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FE9369" w14:textId="77777777" w:rsidR="00643CD3" w:rsidRPr="00901413" w:rsidRDefault="00643CD3">
      <w:pPr>
        <w:rPr>
          <w:rFonts w:cstheme="minorHAnsi"/>
        </w:rPr>
      </w:pPr>
      <w:bookmarkStart w:id="0" w:name="_Hlk154058635"/>
      <w:bookmarkEnd w:id="0"/>
    </w:p>
    <w:p w14:paraId="5FC74709" w14:textId="56628D35" w:rsidR="00CE7B8F" w:rsidRPr="00A14FA2" w:rsidRDefault="007E4B6C" w:rsidP="00CE7B8F">
      <w:pPr>
        <w:pStyle w:val="Heading1"/>
        <w:rPr>
          <w:b/>
          <w:bCs/>
          <w:color w:val="auto"/>
        </w:rPr>
      </w:pPr>
      <w:r w:rsidRPr="00A14FA2">
        <w:rPr>
          <w:b/>
          <w:bCs/>
          <w:color w:val="auto"/>
        </w:rPr>
        <w:t>Report o</w:t>
      </w:r>
      <w:r w:rsidR="001B518B">
        <w:rPr>
          <w:b/>
          <w:bCs/>
          <w:color w:val="auto"/>
        </w:rPr>
        <w:t>n</w:t>
      </w:r>
      <w:r w:rsidRPr="00A14FA2">
        <w:rPr>
          <w:b/>
          <w:bCs/>
          <w:color w:val="auto"/>
        </w:rPr>
        <w:t xml:space="preserve"> the TIDAL Network Plus Feasibility Project</w:t>
      </w:r>
      <w:r w:rsidR="003246A5" w:rsidRPr="00A14FA2">
        <w:rPr>
          <w:b/>
          <w:bCs/>
          <w:color w:val="auto"/>
        </w:rPr>
        <w:t>:</w:t>
      </w:r>
      <w:r w:rsidR="0067503B" w:rsidRPr="00A14FA2">
        <w:rPr>
          <w:b/>
          <w:bCs/>
          <w:color w:val="auto"/>
        </w:rPr>
        <w:t xml:space="preserve"> </w:t>
      </w:r>
      <w:r w:rsidR="00CE7B8F" w:rsidRPr="00CE7B8F">
        <w:rPr>
          <w:b/>
          <w:bCs/>
          <w:color w:val="auto"/>
        </w:rPr>
        <w:t xml:space="preserve"> </w:t>
      </w:r>
      <w:r w:rsidR="00CE7B8F">
        <w:rPr>
          <w:b/>
          <w:bCs/>
          <w:color w:val="auto"/>
        </w:rPr>
        <w:t xml:space="preserve">Bespoke entry-level wheelchair rugby chairs through Advanced Distributed Manufacturing </w:t>
      </w:r>
    </w:p>
    <w:p w14:paraId="6D9B6F14" w14:textId="77777777" w:rsidR="00035BD0" w:rsidRDefault="00035BD0" w:rsidP="00901413">
      <w:pPr>
        <w:pStyle w:val="Heading2"/>
        <w:rPr>
          <w:b/>
          <w:bCs/>
          <w:color w:val="auto"/>
        </w:rPr>
      </w:pPr>
    </w:p>
    <w:p w14:paraId="55CCA02E" w14:textId="17608A04" w:rsidR="00211D95" w:rsidRPr="00A14FA2" w:rsidRDefault="00211D95" w:rsidP="00901413">
      <w:pPr>
        <w:pStyle w:val="Heading2"/>
        <w:rPr>
          <w:b/>
          <w:bCs/>
          <w:color w:val="auto"/>
        </w:rPr>
      </w:pPr>
      <w:r w:rsidRPr="00A14FA2">
        <w:rPr>
          <w:b/>
          <w:bCs/>
          <w:color w:val="auto"/>
        </w:rPr>
        <w:t>Authors</w:t>
      </w:r>
    </w:p>
    <w:p w14:paraId="00414847" w14:textId="77777777" w:rsidR="00CE7B8F" w:rsidRDefault="00CE7B8F" w:rsidP="00CE7B8F">
      <w:r>
        <w:t>Dr Timothy Whitehead</w:t>
      </w:r>
    </w:p>
    <w:p w14:paraId="637E69C3" w14:textId="77777777" w:rsidR="00CE7B8F" w:rsidRPr="00CE0C56" w:rsidRDefault="00CE7B8F" w:rsidP="00CE7B8F">
      <w:r>
        <w:t>RAs: William Utting, Rebecca Leatherland &amp; Wan Fung Yeung</w:t>
      </w:r>
    </w:p>
    <w:p w14:paraId="515B39CC" w14:textId="06317335" w:rsidR="00996630" w:rsidRPr="00996630" w:rsidRDefault="00996630" w:rsidP="00996630">
      <w:pPr>
        <w:pStyle w:val="Heading2"/>
        <w:rPr>
          <w:b/>
          <w:bCs/>
          <w:color w:val="auto"/>
        </w:rPr>
      </w:pPr>
      <w:r w:rsidRPr="00996630">
        <w:rPr>
          <w:b/>
          <w:bCs/>
          <w:color w:val="auto"/>
        </w:rPr>
        <w:t>Acknowledgement</w:t>
      </w:r>
      <w:r>
        <w:rPr>
          <w:b/>
          <w:bCs/>
          <w:color w:val="auto"/>
        </w:rPr>
        <w:t>s</w:t>
      </w:r>
    </w:p>
    <w:p w14:paraId="33119861" w14:textId="53327264" w:rsidR="007E4B6C" w:rsidRPr="00901413" w:rsidRDefault="005E15FD">
      <w:pPr>
        <w:rPr>
          <w:rFonts w:cstheme="minorHAnsi"/>
        </w:rPr>
      </w:pPr>
      <w:r w:rsidRPr="00901413">
        <w:rPr>
          <w:rFonts w:cstheme="minorHAnsi"/>
        </w:rPr>
        <w:t>This project was funded by the Engineering and Physical Sciences Research Council [grant number</w:t>
      </w:r>
      <w:r w:rsidR="00A21E7E" w:rsidRPr="00901413">
        <w:rPr>
          <w:rFonts w:cstheme="minorHAnsi"/>
        </w:rPr>
        <w:t>:</w:t>
      </w:r>
      <w:r w:rsidRPr="00901413">
        <w:rPr>
          <w:rFonts w:cstheme="minorHAnsi"/>
        </w:rPr>
        <w:t xml:space="preserve"> EP/W00717/</w:t>
      </w:r>
      <w:proofErr w:type="gramStart"/>
      <w:r w:rsidRPr="00901413">
        <w:rPr>
          <w:rFonts w:cstheme="minorHAnsi"/>
        </w:rPr>
        <w:t>1 ]</w:t>
      </w:r>
      <w:proofErr w:type="gramEnd"/>
      <w:r w:rsidRPr="00901413">
        <w:rPr>
          <w:rFonts w:cstheme="minorHAnsi"/>
        </w:rPr>
        <w:t xml:space="preserve"> through TIDAL Network Plus - Transformative Innovation in the Delivery of Assisted Living Products and Services.</w:t>
      </w:r>
    </w:p>
    <w:p w14:paraId="1D8592B9" w14:textId="77777777" w:rsidR="00F6487A" w:rsidRDefault="00F6487A" w:rsidP="00901413">
      <w:pPr>
        <w:pStyle w:val="Heading2"/>
        <w:rPr>
          <w:b/>
          <w:bCs/>
          <w:color w:val="auto"/>
        </w:rPr>
      </w:pPr>
    </w:p>
    <w:p w14:paraId="0AF7F60B" w14:textId="5A23767D" w:rsidR="00D15456" w:rsidRPr="00996630" w:rsidRDefault="00413766" w:rsidP="00901413">
      <w:pPr>
        <w:pStyle w:val="Heading2"/>
        <w:rPr>
          <w:b/>
          <w:bCs/>
          <w:color w:val="auto"/>
        </w:rPr>
      </w:pPr>
      <w:r w:rsidRPr="00996630">
        <w:rPr>
          <w:b/>
          <w:bCs/>
          <w:color w:val="auto"/>
        </w:rPr>
        <w:t xml:space="preserve">What we set out </w:t>
      </w:r>
      <w:r w:rsidR="00DE3BBE" w:rsidRPr="00996630">
        <w:rPr>
          <w:b/>
          <w:bCs/>
          <w:color w:val="auto"/>
        </w:rPr>
        <w:t>to discover</w:t>
      </w:r>
    </w:p>
    <w:p w14:paraId="28A03EBF" w14:textId="77C8039C" w:rsidR="000F6882" w:rsidRDefault="00763563" w:rsidP="00FB6FA1">
      <w:pPr>
        <w:pStyle w:val="Heading3"/>
        <w:ind w:left="720"/>
        <w:rPr>
          <w:b/>
          <w:bCs/>
          <w:color w:val="auto"/>
        </w:rPr>
      </w:pPr>
      <w:r w:rsidRPr="00FB6FA1">
        <w:rPr>
          <w:b/>
          <w:bCs/>
          <w:color w:val="auto"/>
        </w:rPr>
        <w:t xml:space="preserve">Background </w:t>
      </w:r>
      <w:r w:rsidR="00FB6FA1" w:rsidRPr="00FB6FA1">
        <w:rPr>
          <w:b/>
          <w:bCs/>
          <w:color w:val="auto"/>
        </w:rPr>
        <w:t xml:space="preserve">and </w:t>
      </w:r>
      <w:r w:rsidR="00DE3BBE" w:rsidRPr="00FB6FA1">
        <w:rPr>
          <w:b/>
          <w:bCs/>
          <w:color w:val="auto"/>
        </w:rPr>
        <w:t xml:space="preserve">research </w:t>
      </w:r>
      <w:r w:rsidRPr="00FB6FA1">
        <w:rPr>
          <w:b/>
          <w:bCs/>
          <w:color w:val="auto"/>
        </w:rPr>
        <w:t>context</w:t>
      </w:r>
    </w:p>
    <w:p w14:paraId="6053655B" w14:textId="2379939C" w:rsidR="00CE7B8F" w:rsidRDefault="00CE7B8F" w:rsidP="00CE7B8F">
      <w:pPr>
        <w:pStyle w:val="Heading3"/>
        <w:ind w:left="720"/>
        <w:rPr>
          <w:color w:val="404040"/>
          <w:sz w:val="22"/>
          <w:szCs w:val="22"/>
        </w:rPr>
      </w:pPr>
      <w:r w:rsidRPr="00D33CE4">
        <w:rPr>
          <w:color w:val="404040"/>
          <w:sz w:val="22"/>
          <w:szCs w:val="22"/>
        </w:rPr>
        <w:t xml:space="preserve">Prior </w:t>
      </w:r>
      <w:r>
        <w:rPr>
          <w:color w:val="404040"/>
          <w:sz w:val="22"/>
          <w:szCs w:val="22"/>
        </w:rPr>
        <w:t xml:space="preserve">research carried out in South Africa, with project partners Real Steel Wheelchairs, identified a distinct lack of resources for children’s disability sports, especially wheelchair rugby. </w:t>
      </w:r>
      <w:r w:rsidR="00416D31">
        <w:rPr>
          <w:color w:val="404040"/>
          <w:sz w:val="22"/>
          <w:szCs w:val="22"/>
        </w:rPr>
        <w:t xml:space="preserve">We chose rugby </w:t>
      </w:r>
      <w:r w:rsidR="00C97069">
        <w:rPr>
          <w:color w:val="404040"/>
          <w:sz w:val="22"/>
          <w:szCs w:val="22"/>
        </w:rPr>
        <w:t>as</w:t>
      </w:r>
      <w:r w:rsidR="00357091">
        <w:rPr>
          <w:color w:val="404040"/>
          <w:sz w:val="22"/>
          <w:szCs w:val="22"/>
        </w:rPr>
        <w:t xml:space="preserve"> this is the largest disability sport in South Africa</w:t>
      </w:r>
      <w:r w:rsidR="00E36E96">
        <w:rPr>
          <w:color w:val="404040"/>
          <w:sz w:val="22"/>
          <w:szCs w:val="22"/>
        </w:rPr>
        <w:t xml:space="preserve">, with </w:t>
      </w:r>
      <w:r w:rsidR="00633D66">
        <w:rPr>
          <w:color w:val="404040"/>
          <w:sz w:val="22"/>
          <w:szCs w:val="22"/>
        </w:rPr>
        <w:t>World Wheelchair Rugby association operating in 15 countries (WWR</w:t>
      </w:r>
      <w:r w:rsidR="004E62F7">
        <w:rPr>
          <w:color w:val="404040"/>
          <w:sz w:val="22"/>
          <w:szCs w:val="22"/>
        </w:rPr>
        <w:t xml:space="preserve">, 2023). </w:t>
      </w:r>
      <w:r>
        <w:rPr>
          <w:color w:val="404040"/>
          <w:sz w:val="22"/>
          <w:szCs w:val="22"/>
        </w:rPr>
        <w:t>One of the main barriers to uptake is the cost of the specific chairs, which</w:t>
      </w:r>
      <w:r w:rsidR="004E62F7">
        <w:rPr>
          <w:color w:val="404040"/>
          <w:sz w:val="22"/>
          <w:szCs w:val="22"/>
        </w:rPr>
        <w:t xml:space="preserve"> </w:t>
      </w:r>
      <w:r w:rsidR="00E746F3">
        <w:rPr>
          <w:color w:val="404040"/>
          <w:sz w:val="22"/>
          <w:szCs w:val="22"/>
        </w:rPr>
        <w:t>range between</w:t>
      </w:r>
      <w:r w:rsidR="001D6284">
        <w:rPr>
          <w:color w:val="404040"/>
          <w:sz w:val="22"/>
          <w:szCs w:val="22"/>
        </w:rPr>
        <w:t xml:space="preserve"> £</w:t>
      </w:r>
      <w:r w:rsidR="00E746F3">
        <w:rPr>
          <w:color w:val="404040"/>
          <w:sz w:val="22"/>
          <w:szCs w:val="22"/>
        </w:rPr>
        <w:t>2</w:t>
      </w:r>
      <w:r w:rsidR="00BC1F4B">
        <w:rPr>
          <w:color w:val="404040"/>
          <w:sz w:val="22"/>
          <w:szCs w:val="22"/>
        </w:rPr>
        <w:t>455</w:t>
      </w:r>
      <w:r w:rsidR="007C1050">
        <w:rPr>
          <w:color w:val="404040"/>
          <w:sz w:val="22"/>
          <w:szCs w:val="22"/>
        </w:rPr>
        <w:t xml:space="preserve"> for a very basic chair up to £</w:t>
      </w:r>
      <w:r w:rsidR="001D6284">
        <w:rPr>
          <w:color w:val="404040"/>
          <w:sz w:val="22"/>
          <w:szCs w:val="22"/>
        </w:rPr>
        <w:t>2</w:t>
      </w:r>
      <w:r w:rsidR="007C1050">
        <w:rPr>
          <w:color w:val="404040"/>
          <w:sz w:val="22"/>
          <w:szCs w:val="22"/>
        </w:rPr>
        <w:t>0</w:t>
      </w:r>
      <w:r w:rsidR="001D6284">
        <w:rPr>
          <w:color w:val="404040"/>
          <w:sz w:val="22"/>
          <w:szCs w:val="22"/>
        </w:rPr>
        <w:t xml:space="preserve">,000 </w:t>
      </w:r>
      <w:r w:rsidR="007C1050">
        <w:rPr>
          <w:color w:val="404040"/>
          <w:sz w:val="22"/>
          <w:szCs w:val="22"/>
        </w:rPr>
        <w:t xml:space="preserve">for a custom, lightweight design. In South Africa, these costs are </w:t>
      </w:r>
      <w:proofErr w:type="gramStart"/>
      <w:r w:rsidR="005F3319">
        <w:rPr>
          <w:color w:val="404040"/>
          <w:sz w:val="22"/>
          <w:szCs w:val="22"/>
        </w:rPr>
        <w:t xml:space="preserve">further </w:t>
      </w:r>
      <w:r>
        <w:rPr>
          <w:color w:val="404040"/>
          <w:sz w:val="22"/>
          <w:szCs w:val="22"/>
        </w:rPr>
        <w:t xml:space="preserve"> increased</w:t>
      </w:r>
      <w:proofErr w:type="gramEnd"/>
      <w:r>
        <w:rPr>
          <w:color w:val="404040"/>
          <w:sz w:val="22"/>
          <w:szCs w:val="22"/>
        </w:rPr>
        <w:t xml:space="preserve"> due to import costs and shipping</w:t>
      </w:r>
      <w:r w:rsidR="009D30E4">
        <w:rPr>
          <w:color w:val="404040"/>
          <w:sz w:val="22"/>
          <w:szCs w:val="22"/>
        </w:rPr>
        <w:t xml:space="preserve"> which typically add 15-20%</w:t>
      </w:r>
      <w:r w:rsidR="00FB3644">
        <w:rPr>
          <w:color w:val="404040"/>
          <w:sz w:val="22"/>
          <w:szCs w:val="22"/>
        </w:rPr>
        <w:t xml:space="preserve"> on to the purchase price</w:t>
      </w:r>
      <w:r w:rsidR="00FB053D">
        <w:rPr>
          <w:color w:val="404040"/>
          <w:sz w:val="22"/>
          <w:szCs w:val="22"/>
        </w:rPr>
        <w:t xml:space="preserve"> </w:t>
      </w:r>
      <w:r w:rsidR="00A77B7E">
        <w:rPr>
          <w:color w:val="404040"/>
          <w:sz w:val="22"/>
          <w:szCs w:val="22"/>
        </w:rPr>
        <w:t>(South Africa Trade Data, 2023)</w:t>
      </w:r>
      <w:r w:rsidR="00FB3644">
        <w:rPr>
          <w:color w:val="404040"/>
          <w:sz w:val="22"/>
          <w:szCs w:val="22"/>
        </w:rPr>
        <w:t>.</w:t>
      </w:r>
      <w:r>
        <w:rPr>
          <w:color w:val="404040"/>
          <w:sz w:val="22"/>
          <w:szCs w:val="22"/>
        </w:rPr>
        <w:t xml:space="preserve"> It was also identified that current designs look and sound intimidating to young children who wish to give wheelchair rugby a go</w:t>
      </w:r>
      <w:r w:rsidR="00FB3644">
        <w:rPr>
          <w:color w:val="404040"/>
          <w:sz w:val="22"/>
          <w:szCs w:val="22"/>
        </w:rPr>
        <w:t xml:space="preserve"> (British Council </w:t>
      </w:r>
      <w:r w:rsidR="00FB053D">
        <w:rPr>
          <w:color w:val="404040"/>
          <w:sz w:val="22"/>
          <w:szCs w:val="22"/>
        </w:rPr>
        <w:t>project f</w:t>
      </w:r>
      <w:r w:rsidR="00FA479C">
        <w:rPr>
          <w:color w:val="404040"/>
          <w:sz w:val="22"/>
          <w:szCs w:val="22"/>
        </w:rPr>
        <w:t>i</w:t>
      </w:r>
      <w:r w:rsidR="00FB053D">
        <w:rPr>
          <w:color w:val="404040"/>
          <w:sz w:val="22"/>
          <w:szCs w:val="22"/>
        </w:rPr>
        <w:t xml:space="preserve">ndings </w:t>
      </w:r>
      <w:r w:rsidR="00FA479C">
        <w:rPr>
          <w:color w:val="404040"/>
          <w:sz w:val="22"/>
          <w:szCs w:val="22"/>
        </w:rPr>
        <w:t>under review in Design Studies)</w:t>
      </w:r>
      <w:r>
        <w:rPr>
          <w:color w:val="404040"/>
          <w:sz w:val="22"/>
          <w:szCs w:val="22"/>
        </w:rPr>
        <w:t xml:space="preserve">. Consequently, the team developed a new child’s wheelchair rugby chair which has a softer, more inviting appearance than traditional chairs. </w:t>
      </w:r>
    </w:p>
    <w:p w14:paraId="702E317A" w14:textId="737BAEC4" w:rsidR="0001190D" w:rsidRDefault="00CE7B8F" w:rsidP="00CE7B8F">
      <w:pPr>
        <w:pStyle w:val="Heading3"/>
        <w:ind w:left="720"/>
        <w:rPr>
          <w:color w:val="404040"/>
          <w:sz w:val="22"/>
          <w:szCs w:val="22"/>
        </w:rPr>
      </w:pPr>
      <w:r>
        <w:rPr>
          <w:color w:val="404040"/>
          <w:sz w:val="22"/>
          <w:szCs w:val="22"/>
        </w:rPr>
        <w:t xml:space="preserve">The </w:t>
      </w:r>
      <w:r w:rsidR="007B0B79">
        <w:rPr>
          <w:color w:val="404040"/>
          <w:sz w:val="22"/>
          <w:szCs w:val="22"/>
        </w:rPr>
        <w:t xml:space="preserve">initial </w:t>
      </w:r>
      <w:r>
        <w:rPr>
          <w:color w:val="404040"/>
          <w:sz w:val="22"/>
          <w:szCs w:val="22"/>
        </w:rPr>
        <w:t xml:space="preserve">chair </w:t>
      </w:r>
      <w:r w:rsidR="007B0B79">
        <w:rPr>
          <w:color w:val="404040"/>
          <w:sz w:val="22"/>
          <w:szCs w:val="22"/>
        </w:rPr>
        <w:t>wa</w:t>
      </w:r>
      <w:r>
        <w:rPr>
          <w:color w:val="404040"/>
          <w:sz w:val="22"/>
          <w:szCs w:val="22"/>
        </w:rPr>
        <w:t xml:space="preserve">s designed </w:t>
      </w:r>
      <w:r w:rsidR="007B0B79">
        <w:rPr>
          <w:color w:val="404040"/>
          <w:sz w:val="22"/>
          <w:szCs w:val="22"/>
        </w:rPr>
        <w:t>to be rotational moulded and</w:t>
      </w:r>
      <w:r>
        <w:rPr>
          <w:color w:val="404040"/>
          <w:sz w:val="22"/>
          <w:szCs w:val="22"/>
        </w:rPr>
        <w:t xml:space="preserve"> accommodate a range of children from 8-11years. </w:t>
      </w:r>
      <w:r w:rsidR="007C5EF4">
        <w:rPr>
          <w:color w:val="404040"/>
          <w:sz w:val="22"/>
          <w:szCs w:val="22"/>
        </w:rPr>
        <w:t xml:space="preserve">The target was the </w:t>
      </w:r>
      <w:r w:rsidR="0001190D">
        <w:rPr>
          <w:color w:val="404040"/>
          <w:sz w:val="22"/>
          <w:szCs w:val="22"/>
        </w:rPr>
        <w:t>j</w:t>
      </w:r>
      <w:r w:rsidR="007C5EF4">
        <w:rPr>
          <w:color w:val="404040"/>
          <w:sz w:val="22"/>
          <w:szCs w:val="22"/>
        </w:rPr>
        <w:t xml:space="preserve">unior </w:t>
      </w:r>
      <w:r w:rsidR="0001190D">
        <w:rPr>
          <w:color w:val="404040"/>
          <w:sz w:val="22"/>
          <w:szCs w:val="22"/>
        </w:rPr>
        <w:t>d</w:t>
      </w:r>
      <w:r w:rsidR="007C5EF4">
        <w:rPr>
          <w:color w:val="404040"/>
          <w:sz w:val="22"/>
          <w:szCs w:val="22"/>
        </w:rPr>
        <w:t xml:space="preserve">ivision of the </w:t>
      </w:r>
      <w:r w:rsidR="0001190D">
        <w:rPr>
          <w:color w:val="404040"/>
          <w:sz w:val="22"/>
          <w:szCs w:val="22"/>
        </w:rPr>
        <w:t>w</w:t>
      </w:r>
      <w:r w:rsidR="007C5EF4">
        <w:rPr>
          <w:color w:val="404040"/>
          <w:sz w:val="22"/>
          <w:szCs w:val="22"/>
        </w:rPr>
        <w:t xml:space="preserve">heelchair rugby </w:t>
      </w:r>
      <w:r w:rsidR="004D5EF7">
        <w:rPr>
          <w:color w:val="404040"/>
          <w:sz w:val="22"/>
          <w:szCs w:val="22"/>
        </w:rPr>
        <w:t xml:space="preserve">competitions which is open to all under the age of 12 </w:t>
      </w:r>
      <w:r w:rsidR="0001190D">
        <w:rPr>
          <w:color w:val="404040"/>
          <w:sz w:val="22"/>
          <w:szCs w:val="22"/>
        </w:rPr>
        <w:t>(</w:t>
      </w:r>
      <w:hyperlink r:id="rId10" w:history="1">
        <w:r w:rsidR="0001190D" w:rsidRPr="0098094E">
          <w:rPr>
            <w:rStyle w:val="Hyperlink"/>
            <w:sz w:val="22"/>
            <w:szCs w:val="22"/>
          </w:rPr>
          <w:t>https://gbwr.org.uk/junior/</w:t>
        </w:r>
      </w:hyperlink>
      <w:r w:rsidR="0001190D">
        <w:rPr>
          <w:color w:val="404040"/>
          <w:sz w:val="22"/>
          <w:szCs w:val="22"/>
        </w:rPr>
        <w:t xml:space="preserve">). </w:t>
      </w:r>
    </w:p>
    <w:p w14:paraId="1FA7533F" w14:textId="77777777" w:rsidR="0001190D" w:rsidRDefault="0001190D" w:rsidP="00CE7B8F">
      <w:pPr>
        <w:pStyle w:val="Heading3"/>
        <w:ind w:left="720"/>
        <w:rPr>
          <w:color w:val="404040"/>
          <w:sz w:val="22"/>
          <w:szCs w:val="22"/>
        </w:rPr>
      </w:pPr>
    </w:p>
    <w:p w14:paraId="7A642D5F" w14:textId="4EC7B6C6" w:rsidR="00CE7B8F" w:rsidRDefault="007B0B79" w:rsidP="00CE7B8F">
      <w:pPr>
        <w:pStyle w:val="Heading3"/>
        <w:ind w:left="720"/>
        <w:rPr>
          <w:color w:val="404040"/>
          <w:sz w:val="22"/>
          <w:szCs w:val="22"/>
        </w:rPr>
      </w:pPr>
      <w:r>
        <w:rPr>
          <w:color w:val="404040"/>
          <w:sz w:val="22"/>
          <w:szCs w:val="22"/>
        </w:rPr>
        <w:t>However, during the</w:t>
      </w:r>
      <w:r w:rsidR="00A71C77">
        <w:rPr>
          <w:color w:val="404040"/>
          <w:sz w:val="22"/>
          <w:szCs w:val="22"/>
        </w:rPr>
        <w:t xml:space="preserve"> prior</w:t>
      </w:r>
      <w:r>
        <w:rPr>
          <w:color w:val="404040"/>
          <w:sz w:val="22"/>
          <w:szCs w:val="22"/>
        </w:rPr>
        <w:t xml:space="preserve"> British Council project</w:t>
      </w:r>
      <w:r w:rsidR="00A71C77">
        <w:rPr>
          <w:color w:val="404040"/>
          <w:sz w:val="22"/>
          <w:szCs w:val="22"/>
        </w:rPr>
        <w:t xml:space="preserve"> it was suggested that the chair could be 3D printed</w:t>
      </w:r>
      <w:r w:rsidR="00AA3F07">
        <w:rPr>
          <w:color w:val="404040"/>
          <w:sz w:val="22"/>
          <w:szCs w:val="22"/>
        </w:rPr>
        <w:t xml:space="preserve"> to enable customisation and localised manufacture, which was a barrier to the original design. There was also the opportunity to reduce </w:t>
      </w:r>
      <w:r w:rsidR="00CE7B8F">
        <w:rPr>
          <w:color w:val="404040"/>
          <w:sz w:val="22"/>
          <w:szCs w:val="22"/>
        </w:rPr>
        <w:t>to support the circular economy</w:t>
      </w:r>
      <w:r w:rsidR="00F21937">
        <w:rPr>
          <w:color w:val="404040"/>
          <w:sz w:val="22"/>
          <w:szCs w:val="22"/>
        </w:rPr>
        <w:t>, by re-printing the frame, if it was damaged.</w:t>
      </w:r>
    </w:p>
    <w:p w14:paraId="731BD4D8" w14:textId="0DC14C6C" w:rsidR="00CE7B8F" w:rsidRPr="00CE7B8F" w:rsidRDefault="00CE7B8F" w:rsidP="00CE7B8F">
      <w:pPr>
        <w:jc w:val="right"/>
      </w:pPr>
      <w:r>
        <w:rPr>
          <w:noProof/>
        </w:rPr>
        <w:drawing>
          <wp:inline distT="0" distB="0" distL="0" distR="0" wp14:anchorId="4B9D78B7" wp14:editId="1161F619">
            <wp:extent cx="5286375" cy="1990152"/>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a:stretch>
                      <a:fillRect/>
                    </a:stretch>
                  </pic:blipFill>
                  <pic:spPr>
                    <a:xfrm>
                      <a:off x="0" y="0"/>
                      <a:ext cx="5301745" cy="1995938"/>
                    </a:xfrm>
                    <a:prstGeom prst="rect">
                      <a:avLst/>
                    </a:prstGeom>
                  </pic:spPr>
                </pic:pic>
              </a:graphicData>
            </a:graphic>
          </wp:inline>
        </w:drawing>
      </w:r>
    </w:p>
    <w:p w14:paraId="702D8321" w14:textId="77777777" w:rsidR="00CE7B8F" w:rsidRDefault="00CE7B8F" w:rsidP="00CE7B8F"/>
    <w:p w14:paraId="47FA25B3" w14:textId="77777777" w:rsidR="00FB6FA1" w:rsidRPr="00FB6FA1" w:rsidRDefault="00FB6FA1" w:rsidP="00FB6FA1"/>
    <w:p w14:paraId="1D9EB5F9" w14:textId="5AFC8FA1" w:rsidR="00763563" w:rsidRDefault="00763563" w:rsidP="00FB6FA1">
      <w:pPr>
        <w:pStyle w:val="Heading3"/>
        <w:ind w:left="720"/>
        <w:rPr>
          <w:b/>
          <w:bCs/>
          <w:color w:val="auto"/>
        </w:rPr>
      </w:pPr>
      <w:r w:rsidRPr="00FB6FA1">
        <w:rPr>
          <w:b/>
          <w:bCs/>
          <w:color w:val="auto"/>
        </w:rPr>
        <w:lastRenderedPageBreak/>
        <w:t xml:space="preserve">Engineering </w:t>
      </w:r>
      <w:r w:rsidR="001A4CE7" w:rsidRPr="00FB6FA1">
        <w:rPr>
          <w:b/>
          <w:bCs/>
          <w:color w:val="auto"/>
        </w:rPr>
        <w:t xml:space="preserve">/ research </w:t>
      </w:r>
      <w:r w:rsidRPr="00FB6FA1">
        <w:rPr>
          <w:b/>
          <w:bCs/>
          <w:color w:val="auto"/>
        </w:rPr>
        <w:t>challenge</w:t>
      </w:r>
      <w:r w:rsidR="001A4CE7" w:rsidRPr="00FB6FA1">
        <w:rPr>
          <w:b/>
          <w:bCs/>
          <w:color w:val="auto"/>
        </w:rPr>
        <w:t xml:space="preserve"> and why it </w:t>
      </w:r>
      <w:proofErr w:type="gramStart"/>
      <w:r w:rsidR="001A4CE7" w:rsidRPr="00FB6FA1">
        <w:rPr>
          <w:b/>
          <w:bCs/>
          <w:color w:val="auto"/>
        </w:rPr>
        <w:t>matters</w:t>
      </w:r>
      <w:proofErr w:type="gramEnd"/>
    </w:p>
    <w:p w14:paraId="501BCFC6" w14:textId="77777777" w:rsidR="00F21937" w:rsidRDefault="00F21937" w:rsidP="00CE7B8F">
      <w:pPr>
        <w:pStyle w:val="Heading3"/>
        <w:ind w:left="720"/>
        <w:rPr>
          <w:color w:val="404040"/>
          <w:sz w:val="22"/>
          <w:szCs w:val="22"/>
        </w:rPr>
      </w:pPr>
    </w:p>
    <w:p w14:paraId="21532001" w14:textId="05476C37" w:rsidR="00CE7B8F" w:rsidRDefault="00CE7B8F" w:rsidP="00CE7B8F">
      <w:pPr>
        <w:pStyle w:val="Heading3"/>
        <w:ind w:left="720"/>
        <w:rPr>
          <w:color w:val="404040"/>
          <w:sz w:val="22"/>
          <w:szCs w:val="22"/>
        </w:rPr>
      </w:pPr>
      <w:r>
        <w:rPr>
          <w:color w:val="404040"/>
          <w:sz w:val="22"/>
          <w:szCs w:val="22"/>
        </w:rPr>
        <w:t>This continuation project sought to develop a low-cost, customised wheelchair rugby chair made from recycled plastic waste. The project explored the potential for advanced, distributed manufacturing in the design and enable bespoke</w:t>
      </w:r>
      <w:r w:rsidR="0022575B">
        <w:rPr>
          <w:color w:val="404040"/>
          <w:sz w:val="22"/>
          <w:szCs w:val="22"/>
        </w:rPr>
        <w:t xml:space="preserve"> (size, </w:t>
      </w:r>
      <w:proofErr w:type="gramStart"/>
      <w:r w:rsidR="0022575B">
        <w:rPr>
          <w:color w:val="404040"/>
          <w:sz w:val="22"/>
          <w:szCs w:val="22"/>
        </w:rPr>
        <w:t>shape</w:t>
      </w:r>
      <w:proofErr w:type="gramEnd"/>
      <w:r w:rsidR="0022575B">
        <w:rPr>
          <w:color w:val="404040"/>
          <w:sz w:val="22"/>
          <w:szCs w:val="22"/>
        </w:rPr>
        <w:t xml:space="preserve"> and custom fit for a user)</w:t>
      </w:r>
      <w:r w:rsidR="00714387">
        <w:rPr>
          <w:color w:val="404040"/>
          <w:sz w:val="22"/>
          <w:szCs w:val="22"/>
        </w:rPr>
        <w:t>,</w:t>
      </w:r>
      <w:r>
        <w:rPr>
          <w:color w:val="404040"/>
          <w:sz w:val="22"/>
          <w:szCs w:val="22"/>
        </w:rPr>
        <w:t xml:space="preserve"> wheelchair chairs to be manufactured in situ, avoiding import costs. An initial design was developed to (TRL2). This proposal took the concept through prototyping and testing (TRL3) to validate if it is possible to create effective bespoke wheelchair rugby chairs that can be locally manufactured</w:t>
      </w:r>
      <w:r w:rsidR="0022575B">
        <w:rPr>
          <w:color w:val="404040"/>
          <w:sz w:val="22"/>
          <w:szCs w:val="22"/>
        </w:rPr>
        <w:t xml:space="preserve"> in South Africa</w:t>
      </w:r>
      <w:r>
        <w:rPr>
          <w:color w:val="404040"/>
          <w:sz w:val="22"/>
          <w:szCs w:val="22"/>
        </w:rPr>
        <w:t xml:space="preserve">. </w:t>
      </w:r>
    </w:p>
    <w:p w14:paraId="42F73BFD" w14:textId="77777777" w:rsidR="00CE7B8F" w:rsidRDefault="00CE7B8F" w:rsidP="00CE7B8F">
      <w:pPr>
        <w:pStyle w:val="Heading3"/>
        <w:ind w:left="720"/>
        <w:rPr>
          <w:color w:val="404040"/>
          <w:sz w:val="22"/>
          <w:szCs w:val="22"/>
        </w:rPr>
      </w:pPr>
    </w:p>
    <w:p w14:paraId="22272D11" w14:textId="7A126925" w:rsidR="00CE7B8F" w:rsidRDefault="00CE7B8F" w:rsidP="00CE7B8F">
      <w:pPr>
        <w:pStyle w:val="Heading3"/>
        <w:ind w:left="720"/>
        <w:rPr>
          <w:color w:val="404040"/>
          <w:sz w:val="22"/>
          <w:szCs w:val="22"/>
        </w:rPr>
      </w:pPr>
      <w:r>
        <w:rPr>
          <w:color w:val="404040"/>
          <w:sz w:val="22"/>
          <w:szCs w:val="22"/>
        </w:rPr>
        <w:t xml:space="preserve">The central challenge in this project was to develop </w:t>
      </w:r>
      <w:r w:rsidR="00FA4582">
        <w:rPr>
          <w:color w:val="404040"/>
          <w:sz w:val="22"/>
          <w:szCs w:val="22"/>
        </w:rPr>
        <w:t xml:space="preserve">an optimised design, which reduced material usage and weight, while still maintain the impact resistance outlined in the </w:t>
      </w:r>
      <w:r w:rsidR="003978F2">
        <w:rPr>
          <w:color w:val="404040"/>
          <w:sz w:val="22"/>
          <w:szCs w:val="22"/>
        </w:rPr>
        <w:t xml:space="preserve">offensive </w:t>
      </w:r>
      <w:r w:rsidR="00977832">
        <w:rPr>
          <w:color w:val="404040"/>
          <w:sz w:val="22"/>
          <w:szCs w:val="22"/>
        </w:rPr>
        <w:t>wheelchair rugby standards (</w:t>
      </w:r>
      <w:proofErr w:type="gramStart"/>
      <w:r w:rsidR="001F708F" w:rsidRPr="001F708F">
        <w:rPr>
          <w:color w:val="404040"/>
          <w:sz w:val="22"/>
          <w:szCs w:val="22"/>
        </w:rPr>
        <w:t>https://worldwheelchair.rugby/equipment/</w:t>
      </w:r>
      <w:r w:rsidR="001F708F">
        <w:rPr>
          <w:color w:val="404040"/>
          <w:sz w:val="22"/>
          <w:szCs w:val="22"/>
        </w:rPr>
        <w:t>)</w:t>
      </w:r>
      <w:r>
        <w:rPr>
          <w:color w:val="404040"/>
          <w:sz w:val="22"/>
          <w:szCs w:val="22"/>
        </w:rPr>
        <w:t xml:space="preserve">  It</w:t>
      </w:r>
      <w:proofErr w:type="gramEnd"/>
      <w:r>
        <w:rPr>
          <w:color w:val="404040"/>
          <w:sz w:val="22"/>
          <w:szCs w:val="22"/>
        </w:rPr>
        <w:t xml:space="preserve"> was important to understand material properties, impact resistance and customisation opportunities. </w:t>
      </w:r>
    </w:p>
    <w:p w14:paraId="7DB91657" w14:textId="08077BDB" w:rsidR="00CE7B8F" w:rsidRDefault="00CE7B8F" w:rsidP="00CE7B8F">
      <w:pPr>
        <w:pStyle w:val="Heading3"/>
        <w:ind w:left="720"/>
        <w:rPr>
          <w:color w:val="404040"/>
          <w:sz w:val="22"/>
          <w:szCs w:val="22"/>
        </w:rPr>
      </w:pPr>
      <w:r>
        <w:rPr>
          <w:color w:val="404040"/>
          <w:sz w:val="22"/>
          <w:szCs w:val="22"/>
        </w:rPr>
        <w:t xml:space="preserve"> </w:t>
      </w:r>
    </w:p>
    <w:p w14:paraId="4AAC0B14" w14:textId="5E1159B7" w:rsidR="00CE7B8F" w:rsidRDefault="00CE7B8F" w:rsidP="00CE7B8F">
      <w:pPr>
        <w:pStyle w:val="Heading3"/>
        <w:ind w:left="720"/>
        <w:rPr>
          <w:color w:val="404040"/>
          <w:sz w:val="22"/>
          <w:szCs w:val="22"/>
        </w:rPr>
      </w:pPr>
      <w:r w:rsidRPr="009647D6">
        <w:rPr>
          <w:color w:val="404040"/>
          <w:sz w:val="22"/>
          <w:szCs w:val="22"/>
        </w:rPr>
        <w:t xml:space="preserve">This is important </w:t>
      </w:r>
      <w:r>
        <w:rPr>
          <w:color w:val="404040"/>
          <w:sz w:val="22"/>
          <w:szCs w:val="22"/>
        </w:rPr>
        <w:t xml:space="preserve">because the wheelchair is a case study of the application of distributed manufacture and the impact this can have on the global distribution and manufacture of disability products. If this approach is successful then customised, locally manufactured </w:t>
      </w:r>
      <w:r w:rsidR="00A86BE0">
        <w:rPr>
          <w:color w:val="404040"/>
          <w:sz w:val="22"/>
          <w:szCs w:val="22"/>
        </w:rPr>
        <w:t xml:space="preserve">wheelchairs </w:t>
      </w:r>
      <w:r>
        <w:rPr>
          <w:color w:val="404040"/>
          <w:sz w:val="22"/>
          <w:szCs w:val="22"/>
        </w:rPr>
        <w:t xml:space="preserve">can be produced in </w:t>
      </w:r>
      <w:r w:rsidR="00977832">
        <w:rPr>
          <w:color w:val="404040"/>
          <w:sz w:val="22"/>
          <w:szCs w:val="22"/>
        </w:rPr>
        <w:t>low-income</w:t>
      </w:r>
      <w:r>
        <w:rPr>
          <w:color w:val="404040"/>
          <w:sz w:val="22"/>
          <w:szCs w:val="22"/>
        </w:rPr>
        <w:t xml:space="preserve"> settings, avoid the time, </w:t>
      </w:r>
      <w:proofErr w:type="gramStart"/>
      <w:r>
        <w:rPr>
          <w:color w:val="404040"/>
          <w:sz w:val="22"/>
          <w:szCs w:val="22"/>
        </w:rPr>
        <w:t>cost</w:t>
      </w:r>
      <w:proofErr w:type="gramEnd"/>
      <w:r>
        <w:rPr>
          <w:color w:val="404040"/>
          <w:sz w:val="22"/>
          <w:szCs w:val="22"/>
        </w:rPr>
        <w:t xml:space="preserve"> and emissions from international supply chains. </w:t>
      </w:r>
    </w:p>
    <w:p w14:paraId="0829951D" w14:textId="77777777" w:rsidR="00CE7B8F" w:rsidRDefault="00CE7B8F" w:rsidP="00FB6FA1">
      <w:pPr>
        <w:pStyle w:val="Heading3"/>
        <w:ind w:left="720"/>
        <w:rPr>
          <w:b/>
          <w:bCs/>
          <w:color w:val="auto"/>
        </w:rPr>
      </w:pPr>
    </w:p>
    <w:p w14:paraId="621958C3" w14:textId="2BD297B3" w:rsidR="00DE3BBE" w:rsidRDefault="00DE3BBE" w:rsidP="00FB6FA1">
      <w:pPr>
        <w:pStyle w:val="Heading3"/>
        <w:ind w:left="720"/>
        <w:rPr>
          <w:b/>
          <w:bCs/>
          <w:color w:val="auto"/>
        </w:rPr>
      </w:pPr>
      <w:r w:rsidRPr="00FB6FA1">
        <w:rPr>
          <w:b/>
          <w:bCs/>
          <w:color w:val="auto"/>
        </w:rPr>
        <w:t>Aims</w:t>
      </w:r>
      <w:r w:rsidR="001A4CE7" w:rsidRPr="00FB6FA1">
        <w:rPr>
          <w:b/>
          <w:bCs/>
          <w:color w:val="auto"/>
        </w:rPr>
        <w:t xml:space="preserve"> </w:t>
      </w:r>
      <w:r w:rsidR="00EB2401" w:rsidRPr="00FB6FA1">
        <w:rPr>
          <w:b/>
          <w:bCs/>
          <w:color w:val="auto"/>
        </w:rPr>
        <w:t>and objectives for</w:t>
      </w:r>
      <w:r w:rsidR="001A4CE7" w:rsidRPr="00FB6FA1">
        <w:rPr>
          <w:b/>
          <w:bCs/>
          <w:color w:val="auto"/>
        </w:rPr>
        <w:t xml:space="preserve"> the </w:t>
      </w:r>
      <w:proofErr w:type="gramStart"/>
      <w:r w:rsidR="001A4CE7" w:rsidRPr="00FB6FA1">
        <w:rPr>
          <w:b/>
          <w:bCs/>
          <w:color w:val="auto"/>
        </w:rPr>
        <w:t>project</w:t>
      </w:r>
      <w:proofErr w:type="gramEnd"/>
    </w:p>
    <w:p w14:paraId="654F7433" w14:textId="3F516BDE" w:rsidR="00CE7B8F" w:rsidRDefault="00CE7B8F" w:rsidP="00CE7B8F">
      <w:pPr>
        <w:pStyle w:val="Heading3"/>
        <w:ind w:left="720"/>
        <w:rPr>
          <w:color w:val="404040"/>
          <w:sz w:val="22"/>
          <w:szCs w:val="22"/>
        </w:rPr>
      </w:pPr>
      <w:r w:rsidRPr="009647D6">
        <w:rPr>
          <w:b/>
          <w:bCs/>
          <w:color w:val="404040"/>
          <w:sz w:val="22"/>
          <w:szCs w:val="22"/>
        </w:rPr>
        <w:t>Aim:</w:t>
      </w:r>
      <w:r w:rsidRPr="009647D6">
        <w:rPr>
          <w:color w:val="404040"/>
          <w:sz w:val="22"/>
          <w:szCs w:val="22"/>
        </w:rPr>
        <w:t xml:space="preserve"> To establish the topology optimisation needed to manufacture children’s wheelchair rugby chair through 3D Printing, to enable distributed manufacturing. </w:t>
      </w:r>
    </w:p>
    <w:p w14:paraId="31A40163" w14:textId="77777777" w:rsidR="00CE7B8F" w:rsidRPr="00CE7B8F" w:rsidRDefault="00CE7B8F" w:rsidP="00CE7B8F"/>
    <w:p w14:paraId="3429BC25" w14:textId="77777777" w:rsidR="00CE7B8F" w:rsidRPr="009647D6" w:rsidRDefault="00CE7B8F" w:rsidP="00CE7B8F">
      <w:pPr>
        <w:pStyle w:val="Heading3"/>
        <w:ind w:left="720"/>
        <w:rPr>
          <w:b/>
          <w:bCs/>
          <w:color w:val="404040"/>
          <w:sz w:val="22"/>
          <w:szCs w:val="22"/>
        </w:rPr>
      </w:pPr>
      <w:r w:rsidRPr="009647D6">
        <w:rPr>
          <w:b/>
          <w:bCs/>
          <w:color w:val="404040"/>
          <w:sz w:val="22"/>
          <w:szCs w:val="22"/>
        </w:rPr>
        <w:t xml:space="preserve">Objectives: </w:t>
      </w:r>
    </w:p>
    <w:p w14:paraId="40239555" w14:textId="77777777" w:rsidR="00CE7B8F" w:rsidRPr="009647D6" w:rsidRDefault="00CE7B8F" w:rsidP="00CE7B8F">
      <w:pPr>
        <w:pStyle w:val="Heading3"/>
        <w:ind w:left="720"/>
        <w:rPr>
          <w:color w:val="404040"/>
          <w:sz w:val="22"/>
          <w:szCs w:val="22"/>
        </w:rPr>
      </w:pPr>
      <w:r w:rsidRPr="009647D6">
        <w:rPr>
          <w:color w:val="404040"/>
          <w:sz w:val="22"/>
          <w:szCs w:val="22"/>
        </w:rPr>
        <w:t xml:space="preserve">1. Understand the needs and desires of wheelchair rugby users to ensure a user centred design approach is followed. </w:t>
      </w:r>
    </w:p>
    <w:p w14:paraId="3024B911" w14:textId="77777777" w:rsidR="00CE7B8F" w:rsidRPr="009647D6" w:rsidRDefault="00CE7B8F" w:rsidP="00CE7B8F">
      <w:pPr>
        <w:pStyle w:val="Heading3"/>
        <w:ind w:left="720"/>
        <w:rPr>
          <w:color w:val="404040"/>
          <w:sz w:val="22"/>
          <w:szCs w:val="22"/>
        </w:rPr>
      </w:pPr>
      <w:r w:rsidRPr="009647D6">
        <w:rPr>
          <w:color w:val="404040"/>
          <w:sz w:val="22"/>
          <w:szCs w:val="22"/>
        </w:rPr>
        <w:t xml:space="preserve">2. Establish the impact requirements for wheelchair rugby chairs and develop a test methodology </w:t>
      </w:r>
    </w:p>
    <w:p w14:paraId="0BDC9D31" w14:textId="77777777" w:rsidR="00CE7B8F" w:rsidRPr="009647D6" w:rsidRDefault="00CE7B8F" w:rsidP="00CE7B8F">
      <w:pPr>
        <w:pStyle w:val="Heading3"/>
        <w:ind w:left="720"/>
        <w:rPr>
          <w:color w:val="404040"/>
          <w:sz w:val="22"/>
          <w:szCs w:val="22"/>
        </w:rPr>
      </w:pPr>
      <w:r w:rsidRPr="009647D6">
        <w:rPr>
          <w:color w:val="404040"/>
          <w:sz w:val="22"/>
          <w:szCs w:val="22"/>
        </w:rPr>
        <w:t xml:space="preserve">3. Develop five internal topology structures for the wheelchair design </w:t>
      </w:r>
    </w:p>
    <w:p w14:paraId="29871660" w14:textId="77777777" w:rsidR="00CE7B8F" w:rsidRPr="009647D6" w:rsidRDefault="00CE7B8F" w:rsidP="00CE7B8F">
      <w:pPr>
        <w:pStyle w:val="Heading3"/>
        <w:ind w:left="720"/>
        <w:rPr>
          <w:color w:val="404040"/>
          <w:sz w:val="22"/>
          <w:szCs w:val="22"/>
        </w:rPr>
      </w:pPr>
      <w:r w:rsidRPr="009647D6">
        <w:rPr>
          <w:color w:val="404040"/>
          <w:sz w:val="22"/>
          <w:szCs w:val="22"/>
        </w:rPr>
        <w:t xml:space="preserve">4. 3D Print and impact test each of the structures, enabling understanding of strength and suitability of each design. </w:t>
      </w:r>
    </w:p>
    <w:p w14:paraId="3E7235D8" w14:textId="77777777" w:rsidR="00CE7B8F" w:rsidRPr="009647D6" w:rsidRDefault="00CE7B8F" w:rsidP="00CE7B8F">
      <w:pPr>
        <w:pStyle w:val="Heading3"/>
        <w:ind w:left="720"/>
        <w:rPr>
          <w:color w:val="404040"/>
          <w:sz w:val="22"/>
          <w:szCs w:val="22"/>
        </w:rPr>
      </w:pPr>
      <w:r w:rsidRPr="009647D6">
        <w:rPr>
          <w:color w:val="404040"/>
          <w:sz w:val="22"/>
          <w:szCs w:val="22"/>
        </w:rPr>
        <w:t xml:space="preserve">5. Disseminate findings though existing networks, </w:t>
      </w:r>
      <w:proofErr w:type="gramStart"/>
      <w:r w:rsidRPr="009647D6">
        <w:rPr>
          <w:color w:val="404040"/>
          <w:sz w:val="22"/>
          <w:szCs w:val="22"/>
        </w:rPr>
        <w:t>website</w:t>
      </w:r>
      <w:proofErr w:type="gramEnd"/>
      <w:r w:rsidRPr="009647D6">
        <w:rPr>
          <w:color w:val="404040"/>
          <w:sz w:val="22"/>
          <w:szCs w:val="22"/>
        </w:rPr>
        <w:t xml:space="preserve"> and video. </w:t>
      </w:r>
    </w:p>
    <w:p w14:paraId="49127CED" w14:textId="77777777" w:rsidR="00CE7B8F" w:rsidRPr="00CE7B8F" w:rsidRDefault="00CE7B8F" w:rsidP="00CE7B8F"/>
    <w:p w14:paraId="6578C453" w14:textId="77777777" w:rsidR="00FB6FA1" w:rsidRDefault="00FB6FA1" w:rsidP="00901413">
      <w:pPr>
        <w:pStyle w:val="Heading2"/>
        <w:rPr>
          <w:color w:val="auto"/>
        </w:rPr>
      </w:pPr>
    </w:p>
    <w:p w14:paraId="196F14D5" w14:textId="6F673568" w:rsidR="007D3A66" w:rsidRPr="00FB6FA1" w:rsidRDefault="007D3A66" w:rsidP="00901413">
      <w:pPr>
        <w:pStyle w:val="Heading2"/>
        <w:rPr>
          <w:b/>
          <w:bCs/>
          <w:color w:val="auto"/>
        </w:rPr>
      </w:pPr>
      <w:r w:rsidRPr="00FB6FA1">
        <w:rPr>
          <w:b/>
          <w:bCs/>
          <w:color w:val="auto"/>
        </w:rPr>
        <w:t>What we did</w:t>
      </w:r>
    </w:p>
    <w:p w14:paraId="1640B649" w14:textId="48AF9E49" w:rsidR="00CE7B8F" w:rsidRDefault="00CE7B8F" w:rsidP="00CE7B8F">
      <w:pPr>
        <w:pStyle w:val="Heading3"/>
        <w:numPr>
          <w:ilvl w:val="0"/>
          <w:numId w:val="2"/>
        </w:numPr>
        <w:tabs>
          <w:tab w:val="num" w:pos="360"/>
        </w:tabs>
        <w:ind w:left="567" w:firstLine="0"/>
        <w:rPr>
          <w:color w:val="404040"/>
          <w:sz w:val="22"/>
          <w:szCs w:val="22"/>
        </w:rPr>
      </w:pPr>
      <w:r w:rsidRPr="00F81FD8">
        <w:rPr>
          <w:color w:val="404040"/>
          <w:sz w:val="22"/>
          <w:szCs w:val="22"/>
        </w:rPr>
        <w:t xml:space="preserve">Desk based </w:t>
      </w:r>
      <w:r>
        <w:rPr>
          <w:color w:val="404040"/>
          <w:sz w:val="22"/>
          <w:szCs w:val="22"/>
        </w:rPr>
        <w:t xml:space="preserve">literature </w:t>
      </w:r>
      <w:r w:rsidRPr="00F81FD8">
        <w:rPr>
          <w:color w:val="404040"/>
          <w:sz w:val="22"/>
          <w:szCs w:val="22"/>
        </w:rPr>
        <w:t>study</w:t>
      </w:r>
      <w:r>
        <w:rPr>
          <w:color w:val="404040"/>
          <w:sz w:val="22"/>
          <w:szCs w:val="22"/>
        </w:rPr>
        <w:t xml:space="preserve"> into the requirements and regulations for </w:t>
      </w:r>
      <w:r w:rsidR="0070358A">
        <w:rPr>
          <w:color w:val="404040"/>
          <w:sz w:val="22"/>
          <w:szCs w:val="22"/>
        </w:rPr>
        <w:t xml:space="preserve">rugby </w:t>
      </w:r>
      <w:r>
        <w:rPr>
          <w:color w:val="404040"/>
          <w:sz w:val="22"/>
          <w:szCs w:val="22"/>
        </w:rPr>
        <w:t xml:space="preserve">wheelchair design and impact resistance, the output was a method to follow for the tests and topology optimisation. There was a lack of clear data on impact requirements for specific chairs, so we developed a standard methodological approach for our tests, and that the chair design would withstand an impact at a </w:t>
      </w:r>
      <w:r w:rsidRPr="00F81FD8">
        <w:rPr>
          <w:color w:val="404040"/>
          <w:sz w:val="22"/>
          <w:szCs w:val="22"/>
        </w:rPr>
        <w:t xml:space="preserve">max acceleration of 5.82 m/s^2, velocity (4.7m/s) </w:t>
      </w:r>
      <w:r>
        <w:rPr>
          <w:color w:val="404040"/>
          <w:sz w:val="22"/>
          <w:szCs w:val="22"/>
        </w:rPr>
        <w:t>with</w:t>
      </w:r>
      <w:r w:rsidRPr="00F81FD8">
        <w:rPr>
          <w:color w:val="404040"/>
          <w:sz w:val="22"/>
          <w:szCs w:val="22"/>
        </w:rPr>
        <w:t xml:space="preserve"> impulse formula (E=1/2mv^2)</w:t>
      </w:r>
      <w:r>
        <w:rPr>
          <w:color w:val="404040"/>
          <w:sz w:val="22"/>
          <w:szCs w:val="22"/>
        </w:rPr>
        <w:t xml:space="preserve"> for the average person weight of 65.35kg (this includes </w:t>
      </w:r>
      <w:r w:rsidRPr="00A1180F">
        <w:rPr>
          <w:color w:val="404040"/>
          <w:sz w:val="22"/>
          <w:szCs w:val="22"/>
        </w:rPr>
        <w:t>amputees and mixed sexes etc</w:t>
      </w:r>
      <w:r>
        <w:rPr>
          <w:color w:val="404040"/>
          <w:sz w:val="22"/>
          <w:szCs w:val="22"/>
        </w:rPr>
        <w:t>.) Although this is higher tha</w:t>
      </w:r>
      <w:r w:rsidR="00A7580C">
        <w:rPr>
          <w:color w:val="404040"/>
          <w:sz w:val="22"/>
          <w:szCs w:val="22"/>
        </w:rPr>
        <w:t>n</w:t>
      </w:r>
      <w:r>
        <w:rPr>
          <w:color w:val="404040"/>
          <w:sz w:val="22"/>
          <w:szCs w:val="22"/>
        </w:rPr>
        <w:t xml:space="preserve"> children’s chairs we decided to work to adult data and then scale back as required. </w:t>
      </w:r>
    </w:p>
    <w:p w14:paraId="72F6D78A" w14:textId="77777777" w:rsidR="00CE7B8F" w:rsidRPr="00CE7B8F" w:rsidRDefault="00CE7B8F" w:rsidP="00CE7B8F"/>
    <w:p w14:paraId="6B576EC0" w14:textId="1CFEF46C" w:rsidR="00CE7B8F" w:rsidRDefault="00CE7B8F" w:rsidP="00CE7B8F">
      <w:pPr>
        <w:pStyle w:val="Heading3"/>
        <w:numPr>
          <w:ilvl w:val="0"/>
          <w:numId w:val="2"/>
        </w:numPr>
        <w:tabs>
          <w:tab w:val="num" w:pos="360"/>
        </w:tabs>
        <w:ind w:left="567" w:firstLine="0"/>
        <w:rPr>
          <w:color w:val="404040"/>
          <w:sz w:val="22"/>
          <w:szCs w:val="22"/>
        </w:rPr>
      </w:pPr>
      <w:r>
        <w:rPr>
          <w:color w:val="404040"/>
          <w:sz w:val="22"/>
          <w:szCs w:val="22"/>
        </w:rPr>
        <w:t xml:space="preserve">Once the methodology was established, we carried out several simulations using a verity of designs and materials. The first set of simulations were based on the use of plastics (ABS, and PLA) this was based on an FDM printer, which is the most prevalent </w:t>
      </w:r>
      <w:r w:rsidR="00A339C0">
        <w:rPr>
          <w:color w:val="404040"/>
          <w:sz w:val="22"/>
          <w:szCs w:val="22"/>
        </w:rPr>
        <w:t xml:space="preserve">3D printing process </w:t>
      </w:r>
      <w:r>
        <w:rPr>
          <w:color w:val="404040"/>
          <w:sz w:val="22"/>
          <w:szCs w:val="22"/>
        </w:rPr>
        <w:t xml:space="preserve">in Low Income Settings and </w:t>
      </w:r>
      <w:r w:rsidR="00A339C0">
        <w:rPr>
          <w:color w:val="404040"/>
          <w:sz w:val="22"/>
          <w:szCs w:val="22"/>
        </w:rPr>
        <w:t xml:space="preserve">least </w:t>
      </w:r>
      <w:r>
        <w:rPr>
          <w:color w:val="404040"/>
          <w:sz w:val="22"/>
          <w:szCs w:val="22"/>
        </w:rPr>
        <w:t>expensive. During these simulations we explored different loads</w:t>
      </w:r>
      <w:r w:rsidR="002B61AE">
        <w:rPr>
          <w:color w:val="404040"/>
          <w:sz w:val="22"/>
          <w:szCs w:val="22"/>
        </w:rPr>
        <w:t xml:space="preserve">, </w:t>
      </w:r>
      <w:r>
        <w:rPr>
          <w:color w:val="404040"/>
          <w:sz w:val="22"/>
          <w:szCs w:val="22"/>
        </w:rPr>
        <w:t>placed in different positions to understand the effect of different impacts. We investigated the design constrain</w:t>
      </w:r>
      <w:r w:rsidR="002B61AE">
        <w:rPr>
          <w:color w:val="404040"/>
          <w:sz w:val="22"/>
          <w:szCs w:val="22"/>
        </w:rPr>
        <w:t>t</w:t>
      </w:r>
      <w:r>
        <w:rPr>
          <w:color w:val="404040"/>
          <w:sz w:val="22"/>
          <w:szCs w:val="22"/>
        </w:rPr>
        <w:t>s, such as ax</w:t>
      </w:r>
      <w:r w:rsidR="002B61AE">
        <w:rPr>
          <w:color w:val="404040"/>
          <w:sz w:val="22"/>
          <w:szCs w:val="22"/>
        </w:rPr>
        <w:t>l</w:t>
      </w:r>
      <w:r>
        <w:rPr>
          <w:color w:val="404040"/>
          <w:sz w:val="22"/>
          <w:szCs w:val="22"/>
        </w:rPr>
        <w:t xml:space="preserve">e location connection and structural integrity. </w:t>
      </w:r>
    </w:p>
    <w:p w14:paraId="1440B1B1" w14:textId="70BF0095" w:rsidR="00CE7B8F" w:rsidRDefault="00CE7B8F" w:rsidP="00CE7B8F">
      <w:pPr>
        <w:pStyle w:val="Heading3"/>
        <w:ind w:left="567"/>
        <w:rPr>
          <w:color w:val="404040"/>
          <w:sz w:val="22"/>
          <w:szCs w:val="22"/>
        </w:rPr>
      </w:pPr>
      <w:r w:rsidRPr="00A1180F">
        <w:rPr>
          <w:color w:val="404040"/>
          <w:sz w:val="22"/>
          <w:szCs w:val="22"/>
        </w:rPr>
        <w:t xml:space="preserve">Below </w:t>
      </w:r>
      <w:proofErr w:type="gramStart"/>
      <w:r w:rsidRPr="00A1180F">
        <w:rPr>
          <w:color w:val="404040"/>
          <w:sz w:val="22"/>
          <w:szCs w:val="22"/>
        </w:rPr>
        <w:t>are</w:t>
      </w:r>
      <w:proofErr w:type="gramEnd"/>
      <w:r w:rsidRPr="00A1180F">
        <w:rPr>
          <w:color w:val="404040"/>
          <w:sz w:val="22"/>
          <w:szCs w:val="22"/>
        </w:rPr>
        <w:t xml:space="preserve"> a selection of the test</w:t>
      </w:r>
      <w:r w:rsidR="00F9350D">
        <w:rPr>
          <w:color w:val="404040"/>
          <w:sz w:val="22"/>
          <w:szCs w:val="22"/>
        </w:rPr>
        <w:t>s</w:t>
      </w:r>
      <w:r w:rsidRPr="00A1180F">
        <w:rPr>
          <w:color w:val="404040"/>
          <w:sz w:val="22"/>
          <w:szCs w:val="22"/>
        </w:rPr>
        <w:t xml:space="preserve"> we ran</w:t>
      </w:r>
      <w:r w:rsidR="00940D86">
        <w:rPr>
          <w:color w:val="404040"/>
          <w:sz w:val="22"/>
          <w:szCs w:val="22"/>
        </w:rPr>
        <w:t>,</w:t>
      </w:r>
      <w:r>
        <w:rPr>
          <w:color w:val="404040"/>
          <w:sz w:val="22"/>
          <w:szCs w:val="22"/>
        </w:rPr>
        <w:t xml:space="preserve"> </w:t>
      </w:r>
      <w:r w:rsidR="002912C9">
        <w:rPr>
          <w:color w:val="404040"/>
          <w:sz w:val="22"/>
          <w:szCs w:val="22"/>
        </w:rPr>
        <w:t>with images of</w:t>
      </w:r>
      <w:r>
        <w:rPr>
          <w:color w:val="404040"/>
          <w:sz w:val="22"/>
          <w:szCs w:val="22"/>
        </w:rPr>
        <w:t xml:space="preserve"> the joint at axle points </w:t>
      </w:r>
      <w:r w:rsidR="00F9350D">
        <w:rPr>
          <w:color w:val="404040"/>
          <w:sz w:val="22"/>
          <w:szCs w:val="22"/>
        </w:rPr>
        <w:t xml:space="preserve">that </w:t>
      </w:r>
      <w:r>
        <w:rPr>
          <w:color w:val="404040"/>
          <w:sz w:val="22"/>
          <w:szCs w:val="22"/>
        </w:rPr>
        <w:t>were found to be a weak area</w:t>
      </w:r>
      <w:r w:rsidRPr="00A1180F">
        <w:rPr>
          <w:color w:val="404040"/>
          <w:sz w:val="22"/>
          <w:szCs w:val="22"/>
        </w:rPr>
        <w:t xml:space="preserve">. </w:t>
      </w:r>
    </w:p>
    <w:tbl>
      <w:tblPr>
        <w:tblW w:w="8454" w:type="dxa"/>
        <w:tblInd w:w="562" w:type="dxa"/>
        <w:tblCellMar>
          <w:left w:w="10" w:type="dxa"/>
          <w:right w:w="10" w:type="dxa"/>
        </w:tblCellMar>
        <w:tblLook w:val="04A0" w:firstRow="1" w:lastRow="0" w:firstColumn="1" w:lastColumn="0" w:noHBand="0" w:noVBand="1"/>
      </w:tblPr>
      <w:tblGrid>
        <w:gridCol w:w="1286"/>
        <w:gridCol w:w="2408"/>
        <w:gridCol w:w="1390"/>
        <w:gridCol w:w="1429"/>
        <w:gridCol w:w="1941"/>
      </w:tblGrid>
      <w:tr w:rsidR="00CE7B8F" w14:paraId="5F61B1F8" w14:textId="77777777" w:rsidTr="00E711F0">
        <w:tc>
          <w:tcPr>
            <w:tcW w:w="1286" w:type="dxa"/>
            <w:tcBorders>
              <w:top w:val="single" w:sz="4" w:space="0" w:color="A5A5A5"/>
              <w:left w:val="single" w:sz="4" w:space="0" w:color="A5A5A5"/>
              <w:bottom w:val="single" w:sz="4" w:space="0" w:color="A5A5A5"/>
            </w:tcBorders>
            <w:shd w:val="clear" w:color="auto" w:fill="000000" w:themeFill="text1"/>
            <w:tcMar>
              <w:top w:w="0" w:type="dxa"/>
              <w:left w:w="108" w:type="dxa"/>
              <w:bottom w:w="0" w:type="dxa"/>
              <w:right w:w="108" w:type="dxa"/>
            </w:tcMar>
          </w:tcPr>
          <w:p w14:paraId="5344BCE7" w14:textId="77777777" w:rsidR="00CE7B8F" w:rsidRDefault="00CE7B8F" w:rsidP="009B4EEE">
            <w:pPr>
              <w:spacing w:after="0" w:line="240" w:lineRule="auto"/>
              <w:jc w:val="center"/>
              <w:rPr>
                <w:b/>
                <w:bCs/>
                <w:color w:val="FFFFFF"/>
              </w:rPr>
            </w:pPr>
            <w:r>
              <w:rPr>
                <w:b/>
                <w:bCs/>
                <w:color w:val="FFFFFF"/>
              </w:rPr>
              <w:t>Structural Compliance Response</w:t>
            </w:r>
          </w:p>
        </w:tc>
        <w:tc>
          <w:tcPr>
            <w:tcW w:w="2408" w:type="dxa"/>
            <w:tcBorders>
              <w:top w:val="single" w:sz="4" w:space="0" w:color="A5A5A5"/>
              <w:bottom w:val="single" w:sz="4" w:space="0" w:color="A5A5A5"/>
            </w:tcBorders>
            <w:shd w:val="clear" w:color="auto" w:fill="000000" w:themeFill="text1"/>
            <w:tcMar>
              <w:top w:w="0" w:type="dxa"/>
              <w:left w:w="108" w:type="dxa"/>
              <w:bottom w:w="0" w:type="dxa"/>
              <w:right w:w="108" w:type="dxa"/>
            </w:tcMar>
          </w:tcPr>
          <w:p w14:paraId="0F0FD751" w14:textId="77777777" w:rsidR="00CE7B8F" w:rsidRDefault="00CE7B8F" w:rsidP="009B4EEE">
            <w:pPr>
              <w:spacing w:after="0" w:line="240" w:lineRule="auto"/>
              <w:jc w:val="center"/>
              <w:rPr>
                <w:b/>
                <w:bCs/>
                <w:color w:val="FFFFFF"/>
              </w:rPr>
            </w:pPr>
            <w:r>
              <w:rPr>
                <w:b/>
                <w:bCs/>
                <w:color w:val="FFFFFF"/>
              </w:rPr>
              <w:t>Load Case Location</w:t>
            </w:r>
          </w:p>
        </w:tc>
        <w:tc>
          <w:tcPr>
            <w:tcW w:w="1390" w:type="dxa"/>
            <w:tcBorders>
              <w:top w:val="single" w:sz="4" w:space="0" w:color="A5A5A5"/>
              <w:bottom w:val="single" w:sz="4" w:space="0" w:color="A5A5A5"/>
            </w:tcBorders>
            <w:shd w:val="clear" w:color="auto" w:fill="000000" w:themeFill="text1"/>
            <w:tcMar>
              <w:top w:w="0" w:type="dxa"/>
              <w:left w:w="108" w:type="dxa"/>
              <w:bottom w:w="0" w:type="dxa"/>
              <w:right w:w="108" w:type="dxa"/>
            </w:tcMar>
          </w:tcPr>
          <w:p w14:paraId="6DC3F964" w14:textId="77777777" w:rsidR="00CE7B8F" w:rsidRDefault="00CE7B8F" w:rsidP="009B4EEE">
            <w:pPr>
              <w:spacing w:after="0" w:line="240" w:lineRule="auto"/>
              <w:jc w:val="center"/>
              <w:rPr>
                <w:b/>
                <w:bCs/>
                <w:color w:val="FFFFFF"/>
              </w:rPr>
            </w:pPr>
            <w:r>
              <w:rPr>
                <w:b/>
                <w:bCs/>
                <w:color w:val="FFFFFF"/>
              </w:rPr>
              <w:t>Force Load</w:t>
            </w:r>
          </w:p>
        </w:tc>
        <w:tc>
          <w:tcPr>
            <w:tcW w:w="1429" w:type="dxa"/>
            <w:tcBorders>
              <w:top w:val="single" w:sz="4" w:space="0" w:color="A5A5A5"/>
              <w:bottom w:val="single" w:sz="4" w:space="0" w:color="A5A5A5"/>
            </w:tcBorders>
            <w:shd w:val="clear" w:color="auto" w:fill="000000" w:themeFill="text1"/>
            <w:tcMar>
              <w:top w:w="0" w:type="dxa"/>
              <w:left w:w="108" w:type="dxa"/>
              <w:bottom w:w="0" w:type="dxa"/>
              <w:right w:w="108" w:type="dxa"/>
            </w:tcMar>
          </w:tcPr>
          <w:p w14:paraId="12436FA9" w14:textId="77777777" w:rsidR="00CE7B8F" w:rsidRDefault="00CE7B8F" w:rsidP="009B4EEE">
            <w:pPr>
              <w:spacing w:after="0" w:line="240" w:lineRule="auto"/>
              <w:jc w:val="center"/>
              <w:rPr>
                <w:b/>
                <w:bCs/>
                <w:color w:val="FFFFFF"/>
              </w:rPr>
            </w:pPr>
            <w:r>
              <w:rPr>
                <w:b/>
                <w:bCs/>
                <w:color w:val="FFFFFF"/>
              </w:rPr>
              <w:t>Force Vector</w:t>
            </w:r>
          </w:p>
          <w:p w14:paraId="401F6376" w14:textId="77777777" w:rsidR="00CE7B8F" w:rsidRDefault="00CE7B8F" w:rsidP="009B4EEE">
            <w:pPr>
              <w:spacing w:after="0" w:line="240" w:lineRule="auto"/>
              <w:jc w:val="center"/>
              <w:rPr>
                <w:b/>
                <w:bCs/>
                <w:color w:val="FFFFFF"/>
              </w:rPr>
            </w:pPr>
            <w:r>
              <w:rPr>
                <w:b/>
                <w:bCs/>
                <w:color w:val="FFFFFF"/>
              </w:rPr>
              <w:t>(</w:t>
            </w:r>
            <w:proofErr w:type="gramStart"/>
            <w:r>
              <w:rPr>
                <w:b/>
                <w:bCs/>
                <w:color w:val="FFFFFF"/>
              </w:rPr>
              <w:t>X,Y</w:t>
            </w:r>
            <w:proofErr w:type="gramEnd"/>
            <w:r>
              <w:rPr>
                <w:b/>
                <w:bCs/>
                <w:color w:val="FFFFFF"/>
              </w:rPr>
              <w:t>,Z)</w:t>
            </w:r>
          </w:p>
        </w:tc>
        <w:tc>
          <w:tcPr>
            <w:tcW w:w="1941" w:type="dxa"/>
            <w:tcBorders>
              <w:top w:val="single" w:sz="4" w:space="0" w:color="A5A5A5"/>
              <w:bottom w:val="single" w:sz="4" w:space="0" w:color="A5A5A5"/>
              <w:right w:val="single" w:sz="4" w:space="0" w:color="A5A5A5"/>
            </w:tcBorders>
            <w:shd w:val="clear" w:color="auto" w:fill="000000" w:themeFill="text1"/>
            <w:tcMar>
              <w:top w:w="0" w:type="dxa"/>
              <w:left w:w="108" w:type="dxa"/>
              <w:bottom w:w="0" w:type="dxa"/>
              <w:right w:w="108" w:type="dxa"/>
            </w:tcMar>
          </w:tcPr>
          <w:p w14:paraId="0F378122" w14:textId="77777777" w:rsidR="00CE7B8F" w:rsidRDefault="00CE7B8F" w:rsidP="009B4EEE">
            <w:pPr>
              <w:spacing w:after="0" w:line="240" w:lineRule="auto"/>
              <w:jc w:val="center"/>
              <w:rPr>
                <w:b/>
                <w:bCs/>
                <w:color w:val="FFFFFF"/>
              </w:rPr>
            </w:pPr>
            <w:r>
              <w:rPr>
                <w:b/>
                <w:bCs/>
                <w:color w:val="FFFFFF"/>
              </w:rPr>
              <w:t>Fixing Location</w:t>
            </w:r>
          </w:p>
        </w:tc>
      </w:tr>
      <w:tr w:rsidR="00CE7B8F" w14:paraId="001D2B94" w14:textId="77777777" w:rsidTr="00CE7B8F">
        <w:tc>
          <w:tcPr>
            <w:tcW w:w="1286"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41F54EE9" w14:textId="77777777" w:rsidR="00CE7B8F" w:rsidRDefault="00CE7B8F" w:rsidP="009B4EEE">
            <w:pPr>
              <w:spacing w:after="0" w:line="240" w:lineRule="auto"/>
            </w:pPr>
            <w:r>
              <w:rPr>
                <w:b/>
                <w:bCs/>
              </w:rPr>
              <w:t>1</w:t>
            </w:r>
          </w:p>
        </w:tc>
        <w:tc>
          <w:tcPr>
            <w:tcW w:w="2408"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7AE115FC" w14:textId="77777777" w:rsidR="00CE7B8F" w:rsidRDefault="00CE7B8F" w:rsidP="009B4EEE">
            <w:pPr>
              <w:spacing w:after="0" w:line="240" w:lineRule="auto"/>
            </w:pPr>
            <w:r>
              <w:rPr>
                <w:noProof/>
              </w:rPr>
              <w:drawing>
                <wp:inline distT="0" distB="0" distL="0" distR="0" wp14:anchorId="3E186C30" wp14:editId="6A863DDA">
                  <wp:extent cx="1287127" cy="719998"/>
                  <wp:effectExtent l="0" t="0" r="8273" b="3902"/>
                  <wp:docPr id="2"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pic:nvPicPr>
                        <pic:blipFill>
                          <a:blip r:embed="rId12"/>
                          <a:stretch>
                            <a:fillRect/>
                          </a:stretch>
                        </pic:blipFill>
                        <pic:spPr>
                          <a:xfrm>
                            <a:off x="0" y="0"/>
                            <a:ext cx="1287127" cy="719998"/>
                          </a:xfrm>
                          <a:prstGeom prst="rect">
                            <a:avLst/>
                          </a:prstGeom>
                          <a:noFill/>
                          <a:ln>
                            <a:noFill/>
                            <a:prstDash/>
                          </a:ln>
                        </pic:spPr>
                      </pic:pic>
                    </a:graphicData>
                  </a:graphic>
                </wp:inline>
              </w:drawing>
            </w:r>
          </w:p>
        </w:tc>
        <w:tc>
          <w:tcPr>
            <w:tcW w:w="139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2815607B" w14:textId="77777777" w:rsidR="00CE7B8F" w:rsidRDefault="00CE7B8F" w:rsidP="009B4EEE">
            <w:pPr>
              <w:spacing w:after="0" w:line="240" w:lineRule="auto"/>
            </w:pPr>
            <w:r>
              <w:t>200 N</w:t>
            </w:r>
          </w:p>
        </w:tc>
        <w:tc>
          <w:tcPr>
            <w:tcW w:w="1429"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572312F1" w14:textId="77777777" w:rsidR="00CE7B8F" w:rsidRDefault="00CE7B8F" w:rsidP="009B4EEE">
            <w:pPr>
              <w:spacing w:after="0" w:line="240" w:lineRule="auto"/>
            </w:pPr>
            <w:r>
              <w:t>0,1,0</w:t>
            </w:r>
          </w:p>
        </w:tc>
        <w:tc>
          <w:tcPr>
            <w:tcW w:w="1941"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779A9398" w14:textId="77777777" w:rsidR="00CE7B8F" w:rsidRDefault="00CE7B8F" w:rsidP="009B4EEE">
            <w:pPr>
              <w:spacing w:after="0" w:line="240" w:lineRule="auto"/>
            </w:pPr>
            <w:r>
              <w:rPr>
                <w:noProof/>
              </w:rPr>
              <w:drawing>
                <wp:inline distT="0" distB="0" distL="0" distR="0" wp14:anchorId="49B34BE7" wp14:editId="3AFFB96D">
                  <wp:extent cx="992158" cy="828675"/>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3"/>
                          <a:srcRect/>
                          <a:stretch>
                            <a:fillRect/>
                          </a:stretch>
                        </pic:blipFill>
                        <pic:spPr>
                          <a:xfrm flipV="1">
                            <a:off x="0" y="0"/>
                            <a:ext cx="998156" cy="833684"/>
                          </a:xfrm>
                          <a:prstGeom prst="rect">
                            <a:avLst/>
                          </a:prstGeom>
                          <a:noFill/>
                          <a:ln>
                            <a:noFill/>
                            <a:prstDash/>
                          </a:ln>
                        </pic:spPr>
                      </pic:pic>
                    </a:graphicData>
                  </a:graphic>
                </wp:inline>
              </w:drawing>
            </w:r>
          </w:p>
        </w:tc>
      </w:tr>
      <w:tr w:rsidR="00CE7B8F" w14:paraId="0F0E34C4" w14:textId="77777777" w:rsidTr="00CE7B8F">
        <w:tc>
          <w:tcPr>
            <w:tcW w:w="1286"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7A1D7BE4" w14:textId="77777777" w:rsidR="00CE7B8F" w:rsidRDefault="00CE7B8F" w:rsidP="009B4EEE">
            <w:pPr>
              <w:spacing w:after="0" w:line="240" w:lineRule="auto"/>
              <w:rPr>
                <w:b/>
                <w:bCs/>
              </w:rPr>
            </w:pPr>
            <w:r>
              <w:rPr>
                <w:b/>
                <w:bCs/>
              </w:rPr>
              <w:t>2</w:t>
            </w:r>
          </w:p>
        </w:tc>
        <w:tc>
          <w:tcPr>
            <w:tcW w:w="2408"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5826E3B2" w14:textId="77777777" w:rsidR="00CE7B8F" w:rsidRDefault="00CE7B8F" w:rsidP="009B4EEE">
            <w:pPr>
              <w:spacing w:after="0" w:line="240" w:lineRule="auto"/>
            </w:pPr>
            <w:r>
              <w:rPr>
                <w:noProof/>
              </w:rPr>
              <w:drawing>
                <wp:inline distT="0" distB="0" distL="0" distR="0" wp14:anchorId="37AFE83A" wp14:editId="7F794D48">
                  <wp:extent cx="1286510" cy="932675"/>
                  <wp:effectExtent l="0" t="0" r="0" b="127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4"/>
                          <a:srcRect/>
                          <a:stretch>
                            <a:fillRect/>
                          </a:stretch>
                        </pic:blipFill>
                        <pic:spPr>
                          <a:xfrm>
                            <a:off x="0" y="0"/>
                            <a:ext cx="1298169" cy="941127"/>
                          </a:xfrm>
                          <a:prstGeom prst="rect">
                            <a:avLst/>
                          </a:prstGeom>
                          <a:noFill/>
                          <a:ln>
                            <a:noFill/>
                            <a:prstDash/>
                          </a:ln>
                        </pic:spPr>
                      </pic:pic>
                    </a:graphicData>
                  </a:graphic>
                </wp:inline>
              </w:drawing>
            </w:r>
          </w:p>
        </w:tc>
        <w:tc>
          <w:tcPr>
            <w:tcW w:w="1390"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66FA1447" w14:textId="77777777" w:rsidR="00CE7B8F" w:rsidRDefault="00CE7B8F" w:rsidP="009B4EEE">
            <w:pPr>
              <w:spacing w:after="0" w:line="240" w:lineRule="auto"/>
            </w:pPr>
            <w:r>
              <w:t>800 N</w:t>
            </w:r>
          </w:p>
        </w:tc>
        <w:tc>
          <w:tcPr>
            <w:tcW w:w="1429"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22E8E839" w14:textId="77777777" w:rsidR="00CE7B8F" w:rsidRDefault="00CE7B8F" w:rsidP="009B4EEE">
            <w:pPr>
              <w:spacing w:after="0" w:line="240" w:lineRule="auto"/>
            </w:pPr>
            <w:r>
              <w:t>-1,0,0</w:t>
            </w:r>
          </w:p>
        </w:tc>
        <w:tc>
          <w:tcPr>
            <w:tcW w:w="1941"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5C2192EB" w14:textId="77777777" w:rsidR="00CE7B8F" w:rsidRDefault="00CE7B8F" w:rsidP="009B4EEE">
            <w:pPr>
              <w:spacing w:after="0" w:line="240" w:lineRule="auto"/>
            </w:pPr>
            <w:r>
              <w:rPr>
                <w:noProof/>
              </w:rPr>
              <w:drawing>
                <wp:inline distT="0" distB="0" distL="0" distR="0" wp14:anchorId="541D83BB" wp14:editId="6B96B652">
                  <wp:extent cx="987425" cy="824722"/>
                  <wp:effectExtent l="0" t="0" r="3175" b="0"/>
                  <wp:docPr id="5" name="Pictur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3"/>
                          <a:srcRect/>
                          <a:stretch>
                            <a:fillRect/>
                          </a:stretch>
                        </pic:blipFill>
                        <pic:spPr>
                          <a:xfrm flipV="1">
                            <a:off x="0" y="0"/>
                            <a:ext cx="991420" cy="828059"/>
                          </a:xfrm>
                          <a:prstGeom prst="rect">
                            <a:avLst/>
                          </a:prstGeom>
                          <a:noFill/>
                          <a:ln>
                            <a:noFill/>
                            <a:prstDash/>
                          </a:ln>
                        </pic:spPr>
                      </pic:pic>
                    </a:graphicData>
                  </a:graphic>
                </wp:inline>
              </w:drawing>
            </w:r>
          </w:p>
        </w:tc>
      </w:tr>
      <w:tr w:rsidR="00CE7B8F" w14:paraId="380190CE" w14:textId="77777777" w:rsidTr="00CE7B8F">
        <w:tc>
          <w:tcPr>
            <w:tcW w:w="1286"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2F0AEC31" w14:textId="77777777" w:rsidR="00CE7B8F" w:rsidRDefault="00CE7B8F" w:rsidP="009B4EEE">
            <w:pPr>
              <w:spacing w:after="0" w:line="240" w:lineRule="auto"/>
              <w:rPr>
                <w:b/>
                <w:bCs/>
              </w:rPr>
            </w:pPr>
            <w:r>
              <w:rPr>
                <w:b/>
                <w:bCs/>
              </w:rPr>
              <w:t>3</w:t>
            </w:r>
          </w:p>
        </w:tc>
        <w:tc>
          <w:tcPr>
            <w:tcW w:w="2408"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5113D4FD" w14:textId="77777777" w:rsidR="00CE7B8F" w:rsidRDefault="00CE7B8F" w:rsidP="009B4EEE">
            <w:pPr>
              <w:spacing w:after="0" w:line="240" w:lineRule="auto"/>
            </w:pPr>
            <w:r>
              <w:rPr>
                <w:noProof/>
              </w:rPr>
              <w:drawing>
                <wp:inline distT="0" distB="0" distL="0" distR="0" wp14:anchorId="1B1A65F3" wp14:editId="0FDD48AD">
                  <wp:extent cx="1276350" cy="960159"/>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5"/>
                          <a:stretch>
                            <a:fillRect/>
                          </a:stretch>
                        </pic:blipFill>
                        <pic:spPr>
                          <a:xfrm>
                            <a:off x="0" y="0"/>
                            <a:ext cx="1281492" cy="964027"/>
                          </a:xfrm>
                          <a:prstGeom prst="rect">
                            <a:avLst/>
                          </a:prstGeom>
                          <a:noFill/>
                          <a:ln>
                            <a:noFill/>
                            <a:prstDash/>
                          </a:ln>
                        </pic:spPr>
                      </pic:pic>
                    </a:graphicData>
                  </a:graphic>
                </wp:inline>
              </w:drawing>
            </w:r>
          </w:p>
        </w:tc>
        <w:tc>
          <w:tcPr>
            <w:tcW w:w="139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00DEC8CD" w14:textId="77777777" w:rsidR="00CE7B8F" w:rsidRDefault="00CE7B8F" w:rsidP="009B4EEE">
            <w:pPr>
              <w:spacing w:after="0" w:line="240" w:lineRule="auto"/>
            </w:pPr>
            <w:r>
              <w:t>800 N</w:t>
            </w:r>
          </w:p>
        </w:tc>
        <w:tc>
          <w:tcPr>
            <w:tcW w:w="1429"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7DCA209C" w14:textId="77777777" w:rsidR="00CE7B8F" w:rsidRDefault="00CE7B8F" w:rsidP="009B4EEE">
            <w:pPr>
              <w:spacing w:after="0" w:line="240" w:lineRule="auto"/>
            </w:pPr>
            <w:r>
              <w:t>1,0,0</w:t>
            </w:r>
          </w:p>
        </w:tc>
        <w:tc>
          <w:tcPr>
            <w:tcW w:w="1941"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4E51ED18" w14:textId="77777777" w:rsidR="00CE7B8F" w:rsidRDefault="00CE7B8F" w:rsidP="009B4EEE">
            <w:pPr>
              <w:spacing w:after="0" w:line="240" w:lineRule="auto"/>
            </w:pPr>
            <w:r>
              <w:rPr>
                <w:noProof/>
              </w:rPr>
              <w:drawing>
                <wp:inline distT="0" distB="0" distL="0" distR="0" wp14:anchorId="68F22D3E" wp14:editId="3739C314">
                  <wp:extent cx="1000125" cy="835329"/>
                  <wp:effectExtent l="0" t="0" r="0" b="3175"/>
                  <wp:docPr id="7" name="Pictur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3"/>
                          <a:srcRect/>
                          <a:stretch>
                            <a:fillRect/>
                          </a:stretch>
                        </pic:blipFill>
                        <pic:spPr>
                          <a:xfrm flipV="1">
                            <a:off x="0" y="0"/>
                            <a:ext cx="1003573" cy="838209"/>
                          </a:xfrm>
                          <a:prstGeom prst="rect">
                            <a:avLst/>
                          </a:prstGeom>
                          <a:noFill/>
                          <a:ln>
                            <a:noFill/>
                            <a:prstDash/>
                          </a:ln>
                        </pic:spPr>
                      </pic:pic>
                    </a:graphicData>
                  </a:graphic>
                </wp:inline>
              </w:drawing>
            </w:r>
          </w:p>
        </w:tc>
      </w:tr>
      <w:tr w:rsidR="00CE7B8F" w14:paraId="02556407" w14:textId="77777777" w:rsidTr="00CE7B8F">
        <w:tc>
          <w:tcPr>
            <w:tcW w:w="1286"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2F1CF592" w14:textId="77777777" w:rsidR="00CE7B8F" w:rsidRDefault="00CE7B8F" w:rsidP="009B4EEE">
            <w:pPr>
              <w:spacing w:after="0" w:line="240" w:lineRule="auto"/>
              <w:rPr>
                <w:b/>
                <w:bCs/>
              </w:rPr>
            </w:pPr>
            <w:r>
              <w:rPr>
                <w:b/>
                <w:bCs/>
              </w:rPr>
              <w:t>4</w:t>
            </w:r>
          </w:p>
        </w:tc>
        <w:tc>
          <w:tcPr>
            <w:tcW w:w="2408"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0505A780" w14:textId="77777777" w:rsidR="00CE7B8F" w:rsidRDefault="00CE7B8F" w:rsidP="009B4EEE">
            <w:pPr>
              <w:spacing w:after="0" w:line="240" w:lineRule="auto"/>
            </w:pPr>
            <w:r>
              <w:rPr>
                <w:noProof/>
              </w:rPr>
              <w:drawing>
                <wp:inline distT="0" distB="0" distL="0" distR="0" wp14:anchorId="057969CC" wp14:editId="3DFDB2E1">
                  <wp:extent cx="1276350" cy="646517"/>
                  <wp:effectExtent l="0" t="0" r="0" b="1270"/>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6"/>
                          <a:stretch>
                            <a:fillRect/>
                          </a:stretch>
                        </pic:blipFill>
                        <pic:spPr>
                          <a:xfrm>
                            <a:off x="0" y="0"/>
                            <a:ext cx="1285411" cy="651107"/>
                          </a:xfrm>
                          <a:prstGeom prst="rect">
                            <a:avLst/>
                          </a:prstGeom>
                          <a:noFill/>
                          <a:ln>
                            <a:noFill/>
                            <a:prstDash/>
                          </a:ln>
                        </pic:spPr>
                      </pic:pic>
                    </a:graphicData>
                  </a:graphic>
                </wp:inline>
              </w:drawing>
            </w:r>
          </w:p>
        </w:tc>
        <w:tc>
          <w:tcPr>
            <w:tcW w:w="1390"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44F79B96" w14:textId="77777777" w:rsidR="00CE7B8F" w:rsidRDefault="00CE7B8F" w:rsidP="009B4EEE">
            <w:pPr>
              <w:spacing w:after="0" w:line="240" w:lineRule="auto"/>
            </w:pPr>
            <w:r>
              <w:t>800 N</w:t>
            </w:r>
          </w:p>
        </w:tc>
        <w:tc>
          <w:tcPr>
            <w:tcW w:w="1429"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6A18AB45" w14:textId="77777777" w:rsidR="00CE7B8F" w:rsidRDefault="00CE7B8F" w:rsidP="009B4EEE">
            <w:pPr>
              <w:spacing w:after="0" w:line="240" w:lineRule="auto"/>
            </w:pPr>
            <w:r>
              <w:t>0,</w:t>
            </w:r>
            <w:proofErr w:type="gramStart"/>
            <w:r>
              <w:t>0,-</w:t>
            </w:r>
            <w:proofErr w:type="gramEnd"/>
            <w:r>
              <w:t>1</w:t>
            </w:r>
          </w:p>
        </w:tc>
        <w:tc>
          <w:tcPr>
            <w:tcW w:w="1941"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4F6F77D7" w14:textId="77777777" w:rsidR="00CE7B8F" w:rsidRDefault="00CE7B8F" w:rsidP="009B4EEE">
            <w:pPr>
              <w:spacing w:after="0" w:line="240" w:lineRule="auto"/>
            </w:pPr>
            <w:r>
              <w:rPr>
                <w:noProof/>
              </w:rPr>
              <w:drawing>
                <wp:inline distT="0" distB="0" distL="0" distR="0" wp14:anchorId="2D89FBCD" wp14:editId="48C428B2">
                  <wp:extent cx="1069340" cy="779433"/>
                  <wp:effectExtent l="0" t="0" r="0" b="190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17"/>
                          <a:stretch>
                            <a:fillRect/>
                          </a:stretch>
                        </pic:blipFill>
                        <pic:spPr>
                          <a:xfrm>
                            <a:off x="0" y="0"/>
                            <a:ext cx="1074112" cy="782911"/>
                          </a:xfrm>
                          <a:prstGeom prst="rect">
                            <a:avLst/>
                          </a:prstGeom>
                          <a:noFill/>
                          <a:ln>
                            <a:noFill/>
                            <a:prstDash/>
                          </a:ln>
                        </pic:spPr>
                      </pic:pic>
                    </a:graphicData>
                  </a:graphic>
                </wp:inline>
              </w:drawing>
            </w:r>
          </w:p>
        </w:tc>
      </w:tr>
      <w:tr w:rsidR="00CE7B8F" w14:paraId="7E27F396" w14:textId="77777777" w:rsidTr="00CE7B8F">
        <w:tc>
          <w:tcPr>
            <w:tcW w:w="1286"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20EB09C1" w14:textId="77777777" w:rsidR="00CE7B8F" w:rsidRDefault="00CE7B8F" w:rsidP="009B4EEE">
            <w:pPr>
              <w:spacing w:after="0" w:line="240" w:lineRule="auto"/>
              <w:rPr>
                <w:b/>
                <w:bCs/>
              </w:rPr>
            </w:pPr>
            <w:r>
              <w:rPr>
                <w:b/>
                <w:bCs/>
              </w:rPr>
              <w:t>5</w:t>
            </w:r>
          </w:p>
        </w:tc>
        <w:tc>
          <w:tcPr>
            <w:tcW w:w="2408"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73E20735" w14:textId="77777777" w:rsidR="00CE7B8F" w:rsidRDefault="00CE7B8F" w:rsidP="009B4EEE">
            <w:pPr>
              <w:spacing w:after="0" w:line="240" w:lineRule="auto"/>
            </w:pPr>
            <w:r>
              <w:rPr>
                <w:noProof/>
              </w:rPr>
              <w:drawing>
                <wp:inline distT="0" distB="0" distL="0" distR="0" wp14:anchorId="54B6FD52" wp14:editId="285A0F08">
                  <wp:extent cx="1276350" cy="874040"/>
                  <wp:effectExtent l="0" t="0" r="0" b="2540"/>
                  <wp:docPr id="10" name="Pictur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a:srcRect/>
                          <a:stretch>
                            <a:fillRect/>
                          </a:stretch>
                        </pic:blipFill>
                        <pic:spPr>
                          <a:xfrm>
                            <a:off x="0" y="0"/>
                            <a:ext cx="1281192" cy="877356"/>
                          </a:xfrm>
                          <a:prstGeom prst="rect">
                            <a:avLst/>
                          </a:prstGeom>
                          <a:noFill/>
                          <a:ln>
                            <a:noFill/>
                            <a:prstDash/>
                          </a:ln>
                        </pic:spPr>
                      </pic:pic>
                    </a:graphicData>
                  </a:graphic>
                </wp:inline>
              </w:drawing>
            </w:r>
          </w:p>
        </w:tc>
        <w:tc>
          <w:tcPr>
            <w:tcW w:w="1390"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413B61C8" w14:textId="77777777" w:rsidR="00CE7B8F" w:rsidRDefault="00CE7B8F" w:rsidP="009B4EEE">
            <w:pPr>
              <w:spacing w:after="0" w:line="240" w:lineRule="auto"/>
            </w:pPr>
            <w:r>
              <w:t>800 N</w:t>
            </w:r>
          </w:p>
        </w:tc>
        <w:tc>
          <w:tcPr>
            <w:tcW w:w="1429"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1E23144B" w14:textId="77777777" w:rsidR="00CE7B8F" w:rsidRDefault="00CE7B8F" w:rsidP="009B4EEE">
            <w:pPr>
              <w:spacing w:after="0" w:line="240" w:lineRule="auto"/>
            </w:pPr>
            <w:proofErr w:type="gramStart"/>
            <w:r>
              <w:t>0,-</w:t>
            </w:r>
            <w:proofErr w:type="gramEnd"/>
            <w:r>
              <w:t>1,0</w:t>
            </w:r>
          </w:p>
        </w:tc>
        <w:tc>
          <w:tcPr>
            <w:tcW w:w="1941" w:type="dxa"/>
            <w:tcBorders>
              <w:top w:val="single" w:sz="4" w:space="0" w:color="C9C9C9"/>
              <w:left w:val="single" w:sz="4" w:space="0" w:color="C9C9C9"/>
              <w:bottom w:val="single" w:sz="4" w:space="0" w:color="C9C9C9"/>
              <w:right w:val="single" w:sz="4" w:space="0" w:color="C9C9C9"/>
            </w:tcBorders>
            <w:shd w:val="clear" w:color="auto" w:fill="EDEDED"/>
            <w:tcMar>
              <w:top w:w="0" w:type="dxa"/>
              <w:left w:w="108" w:type="dxa"/>
              <w:bottom w:w="0" w:type="dxa"/>
              <w:right w:w="108" w:type="dxa"/>
            </w:tcMar>
          </w:tcPr>
          <w:p w14:paraId="42CE4488" w14:textId="77777777" w:rsidR="00CE7B8F" w:rsidRDefault="00CE7B8F" w:rsidP="009B4EEE">
            <w:pPr>
              <w:spacing w:after="0" w:line="240" w:lineRule="auto"/>
            </w:pPr>
            <w:r>
              <w:rPr>
                <w:noProof/>
              </w:rPr>
              <w:drawing>
                <wp:inline distT="0" distB="0" distL="0" distR="0" wp14:anchorId="115DE697" wp14:editId="21FF5BA2">
                  <wp:extent cx="1056735" cy="719998"/>
                  <wp:effectExtent l="0" t="0" r="0" b="3902"/>
                  <wp:docPr id="11" name="Pictur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9"/>
                          <a:srcRect/>
                          <a:stretch>
                            <a:fillRect/>
                          </a:stretch>
                        </pic:blipFill>
                        <pic:spPr>
                          <a:xfrm>
                            <a:off x="0" y="0"/>
                            <a:ext cx="1056735" cy="719998"/>
                          </a:xfrm>
                          <a:prstGeom prst="rect">
                            <a:avLst/>
                          </a:prstGeom>
                          <a:noFill/>
                          <a:ln>
                            <a:noFill/>
                            <a:prstDash/>
                          </a:ln>
                        </pic:spPr>
                      </pic:pic>
                    </a:graphicData>
                  </a:graphic>
                </wp:inline>
              </w:drawing>
            </w:r>
          </w:p>
        </w:tc>
      </w:tr>
      <w:tr w:rsidR="00CE7B8F" w14:paraId="528B1E5B" w14:textId="77777777" w:rsidTr="00CE7B8F">
        <w:tc>
          <w:tcPr>
            <w:tcW w:w="1286"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5DB8CE0E" w14:textId="77777777" w:rsidR="00CE7B8F" w:rsidRDefault="00CE7B8F" w:rsidP="009B4EEE">
            <w:pPr>
              <w:spacing w:after="0" w:line="240" w:lineRule="auto"/>
              <w:rPr>
                <w:b/>
                <w:bCs/>
              </w:rPr>
            </w:pPr>
            <w:r>
              <w:rPr>
                <w:b/>
                <w:bCs/>
              </w:rPr>
              <w:lastRenderedPageBreak/>
              <w:t>6</w:t>
            </w:r>
          </w:p>
        </w:tc>
        <w:tc>
          <w:tcPr>
            <w:tcW w:w="2408"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15C5E600" w14:textId="77777777" w:rsidR="00CE7B8F" w:rsidRDefault="00CE7B8F" w:rsidP="009B4EEE">
            <w:pPr>
              <w:spacing w:after="0" w:line="240" w:lineRule="auto"/>
            </w:pPr>
            <w:r>
              <w:rPr>
                <w:noProof/>
              </w:rPr>
              <w:drawing>
                <wp:inline distT="0" distB="0" distL="0" distR="0" wp14:anchorId="459B20CB" wp14:editId="5C6B1264">
                  <wp:extent cx="1269910" cy="643255"/>
                  <wp:effectExtent l="0" t="0" r="6985" b="4445"/>
                  <wp:docPr id="12" name="Pictur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6"/>
                          <a:stretch>
                            <a:fillRect/>
                          </a:stretch>
                        </pic:blipFill>
                        <pic:spPr>
                          <a:xfrm>
                            <a:off x="0" y="0"/>
                            <a:ext cx="1273465" cy="645055"/>
                          </a:xfrm>
                          <a:prstGeom prst="rect">
                            <a:avLst/>
                          </a:prstGeom>
                          <a:noFill/>
                          <a:ln>
                            <a:noFill/>
                            <a:prstDash/>
                          </a:ln>
                        </pic:spPr>
                      </pic:pic>
                    </a:graphicData>
                  </a:graphic>
                </wp:inline>
              </w:drawing>
            </w:r>
          </w:p>
        </w:tc>
        <w:tc>
          <w:tcPr>
            <w:tcW w:w="1390"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64154B97" w14:textId="77777777" w:rsidR="00CE7B8F" w:rsidRDefault="00CE7B8F" w:rsidP="009B4EEE">
            <w:pPr>
              <w:spacing w:after="0" w:line="240" w:lineRule="auto"/>
            </w:pPr>
            <w:r>
              <w:t>800 N</w:t>
            </w:r>
          </w:p>
        </w:tc>
        <w:tc>
          <w:tcPr>
            <w:tcW w:w="1429"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2001C589" w14:textId="77777777" w:rsidR="00CE7B8F" w:rsidRDefault="00CE7B8F" w:rsidP="009B4EEE">
            <w:pPr>
              <w:spacing w:after="0" w:line="240" w:lineRule="auto"/>
            </w:pPr>
            <w:r>
              <w:t>0,</w:t>
            </w:r>
            <w:proofErr w:type="gramStart"/>
            <w:r>
              <w:t>0,-</w:t>
            </w:r>
            <w:proofErr w:type="gramEnd"/>
            <w:r>
              <w:t>1</w:t>
            </w:r>
          </w:p>
        </w:tc>
        <w:tc>
          <w:tcPr>
            <w:tcW w:w="1941" w:type="dxa"/>
            <w:tcBorders>
              <w:top w:val="single" w:sz="4" w:space="0" w:color="C9C9C9"/>
              <w:left w:val="single" w:sz="4" w:space="0" w:color="C9C9C9"/>
              <w:bottom w:val="single" w:sz="4" w:space="0" w:color="C9C9C9"/>
              <w:right w:val="single" w:sz="4" w:space="0" w:color="C9C9C9"/>
            </w:tcBorders>
            <w:shd w:val="clear" w:color="auto" w:fill="auto"/>
            <w:tcMar>
              <w:top w:w="0" w:type="dxa"/>
              <w:left w:w="108" w:type="dxa"/>
              <w:bottom w:w="0" w:type="dxa"/>
              <w:right w:w="108" w:type="dxa"/>
            </w:tcMar>
          </w:tcPr>
          <w:p w14:paraId="7F03DEE6" w14:textId="77777777" w:rsidR="00CE7B8F" w:rsidRDefault="00CE7B8F" w:rsidP="009B4EEE">
            <w:pPr>
              <w:spacing w:after="0" w:line="240" w:lineRule="auto"/>
            </w:pPr>
            <w:r>
              <w:rPr>
                <w:noProof/>
              </w:rPr>
              <w:drawing>
                <wp:inline distT="0" distB="0" distL="0" distR="0" wp14:anchorId="70E4DB6C" wp14:editId="12AD7D8B">
                  <wp:extent cx="1059807" cy="719998"/>
                  <wp:effectExtent l="0" t="0" r="6993" b="3902"/>
                  <wp:docPr id="13" name="Pictur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20"/>
                          <a:stretch>
                            <a:fillRect/>
                          </a:stretch>
                        </pic:blipFill>
                        <pic:spPr>
                          <a:xfrm>
                            <a:off x="0" y="0"/>
                            <a:ext cx="1059807" cy="719998"/>
                          </a:xfrm>
                          <a:prstGeom prst="rect">
                            <a:avLst/>
                          </a:prstGeom>
                          <a:noFill/>
                          <a:ln>
                            <a:noFill/>
                            <a:prstDash/>
                          </a:ln>
                        </pic:spPr>
                      </pic:pic>
                    </a:graphicData>
                  </a:graphic>
                </wp:inline>
              </w:drawing>
            </w:r>
          </w:p>
        </w:tc>
      </w:tr>
    </w:tbl>
    <w:p w14:paraId="202F57B7" w14:textId="77777777" w:rsidR="00CE7B8F" w:rsidRPr="00CE7B8F" w:rsidRDefault="00CE7B8F" w:rsidP="00CE7B8F"/>
    <w:p w14:paraId="7B22570C" w14:textId="2D711F92" w:rsidR="00CE7B8F" w:rsidRDefault="00CE7B8F" w:rsidP="00CE7B8F">
      <w:pPr>
        <w:pStyle w:val="Heading3"/>
        <w:numPr>
          <w:ilvl w:val="0"/>
          <w:numId w:val="2"/>
        </w:numPr>
        <w:tabs>
          <w:tab w:val="num" w:pos="360"/>
        </w:tabs>
        <w:ind w:left="567" w:firstLine="0"/>
        <w:rPr>
          <w:color w:val="404040"/>
          <w:sz w:val="22"/>
          <w:szCs w:val="22"/>
        </w:rPr>
      </w:pPr>
      <w:r w:rsidRPr="00A1180F">
        <w:rPr>
          <w:color w:val="404040"/>
          <w:sz w:val="22"/>
          <w:szCs w:val="22"/>
        </w:rPr>
        <w:t xml:space="preserve">After this </w:t>
      </w:r>
      <w:r>
        <w:rPr>
          <w:color w:val="404040"/>
          <w:sz w:val="22"/>
          <w:szCs w:val="22"/>
        </w:rPr>
        <w:t>we identified that plastic</w:t>
      </w:r>
      <w:r w:rsidR="00F9350D">
        <w:rPr>
          <w:color w:val="404040"/>
          <w:sz w:val="22"/>
          <w:szCs w:val="22"/>
        </w:rPr>
        <w:t>s,</w:t>
      </w:r>
      <w:r>
        <w:rPr>
          <w:color w:val="404040"/>
          <w:sz w:val="22"/>
          <w:szCs w:val="22"/>
        </w:rPr>
        <w:t xml:space="preserve"> especially HDPE, ABS and PLA using FDM printing </w:t>
      </w:r>
      <w:r w:rsidR="00434038">
        <w:rPr>
          <w:color w:val="404040"/>
          <w:sz w:val="22"/>
          <w:szCs w:val="22"/>
        </w:rPr>
        <w:t xml:space="preserve">were </w:t>
      </w:r>
      <w:r>
        <w:rPr>
          <w:color w:val="404040"/>
          <w:sz w:val="22"/>
          <w:szCs w:val="22"/>
        </w:rPr>
        <w:t>not suitable for the chair</w:t>
      </w:r>
      <w:r w:rsidR="0051438C">
        <w:rPr>
          <w:color w:val="404040"/>
          <w:sz w:val="22"/>
          <w:szCs w:val="22"/>
        </w:rPr>
        <w:t xml:space="preserve">. None of these materials </w:t>
      </w:r>
      <w:r>
        <w:rPr>
          <w:color w:val="404040"/>
          <w:sz w:val="22"/>
          <w:szCs w:val="22"/>
        </w:rPr>
        <w:t>provide</w:t>
      </w:r>
      <w:r w:rsidR="0051438C">
        <w:rPr>
          <w:color w:val="404040"/>
          <w:sz w:val="22"/>
          <w:szCs w:val="22"/>
        </w:rPr>
        <w:t>d</w:t>
      </w:r>
      <w:r>
        <w:rPr>
          <w:color w:val="404040"/>
          <w:sz w:val="22"/>
          <w:szCs w:val="22"/>
        </w:rPr>
        <w:t xml:space="preserve"> enough impact resistance. </w:t>
      </w:r>
      <w:r w:rsidR="0051438C">
        <w:rPr>
          <w:color w:val="404040"/>
          <w:sz w:val="22"/>
          <w:szCs w:val="22"/>
        </w:rPr>
        <w:t xml:space="preserve">We then shifted to </w:t>
      </w:r>
      <w:r>
        <w:rPr>
          <w:color w:val="404040"/>
          <w:sz w:val="22"/>
          <w:szCs w:val="22"/>
        </w:rPr>
        <w:t xml:space="preserve">metals, which </w:t>
      </w:r>
      <w:r w:rsidR="0051438C">
        <w:rPr>
          <w:color w:val="404040"/>
          <w:sz w:val="22"/>
          <w:szCs w:val="22"/>
        </w:rPr>
        <w:t xml:space="preserve">we were confident </w:t>
      </w:r>
      <w:r>
        <w:rPr>
          <w:color w:val="404040"/>
          <w:sz w:val="22"/>
          <w:szCs w:val="22"/>
        </w:rPr>
        <w:t>would provide adequate impact resistance, but would be significantly more expensive for the target market.</w:t>
      </w:r>
    </w:p>
    <w:p w14:paraId="3A31067C" w14:textId="77777777" w:rsidR="00CE7B8F" w:rsidRPr="00CE7B8F" w:rsidRDefault="00CE7B8F" w:rsidP="00CE7B8F"/>
    <w:p w14:paraId="6F7253B4" w14:textId="1770DA41" w:rsidR="00CE7B8F" w:rsidRDefault="00CE7B8F" w:rsidP="00CE7B8F">
      <w:pPr>
        <w:pStyle w:val="Heading3"/>
        <w:numPr>
          <w:ilvl w:val="0"/>
          <w:numId w:val="2"/>
        </w:numPr>
        <w:tabs>
          <w:tab w:val="num" w:pos="360"/>
        </w:tabs>
        <w:ind w:left="567" w:firstLine="0"/>
        <w:rPr>
          <w:color w:val="404040"/>
          <w:sz w:val="22"/>
          <w:szCs w:val="22"/>
        </w:rPr>
      </w:pPr>
      <w:r>
        <w:rPr>
          <w:color w:val="404040"/>
          <w:sz w:val="22"/>
          <w:szCs w:val="22"/>
        </w:rPr>
        <w:t>We ran topology simulations based on the Markforge</w:t>
      </w:r>
      <w:r w:rsidR="00434038">
        <w:rPr>
          <w:color w:val="404040"/>
          <w:sz w:val="22"/>
          <w:szCs w:val="22"/>
        </w:rPr>
        <w:t>d</w:t>
      </w:r>
      <w:r>
        <w:rPr>
          <w:color w:val="404040"/>
          <w:sz w:val="22"/>
          <w:szCs w:val="22"/>
        </w:rPr>
        <w:t xml:space="preserve"> materials: 17-4 Stainless Steel, Onyx</w:t>
      </w:r>
      <w:r w:rsidR="000B4B66">
        <w:rPr>
          <w:color w:val="404040"/>
          <w:sz w:val="22"/>
          <w:szCs w:val="22"/>
        </w:rPr>
        <w:t xml:space="preserve"> (composite)</w:t>
      </w:r>
      <w:r>
        <w:rPr>
          <w:color w:val="404040"/>
          <w:sz w:val="22"/>
          <w:szCs w:val="22"/>
        </w:rPr>
        <w:t>, Inconel 625</w:t>
      </w:r>
      <w:r w:rsidR="000B4B66">
        <w:rPr>
          <w:color w:val="404040"/>
          <w:sz w:val="22"/>
          <w:szCs w:val="22"/>
        </w:rPr>
        <w:t xml:space="preserve">. These materials were chosen from a wide range of materials </w:t>
      </w:r>
      <w:r w:rsidR="006E585C">
        <w:rPr>
          <w:color w:val="404040"/>
          <w:sz w:val="22"/>
          <w:szCs w:val="22"/>
        </w:rPr>
        <w:t>as it was believed they would provide the suitable strength to weight ratio based on the Markforge</w:t>
      </w:r>
      <w:r w:rsidR="00995EAD">
        <w:rPr>
          <w:color w:val="404040"/>
          <w:sz w:val="22"/>
          <w:szCs w:val="22"/>
        </w:rPr>
        <w:t>d</w:t>
      </w:r>
      <w:r w:rsidR="006E585C">
        <w:rPr>
          <w:color w:val="404040"/>
          <w:sz w:val="22"/>
          <w:szCs w:val="22"/>
        </w:rPr>
        <w:t xml:space="preserve"> machine</w:t>
      </w:r>
      <w:r w:rsidR="00662B72">
        <w:rPr>
          <w:color w:val="404040"/>
          <w:sz w:val="22"/>
          <w:szCs w:val="22"/>
        </w:rPr>
        <w:t>.</w:t>
      </w:r>
      <w:r w:rsidR="00D9487C">
        <w:rPr>
          <w:color w:val="404040"/>
          <w:sz w:val="22"/>
          <w:szCs w:val="22"/>
        </w:rPr>
        <w:t xml:space="preserve"> </w:t>
      </w:r>
      <w:r w:rsidR="00662B72">
        <w:rPr>
          <w:color w:val="404040"/>
          <w:sz w:val="22"/>
          <w:szCs w:val="22"/>
        </w:rPr>
        <w:t>H</w:t>
      </w:r>
      <w:r>
        <w:rPr>
          <w:color w:val="404040"/>
          <w:sz w:val="22"/>
          <w:szCs w:val="22"/>
        </w:rPr>
        <w:t>owever</w:t>
      </w:r>
      <w:r w:rsidR="00B6463D">
        <w:rPr>
          <w:color w:val="404040"/>
          <w:sz w:val="22"/>
          <w:szCs w:val="22"/>
        </w:rPr>
        <w:t>,</w:t>
      </w:r>
      <w:r>
        <w:rPr>
          <w:color w:val="404040"/>
          <w:sz w:val="22"/>
          <w:szCs w:val="22"/>
        </w:rPr>
        <w:t xml:space="preserve"> due to the size of the components and the build volumes we </w:t>
      </w:r>
      <w:r w:rsidR="0051438C">
        <w:rPr>
          <w:color w:val="404040"/>
          <w:sz w:val="22"/>
          <w:szCs w:val="22"/>
        </w:rPr>
        <w:t>decided to use</w:t>
      </w:r>
      <w:r>
        <w:rPr>
          <w:color w:val="404040"/>
          <w:sz w:val="22"/>
          <w:szCs w:val="22"/>
        </w:rPr>
        <w:t xml:space="preserve"> to </w:t>
      </w:r>
      <w:r w:rsidRPr="000C111B">
        <w:rPr>
          <w:color w:val="404040"/>
          <w:sz w:val="22"/>
          <w:szCs w:val="22"/>
        </w:rPr>
        <w:t>ARCAM Q10 and EOS M400 Additive Manufacturing machin</w:t>
      </w:r>
      <w:r>
        <w:rPr>
          <w:color w:val="404040"/>
          <w:sz w:val="22"/>
          <w:szCs w:val="22"/>
        </w:rPr>
        <w:t xml:space="preserve">es, these are aerospace grade machines, </w:t>
      </w:r>
      <w:r w:rsidR="00662B72">
        <w:rPr>
          <w:color w:val="404040"/>
          <w:sz w:val="22"/>
          <w:szCs w:val="22"/>
        </w:rPr>
        <w:t xml:space="preserve">are optimised for </w:t>
      </w:r>
      <w:r>
        <w:rPr>
          <w:color w:val="404040"/>
          <w:sz w:val="22"/>
          <w:szCs w:val="22"/>
        </w:rPr>
        <w:t xml:space="preserve">Scalmalloy an </w:t>
      </w:r>
      <w:r w:rsidR="003F52DF">
        <w:rPr>
          <w:color w:val="404040"/>
          <w:sz w:val="22"/>
          <w:szCs w:val="22"/>
        </w:rPr>
        <w:t>Aluminium</w:t>
      </w:r>
      <w:r>
        <w:rPr>
          <w:color w:val="404040"/>
          <w:sz w:val="22"/>
          <w:szCs w:val="22"/>
        </w:rPr>
        <w:t xml:space="preserve"> alloy. </w:t>
      </w:r>
      <w:r w:rsidR="00E16112">
        <w:rPr>
          <w:color w:val="404040"/>
          <w:sz w:val="22"/>
          <w:szCs w:val="22"/>
        </w:rPr>
        <w:t>T</w:t>
      </w:r>
      <w:r w:rsidR="00662B72">
        <w:rPr>
          <w:color w:val="404040"/>
          <w:sz w:val="22"/>
          <w:szCs w:val="22"/>
        </w:rPr>
        <w:t xml:space="preserve">his was </w:t>
      </w:r>
      <w:r w:rsidR="00E16112">
        <w:rPr>
          <w:color w:val="404040"/>
          <w:sz w:val="22"/>
          <w:szCs w:val="22"/>
        </w:rPr>
        <w:t xml:space="preserve">therefore the next material tested and it </w:t>
      </w:r>
      <w:proofErr w:type="gramStart"/>
      <w:r w:rsidR="00E16112">
        <w:rPr>
          <w:color w:val="404040"/>
          <w:sz w:val="22"/>
          <w:szCs w:val="22"/>
        </w:rPr>
        <w:t xml:space="preserve">was </w:t>
      </w:r>
      <w:r>
        <w:rPr>
          <w:color w:val="404040"/>
          <w:sz w:val="22"/>
          <w:szCs w:val="22"/>
        </w:rPr>
        <w:t xml:space="preserve"> found</w:t>
      </w:r>
      <w:proofErr w:type="gramEnd"/>
      <w:r>
        <w:rPr>
          <w:color w:val="404040"/>
          <w:sz w:val="22"/>
          <w:szCs w:val="22"/>
        </w:rPr>
        <w:t xml:space="preserve"> to give the correct impact to weigh ratio. </w:t>
      </w:r>
      <w:r w:rsidR="0051438C">
        <w:rPr>
          <w:color w:val="404040"/>
          <w:sz w:val="22"/>
          <w:szCs w:val="22"/>
        </w:rPr>
        <w:t>Example</w:t>
      </w:r>
      <w:r w:rsidR="006E3AE7">
        <w:rPr>
          <w:color w:val="404040"/>
          <w:sz w:val="22"/>
          <w:szCs w:val="22"/>
        </w:rPr>
        <w:t>s</w:t>
      </w:r>
      <w:r w:rsidR="0051438C">
        <w:rPr>
          <w:color w:val="404040"/>
          <w:sz w:val="22"/>
          <w:szCs w:val="22"/>
        </w:rPr>
        <w:t xml:space="preserve"> of some of the t</w:t>
      </w:r>
      <w:r>
        <w:rPr>
          <w:color w:val="404040"/>
          <w:sz w:val="22"/>
          <w:szCs w:val="22"/>
        </w:rPr>
        <w:t>opology simulations</w:t>
      </w:r>
      <w:r w:rsidR="0051438C">
        <w:rPr>
          <w:color w:val="404040"/>
          <w:sz w:val="22"/>
          <w:szCs w:val="22"/>
        </w:rPr>
        <w:t xml:space="preserve"> using Scalmalloy</w:t>
      </w:r>
      <w:r>
        <w:rPr>
          <w:color w:val="404040"/>
          <w:sz w:val="22"/>
          <w:szCs w:val="22"/>
        </w:rPr>
        <w:t xml:space="preserve">: </w:t>
      </w:r>
    </w:p>
    <w:p w14:paraId="5D0AB78E" w14:textId="77777777" w:rsidR="0051438C" w:rsidRPr="005D434E" w:rsidRDefault="0051438C" w:rsidP="0051438C">
      <w:pPr>
        <w:pStyle w:val="Heading3"/>
        <w:ind w:left="567"/>
        <w:jc w:val="center"/>
        <w:rPr>
          <w:color w:val="404040"/>
          <w:sz w:val="22"/>
          <w:szCs w:val="22"/>
        </w:rPr>
      </w:pPr>
      <w:r>
        <w:rPr>
          <w:color w:val="404040"/>
          <w:sz w:val="22"/>
          <w:szCs w:val="22"/>
        </w:rPr>
        <w:t>Axle</w:t>
      </w:r>
      <w:r w:rsidRPr="005D434E">
        <w:rPr>
          <w:color w:val="404040"/>
          <w:sz w:val="22"/>
          <w:szCs w:val="22"/>
        </w:rPr>
        <w:t xml:space="preserve"> support:</w:t>
      </w:r>
    </w:p>
    <w:p w14:paraId="0BCD5B25" w14:textId="40821780" w:rsidR="0051438C" w:rsidRDefault="0051438C" w:rsidP="0051438C">
      <w:pPr>
        <w:pStyle w:val="Heading3"/>
        <w:ind w:left="567"/>
        <w:jc w:val="center"/>
        <w:rPr>
          <w:color w:val="404040"/>
          <w:sz w:val="22"/>
          <w:szCs w:val="22"/>
        </w:rPr>
      </w:pPr>
      <w:r>
        <w:rPr>
          <w:noProof/>
          <w:color w:val="404040"/>
          <w:sz w:val="22"/>
          <w:szCs w:val="22"/>
        </w:rPr>
        <w:drawing>
          <wp:inline distT="0" distB="0" distL="0" distR="0" wp14:anchorId="0FD5D1F5" wp14:editId="3C77DD51">
            <wp:extent cx="2349829" cy="1152525"/>
            <wp:effectExtent l="0" t="0" r="0" b="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2571" cy="1158774"/>
                    </a:xfrm>
                    <a:prstGeom prst="rect">
                      <a:avLst/>
                    </a:prstGeom>
                    <a:noFill/>
                    <a:ln>
                      <a:noFill/>
                    </a:ln>
                  </pic:spPr>
                </pic:pic>
              </a:graphicData>
            </a:graphic>
          </wp:inline>
        </w:drawing>
      </w:r>
      <w:r>
        <w:rPr>
          <w:color w:val="404040"/>
          <w:sz w:val="22"/>
          <w:szCs w:val="22"/>
        </w:rPr>
        <w:t xml:space="preserve">  </w:t>
      </w:r>
      <w:r>
        <w:rPr>
          <w:noProof/>
          <w:color w:val="404040"/>
          <w:sz w:val="22"/>
          <w:szCs w:val="22"/>
        </w:rPr>
        <w:drawing>
          <wp:inline distT="0" distB="0" distL="0" distR="0" wp14:anchorId="0B8F74C3" wp14:editId="4BCC9639">
            <wp:extent cx="2761311" cy="1149985"/>
            <wp:effectExtent l="0" t="0" r="127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8340" cy="1161242"/>
                    </a:xfrm>
                    <a:prstGeom prst="rect">
                      <a:avLst/>
                    </a:prstGeom>
                    <a:noFill/>
                    <a:ln>
                      <a:noFill/>
                    </a:ln>
                  </pic:spPr>
                </pic:pic>
              </a:graphicData>
            </a:graphic>
          </wp:inline>
        </w:drawing>
      </w:r>
    </w:p>
    <w:p w14:paraId="602E5C01" w14:textId="77777777" w:rsidR="0051438C" w:rsidRPr="005D434E" w:rsidRDefault="0051438C" w:rsidP="0051438C">
      <w:pPr>
        <w:pStyle w:val="Heading3"/>
        <w:ind w:left="567"/>
        <w:jc w:val="center"/>
        <w:rPr>
          <w:color w:val="404040"/>
          <w:sz w:val="22"/>
          <w:szCs w:val="22"/>
        </w:rPr>
      </w:pPr>
      <w:r w:rsidRPr="005D434E">
        <w:rPr>
          <w:color w:val="404040"/>
          <w:sz w:val="22"/>
          <w:szCs w:val="22"/>
        </w:rPr>
        <w:t>Seat Support:</w:t>
      </w:r>
    </w:p>
    <w:p w14:paraId="607C81CB" w14:textId="57CF2317" w:rsidR="0051438C" w:rsidRDefault="0051438C" w:rsidP="0051438C">
      <w:pPr>
        <w:ind w:left="567"/>
        <w:jc w:val="center"/>
      </w:pPr>
      <w:r>
        <w:rPr>
          <w:noProof/>
        </w:rPr>
        <w:drawing>
          <wp:inline distT="0" distB="0" distL="0" distR="0" wp14:anchorId="3D900358" wp14:editId="02ABE360">
            <wp:extent cx="1766570" cy="1590176"/>
            <wp:effectExtent l="0" t="0" r="508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077"/>
                    <a:stretch/>
                  </pic:blipFill>
                  <pic:spPr bwMode="auto">
                    <a:xfrm>
                      <a:off x="0" y="0"/>
                      <a:ext cx="1769935" cy="159320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5F89A1B" wp14:editId="173E9093">
            <wp:extent cx="1704975" cy="1574595"/>
            <wp:effectExtent l="0" t="0" r="0" b="6985"/>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1282" cy="1580420"/>
                    </a:xfrm>
                    <a:prstGeom prst="rect">
                      <a:avLst/>
                    </a:prstGeom>
                    <a:noFill/>
                    <a:ln>
                      <a:noFill/>
                    </a:ln>
                  </pic:spPr>
                </pic:pic>
              </a:graphicData>
            </a:graphic>
          </wp:inline>
        </w:drawing>
      </w:r>
    </w:p>
    <w:p w14:paraId="238C37DE" w14:textId="77777777" w:rsidR="0051438C" w:rsidRDefault="0051438C" w:rsidP="0051438C">
      <w:pPr>
        <w:ind w:left="567"/>
        <w:jc w:val="center"/>
      </w:pPr>
      <w:r>
        <w:t>Frame:</w:t>
      </w:r>
    </w:p>
    <w:p w14:paraId="5548016F" w14:textId="77777777" w:rsidR="0051438C" w:rsidRDefault="0051438C" w:rsidP="0051438C">
      <w:pPr>
        <w:ind w:left="567"/>
        <w:jc w:val="center"/>
      </w:pPr>
      <w:r>
        <w:rPr>
          <w:noProof/>
        </w:rPr>
        <w:drawing>
          <wp:inline distT="0" distB="0" distL="0" distR="0" wp14:anchorId="4049C293" wp14:editId="563D21CF">
            <wp:extent cx="1620987" cy="1295030"/>
            <wp:effectExtent l="0" t="0" r="0" b="635"/>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7905" cy="1300557"/>
                    </a:xfrm>
                    <a:prstGeom prst="rect">
                      <a:avLst/>
                    </a:prstGeom>
                    <a:noFill/>
                    <a:ln>
                      <a:noFill/>
                    </a:ln>
                  </pic:spPr>
                </pic:pic>
              </a:graphicData>
            </a:graphic>
          </wp:inline>
        </w:drawing>
      </w:r>
      <w:r>
        <w:t xml:space="preserve">  </w:t>
      </w:r>
      <w:r>
        <w:rPr>
          <w:noProof/>
        </w:rPr>
        <w:drawing>
          <wp:inline distT="0" distB="0" distL="0" distR="0" wp14:anchorId="4FE0CFFB" wp14:editId="0246DAD8">
            <wp:extent cx="1571625" cy="1285194"/>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81838" cy="1293546"/>
                    </a:xfrm>
                    <a:prstGeom prst="rect">
                      <a:avLst/>
                    </a:prstGeom>
                    <a:noFill/>
                    <a:ln>
                      <a:noFill/>
                    </a:ln>
                  </pic:spPr>
                </pic:pic>
              </a:graphicData>
            </a:graphic>
          </wp:inline>
        </w:drawing>
      </w:r>
    </w:p>
    <w:p w14:paraId="466BEB98" w14:textId="77777777" w:rsidR="0051438C" w:rsidRDefault="0051438C" w:rsidP="0051438C">
      <w:pPr>
        <w:ind w:left="567"/>
        <w:jc w:val="center"/>
      </w:pPr>
      <w:r>
        <w:rPr>
          <w:noProof/>
        </w:rPr>
        <w:lastRenderedPageBreak/>
        <w:drawing>
          <wp:inline distT="0" distB="0" distL="0" distR="0" wp14:anchorId="1B2BDC50" wp14:editId="73463F5F">
            <wp:extent cx="1831825" cy="1256665"/>
            <wp:effectExtent l="0" t="0" r="0" b="635"/>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50027" cy="1269152"/>
                    </a:xfrm>
                    <a:prstGeom prst="rect">
                      <a:avLst/>
                    </a:prstGeom>
                    <a:noFill/>
                    <a:ln>
                      <a:noFill/>
                    </a:ln>
                  </pic:spPr>
                </pic:pic>
              </a:graphicData>
            </a:graphic>
          </wp:inline>
        </w:drawing>
      </w:r>
      <w:r>
        <w:t xml:space="preserve">  </w:t>
      </w:r>
      <w:r>
        <w:rPr>
          <w:noProof/>
        </w:rPr>
        <w:drawing>
          <wp:inline distT="0" distB="0" distL="0" distR="0" wp14:anchorId="784329BB" wp14:editId="68FA147A">
            <wp:extent cx="1504950" cy="1248011"/>
            <wp:effectExtent l="0" t="0" r="0" b="9525"/>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0386" cy="1260811"/>
                    </a:xfrm>
                    <a:prstGeom prst="rect">
                      <a:avLst/>
                    </a:prstGeom>
                    <a:noFill/>
                    <a:ln>
                      <a:noFill/>
                    </a:ln>
                  </pic:spPr>
                </pic:pic>
              </a:graphicData>
            </a:graphic>
          </wp:inline>
        </w:drawing>
      </w:r>
    </w:p>
    <w:p w14:paraId="353A121E" w14:textId="77777777" w:rsidR="0051438C" w:rsidRDefault="0051438C" w:rsidP="0051438C">
      <w:pPr>
        <w:ind w:left="567"/>
        <w:jc w:val="center"/>
      </w:pPr>
      <w:r>
        <w:rPr>
          <w:noProof/>
        </w:rPr>
        <w:drawing>
          <wp:inline distT="0" distB="0" distL="0" distR="0" wp14:anchorId="2A6FDD5C" wp14:editId="02734665">
            <wp:extent cx="1848034" cy="1304844"/>
            <wp:effectExtent l="0" t="0" r="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58450" cy="1312198"/>
                    </a:xfrm>
                    <a:prstGeom prst="rect">
                      <a:avLst/>
                    </a:prstGeom>
                    <a:noFill/>
                    <a:ln>
                      <a:noFill/>
                    </a:ln>
                  </pic:spPr>
                </pic:pic>
              </a:graphicData>
            </a:graphic>
          </wp:inline>
        </w:drawing>
      </w:r>
      <w:r>
        <w:t xml:space="preserve">  </w:t>
      </w:r>
      <w:r>
        <w:rPr>
          <w:noProof/>
        </w:rPr>
        <w:drawing>
          <wp:inline distT="0" distB="0" distL="0" distR="0" wp14:anchorId="2DF47190" wp14:editId="5365D031">
            <wp:extent cx="1581150" cy="1298239"/>
            <wp:effectExtent l="0" t="0" r="0" b="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98173" cy="1312216"/>
                    </a:xfrm>
                    <a:prstGeom prst="rect">
                      <a:avLst/>
                    </a:prstGeom>
                    <a:noFill/>
                    <a:ln>
                      <a:noFill/>
                    </a:ln>
                  </pic:spPr>
                </pic:pic>
              </a:graphicData>
            </a:graphic>
          </wp:inline>
        </w:drawing>
      </w:r>
    </w:p>
    <w:p w14:paraId="4051E928" w14:textId="77777777" w:rsidR="006C0208" w:rsidRDefault="0051438C" w:rsidP="00560FF6">
      <w:pPr>
        <w:pStyle w:val="Heading3"/>
        <w:numPr>
          <w:ilvl w:val="0"/>
          <w:numId w:val="2"/>
        </w:numPr>
        <w:tabs>
          <w:tab w:val="num" w:pos="360"/>
        </w:tabs>
        <w:ind w:left="567" w:firstLine="0"/>
        <w:rPr>
          <w:color w:val="404040"/>
          <w:sz w:val="22"/>
          <w:szCs w:val="22"/>
        </w:rPr>
      </w:pPr>
      <w:r w:rsidRPr="003D635C">
        <w:rPr>
          <w:color w:val="404040"/>
          <w:sz w:val="22"/>
          <w:szCs w:val="22"/>
        </w:rPr>
        <w:t xml:space="preserve">Once we </w:t>
      </w:r>
      <w:r>
        <w:rPr>
          <w:color w:val="404040"/>
          <w:sz w:val="22"/>
          <w:szCs w:val="22"/>
        </w:rPr>
        <w:t xml:space="preserve">had run all the simulations, we printed </w:t>
      </w:r>
      <w:r w:rsidR="00D647C3">
        <w:rPr>
          <w:color w:val="404040"/>
          <w:sz w:val="22"/>
          <w:szCs w:val="22"/>
        </w:rPr>
        <w:t>the main body of the wheelchair</w:t>
      </w:r>
      <w:r w:rsidR="00187121">
        <w:rPr>
          <w:color w:val="404040"/>
          <w:sz w:val="22"/>
          <w:szCs w:val="22"/>
        </w:rPr>
        <w:t xml:space="preserve"> in Scalmalloy and the bumper in ABS to </w:t>
      </w:r>
      <w:r w:rsidR="009C4D0B">
        <w:rPr>
          <w:color w:val="404040"/>
          <w:sz w:val="22"/>
          <w:szCs w:val="22"/>
        </w:rPr>
        <w:t xml:space="preserve">test </w:t>
      </w:r>
      <w:r w:rsidR="00EA747B">
        <w:rPr>
          <w:color w:val="404040"/>
          <w:sz w:val="22"/>
          <w:szCs w:val="22"/>
        </w:rPr>
        <w:t>the process</w:t>
      </w:r>
      <w:r w:rsidR="009C4D0B">
        <w:rPr>
          <w:color w:val="404040"/>
          <w:sz w:val="22"/>
          <w:szCs w:val="22"/>
        </w:rPr>
        <w:t xml:space="preserve">. </w:t>
      </w:r>
      <w:r w:rsidR="00111955">
        <w:rPr>
          <w:color w:val="404040"/>
          <w:sz w:val="22"/>
          <w:szCs w:val="22"/>
        </w:rPr>
        <w:t xml:space="preserve">As the bumper </w:t>
      </w:r>
      <w:r w:rsidR="00D92D71">
        <w:rPr>
          <w:color w:val="404040"/>
          <w:sz w:val="22"/>
          <w:szCs w:val="22"/>
        </w:rPr>
        <w:t xml:space="preserve">would have a significant impact force we </w:t>
      </w:r>
      <w:r w:rsidR="004E2E47">
        <w:rPr>
          <w:color w:val="404040"/>
          <w:sz w:val="22"/>
          <w:szCs w:val="22"/>
        </w:rPr>
        <w:t xml:space="preserve">wanted to explore if this could still be shredded and then reprinted in situ. </w:t>
      </w:r>
    </w:p>
    <w:p w14:paraId="4ED64247" w14:textId="387E2A0E" w:rsidR="00560FF6" w:rsidRDefault="009C4D0B" w:rsidP="006C0208">
      <w:pPr>
        <w:pStyle w:val="Heading3"/>
        <w:numPr>
          <w:ilvl w:val="0"/>
          <w:numId w:val="2"/>
        </w:numPr>
        <w:ind w:left="567" w:firstLine="0"/>
        <w:rPr>
          <w:color w:val="404040"/>
          <w:sz w:val="22"/>
          <w:szCs w:val="22"/>
        </w:rPr>
      </w:pPr>
      <w:r>
        <w:rPr>
          <w:color w:val="404040"/>
          <w:sz w:val="22"/>
          <w:szCs w:val="22"/>
        </w:rPr>
        <w:t xml:space="preserve">During the printing we identified </w:t>
      </w:r>
      <w:proofErr w:type="gramStart"/>
      <w:r>
        <w:rPr>
          <w:color w:val="404040"/>
          <w:sz w:val="22"/>
          <w:szCs w:val="22"/>
        </w:rPr>
        <w:t xml:space="preserve">a </w:t>
      </w:r>
      <w:r w:rsidR="006C0208">
        <w:rPr>
          <w:color w:val="404040"/>
          <w:sz w:val="22"/>
          <w:szCs w:val="22"/>
        </w:rPr>
        <w:t>number of</w:t>
      </w:r>
      <w:proofErr w:type="gramEnd"/>
      <w:r w:rsidR="006C450D">
        <w:rPr>
          <w:color w:val="404040"/>
          <w:sz w:val="22"/>
          <w:szCs w:val="22"/>
        </w:rPr>
        <w:t xml:space="preserve"> challenges, such as the complexity of the assembly and the requirements for additional jigs for welding. </w:t>
      </w:r>
      <w:r w:rsidR="005E2F68">
        <w:rPr>
          <w:color w:val="404040"/>
          <w:sz w:val="22"/>
          <w:szCs w:val="22"/>
        </w:rPr>
        <w:t>This highlighted the challenges of manufacture</w:t>
      </w:r>
      <w:r w:rsidR="00560FF6">
        <w:rPr>
          <w:color w:val="404040"/>
          <w:sz w:val="22"/>
          <w:szCs w:val="22"/>
        </w:rPr>
        <w:t xml:space="preserve"> and the current limitations of AM. </w:t>
      </w:r>
      <w:r w:rsidR="006C0208">
        <w:rPr>
          <w:color w:val="404040"/>
          <w:sz w:val="22"/>
          <w:szCs w:val="22"/>
        </w:rPr>
        <w:t xml:space="preserve">For </w:t>
      </w:r>
      <w:proofErr w:type="gramStart"/>
      <w:r w:rsidR="006C0208">
        <w:rPr>
          <w:color w:val="404040"/>
          <w:sz w:val="22"/>
          <w:szCs w:val="22"/>
        </w:rPr>
        <w:t>example</w:t>
      </w:r>
      <w:proofErr w:type="gramEnd"/>
      <w:r w:rsidR="006C0208">
        <w:rPr>
          <w:color w:val="404040"/>
          <w:sz w:val="22"/>
          <w:szCs w:val="22"/>
        </w:rPr>
        <w:t xml:space="preserve"> even though </w:t>
      </w:r>
      <w:r w:rsidR="00C1719A">
        <w:rPr>
          <w:color w:val="404040"/>
          <w:sz w:val="22"/>
          <w:szCs w:val="22"/>
        </w:rPr>
        <w:t xml:space="preserve">we used a large bed, we still had to print the chair in sections which needed welding together. This </w:t>
      </w:r>
      <w:r w:rsidR="00236C0C">
        <w:rPr>
          <w:color w:val="404040"/>
          <w:sz w:val="22"/>
          <w:szCs w:val="22"/>
        </w:rPr>
        <w:t xml:space="preserve">created weaknesses in the overall topology design. </w:t>
      </w:r>
    </w:p>
    <w:p w14:paraId="08ED67DC" w14:textId="77777777" w:rsidR="00236C0C" w:rsidRPr="00995EAD" w:rsidRDefault="00236C0C" w:rsidP="00995EAD"/>
    <w:p w14:paraId="7AD97714" w14:textId="3846C5D6" w:rsidR="00560FF6" w:rsidRPr="00995EAD" w:rsidRDefault="006C0208" w:rsidP="00995EAD">
      <w:pPr>
        <w:jc w:val="center"/>
      </w:pPr>
      <w:r>
        <w:rPr>
          <w:noProof/>
        </w:rPr>
        <w:drawing>
          <wp:inline distT="0" distB="0" distL="0" distR="0" wp14:anchorId="7CC664AC" wp14:editId="03F0D101">
            <wp:extent cx="3125470" cy="2939867"/>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7674" cy="2941940"/>
                    </a:xfrm>
                    <a:prstGeom prst="rect">
                      <a:avLst/>
                    </a:prstGeom>
                    <a:noFill/>
                    <a:ln>
                      <a:noFill/>
                    </a:ln>
                  </pic:spPr>
                </pic:pic>
              </a:graphicData>
            </a:graphic>
          </wp:inline>
        </w:drawing>
      </w:r>
    </w:p>
    <w:p w14:paraId="3350C63D" w14:textId="4BFA9914" w:rsidR="00293CA6" w:rsidRDefault="0051438C" w:rsidP="0051438C">
      <w:pPr>
        <w:pStyle w:val="Heading3"/>
        <w:numPr>
          <w:ilvl w:val="0"/>
          <w:numId w:val="2"/>
        </w:numPr>
        <w:tabs>
          <w:tab w:val="num" w:pos="360"/>
        </w:tabs>
        <w:ind w:left="567" w:firstLine="0"/>
        <w:rPr>
          <w:color w:val="404040"/>
          <w:sz w:val="22"/>
          <w:szCs w:val="22"/>
        </w:rPr>
      </w:pPr>
      <w:r w:rsidRPr="0051438C">
        <w:rPr>
          <w:color w:val="404040"/>
          <w:sz w:val="22"/>
          <w:szCs w:val="22"/>
        </w:rPr>
        <w:t>During the</w:t>
      </w:r>
      <w:r w:rsidR="005E2F68">
        <w:rPr>
          <w:color w:val="404040"/>
          <w:sz w:val="22"/>
          <w:szCs w:val="22"/>
        </w:rPr>
        <w:t xml:space="preserve"> process of </w:t>
      </w:r>
      <w:r w:rsidR="00236C0C">
        <w:rPr>
          <w:color w:val="404040"/>
          <w:sz w:val="22"/>
          <w:szCs w:val="22"/>
        </w:rPr>
        <w:t xml:space="preserve">development and subsequent </w:t>
      </w:r>
      <w:r w:rsidR="005E2F68">
        <w:rPr>
          <w:color w:val="404040"/>
          <w:sz w:val="22"/>
          <w:szCs w:val="22"/>
        </w:rPr>
        <w:t xml:space="preserve">printing, </w:t>
      </w:r>
      <w:r w:rsidRPr="0051438C">
        <w:rPr>
          <w:color w:val="404040"/>
          <w:sz w:val="22"/>
          <w:szCs w:val="22"/>
        </w:rPr>
        <w:t xml:space="preserve">we made </w:t>
      </w:r>
      <w:r w:rsidR="009C4D0B" w:rsidRPr="0051438C">
        <w:rPr>
          <w:color w:val="404040"/>
          <w:sz w:val="22"/>
          <w:szCs w:val="22"/>
        </w:rPr>
        <w:t>several</w:t>
      </w:r>
      <w:r w:rsidRPr="0051438C">
        <w:rPr>
          <w:color w:val="404040"/>
          <w:sz w:val="22"/>
          <w:szCs w:val="22"/>
        </w:rPr>
        <w:t xml:space="preserve"> design changes, in response to the topology models</w:t>
      </w:r>
      <w:r w:rsidR="00236C0C">
        <w:rPr>
          <w:color w:val="404040"/>
          <w:sz w:val="22"/>
          <w:szCs w:val="22"/>
        </w:rPr>
        <w:t xml:space="preserve"> and the ability to assemble the final design. </w:t>
      </w:r>
    </w:p>
    <w:p w14:paraId="53D35A10" w14:textId="0998478D" w:rsidR="0051438C" w:rsidRDefault="00293CA6" w:rsidP="0051438C">
      <w:pPr>
        <w:pStyle w:val="Heading3"/>
        <w:numPr>
          <w:ilvl w:val="0"/>
          <w:numId w:val="2"/>
        </w:numPr>
        <w:tabs>
          <w:tab w:val="num" w:pos="360"/>
        </w:tabs>
        <w:ind w:left="567" w:firstLine="0"/>
        <w:rPr>
          <w:color w:val="404040"/>
          <w:sz w:val="22"/>
          <w:szCs w:val="22"/>
        </w:rPr>
      </w:pPr>
      <w:r>
        <w:rPr>
          <w:color w:val="404040"/>
          <w:sz w:val="22"/>
          <w:szCs w:val="22"/>
        </w:rPr>
        <w:t xml:space="preserve">We also made </w:t>
      </w:r>
      <w:proofErr w:type="gramStart"/>
      <w:r>
        <w:rPr>
          <w:color w:val="404040"/>
          <w:sz w:val="22"/>
          <w:szCs w:val="22"/>
        </w:rPr>
        <w:t>a number of</w:t>
      </w:r>
      <w:proofErr w:type="gramEnd"/>
      <w:r>
        <w:rPr>
          <w:color w:val="404040"/>
          <w:sz w:val="22"/>
          <w:szCs w:val="22"/>
        </w:rPr>
        <w:t xml:space="preserve"> changes based on </w:t>
      </w:r>
      <w:r w:rsidR="0051438C" w:rsidRPr="0051438C">
        <w:rPr>
          <w:color w:val="404040"/>
          <w:sz w:val="22"/>
          <w:szCs w:val="22"/>
        </w:rPr>
        <w:t>user feedback</w:t>
      </w:r>
      <w:r w:rsidR="005E2F68">
        <w:rPr>
          <w:color w:val="404040"/>
          <w:sz w:val="22"/>
          <w:szCs w:val="22"/>
        </w:rPr>
        <w:t xml:space="preserve"> gained during the focus groups. </w:t>
      </w:r>
      <w:r w:rsidR="0051438C" w:rsidRPr="0051438C">
        <w:rPr>
          <w:color w:val="404040"/>
          <w:sz w:val="22"/>
          <w:szCs w:val="22"/>
        </w:rPr>
        <w:t xml:space="preserve"> </w:t>
      </w:r>
    </w:p>
    <w:p w14:paraId="21F029DE" w14:textId="77777777" w:rsidR="005E2F68" w:rsidRDefault="005E2F68" w:rsidP="005E2F68"/>
    <w:p w14:paraId="63D119E3" w14:textId="77777777" w:rsidR="005E2F68" w:rsidRPr="00995EAD" w:rsidRDefault="005E2F68" w:rsidP="00995EAD"/>
    <w:p w14:paraId="341D4EBD" w14:textId="5ED99FE2" w:rsidR="0051438C" w:rsidRDefault="00293CA6" w:rsidP="0051438C">
      <w:pPr>
        <w:pStyle w:val="Heading3"/>
        <w:numPr>
          <w:ilvl w:val="0"/>
          <w:numId w:val="2"/>
        </w:numPr>
        <w:tabs>
          <w:tab w:val="num" w:pos="360"/>
        </w:tabs>
        <w:ind w:left="567" w:firstLine="0"/>
        <w:rPr>
          <w:color w:val="404040"/>
          <w:sz w:val="22"/>
          <w:szCs w:val="22"/>
        </w:rPr>
      </w:pPr>
      <w:r>
        <w:rPr>
          <w:color w:val="404040"/>
          <w:sz w:val="22"/>
          <w:szCs w:val="22"/>
        </w:rPr>
        <w:lastRenderedPageBreak/>
        <w:t>W</w:t>
      </w:r>
      <w:r w:rsidR="0051438C">
        <w:rPr>
          <w:color w:val="404040"/>
          <w:sz w:val="22"/>
          <w:szCs w:val="22"/>
        </w:rPr>
        <w:t>e conducted design-based workshops to understand the perspective of users we conducted workshops at:</w:t>
      </w:r>
    </w:p>
    <w:p w14:paraId="636264E7" w14:textId="77777777" w:rsidR="0051438C" w:rsidRPr="003D635C" w:rsidRDefault="0051438C" w:rsidP="0051438C">
      <w:pPr>
        <w:pStyle w:val="Heading3"/>
        <w:numPr>
          <w:ilvl w:val="1"/>
          <w:numId w:val="2"/>
        </w:numPr>
        <w:tabs>
          <w:tab w:val="num" w:pos="360"/>
        </w:tabs>
        <w:ind w:left="1276" w:firstLine="0"/>
        <w:rPr>
          <w:color w:val="404040"/>
          <w:sz w:val="22"/>
          <w:szCs w:val="22"/>
        </w:rPr>
      </w:pPr>
      <w:r w:rsidRPr="003D635C">
        <w:rPr>
          <w:color w:val="404040"/>
          <w:sz w:val="22"/>
          <w:szCs w:val="22"/>
        </w:rPr>
        <w:t xml:space="preserve">Leicester Tigers Wheelchair </w:t>
      </w:r>
      <w:r>
        <w:rPr>
          <w:color w:val="404040"/>
          <w:sz w:val="22"/>
          <w:szCs w:val="22"/>
        </w:rPr>
        <w:t>R</w:t>
      </w:r>
      <w:r w:rsidRPr="003D635C">
        <w:rPr>
          <w:color w:val="404040"/>
          <w:sz w:val="22"/>
          <w:szCs w:val="22"/>
        </w:rPr>
        <w:t xml:space="preserve">ugby Team – 10 participants. 8 athletes, 2 </w:t>
      </w:r>
      <w:r>
        <w:rPr>
          <w:color w:val="404040"/>
          <w:sz w:val="22"/>
          <w:szCs w:val="22"/>
        </w:rPr>
        <w:t>co</w:t>
      </w:r>
      <w:r w:rsidRPr="003D635C">
        <w:rPr>
          <w:color w:val="404040"/>
          <w:sz w:val="22"/>
          <w:szCs w:val="22"/>
        </w:rPr>
        <w:t xml:space="preserve">aches. </w:t>
      </w:r>
    </w:p>
    <w:p w14:paraId="50C5CD41" w14:textId="77777777" w:rsidR="0051438C" w:rsidRPr="003D635C" w:rsidRDefault="0051438C" w:rsidP="0051438C">
      <w:pPr>
        <w:pStyle w:val="Heading3"/>
        <w:numPr>
          <w:ilvl w:val="1"/>
          <w:numId w:val="2"/>
        </w:numPr>
        <w:tabs>
          <w:tab w:val="num" w:pos="360"/>
        </w:tabs>
        <w:ind w:left="1276" w:firstLine="0"/>
        <w:rPr>
          <w:color w:val="404040"/>
          <w:sz w:val="22"/>
          <w:szCs w:val="22"/>
        </w:rPr>
      </w:pPr>
      <w:r w:rsidRPr="003D635C">
        <w:rPr>
          <w:color w:val="404040"/>
          <w:sz w:val="22"/>
          <w:szCs w:val="22"/>
        </w:rPr>
        <w:t>Cambridge Adult Disability Multi Sport Club (</w:t>
      </w:r>
      <w:proofErr w:type="spellStart"/>
      <w:r w:rsidRPr="003D635C">
        <w:rPr>
          <w:color w:val="404040"/>
          <w:sz w:val="22"/>
          <w:szCs w:val="22"/>
        </w:rPr>
        <w:t>CADMuS</w:t>
      </w:r>
      <w:proofErr w:type="spellEnd"/>
      <w:r w:rsidRPr="003D635C">
        <w:rPr>
          <w:color w:val="404040"/>
          <w:sz w:val="22"/>
          <w:szCs w:val="22"/>
        </w:rPr>
        <w:t xml:space="preserve">) </w:t>
      </w:r>
      <w:r>
        <w:rPr>
          <w:color w:val="404040"/>
          <w:sz w:val="22"/>
          <w:szCs w:val="22"/>
        </w:rPr>
        <w:t xml:space="preserve">including the </w:t>
      </w:r>
      <w:r w:rsidRPr="003D635C">
        <w:rPr>
          <w:color w:val="404040"/>
          <w:sz w:val="22"/>
          <w:szCs w:val="22"/>
        </w:rPr>
        <w:t>Care Manager at Premier Education who works as a coach with the group.</w:t>
      </w:r>
      <w:r>
        <w:rPr>
          <w:color w:val="404040"/>
          <w:sz w:val="22"/>
          <w:szCs w:val="22"/>
        </w:rPr>
        <w:t xml:space="preserve"> 9 participants.</w:t>
      </w:r>
      <w:r w:rsidRPr="003D635C">
        <w:rPr>
          <w:color w:val="404040"/>
          <w:sz w:val="22"/>
          <w:szCs w:val="22"/>
        </w:rPr>
        <w:t xml:space="preserve"> 7 a</w:t>
      </w:r>
      <w:r>
        <w:rPr>
          <w:color w:val="404040"/>
          <w:sz w:val="22"/>
          <w:szCs w:val="22"/>
        </w:rPr>
        <w:t xml:space="preserve">thletes </w:t>
      </w:r>
      <w:r w:rsidRPr="003D635C">
        <w:rPr>
          <w:color w:val="404040"/>
          <w:sz w:val="22"/>
          <w:szCs w:val="22"/>
        </w:rPr>
        <w:t xml:space="preserve">and 2 coaches. </w:t>
      </w:r>
    </w:p>
    <w:p w14:paraId="4F602090" w14:textId="77777777" w:rsidR="0051438C" w:rsidRPr="003D635C" w:rsidRDefault="0051438C" w:rsidP="0051438C">
      <w:pPr>
        <w:pStyle w:val="Heading3"/>
        <w:numPr>
          <w:ilvl w:val="1"/>
          <w:numId w:val="2"/>
        </w:numPr>
        <w:tabs>
          <w:tab w:val="num" w:pos="360"/>
        </w:tabs>
        <w:ind w:left="1276" w:firstLine="0"/>
        <w:rPr>
          <w:color w:val="404040"/>
          <w:sz w:val="22"/>
          <w:szCs w:val="22"/>
        </w:rPr>
      </w:pPr>
      <w:r w:rsidRPr="003D635C">
        <w:rPr>
          <w:color w:val="404040"/>
          <w:sz w:val="22"/>
          <w:szCs w:val="22"/>
        </w:rPr>
        <w:t xml:space="preserve">Jaguars Wheelchair Basketball Club including Head Coach and Club Development Officer. </w:t>
      </w:r>
      <w:r>
        <w:rPr>
          <w:color w:val="404040"/>
          <w:sz w:val="22"/>
          <w:szCs w:val="22"/>
        </w:rPr>
        <w:t xml:space="preserve">7 participants, </w:t>
      </w:r>
      <w:r w:rsidRPr="003D635C">
        <w:rPr>
          <w:color w:val="404040"/>
          <w:sz w:val="22"/>
          <w:szCs w:val="22"/>
        </w:rPr>
        <w:t>5 athletes</w:t>
      </w:r>
      <w:r>
        <w:rPr>
          <w:color w:val="404040"/>
          <w:sz w:val="22"/>
          <w:szCs w:val="22"/>
        </w:rPr>
        <w:t>, 2 coaches</w:t>
      </w:r>
      <w:r w:rsidRPr="003D635C">
        <w:rPr>
          <w:color w:val="404040"/>
          <w:sz w:val="22"/>
          <w:szCs w:val="22"/>
        </w:rPr>
        <w:t xml:space="preserve"> </w:t>
      </w:r>
    </w:p>
    <w:p w14:paraId="35CE0802" w14:textId="77777777" w:rsidR="0051438C" w:rsidRPr="003D635C" w:rsidRDefault="0051438C" w:rsidP="0051438C">
      <w:pPr>
        <w:pStyle w:val="Heading3"/>
        <w:numPr>
          <w:ilvl w:val="1"/>
          <w:numId w:val="2"/>
        </w:numPr>
        <w:tabs>
          <w:tab w:val="num" w:pos="360"/>
        </w:tabs>
        <w:ind w:left="1276" w:firstLine="0"/>
        <w:rPr>
          <w:color w:val="404040"/>
          <w:sz w:val="22"/>
          <w:szCs w:val="22"/>
        </w:rPr>
      </w:pPr>
      <w:r w:rsidRPr="003D635C">
        <w:rPr>
          <w:color w:val="404040"/>
          <w:sz w:val="22"/>
          <w:szCs w:val="22"/>
        </w:rPr>
        <w:t xml:space="preserve">DiSE team of youth wheelchair basketball students </w:t>
      </w:r>
      <w:r>
        <w:rPr>
          <w:color w:val="404040"/>
          <w:sz w:val="22"/>
          <w:szCs w:val="22"/>
        </w:rPr>
        <w:t>–</w:t>
      </w:r>
      <w:r w:rsidRPr="003D635C">
        <w:rPr>
          <w:color w:val="404040"/>
          <w:sz w:val="22"/>
          <w:szCs w:val="22"/>
        </w:rPr>
        <w:t xml:space="preserve"> </w:t>
      </w:r>
      <w:r>
        <w:rPr>
          <w:color w:val="404040"/>
          <w:sz w:val="22"/>
          <w:szCs w:val="22"/>
        </w:rPr>
        <w:t xml:space="preserve">18 participants, </w:t>
      </w:r>
      <w:r w:rsidRPr="003D635C">
        <w:rPr>
          <w:color w:val="404040"/>
          <w:sz w:val="22"/>
          <w:szCs w:val="22"/>
        </w:rPr>
        <w:t>15 athletes</w:t>
      </w:r>
      <w:r>
        <w:rPr>
          <w:color w:val="404040"/>
          <w:sz w:val="22"/>
          <w:szCs w:val="22"/>
        </w:rPr>
        <w:t>, 3 coaches</w:t>
      </w:r>
      <w:r w:rsidRPr="003D635C">
        <w:rPr>
          <w:color w:val="404040"/>
          <w:sz w:val="22"/>
          <w:szCs w:val="22"/>
        </w:rPr>
        <w:t xml:space="preserve"> </w:t>
      </w:r>
    </w:p>
    <w:p w14:paraId="3C160A72" w14:textId="518F080B" w:rsidR="0051438C" w:rsidRDefault="0051438C" w:rsidP="0051438C">
      <w:pPr>
        <w:pStyle w:val="Heading3"/>
        <w:numPr>
          <w:ilvl w:val="1"/>
          <w:numId w:val="2"/>
        </w:numPr>
        <w:tabs>
          <w:tab w:val="num" w:pos="360"/>
        </w:tabs>
        <w:ind w:left="1276" w:firstLine="0"/>
        <w:rPr>
          <w:color w:val="404040"/>
          <w:sz w:val="22"/>
          <w:szCs w:val="22"/>
        </w:rPr>
      </w:pPr>
      <w:r w:rsidRPr="003D635C">
        <w:rPr>
          <w:color w:val="404040"/>
          <w:sz w:val="22"/>
          <w:szCs w:val="22"/>
        </w:rPr>
        <w:t>Archie Eaton – Boccia Paralympic player and wheelchair user (zoom workshop)</w:t>
      </w:r>
    </w:p>
    <w:p w14:paraId="77346E93" w14:textId="77777777" w:rsidR="0051438C" w:rsidRPr="0051438C" w:rsidRDefault="0051438C" w:rsidP="0051438C"/>
    <w:p w14:paraId="7CA83329" w14:textId="7FE859EF" w:rsidR="0051438C" w:rsidRDefault="0051438C" w:rsidP="0051438C">
      <w:pPr>
        <w:jc w:val="center"/>
      </w:pPr>
      <w:r>
        <w:rPr>
          <w:noProof/>
        </w:rPr>
        <w:drawing>
          <wp:inline distT="0" distB="0" distL="0" distR="0" wp14:anchorId="555BC9AF" wp14:editId="4FBD3F9C">
            <wp:extent cx="2228532" cy="1485688"/>
            <wp:effectExtent l="0" t="0" r="635" b="635"/>
            <wp:docPr id="15" name="Picture 15" descr="A group of four people in wheelchairs with a woman standing next to an empty chai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four people in wheelchairs with a woman standing next to an empty chair.&#10;&#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47674" cy="1498450"/>
                    </a:xfrm>
                    <a:prstGeom prst="rect">
                      <a:avLst/>
                    </a:prstGeom>
                    <a:noFill/>
                    <a:ln>
                      <a:noFill/>
                    </a:ln>
                  </pic:spPr>
                </pic:pic>
              </a:graphicData>
            </a:graphic>
          </wp:inline>
        </w:drawing>
      </w:r>
      <w:r>
        <w:t xml:space="preserve">  </w:t>
      </w:r>
      <w:r>
        <w:rPr>
          <w:noProof/>
        </w:rPr>
        <w:drawing>
          <wp:inline distT="0" distB="0" distL="0" distR="0" wp14:anchorId="509ADEEE" wp14:editId="31B9F9E3">
            <wp:extent cx="2190750" cy="1460500"/>
            <wp:effectExtent l="0" t="0" r="0" b="6350"/>
            <wp:docPr id="14" name="Picture 14" descr="Three men in wheelchairs lined up next to a prototype rugby wheelchair. A woman is standing next to the rugby wheelchai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ree men in wheelchairs lined up next to a prototype rugby wheelchair. A woman is standing next to the rugby wheelchair.&#10;&#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91845" cy="1461230"/>
                    </a:xfrm>
                    <a:prstGeom prst="rect">
                      <a:avLst/>
                    </a:prstGeom>
                    <a:noFill/>
                    <a:ln>
                      <a:noFill/>
                    </a:ln>
                  </pic:spPr>
                </pic:pic>
              </a:graphicData>
            </a:graphic>
          </wp:inline>
        </w:drawing>
      </w:r>
    </w:p>
    <w:p w14:paraId="037C05C4" w14:textId="318302C7" w:rsidR="0051438C" w:rsidRDefault="0051438C" w:rsidP="0051438C">
      <w:pPr>
        <w:jc w:val="center"/>
      </w:pPr>
      <w:r>
        <w:rPr>
          <w:noProof/>
        </w:rPr>
        <w:drawing>
          <wp:inline distT="0" distB="0" distL="0" distR="0" wp14:anchorId="19BA374A" wp14:editId="522A320E">
            <wp:extent cx="2380615" cy="1657207"/>
            <wp:effectExtent l="0" t="0" r="635" b="635"/>
            <wp:docPr id="17" name="Picture 17" descr="A group of people sitting at a table taking part in a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sitting at a table taking part in a workshop"/>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101" b="45669"/>
                    <a:stretch/>
                  </pic:blipFill>
                  <pic:spPr bwMode="auto">
                    <a:xfrm>
                      <a:off x="0" y="0"/>
                      <a:ext cx="2382632" cy="165861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0C1130D" wp14:editId="66E6404B">
            <wp:extent cx="2195851" cy="1647801"/>
            <wp:effectExtent l="0" t="0" r="0" b="0"/>
            <wp:docPr id="16" name="Picture 16" descr="A small model of a rugby wheelchair on top of a table strewn with images of the wheelchair that have been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mall model of a rugby wheelchair on top of a table strewn with images of the wheelchair that have been annot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7969" cy="1656894"/>
                    </a:xfrm>
                    <a:prstGeom prst="rect">
                      <a:avLst/>
                    </a:prstGeom>
                    <a:noFill/>
                    <a:ln>
                      <a:noFill/>
                    </a:ln>
                  </pic:spPr>
                </pic:pic>
              </a:graphicData>
            </a:graphic>
          </wp:inline>
        </w:drawing>
      </w:r>
    </w:p>
    <w:p w14:paraId="2C586DC3" w14:textId="77777777" w:rsidR="003F52DF" w:rsidRDefault="003F52DF" w:rsidP="003F52DF">
      <w:pPr>
        <w:pStyle w:val="Heading3"/>
        <w:ind w:left="567"/>
        <w:rPr>
          <w:color w:val="404040"/>
          <w:sz w:val="22"/>
          <w:szCs w:val="22"/>
        </w:rPr>
      </w:pPr>
    </w:p>
    <w:p w14:paraId="0DA9548D" w14:textId="260C3F11" w:rsidR="0051438C" w:rsidRDefault="0051438C" w:rsidP="0051438C">
      <w:pPr>
        <w:pStyle w:val="Heading3"/>
        <w:numPr>
          <w:ilvl w:val="0"/>
          <w:numId w:val="2"/>
        </w:numPr>
        <w:tabs>
          <w:tab w:val="num" w:pos="360"/>
        </w:tabs>
        <w:ind w:left="567" w:firstLine="0"/>
        <w:rPr>
          <w:color w:val="404040"/>
          <w:sz w:val="22"/>
          <w:szCs w:val="22"/>
        </w:rPr>
      </w:pPr>
      <w:r w:rsidRPr="0051438C">
        <w:rPr>
          <w:color w:val="404040"/>
          <w:sz w:val="22"/>
          <w:szCs w:val="22"/>
        </w:rPr>
        <w:t>During the workshops we used both the 3D printed chair and a model</w:t>
      </w:r>
      <w:r>
        <w:rPr>
          <w:color w:val="404040"/>
          <w:sz w:val="22"/>
          <w:szCs w:val="22"/>
        </w:rPr>
        <w:t xml:space="preserve">, </w:t>
      </w:r>
      <w:r w:rsidR="002F42E0">
        <w:rPr>
          <w:color w:val="404040"/>
          <w:sz w:val="22"/>
          <w:szCs w:val="22"/>
        </w:rPr>
        <w:t xml:space="preserve">we collected data under the themes of: Customisation, Cost, Safety, Design, Topology </w:t>
      </w:r>
      <w:r w:rsidR="003F52DF">
        <w:rPr>
          <w:color w:val="404040"/>
          <w:sz w:val="22"/>
          <w:szCs w:val="22"/>
        </w:rPr>
        <w:t>Optimisation,</w:t>
      </w:r>
      <w:r w:rsidR="002F42E0">
        <w:rPr>
          <w:color w:val="404040"/>
          <w:sz w:val="22"/>
          <w:szCs w:val="22"/>
        </w:rPr>
        <w:t xml:space="preserve"> and general comments about the size and fit of the design. </w:t>
      </w:r>
    </w:p>
    <w:p w14:paraId="7832BDE1" w14:textId="77777777" w:rsidR="00901413" w:rsidRPr="00901413" w:rsidRDefault="00901413" w:rsidP="00901413"/>
    <w:p w14:paraId="57DF4C28" w14:textId="44DA60FB" w:rsidR="007D3A66" w:rsidRDefault="007D3A66" w:rsidP="00901413">
      <w:pPr>
        <w:pStyle w:val="Heading2"/>
        <w:rPr>
          <w:b/>
          <w:bCs/>
          <w:color w:val="auto"/>
        </w:rPr>
      </w:pPr>
      <w:r w:rsidRPr="00FB6FA1">
        <w:rPr>
          <w:b/>
          <w:bCs/>
          <w:color w:val="auto"/>
        </w:rPr>
        <w:lastRenderedPageBreak/>
        <w:t xml:space="preserve">What we found </w:t>
      </w:r>
    </w:p>
    <w:p w14:paraId="5B9C9EF7" w14:textId="485611D4" w:rsidR="002F42E0" w:rsidRPr="005A3A19" w:rsidRDefault="002F42E0" w:rsidP="005A3A19">
      <w:pPr>
        <w:pStyle w:val="Heading3"/>
        <w:rPr>
          <w:color w:val="404040"/>
          <w:sz w:val="22"/>
          <w:szCs w:val="22"/>
        </w:rPr>
      </w:pPr>
      <w:r w:rsidRPr="005A3A19">
        <w:rPr>
          <w:color w:val="404040"/>
          <w:sz w:val="22"/>
          <w:szCs w:val="22"/>
        </w:rPr>
        <w:t>There have been several findings from this feasibility study.</w:t>
      </w:r>
    </w:p>
    <w:p w14:paraId="67522C10" w14:textId="56715E1E" w:rsidR="002F42E0" w:rsidRPr="005A3A19" w:rsidRDefault="002F42E0" w:rsidP="005A3A19">
      <w:pPr>
        <w:pStyle w:val="Heading3"/>
        <w:ind w:left="567"/>
        <w:rPr>
          <w:color w:val="404040"/>
          <w:sz w:val="22"/>
          <w:szCs w:val="22"/>
        </w:rPr>
      </w:pPr>
    </w:p>
    <w:p w14:paraId="56348BD9" w14:textId="31DAF53A" w:rsidR="002F42E0" w:rsidRPr="005A3A19" w:rsidRDefault="002F42E0" w:rsidP="005A3A19">
      <w:pPr>
        <w:pStyle w:val="Heading3"/>
        <w:ind w:left="567"/>
        <w:rPr>
          <w:b/>
          <w:bCs/>
          <w:color w:val="404040"/>
          <w:sz w:val="22"/>
          <w:szCs w:val="22"/>
        </w:rPr>
      </w:pPr>
      <w:r w:rsidRPr="005A3A19">
        <w:rPr>
          <w:b/>
          <w:bCs/>
          <w:color w:val="404040"/>
          <w:sz w:val="22"/>
          <w:szCs w:val="22"/>
        </w:rPr>
        <w:t>Materials and Topology Optimisation:</w:t>
      </w:r>
    </w:p>
    <w:p w14:paraId="7D0468A3" w14:textId="2D81FCF7" w:rsidR="002F42E0" w:rsidRPr="005A3A19" w:rsidRDefault="002F42E0" w:rsidP="005A3A19">
      <w:pPr>
        <w:pStyle w:val="Heading3"/>
        <w:numPr>
          <w:ilvl w:val="0"/>
          <w:numId w:val="5"/>
        </w:numPr>
        <w:rPr>
          <w:color w:val="404040"/>
          <w:sz w:val="22"/>
          <w:szCs w:val="22"/>
        </w:rPr>
      </w:pPr>
      <w:r w:rsidRPr="005A3A19">
        <w:rPr>
          <w:color w:val="404040"/>
          <w:sz w:val="22"/>
          <w:szCs w:val="22"/>
        </w:rPr>
        <w:t>Following tests with ABS, PLA and HDPE using Fuse</w:t>
      </w:r>
      <w:r w:rsidR="00AA0E77">
        <w:rPr>
          <w:color w:val="404040"/>
          <w:sz w:val="22"/>
          <w:szCs w:val="22"/>
        </w:rPr>
        <w:t>d</w:t>
      </w:r>
      <w:r w:rsidRPr="005A3A19">
        <w:rPr>
          <w:color w:val="404040"/>
          <w:sz w:val="22"/>
          <w:szCs w:val="22"/>
        </w:rPr>
        <w:t xml:space="preserve"> Deposition Modelling, it was quickly concluded that these would not have the impact resistance required for a chair. The design would, be suitable for a traditional manufacturing process such as rotational moulding, however, this would not </w:t>
      </w:r>
      <w:r w:rsidR="00293CA6">
        <w:rPr>
          <w:color w:val="404040"/>
          <w:sz w:val="22"/>
          <w:szCs w:val="22"/>
        </w:rPr>
        <w:t xml:space="preserve">allow for </w:t>
      </w:r>
      <w:r w:rsidR="00643267">
        <w:rPr>
          <w:color w:val="404040"/>
          <w:sz w:val="22"/>
          <w:szCs w:val="22"/>
        </w:rPr>
        <w:t xml:space="preserve">customisation. </w:t>
      </w:r>
    </w:p>
    <w:p w14:paraId="702569E7" w14:textId="0DADFA43" w:rsidR="002F42E0" w:rsidRPr="005A3A19" w:rsidRDefault="00B03722" w:rsidP="005A3A19">
      <w:pPr>
        <w:pStyle w:val="Heading3"/>
        <w:numPr>
          <w:ilvl w:val="0"/>
          <w:numId w:val="5"/>
        </w:numPr>
        <w:rPr>
          <w:color w:val="404040"/>
          <w:sz w:val="22"/>
          <w:szCs w:val="22"/>
        </w:rPr>
      </w:pPr>
      <w:proofErr w:type="gramStart"/>
      <w:r>
        <w:rPr>
          <w:color w:val="404040"/>
          <w:sz w:val="22"/>
          <w:szCs w:val="22"/>
        </w:rPr>
        <w:t>An  optimised</w:t>
      </w:r>
      <w:proofErr w:type="gramEnd"/>
      <w:r>
        <w:rPr>
          <w:color w:val="404040"/>
          <w:sz w:val="22"/>
          <w:szCs w:val="22"/>
        </w:rPr>
        <w:t xml:space="preserve">  topology design focusing on material reduction</w:t>
      </w:r>
      <w:r w:rsidR="002F42E0" w:rsidRPr="005A3A19">
        <w:rPr>
          <w:color w:val="404040"/>
          <w:sz w:val="22"/>
          <w:szCs w:val="22"/>
        </w:rPr>
        <w:t xml:space="preserve"> is suitable for the wheelchair design, it provides very good </w:t>
      </w:r>
      <w:r w:rsidR="00891B91">
        <w:rPr>
          <w:color w:val="404040"/>
          <w:sz w:val="22"/>
          <w:szCs w:val="22"/>
        </w:rPr>
        <w:t xml:space="preserve">strength to weight ratio </w:t>
      </w:r>
      <w:r w:rsidR="000801CE">
        <w:rPr>
          <w:color w:val="404040"/>
          <w:sz w:val="22"/>
          <w:szCs w:val="22"/>
        </w:rPr>
        <w:t>with a reduction of 38%</w:t>
      </w:r>
      <w:r w:rsidR="00891B91">
        <w:rPr>
          <w:color w:val="404040"/>
          <w:sz w:val="22"/>
          <w:szCs w:val="22"/>
        </w:rPr>
        <w:t xml:space="preserve"> of weight from </w:t>
      </w:r>
      <w:r w:rsidR="000801CE">
        <w:rPr>
          <w:color w:val="404040"/>
          <w:sz w:val="22"/>
          <w:szCs w:val="22"/>
        </w:rPr>
        <w:t xml:space="preserve"> the main body</w:t>
      </w:r>
      <w:r w:rsidR="002F42E0" w:rsidRPr="005A3A19">
        <w:rPr>
          <w:color w:val="404040"/>
          <w:sz w:val="22"/>
          <w:szCs w:val="22"/>
        </w:rPr>
        <w:t xml:space="preserve"> while maintaining the impact resistance required. This could not be used with any of the plastics as they are too weak. </w:t>
      </w:r>
    </w:p>
    <w:p w14:paraId="442B5E6E" w14:textId="765E6D62" w:rsidR="00901413" w:rsidRPr="005A3A19" w:rsidRDefault="005A3A19" w:rsidP="005A3A19">
      <w:pPr>
        <w:pStyle w:val="Heading3"/>
        <w:numPr>
          <w:ilvl w:val="0"/>
          <w:numId w:val="5"/>
        </w:numPr>
        <w:rPr>
          <w:color w:val="404040"/>
          <w:sz w:val="22"/>
          <w:szCs w:val="22"/>
        </w:rPr>
      </w:pPr>
      <w:r w:rsidRPr="005A3A19">
        <w:rPr>
          <w:color w:val="404040"/>
          <w:sz w:val="22"/>
          <w:szCs w:val="22"/>
        </w:rPr>
        <w:t>The</w:t>
      </w:r>
      <w:r w:rsidR="002F42E0" w:rsidRPr="005A3A19">
        <w:rPr>
          <w:color w:val="404040"/>
          <w:sz w:val="22"/>
          <w:szCs w:val="22"/>
        </w:rPr>
        <w:t xml:space="preserve"> </w:t>
      </w:r>
      <w:r w:rsidRPr="005A3A19">
        <w:rPr>
          <w:color w:val="404040"/>
          <w:sz w:val="22"/>
          <w:szCs w:val="22"/>
        </w:rPr>
        <w:t xml:space="preserve">reduction of </w:t>
      </w:r>
      <w:r w:rsidR="000801CE">
        <w:rPr>
          <w:color w:val="404040"/>
          <w:sz w:val="22"/>
          <w:szCs w:val="22"/>
        </w:rPr>
        <w:t xml:space="preserve">38% </w:t>
      </w:r>
      <w:r w:rsidR="002F42E0" w:rsidRPr="005A3A19">
        <w:rPr>
          <w:color w:val="404040"/>
          <w:sz w:val="22"/>
          <w:szCs w:val="22"/>
        </w:rPr>
        <w:t xml:space="preserve">weight was a </w:t>
      </w:r>
      <w:r w:rsidRPr="005A3A19">
        <w:rPr>
          <w:color w:val="404040"/>
          <w:sz w:val="22"/>
          <w:szCs w:val="22"/>
        </w:rPr>
        <w:t xml:space="preserve">very </w:t>
      </w:r>
      <w:r w:rsidR="002F42E0" w:rsidRPr="005A3A19">
        <w:rPr>
          <w:color w:val="404040"/>
          <w:sz w:val="22"/>
          <w:szCs w:val="22"/>
        </w:rPr>
        <w:t>important factor in the user centred design workshops</w:t>
      </w:r>
      <w:r w:rsidRPr="005A3A19">
        <w:rPr>
          <w:color w:val="404040"/>
          <w:sz w:val="22"/>
          <w:szCs w:val="22"/>
        </w:rPr>
        <w:t xml:space="preserve"> and was achieved through topology optimisation. </w:t>
      </w:r>
      <w:r w:rsidR="002F42E0" w:rsidRPr="005A3A19">
        <w:rPr>
          <w:color w:val="404040"/>
          <w:sz w:val="22"/>
          <w:szCs w:val="22"/>
        </w:rPr>
        <w:t xml:space="preserve">  </w:t>
      </w:r>
      <w:r w:rsidR="002F42E0">
        <w:rPr>
          <w:color w:val="404040"/>
          <w:sz w:val="22"/>
          <w:szCs w:val="22"/>
        </w:rPr>
        <w:t xml:space="preserve">Scalmalloy an </w:t>
      </w:r>
      <w:r w:rsidR="00442B3F">
        <w:rPr>
          <w:color w:val="404040"/>
          <w:sz w:val="22"/>
          <w:szCs w:val="22"/>
        </w:rPr>
        <w:t>Aluminium</w:t>
      </w:r>
      <w:r w:rsidR="002F42E0" w:rsidRPr="005A3A19">
        <w:rPr>
          <w:color w:val="404040"/>
          <w:sz w:val="22"/>
          <w:szCs w:val="22"/>
        </w:rPr>
        <w:t xml:space="preserve"> </w:t>
      </w:r>
      <w:r w:rsidRPr="005A3A19">
        <w:rPr>
          <w:color w:val="404040"/>
          <w:sz w:val="22"/>
          <w:szCs w:val="22"/>
        </w:rPr>
        <w:t>a</w:t>
      </w:r>
      <w:r w:rsidR="002F42E0" w:rsidRPr="005A3A19">
        <w:rPr>
          <w:color w:val="404040"/>
          <w:sz w:val="22"/>
          <w:szCs w:val="22"/>
        </w:rPr>
        <w:t xml:space="preserve">lloy was identified to be the most suitable material for the chair frame construction, it has the optimum strength to weight ratio and can be printed in large format printers. </w:t>
      </w:r>
    </w:p>
    <w:p w14:paraId="710AFB07" w14:textId="77777777" w:rsidR="005A3A19" w:rsidRDefault="005A3A19" w:rsidP="005A3A19">
      <w:pPr>
        <w:pStyle w:val="Heading3"/>
        <w:rPr>
          <w:color w:val="404040"/>
          <w:sz w:val="22"/>
          <w:szCs w:val="22"/>
        </w:rPr>
      </w:pPr>
    </w:p>
    <w:p w14:paraId="4EA7C515" w14:textId="166EBB6E" w:rsidR="005A3A19" w:rsidRDefault="005A3A19" w:rsidP="005A3A19">
      <w:pPr>
        <w:pStyle w:val="Heading3"/>
        <w:ind w:left="360" w:firstLine="720"/>
        <w:rPr>
          <w:color w:val="404040"/>
          <w:sz w:val="22"/>
          <w:szCs w:val="22"/>
        </w:rPr>
      </w:pPr>
      <w:r w:rsidRPr="005A3A19">
        <w:rPr>
          <w:color w:val="404040"/>
          <w:sz w:val="22"/>
          <w:szCs w:val="22"/>
        </w:rPr>
        <w:t>Final Design</w:t>
      </w:r>
      <w:r w:rsidR="003F52DF">
        <w:rPr>
          <w:color w:val="404040"/>
          <w:sz w:val="22"/>
          <w:szCs w:val="22"/>
        </w:rPr>
        <w:t xml:space="preserve"> created during this project.</w:t>
      </w:r>
      <w:r w:rsidRPr="005A3A19">
        <w:rPr>
          <w:color w:val="404040"/>
          <w:sz w:val="22"/>
          <w:szCs w:val="22"/>
        </w:rPr>
        <w:t xml:space="preserve"> </w:t>
      </w:r>
    </w:p>
    <w:p w14:paraId="236D5EA2" w14:textId="77777777" w:rsidR="00A47B58" w:rsidRPr="00A47B58" w:rsidRDefault="00A47B58" w:rsidP="00A47B58"/>
    <w:p w14:paraId="71D63932" w14:textId="1D5EFBA1" w:rsidR="005A3A19" w:rsidRDefault="005A3A19" w:rsidP="005A3A19">
      <w:pPr>
        <w:jc w:val="center"/>
      </w:pPr>
      <w:r>
        <w:rPr>
          <w:noProof/>
        </w:rPr>
        <w:drawing>
          <wp:inline distT="0" distB="0" distL="0" distR="0" wp14:anchorId="5D160AEF" wp14:editId="2C64BB2F">
            <wp:extent cx="5870556" cy="4267200"/>
            <wp:effectExtent l="0" t="0" r="0" b="0"/>
            <wp:docPr id="18" name="Picture 18" descr="Image of final design of wheelchair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of final design of wheelchair prototyp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631" r="12126"/>
                    <a:stretch/>
                  </pic:blipFill>
                  <pic:spPr bwMode="auto">
                    <a:xfrm>
                      <a:off x="0" y="0"/>
                      <a:ext cx="5883106" cy="4276323"/>
                    </a:xfrm>
                    <a:prstGeom prst="rect">
                      <a:avLst/>
                    </a:prstGeom>
                    <a:noFill/>
                    <a:ln>
                      <a:noFill/>
                    </a:ln>
                    <a:extLst>
                      <a:ext uri="{53640926-AAD7-44D8-BBD7-CCE9431645EC}">
                        <a14:shadowObscured xmlns:a14="http://schemas.microsoft.com/office/drawing/2010/main"/>
                      </a:ext>
                    </a:extLst>
                  </pic:spPr>
                </pic:pic>
              </a:graphicData>
            </a:graphic>
          </wp:inline>
        </w:drawing>
      </w:r>
    </w:p>
    <w:p w14:paraId="241216AC" w14:textId="77777777" w:rsidR="001D1255" w:rsidRDefault="001D1255" w:rsidP="005A3A19">
      <w:pPr>
        <w:jc w:val="center"/>
      </w:pPr>
    </w:p>
    <w:p w14:paraId="4237EE07" w14:textId="5D61A3BC" w:rsidR="00FC3B93" w:rsidRDefault="00FC3B93" w:rsidP="001B0167">
      <w:pPr>
        <w:jc w:val="center"/>
      </w:pPr>
      <w:r>
        <w:rPr>
          <w:noProof/>
        </w:rPr>
        <w:lastRenderedPageBreak/>
        <w:drawing>
          <wp:inline distT="0" distB="0" distL="0" distR="0" wp14:anchorId="2E8B036F" wp14:editId="335B8EAB">
            <wp:extent cx="2389863" cy="2865120"/>
            <wp:effectExtent l="0" t="0" r="0" b="0"/>
            <wp:docPr id="31" name="Picture 31" descr="Photo of final wheelchair prototype in grey and orange plastic with black plastic s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 of final wheelchair prototype in grey and orange plastic with black plastic seat. "/>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3835" r="29294"/>
                    <a:stretch/>
                  </pic:blipFill>
                  <pic:spPr bwMode="auto">
                    <a:xfrm>
                      <a:off x="0" y="0"/>
                      <a:ext cx="2390616" cy="2866023"/>
                    </a:xfrm>
                    <a:prstGeom prst="rect">
                      <a:avLst/>
                    </a:prstGeom>
                    <a:noFill/>
                    <a:ln>
                      <a:noFill/>
                    </a:ln>
                    <a:extLst>
                      <a:ext uri="{53640926-AAD7-44D8-BBD7-CCE9431645EC}">
                        <a14:shadowObscured xmlns:a14="http://schemas.microsoft.com/office/drawing/2010/main"/>
                      </a:ext>
                    </a:extLst>
                  </pic:spPr>
                </pic:pic>
              </a:graphicData>
            </a:graphic>
          </wp:inline>
        </w:drawing>
      </w:r>
      <w:r w:rsidR="001B0167">
        <w:t xml:space="preserve">   </w:t>
      </w:r>
      <w:r>
        <w:rPr>
          <w:noProof/>
        </w:rPr>
        <w:drawing>
          <wp:inline distT="0" distB="0" distL="0" distR="0" wp14:anchorId="16A641FD" wp14:editId="2287FA5D">
            <wp:extent cx="2934314" cy="2866390"/>
            <wp:effectExtent l="0" t="0" r="0" b="0"/>
            <wp:docPr id="32" name="Picture 32" descr="Photo of back view of final wheelchair prototype in grey and orange plastic with black plastic s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hoto of back view of final wheelchair prototype in grey and orange plastic with black plastic seat. "/>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8641" r="23836"/>
                    <a:stretch/>
                  </pic:blipFill>
                  <pic:spPr bwMode="auto">
                    <a:xfrm>
                      <a:off x="0" y="0"/>
                      <a:ext cx="2937985" cy="2869976"/>
                    </a:xfrm>
                    <a:prstGeom prst="rect">
                      <a:avLst/>
                    </a:prstGeom>
                    <a:noFill/>
                    <a:ln>
                      <a:noFill/>
                    </a:ln>
                    <a:extLst>
                      <a:ext uri="{53640926-AAD7-44D8-BBD7-CCE9431645EC}">
                        <a14:shadowObscured xmlns:a14="http://schemas.microsoft.com/office/drawing/2010/main"/>
                      </a:ext>
                    </a:extLst>
                  </pic:spPr>
                </pic:pic>
              </a:graphicData>
            </a:graphic>
          </wp:inline>
        </w:drawing>
      </w:r>
    </w:p>
    <w:p w14:paraId="56A0DED6" w14:textId="3B087B6B" w:rsidR="001D1255" w:rsidRPr="002F42E0" w:rsidRDefault="00FC3B93" w:rsidP="001B0167">
      <w:pPr>
        <w:jc w:val="center"/>
      </w:pPr>
      <w:r>
        <w:rPr>
          <w:noProof/>
        </w:rPr>
        <w:drawing>
          <wp:inline distT="0" distB="0" distL="0" distR="0" wp14:anchorId="2E913C0A" wp14:editId="0BB2174A">
            <wp:extent cx="2698582" cy="1516380"/>
            <wp:effectExtent l="0" t="0" r="6985" b="7620"/>
            <wp:docPr id="26" name="Picture 26" descr="Photo of final wheelchair prototype in grey and orange plastic with black plastic seat, showing detail of seat susp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 of final wheelchair prototype in grey and orange plastic with black plastic seat, showing detail of seat suspensi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3094" cy="1518915"/>
                    </a:xfrm>
                    <a:prstGeom prst="rect">
                      <a:avLst/>
                    </a:prstGeom>
                    <a:noFill/>
                    <a:ln>
                      <a:noFill/>
                    </a:ln>
                  </pic:spPr>
                </pic:pic>
              </a:graphicData>
            </a:graphic>
          </wp:inline>
        </w:drawing>
      </w:r>
      <w:r w:rsidR="00C45F62">
        <w:t xml:space="preserve">  </w:t>
      </w:r>
      <w:r w:rsidR="001B0167">
        <w:rPr>
          <w:noProof/>
        </w:rPr>
        <w:drawing>
          <wp:inline distT="0" distB="0" distL="0" distR="0" wp14:anchorId="092C6ACF" wp14:editId="111C9DEF">
            <wp:extent cx="2705100" cy="1520042"/>
            <wp:effectExtent l="0" t="0" r="0" b="4445"/>
            <wp:docPr id="34" name="Picture 34" descr="Photo of final wheelchair prototype in grey and orange plastic with black plastic seat. Back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 of final wheelchair prototype in grey and orange plastic with black plastic seat. Back view."/>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19516" cy="1528143"/>
                    </a:xfrm>
                    <a:prstGeom prst="rect">
                      <a:avLst/>
                    </a:prstGeom>
                    <a:noFill/>
                    <a:ln>
                      <a:noFill/>
                    </a:ln>
                  </pic:spPr>
                </pic:pic>
              </a:graphicData>
            </a:graphic>
          </wp:inline>
        </w:drawing>
      </w:r>
    </w:p>
    <w:p w14:paraId="6610C982" w14:textId="464AB6F1" w:rsidR="005A3A19" w:rsidRDefault="00A47B58" w:rsidP="00A47B58">
      <w:pPr>
        <w:pStyle w:val="Heading2"/>
        <w:ind w:left="720"/>
        <w:rPr>
          <w:b/>
          <w:bCs/>
          <w:color w:val="404040"/>
          <w:sz w:val="22"/>
          <w:szCs w:val="22"/>
        </w:rPr>
      </w:pPr>
      <w:r>
        <w:rPr>
          <w:b/>
          <w:bCs/>
          <w:color w:val="404040"/>
          <w:sz w:val="22"/>
          <w:szCs w:val="22"/>
        </w:rPr>
        <w:lastRenderedPageBreak/>
        <w:t>De</w:t>
      </w:r>
      <w:r w:rsidR="005A3A19" w:rsidRPr="00A47B58">
        <w:rPr>
          <w:b/>
          <w:bCs/>
          <w:color w:val="404040"/>
          <w:sz w:val="22"/>
          <w:szCs w:val="22"/>
        </w:rPr>
        <w:t>sign and Usability</w:t>
      </w:r>
    </w:p>
    <w:p w14:paraId="2661E8AC" w14:textId="4CEA482B" w:rsidR="00A47B58" w:rsidRPr="00415713" w:rsidRDefault="00415713" w:rsidP="00415713">
      <w:pPr>
        <w:pStyle w:val="Heading3"/>
        <w:numPr>
          <w:ilvl w:val="0"/>
          <w:numId w:val="9"/>
        </w:numPr>
        <w:rPr>
          <w:color w:val="404040"/>
          <w:sz w:val="22"/>
          <w:szCs w:val="22"/>
        </w:rPr>
      </w:pPr>
      <w:r w:rsidRPr="00415713">
        <w:rPr>
          <w:color w:val="404040"/>
          <w:sz w:val="22"/>
          <w:szCs w:val="22"/>
        </w:rPr>
        <w:t>86%</w:t>
      </w:r>
      <w:r w:rsidR="00A47B58" w:rsidRPr="00415713">
        <w:rPr>
          <w:color w:val="404040"/>
          <w:sz w:val="22"/>
          <w:szCs w:val="22"/>
        </w:rPr>
        <w:t xml:space="preserve"> users </w:t>
      </w:r>
      <w:r w:rsidRPr="00415713">
        <w:rPr>
          <w:color w:val="404040"/>
          <w:sz w:val="22"/>
          <w:szCs w:val="22"/>
        </w:rPr>
        <w:t xml:space="preserve">believed </w:t>
      </w:r>
      <w:r w:rsidR="00A47B58" w:rsidRPr="00415713">
        <w:rPr>
          <w:color w:val="404040"/>
          <w:sz w:val="22"/>
          <w:szCs w:val="22"/>
        </w:rPr>
        <w:t xml:space="preserve">that the plastic chair would not be suitable for a contact sport and would need testing and development for strength to get it there. A 3D printed metal chair or a combination of traditional </w:t>
      </w:r>
      <w:r w:rsidRPr="00415713">
        <w:rPr>
          <w:color w:val="404040"/>
          <w:sz w:val="22"/>
          <w:szCs w:val="22"/>
        </w:rPr>
        <w:t>steel/aluminium with 3D Printed parts would</w:t>
      </w:r>
      <w:r w:rsidR="00A47B58" w:rsidRPr="00415713">
        <w:rPr>
          <w:color w:val="404040"/>
          <w:sz w:val="22"/>
          <w:szCs w:val="22"/>
        </w:rPr>
        <w:t xml:space="preserve"> allow for even more customisation without compromising strength. </w:t>
      </w:r>
    </w:p>
    <w:p w14:paraId="5B8E3A71" w14:textId="39833D3C" w:rsidR="00415713" w:rsidRPr="00415713" w:rsidRDefault="00415713" w:rsidP="00415713">
      <w:pPr>
        <w:pStyle w:val="Heading3"/>
        <w:numPr>
          <w:ilvl w:val="0"/>
          <w:numId w:val="9"/>
        </w:numPr>
        <w:rPr>
          <w:color w:val="404040"/>
          <w:sz w:val="22"/>
          <w:szCs w:val="22"/>
        </w:rPr>
      </w:pPr>
      <w:r w:rsidRPr="00415713">
        <w:rPr>
          <w:color w:val="404040"/>
          <w:sz w:val="22"/>
          <w:szCs w:val="22"/>
        </w:rPr>
        <w:t xml:space="preserve">Most participants agreed that a stronger plastic chair (not 3D printing) would make for an excellent children’s sports chair or club chair for children as a way of introducing them to disability sport and there was a lot of praise for the chair being cost effective in comparison to current chairs. </w:t>
      </w:r>
    </w:p>
    <w:p w14:paraId="031E9556" w14:textId="4E9B7B55" w:rsidR="00415713" w:rsidRPr="00415713" w:rsidRDefault="00415713" w:rsidP="00415713">
      <w:pPr>
        <w:pStyle w:val="Heading3"/>
        <w:numPr>
          <w:ilvl w:val="0"/>
          <w:numId w:val="9"/>
        </w:numPr>
        <w:rPr>
          <w:color w:val="404040"/>
          <w:sz w:val="22"/>
          <w:szCs w:val="22"/>
        </w:rPr>
      </w:pPr>
      <w:r w:rsidRPr="00415713">
        <w:rPr>
          <w:color w:val="404040"/>
          <w:sz w:val="22"/>
          <w:szCs w:val="22"/>
        </w:rPr>
        <w:t xml:space="preserve">Topology optimisation will be a good first step in reducing </w:t>
      </w:r>
      <w:r w:rsidR="000801CE">
        <w:rPr>
          <w:color w:val="404040"/>
          <w:sz w:val="22"/>
          <w:szCs w:val="22"/>
        </w:rPr>
        <w:t xml:space="preserve">38% of the </w:t>
      </w:r>
      <w:r w:rsidRPr="00415713">
        <w:rPr>
          <w:color w:val="404040"/>
          <w:sz w:val="22"/>
          <w:szCs w:val="22"/>
        </w:rPr>
        <w:t xml:space="preserve">bulk </w:t>
      </w:r>
      <w:r w:rsidR="000801CE">
        <w:rPr>
          <w:color w:val="404040"/>
          <w:sz w:val="22"/>
          <w:szCs w:val="22"/>
        </w:rPr>
        <w:t>from</w:t>
      </w:r>
      <w:r w:rsidRPr="00415713">
        <w:rPr>
          <w:color w:val="404040"/>
          <w:sz w:val="22"/>
          <w:szCs w:val="22"/>
        </w:rPr>
        <w:t xml:space="preserve"> the chair and allow for personalisation. There were many reports of makeshift </w:t>
      </w:r>
      <w:r w:rsidR="00A47B58" w:rsidRPr="00415713">
        <w:rPr>
          <w:color w:val="404040"/>
          <w:sz w:val="22"/>
          <w:szCs w:val="22"/>
        </w:rPr>
        <w:t xml:space="preserve">repairs to chairs. One of them had a broomstick handle up it to hold it in position as the professional repair was going to cost almost £1000 and the welding had failed. </w:t>
      </w:r>
      <w:r w:rsidRPr="00415713">
        <w:rPr>
          <w:color w:val="404040"/>
          <w:sz w:val="22"/>
          <w:szCs w:val="22"/>
        </w:rPr>
        <w:t xml:space="preserve">If these parts could be printed for less cost quicker then this was very desirable. </w:t>
      </w:r>
    </w:p>
    <w:p w14:paraId="616F0C8B" w14:textId="1A470D2E" w:rsidR="00415713" w:rsidRPr="00415713" w:rsidRDefault="00A47B58" w:rsidP="00415713">
      <w:pPr>
        <w:pStyle w:val="Heading3"/>
        <w:numPr>
          <w:ilvl w:val="0"/>
          <w:numId w:val="9"/>
        </w:numPr>
        <w:rPr>
          <w:color w:val="404040"/>
          <w:sz w:val="22"/>
          <w:szCs w:val="22"/>
        </w:rPr>
      </w:pPr>
      <w:r w:rsidRPr="00415713">
        <w:rPr>
          <w:color w:val="404040"/>
          <w:sz w:val="22"/>
          <w:szCs w:val="22"/>
        </w:rPr>
        <w:t xml:space="preserve">Currently to </w:t>
      </w:r>
      <w:r w:rsidR="003F52DF">
        <w:rPr>
          <w:color w:val="404040"/>
          <w:sz w:val="22"/>
          <w:szCs w:val="22"/>
        </w:rPr>
        <w:t xml:space="preserve">have </w:t>
      </w:r>
      <w:r w:rsidRPr="00415713">
        <w:rPr>
          <w:color w:val="404040"/>
          <w:sz w:val="22"/>
          <w:szCs w:val="22"/>
        </w:rPr>
        <w:t>a customised chair there is a compromise between what users want and need due to cost. Every change they make to a standard design increases the cost, sometimes disproportionately</w:t>
      </w:r>
      <w:r w:rsidR="00415713" w:rsidRPr="00415713">
        <w:rPr>
          <w:color w:val="404040"/>
          <w:sz w:val="22"/>
          <w:szCs w:val="22"/>
        </w:rPr>
        <w:t xml:space="preserve">, this is due to manufacturing set up. </w:t>
      </w:r>
    </w:p>
    <w:p w14:paraId="3191BEF6" w14:textId="50E74BDB" w:rsidR="00A47B58" w:rsidRPr="00415713" w:rsidRDefault="00415713" w:rsidP="00415713">
      <w:pPr>
        <w:pStyle w:val="Heading3"/>
        <w:numPr>
          <w:ilvl w:val="0"/>
          <w:numId w:val="9"/>
        </w:numPr>
        <w:rPr>
          <w:color w:val="404040"/>
          <w:sz w:val="22"/>
          <w:szCs w:val="22"/>
        </w:rPr>
      </w:pPr>
      <w:r w:rsidRPr="00415713">
        <w:rPr>
          <w:color w:val="404040"/>
          <w:sz w:val="22"/>
          <w:szCs w:val="22"/>
        </w:rPr>
        <w:t>Current day c</w:t>
      </w:r>
      <w:r w:rsidR="00A47B58" w:rsidRPr="00415713">
        <w:rPr>
          <w:color w:val="404040"/>
          <w:sz w:val="22"/>
          <w:szCs w:val="22"/>
        </w:rPr>
        <w:t xml:space="preserve">hairs cost anywhere from </w:t>
      </w:r>
      <w:r w:rsidR="00271006">
        <w:rPr>
          <w:color w:val="404040"/>
          <w:sz w:val="22"/>
          <w:szCs w:val="22"/>
        </w:rPr>
        <w:t>£</w:t>
      </w:r>
      <w:r w:rsidR="00A47B58" w:rsidRPr="00415713">
        <w:rPr>
          <w:color w:val="404040"/>
          <w:sz w:val="22"/>
          <w:szCs w:val="22"/>
        </w:rPr>
        <w:t>5-10</w:t>
      </w:r>
      <w:r w:rsidR="00271006">
        <w:rPr>
          <w:color w:val="404040"/>
          <w:sz w:val="22"/>
          <w:szCs w:val="22"/>
        </w:rPr>
        <w:t>,000</w:t>
      </w:r>
      <w:r w:rsidRPr="00415713">
        <w:rPr>
          <w:color w:val="404040"/>
          <w:sz w:val="22"/>
          <w:szCs w:val="22"/>
        </w:rPr>
        <w:t>. Specialist sports chairs</w:t>
      </w:r>
      <w:r w:rsidR="00A47B58" w:rsidRPr="00415713">
        <w:rPr>
          <w:color w:val="404040"/>
          <w:sz w:val="22"/>
          <w:szCs w:val="22"/>
        </w:rPr>
        <w:t xml:space="preserve"> </w:t>
      </w:r>
      <w:r w:rsidRPr="00415713">
        <w:rPr>
          <w:color w:val="404040"/>
          <w:sz w:val="22"/>
          <w:szCs w:val="22"/>
        </w:rPr>
        <w:t>with l</w:t>
      </w:r>
      <w:r w:rsidR="00A47B58" w:rsidRPr="00415713">
        <w:rPr>
          <w:color w:val="404040"/>
          <w:sz w:val="22"/>
          <w:szCs w:val="22"/>
        </w:rPr>
        <w:t>ots of customisation</w:t>
      </w:r>
      <w:r w:rsidRPr="00415713">
        <w:rPr>
          <w:color w:val="404040"/>
          <w:sz w:val="22"/>
          <w:szCs w:val="22"/>
        </w:rPr>
        <w:t xml:space="preserve"> can be in the region of £17</w:t>
      </w:r>
      <w:r w:rsidR="00271006">
        <w:rPr>
          <w:color w:val="404040"/>
          <w:sz w:val="22"/>
          <w:szCs w:val="22"/>
        </w:rPr>
        <w:t>-20,000</w:t>
      </w:r>
      <w:r w:rsidRPr="00415713">
        <w:rPr>
          <w:color w:val="404040"/>
          <w:sz w:val="22"/>
          <w:szCs w:val="22"/>
        </w:rPr>
        <w:t>.</w:t>
      </w:r>
      <w:r w:rsidR="00CC374D">
        <w:rPr>
          <w:color w:val="404040"/>
          <w:sz w:val="22"/>
          <w:szCs w:val="22"/>
        </w:rPr>
        <w:t xml:space="preserve"> The cost of a 3D metal printed chair </w:t>
      </w:r>
      <w:r w:rsidR="00751791">
        <w:rPr>
          <w:color w:val="404040"/>
          <w:sz w:val="22"/>
          <w:szCs w:val="22"/>
        </w:rPr>
        <w:t>would likely not save money</w:t>
      </w:r>
      <w:r w:rsidR="00CC374D">
        <w:rPr>
          <w:color w:val="404040"/>
          <w:sz w:val="22"/>
          <w:szCs w:val="22"/>
        </w:rPr>
        <w:t>, but it has the advantage</w:t>
      </w:r>
      <w:r w:rsidR="00751791">
        <w:rPr>
          <w:color w:val="404040"/>
          <w:sz w:val="22"/>
          <w:szCs w:val="22"/>
        </w:rPr>
        <w:t xml:space="preserve"> of </w:t>
      </w:r>
      <w:r w:rsidR="00B04722">
        <w:rPr>
          <w:color w:val="404040"/>
          <w:sz w:val="22"/>
          <w:szCs w:val="22"/>
        </w:rPr>
        <w:t xml:space="preserve">fitting better and enabling higher levels of customisation. </w:t>
      </w:r>
      <w:r w:rsidR="00CC374D">
        <w:rPr>
          <w:color w:val="404040"/>
          <w:sz w:val="22"/>
          <w:szCs w:val="22"/>
        </w:rPr>
        <w:t xml:space="preserve"> </w:t>
      </w:r>
      <w:r w:rsidR="00A47B58" w:rsidRPr="00415713">
        <w:rPr>
          <w:color w:val="404040"/>
          <w:sz w:val="22"/>
          <w:szCs w:val="22"/>
        </w:rPr>
        <w:t xml:space="preserve"> </w:t>
      </w:r>
    </w:p>
    <w:p w14:paraId="1DFA4E04" w14:textId="77777777" w:rsidR="00415713" w:rsidRDefault="00415713" w:rsidP="00415713">
      <w:pPr>
        <w:pStyle w:val="Heading3"/>
        <w:ind w:left="1440"/>
        <w:rPr>
          <w:color w:val="404040"/>
          <w:sz w:val="22"/>
          <w:szCs w:val="22"/>
        </w:rPr>
      </w:pPr>
    </w:p>
    <w:p w14:paraId="3D10C211" w14:textId="2622BEB1" w:rsidR="00A47B58" w:rsidRDefault="00A47B58" w:rsidP="00415713">
      <w:pPr>
        <w:pStyle w:val="Heading3"/>
        <w:ind w:left="1440"/>
        <w:rPr>
          <w:color w:val="404040"/>
          <w:sz w:val="22"/>
          <w:szCs w:val="22"/>
        </w:rPr>
      </w:pPr>
      <w:r w:rsidRPr="00A47B58">
        <w:rPr>
          <w:color w:val="404040"/>
          <w:sz w:val="22"/>
          <w:szCs w:val="22"/>
        </w:rPr>
        <w:t xml:space="preserve">“If you can 3D print this in metal and reduce the bulk of it, I think you’d be onto a winner” Jaguars Wheelchair Basketball </w:t>
      </w:r>
      <w:proofErr w:type="gramStart"/>
      <w:r w:rsidRPr="00A47B58">
        <w:rPr>
          <w:color w:val="404040"/>
          <w:sz w:val="22"/>
          <w:szCs w:val="22"/>
        </w:rPr>
        <w:t>player</w:t>
      </w:r>
      <w:proofErr w:type="gramEnd"/>
    </w:p>
    <w:p w14:paraId="3DEBDC34" w14:textId="77777777" w:rsidR="00415713" w:rsidRPr="00415713" w:rsidRDefault="00415713" w:rsidP="00415713">
      <w:pPr>
        <w:pStyle w:val="Heading3"/>
        <w:ind w:left="1440"/>
        <w:rPr>
          <w:color w:val="404040"/>
          <w:sz w:val="22"/>
          <w:szCs w:val="22"/>
        </w:rPr>
      </w:pPr>
    </w:p>
    <w:p w14:paraId="656E29AC" w14:textId="4BAA86FC" w:rsidR="00415713" w:rsidRDefault="00A47B58" w:rsidP="00415713">
      <w:pPr>
        <w:pStyle w:val="Heading3"/>
        <w:ind w:left="1440"/>
        <w:rPr>
          <w:color w:val="404040"/>
          <w:sz w:val="22"/>
          <w:szCs w:val="22"/>
        </w:rPr>
      </w:pPr>
      <w:r w:rsidRPr="00A47B58">
        <w:rPr>
          <w:color w:val="404040"/>
          <w:sz w:val="22"/>
          <w:szCs w:val="22"/>
        </w:rPr>
        <w:t xml:space="preserve">“I work with several clubs in Africa who are really struggling with the cost of the equipment, if you get these </w:t>
      </w:r>
      <w:r w:rsidR="003F52DF">
        <w:rPr>
          <w:color w:val="404040"/>
          <w:sz w:val="22"/>
          <w:szCs w:val="22"/>
        </w:rPr>
        <w:t xml:space="preserve">[Plastic chair] </w:t>
      </w:r>
      <w:r w:rsidRPr="00A47B58">
        <w:rPr>
          <w:color w:val="404040"/>
          <w:sz w:val="22"/>
          <w:szCs w:val="22"/>
        </w:rPr>
        <w:t xml:space="preserve">up and running I’d be very interested” DiSE </w:t>
      </w:r>
      <w:proofErr w:type="gramStart"/>
      <w:r w:rsidRPr="00A47B58">
        <w:rPr>
          <w:color w:val="404040"/>
          <w:sz w:val="22"/>
          <w:szCs w:val="22"/>
        </w:rPr>
        <w:t>coach</w:t>
      </w:r>
      <w:proofErr w:type="gramEnd"/>
    </w:p>
    <w:p w14:paraId="15D0C859" w14:textId="05A2BD5A" w:rsidR="00415713" w:rsidRPr="00415713" w:rsidRDefault="00415713" w:rsidP="00415713">
      <w:pPr>
        <w:pStyle w:val="Heading3"/>
        <w:ind w:left="1440"/>
        <w:rPr>
          <w:color w:val="404040"/>
          <w:sz w:val="22"/>
          <w:szCs w:val="22"/>
        </w:rPr>
      </w:pPr>
    </w:p>
    <w:p w14:paraId="6AA4AE90" w14:textId="7CFBC941" w:rsidR="00415713" w:rsidRPr="00415713" w:rsidRDefault="00415713" w:rsidP="00415713">
      <w:pPr>
        <w:pStyle w:val="Heading3"/>
        <w:ind w:left="1440"/>
        <w:rPr>
          <w:color w:val="404040"/>
          <w:sz w:val="22"/>
          <w:szCs w:val="22"/>
        </w:rPr>
      </w:pPr>
      <w:r w:rsidRPr="00415713">
        <w:rPr>
          <w:color w:val="404040"/>
          <w:sz w:val="22"/>
          <w:szCs w:val="22"/>
        </w:rPr>
        <w:t>“If you get this right, it will revolutionise wheelchairs for all of us”. Leicester Tigers player</w:t>
      </w:r>
    </w:p>
    <w:p w14:paraId="4F46CFF4" w14:textId="77777777" w:rsidR="00415713" w:rsidRPr="00415713" w:rsidRDefault="00415713" w:rsidP="00415713"/>
    <w:p w14:paraId="46659F8F" w14:textId="69F269D2" w:rsidR="00A47B58" w:rsidRPr="00415713" w:rsidRDefault="00415713" w:rsidP="00415713">
      <w:pPr>
        <w:pStyle w:val="Heading2"/>
        <w:ind w:left="720"/>
        <w:rPr>
          <w:b/>
          <w:bCs/>
          <w:color w:val="404040"/>
          <w:sz w:val="22"/>
          <w:szCs w:val="22"/>
        </w:rPr>
      </w:pPr>
      <w:r w:rsidRPr="00415713">
        <w:rPr>
          <w:b/>
          <w:bCs/>
          <w:color w:val="404040"/>
          <w:sz w:val="22"/>
          <w:szCs w:val="22"/>
        </w:rPr>
        <w:t>Distributed Manufacture</w:t>
      </w:r>
      <w:r w:rsidR="00A47B58" w:rsidRPr="00415713">
        <w:rPr>
          <w:b/>
          <w:bCs/>
          <w:color w:val="404040"/>
          <w:sz w:val="22"/>
          <w:szCs w:val="22"/>
        </w:rPr>
        <w:t xml:space="preserve"> </w:t>
      </w:r>
    </w:p>
    <w:p w14:paraId="665CD4B2" w14:textId="02EFF08C" w:rsidR="00082B55" w:rsidRDefault="00415713" w:rsidP="00082B55">
      <w:pPr>
        <w:shd w:val="clear" w:color="auto" w:fill="FFFFFF"/>
        <w:spacing w:after="0" w:line="240" w:lineRule="auto"/>
        <w:ind w:left="1440"/>
        <w:textAlignment w:val="baseline"/>
        <w:rPr>
          <w:rFonts w:asciiTheme="majorHAnsi" w:hAnsiTheme="majorHAnsi" w:cstheme="majorHAnsi"/>
          <w:color w:val="404040"/>
        </w:rPr>
      </w:pPr>
      <w:r w:rsidRPr="00082B55">
        <w:rPr>
          <w:rFonts w:asciiTheme="majorHAnsi" w:hAnsiTheme="majorHAnsi" w:cstheme="majorHAnsi"/>
          <w:color w:val="404040"/>
        </w:rPr>
        <w:t xml:space="preserve">The aim of the project was to explore the potential for distributed manufacture through the case study of a child’s rugby wheelchair. During the project CAD data was produced, </w:t>
      </w:r>
      <w:proofErr w:type="gramStart"/>
      <w:r w:rsidRPr="00082B55">
        <w:rPr>
          <w:rFonts w:asciiTheme="majorHAnsi" w:hAnsiTheme="majorHAnsi" w:cstheme="majorHAnsi"/>
          <w:color w:val="404040"/>
        </w:rPr>
        <w:t>tested</w:t>
      </w:r>
      <w:proofErr w:type="gramEnd"/>
      <w:r w:rsidRPr="00082B55">
        <w:rPr>
          <w:rFonts w:asciiTheme="majorHAnsi" w:hAnsiTheme="majorHAnsi" w:cstheme="majorHAnsi"/>
          <w:color w:val="404040"/>
        </w:rPr>
        <w:t xml:space="preserve"> and printed. There were </w:t>
      </w:r>
      <w:r w:rsidR="000C041D" w:rsidRPr="00082B55">
        <w:rPr>
          <w:rFonts w:asciiTheme="majorHAnsi" w:hAnsiTheme="majorHAnsi" w:cstheme="majorHAnsi"/>
          <w:color w:val="404040"/>
        </w:rPr>
        <w:t>several</w:t>
      </w:r>
      <w:r w:rsidRPr="00082B55">
        <w:rPr>
          <w:rFonts w:asciiTheme="majorHAnsi" w:hAnsiTheme="majorHAnsi" w:cstheme="majorHAnsi"/>
          <w:color w:val="404040"/>
        </w:rPr>
        <w:t xml:space="preserve"> </w:t>
      </w:r>
      <w:r w:rsidR="00082B55" w:rsidRPr="00082B55">
        <w:rPr>
          <w:rFonts w:asciiTheme="majorHAnsi" w:hAnsiTheme="majorHAnsi" w:cstheme="majorHAnsi"/>
          <w:color w:val="404040"/>
        </w:rPr>
        <w:t xml:space="preserve">additional </w:t>
      </w:r>
      <w:r w:rsidRPr="00082B55">
        <w:rPr>
          <w:rFonts w:asciiTheme="majorHAnsi" w:hAnsiTheme="majorHAnsi" w:cstheme="majorHAnsi"/>
          <w:color w:val="404040"/>
        </w:rPr>
        <w:t>components which were needed</w:t>
      </w:r>
      <w:r w:rsidR="000C041D" w:rsidRPr="00082B55">
        <w:rPr>
          <w:rFonts w:asciiTheme="majorHAnsi" w:hAnsiTheme="majorHAnsi" w:cstheme="majorHAnsi"/>
          <w:color w:val="404040"/>
        </w:rPr>
        <w:t>, such as wheels, axles and straps and supports. These are all common parts which can be shipped or sourced in most of the world. However, the heavy, complex part of the chair is the central frame</w:t>
      </w:r>
      <w:r w:rsidR="000801CE" w:rsidRPr="00082B55">
        <w:rPr>
          <w:rFonts w:asciiTheme="majorHAnsi" w:hAnsiTheme="majorHAnsi" w:cstheme="majorHAnsi"/>
          <w:color w:val="404040"/>
        </w:rPr>
        <w:t xml:space="preserve">, which </w:t>
      </w:r>
      <w:r w:rsidR="000C041D" w:rsidRPr="00082B55">
        <w:rPr>
          <w:rFonts w:asciiTheme="majorHAnsi" w:hAnsiTheme="majorHAnsi" w:cstheme="majorHAnsi"/>
          <w:color w:val="404040"/>
        </w:rPr>
        <w:t>normally add additional shipping and import costs</w:t>
      </w:r>
      <w:r w:rsidR="00FB769B" w:rsidRPr="00082B55">
        <w:rPr>
          <w:rFonts w:asciiTheme="majorHAnsi" w:hAnsiTheme="majorHAnsi" w:cstheme="majorHAnsi"/>
          <w:color w:val="404040"/>
        </w:rPr>
        <w:t xml:space="preserve">. </w:t>
      </w:r>
      <w:r w:rsidR="00082B55" w:rsidRPr="00082B55">
        <w:rPr>
          <w:rFonts w:asciiTheme="majorHAnsi" w:hAnsiTheme="majorHAnsi" w:cstheme="majorHAnsi"/>
          <w:color w:val="404040"/>
        </w:rPr>
        <w:t xml:space="preserve">Therefore, this is a perfect use case for distributed manufacturing, where the complex parts are made in situ. </w:t>
      </w:r>
    </w:p>
    <w:p w14:paraId="6B58B66D" w14:textId="77777777" w:rsidR="00082B55" w:rsidRDefault="00082B55" w:rsidP="00082B55">
      <w:pPr>
        <w:shd w:val="clear" w:color="auto" w:fill="FFFFFF"/>
        <w:spacing w:after="0" w:line="240" w:lineRule="auto"/>
        <w:ind w:left="1440"/>
        <w:textAlignment w:val="baseline"/>
        <w:rPr>
          <w:rFonts w:asciiTheme="majorHAnsi" w:hAnsiTheme="majorHAnsi" w:cstheme="majorHAnsi"/>
          <w:color w:val="404040"/>
        </w:rPr>
      </w:pPr>
    </w:p>
    <w:p w14:paraId="3B5907E7" w14:textId="564F65F3" w:rsidR="00A47B58" w:rsidRPr="00442B3F" w:rsidRDefault="00FB769B" w:rsidP="00442B3F">
      <w:pPr>
        <w:shd w:val="clear" w:color="auto" w:fill="FFFFFF"/>
        <w:spacing w:after="0" w:line="240" w:lineRule="auto"/>
        <w:ind w:left="1440"/>
        <w:textAlignment w:val="baseline"/>
        <w:rPr>
          <w:rFonts w:asciiTheme="majorHAnsi" w:eastAsia="Times New Roman" w:hAnsiTheme="majorHAnsi" w:cstheme="majorHAnsi"/>
          <w:color w:val="242424"/>
          <w:kern w:val="0"/>
          <w:lang w:eastAsia="en-GB"/>
          <w14:ligatures w14:val="none"/>
        </w:rPr>
      </w:pPr>
      <w:r w:rsidRPr="00082B55">
        <w:rPr>
          <w:rFonts w:asciiTheme="majorHAnsi" w:hAnsiTheme="majorHAnsi" w:cstheme="majorHAnsi"/>
          <w:color w:val="404040"/>
        </w:rPr>
        <w:t>It was also found that</w:t>
      </w:r>
      <w:r w:rsidR="00082B55">
        <w:rPr>
          <w:rFonts w:asciiTheme="majorHAnsi" w:hAnsiTheme="majorHAnsi" w:cstheme="majorHAnsi"/>
          <w:color w:val="404040"/>
        </w:rPr>
        <w:t xml:space="preserve"> the</w:t>
      </w:r>
      <w:r w:rsidRPr="00082B55">
        <w:rPr>
          <w:rFonts w:asciiTheme="majorHAnsi" w:hAnsiTheme="majorHAnsi" w:cstheme="majorHAnsi"/>
          <w:color w:val="404040"/>
        </w:rPr>
        <w:t xml:space="preserve"> </w:t>
      </w:r>
      <w:r w:rsidR="000C041D" w:rsidRPr="00082B55">
        <w:rPr>
          <w:rFonts w:asciiTheme="majorHAnsi" w:hAnsiTheme="majorHAnsi" w:cstheme="majorHAnsi"/>
          <w:color w:val="404040"/>
        </w:rPr>
        <w:t xml:space="preserve">design of many chairs </w:t>
      </w:r>
      <w:proofErr w:type="gramStart"/>
      <w:r w:rsidR="000C041D" w:rsidRPr="00082B55">
        <w:rPr>
          <w:rFonts w:asciiTheme="majorHAnsi" w:hAnsiTheme="majorHAnsi" w:cstheme="majorHAnsi"/>
          <w:color w:val="404040"/>
        </w:rPr>
        <w:t>are</w:t>
      </w:r>
      <w:proofErr w:type="gramEnd"/>
      <w:r w:rsidR="000C041D" w:rsidRPr="00082B55">
        <w:rPr>
          <w:rFonts w:asciiTheme="majorHAnsi" w:hAnsiTheme="majorHAnsi" w:cstheme="majorHAnsi"/>
          <w:color w:val="404040"/>
        </w:rPr>
        <w:t xml:space="preserve"> not optimised for the user</w:t>
      </w:r>
      <w:r w:rsidRPr="00082B55">
        <w:rPr>
          <w:rFonts w:asciiTheme="majorHAnsi" w:hAnsiTheme="majorHAnsi" w:cstheme="majorHAnsi"/>
          <w:color w:val="404040"/>
        </w:rPr>
        <w:t>s</w:t>
      </w:r>
      <w:r w:rsidR="000C041D" w:rsidRPr="00082B55">
        <w:rPr>
          <w:rFonts w:asciiTheme="majorHAnsi" w:hAnsiTheme="majorHAnsi" w:cstheme="majorHAnsi"/>
          <w:color w:val="404040"/>
        </w:rPr>
        <w:t xml:space="preserve"> </w:t>
      </w:r>
      <w:r w:rsidR="00082B55" w:rsidRPr="00082B55">
        <w:rPr>
          <w:rFonts w:asciiTheme="majorHAnsi" w:hAnsiTheme="majorHAnsi" w:cstheme="majorHAnsi"/>
          <w:color w:val="404040"/>
        </w:rPr>
        <w:t xml:space="preserve">body size. </w:t>
      </w:r>
      <w:r w:rsidR="00082B55" w:rsidRPr="00082B55">
        <w:rPr>
          <w:rFonts w:asciiTheme="majorHAnsi" w:eastAsia="Times New Roman" w:hAnsiTheme="majorHAnsi" w:cstheme="majorHAnsi"/>
          <w:color w:val="242424"/>
          <w:kern w:val="0"/>
          <w:lang w:eastAsia="en-GB"/>
          <w14:ligatures w14:val="none"/>
        </w:rPr>
        <w:t>“If you can make this work as a day chair, have it 3D printed to suit the person entirely, be able to print spare parts and make it cheaper, you will change the game for wheelchair users.”</w:t>
      </w:r>
      <w:r w:rsidR="00082B55">
        <w:rPr>
          <w:rFonts w:asciiTheme="majorHAnsi" w:eastAsia="Times New Roman" w:hAnsiTheme="majorHAnsi" w:cstheme="majorHAnsi"/>
          <w:color w:val="242424"/>
          <w:kern w:val="0"/>
          <w:lang w:eastAsia="en-GB"/>
          <w14:ligatures w14:val="none"/>
        </w:rPr>
        <w:t xml:space="preserve"> </w:t>
      </w:r>
      <w:bookmarkStart w:id="1" w:name="_Hlk154060482"/>
      <w:r w:rsidR="00082B55" w:rsidRPr="00082B55">
        <w:rPr>
          <w:rFonts w:asciiTheme="majorHAnsi" w:hAnsiTheme="majorHAnsi" w:cstheme="majorHAnsi"/>
          <w:color w:val="404040"/>
        </w:rPr>
        <w:t>Leicester Tigers player</w:t>
      </w:r>
      <w:bookmarkEnd w:id="1"/>
      <w:r w:rsidR="00082B55" w:rsidRPr="00082B55">
        <w:rPr>
          <w:rFonts w:asciiTheme="majorHAnsi" w:hAnsiTheme="majorHAnsi" w:cstheme="majorHAnsi"/>
          <w:color w:val="404040"/>
        </w:rPr>
        <w:t>.</w:t>
      </w:r>
      <w:r w:rsidR="00082B55">
        <w:rPr>
          <w:rFonts w:eastAsia="Times New Roman" w:cstheme="minorHAnsi"/>
          <w:color w:val="000000"/>
          <w:kern w:val="0"/>
          <w:bdr w:val="none" w:sz="0" w:space="0" w:color="auto" w:frame="1"/>
          <w:lang w:eastAsia="en-GB"/>
          <w14:ligatures w14:val="none"/>
        </w:rPr>
        <w:t xml:space="preserve"> </w:t>
      </w:r>
    </w:p>
    <w:p w14:paraId="43F30DD6" w14:textId="77777777" w:rsidR="005A3A19" w:rsidRDefault="005A3A19" w:rsidP="00901413">
      <w:pPr>
        <w:pStyle w:val="Heading2"/>
        <w:rPr>
          <w:b/>
          <w:bCs/>
          <w:color w:val="auto"/>
        </w:rPr>
      </w:pPr>
    </w:p>
    <w:p w14:paraId="427C54D0" w14:textId="2D0F6DC6" w:rsidR="00D15456" w:rsidRPr="00FB6FA1" w:rsidRDefault="00D15456" w:rsidP="00901413">
      <w:pPr>
        <w:pStyle w:val="Heading2"/>
        <w:rPr>
          <w:b/>
          <w:bCs/>
          <w:color w:val="auto"/>
        </w:rPr>
      </w:pPr>
      <w:r w:rsidRPr="00FB6FA1">
        <w:rPr>
          <w:b/>
          <w:bCs/>
          <w:color w:val="auto"/>
        </w:rPr>
        <w:t>What this means</w:t>
      </w:r>
    </w:p>
    <w:p w14:paraId="4FF84673" w14:textId="222CF3CE" w:rsidR="00082B55" w:rsidRDefault="000801CE" w:rsidP="00082B55">
      <w:pPr>
        <w:shd w:val="clear" w:color="auto" w:fill="FFFFFF"/>
        <w:spacing w:after="0" w:line="240" w:lineRule="auto"/>
        <w:ind w:left="1440"/>
        <w:textAlignment w:val="baseline"/>
        <w:rPr>
          <w:rFonts w:asciiTheme="majorHAnsi" w:hAnsiTheme="majorHAnsi" w:cstheme="majorHAnsi"/>
          <w:color w:val="404040"/>
        </w:rPr>
      </w:pPr>
      <w:r w:rsidRPr="00082B55">
        <w:rPr>
          <w:rFonts w:asciiTheme="majorHAnsi" w:hAnsiTheme="majorHAnsi" w:cstheme="majorHAnsi"/>
          <w:color w:val="404040"/>
        </w:rPr>
        <w:t xml:space="preserve">There are several conclusions from this project. The first is that topology optimisation is suitable for reducing the material, </w:t>
      </w:r>
      <w:r w:rsidR="00082B55" w:rsidRPr="00082B55">
        <w:rPr>
          <w:rFonts w:asciiTheme="majorHAnsi" w:hAnsiTheme="majorHAnsi" w:cstheme="majorHAnsi"/>
          <w:color w:val="404040"/>
        </w:rPr>
        <w:t>weight,</w:t>
      </w:r>
      <w:r w:rsidRPr="00082B55">
        <w:rPr>
          <w:rFonts w:asciiTheme="majorHAnsi" w:hAnsiTheme="majorHAnsi" w:cstheme="majorHAnsi"/>
          <w:color w:val="404040"/>
        </w:rPr>
        <w:t xml:space="preserve"> and costs of </w:t>
      </w:r>
      <w:r w:rsidR="002E797D" w:rsidRPr="00082B55">
        <w:rPr>
          <w:rFonts w:asciiTheme="majorHAnsi" w:hAnsiTheme="majorHAnsi" w:cstheme="majorHAnsi"/>
          <w:color w:val="404040"/>
        </w:rPr>
        <w:t xml:space="preserve">bespoke </w:t>
      </w:r>
      <w:r w:rsidRPr="00082B55">
        <w:rPr>
          <w:rFonts w:asciiTheme="majorHAnsi" w:hAnsiTheme="majorHAnsi" w:cstheme="majorHAnsi"/>
          <w:color w:val="404040"/>
        </w:rPr>
        <w:t>wheelchair</w:t>
      </w:r>
      <w:r w:rsidR="002E797D" w:rsidRPr="00082B55">
        <w:rPr>
          <w:rFonts w:asciiTheme="majorHAnsi" w:hAnsiTheme="majorHAnsi" w:cstheme="majorHAnsi"/>
          <w:color w:val="404040"/>
        </w:rPr>
        <w:t>s</w:t>
      </w:r>
      <w:r w:rsidRPr="00082B55">
        <w:rPr>
          <w:rFonts w:asciiTheme="majorHAnsi" w:hAnsiTheme="majorHAnsi" w:cstheme="majorHAnsi"/>
          <w:color w:val="404040"/>
        </w:rPr>
        <w:t xml:space="preserve">. However, the material used </w:t>
      </w:r>
      <w:r w:rsidR="00082B55" w:rsidRPr="00082B55">
        <w:rPr>
          <w:rFonts w:asciiTheme="majorHAnsi" w:hAnsiTheme="majorHAnsi" w:cstheme="majorHAnsi"/>
          <w:color w:val="404040"/>
        </w:rPr>
        <w:t>must</w:t>
      </w:r>
      <w:r w:rsidRPr="00082B55">
        <w:rPr>
          <w:rFonts w:asciiTheme="majorHAnsi" w:hAnsiTheme="majorHAnsi" w:cstheme="majorHAnsi"/>
          <w:color w:val="404040"/>
        </w:rPr>
        <w:t xml:space="preserve"> be a metal alloy such as Scalmalloy</w:t>
      </w:r>
      <w:r w:rsidR="002E797D" w:rsidRPr="00082B55">
        <w:rPr>
          <w:rFonts w:asciiTheme="majorHAnsi" w:hAnsiTheme="majorHAnsi" w:cstheme="majorHAnsi"/>
          <w:color w:val="404040"/>
        </w:rPr>
        <w:t xml:space="preserve"> which is expensive and may not be suitable for </w:t>
      </w:r>
      <w:r w:rsidR="00082B55" w:rsidRPr="00082B55">
        <w:rPr>
          <w:rFonts w:asciiTheme="majorHAnsi" w:hAnsiTheme="majorHAnsi" w:cstheme="majorHAnsi"/>
          <w:color w:val="404040"/>
        </w:rPr>
        <w:t>low-income</w:t>
      </w:r>
      <w:r w:rsidR="002E797D" w:rsidRPr="00082B55">
        <w:rPr>
          <w:rFonts w:asciiTheme="majorHAnsi" w:hAnsiTheme="majorHAnsi" w:cstheme="majorHAnsi"/>
          <w:color w:val="404040"/>
        </w:rPr>
        <w:t xml:space="preserve"> settings</w:t>
      </w:r>
      <w:r w:rsidR="00465DE4">
        <w:rPr>
          <w:rFonts w:asciiTheme="majorHAnsi" w:hAnsiTheme="majorHAnsi" w:cstheme="majorHAnsi"/>
          <w:color w:val="404040"/>
        </w:rPr>
        <w:t xml:space="preserve"> however, </w:t>
      </w:r>
      <w:r w:rsidR="00FD08E4">
        <w:rPr>
          <w:rFonts w:asciiTheme="majorHAnsi" w:hAnsiTheme="majorHAnsi" w:cstheme="majorHAnsi"/>
          <w:color w:val="404040"/>
        </w:rPr>
        <w:t xml:space="preserve">as the cost of technology decreases there is the potential for this to become affordable in the future. </w:t>
      </w:r>
      <w:r w:rsidR="00F5417E">
        <w:rPr>
          <w:rFonts w:asciiTheme="majorHAnsi" w:hAnsiTheme="majorHAnsi" w:cstheme="majorHAnsi"/>
          <w:color w:val="404040"/>
        </w:rPr>
        <w:t>I</w:t>
      </w:r>
      <w:r w:rsidR="002E797D" w:rsidRPr="00082B55">
        <w:rPr>
          <w:rFonts w:asciiTheme="majorHAnsi" w:hAnsiTheme="majorHAnsi" w:cstheme="majorHAnsi"/>
          <w:color w:val="404040"/>
        </w:rPr>
        <w:t>t was found that 3D printed plastic chairs are not suitable for real world application</w:t>
      </w:r>
      <w:r w:rsidR="00F5417E">
        <w:rPr>
          <w:rFonts w:asciiTheme="majorHAnsi" w:hAnsiTheme="majorHAnsi" w:cstheme="majorHAnsi"/>
          <w:color w:val="404040"/>
        </w:rPr>
        <w:t xml:space="preserve">, but a </w:t>
      </w:r>
      <w:r w:rsidR="002D13B5">
        <w:rPr>
          <w:rFonts w:asciiTheme="majorHAnsi" w:hAnsiTheme="majorHAnsi" w:cstheme="majorHAnsi"/>
          <w:color w:val="404040"/>
        </w:rPr>
        <w:t>rotational moulded chair may be suitable for the junior division</w:t>
      </w:r>
      <w:r w:rsidR="00442B3F">
        <w:rPr>
          <w:rFonts w:asciiTheme="majorHAnsi" w:hAnsiTheme="majorHAnsi" w:cstheme="majorHAnsi"/>
          <w:color w:val="404040"/>
        </w:rPr>
        <w:t>.</w:t>
      </w:r>
      <w:r w:rsidR="002E797D" w:rsidRPr="00082B55">
        <w:rPr>
          <w:rFonts w:asciiTheme="majorHAnsi" w:hAnsiTheme="majorHAnsi" w:cstheme="majorHAnsi"/>
          <w:color w:val="404040"/>
        </w:rPr>
        <w:t xml:space="preserve"> </w:t>
      </w:r>
    </w:p>
    <w:p w14:paraId="3DA760BB" w14:textId="77777777" w:rsidR="00082B55" w:rsidRDefault="00082B55" w:rsidP="00082B55">
      <w:pPr>
        <w:shd w:val="clear" w:color="auto" w:fill="FFFFFF"/>
        <w:spacing w:after="0" w:line="240" w:lineRule="auto"/>
        <w:ind w:left="1440"/>
        <w:textAlignment w:val="baseline"/>
        <w:rPr>
          <w:rFonts w:asciiTheme="majorHAnsi" w:hAnsiTheme="majorHAnsi" w:cstheme="majorHAnsi"/>
          <w:color w:val="404040"/>
        </w:rPr>
      </w:pPr>
    </w:p>
    <w:p w14:paraId="3E4EECAB" w14:textId="05F1089F" w:rsidR="002E797D" w:rsidRDefault="002E797D" w:rsidP="00082B55">
      <w:pPr>
        <w:shd w:val="clear" w:color="auto" w:fill="FFFFFF"/>
        <w:spacing w:after="0" w:line="240" w:lineRule="auto"/>
        <w:ind w:left="1440"/>
        <w:textAlignment w:val="baseline"/>
        <w:rPr>
          <w:rFonts w:asciiTheme="majorHAnsi" w:hAnsiTheme="majorHAnsi" w:cstheme="majorHAnsi"/>
          <w:color w:val="404040"/>
        </w:rPr>
      </w:pPr>
      <w:r w:rsidRPr="00082B55">
        <w:rPr>
          <w:rFonts w:asciiTheme="majorHAnsi" w:hAnsiTheme="majorHAnsi" w:cstheme="majorHAnsi"/>
          <w:color w:val="404040"/>
        </w:rPr>
        <w:t xml:space="preserve">Users in the focus groups </w:t>
      </w:r>
      <w:r w:rsidR="002D13B5">
        <w:rPr>
          <w:rFonts w:asciiTheme="majorHAnsi" w:hAnsiTheme="majorHAnsi" w:cstheme="majorHAnsi"/>
          <w:color w:val="404040"/>
        </w:rPr>
        <w:t xml:space="preserve">confirmed original knowledge that they can </w:t>
      </w:r>
      <w:r w:rsidRPr="00082B55">
        <w:rPr>
          <w:rFonts w:asciiTheme="majorHAnsi" w:hAnsiTheme="majorHAnsi" w:cstheme="majorHAnsi"/>
          <w:color w:val="404040"/>
        </w:rPr>
        <w:t>spend £17</w:t>
      </w:r>
      <w:r w:rsidR="002D13B5">
        <w:rPr>
          <w:rFonts w:asciiTheme="majorHAnsi" w:hAnsiTheme="majorHAnsi" w:cstheme="majorHAnsi"/>
          <w:color w:val="404040"/>
        </w:rPr>
        <w:t xml:space="preserve"> - 20</w:t>
      </w:r>
      <w:r w:rsidRPr="00082B55">
        <w:rPr>
          <w:rFonts w:asciiTheme="majorHAnsi" w:hAnsiTheme="majorHAnsi" w:cstheme="majorHAnsi"/>
          <w:color w:val="404040"/>
        </w:rPr>
        <w:t xml:space="preserve">,000 on </w:t>
      </w:r>
      <w:r w:rsidR="002D13B5">
        <w:rPr>
          <w:rFonts w:asciiTheme="majorHAnsi" w:hAnsiTheme="majorHAnsi" w:cstheme="majorHAnsi"/>
          <w:color w:val="404040"/>
        </w:rPr>
        <w:t>a custom</w:t>
      </w:r>
      <w:r w:rsidRPr="00082B55">
        <w:rPr>
          <w:rFonts w:asciiTheme="majorHAnsi" w:hAnsiTheme="majorHAnsi" w:cstheme="majorHAnsi"/>
          <w:color w:val="404040"/>
        </w:rPr>
        <w:t xml:space="preserve"> wheelchair and so this means that additive manufacture can be a viable option for bespoke, customised chairs</w:t>
      </w:r>
      <w:r w:rsidR="00082B55">
        <w:rPr>
          <w:rFonts w:asciiTheme="majorHAnsi" w:hAnsiTheme="majorHAnsi" w:cstheme="majorHAnsi"/>
          <w:color w:val="404040"/>
        </w:rPr>
        <w:t xml:space="preserve">, which better meet user needs. The topology optimisation reduced the material by 38% in the main body section thus reducing the weight and cost. </w:t>
      </w:r>
    </w:p>
    <w:p w14:paraId="532E3134" w14:textId="77777777" w:rsidR="00082B55" w:rsidRPr="00082B55" w:rsidRDefault="00082B55" w:rsidP="00082B55">
      <w:pPr>
        <w:shd w:val="clear" w:color="auto" w:fill="FFFFFF"/>
        <w:spacing w:after="0" w:line="240" w:lineRule="auto"/>
        <w:ind w:left="1440"/>
        <w:textAlignment w:val="baseline"/>
        <w:rPr>
          <w:rFonts w:asciiTheme="majorHAnsi" w:hAnsiTheme="majorHAnsi" w:cstheme="majorHAnsi"/>
          <w:color w:val="404040"/>
        </w:rPr>
      </w:pPr>
    </w:p>
    <w:p w14:paraId="7D7F46A6" w14:textId="258F79F2" w:rsidR="00901413" w:rsidRDefault="00082B55" w:rsidP="00082B55">
      <w:pPr>
        <w:shd w:val="clear" w:color="auto" w:fill="FFFFFF"/>
        <w:spacing w:after="0" w:line="240" w:lineRule="auto"/>
        <w:ind w:left="1440"/>
        <w:textAlignment w:val="baseline"/>
        <w:rPr>
          <w:rFonts w:asciiTheme="majorHAnsi" w:hAnsiTheme="majorHAnsi" w:cstheme="majorHAnsi"/>
          <w:color w:val="404040"/>
        </w:rPr>
      </w:pPr>
      <w:r>
        <w:rPr>
          <w:rFonts w:asciiTheme="majorHAnsi" w:hAnsiTheme="majorHAnsi" w:cstheme="majorHAnsi"/>
          <w:color w:val="404040"/>
        </w:rPr>
        <w:t xml:space="preserve">Because the </w:t>
      </w:r>
      <w:r w:rsidR="002E797D" w:rsidRPr="00082B55">
        <w:rPr>
          <w:rFonts w:asciiTheme="majorHAnsi" w:hAnsiTheme="majorHAnsi" w:cstheme="majorHAnsi"/>
          <w:color w:val="404040"/>
        </w:rPr>
        <w:t>chairs can be printed anywhere in the world based on the CAD data, this data can be customised to the size and requirements of the person</w:t>
      </w:r>
      <w:r w:rsidR="00967029">
        <w:rPr>
          <w:rFonts w:asciiTheme="majorHAnsi" w:hAnsiTheme="majorHAnsi" w:cstheme="majorHAnsi"/>
          <w:color w:val="404040"/>
        </w:rPr>
        <w:t>.</w:t>
      </w:r>
      <w:r w:rsidR="003F52DF">
        <w:rPr>
          <w:rFonts w:asciiTheme="majorHAnsi" w:hAnsiTheme="majorHAnsi" w:cstheme="majorHAnsi"/>
          <w:color w:val="404040"/>
        </w:rPr>
        <w:t xml:space="preserve"> </w:t>
      </w:r>
      <w:r w:rsidR="001547DE">
        <w:rPr>
          <w:rFonts w:asciiTheme="majorHAnsi" w:hAnsiTheme="majorHAnsi" w:cstheme="majorHAnsi"/>
          <w:color w:val="404040"/>
        </w:rPr>
        <w:t>Therefore,</w:t>
      </w:r>
      <w:r w:rsidR="003F52DF">
        <w:rPr>
          <w:rFonts w:asciiTheme="majorHAnsi" w:hAnsiTheme="majorHAnsi" w:cstheme="majorHAnsi"/>
          <w:color w:val="404040"/>
        </w:rPr>
        <w:t xml:space="preserve"> there is good potential to develop this design direction. </w:t>
      </w:r>
      <w:r w:rsidR="00967029">
        <w:rPr>
          <w:rFonts w:asciiTheme="majorHAnsi" w:hAnsiTheme="majorHAnsi" w:cstheme="majorHAnsi"/>
          <w:color w:val="404040"/>
        </w:rPr>
        <w:t xml:space="preserve"> </w:t>
      </w:r>
    </w:p>
    <w:p w14:paraId="7C5FFC6D" w14:textId="77777777" w:rsidR="00967029" w:rsidRDefault="00967029" w:rsidP="00082B55">
      <w:pPr>
        <w:shd w:val="clear" w:color="auto" w:fill="FFFFFF"/>
        <w:spacing w:after="0" w:line="240" w:lineRule="auto"/>
        <w:ind w:left="1440"/>
        <w:textAlignment w:val="baseline"/>
        <w:rPr>
          <w:rFonts w:asciiTheme="majorHAnsi" w:hAnsiTheme="majorHAnsi" w:cstheme="majorHAnsi"/>
          <w:color w:val="404040"/>
        </w:rPr>
      </w:pPr>
    </w:p>
    <w:p w14:paraId="6A57A13B" w14:textId="3DD75D65" w:rsidR="00D15456" w:rsidRDefault="00D15456" w:rsidP="00901413">
      <w:pPr>
        <w:pStyle w:val="Heading2"/>
        <w:rPr>
          <w:b/>
          <w:bCs/>
          <w:color w:val="auto"/>
        </w:rPr>
      </w:pPr>
      <w:r w:rsidRPr="00FB6FA1">
        <w:rPr>
          <w:b/>
          <w:bCs/>
          <w:color w:val="auto"/>
        </w:rPr>
        <w:t>What next</w:t>
      </w:r>
    </w:p>
    <w:p w14:paraId="3DC15CA5" w14:textId="77777777" w:rsidR="00967029" w:rsidRDefault="00967029" w:rsidP="000801CE">
      <w:pPr>
        <w:pStyle w:val="Heading3"/>
        <w:ind w:left="1440"/>
        <w:rPr>
          <w:color w:val="404040"/>
          <w:sz w:val="22"/>
          <w:szCs w:val="22"/>
        </w:rPr>
      </w:pPr>
    </w:p>
    <w:p w14:paraId="30D7754B" w14:textId="1A783AD1" w:rsidR="00082B55" w:rsidRPr="00967029" w:rsidRDefault="00967029" w:rsidP="00967029">
      <w:pPr>
        <w:pStyle w:val="Heading2"/>
        <w:ind w:left="720"/>
        <w:rPr>
          <w:b/>
          <w:bCs/>
          <w:color w:val="404040"/>
          <w:sz w:val="22"/>
          <w:szCs w:val="22"/>
        </w:rPr>
      </w:pPr>
      <w:r w:rsidRPr="00967029">
        <w:rPr>
          <w:b/>
          <w:bCs/>
          <w:color w:val="404040"/>
          <w:sz w:val="22"/>
          <w:szCs w:val="22"/>
        </w:rPr>
        <w:t>Project next steps</w:t>
      </w:r>
    </w:p>
    <w:p w14:paraId="368FEA86" w14:textId="39C33650" w:rsidR="00967029" w:rsidRPr="00967029" w:rsidRDefault="00967029" w:rsidP="00967029">
      <w:pPr>
        <w:shd w:val="clear" w:color="auto" w:fill="FFFFFF"/>
        <w:spacing w:after="0" w:line="240" w:lineRule="auto"/>
        <w:ind w:left="1440"/>
        <w:textAlignment w:val="baseline"/>
        <w:rPr>
          <w:rFonts w:asciiTheme="majorHAnsi" w:hAnsiTheme="majorHAnsi" w:cstheme="majorHAnsi"/>
          <w:color w:val="404040"/>
        </w:rPr>
      </w:pPr>
      <w:r>
        <w:rPr>
          <w:rFonts w:asciiTheme="majorHAnsi" w:hAnsiTheme="majorHAnsi" w:cstheme="majorHAnsi"/>
          <w:color w:val="404040"/>
        </w:rPr>
        <w:t>Firstly, t</w:t>
      </w:r>
      <w:r w:rsidR="00082B55" w:rsidRPr="00967029">
        <w:rPr>
          <w:rFonts w:asciiTheme="majorHAnsi" w:hAnsiTheme="majorHAnsi" w:cstheme="majorHAnsi"/>
          <w:color w:val="404040"/>
        </w:rPr>
        <w:t>o develop a fully customisable CAD design where users are 3D scanned</w:t>
      </w:r>
      <w:r w:rsidRPr="00967029">
        <w:rPr>
          <w:rFonts w:asciiTheme="majorHAnsi" w:hAnsiTheme="majorHAnsi" w:cstheme="majorHAnsi"/>
          <w:color w:val="404040"/>
        </w:rPr>
        <w:t>/</w:t>
      </w:r>
      <w:r w:rsidR="00082B55" w:rsidRPr="00967029">
        <w:rPr>
          <w:rFonts w:asciiTheme="majorHAnsi" w:hAnsiTheme="majorHAnsi" w:cstheme="majorHAnsi"/>
          <w:color w:val="404040"/>
        </w:rPr>
        <w:t xml:space="preserve">measured and the subsequent CAD geometry is made to fit their profile. This would </w:t>
      </w:r>
      <w:r w:rsidRPr="00967029">
        <w:rPr>
          <w:rFonts w:asciiTheme="majorHAnsi" w:hAnsiTheme="majorHAnsi" w:cstheme="majorHAnsi"/>
          <w:color w:val="404040"/>
        </w:rPr>
        <w:t>utilise</w:t>
      </w:r>
      <w:r w:rsidR="00082B55" w:rsidRPr="00967029">
        <w:rPr>
          <w:rFonts w:asciiTheme="majorHAnsi" w:hAnsiTheme="majorHAnsi" w:cstheme="majorHAnsi"/>
          <w:color w:val="404040"/>
        </w:rPr>
        <w:t xml:space="preserve"> the approach to distributed manufacture and</w:t>
      </w:r>
      <w:r w:rsidRPr="00967029">
        <w:rPr>
          <w:rFonts w:asciiTheme="majorHAnsi" w:hAnsiTheme="majorHAnsi" w:cstheme="majorHAnsi"/>
          <w:color w:val="404040"/>
        </w:rPr>
        <w:t xml:space="preserve"> could be applied around the world. User interviews reviled that often these custom chairs are focused on professional sport, but there is a need to create a design which works with ‘off-the-shelf’ wheelchairs and provides customisation or can replace standard designs so that everyone has a custom chair design. </w:t>
      </w:r>
    </w:p>
    <w:p w14:paraId="67D024EC" w14:textId="77777777" w:rsidR="00967029" w:rsidRPr="00967029" w:rsidRDefault="00967029" w:rsidP="00967029">
      <w:pPr>
        <w:shd w:val="clear" w:color="auto" w:fill="FFFFFF"/>
        <w:spacing w:after="0" w:line="240" w:lineRule="auto"/>
        <w:ind w:left="1440"/>
        <w:textAlignment w:val="baseline"/>
        <w:rPr>
          <w:rFonts w:asciiTheme="majorHAnsi" w:hAnsiTheme="majorHAnsi" w:cstheme="majorHAnsi"/>
          <w:color w:val="404040"/>
        </w:rPr>
      </w:pPr>
    </w:p>
    <w:p w14:paraId="738B6CB1" w14:textId="71201BB0" w:rsidR="00967029" w:rsidRDefault="00967029" w:rsidP="00967029">
      <w:pPr>
        <w:shd w:val="clear" w:color="auto" w:fill="FFFFFF"/>
        <w:spacing w:after="0" w:line="240" w:lineRule="auto"/>
        <w:ind w:left="1440"/>
        <w:textAlignment w:val="baseline"/>
        <w:rPr>
          <w:rFonts w:asciiTheme="majorHAnsi" w:hAnsiTheme="majorHAnsi" w:cstheme="majorHAnsi"/>
          <w:color w:val="404040"/>
        </w:rPr>
      </w:pPr>
      <w:r>
        <w:rPr>
          <w:rFonts w:asciiTheme="majorHAnsi" w:hAnsiTheme="majorHAnsi" w:cstheme="majorHAnsi"/>
          <w:color w:val="404040"/>
        </w:rPr>
        <w:t>Secondly, t</w:t>
      </w:r>
      <w:r w:rsidR="00082B55" w:rsidRPr="00967029">
        <w:rPr>
          <w:rFonts w:asciiTheme="majorHAnsi" w:hAnsiTheme="majorHAnsi" w:cstheme="majorHAnsi"/>
          <w:color w:val="404040"/>
        </w:rPr>
        <w:t xml:space="preserve">o develop a </w:t>
      </w:r>
      <w:proofErr w:type="gramStart"/>
      <w:r w:rsidR="00082B55" w:rsidRPr="00967029">
        <w:rPr>
          <w:rFonts w:asciiTheme="majorHAnsi" w:hAnsiTheme="majorHAnsi" w:cstheme="majorHAnsi"/>
          <w:color w:val="404040"/>
        </w:rPr>
        <w:t>low cost</w:t>
      </w:r>
      <w:proofErr w:type="gramEnd"/>
      <w:r w:rsidRPr="00967029">
        <w:rPr>
          <w:rFonts w:asciiTheme="majorHAnsi" w:hAnsiTheme="majorHAnsi" w:cstheme="majorHAnsi"/>
          <w:color w:val="404040"/>
        </w:rPr>
        <w:t xml:space="preserve"> chairs for low income areas using traditional manufacturing techniques, such as rotational moulding. This would provide the strength and rigidity needed to engage children into the sport “'This would be </w:t>
      </w:r>
      <w:proofErr w:type="gramStart"/>
      <w:r w:rsidRPr="00967029">
        <w:rPr>
          <w:rFonts w:asciiTheme="majorHAnsi" w:hAnsiTheme="majorHAnsi" w:cstheme="majorHAnsi"/>
          <w:color w:val="404040"/>
        </w:rPr>
        <w:t>absolutely amazing</w:t>
      </w:r>
      <w:proofErr w:type="gramEnd"/>
      <w:r w:rsidRPr="00967029">
        <w:rPr>
          <w:rFonts w:asciiTheme="majorHAnsi" w:hAnsiTheme="majorHAnsi" w:cstheme="majorHAnsi"/>
          <w:color w:val="404040"/>
        </w:rPr>
        <w:t xml:space="preserve"> for engaging children in accessible sports, able bodied and disabled, I can imagine my kids having a blast in one of these' Leicester Tigers player</w:t>
      </w:r>
      <w:r>
        <w:rPr>
          <w:rFonts w:asciiTheme="majorHAnsi" w:hAnsiTheme="majorHAnsi" w:cstheme="majorHAnsi"/>
          <w:color w:val="404040"/>
        </w:rPr>
        <w:t>.</w:t>
      </w:r>
    </w:p>
    <w:p w14:paraId="77D32A6B" w14:textId="77777777" w:rsidR="00967029" w:rsidRDefault="00967029" w:rsidP="00967029">
      <w:pPr>
        <w:shd w:val="clear" w:color="auto" w:fill="FFFFFF"/>
        <w:spacing w:after="0" w:line="240" w:lineRule="auto"/>
        <w:ind w:left="1440"/>
        <w:textAlignment w:val="baseline"/>
        <w:rPr>
          <w:rFonts w:asciiTheme="majorHAnsi" w:hAnsiTheme="majorHAnsi" w:cstheme="majorHAnsi"/>
          <w:color w:val="404040"/>
        </w:rPr>
      </w:pPr>
    </w:p>
    <w:p w14:paraId="0DAB4D9E" w14:textId="1684B306" w:rsidR="00967029" w:rsidRDefault="00967029" w:rsidP="00967029">
      <w:pPr>
        <w:pStyle w:val="Heading2"/>
        <w:ind w:left="720"/>
        <w:rPr>
          <w:rFonts w:cstheme="majorHAnsi"/>
          <w:color w:val="404040"/>
        </w:rPr>
      </w:pPr>
      <w:r w:rsidRPr="00967029">
        <w:rPr>
          <w:b/>
          <w:bCs/>
          <w:color w:val="404040"/>
          <w:sz w:val="22"/>
          <w:szCs w:val="22"/>
        </w:rPr>
        <w:t>Publication and Dissemination</w:t>
      </w:r>
    </w:p>
    <w:p w14:paraId="62B45844" w14:textId="4DEBCA5A" w:rsidR="000801CE" w:rsidRPr="00967029" w:rsidRDefault="00967029" w:rsidP="00967029">
      <w:pPr>
        <w:shd w:val="clear" w:color="auto" w:fill="FFFFFF"/>
        <w:spacing w:after="0" w:line="240" w:lineRule="auto"/>
        <w:ind w:left="1440"/>
        <w:textAlignment w:val="baseline"/>
        <w:rPr>
          <w:rFonts w:asciiTheme="majorHAnsi" w:hAnsiTheme="majorHAnsi" w:cstheme="majorHAnsi"/>
          <w:color w:val="404040"/>
        </w:rPr>
      </w:pPr>
      <w:r>
        <w:rPr>
          <w:rFonts w:asciiTheme="majorHAnsi" w:hAnsiTheme="majorHAnsi" w:cstheme="majorHAnsi"/>
          <w:color w:val="404040"/>
        </w:rPr>
        <w:t xml:space="preserve"> </w:t>
      </w:r>
      <w:r w:rsidR="000801CE" w:rsidRPr="00967029">
        <w:rPr>
          <w:rFonts w:asciiTheme="majorHAnsi" w:hAnsiTheme="majorHAnsi" w:cstheme="majorHAnsi"/>
          <w:color w:val="404040"/>
        </w:rPr>
        <w:t>We are preparing two journal publications</w:t>
      </w:r>
      <w:r w:rsidRPr="00967029">
        <w:rPr>
          <w:rFonts w:asciiTheme="majorHAnsi" w:hAnsiTheme="majorHAnsi" w:cstheme="majorHAnsi"/>
          <w:color w:val="404040"/>
        </w:rPr>
        <w:t>:</w:t>
      </w:r>
    </w:p>
    <w:p w14:paraId="69BEB7D2" w14:textId="77777777" w:rsidR="00967029" w:rsidRPr="00967029" w:rsidRDefault="00967029" w:rsidP="00967029">
      <w:pPr>
        <w:shd w:val="clear" w:color="auto" w:fill="FFFFFF"/>
        <w:spacing w:after="0" w:line="240" w:lineRule="auto"/>
        <w:ind w:left="1440"/>
        <w:textAlignment w:val="baseline"/>
        <w:rPr>
          <w:rFonts w:asciiTheme="majorHAnsi" w:hAnsiTheme="majorHAnsi" w:cstheme="majorHAnsi"/>
          <w:color w:val="404040"/>
        </w:rPr>
      </w:pPr>
    </w:p>
    <w:p w14:paraId="53E485DC" w14:textId="642A0692" w:rsidR="00967029" w:rsidRPr="00967029" w:rsidRDefault="00967029" w:rsidP="00967029">
      <w:pPr>
        <w:pStyle w:val="ListParagraph"/>
        <w:numPr>
          <w:ilvl w:val="0"/>
          <w:numId w:val="13"/>
        </w:numPr>
        <w:shd w:val="clear" w:color="auto" w:fill="FFFFFF"/>
        <w:spacing w:after="0" w:line="240" w:lineRule="auto"/>
        <w:textAlignment w:val="baseline"/>
        <w:rPr>
          <w:rFonts w:asciiTheme="majorHAnsi" w:hAnsiTheme="majorHAnsi" w:cstheme="majorHAnsi"/>
          <w:color w:val="404040"/>
        </w:rPr>
      </w:pPr>
      <w:r w:rsidRPr="00967029">
        <w:rPr>
          <w:rFonts w:asciiTheme="majorHAnsi" w:hAnsiTheme="majorHAnsi" w:cstheme="majorHAnsi"/>
          <w:color w:val="404040"/>
        </w:rPr>
        <w:t xml:space="preserve">The application of distributed manufacturing with a case study of the wheelchair. This technical paper will include all the design and topology optimisation data and results. </w:t>
      </w:r>
    </w:p>
    <w:p w14:paraId="6F2A7802" w14:textId="4A232A1C" w:rsidR="00967029" w:rsidRPr="00967029" w:rsidRDefault="00442B3F" w:rsidP="00967029">
      <w:pPr>
        <w:pStyle w:val="ListParagraph"/>
        <w:numPr>
          <w:ilvl w:val="0"/>
          <w:numId w:val="13"/>
        </w:numPr>
        <w:shd w:val="clear" w:color="auto" w:fill="FFFFFF"/>
        <w:spacing w:after="0" w:line="240" w:lineRule="auto"/>
        <w:textAlignment w:val="baseline"/>
        <w:rPr>
          <w:rFonts w:asciiTheme="majorHAnsi" w:hAnsiTheme="majorHAnsi" w:cstheme="majorHAnsi"/>
          <w:color w:val="404040"/>
        </w:rPr>
      </w:pPr>
      <w:r>
        <w:rPr>
          <w:rFonts w:asciiTheme="majorHAnsi" w:hAnsiTheme="majorHAnsi" w:cstheme="majorHAnsi"/>
          <w:color w:val="404040"/>
        </w:rPr>
        <w:t>Design</w:t>
      </w:r>
      <w:r w:rsidR="00967029" w:rsidRPr="00967029">
        <w:rPr>
          <w:rFonts w:asciiTheme="majorHAnsi" w:hAnsiTheme="majorHAnsi" w:cstheme="majorHAnsi"/>
          <w:color w:val="404040"/>
        </w:rPr>
        <w:t xml:space="preserve"> considerations for sport wheelchair design with a focus on design for customisation and personalisation. This design-based paper will draw findings from the workshops and the impacts on </w:t>
      </w:r>
    </w:p>
    <w:p w14:paraId="3A64CAB6" w14:textId="358857E3" w:rsidR="00967029" w:rsidRDefault="00967029" w:rsidP="00967029">
      <w:pPr>
        <w:shd w:val="clear" w:color="auto" w:fill="FFFFFF"/>
        <w:spacing w:after="0" w:line="240" w:lineRule="auto"/>
        <w:textAlignment w:val="baseline"/>
        <w:rPr>
          <w:rFonts w:asciiTheme="majorHAnsi" w:hAnsiTheme="majorHAnsi" w:cstheme="majorHAnsi"/>
          <w:color w:val="404040"/>
        </w:rPr>
      </w:pPr>
    </w:p>
    <w:p w14:paraId="4AA0690B" w14:textId="796874F3" w:rsidR="00967029" w:rsidRDefault="00967029" w:rsidP="00967029">
      <w:pPr>
        <w:shd w:val="clear" w:color="auto" w:fill="FFFFFF"/>
        <w:spacing w:after="0" w:line="240" w:lineRule="auto"/>
        <w:textAlignment w:val="baseline"/>
        <w:rPr>
          <w:rFonts w:asciiTheme="majorHAnsi" w:hAnsiTheme="majorHAnsi" w:cstheme="majorHAnsi"/>
          <w:color w:val="404040"/>
        </w:rPr>
      </w:pPr>
      <w:r>
        <w:rPr>
          <w:rFonts w:asciiTheme="majorHAnsi" w:hAnsiTheme="majorHAnsi" w:cstheme="majorHAnsi"/>
          <w:color w:val="404040"/>
        </w:rPr>
        <w:t xml:space="preserve">Project Website: </w:t>
      </w:r>
      <w:hyperlink r:id="rId41" w:history="1">
        <w:r w:rsidR="00CA41DC" w:rsidRPr="000949EE">
          <w:rPr>
            <w:rStyle w:val="Hyperlink"/>
            <w:rFonts w:asciiTheme="majorHAnsi" w:hAnsiTheme="majorHAnsi" w:cstheme="majorHAnsi"/>
          </w:rPr>
          <w:t>www.distribuedmanufacture.com</w:t>
        </w:r>
      </w:hyperlink>
      <w:r w:rsidR="00CA41DC">
        <w:rPr>
          <w:rFonts w:asciiTheme="majorHAnsi" w:hAnsiTheme="majorHAnsi" w:cstheme="majorHAnsi"/>
          <w:color w:val="404040"/>
        </w:rPr>
        <w:t xml:space="preserve"> </w:t>
      </w:r>
    </w:p>
    <w:p w14:paraId="30D95B47" w14:textId="1F0A9E14" w:rsidR="000801CE" w:rsidRPr="000801CE" w:rsidRDefault="00CA41DC" w:rsidP="003F52DF">
      <w:pPr>
        <w:shd w:val="clear" w:color="auto" w:fill="FFFFFF"/>
        <w:spacing w:after="0" w:line="240" w:lineRule="auto"/>
        <w:textAlignment w:val="baseline"/>
      </w:pPr>
      <w:r>
        <w:rPr>
          <w:rFonts w:asciiTheme="majorHAnsi" w:hAnsiTheme="majorHAnsi" w:cstheme="majorHAnsi"/>
          <w:color w:val="404040"/>
        </w:rPr>
        <w:t xml:space="preserve">Project Video: </w:t>
      </w:r>
      <w:hyperlink r:id="rId42" w:history="1">
        <w:r w:rsidRPr="000949EE">
          <w:rPr>
            <w:rStyle w:val="Hyperlink"/>
            <w:rFonts w:asciiTheme="majorHAnsi" w:hAnsiTheme="majorHAnsi" w:cstheme="majorHAnsi"/>
          </w:rPr>
          <w:t>https://youtu.be/IjTz1NEt_u4</w:t>
        </w:r>
      </w:hyperlink>
      <w:r>
        <w:rPr>
          <w:rFonts w:asciiTheme="majorHAnsi" w:hAnsiTheme="majorHAnsi" w:cstheme="majorHAnsi"/>
          <w:color w:val="404040"/>
        </w:rPr>
        <w:t xml:space="preserve"> </w:t>
      </w:r>
    </w:p>
    <w:sectPr w:rsidR="000801CE" w:rsidRPr="000801CE">
      <w:headerReference w:type="even" r:id="rId43"/>
      <w:headerReference w:type="default" r:id="rId44"/>
      <w:footerReference w:type="even" r:id="rId45"/>
      <w:footerReference w:type="default" r:id="rId46"/>
      <w:headerReference w:type="first" r:id="rId47"/>
      <w:footerReference w:type="first" r:id="rId4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F611EA" w14:textId="77777777" w:rsidR="00225752" w:rsidRDefault="00225752" w:rsidP="006369D6">
      <w:pPr>
        <w:spacing w:after="0" w:line="240" w:lineRule="auto"/>
      </w:pPr>
      <w:r>
        <w:separator/>
      </w:r>
    </w:p>
  </w:endnote>
  <w:endnote w:type="continuationSeparator" w:id="0">
    <w:p w14:paraId="74E6EA76" w14:textId="77777777" w:rsidR="00225752" w:rsidRDefault="00225752" w:rsidP="006369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nheri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4AFE6" w14:textId="77777777" w:rsidR="007B761B" w:rsidRDefault="007B76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47551" w14:textId="77777777" w:rsidR="007B761B" w:rsidRDefault="007B761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A6161" w14:textId="77777777" w:rsidR="007B761B" w:rsidRDefault="007B7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BB742" w14:textId="77777777" w:rsidR="00225752" w:rsidRDefault="00225752" w:rsidP="006369D6">
      <w:pPr>
        <w:spacing w:after="0" w:line="240" w:lineRule="auto"/>
      </w:pPr>
      <w:r>
        <w:separator/>
      </w:r>
    </w:p>
  </w:footnote>
  <w:footnote w:type="continuationSeparator" w:id="0">
    <w:p w14:paraId="77BA1A2C" w14:textId="77777777" w:rsidR="00225752" w:rsidRDefault="00225752" w:rsidP="006369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101AE" w14:textId="77777777" w:rsidR="007B761B" w:rsidRDefault="007B76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E8056" w14:textId="58EB3CE3" w:rsidR="006369D6" w:rsidRDefault="00566F67" w:rsidP="00566F67">
    <w:pPr>
      <w:pStyle w:val="Header"/>
    </w:pPr>
    <w:r>
      <w:t xml:space="preserve">  </w:t>
    </w:r>
    <w:r>
      <w:rPr>
        <w:noProof/>
      </w:rPr>
      <w:drawing>
        <wp:inline distT="0" distB="0" distL="0" distR="0" wp14:anchorId="36C8E661" wp14:editId="6456A193">
          <wp:extent cx="1636569" cy="409777"/>
          <wp:effectExtent l="0" t="0" r="1905" b="9525"/>
          <wp:docPr id="31769993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99937"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651529" cy="413523"/>
                  </a:xfrm>
                  <a:prstGeom prst="rect">
                    <a:avLst/>
                  </a:prstGeom>
                </pic:spPr>
              </pic:pic>
            </a:graphicData>
          </a:graphic>
        </wp:inline>
      </w:drawing>
    </w:r>
    <w:r>
      <w:t xml:space="preserve">                 </w:t>
    </w:r>
    <w:r w:rsidR="00ED5A13">
      <w:t xml:space="preserve">                                                          </w:t>
    </w:r>
    <w:r>
      <w:t xml:space="preserve">   </w:t>
    </w:r>
    <w:r w:rsidR="006369D6">
      <w:rPr>
        <w:noProof/>
      </w:rPr>
      <w:drawing>
        <wp:inline distT="0" distB="0" distL="0" distR="0" wp14:anchorId="1ECE3CFB" wp14:editId="6A816E59">
          <wp:extent cx="1561221" cy="563188"/>
          <wp:effectExtent l="0" t="0" r="1270" b="8890"/>
          <wp:docPr id="5319784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78455" name="Picture 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575357" cy="568287"/>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010CD" w14:textId="77777777" w:rsidR="007B761B" w:rsidRDefault="007B76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B64F12"/>
    <w:multiLevelType w:val="hybridMultilevel"/>
    <w:tmpl w:val="2AE05AC8"/>
    <w:lvl w:ilvl="0" w:tplc="F46EA212">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 w15:restartNumberingAfterBreak="0">
    <w:nsid w:val="25C944E1"/>
    <w:multiLevelType w:val="hybridMultilevel"/>
    <w:tmpl w:val="392A6B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C36A26"/>
    <w:multiLevelType w:val="hybridMultilevel"/>
    <w:tmpl w:val="668C8542"/>
    <w:lvl w:ilvl="0" w:tplc="77682F24">
      <w:start w:val="1"/>
      <w:numFmt w:val="decimal"/>
      <w:lvlText w:val="%1."/>
      <w:lvlJc w:val="left"/>
      <w:pPr>
        <w:ind w:left="1440" w:hanging="360"/>
      </w:pPr>
      <w:rPr>
        <w:rFont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 w15:restartNumberingAfterBreak="0">
    <w:nsid w:val="338D5DA4"/>
    <w:multiLevelType w:val="hybridMultilevel"/>
    <w:tmpl w:val="03FEA0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6047495"/>
    <w:multiLevelType w:val="hybridMultilevel"/>
    <w:tmpl w:val="8D5C8A9A"/>
    <w:lvl w:ilvl="0" w:tplc="4634A99E">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 w15:restartNumberingAfterBreak="0">
    <w:nsid w:val="4E7100AD"/>
    <w:multiLevelType w:val="hybridMultilevel"/>
    <w:tmpl w:val="27343CF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4EC17587"/>
    <w:multiLevelType w:val="hybridMultilevel"/>
    <w:tmpl w:val="D9727224"/>
    <w:lvl w:ilvl="0" w:tplc="D9F056AE">
      <w:start w:val="1"/>
      <w:numFmt w:val="bullet"/>
      <w:lvlText w:val="-"/>
      <w:lvlJc w:val="left"/>
      <w:pPr>
        <w:ind w:left="720" w:hanging="360"/>
      </w:pPr>
      <w:rPr>
        <w:rFonts w:ascii="inherit" w:eastAsia="Times New Roman" w:hAnsi="inherit"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5060588"/>
    <w:multiLevelType w:val="hybridMultilevel"/>
    <w:tmpl w:val="F2B0D7AA"/>
    <w:lvl w:ilvl="0" w:tplc="4246C8F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5A2609E"/>
    <w:multiLevelType w:val="hybridMultilevel"/>
    <w:tmpl w:val="A7E21688"/>
    <w:lvl w:ilvl="0" w:tplc="FFFFFFFF">
      <w:start w:val="1"/>
      <w:numFmt w:val="decimal"/>
      <w:lvlText w:val="%1."/>
      <w:lvlJc w:val="left"/>
      <w:pPr>
        <w:ind w:left="1440" w:hanging="360"/>
      </w:pPr>
      <w:rPr>
        <w:rFont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 w15:restartNumberingAfterBreak="0">
    <w:nsid w:val="5A3C7A59"/>
    <w:multiLevelType w:val="hybridMultilevel"/>
    <w:tmpl w:val="661E13B2"/>
    <w:lvl w:ilvl="0" w:tplc="0809000F">
      <w:start w:val="1"/>
      <w:numFmt w:val="decimal"/>
      <w:lvlText w:val="%1."/>
      <w:lvlJc w:val="left"/>
      <w:pPr>
        <w:ind w:left="1440" w:hanging="360"/>
      </w:pPr>
      <w:rPr>
        <w:rFont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 w15:restartNumberingAfterBreak="0">
    <w:nsid w:val="5D6B23BE"/>
    <w:multiLevelType w:val="hybridMultilevel"/>
    <w:tmpl w:val="DAAA3E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16477DE"/>
    <w:multiLevelType w:val="hybridMultilevel"/>
    <w:tmpl w:val="29D2AAD6"/>
    <w:lvl w:ilvl="0" w:tplc="3DBE0C1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2642A65"/>
    <w:multiLevelType w:val="hybridMultilevel"/>
    <w:tmpl w:val="E3A6F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75331707">
    <w:abstractNumId w:val="12"/>
  </w:num>
  <w:num w:numId="2" w16cid:durableId="1388921431">
    <w:abstractNumId w:val="5"/>
  </w:num>
  <w:num w:numId="3" w16cid:durableId="1414014581">
    <w:abstractNumId w:val="1"/>
  </w:num>
  <w:num w:numId="4" w16cid:durableId="625162098">
    <w:abstractNumId w:val="3"/>
  </w:num>
  <w:num w:numId="5" w16cid:durableId="2020425043">
    <w:abstractNumId w:val="9"/>
  </w:num>
  <w:num w:numId="6" w16cid:durableId="7951661">
    <w:abstractNumId w:val="10"/>
  </w:num>
  <w:num w:numId="7" w16cid:durableId="141510136">
    <w:abstractNumId w:val="6"/>
  </w:num>
  <w:num w:numId="8" w16cid:durableId="12921242">
    <w:abstractNumId w:val="2"/>
  </w:num>
  <w:num w:numId="9" w16cid:durableId="1451120731">
    <w:abstractNumId w:val="8"/>
  </w:num>
  <w:num w:numId="10" w16cid:durableId="154612549">
    <w:abstractNumId w:val="11"/>
  </w:num>
  <w:num w:numId="11" w16cid:durableId="1808236276">
    <w:abstractNumId w:val="7"/>
  </w:num>
  <w:num w:numId="12" w16cid:durableId="2055809347">
    <w:abstractNumId w:val="4"/>
  </w:num>
  <w:num w:numId="13" w16cid:durableId="13276357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4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6882"/>
    <w:rsid w:val="0001190D"/>
    <w:rsid w:val="00035BD0"/>
    <w:rsid w:val="000455D3"/>
    <w:rsid w:val="000801CE"/>
    <w:rsid w:val="00082B55"/>
    <w:rsid w:val="000B4B66"/>
    <w:rsid w:val="000C041D"/>
    <w:rsid w:val="000F6882"/>
    <w:rsid w:val="001079BC"/>
    <w:rsid w:val="00111955"/>
    <w:rsid w:val="001333D2"/>
    <w:rsid w:val="001547DE"/>
    <w:rsid w:val="00186D48"/>
    <w:rsid w:val="00187121"/>
    <w:rsid w:val="001A4CE7"/>
    <w:rsid w:val="001B0167"/>
    <w:rsid w:val="001B518B"/>
    <w:rsid w:val="001C01DD"/>
    <w:rsid w:val="001D1255"/>
    <w:rsid w:val="001D6284"/>
    <w:rsid w:val="001F708F"/>
    <w:rsid w:val="00211D95"/>
    <w:rsid w:val="00213F99"/>
    <w:rsid w:val="00225752"/>
    <w:rsid w:val="0022575B"/>
    <w:rsid w:val="00236C0C"/>
    <w:rsid w:val="00271006"/>
    <w:rsid w:val="002912C9"/>
    <w:rsid w:val="00293CA6"/>
    <w:rsid w:val="002B61AE"/>
    <w:rsid w:val="002D13B5"/>
    <w:rsid w:val="002E0B60"/>
    <w:rsid w:val="002E797D"/>
    <w:rsid w:val="002F42E0"/>
    <w:rsid w:val="003246A5"/>
    <w:rsid w:val="00356CBD"/>
    <w:rsid w:val="00357091"/>
    <w:rsid w:val="003978F2"/>
    <w:rsid w:val="003F52DF"/>
    <w:rsid w:val="00413766"/>
    <w:rsid w:val="00415713"/>
    <w:rsid w:val="00416D31"/>
    <w:rsid w:val="00434038"/>
    <w:rsid w:val="00442B3F"/>
    <w:rsid w:val="00465DE4"/>
    <w:rsid w:val="004D5EF7"/>
    <w:rsid w:val="004E2E47"/>
    <w:rsid w:val="004E62F7"/>
    <w:rsid w:val="0051438C"/>
    <w:rsid w:val="00550E5D"/>
    <w:rsid w:val="0055592A"/>
    <w:rsid w:val="00560FF6"/>
    <w:rsid w:val="00566F67"/>
    <w:rsid w:val="005A3A19"/>
    <w:rsid w:val="005C661E"/>
    <w:rsid w:val="005E15FD"/>
    <w:rsid w:val="005E2F68"/>
    <w:rsid w:val="005F3319"/>
    <w:rsid w:val="00626A15"/>
    <w:rsid w:val="00630EA1"/>
    <w:rsid w:val="00633D66"/>
    <w:rsid w:val="006369D6"/>
    <w:rsid w:val="00643267"/>
    <w:rsid w:val="00643CD3"/>
    <w:rsid w:val="00662B72"/>
    <w:rsid w:val="0067503B"/>
    <w:rsid w:val="00676F09"/>
    <w:rsid w:val="006A3D1A"/>
    <w:rsid w:val="006C0208"/>
    <w:rsid w:val="006C450D"/>
    <w:rsid w:val="006E3AE7"/>
    <w:rsid w:val="006E585C"/>
    <w:rsid w:val="0070358A"/>
    <w:rsid w:val="007100EA"/>
    <w:rsid w:val="00714387"/>
    <w:rsid w:val="00751791"/>
    <w:rsid w:val="00763563"/>
    <w:rsid w:val="007A37D6"/>
    <w:rsid w:val="007B0B79"/>
    <w:rsid w:val="007B761B"/>
    <w:rsid w:val="007C1050"/>
    <w:rsid w:val="007C5EF4"/>
    <w:rsid w:val="007D3A66"/>
    <w:rsid w:val="007E4B6C"/>
    <w:rsid w:val="007F7C45"/>
    <w:rsid w:val="00891B91"/>
    <w:rsid w:val="008934E9"/>
    <w:rsid w:val="00901413"/>
    <w:rsid w:val="00940D86"/>
    <w:rsid w:val="00967029"/>
    <w:rsid w:val="00977832"/>
    <w:rsid w:val="00993DF4"/>
    <w:rsid w:val="00995EAD"/>
    <w:rsid w:val="00996630"/>
    <w:rsid w:val="009C4D0B"/>
    <w:rsid w:val="009D30E4"/>
    <w:rsid w:val="00A14FA2"/>
    <w:rsid w:val="00A21E7E"/>
    <w:rsid w:val="00A23402"/>
    <w:rsid w:val="00A339C0"/>
    <w:rsid w:val="00A37E63"/>
    <w:rsid w:val="00A410B7"/>
    <w:rsid w:val="00A47B58"/>
    <w:rsid w:val="00A71C77"/>
    <w:rsid w:val="00A7580C"/>
    <w:rsid w:val="00A759CF"/>
    <w:rsid w:val="00A77B7E"/>
    <w:rsid w:val="00A86BE0"/>
    <w:rsid w:val="00AA0E77"/>
    <w:rsid w:val="00AA3F07"/>
    <w:rsid w:val="00AA5013"/>
    <w:rsid w:val="00AA7325"/>
    <w:rsid w:val="00AB5756"/>
    <w:rsid w:val="00B03722"/>
    <w:rsid w:val="00B04722"/>
    <w:rsid w:val="00B6463D"/>
    <w:rsid w:val="00B73748"/>
    <w:rsid w:val="00B856B3"/>
    <w:rsid w:val="00BC1F4B"/>
    <w:rsid w:val="00C03E60"/>
    <w:rsid w:val="00C1719A"/>
    <w:rsid w:val="00C45F62"/>
    <w:rsid w:val="00C611FD"/>
    <w:rsid w:val="00C675C3"/>
    <w:rsid w:val="00C95659"/>
    <w:rsid w:val="00C97069"/>
    <w:rsid w:val="00CA41DC"/>
    <w:rsid w:val="00CC374D"/>
    <w:rsid w:val="00CC7062"/>
    <w:rsid w:val="00CE7B8F"/>
    <w:rsid w:val="00D15456"/>
    <w:rsid w:val="00D555F2"/>
    <w:rsid w:val="00D647C3"/>
    <w:rsid w:val="00D76CAC"/>
    <w:rsid w:val="00D92D71"/>
    <w:rsid w:val="00D9487C"/>
    <w:rsid w:val="00DE3BBE"/>
    <w:rsid w:val="00E16112"/>
    <w:rsid w:val="00E36E96"/>
    <w:rsid w:val="00E711F0"/>
    <w:rsid w:val="00E746F3"/>
    <w:rsid w:val="00E817DA"/>
    <w:rsid w:val="00EA338C"/>
    <w:rsid w:val="00EA747B"/>
    <w:rsid w:val="00EB2401"/>
    <w:rsid w:val="00ED5A13"/>
    <w:rsid w:val="00F11588"/>
    <w:rsid w:val="00F21937"/>
    <w:rsid w:val="00F24B7A"/>
    <w:rsid w:val="00F47B41"/>
    <w:rsid w:val="00F5417E"/>
    <w:rsid w:val="00F6487A"/>
    <w:rsid w:val="00F9350D"/>
    <w:rsid w:val="00FA4582"/>
    <w:rsid w:val="00FA479C"/>
    <w:rsid w:val="00FB053D"/>
    <w:rsid w:val="00FB3644"/>
    <w:rsid w:val="00FB6A26"/>
    <w:rsid w:val="00FB6FA1"/>
    <w:rsid w:val="00FB769B"/>
    <w:rsid w:val="00FC3B93"/>
    <w:rsid w:val="00FD08E4"/>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466D31"/>
  <w15:chartTrackingRefBased/>
  <w15:docId w15:val="{7E217E8A-4096-4006-B58C-AFA2EA291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0141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0141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B6FA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15456"/>
    <w:pPr>
      <w:ind w:left="720"/>
      <w:contextualSpacing/>
    </w:pPr>
  </w:style>
  <w:style w:type="paragraph" w:styleId="Header">
    <w:name w:val="header"/>
    <w:basedOn w:val="Normal"/>
    <w:link w:val="HeaderChar"/>
    <w:uiPriority w:val="99"/>
    <w:unhideWhenUsed/>
    <w:rsid w:val="006369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69D6"/>
  </w:style>
  <w:style w:type="paragraph" w:styleId="Footer">
    <w:name w:val="footer"/>
    <w:basedOn w:val="Normal"/>
    <w:link w:val="FooterChar"/>
    <w:uiPriority w:val="99"/>
    <w:unhideWhenUsed/>
    <w:rsid w:val="006369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69D6"/>
  </w:style>
  <w:style w:type="character" w:customStyle="1" w:styleId="Heading1Char">
    <w:name w:val="Heading 1 Char"/>
    <w:basedOn w:val="DefaultParagraphFont"/>
    <w:link w:val="Heading1"/>
    <w:uiPriority w:val="9"/>
    <w:rsid w:val="0090141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01413"/>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996630"/>
    <w:rPr>
      <w:sz w:val="16"/>
      <w:szCs w:val="16"/>
    </w:rPr>
  </w:style>
  <w:style w:type="paragraph" w:styleId="CommentText">
    <w:name w:val="annotation text"/>
    <w:basedOn w:val="Normal"/>
    <w:link w:val="CommentTextChar"/>
    <w:uiPriority w:val="99"/>
    <w:unhideWhenUsed/>
    <w:rsid w:val="00996630"/>
    <w:pPr>
      <w:spacing w:line="240" w:lineRule="auto"/>
    </w:pPr>
    <w:rPr>
      <w:sz w:val="20"/>
      <w:szCs w:val="20"/>
    </w:rPr>
  </w:style>
  <w:style w:type="character" w:customStyle="1" w:styleId="CommentTextChar">
    <w:name w:val="Comment Text Char"/>
    <w:basedOn w:val="DefaultParagraphFont"/>
    <w:link w:val="CommentText"/>
    <w:uiPriority w:val="99"/>
    <w:rsid w:val="00996630"/>
    <w:rPr>
      <w:sz w:val="20"/>
      <w:szCs w:val="20"/>
    </w:rPr>
  </w:style>
  <w:style w:type="paragraph" w:styleId="CommentSubject">
    <w:name w:val="annotation subject"/>
    <w:basedOn w:val="CommentText"/>
    <w:next w:val="CommentText"/>
    <w:link w:val="CommentSubjectChar"/>
    <w:uiPriority w:val="99"/>
    <w:semiHidden/>
    <w:unhideWhenUsed/>
    <w:rsid w:val="00996630"/>
    <w:rPr>
      <w:b/>
      <w:bCs/>
    </w:rPr>
  </w:style>
  <w:style w:type="character" w:customStyle="1" w:styleId="CommentSubjectChar">
    <w:name w:val="Comment Subject Char"/>
    <w:basedOn w:val="CommentTextChar"/>
    <w:link w:val="CommentSubject"/>
    <w:uiPriority w:val="99"/>
    <w:semiHidden/>
    <w:rsid w:val="00996630"/>
    <w:rPr>
      <w:b/>
      <w:bCs/>
      <w:sz w:val="20"/>
      <w:szCs w:val="20"/>
    </w:rPr>
  </w:style>
  <w:style w:type="character" w:customStyle="1" w:styleId="Heading3Char">
    <w:name w:val="Heading 3 Char"/>
    <w:basedOn w:val="DefaultParagraphFont"/>
    <w:link w:val="Heading3"/>
    <w:uiPriority w:val="9"/>
    <w:rsid w:val="00FB6FA1"/>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CA41DC"/>
    <w:rPr>
      <w:color w:val="0563C1" w:themeColor="hyperlink"/>
      <w:u w:val="single"/>
    </w:rPr>
  </w:style>
  <w:style w:type="character" w:styleId="UnresolvedMention">
    <w:name w:val="Unresolved Mention"/>
    <w:basedOn w:val="DefaultParagraphFont"/>
    <w:uiPriority w:val="99"/>
    <w:semiHidden/>
    <w:unhideWhenUsed/>
    <w:rsid w:val="00CA41DC"/>
    <w:rPr>
      <w:color w:val="605E5C"/>
      <w:shd w:val="clear" w:color="auto" w:fill="E1DFDD"/>
    </w:rPr>
  </w:style>
  <w:style w:type="paragraph" w:styleId="Revision">
    <w:name w:val="Revision"/>
    <w:hidden/>
    <w:uiPriority w:val="99"/>
    <w:semiHidden/>
    <w:rsid w:val="00AA501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hyperlink" Target="https://youtu.be/IjTz1NEt_u4" TargetMode="External"/><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fontTable" Target="fontTable.xml"/><Relationship Id="rId10" Type="http://schemas.openxmlformats.org/officeDocument/2006/relationships/hyperlink" Target="https://gbwr.org.uk/junior/"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hyperlink" Target="http://www.distribuedmanufacture.com" TargetMode="External"/><Relationship Id="rId1" Type="http://schemas.openxmlformats.org/officeDocument/2006/relationships/customXml" Target="../customXml/item1.xml"/><Relationship Id="rId6" Type="http://schemas.openxmlformats.org/officeDocument/2006/relationships/settings" Target="settings.xml"/></Relationships>
</file>

<file path=word/_rels/header2.xml.rels><?xml version="1.0" encoding="UTF-8" standalone="yes"?>
<Relationships xmlns="http://schemas.openxmlformats.org/package/2006/relationships"><Relationship Id="rId2" Type="http://schemas.openxmlformats.org/officeDocument/2006/relationships/image" Target="media/image32.jpg"/><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466ff21-6b46-429f-8bd7-c14f1252f37b">
      <Terms xmlns="http://schemas.microsoft.com/office/infopath/2007/PartnerControls"/>
    </lcf76f155ced4ddcb4097134ff3c332f>
    <TaxCatchAll xmlns="767d79b7-8d31-4f38-ba0e-fb1dd40f4edb"/>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4FE0DAF5D5E1E42B79622DAC747AEE7" ma:contentTypeVersion="18" ma:contentTypeDescription="Create a new document." ma:contentTypeScope="" ma:versionID="7c74d9a051be257cf0215740ea68a29a">
  <xsd:schema xmlns:xsd="http://www.w3.org/2001/XMLSchema" xmlns:xs="http://www.w3.org/2001/XMLSchema" xmlns:p="http://schemas.microsoft.com/office/2006/metadata/properties" xmlns:ns2="5466ff21-6b46-429f-8bd7-c14f1252f37b" xmlns:ns3="767d79b7-8d31-4f38-ba0e-fb1dd40f4edb" targetNamespace="http://schemas.microsoft.com/office/2006/metadata/properties" ma:root="true" ma:fieldsID="9d3ec5374b790ac0c41f3d84c93c26fd" ns2:_="" ns3:_="">
    <xsd:import namespace="5466ff21-6b46-429f-8bd7-c14f1252f37b"/>
    <xsd:import namespace="767d79b7-8d31-4f38-ba0e-fb1dd40f4ed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66ff21-6b46-429f-8bd7-c14f1252f3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79a89b1-2c2c-4f7f-9bd7-7914fb13a02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67d79b7-8d31-4f38-ba0e-fb1dd40f4ed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86cee1f4-f12a-4fbd-86b2-4e40d5bb4a68}" ma:internalName="TaxCatchAll" ma:showField="CatchAllData" ma:web="767d79b7-8d31-4f38-ba0e-fb1dd40f4ed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E9B3730-3191-423A-BB4C-ADD4CF957E8E}">
  <ds:schemaRefs>
    <ds:schemaRef ds:uri="http://schemas.microsoft.com/sharepoint/v3/contenttype/forms"/>
  </ds:schemaRefs>
</ds:datastoreItem>
</file>

<file path=customXml/itemProps2.xml><?xml version="1.0" encoding="utf-8"?>
<ds:datastoreItem xmlns:ds="http://schemas.openxmlformats.org/officeDocument/2006/customXml" ds:itemID="{0F1C6D37-E9BD-45AE-B6D1-CE1ACBB9A775}">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767d79b7-8d31-4f38-ba0e-fb1dd40f4edb"/>
    <ds:schemaRef ds:uri="5466ff21-6b46-429f-8bd7-c14f1252f37b"/>
    <ds:schemaRef ds:uri="http://www.w3.org/XML/1998/namespace"/>
    <ds:schemaRef ds:uri="http://purl.org/dc/dcmitype/"/>
  </ds:schemaRefs>
</ds:datastoreItem>
</file>

<file path=customXml/itemProps3.xml><?xml version="1.0" encoding="utf-8"?>
<ds:datastoreItem xmlns:ds="http://schemas.openxmlformats.org/officeDocument/2006/customXml" ds:itemID="{6766F684-E51C-4534-A0A1-65EFB9A4D5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66ff21-6b46-429f-8bd7-c14f1252f37b"/>
    <ds:schemaRef ds:uri="767d79b7-8d31-4f38-ba0e-fb1dd40f4e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11</Pages>
  <Words>2333</Words>
  <Characters>13300</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Clare Casson</dc:creator>
  <cp:keywords/>
  <dc:description/>
  <cp:lastModifiedBy>Casson, Clare</cp:lastModifiedBy>
  <cp:revision>14</cp:revision>
  <dcterms:created xsi:type="dcterms:W3CDTF">2024-03-05T08:39:00Z</dcterms:created>
  <dcterms:modified xsi:type="dcterms:W3CDTF">2024-03-05T11:51:00Z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0x01010004FE0DAF5D5E1E42B79622DAC747AEE7</vt:lpwstr>
  </property>
  <property fmtid="{D5CDD505-2E9C-101B-9397-08002B2CF9AE}" pid="3" name="MediaServiceImageTags">
    <vt:lpwstr/>
  </property>
</Properties>
</file>