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A939" w14:textId="42A96223" w:rsidR="4CF080A7" w:rsidRPr="003326F6" w:rsidRDefault="4CF080A7" w:rsidP="003326F6">
      <w:pPr>
        <w:pStyle w:val="Heading1"/>
        <w:rPr>
          <w:color w:val="auto"/>
          <w:sz w:val="44"/>
          <w:szCs w:val="44"/>
        </w:rPr>
      </w:pPr>
      <w:r w:rsidRPr="003326F6">
        <w:rPr>
          <w:color w:val="auto"/>
          <w:sz w:val="44"/>
          <w:szCs w:val="44"/>
        </w:rPr>
        <w:t>Addressing barriers to the provision of custom assistive technologies</w:t>
      </w:r>
    </w:p>
    <w:p w14:paraId="2D51D738" w14:textId="4A428014" w:rsidR="4CF080A7" w:rsidRPr="003326F6" w:rsidRDefault="17FBCE51" w:rsidP="003326F6">
      <w:pPr>
        <w:pStyle w:val="Heading2"/>
        <w:spacing w:before="360"/>
        <w:rPr>
          <w:b/>
          <w:bCs/>
          <w:color w:val="auto"/>
          <w:sz w:val="28"/>
          <w:szCs w:val="28"/>
        </w:rPr>
      </w:pPr>
      <w:r w:rsidRPr="003326F6">
        <w:rPr>
          <w:b/>
          <w:bCs/>
          <w:color w:val="auto"/>
          <w:sz w:val="28"/>
          <w:szCs w:val="28"/>
        </w:rPr>
        <w:t>Fifteen policy recommendations</w:t>
      </w:r>
      <w:r w:rsidR="4CF080A7" w:rsidRPr="003326F6">
        <w:rPr>
          <w:b/>
          <w:bCs/>
          <w:color w:val="auto"/>
          <w:sz w:val="28"/>
          <w:szCs w:val="28"/>
        </w:rPr>
        <w:t xml:space="preserve"> accompanying a proposed digital design and manufacturing </w:t>
      </w:r>
      <w:proofErr w:type="gramStart"/>
      <w:r w:rsidR="4CF080A7" w:rsidRPr="003326F6">
        <w:rPr>
          <w:b/>
          <w:bCs/>
          <w:color w:val="auto"/>
          <w:sz w:val="28"/>
          <w:szCs w:val="28"/>
        </w:rPr>
        <w:t>system</w:t>
      </w:r>
      <w:proofErr w:type="gramEnd"/>
      <w:r w:rsidR="4CF080A7" w:rsidRPr="003326F6">
        <w:rPr>
          <w:b/>
          <w:bCs/>
          <w:color w:val="auto"/>
          <w:sz w:val="28"/>
          <w:szCs w:val="28"/>
        </w:rPr>
        <w:tab/>
      </w:r>
    </w:p>
    <w:p w14:paraId="0BEF9BF0" w14:textId="398A5E85" w:rsidR="50963CF6" w:rsidRPr="002E2F72" w:rsidRDefault="50963CF6" w:rsidP="00CB1F1B">
      <w:pPr>
        <w:rPr>
          <w:rFonts w:eastAsiaTheme="minorEastAsia"/>
          <w:b/>
          <w:bCs/>
        </w:rPr>
      </w:pPr>
      <w:r w:rsidRPr="002E2F72">
        <w:rPr>
          <w:rFonts w:eastAsiaTheme="minorEastAsia"/>
        </w:rPr>
        <w:t xml:space="preserve">Jonathan Howard, Dominic </w:t>
      </w:r>
      <w:proofErr w:type="spellStart"/>
      <w:r w:rsidRPr="002E2F72">
        <w:rPr>
          <w:rFonts w:eastAsiaTheme="minorEastAsia"/>
        </w:rPr>
        <w:t>Eggbeer</w:t>
      </w:r>
      <w:proofErr w:type="spellEnd"/>
      <w:r w:rsidRPr="002E2F72">
        <w:rPr>
          <w:rFonts w:eastAsiaTheme="minorEastAsia"/>
        </w:rPr>
        <w:t>, Sally Cloke and Katie Beverley</w:t>
      </w:r>
    </w:p>
    <w:p w14:paraId="65F84425" w14:textId="2EF43939" w:rsidR="364F45F3" w:rsidRPr="003326F6" w:rsidRDefault="364F45F3" w:rsidP="003326F6">
      <w:pPr>
        <w:pStyle w:val="Heading3"/>
        <w:spacing w:before="840"/>
        <w:rPr>
          <w:b/>
          <w:bCs/>
          <w:color w:val="auto"/>
          <w:sz w:val="28"/>
          <w:szCs w:val="28"/>
        </w:rPr>
      </w:pPr>
      <w:r w:rsidRPr="003326F6">
        <w:rPr>
          <w:b/>
          <w:bCs/>
          <w:color w:val="auto"/>
          <w:sz w:val="28"/>
          <w:szCs w:val="28"/>
        </w:rPr>
        <w:t>INTRODUCTION</w:t>
      </w:r>
    </w:p>
    <w:p w14:paraId="52610A7F" w14:textId="2CA49150" w:rsidR="364F45F3" w:rsidRPr="00CB1F1B" w:rsidRDefault="1C1DCA81" w:rsidP="43167A2B">
      <w:pPr>
        <w:rPr>
          <w:rFonts w:eastAsiaTheme="minorEastAsia" w:cstheme="minorHAnsi"/>
        </w:rPr>
      </w:pPr>
      <w:r w:rsidRPr="00CB1F1B">
        <w:rPr>
          <w:rFonts w:eastAsiaTheme="minorEastAsia" w:cstheme="minorHAnsi"/>
        </w:rPr>
        <w:t>Assistive technology (AT) has the potential to alleviate the impact of chronic health conditions on individuals, caregivers, healthcare services, and wider society.</w:t>
      </w:r>
      <w:r w:rsidR="002E2F72">
        <w:rPr>
          <w:rFonts w:eastAsiaTheme="minorEastAsia" w:cstheme="minorHAnsi"/>
        </w:rPr>
        <w:t xml:space="preserve"> </w:t>
      </w:r>
      <w:r w:rsidR="592F076F" w:rsidRPr="00CB1F1B">
        <w:rPr>
          <w:rFonts w:eastAsiaTheme="minorEastAsia" w:cstheme="minorHAnsi"/>
        </w:rPr>
        <w:t xml:space="preserve">Up to 70% of AT is, however, prematurely abandoned since it does not meet user needs. </w:t>
      </w:r>
      <w:r w:rsidR="006C3E25" w:rsidRPr="00CB1F1B">
        <w:rPr>
          <w:rFonts w:eastAsiaTheme="minorEastAsia" w:cstheme="minorHAnsi"/>
        </w:rPr>
        <w:t>P</w:t>
      </w:r>
      <w:r w:rsidR="00A17007" w:rsidRPr="00CB1F1B">
        <w:rPr>
          <w:rFonts w:eastAsiaTheme="minorEastAsia" w:cstheme="minorHAnsi"/>
        </w:rPr>
        <w:t xml:space="preserve">reliminary research has </w:t>
      </w:r>
      <w:r w:rsidR="0086411E" w:rsidRPr="00CB1F1B">
        <w:rPr>
          <w:rFonts w:eastAsiaTheme="minorEastAsia" w:cstheme="minorHAnsi"/>
        </w:rPr>
        <w:t>highlighted</w:t>
      </w:r>
      <w:r w:rsidR="00AA665E" w:rsidRPr="00CB1F1B">
        <w:rPr>
          <w:rFonts w:eastAsiaTheme="minorEastAsia" w:cstheme="minorHAnsi"/>
        </w:rPr>
        <w:t xml:space="preserve"> </w:t>
      </w:r>
      <w:r w:rsidR="00D418AC" w:rsidRPr="00CB1F1B">
        <w:rPr>
          <w:rFonts w:eastAsiaTheme="minorEastAsia" w:cstheme="minorHAnsi"/>
        </w:rPr>
        <w:t xml:space="preserve">the potential of a </w:t>
      </w:r>
      <w:r w:rsidR="008D1C68" w:rsidRPr="00CB1F1B">
        <w:rPr>
          <w:rFonts w:eastAsiaTheme="minorEastAsia" w:cstheme="minorHAnsi"/>
        </w:rPr>
        <w:t xml:space="preserve">co-design </w:t>
      </w:r>
      <w:r w:rsidR="004D33F4" w:rsidRPr="00CB1F1B">
        <w:rPr>
          <w:rFonts w:eastAsiaTheme="minorEastAsia" w:cstheme="minorHAnsi"/>
        </w:rPr>
        <w:t xml:space="preserve">approach that </w:t>
      </w:r>
      <w:r w:rsidR="00706A49" w:rsidRPr="00CB1F1B">
        <w:rPr>
          <w:rFonts w:eastAsiaTheme="minorEastAsia" w:cstheme="minorHAnsi"/>
        </w:rPr>
        <w:t>prioritises the needs of the user</w:t>
      </w:r>
      <w:r w:rsidR="00CB713B" w:rsidRPr="00CB1F1B">
        <w:rPr>
          <w:rFonts w:eastAsiaTheme="minorEastAsia" w:cstheme="minorHAnsi"/>
        </w:rPr>
        <w:t xml:space="preserve">, combined </w:t>
      </w:r>
      <w:r w:rsidR="00706A49" w:rsidRPr="00CB1F1B">
        <w:rPr>
          <w:rFonts w:eastAsiaTheme="minorEastAsia" w:cstheme="minorHAnsi"/>
        </w:rPr>
        <w:t xml:space="preserve">with a </w:t>
      </w:r>
      <w:r w:rsidR="00CB713B" w:rsidRPr="00CB1F1B">
        <w:rPr>
          <w:rFonts w:eastAsiaTheme="minorEastAsia" w:cstheme="minorHAnsi"/>
        </w:rPr>
        <w:t xml:space="preserve">digital design and </w:t>
      </w:r>
      <w:r w:rsidR="00706A49" w:rsidRPr="00CB1F1B">
        <w:rPr>
          <w:rFonts w:eastAsiaTheme="minorEastAsia" w:cstheme="minorHAnsi"/>
        </w:rPr>
        <w:t xml:space="preserve">manufacturing </w:t>
      </w:r>
      <w:r w:rsidR="002B2337" w:rsidRPr="00CB1F1B">
        <w:rPr>
          <w:rFonts w:eastAsiaTheme="minorEastAsia" w:cstheme="minorHAnsi"/>
        </w:rPr>
        <w:t>system (DDMS)</w:t>
      </w:r>
      <w:r w:rsidR="00D418AC" w:rsidRPr="00CB1F1B">
        <w:rPr>
          <w:rFonts w:eastAsiaTheme="minorEastAsia" w:cstheme="minorHAnsi"/>
        </w:rPr>
        <w:t>.</w:t>
      </w:r>
      <w:r w:rsidR="002E2F72">
        <w:rPr>
          <w:rFonts w:eastAsiaTheme="minorEastAsia" w:cstheme="minorHAnsi"/>
        </w:rPr>
        <w:t xml:space="preserve"> </w:t>
      </w:r>
      <w:r w:rsidR="00D418AC" w:rsidRPr="00CB1F1B">
        <w:rPr>
          <w:rFonts w:eastAsiaTheme="minorEastAsia" w:cstheme="minorHAnsi"/>
        </w:rPr>
        <w:t xml:space="preserve">Evidence suggests that this </w:t>
      </w:r>
      <w:r w:rsidR="0064677B" w:rsidRPr="00CB1F1B">
        <w:rPr>
          <w:rFonts w:eastAsiaTheme="minorEastAsia" w:cstheme="minorHAnsi"/>
        </w:rPr>
        <w:t xml:space="preserve">method can </w:t>
      </w:r>
      <w:r w:rsidR="001F206B" w:rsidRPr="00CB1F1B">
        <w:rPr>
          <w:rFonts w:eastAsiaTheme="minorEastAsia" w:cstheme="minorHAnsi"/>
        </w:rPr>
        <w:t xml:space="preserve">deliver personalised AT with </w:t>
      </w:r>
      <w:r w:rsidR="00CE5A87" w:rsidRPr="00CB1F1B">
        <w:rPr>
          <w:rFonts w:eastAsiaTheme="minorEastAsia" w:cstheme="minorHAnsi"/>
        </w:rPr>
        <w:t>improved</w:t>
      </w:r>
      <w:r w:rsidR="001F206B" w:rsidRPr="00CB1F1B">
        <w:rPr>
          <w:rFonts w:eastAsiaTheme="minorEastAsia" w:cstheme="minorHAnsi"/>
        </w:rPr>
        <w:t xml:space="preserve"> fit, </w:t>
      </w:r>
      <w:proofErr w:type="gramStart"/>
      <w:r w:rsidR="001F206B" w:rsidRPr="00CB1F1B">
        <w:rPr>
          <w:rFonts w:eastAsiaTheme="minorEastAsia" w:cstheme="minorHAnsi"/>
        </w:rPr>
        <w:t>functionality</w:t>
      </w:r>
      <w:proofErr w:type="gramEnd"/>
      <w:r w:rsidR="001F206B" w:rsidRPr="00CB1F1B">
        <w:rPr>
          <w:rFonts w:eastAsiaTheme="minorEastAsia" w:cstheme="minorHAnsi"/>
        </w:rPr>
        <w:t xml:space="preserve"> and aesthetic value.</w:t>
      </w:r>
      <w:r w:rsidR="002E2F72">
        <w:rPr>
          <w:rFonts w:eastAsiaTheme="minorEastAsia" w:cstheme="minorHAnsi"/>
        </w:rPr>
        <w:t xml:space="preserve"> </w:t>
      </w:r>
      <w:r w:rsidR="00FB52AD" w:rsidRPr="00CB1F1B">
        <w:rPr>
          <w:rFonts w:eastAsiaTheme="minorEastAsia" w:cstheme="minorHAnsi"/>
        </w:rPr>
        <w:t xml:space="preserve">If implemented </w:t>
      </w:r>
      <w:r w:rsidR="001A1A3E" w:rsidRPr="00CB1F1B">
        <w:rPr>
          <w:rFonts w:eastAsiaTheme="minorEastAsia" w:cstheme="minorHAnsi"/>
        </w:rPr>
        <w:t xml:space="preserve">at </w:t>
      </w:r>
      <w:r w:rsidR="00FB52AD" w:rsidRPr="00CB1F1B">
        <w:rPr>
          <w:rFonts w:eastAsiaTheme="minorEastAsia" w:cstheme="minorHAnsi"/>
        </w:rPr>
        <w:t xml:space="preserve">scale, </w:t>
      </w:r>
      <w:r w:rsidR="002B2337" w:rsidRPr="00CB1F1B">
        <w:rPr>
          <w:rFonts w:eastAsiaTheme="minorEastAsia" w:cstheme="minorHAnsi"/>
        </w:rPr>
        <w:t>such a</w:t>
      </w:r>
      <w:r w:rsidR="00FB52AD" w:rsidRPr="00CB1F1B">
        <w:rPr>
          <w:rFonts w:eastAsiaTheme="minorEastAsia" w:cstheme="minorHAnsi"/>
        </w:rPr>
        <w:t xml:space="preserve"> </w:t>
      </w:r>
      <w:r w:rsidR="3AFFB27D" w:rsidRPr="00CB1F1B">
        <w:rPr>
          <w:rFonts w:eastAsiaTheme="minorEastAsia" w:cstheme="minorHAnsi"/>
        </w:rPr>
        <w:t>model could</w:t>
      </w:r>
      <w:r w:rsidR="3F2CB001" w:rsidRPr="00CB1F1B">
        <w:rPr>
          <w:rFonts w:eastAsiaTheme="minorEastAsia" w:cstheme="minorHAnsi"/>
        </w:rPr>
        <w:t xml:space="preserve"> reduce </w:t>
      </w:r>
      <w:r w:rsidR="008E724D" w:rsidRPr="00CB1F1B">
        <w:rPr>
          <w:rFonts w:eastAsiaTheme="minorEastAsia" w:cstheme="minorHAnsi"/>
        </w:rPr>
        <w:t xml:space="preserve">premature AT </w:t>
      </w:r>
      <w:r w:rsidR="3F2CB001" w:rsidRPr="00CB1F1B">
        <w:rPr>
          <w:rFonts w:eastAsiaTheme="minorEastAsia" w:cstheme="minorHAnsi"/>
        </w:rPr>
        <w:t>abandonment and</w:t>
      </w:r>
      <w:r w:rsidR="4A10D87D" w:rsidRPr="00CB1F1B">
        <w:rPr>
          <w:rFonts w:eastAsiaTheme="minorEastAsia" w:cstheme="minorHAnsi"/>
        </w:rPr>
        <w:t xml:space="preserve"> </w:t>
      </w:r>
      <w:r w:rsidR="3F2CB001" w:rsidRPr="00CB1F1B">
        <w:rPr>
          <w:rFonts w:eastAsiaTheme="minorEastAsia" w:cstheme="minorHAnsi"/>
        </w:rPr>
        <w:t xml:space="preserve">deliver </w:t>
      </w:r>
      <w:r w:rsidR="00F22F7B" w:rsidRPr="00CB1F1B">
        <w:rPr>
          <w:rFonts w:eastAsiaTheme="minorEastAsia" w:cstheme="minorHAnsi"/>
        </w:rPr>
        <w:t xml:space="preserve">significant </w:t>
      </w:r>
      <w:r w:rsidR="3F2CB001" w:rsidRPr="00CB1F1B">
        <w:rPr>
          <w:rFonts w:eastAsiaTheme="minorEastAsia" w:cstheme="minorHAnsi"/>
        </w:rPr>
        <w:t xml:space="preserve">social, </w:t>
      </w:r>
      <w:proofErr w:type="gramStart"/>
      <w:r w:rsidR="3F2CB001" w:rsidRPr="00CB1F1B">
        <w:rPr>
          <w:rFonts w:eastAsiaTheme="minorEastAsia" w:cstheme="minorHAnsi"/>
        </w:rPr>
        <w:t>environmental</w:t>
      </w:r>
      <w:proofErr w:type="gramEnd"/>
      <w:r w:rsidR="3F2CB001" w:rsidRPr="00CB1F1B">
        <w:rPr>
          <w:rFonts w:eastAsiaTheme="minorEastAsia" w:cstheme="minorHAnsi"/>
        </w:rPr>
        <w:t xml:space="preserve"> and economic </w:t>
      </w:r>
      <w:r w:rsidR="00282330" w:rsidRPr="00CB1F1B">
        <w:rPr>
          <w:rFonts w:eastAsiaTheme="minorEastAsia" w:cstheme="minorHAnsi"/>
        </w:rPr>
        <w:t>benefits</w:t>
      </w:r>
      <w:r w:rsidR="7B7B2DC5" w:rsidRPr="00CB1F1B">
        <w:rPr>
          <w:rFonts w:eastAsiaTheme="minorEastAsia" w:cstheme="minorHAnsi"/>
        </w:rPr>
        <w:t>.</w:t>
      </w:r>
    </w:p>
    <w:p w14:paraId="1056EA27" w14:textId="377066C8" w:rsidR="364F45F3" w:rsidRPr="00CB1F1B" w:rsidRDefault="34DF79FD" w:rsidP="43167A2B">
      <w:pPr>
        <w:rPr>
          <w:rFonts w:eastAsiaTheme="minorEastAsia" w:cstheme="minorHAnsi"/>
        </w:rPr>
      </w:pPr>
      <w:r w:rsidRPr="00CB1F1B">
        <w:rPr>
          <w:rFonts w:eastAsiaTheme="minorEastAsia" w:cstheme="minorHAnsi"/>
        </w:rPr>
        <w:t xml:space="preserve">This policy document accompanies the Tidal Network+ project </w:t>
      </w:r>
      <w:r w:rsidR="002E2F72" w:rsidRPr="002E2F72">
        <w:rPr>
          <w:rFonts w:eastAsiaTheme="minorEastAsia" w:cstheme="minorHAnsi"/>
        </w:rPr>
        <w:t>“</w:t>
      </w:r>
      <w:r w:rsidRPr="002E2F72">
        <w:rPr>
          <w:rFonts w:eastAsiaTheme="minorEastAsia" w:cstheme="minorHAnsi"/>
        </w:rPr>
        <w:t xml:space="preserve">Improving the efficiency of co-designing personal assistive technology through the use of digital </w:t>
      </w:r>
      <w:r w:rsidR="298B1D6B" w:rsidRPr="002E2F72">
        <w:rPr>
          <w:rFonts w:eastAsiaTheme="minorEastAsia" w:cstheme="minorHAnsi"/>
        </w:rPr>
        <w:t>design and manufacturing systems”</w:t>
      </w:r>
      <w:r w:rsidR="00B82BBA" w:rsidRPr="002E2F72">
        <w:rPr>
          <w:rFonts w:eastAsiaTheme="minorEastAsia" w:cstheme="minorHAnsi"/>
        </w:rPr>
        <w:t xml:space="preserve"> </w:t>
      </w:r>
      <w:r w:rsidR="00B82BBA" w:rsidRPr="00CB1F1B">
        <w:rPr>
          <w:rFonts w:eastAsiaTheme="minorEastAsia" w:cstheme="minorHAnsi"/>
        </w:rPr>
        <w:t>(Howard et al</w:t>
      </w:r>
      <w:r w:rsidR="003F34F5" w:rsidRPr="00CB1F1B">
        <w:rPr>
          <w:rFonts w:eastAsiaTheme="minorEastAsia" w:cstheme="minorHAnsi"/>
        </w:rPr>
        <w:t>.</w:t>
      </w:r>
      <w:r w:rsidR="00B82BBA" w:rsidRPr="00CB1F1B">
        <w:rPr>
          <w:rFonts w:eastAsiaTheme="minorEastAsia" w:cstheme="minorHAnsi"/>
        </w:rPr>
        <w:t>, 2023)</w:t>
      </w:r>
      <w:r w:rsidR="1F4AAB18" w:rsidRPr="00CB1F1B">
        <w:rPr>
          <w:rFonts w:eastAsiaTheme="minorEastAsia" w:cstheme="minorHAnsi"/>
        </w:rPr>
        <w:t>.</w:t>
      </w:r>
      <w:r w:rsidR="002E2F72">
        <w:rPr>
          <w:rFonts w:eastAsiaTheme="minorEastAsia" w:cstheme="minorHAnsi"/>
        </w:rPr>
        <w:t xml:space="preserve"> </w:t>
      </w:r>
      <w:r w:rsidR="34605991" w:rsidRPr="00CB1F1B">
        <w:rPr>
          <w:rFonts w:eastAsiaTheme="minorEastAsia" w:cstheme="minorHAnsi"/>
        </w:rPr>
        <w:t xml:space="preserve">The project adopted user-centred design methods to engage with </w:t>
      </w:r>
      <w:r w:rsidR="29412985" w:rsidRPr="00CB1F1B">
        <w:rPr>
          <w:rFonts w:eastAsiaTheme="minorEastAsia" w:cstheme="minorHAnsi"/>
        </w:rPr>
        <w:t xml:space="preserve">occupational therapists </w:t>
      </w:r>
      <w:r w:rsidR="328ED915" w:rsidRPr="00CB1F1B">
        <w:rPr>
          <w:rFonts w:eastAsiaTheme="minorEastAsia" w:cstheme="minorHAnsi"/>
        </w:rPr>
        <w:t xml:space="preserve">(OTs) </w:t>
      </w:r>
      <w:r w:rsidR="29412985" w:rsidRPr="00CB1F1B">
        <w:rPr>
          <w:rFonts w:eastAsiaTheme="minorEastAsia" w:cstheme="minorHAnsi"/>
        </w:rPr>
        <w:t xml:space="preserve">and rehabilitation </w:t>
      </w:r>
      <w:r w:rsidR="43AAB55D" w:rsidRPr="00CB1F1B">
        <w:rPr>
          <w:rFonts w:eastAsiaTheme="minorEastAsia" w:cstheme="minorHAnsi"/>
        </w:rPr>
        <w:t xml:space="preserve">engineers </w:t>
      </w:r>
      <w:r w:rsidR="6CE66E23" w:rsidRPr="00CB1F1B">
        <w:rPr>
          <w:rFonts w:eastAsiaTheme="minorEastAsia" w:cstheme="minorHAnsi"/>
        </w:rPr>
        <w:t>to</w:t>
      </w:r>
      <w:r w:rsidR="4F09A58E" w:rsidRPr="00CB1F1B">
        <w:rPr>
          <w:rFonts w:eastAsiaTheme="minorEastAsia" w:cstheme="minorHAnsi"/>
        </w:rPr>
        <w:t xml:space="preserve"> </w:t>
      </w:r>
      <w:r w:rsidR="53C02957" w:rsidRPr="00CB1F1B">
        <w:rPr>
          <w:rFonts w:eastAsiaTheme="minorEastAsia" w:cstheme="minorHAnsi"/>
        </w:rPr>
        <w:t>identify</w:t>
      </w:r>
      <w:r w:rsidR="48A5ACA1" w:rsidRPr="00CB1F1B">
        <w:rPr>
          <w:rFonts w:eastAsiaTheme="minorEastAsia" w:cstheme="minorHAnsi"/>
        </w:rPr>
        <w:t xml:space="preserve"> needs for a new digital design and manufacturing system</w:t>
      </w:r>
      <w:r w:rsidR="329ADB23" w:rsidRPr="00CB1F1B">
        <w:rPr>
          <w:rFonts w:eastAsiaTheme="minorEastAsia" w:cstheme="minorHAnsi"/>
        </w:rPr>
        <w:t xml:space="preserve"> </w:t>
      </w:r>
      <w:r w:rsidR="5720A961" w:rsidRPr="00CB1F1B">
        <w:rPr>
          <w:rFonts w:eastAsiaTheme="minorEastAsia" w:cstheme="minorHAnsi"/>
        </w:rPr>
        <w:t>to produce</w:t>
      </w:r>
      <w:r w:rsidR="329ADB23" w:rsidRPr="00CB1F1B">
        <w:rPr>
          <w:rFonts w:eastAsiaTheme="minorEastAsia" w:cstheme="minorHAnsi"/>
        </w:rPr>
        <w:t xml:space="preserve"> custom AT</w:t>
      </w:r>
      <w:r w:rsidR="48A5ACA1" w:rsidRPr="00CB1F1B">
        <w:rPr>
          <w:rFonts w:eastAsiaTheme="minorEastAsia" w:cstheme="minorHAnsi"/>
        </w:rPr>
        <w:t>.</w:t>
      </w:r>
      <w:r w:rsidR="002E2F72">
        <w:rPr>
          <w:rFonts w:eastAsiaTheme="minorEastAsia" w:cstheme="minorHAnsi"/>
        </w:rPr>
        <w:t xml:space="preserve"> </w:t>
      </w:r>
      <w:r w:rsidR="48A5ACA1" w:rsidRPr="00CB1F1B">
        <w:rPr>
          <w:rFonts w:eastAsiaTheme="minorEastAsia" w:cstheme="minorHAnsi"/>
        </w:rPr>
        <w:t xml:space="preserve">During the study, </w:t>
      </w:r>
      <w:r w:rsidR="0C15C3D0" w:rsidRPr="00CB1F1B">
        <w:rPr>
          <w:rFonts w:eastAsiaTheme="minorEastAsia" w:cstheme="minorHAnsi"/>
        </w:rPr>
        <w:t xml:space="preserve">our discussions revealed </w:t>
      </w:r>
      <w:r w:rsidR="329ADB23" w:rsidRPr="00CB1F1B">
        <w:rPr>
          <w:rFonts w:eastAsiaTheme="minorEastAsia" w:cstheme="minorHAnsi"/>
        </w:rPr>
        <w:t>several</w:t>
      </w:r>
      <w:r w:rsidR="4E6E2292" w:rsidRPr="00CB1F1B">
        <w:rPr>
          <w:rFonts w:eastAsiaTheme="minorEastAsia" w:cstheme="minorHAnsi"/>
        </w:rPr>
        <w:t xml:space="preserve"> </w:t>
      </w:r>
      <w:r w:rsidR="3CDA4C33" w:rsidRPr="00CB1F1B">
        <w:rPr>
          <w:rFonts w:eastAsiaTheme="minorEastAsia" w:cstheme="minorHAnsi"/>
        </w:rPr>
        <w:t>policy</w:t>
      </w:r>
      <w:r w:rsidR="2B9BC990" w:rsidRPr="00CB1F1B">
        <w:rPr>
          <w:rFonts w:eastAsiaTheme="minorEastAsia" w:cstheme="minorHAnsi"/>
        </w:rPr>
        <w:t>-level barriers that would limit the effective implementation of such a system.</w:t>
      </w:r>
      <w:r w:rsidR="002E2F72">
        <w:rPr>
          <w:rFonts w:eastAsiaTheme="minorEastAsia" w:cstheme="minorHAnsi"/>
        </w:rPr>
        <w:t xml:space="preserve"> </w:t>
      </w:r>
      <w:r w:rsidR="35253F54" w:rsidRPr="00CB1F1B">
        <w:rPr>
          <w:rFonts w:eastAsiaTheme="minorEastAsia" w:cstheme="minorHAnsi"/>
        </w:rPr>
        <w:t>This document discusses barriers</w:t>
      </w:r>
      <w:r w:rsidR="4EA2F16D" w:rsidRPr="00CB1F1B">
        <w:rPr>
          <w:rFonts w:eastAsiaTheme="minorEastAsia" w:cstheme="minorHAnsi"/>
        </w:rPr>
        <w:t xml:space="preserve"> that emerged</w:t>
      </w:r>
      <w:r w:rsidR="35253F54" w:rsidRPr="00CB1F1B">
        <w:rPr>
          <w:rFonts w:eastAsiaTheme="minorEastAsia" w:cstheme="minorHAnsi"/>
        </w:rPr>
        <w:t xml:space="preserve"> in three key areas: </w:t>
      </w:r>
      <w:r w:rsidR="35253F54" w:rsidRPr="00CB1F1B">
        <w:rPr>
          <w:rFonts w:eastAsiaTheme="minorEastAsia" w:cstheme="minorHAnsi"/>
          <w:b/>
          <w:bCs/>
        </w:rPr>
        <w:t>education and skills</w:t>
      </w:r>
      <w:r w:rsidR="35253F54" w:rsidRPr="00CB1F1B">
        <w:rPr>
          <w:rFonts w:eastAsiaTheme="minorEastAsia" w:cstheme="minorHAnsi"/>
        </w:rPr>
        <w:t xml:space="preserve">; </w:t>
      </w:r>
      <w:r w:rsidR="35253F54" w:rsidRPr="00CB1F1B">
        <w:rPr>
          <w:rFonts w:eastAsiaTheme="minorEastAsia" w:cstheme="minorHAnsi"/>
          <w:b/>
          <w:bCs/>
        </w:rPr>
        <w:t>funding</w:t>
      </w:r>
      <w:r w:rsidR="35253F54" w:rsidRPr="00CB1F1B">
        <w:rPr>
          <w:rFonts w:eastAsiaTheme="minorEastAsia" w:cstheme="minorHAnsi"/>
        </w:rPr>
        <w:t xml:space="preserve">; and </w:t>
      </w:r>
      <w:r w:rsidR="35253F54" w:rsidRPr="00CB1F1B">
        <w:rPr>
          <w:rFonts w:eastAsiaTheme="minorEastAsia" w:cstheme="minorHAnsi"/>
          <w:b/>
          <w:bCs/>
        </w:rPr>
        <w:t>regulation</w:t>
      </w:r>
      <w:r w:rsidR="45DFA897" w:rsidRPr="00CB1F1B">
        <w:rPr>
          <w:rFonts w:eastAsiaTheme="minorEastAsia" w:cstheme="minorHAnsi"/>
        </w:rPr>
        <w:t xml:space="preserve"> and proposes policies that</w:t>
      </w:r>
      <w:r w:rsidR="0592D997" w:rsidRPr="00CB1F1B">
        <w:rPr>
          <w:rFonts w:eastAsiaTheme="minorEastAsia" w:cstheme="minorHAnsi"/>
        </w:rPr>
        <w:t xml:space="preserve"> decision-makers in the healthcare </w:t>
      </w:r>
      <w:r w:rsidR="36200672" w:rsidRPr="00CB1F1B">
        <w:rPr>
          <w:rFonts w:eastAsiaTheme="minorEastAsia" w:cstheme="minorHAnsi"/>
        </w:rPr>
        <w:t>sector</w:t>
      </w:r>
      <w:r w:rsidR="0592D997" w:rsidRPr="00CB1F1B">
        <w:rPr>
          <w:rFonts w:eastAsiaTheme="minorEastAsia" w:cstheme="minorHAnsi"/>
        </w:rPr>
        <w:t xml:space="preserve"> should consider</w:t>
      </w:r>
      <w:r w:rsidR="3E723F06" w:rsidRPr="00CB1F1B">
        <w:rPr>
          <w:rFonts w:eastAsiaTheme="minorEastAsia" w:cstheme="minorHAnsi"/>
        </w:rPr>
        <w:t xml:space="preserve"> in order that the full benefits of such a system are realised</w:t>
      </w:r>
      <w:r w:rsidR="45DFA897" w:rsidRPr="00CB1F1B">
        <w:rPr>
          <w:rFonts w:eastAsiaTheme="minorEastAsia" w:cstheme="minorHAnsi"/>
        </w:rPr>
        <w:t>.</w:t>
      </w:r>
    </w:p>
    <w:p w14:paraId="09DD1D6F" w14:textId="4CF5623B" w:rsidR="1E3DC004" w:rsidRPr="003326F6" w:rsidRDefault="1E3DC004" w:rsidP="003326F6">
      <w:pPr>
        <w:pStyle w:val="Heading3"/>
        <w:spacing w:before="480"/>
        <w:rPr>
          <w:b/>
          <w:bCs/>
          <w:color w:val="auto"/>
          <w:sz w:val="28"/>
          <w:szCs w:val="28"/>
        </w:rPr>
      </w:pPr>
      <w:r w:rsidRPr="003326F6">
        <w:rPr>
          <w:b/>
          <w:bCs/>
          <w:color w:val="auto"/>
          <w:sz w:val="28"/>
          <w:szCs w:val="28"/>
        </w:rPr>
        <w:t>POLICY AREA 1:</w:t>
      </w:r>
      <w:r w:rsidR="002E2F72" w:rsidRPr="003326F6">
        <w:rPr>
          <w:b/>
          <w:bCs/>
          <w:color w:val="auto"/>
          <w:sz w:val="28"/>
          <w:szCs w:val="28"/>
        </w:rPr>
        <w:t xml:space="preserve"> </w:t>
      </w:r>
      <w:r w:rsidRPr="003326F6">
        <w:rPr>
          <w:b/>
          <w:bCs/>
          <w:color w:val="auto"/>
          <w:sz w:val="28"/>
          <w:szCs w:val="28"/>
        </w:rPr>
        <w:t>EDUCATION AND SKILLS</w:t>
      </w:r>
    </w:p>
    <w:p w14:paraId="0FF7CE29" w14:textId="550E4DC5" w:rsidR="38406309" w:rsidRPr="00CB1F1B" w:rsidRDefault="092C38FA" w:rsidP="003326F6">
      <w:pPr>
        <w:spacing w:before="360"/>
        <w:rPr>
          <w:rFonts w:eastAsiaTheme="minorEastAsia" w:cstheme="minorHAnsi"/>
          <w:b/>
          <w:bCs/>
        </w:rPr>
      </w:pPr>
      <w:r w:rsidRPr="00CB1F1B">
        <w:rPr>
          <w:rFonts w:eastAsiaTheme="minorEastAsia" w:cstheme="minorHAnsi"/>
          <w:b/>
          <w:bCs/>
        </w:rPr>
        <w:t xml:space="preserve">Policy Recommendation 1: Conduct workflow analysis with occupational therapy and rehabilitation engineering teams </w:t>
      </w:r>
      <w:r w:rsidR="72894B4B" w:rsidRPr="00CB1F1B">
        <w:rPr>
          <w:rFonts w:eastAsiaTheme="minorEastAsia" w:cstheme="minorHAnsi"/>
          <w:b/>
          <w:bCs/>
        </w:rPr>
        <w:t xml:space="preserve">to </w:t>
      </w:r>
      <w:r w:rsidRPr="00CB1F1B">
        <w:rPr>
          <w:rFonts w:eastAsiaTheme="minorEastAsia" w:cstheme="minorHAnsi"/>
          <w:b/>
          <w:bCs/>
        </w:rPr>
        <w:t>implement common processes for user need gathering</w:t>
      </w:r>
      <w:r w:rsidR="007C37B5" w:rsidRPr="00CB1F1B">
        <w:rPr>
          <w:rFonts w:eastAsiaTheme="minorEastAsia" w:cstheme="minorHAnsi"/>
          <w:b/>
          <w:bCs/>
        </w:rPr>
        <w:t>.</w:t>
      </w:r>
    </w:p>
    <w:p w14:paraId="298173CF" w14:textId="64CDA1FC" w:rsidR="1E3DC004" w:rsidRPr="00CB1F1B" w:rsidRDefault="04B34A3E" w:rsidP="43167A2B">
      <w:pPr>
        <w:rPr>
          <w:rFonts w:eastAsiaTheme="minorEastAsia" w:cstheme="minorHAnsi"/>
        </w:rPr>
      </w:pPr>
      <w:r w:rsidRPr="00CB1F1B">
        <w:rPr>
          <w:rFonts w:eastAsiaTheme="minorEastAsia" w:cstheme="minorHAnsi"/>
        </w:rPr>
        <w:t xml:space="preserve">The </w:t>
      </w:r>
      <w:r w:rsidR="02F9887A" w:rsidRPr="00CB1F1B">
        <w:rPr>
          <w:rFonts w:eastAsiaTheme="minorEastAsia" w:cstheme="minorHAnsi"/>
        </w:rPr>
        <w:t>OTs</w:t>
      </w:r>
      <w:r w:rsidRPr="00CB1F1B">
        <w:rPr>
          <w:rFonts w:eastAsiaTheme="minorEastAsia" w:cstheme="minorHAnsi"/>
        </w:rPr>
        <w:t xml:space="preserve"> taking part in our study </w:t>
      </w:r>
      <w:r w:rsidR="1143EE61" w:rsidRPr="00CB1F1B">
        <w:rPr>
          <w:rFonts w:eastAsiaTheme="minorEastAsia" w:cstheme="minorHAnsi"/>
        </w:rPr>
        <w:t>indicated enthusiasm</w:t>
      </w:r>
      <w:r w:rsidR="3EB8F055" w:rsidRPr="00CB1F1B">
        <w:rPr>
          <w:rFonts w:eastAsiaTheme="minorEastAsia" w:cstheme="minorHAnsi"/>
        </w:rPr>
        <w:t xml:space="preserve"> to be involved in parts of the digital design process</w:t>
      </w:r>
      <w:r w:rsidR="74274A55" w:rsidRPr="00CB1F1B">
        <w:rPr>
          <w:rFonts w:eastAsiaTheme="minorEastAsia" w:cstheme="minorHAnsi"/>
        </w:rPr>
        <w:t xml:space="preserve"> for custom AT that</w:t>
      </w:r>
      <w:r w:rsidR="3EB8F055" w:rsidRPr="00CB1F1B">
        <w:rPr>
          <w:rFonts w:eastAsiaTheme="minorEastAsia" w:cstheme="minorHAnsi"/>
        </w:rPr>
        <w:t xml:space="preserve"> aligned to </w:t>
      </w:r>
      <w:r w:rsidR="001249E5" w:rsidRPr="00CB1F1B">
        <w:rPr>
          <w:rFonts w:eastAsiaTheme="minorEastAsia" w:cstheme="minorHAnsi"/>
        </w:rPr>
        <w:t xml:space="preserve">their </w:t>
      </w:r>
      <w:r w:rsidR="3EB8F055" w:rsidRPr="00CB1F1B">
        <w:rPr>
          <w:rFonts w:eastAsiaTheme="minorEastAsia" w:cstheme="minorHAnsi"/>
        </w:rPr>
        <w:t>c</w:t>
      </w:r>
      <w:r w:rsidR="216F487F" w:rsidRPr="00CB1F1B">
        <w:rPr>
          <w:rFonts w:eastAsiaTheme="minorEastAsia" w:cstheme="minorHAnsi"/>
        </w:rPr>
        <w:t xml:space="preserve">urrent practice – </w:t>
      </w:r>
      <w:r w:rsidR="2534C5B4" w:rsidRPr="00CB1F1B">
        <w:rPr>
          <w:rFonts w:eastAsiaTheme="minorEastAsia" w:cstheme="minorHAnsi"/>
        </w:rPr>
        <w:t>identifying and assessing client goals</w:t>
      </w:r>
      <w:r w:rsidR="767AF833" w:rsidRPr="00CB1F1B">
        <w:rPr>
          <w:rFonts w:eastAsiaTheme="minorEastAsia" w:cstheme="minorHAnsi"/>
        </w:rPr>
        <w:t xml:space="preserve">, searching for solutions, </w:t>
      </w:r>
      <w:proofErr w:type="gramStart"/>
      <w:r w:rsidR="767AF833" w:rsidRPr="00CB1F1B">
        <w:rPr>
          <w:rFonts w:eastAsiaTheme="minorEastAsia" w:cstheme="minorHAnsi"/>
        </w:rPr>
        <w:t>testing</w:t>
      </w:r>
      <w:proofErr w:type="gramEnd"/>
      <w:r w:rsidR="767AF833" w:rsidRPr="00CB1F1B">
        <w:rPr>
          <w:rFonts w:eastAsiaTheme="minorEastAsia" w:cstheme="minorHAnsi"/>
        </w:rPr>
        <w:t xml:space="preserve"> and ga</w:t>
      </w:r>
      <w:r w:rsidR="701894DB" w:rsidRPr="00CB1F1B">
        <w:rPr>
          <w:rFonts w:eastAsiaTheme="minorEastAsia" w:cstheme="minorHAnsi"/>
        </w:rPr>
        <w:t xml:space="preserve">thering user feedback and reviewing the use of the design with </w:t>
      </w:r>
      <w:r w:rsidR="085F52E6" w:rsidRPr="00CB1F1B">
        <w:rPr>
          <w:rFonts w:eastAsiaTheme="minorEastAsia" w:cstheme="minorHAnsi"/>
        </w:rPr>
        <w:t>users</w:t>
      </w:r>
      <w:r w:rsidR="67BA846C" w:rsidRPr="00CB1F1B">
        <w:rPr>
          <w:rFonts w:eastAsiaTheme="minorEastAsia" w:cstheme="minorHAnsi"/>
        </w:rPr>
        <w:t>.</w:t>
      </w:r>
      <w:r w:rsidR="002E2F72">
        <w:rPr>
          <w:rFonts w:eastAsiaTheme="minorEastAsia" w:cstheme="minorHAnsi"/>
        </w:rPr>
        <w:t xml:space="preserve"> </w:t>
      </w:r>
      <w:r w:rsidR="67BA846C" w:rsidRPr="00CB1F1B">
        <w:rPr>
          <w:rFonts w:eastAsiaTheme="minorEastAsia" w:cstheme="minorHAnsi"/>
        </w:rPr>
        <w:t xml:space="preserve">Some </w:t>
      </w:r>
      <w:r w:rsidR="16E8611E" w:rsidRPr="00CB1F1B">
        <w:rPr>
          <w:rFonts w:eastAsiaTheme="minorEastAsia" w:cstheme="minorHAnsi"/>
        </w:rPr>
        <w:t>OTs</w:t>
      </w:r>
      <w:r w:rsidR="67BA846C" w:rsidRPr="00CB1F1B">
        <w:rPr>
          <w:rFonts w:eastAsiaTheme="minorEastAsia" w:cstheme="minorHAnsi"/>
        </w:rPr>
        <w:t xml:space="preserve"> also expressed interest in being involved in other parts of the custom AT process (generating design ideas, generating computer models of designs and manufacturing products)</w:t>
      </w:r>
      <w:r w:rsidR="69599095" w:rsidRPr="00CB1F1B">
        <w:rPr>
          <w:rFonts w:eastAsiaTheme="minorEastAsia" w:cstheme="minorHAnsi"/>
        </w:rPr>
        <w:t xml:space="preserve"> but </w:t>
      </w:r>
      <w:r w:rsidR="43855997" w:rsidRPr="00CB1F1B">
        <w:rPr>
          <w:rFonts w:eastAsiaTheme="minorEastAsia" w:cstheme="minorHAnsi"/>
        </w:rPr>
        <w:t xml:space="preserve">cited </w:t>
      </w:r>
      <w:r w:rsidR="5B906EFD" w:rsidRPr="00CB1F1B">
        <w:rPr>
          <w:rFonts w:eastAsiaTheme="minorEastAsia" w:cstheme="minorHAnsi"/>
        </w:rPr>
        <w:lastRenderedPageBreak/>
        <w:t xml:space="preserve">a </w:t>
      </w:r>
      <w:r w:rsidR="43855997" w:rsidRPr="00CB1F1B">
        <w:rPr>
          <w:rFonts w:eastAsiaTheme="minorEastAsia" w:cstheme="minorHAnsi"/>
        </w:rPr>
        <w:t>lack of time and staffing resources as a significant barrier</w:t>
      </w:r>
      <w:r w:rsidR="2A4B54E9" w:rsidRPr="00CB1F1B">
        <w:rPr>
          <w:rFonts w:eastAsiaTheme="minorEastAsia" w:cstheme="minorHAnsi"/>
        </w:rPr>
        <w:t xml:space="preserve"> to increased involvement in all parts of the process</w:t>
      </w:r>
      <w:r w:rsidR="43855997" w:rsidRPr="00CB1F1B">
        <w:rPr>
          <w:rFonts w:eastAsiaTheme="minorEastAsia" w:cstheme="minorHAnsi"/>
        </w:rPr>
        <w:t>.</w:t>
      </w:r>
      <w:r w:rsidR="002E2F72">
        <w:rPr>
          <w:rFonts w:eastAsiaTheme="minorEastAsia" w:cstheme="minorHAnsi"/>
        </w:rPr>
        <w:t xml:space="preserve"> </w:t>
      </w:r>
      <w:r w:rsidR="43855997" w:rsidRPr="00CB1F1B">
        <w:rPr>
          <w:rFonts w:eastAsiaTheme="minorEastAsia" w:cstheme="minorHAnsi"/>
        </w:rPr>
        <w:t xml:space="preserve">This is in line with the findings of previous studies into barriers to the provision of custom AT (Hofmann </w:t>
      </w:r>
      <w:r w:rsidR="43855997" w:rsidRPr="00CB1F1B">
        <w:rPr>
          <w:rFonts w:eastAsiaTheme="minorEastAsia" w:cstheme="minorHAnsi"/>
          <w:i/>
          <w:iCs/>
        </w:rPr>
        <w:t>et al</w:t>
      </w:r>
      <w:r w:rsidR="43855997" w:rsidRPr="00CB1F1B">
        <w:rPr>
          <w:rFonts w:eastAsiaTheme="minorEastAsia" w:cstheme="minorHAnsi"/>
        </w:rPr>
        <w:t xml:space="preserve">., 2016; McDonald </w:t>
      </w:r>
      <w:r w:rsidR="43855997" w:rsidRPr="00CB1F1B">
        <w:rPr>
          <w:rFonts w:eastAsiaTheme="minorEastAsia" w:cstheme="minorHAnsi"/>
          <w:i/>
          <w:iCs/>
        </w:rPr>
        <w:t>et al.</w:t>
      </w:r>
      <w:r w:rsidR="43855997" w:rsidRPr="00CB1F1B">
        <w:rPr>
          <w:rFonts w:eastAsiaTheme="minorEastAsia" w:cstheme="minorHAnsi"/>
        </w:rPr>
        <w:t xml:space="preserve">, 2016; Slegers </w:t>
      </w:r>
      <w:r w:rsidR="43855997" w:rsidRPr="00CB1F1B">
        <w:rPr>
          <w:rFonts w:eastAsiaTheme="minorEastAsia" w:cstheme="minorHAnsi"/>
          <w:i/>
          <w:iCs/>
        </w:rPr>
        <w:t>et al</w:t>
      </w:r>
      <w:r w:rsidR="43855997" w:rsidRPr="00CB1F1B">
        <w:rPr>
          <w:rFonts w:eastAsiaTheme="minorEastAsia" w:cstheme="minorHAnsi"/>
        </w:rPr>
        <w:t>., 2022).</w:t>
      </w:r>
      <w:r w:rsidR="002E2F72">
        <w:rPr>
          <w:rFonts w:eastAsiaTheme="minorEastAsia" w:cstheme="minorHAnsi"/>
        </w:rPr>
        <w:t xml:space="preserve"> </w:t>
      </w:r>
      <w:r w:rsidR="43855997" w:rsidRPr="00CB1F1B">
        <w:rPr>
          <w:rFonts w:eastAsiaTheme="minorEastAsia" w:cstheme="minorHAnsi"/>
        </w:rPr>
        <w:t xml:space="preserve">As such, </w:t>
      </w:r>
      <w:r w:rsidR="681ABE9F" w:rsidRPr="00CB1F1B">
        <w:rPr>
          <w:rFonts w:eastAsiaTheme="minorEastAsia" w:cstheme="minorHAnsi"/>
        </w:rPr>
        <w:t>translating ideas into designs and producing devices</w:t>
      </w:r>
      <w:r w:rsidR="43855997" w:rsidRPr="00CB1F1B">
        <w:rPr>
          <w:rFonts w:eastAsiaTheme="minorEastAsia" w:cstheme="minorHAnsi"/>
        </w:rPr>
        <w:t xml:space="preserve"> usually fall</w:t>
      </w:r>
      <w:r w:rsidR="476D3138" w:rsidRPr="00CB1F1B">
        <w:rPr>
          <w:rFonts w:eastAsiaTheme="minorEastAsia" w:cstheme="minorHAnsi"/>
        </w:rPr>
        <w:t>s</w:t>
      </w:r>
      <w:r w:rsidR="43855997" w:rsidRPr="00CB1F1B">
        <w:rPr>
          <w:rFonts w:eastAsiaTheme="minorEastAsia" w:cstheme="minorHAnsi"/>
        </w:rPr>
        <w:t xml:space="preserve"> to rehabilitation engineers.</w:t>
      </w:r>
      <w:r w:rsidR="002E2F72">
        <w:rPr>
          <w:rFonts w:eastAsiaTheme="minorEastAsia" w:cstheme="minorHAnsi"/>
        </w:rPr>
        <w:t xml:space="preserve"> </w:t>
      </w:r>
      <w:r w:rsidR="43855997" w:rsidRPr="00CB1F1B">
        <w:rPr>
          <w:rFonts w:eastAsiaTheme="minorEastAsia" w:cstheme="minorHAnsi"/>
        </w:rPr>
        <w:t xml:space="preserve">As we identified in our study, disparity in data gathering requirements and a lack of communication between healthcare teams in this early </w:t>
      </w:r>
      <w:r w:rsidR="396D3D4A" w:rsidRPr="00CB1F1B">
        <w:rPr>
          <w:rFonts w:eastAsiaTheme="minorEastAsia" w:cstheme="minorHAnsi"/>
        </w:rPr>
        <w:t xml:space="preserve">user needs </w:t>
      </w:r>
      <w:r w:rsidR="43855997" w:rsidRPr="00CB1F1B">
        <w:rPr>
          <w:rFonts w:eastAsiaTheme="minorEastAsia" w:cstheme="minorHAnsi"/>
        </w:rPr>
        <w:t>phase can lead to duplication of effort in defining requirements for custom AT.</w:t>
      </w:r>
      <w:r w:rsidR="002E2F72">
        <w:rPr>
          <w:rFonts w:eastAsiaTheme="minorEastAsia" w:cstheme="minorHAnsi"/>
        </w:rPr>
        <w:t xml:space="preserve"> </w:t>
      </w:r>
      <w:r w:rsidR="0E37C15F" w:rsidRPr="00CB1F1B">
        <w:rPr>
          <w:rFonts w:eastAsiaTheme="minorEastAsia" w:cstheme="minorHAnsi"/>
        </w:rPr>
        <w:t>A streamlined workflow and common processes for gathering user needs could go some way towards add</w:t>
      </w:r>
      <w:r w:rsidR="7D99B7DF" w:rsidRPr="00CB1F1B">
        <w:rPr>
          <w:rFonts w:eastAsiaTheme="minorEastAsia" w:cstheme="minorHAnsi"/>
        </w:rPr>
        <w:t>ressing this issue.</w:t>
      </w:r>
    </w:p>
    <w:p w14:paraId="41C03C07" w14:textId="7AE3E7B8" w:rsidR="1E3DC004" w:rsidRPr="00CB1F1B" w:rsidRDefault="35A342E4" w:rsidP="003326F6">
      <w:pPr>
        <w:spacing w:before="360"/>
        <w:rPr>
          <w:rFonts w:eastAsiaTheme="minorEastAsia" w:cstheme="minorHAnsi"/>
          <w:b/>
          <w:bCs/>
        </w:rPr>
      </w:pPr>
      <w:r w:rsidRPr="00CB1F1B">
        <w:rPr>
          <w:rFonts w:eastAsiaTheme="minorEastAsia" w:cstheme="minorHAnsi"/>
          <w:b/>
          <w:bCs/>
        </w:rPr>
        <w:t>Policy Recommendation 2: Lobby to ensure that rehabilitation engineering is included in the UK Government’s Shortage Occupation List.</w:t>
      </w:r>
    </w:p>
    <w:p w14:paraId="01A93398" w14:textId="28688C8A" w:rsidR="1E3DC004" w:rsidRPr="00CB1F1B" w:rsidRDefault="0BF47AAC" w:rsidP="43167A2B">
      <w:pPr>
        <w:rPr>
          <w:rFonts w:eastAsiaTheme="minorEastAsia" w:cstheme="minorHAnsi"/>
        </w:rPr>
      </w:pPr>
      <w:r w:rsidRPr="00CB1F1B">
        <w:rPr>
          <w:rFonts w:eastAsiaTheme="minorEastAsia" w:cstheme="minorHAnsi"/>
        </w:rPr>
        <w:t xml:space="preserve">Whilst a DDMS can go some way towards scaling up custom AT, it is not </w:t>
      </w:r>
      <w:r w:rsidR="00FF40B3" w:rsidRPr="00CB1F1B">
        <w:rPr>
          <w:rFonts w:eastAsiaTheme="minorEastAsia" w:cstheme="minorHAnsi"/>
        </w:rPr>
        <w:t>a panacea</w:t>
      </w:r>
      <w:r w:rsidR="7494BBEE" w:rsidRPr="00CB1F1B">
        <w:rPr>
          <w:rFonts w:eastAsiaTheme="minorEastAsia" w:cstheme="minorHAnsi"/>
        </w:rPr>
        <w:t xml:space="preserve"> for the significant skills and workforce shortages that exist in occupational therapy and rehabilitation services</w:t>
      </w:r>
      <w:r w:rsidR="0E99AB3D" w:rsidRPr="00CB1F1B">
        <w:rPr>
          <w:rFonts w:eastAsiaTheme="minorEastAsia" w:cstheme="minorHAnsi"/>
        </w:rPr>
        <w:t>.</w:t>
      </w:r>
      <w:r w:rsidR="002E2F72">
        <w:rPr>
          <w:rFonts w:eastAsiaTheme="minorEastAsia" w:cstheme="minorHAnsi"/>
        </w:rPr>
        <w:t xml:space="preserve"> </w:t>
      </w:r>
      <w:r w:rsidR="0E99AB3D" w:rsidRPr="00CB1F1B">
        <w:rPr>
          <w:rFonts w:eastAsiaTheme="minorEastAsia" w:cstheme="minorHAnsi"/>
        </w:rPr>
        <w:t>Occupational therapy is on the UK Government’s Shortage Occupation List, which allows it to recruit overseas via the Health and Care Worker Visa.</w:t>
      </w:r>
      <w:r w:rsidR="002E2F72">
        <w:rPr>
          <w:rFonts w:eastAsiaTheme="minorEastAsia" w:cstheme="minorHAnsi"/>
        </w:rPr>
        <w:t xml:space="preserve"> </w:t>
      </w:r>
      <w:r w:rsidR="6973326E" w:rsidRPr="00CB1F1B">
        <w:rPr>
          <w:rFonts w:eastAsiaTheme="minorEastAsia" w:cstheme="minorHAnsi"/>
        </w:rPr>
        <w:t xml:space="preserve">Currently, clinical </w:t>
      </w:r>
      <w:r w:rsidR="2239AC79" w:rsidRPr="00CB1F1B">
        <w:rPr>
          <w:rFonts w:eastAsiaTheme="minorEastAsia" w:cstheme="minorHAnsi"/>
        </w:rPr>
        <w:t>engineering</w:t>
      </w:r>
      <w:r w:rsidR="5662FE39" w:rsidRPr="00CB1F1B">
        <w:rPr>
          <w:rFonts w:eastAsiaTheme="minorEastAsia" w:cstheme="minorHAnsi"/>
        </w:rPr>
        <w:t xml:space="preserve"> (including rehabilitation engineering)</w:t>
      </w:r>
      <w:r w:rsidR="2239AC79" w:rsidRPr="00CB1F1B">
        <w:rPr>
          <w:rFonts w:eastAsiaTheme="minorEastAsia" w:cstheme="minorHAnsi"/>
        </w:rPr>
        <w:t xml:space="preserve"> is not included on the list, despite there being a significantly higher number o</w:t>
      </w:r>
      <w:r w:rsidR="7363DF6A" w:rsidRPr="00CB1F1B">
        <w:rPr>
          <w:rFonts w:eastAsiaTheme="minorEastAsia" w:cstheme="minorHAnsi"/>
        </w:rPr>
        <w:t>f people</w:t>
      </w:r>
      <w:r w:rsidR="09454D60" w:rsidRPr="00CB1F1B">
        <w:rPr>
          <w:rFonts w:eastAsiaTheme="minorEastAsia" w:cstheme="minorHAnsi"/>
        </w:rPr>
        <w:t xml:space="preserve"> in the current workforce</w:t>
      </w:r>
      <w:r w:rsidR="7363DF6A" w:rsidRPr="00CB1F1B">
        <w:rPr>
          <w:rFonts w:eastAsiaTheme="minorEastAsia" w:cstheme="minorHAnsi"/>
        </w:rPr>
        <w:t xml:space="preserve"> approaching retirement ag</w:t>
      </w:r>
      <w:r w:rsidR="2A6C726C" w:rsidRPr="00CB1F1B">
        <w:rPr>
          <w:rFonts w:eastAsiaTheme="minorEastAsia" w:cstheme="minorHAnsi"/>
        </w:rPr>
        <w:t>e and a limited capacity for existing staff to teach or to train new recruits (Institute of Physics and Engineering in Medicine, 2023).</w:t>
      </w:r>
      <w:r w:rsidR="002E2F72">
        <w:rPr>
          <w:rFonts w:eastAsiaTheme="minorEastAsia" w:cstheme="minorHAnsi"/>
        </w:rPr>
        <w:t xml:space="preserve"> </w:t>
      </w:r>
      <w:r w:rsidR="6546FDFD" w:rsidRPr="00CB1F1B">
        <w:rPr>
          <w:rFonts w:eastAsiaTheme="minorEastAsia" w:cstheme="minorHAnsi"/>
        </w:rPr>
        <w:t>Th</w:t>
      </w:r>
      <w:r w:rsidR="5D48F0E7" w:rsidRPr="00CB1F1B">
        <w:rPr>
          <w:rFonts w:eastAsiaTheme="minorEastAsia" w:cstheme="minorHAnsi"/>
        </w:rPr>
        <w:t>is is of particular concern since</w:t>
      </w:r>
      <w:r w:rsidR="5BAB91FC" w:rsidRPr="00CB1F1B">
        <w:rPr>
          <w:rFonts w:eastAsiaTheme="minorEastAsia" w:cstheme="minorHAnsi"/>
        </w:rPr>
        <w:t xml:space="preserve"> an ageing population and attendant increase in chronic diseases means that</w:t>
      </w:r>
      <w:r w:rsidR="5D48F0E7" w:rsidRPr="00CB1F1B">
        <w:rPr>
          <w:rFonts w:eastAsiaTheme="minorEastAsia" w:cstheme="minorHAnsi"/>
        </w:rPr>
        <w:t xml:space="preserve"> </w:t>
      </w:r>
      <w:r w:rsidR="3AFE0495" w:rsidRPr="00CB1F1B">
        <w:rPr>
          <w:rFonts w:eastAsiaTheme="minorEastAsia" w:cstheme="minorHAnsi"/>
        </w:rPr>
        <w:t>need for AT continues to grow.</w:t>
      </w:r>
      <w:r w:rsidR="002E2F72">
        <w:rPr>
          <w:rFonts w:eastAsiaTheme="minorEastAsia" w:cstheme="minorHAnsi"/>
        </w:rPr>
        <w:t xml:space="preserve"> </w:t>
      </w:r>
      <w:r w:rsidR="3AFE0495" w:rsidRPr="00CB1F1B">
        <w:rPr>
          <w:rFonts w:eastAsia="Calibri" w:cstheme="minorHAnsi"/>
        </w:rPr>
        <w:t>The WHO estimates that, by 20</w:t>
      </w:r>
      <w:r w:rsidR="3F9E87F8" w:rsidRPr="00CB1F1B">
        <w:rPr>
          <w:rFonts w:eastAsia="Calibri" w:cstheme="minorHAnsi"/>
        </w:rPr>
        <w:t>5</w:t>
      </w:r>
      <w:r w:rsidR="3AFE0495" w:rsidRPr="00CB1F1B">
        <w:rPr>
          <w:rFonts w:eastAsia="Calibri" w:cstheme="minorHAnsi"/>
        </w:rPr>
        <w:t xml:space="preserve">0, over </w:t>
      </w:r>
      <w:r w:rsidR="32DBEDDB" w:rsidRPr="00CB1F1B">
        <w:rPr>
          <w:rFonts w:eastAsia="Calibri" w:cstheme="minorHAnsi"/>
        </w:rPr>
        <w:t>3.5</w:t>
      </w:r>
      <w:r w:rsidR="3AFE0495" w:rsidRPr="00CB1F1B">
        <w:rPr>
          <w:rFonts w:eastAsia="Calibri" w:cstheme="minorHAnsi"/>
        </w:rPr>
        <w:t xml:space="preserve"> billion people will require at least one piece of AT (</w:t>
      </w:r>
      <w:r w:rsidR="3423FD1B" w:rsidRPr="00CB1F1B">
        <w:rPr>
          <w:rFonts w:eastAsia="Calibri" w:cstheme="minorHAnsi"/>
        </w:rPr>
        <w:t xml:space="preserve">WHO, </w:t>
      </w:r>
      <w:proofErr w:type="spellStart"/>
      <w:r w:rsidR="3423FD1B" w:rsidRPr="00CB1F1B">
        <w:rPr>
          <w:rFonts w:eastAsia="Calibri" w:cstheme="minorHAnsi"/>
        </w:rPr>
        <w:t>n.d</w:t>
      </w:r>
      <w:proofErr w:type="spellEnd"/>
      <w:r w:rsidR="3423FD1B" w:rsidRPr="00CB1F1B">
        <w:rPr>
          <w:rFonts w:eastAsia="Calibri" w:cstheme="minorHAnsi"/>
        </w:rPr>
        <w:t>)</w:t>
      </w:r>
      <w:r w:rsidR="00555A5F" w:rsidRPr="00CB1F1B">
        <w:rPr>
          <w:rFonts w:eastAsia="Calibri" w:cstheme="minorHAnsi"/>
        </w:rPr>
        <w:t>.</w:t>
      </w:r>
    </w:p>
    <w:p w14:paraId="7F3B26D1" w14:textId="15308EA9" w:rsidR="1E3DC004" w:rsidRPr="00CB1F1B" w:rsidRDefault="6C174E24" w:rsidP="003326F6">
      <w:pPr>
        <w:spacing w:before="360"/>
        <w:rPr>
          <w:rFonts w:eastAsiaTheme="minorEastAsia" w:cstheme="minorHAnsi"/>
          <w:b/>
          <w:bCs/>
        </w:rPr>
      </w:pPr>
      <w:r w:rsidRPr="00CB1F1B">
        <w:rPr>
          <w:rFonts w:eastAsiaTheme="minorEastAsia" w:cstheme="minorHAnsi"/>
          <w:b/>
          <w:bCs/>
        </w:rPr>
        <w:t>Policy Recommendation 3: Work with Higher Education Institutions to develop and promote new occupational therapy programmes that frame the career as a problem-solving discipline and introduce skills that are relevant to future careers in both occupational therapy and rehabilitation engineering.</w:t>
      </w:r>
    </w:p>
    <w:p w14:paraId="15C83022" w14:textId="23540B32" w:rsidR="001F355D" w:rsidRPr="00CB1F1B" w:rsidRDefault="4E8BA4AC" w:rsidP="108560E9">
      <w:pPr>
        <w:rPr>
          <w:rFonts w:eastAsiaTheme="minorEastAsia" w:cstheme="minorHAnsi"/>
        </w:rPr>
      </w:pPr>
      <w:r w:rsidRPr="00CB1F1B">
        <w:rPr>
          <w:rFonts w:eastAsiaTheme="minorEastAsia" w:cstheme="minorHAnsi"/>
        </w:rPr>
        <w:t xml:space="preserve">Our participants identified further </w:t>
      </w:r>
      <w:r w:rsidR="002E2F72" w:rsidRPr="002E2F72">
        <w:rPr>
          <w:rFonts w:eastAsiaTheme="minorEastAsia" w:cstheme="minorHAnsi"/>
        </w:rPr>
        <w:t>“</w:t>
      </w:r>
      <w:r w:rsidR="631A0C73" w:rsidRPr="002E2F72">
        <w:rPr>
          <w:rFonts w:eastAsiaTheme="minorEastAsia" w:cstheme="minorHAnsi"/>
        </w:rPr>
        <w:t>deterring barriers</w:t>
      </w:r>
      <w:r w:rsidR="002E2F72" w:rsidRPr="002E2F72">
        <w:rPr>
          <w:rFonts w:eastAsiaTheme="minorEastAsia" w:cstheme="minorHAnsi"/>
        </w:rPr>
        <w:t>”</w:t>
      </w:r>
      <w:r w:rsidR="631A0C73" w:rsidRPr="00CB1F1B">
        <w:rPr>
          <w:rFonts w:eastAsiaTheme="minorEastAsia" w:cstheme="minorHAnsi"/>
          <w:i/>
          <w:iCs/>
        </w:rPr>
        <w:t xml:space="preserve"> </w:t>
      </w:r>
      <w:r w:rsidR="2D9BFAEB" w:rsidRPr="00CB1F1B">
        <w:rPr>
          <w:rFonts w:eastAsiaTheme="minorEastAsia" w:cstheme="minorHAnsi"/>
        </w:rPr>
        <w:t xml:space="preserve">(Iammarino </w:t>
      </w:r>
      <w:r w:rsidR="2D9BFAEB" w:rsidRPr="00CB1F1B">
        <w:rPr>
          <w:rFonts w:eastAsiaTheme="minorEastAsia" w:cstheme="minorHAnsi"/>
          <w:i/>
          <w:iCs/>
        </w:rPr>
        <w:t>et al</w:t>
      </w:r>
      <w:r w:rsidR="16CA4435" w:rsidRPr="00CB1F1B">
        <w:rPr>
          <w:rFonts w:eastAsiaTheme="minorEastAsia" w:cstheme="minorHAnsi"/>
        </w:rPr>
        <w:t xml:space="preserve">. 2012) </w:t>
      </w:r>
      <w:r w:rsidR="406E1979" w:rsidRPr="00CB1F1B">
        <w:rPr>
          <w:rFonts w:eastAsiaTheme="minorEastAsia" w:cstheme="minorHAnsi"/>
        </w:rPr>
        <w:t>to participation in</w:t>
      </w:r>
      <w:r w:rsidR="7254C176" w:rsidRPr="00CB1F1B">
        <w:rPr>
          <w:rFonts w:eastAsiaTheme="minorEastAsia" w:cstheme="minorHAnsi"/>
        </w:rPr>
        <w:t xml:space="preserve"> the design and manufacture of</w:t>
      </w:r>
      <w:r w:rsidR="406E1979" w:rsidRPr="00CB1F1B">
        <w:rPr>
          <w:rFonts w:eastAsiaTheme="minorEastAsia" w:cstheme="minorHAnsi"/>
        </w:rPr>
        <w:t xml:space="preserve"> </w:t>
      </w:r>
      <w:r w:rsidR="03F20667" w:rsidRPr="00CB1F1B">
        <w:rPr>
          <w:rFonts w:eastAsiaTheme="minorEastAsia" w:cstheme="minorHAnsi"/>
        </w:rPr>
        <w:t>custom AT</w:t>
      </w:r>
      <w:r w:rsidR="16CA4435" w:rsidRPr="00CB1F1B">
        <w:rPr>
          <w:rFonts w:eastAsiaTheme="minorEastAsia" w:cstheme="minorHAnsi"/>
        </w:rPr>
        <w:t>.</w:t>
      </w:r>
      <w:r w:rsidR="002E2F72">
        <w:rPr>
          <w:rFonts w:eastAsiaTheme="minorEastAsia" w:cstheme="minorHAnsi"/>
        </w:rPr>
        <w:t xml:space="preserve"> </w:t>
      </w:r>
      <w:r w:rsidR="16CA4435" w:rsidRPr="00CB1F1B">
        <w:rPr>
          <w:rFonts w:eastAsiaTheme="minorEastAsia" w:cstheme="minorHAnsi"/>
        </w:rPr>
        <w:t>T</w:t>
      </w:r>
      <w:r w:rsidR="463066B2" w:rsidRPr="00CB1F1B">
        <w:rPr>
          <w:rFonts w:eastAsiaTheme="minorEastAsia" w:cstheme="minorHAnsi"/>
        </w:rPr>
        <w:t xml:space="preserve">he barriers have also been recognised by other researchers and </w:t>
      </w:r>
      <w:r w:rsidR="24FBF171" w:rsidRPr="00CB1F1B">
        <w:rPr>
          <w:rFonts w:eastAsiaTheme="minorEastAsia" w:cstheme="minorHAnsi"/>
        </w:rPr>
        <w:t>include</w:t>
      </w:r>
      <w:r w:rsidR="463066B2" w:rsidRPr="00CB1F1B">
        <w:rPr>
          <w:rFonts w:eastAsiaTheme="minorEastAsia" w:cstheme="minorHAnsi"/>
        </w:rPr>
        <w:t xml:space="preserve"> limited awareness of the po</w:t>
      </w:r>
      <w:r w:rsidR="3FAA0E00" w:rsidRPr="00CB1F1B">
        <w:rPr>
          <w:rFonts w:eastAsiaTheme="minorEastAsia" w:cstheme="minorHAnsi"/>
        </w:rPr>
        <w:t>tential of digi</w:t>
      </w:r>
      <w:r w:rsidR="171DFBEE" w:rsidRPr="00CB1F1B">
        <w:rPr>
          <w:rFonts w:eastAsiaTheme="minorEastAsia" w:cstheme="minorHAnsi"/>
        </w:rPr>
        <w:t>tal design and production methods (</w:t>
      </w:r>
      <w:proofErr w:type="spellStart"/>
      <w:r w:rsidR="171DFBEE" w:rsidRPr="00CB1F1B">
        <w:rPr>
          <w:rFonts w:eastAsiaTheme="minorEastAsia" w:cstheme="minorHAnsi"/>
        </w:rPr>
        <w:t>Aflatoony</w:t>
      </w:r>
      <w:proofErr w:type="spellEnd"/>
      <w:r w:rsidR="171DFBEE" w:rsidRPr="00CB1F1B">
        <w:rPr>
          <w:rFonts w:eastAsiaTheme="minorEastAsia" w:cstheme="minorHAnsi"/>
        </w:rPr>
        <w:t xml:space="preserve"> &amp; Lee, 2020; Slegers </w:t>
      </w:r>
      <w:r w:rsidR="0526B489" w:rsidRPr="00CB1F1B">
        <w:rPr>
          <w:rFonts w:eastAsiaTheme="minorEastAsia" w:cstheme="minorHAnsi"/>
          <w:i/>
          <w:iCs/>
        </w:rPr>
        <w:t>et al</w:t>
      </w:r>
      <w:r w:rsidR="0526B489" w:rsidRPr="00CB1F1B">
        <w:rPr>
          <w:rFonts w:eastAsiaTheme="minorEastAsia" w:cstheme="minorHAnsi"/>
        </w:rPr>
        <w:t>., 2022)</w:t>
      </w:r>
      <w:r w:rsidR="74815D2F" w:rsidRPr="00CB1F1B">
        <w:rPr>
          <w:rFonts w:eastAsiaTheme="minorEastAsia" w:cstheme="minorHAnsi"/>
        </w:rPr>
        <w:t>,</w:t>
      </w:r>
      <w:r w:rsidR="0526B489" w:rsidRPr="00CB1F1B">
        <w:rPr>
          <w:rFonts w:eastAsiaTheme="minorEastAsia" w:cstheme="minorHAnsi"/>
        </w:rPr>
        <w:t xml:space="preserve"> </w:t>
      </w:r>
      <w:r w:rsidR="075FAC07" w:rsidRPr="00CB1F1B">
        <w:rPr>
          <w:rFonts w:eastAsiaTheme="minorEastAsia" w:cstheme="minorHAnsi"/>
        </w:rPr>
        <w:t>assumption</w:t>
      </w:r>
      <w:r w:rsidR="3B4D1A36" w:rsidRPr="00CB1F1B">
        <w:rPr>
          <w:rFonts w:eastAsiaTheme="minorEastAsia" w:cstheme="minorHAnsi"/>
        </w:rPr>
        <w:t>s</w:t>
      </w:r>
      <w:r w:rsidR="075FAC07" w:rsidRPr="00CB1F1B">
        <w:rPr>
          <w:rFonts w:eastAsiaTheme="minorEastAsia" w:cstheme="minorHAnsi"/>
        </w:rPr>
        <w:t xml:space="preserve"> regarding the complexity</w:t>
      </w:r>
      <w:r w:rsidR="0526B489" w:rsidRPr="00CB1F1B">
        <w:rPr>
          <w:rFonts w:eastAsiaTheme="minorEastAsia" w:cstheme="minorHAnsi"/>
        </w:rPr>
        <w:t xml:space="preserve"> of digital manufacturing processes (McDonal</w:t>
      </w:r>
      <w:r w:rsidR="012130BA" w:rsidRPr="00CB1F1B">
        <w:rPr>
          <w:rFonts w:eastAsiaTheme="minorEastAsia" w:cstheme="minorHAnsi"/>
        </w:rPr>
        <w:t xml:space="preserve">d </w:t>
      </w:r>
      <w:r w:rsidR="012130BA" w:rsidRPr="00CB1F1B">
        <w:rPr>
          <w:rFonts w:eastAsiaTheme="minorEastAsia" w:cstheme="minorHAnsi"/>
          <w:i/>
          <w:iCs/>
        </w:rPr>
        <w:t>et al</w:t>
      </w:r>
      <w:r w:rsidR="00847B86" w:rsidRPr="00CB1F1B">
        <w:rPr>
          <w:rFonts w:eastAsiaTheme="minorEastAsia" w:cstheme="minorHAnsi"/>
          <w:i/>
          <w:iCs/>
        </w:rPr>
        <w:t>.</w:t>
      </w:r>
      <w:r w:rsidR="012130BA" w:rsidRPr="00CB1F1B">
        <w:rPr>
          <w:rFonts w:eastAsiaTheme="minorEastAsia" w:cstheme="minorHAnsi"/>
        </w:rPr>
        <w:t>, 2016; Sleger</w:t>
      </w:r>
      <w:r w:rsidR="053E2C8E" w:rsidRPr="00CB1F1B">
        <w:rPr>
          <w:rFonts w:eastAsiaTheme="minorEastAsia" w:cstheme="minorHAnsi"/>
        </w:rPr>
        <w:t xml:space="preserve">s </w:t>
      </w:r>
      <w:r w:rsidR="053E2C8E" w:rsidRPr="00CB1F1B">
        <w:rPr>
          <w:rFonts w:eastAsiaTheme="minorEastAsia" w:cstheme="minorHAnsi"/>
          <w:i/>
          <w:iCs/>
        </w:rPr>
        <w:t>et al</w:t>
      </w:r>
      <w:r w:rsidR="053E2C8E" w:rsidRPr="00CB1F1B">
        <w:rPr>
          <w:rFonts w:eastAsiaTheme="minorEastAsia" w:cstheme="minorHAnsi"/>
        </w:rPr>
        <w:t xml:space="preserve">., 2022) and a </w:t>
      </w:r>
      <w:r w:rsidR="0F999B45" w:rsidRPr="00CB1F1B">
        <w:rPr>
          <w:rFonts w:eastAsiaTheme="minorEastAsia" w:cstheme="minorHAnsi"/>
        </w:rPr>
        <w:t xml:space="preserve">perceived lack of skills and knowledge that limit the translation of user needs into viable product solutions (McDonald </w:t>
      </w:r>
      <w:r w:rsidR="0F999B45" w:rsidRPr="00CB1F1B">
        <w:rPr>
          <w:rFonts w:eastAsiaTheme="minorEastAsia" w:cstheme="minorHAnsi"/>
          <w:i/>
          <w:iCs/>
        </w:rPr>
        <w:t>et al</w:t>
      </w:r>
      <w:r w:rsidR="0F999B45" w:rsidRPr="00CB1F1B">
        <w:rPr>
          <w:rFonts w:eastAsiaTheme="minorEastAsia" w:cstheme="minorHAnsi"/>
        </w:rPr>
        <w:t>., 2016</w:t>
      </w:r>
      <w:r w:rsidR="065CF55B" w:rsidRPr="00CB1F1B">
        <w:rPr>
          <w:rFonts w:eastAsiaTheme="minorEastAsia" w:cstheme="minorHAnsi"/>
        </w:rPr>
        <w:t xml:space="preserve">; Alharbi </w:t>
      </w:r>
      <w:r w:rsidR="065CF55B" w:rsidRPr="00CB1F1B">
        <w:rPr>
          <w:rFonts w:eastAsiaTheme="minorEastAsia" w:cstheme="minorHAnsi"/>
          <w:i/>
          <w:iCs/>
        </w:rPr>
        <w:t>et al</w:t>
      </w:r>
      <w:r w:rsidR="065CF55B" w:rsidRPr="00CB1F1B">
        <w:rPr>
          <w:rFonts w:eastAsiaTheme="minorEastAsia" w:cstheme="minorHAnsi"/>
        </w:rPr>
        <w:t xml:space="preserve">., 2020; </w:t>
      </w:r>
      <w:proofErr w:type="spellStart"/>
      <w:r w:rsidR="065CF55B" w:rsidRPr="00CB1F1B">
        <w:rPr>
          <w:rFonts w:eastAsiaTheme="minorEastAsia" w:cstheme="minorHAnsi"/>
        </w:rPr>
        <w:t>Aflatoony</w:t>
      </w:r>
      <w:proofErr w:type="spellEnd"/>
      <w:r w:rsidR="065CF55B" w:rsidRPr="00CB1F1B">
        <w:rPr>
          <w:rFonts w:eastAsiaTheme="minorEastAsia" w:cstheme="minorHAnsi"/>
        </w:rPr>
        <w:t xml:space="preserve"> &amp; Lee, 2020; Slegers </w:t>
      </w:r>
      <w:r w:rsidR="065CF55B" w:rsidRPr="00CB1F1B">
        <w:rPr>
          <w:rFonts w:eastAsiaTheme="minorEastAsia" w:cstheme="minorHAnsi"/>
          <w:i/>
          <w:iCs/>
        </w:rPr>
        <w:t>et al</w:t>
      </w:r>
      <w:r w:rsidR="065CF55B" w:rsidRPr="00CB1F1B">
        <w:rPr>
          <w:rFonts w:eastAsiaTheme="minorEastAsia" w:cstheme="minorHAnsi"/>
        </w:rPr>
        <w:t>., 2022).</w:t>
      </w:r>
      <w:r w:rsidR="002E2F72">
        <w:rPr>
          <w:rFonts w:eastAsiaTheme="minorEastAsia" w:cstheme="minorHAnsi"/>
        </w:rPr>
        <w:t xml:space="preserve"> </w:t>
      </w:r>
    </w:p>
    <w:p w14:paraId="2F0F57BA" w14:textId="558CAC0D" w:rsidR="1E3DC004" w:rsidRPr="00CB1F1B" w:rsidRDefault="58C776C5" w:rsidP="108560E9">
      <w:pPr>
        <w:rPr>
          <w:rFonts w:eastAsiaTheme="minorEastAsia" w:cstheme="minorHAnsi"/>
        </w:rPr>
      </w:pPr>
      <w:r w:rsidRPr="00CB1F1B">
        <w:rPr>
          <w:rFonts w:eastAsiaTheme="minorEastAsia" w:cstheme="minorHAnsi"/>
        </w:rPr>
        <w:t xml:space="preserve">A recent study </w:t>
      </w:r>
      <w:r w:rsidR="05621D4F" w:rsidRPr="00CB1F1B">
        <w:rPr>
          <w:rFonts w:eastAsiaTheme="minorEastAsia" w:cstheme="minorHAnsi"/>
        </w:rPr>
        <w:t>on diversi</w:t>
      </w:r>
      <w:r w:rsidR="7F179A6C" w:rsidRPr="00CB1F1B">
        <w:rPr>
          <w:rFonts w:eastAsiaTheme="minorEastAsia" w:cstheme="minorHAnsi"/>
        </w:rPr>
        <w:t xml:space="preserve">ty amongst </w:t>
      </w:r>
      <w:r w:rsidR="1F61AF49" w:rsidRPr="00CB1F1B">
        <w:rPr>
          <w:rFonts w:eastAsiaTheme="minorEastAsia" w:cstheme="minorHAnsi"/>
        </w:rPr>
        <w:t>OT</w:t>
      </w:r>
      <w:r w:rsidR="7F179A6C" w:rsidRPr="00CB1F1B">
        <w:rPr>
          <w:rFonts w:eastAsiaTheme="minorEastAsia" w:cstheme="minorHAnsi"/>
        </w:rPr>
        <w:t xml:space="preserve"> students (Karaba Backstrom </w:t>
      </w:r>
      <w:r w:rsidR="7F179A6C" w:rsidRPr="00CB1F1B">
        <w:rPr>
          <w:rFonts w:eastAsiaTheme="minorEastAsia" w:cstheme="minorHAnsi"/>
          <w:i/>
          <w:iCs/>
        </w:rPr>
        <w:t>et al</w:t>
      </w:r>
      <w:r w:rsidR="7F179A6C" w:rsidRPr="00CB1F1B">
        <w:rPr>
          <w:rFonts w:eastAsiaTheme="minorEastAsia" w:cstheme="minorHAnsi"/>
        </w:rPr>
        <w:t xml:space="preserve">., 2021) </w:t>
      </w:r>
      <w:r w:rsidR="1A502F76" w:rsidRPr="00CB1F1B">
        <w:rPr>
          <w:rFonts w:eastAsiaTheme="minorEastAsia" w:cstheme="minorHAnsi"/>
        </w:rPr>
        <w:t xml:space="preserve">recommended that </w:t>
      </w:r>
      <w:r w:rsidR="3BE9F124" w:rsidRPr="00CB1F1B">
        <w:rPr>
          <w:rFonts w:eastAsiaTheme="minorEastAsia" w:cstheme="minorHAnsi"/>
        </w:rPr>
        <w:t xml:space="preserve">undergraduate programme promotion </w:t>
      </w:r>
      <w:r w:rsidR="5813F4A0" w:rsidRPr="00CB1F1B">
        <w:rPr>
          <w:rFonts w:eastAsiaTheme="minorEastAsia" w:cstheme="minorHAnsi"/>
        </w:rPr>
        <w:t>should focus more on the role of occupational therapists as problem solvers, and that the scope of what is delivered within programmes should be broadened.</w:t>
      </w:r>
      <w:r w:rsidR="002E2F72">
        <w:rPr>
          <w:rFonts w:eastAsiaTheme="minorEastAsia" w:cstheme="minorHAnsi"/>
        </w:rPr>
        <w:t xml:space="preserve"> </w:t>
      </w:r>
      <w:r w:rsidR="5813F4A0" w:rsidRPr="00CB1F1B">
        <w:rPr>
          <w:rFonts w:eastAsiaTheme="minorEastAsia" w:cstheme="minorHAnsi"/>
        </w:rPr>
        <w:t xml:space="preserve">Building on this, </w:t>
      </w:r>
      <w:r w:rsidR="316A8CEB" w:rsidRPr="00CB1F1B">
        <w:rPr>
          <w:rFonts w:eastAsiaTheme="minorEastAsia" w:cstheme="minorHAnsi"/>
        </w:rPr>
        <w:t>framing occupational therapy as a problem-solving</w:t>
      </w:r>
      <w:r w:rsidR="4084B80F" w:rsidRPr="00CB1F1B">
        <w:rPr>
          <w:rFonts w:eastAsiaTheme="minorEastAsia" w:cstheme="minorHAnsi"/>
        </w:rPr>
        <w:t xml:space="preserve"> profession could enable the reimagining of future </w:t>
      </w:r>
      <w:r w:rsidR="1F61AF49" w:rsidRPr="00CB1F1B">
        <w:rPr>
          <w:rFonts w:eastAsiaTheme="minorEastAsia" w:cstheme="minorHAnsi"/>
        </w:rPr>
        <w:t>OT</w:t>
      </w:r>
      <w:r w:rsidR="4084B80F" w:rsidRPr="00CB1F1B">
        <w:rPr>
          <w:rFonts w:eastAsiaTheme="minorEastAsia" w:cstheme="minorHAnsi"/>
        </w:rPr>
        <w:t xml:space="preserve"> services.</w:t>
      </w:r>
      <w:r w:rsidR="002E2F72">
        <w:rPr>
          <w:rFonts w:eastAsiaTheme="minorEastAsia" w:cstheme="minorHAnsi"/>
        </w:rPr>
        <w:t xml:space="preserve"> </w:t>
      </w:r>
      <w:r w:rsidR="4084B80F" w:rsidRPr="00CB1F1B">
        <w:rPr>
          <w:rFonts w:eastAsiaTheme="minorEastAsia" w:cstheme="minorHAnsi"/>
        </w:rPr>
        <w:t>Digital design and manufacturing processes could be introduce</w:t>
      </w:r>
      <w:r w:rsidR="0CFBC7AC" w:rsidRPr="00CB1F1B">
        <w:rPr>
          <w:rFonts w:eastAsiaTheme="minorEastAsia" w:cstheme="minorHAnsi"/>
        </w:rPr>
        <w:t>d</w:t>
      </w:r>
      <w:r w:rsidR="4084B80F" w:rsidRPr="00CB1F1B">
        <w:rPr>
          <w:rFonts w:eastAsiaTheme="minorEastAsia" w:cstheme="minorHAnsi"/>
        </w:rPr>
        <w:t xml:space="preserve"> as potential problem-solving skills in occupationa</w:t>
      </w:r>
      <w:r w:rsidR="3AC3D1A2" w:rsidRPr="00CB1F1B">
        <w:rPr>
          <w:rFonts w:eastAsiaTheme="minorEastAsia" w:cstheme="minorHAnsi"/>
        </w:rPr>
        <w:t>l therapy</w:t>
      </w:r>
      <w:r w:rsidR="52C2BBA6" w:rsidRPr="00CB1F1B">
        <w:rPr>
          <w:rFonts w:eastAsiaTheme="minorEastAsia" w:cstheme="minorHAnsi"/>
        </w:rPr>
        <w:t xml:space="preserve">, ensuring that </w:t>
      </w:r>
      <w:r w:rsidR="53BAD53D" w:rsidRPr="00CB1F1B">
        <w:rPr>
          <w:rFonts w:eastAsiaTheme="minorEastAsia" w:cstheme="minorHAnsi"/>
        </w:rPr>
        <w:t>OT</w:t>
      </w:r>
      <w:r w:rsidR="52C2BBA6" w:rsidRPr="00CB1F1B">
        <w:rPr>
          <w:rFonts w:eastAsiaTheme="minorEastAsia" w:cstheme="minorHAnsi"/>
        </w:rPr>
        <w:t xml:space="preserve"> degrees and training opportunities reflect both emerging patient needs and potential new directions for the profession.</w:t>
      </w:r>
    </w:p>
    <w:p w14:paraId="2FFEDD7A" w14:textId="4EE8C04F" w:rsidR="1E3DC004" w:rsidRPr="00CB1F1B" w:rsidRDefault="3A2711EB" w:rsidP="003326F6">
      <w:pPr>
        <w:spacing w:before="360"/>
        <w:rPr>
          <w:rFonts w:eastAsiaTheme="minorEastAsia" w:cstheme="minorHAnsi"/>
          <w:b/>
          <w:bCs/>
        </w:rPr>
      </w:pPr>
      <w:r w:rsidRPr="00CB1F1B">
        <w:rPr>
          <w:rFonts w:eastAsiaTheme="minorEastAsia" w:cstheme="minorHAnsi"/>
          <w:b/>
          <w:bCs/>
        </w:rPr>
        <w:lastRenderedPageBreak/>
        <w:t xml:space="preserve">Policy Recommendation 4: Develop </w:t>
      </w:r>
      <w:r w:rsidR="7B328527" w:rsidRPr="00CB1F1B">
        <w:rPr>
          <w:rFonts w:eastAsiaTheme="minorEastAsia" w:cstheme="minorHAnsi"/>
          <w:b/>
          <w:bCs/>
        </w:rPr>
        <w:t>through-programme relationships with product design undergraduate degrees</w:t>
      </w:r>
      <w:r w:rsidR="585AFE58" w:rsidRPr="00CB1F1B">
        <w:rPr>
          <w:rFonts w:eastAsiaTheme="minorEastAsia" w:cstheme="minorHAnsi"/>
          <w:b/>
          <w:bCs/>
        </w:rPr>
        <w:t xml:space="preserve"> and rehabilitation engineering services to share skills and undertake projects</w:t>
      </w:r>
      <w:r w:rsidR="00BB7D2F" w:rsidRPr="00CB1F1B">
        <w:rPr>
          <w:rFonts w:eastAsiaTheme="minorEastAsia" w:cstheme="minorHAnsi"/>
          <w:b/>
          <w:bCs/>
        </w:rPr>
        <w:t>.</w:t>
      </w:r>
    </w:p>
    <w:p w14:paraId="4B90D81C" w14:textId="0F774268" w:rsidR="001F355D" w:rsidRPr="00CB1F1B" w:rsidRDefault="02784EE1" w:rsidP="43167A2B">
      <w:pPr>
        <w:rPr>
          <w:rFonts w:eastAsiaTheme="minorEastAsia" w:cstheme="minorHAnsi"/>
        </w:rPr>
      </w:pPr>
      <w:r w:rsidRPr="00CB1F1B">
        <w:rPr>
          <w:rFonts w:eastAsiaTheme="minorEastAsia" w:cstheme="minorHAnsi"/>
        </w:rPr>
        <w:t>There are multiple pathways that lead to a career in rehabilitation engineering.</w:t>
      </w:r>
      <w:r w:rsidR="002E2F72">
        <w:rPr>
          <w:rFonts w:eastAsiaTheme="minorEastAsia" w:cstheme="minorHAnsi"/>
        </w:rPr>
        <w:t xml:space="preserve"> </w:t>
      </w:r>
      <w:r w:rsidRPr="00CB1F1B">
        <w:rPr>
          <w:rFonts w:eastAsiaTheme="minorEastAsia" w:cstheme="minorHAnsi"/>
        </w:rPr>
        <w:t>Re</w:t>
      </w:r>
      <w:r w:rsidR="616190CF" w:rsidRPr="00CB1F1B">
        <w:rPr>
          <w:rFonts w:eastAsiaTheme="minorEastAsia" w:cstheme="minorHAnsi"/>
        </w:rPr>
        <w:t xml:space="preserve">cruitment may come from undergraduate degree programmes accredited to the Practitioner Training Programme, </w:t>
      </w:r>
      <w:r w:rsidR="483C4018" w:rsidRPr="00CB1F1B">
        <w:rPr>
          <w:rFonts w:eastAsiaTheme="minorEastAsia" w:cstheme="minorHAnsi"/>
        </w:rPr>
        <w:t>or</w:t>
      </w:r>
      <w:r w:rsidR="61E34770" w:rsidRPr="00CB1F1B">
        <w:rPr>
          <w:rFonts w:eastAsiaTheme="minorEastAsia" w:cstheme="minorHAnsi"/>
        </w:rPr>
        <w:t xml:space="preserve"> graduate-entry level via the Scientist Training Programme </w:t>
      </w:r>
      <w:r w:rsidR="7BDA55E9" w:rsidRPr="00CB1F1B">
        <w:rPr>
          <w:rFonts w:eastAsiaTheme="minorEastAsia" w:cstheme="minorHAnsi"/>
        </w:rPr>
        <w:t xml:space="preserve">or dedicated Masters’ programmes, </w:t>
      </w:r>
      <w:r w:rsidR="61E34770" w:rsidRPr="00CB1F1B">
        <w:rPr>
          <w:rFonts w:eastAsiaTheme="minorEastAsia" w:cstheme="minorHAnsi"/>
        </w:rPr>
        <w:t>where a background in engineering</w:t>
      </w:r>
      <w:r w:rsidR="0C8D80CC" w:rsidRPr="00CB1F1B">
        <w:rPr>
          <w:rFonts w:eastAsiaTheme="minorEastAsia" w:cstheme="minorHAnsi"/>
        </w:rPr>
        <w:t>, applied physics or mathematics is advised.</w:t>
      </w:r>
      <w:r w:rsidR="002E2F72">
        <w:rPr>
          <w:rFonts w:eastAsiaTheme="minorEastAsia" w:cstheme="minorHAnsi"/>
        </w:rPr>
        <w:t xml:space="preserve"> </w:t>
      </w:r>
      <w:r w:rsidR="52714DBF" w:rsidRPr="00CB1F1B">
        <w:rPr>
          <w:rFonts w:eastAsiaTheme="minorEastAsia" w:cstheme="minorHAnsi"/>
        </w:rPr>
        <w:t>We reviewed entry requirements to programmes and for entry-level jobs and n</w:t>
      </w:r>
      <w:r w:rsidR="0A85E34E" w:rsidRPr="00CB1F1B">
        <w:rPr>
          <w:rFonts w:eastAsiaTheme="minorEastAsia" w:cstheme="minorHAnsi"/>
        </w:rPr>
        <w:t>oted limited opportunities for entry to the profession from product design programmes</w:t>
      </w:r>
      <w:r w:rsidR="30DC23EF" w:rsidRPr="00CB1F1B">
        <w:rPr>
          <w:rFonts w:eastAsiaTheme="minorEastAsia" w:cstheme="minorHAnsi"/>
        </w:rPr>
        <w:t>.</w:t>
      </w:r>
      <w:r w:rsidR="002E2F72">
        <w:rPr>
          <w:rFonts w:eastAsiaTheme="minorEastAsia" w:cstheme="minorHAnsi"/>
        </w:rPr>
        <w:t xml:space="preserve"> </w:t>
      </w:r>
    </w:p>
    <w:p w14:paraId="628BEC08" w14:textId="5BD094E5" w:rsidR="001F355D" w:rsidRPr="00CB1F1B" w:rsidRDefault="20D2CD93" w:rsidP="43167A2B">
      <w:pPr>
        <w:rPr>
          <w:rFonts w:eastAsiaTheme="minorEastAsia" w:cstheme="minorHAnsi"/>
        </w:rPr>
      </w:pPr>
      <w:r w:rsidRPr="00CB1F1B">
        <w:rPr>
          <w:rFonts w:eastAsiaTheme="minorEastAsia" w:cstheme="minorHAnsi"/>
        </w:rPr>
        <w:t>A</w:t>
      </w:r>
      <w:r w:rsidR="02F9F1FB" w:rsidRPr="00CB1F1B">
        <w:rPr>
          <w:rFonts w:eastAsiaTheme="minorEastAsia" w:cstheme="minorHAnsi"/>
        </w:rPr>
        <w:t xml:space="preserve">lthough </w:t>
      </w:r>
      <w:r w:rsidR="7B5B0FF8" w:rsidRPr="00CB1F1B">
        <w:rPr>
          <w:rFonts w:eastAsiaTheme="minorEastAsia" w:cstheme="minorHAnsi"/>
        </w:rPr>
        <w:t>w</w:t>
      </w:r>
      <w:r w:rsidR="4981C594" w:rsidRPr="00CB1F1B">
        <w:rPr>
          <w:rFonts w:eastAsiaTheme="minorEastAsia" w:cstheme="minorHAnsi"/>
        </w:rPr>
        <w:t>e acknowledge that health boards and universities may consider product design qualifications under the umbrella of engineering</w:t>
      </w:r>
      <w:r w:rsidR="53F70CC5" w:rsidRPr="00CB1F1B">
        <w:rPr>
          <w:rFonts w:eastAsiaTheme="minorEastAsia" w:cstheme="minorHAnsi"/>
        </w:rPr>
        <w:t xml:space="preserve">, this may not be obvious to product design graduates, who are likely to have </w:t>
      </w:r>
      <w:r w:rsidR="70BD49A4" w:rsidRPr="00CB1F1B">
        <w:rPr>
          <w:rFonts w:eastAsiaTheme="minorEastAsia" w:cstheme="minorHAnsi"/>
        </w:rPr>
        <w:t xml:space="preserve">become familiar with </w:t>
      </w:r>
      <w:r w:rsidR="53F70CC5" w:rsidRPr="00CB1F1B">
        <w:rPr>
          <w:rFonts w:eastAsiaTheme="minorEastAsia" w:cstheme="minorHAnsi"/>
        </w:rPr>
        <w:t xml:space="preserve">the </w:t>
      </w:r>
      <w:r w:rsidR="0A85E34E" w:rsidRPr="00CB1F1B">
        <w:rPr>
          <w:rFonts w:eastAsiaTheme="minorEastAsia" w:cstheme="minorHAnsi"/>
        </w:rPr>
        <w:t xml:space="preserve">principles of user-centred and usability design and design for </w:t>
      </w:r>
      <w:r w:rsidR="52DB0B15" w:rsidRPr="00CB1F1B">
        <w:rPr>
          <w:rFonts w:eastAsiaTheme="minorEastAsia" w:cstheme="minorHAnsi"/>
        </w:rPr>
        <w:t xml:space="preserve">3D printing </w:t>
      </w:r>
      <w:r w:rsidR="4F09A58E" w:rsidRPr="00CB1F1B">
        <w:rPr>
          <w:rFonts w:eastAsiaTheme="minorEastAsia" w:cstheme="minorHAnsi"/>
        </w:rPr>
        <w:t xml:space="preserve">(also known as </w:t>
      </w:r>
      <w:r w:rsidR="0A85E34E" w:rsidRPr="00CB1F1B">
        <w:rPr>
          <w:rFonts w:eastAsiaTheme="minorEastAsia" w:cstheme="minorHAnsi"/>
        </w:rPr>
        <w:t>additive manufacturing</w:t>
      </w:r>
      <w:r w:rsidR="290BF1E7" w:rsidRPr="00CB1F1B">
        <w:rPr>
          <w:rFonts w:eastAsiaTheme="minorEastAsia" w:cstheme="minorHAnsi"/>
        </w:rPr>
        <w:t>)</w:t>
      </w:r>
      <w:r w:rsidR="1D495711" w:rsidRPr="00CB1F1B">
        <w:rPr>
          <w:rFonts w:eastAsiaTheme="minorEastAsia" w:cstheme="minorHAnsi"/>
        </w:rPr>
        <w:t xml:space="preserve"> </w:t>
      </w:r>
      <w:r w:rsidR="06B11CC4" w:rsidRPr="00CB1F1B">
        <w:rPr>
          <w:rFonts w:eastAsiaTheme="minorEastAsia" w:cstheme="minorHAnsi"/>
        </w:rPr>
        <w:t>within their degree programmes.</w:t>
      </w:r>
      <w:r w:rsidR="002E2F72">
        <w:rPr>
          <w:rFonts w:eastAsiaTheme="minorEastAsia" w:cstheme="minorHAnsi"/>
        </w:rPr>
        <w:t xml:space="preserve"> </w:t>
      </w:r>
      <w:r w:rsidR="06B11CC4" w:rsidRPr="00CB1F1B">
        <w:rPr>
          <w:rFonts w:eastAsiaTheme="minorEastAsia" w:cstheme="minorHAnsi"/>
        </w:rPr>
        <w:t xml:space="preserve">In </w:t>
      </w:r>
      <w:r w:rsidR="40062767" w:rsidRPr="00CB1F1B">
        <w:rPr>
          <w:rFonts w:eastAsiaTheme="minorEastAsia" w:cstheme="minorHAnsi"/>
        </w:rPr>
        <w:t>addition, the</w:t>
      </w:r>
      <w:r w:rsidR="0A85E34E" w:rsidRPr="00CB1F1B">
        <w:rPr>
          <w:rFonts w:eastAsiaTheme="minorEastAsia" w:cstheme="minorHAnsi"/>
        </w:rPr>
        <w:t xml:space="preserve"> design of task-based </w:t>
      </w:r>
      <w:r w:rsidR="235628B4" w:rsidRPr="00CB1F1B">
        <w:rPr>
          <w:rFonts w:eastAsiaTheme="minorEastAsia" w:cstheme="minorHAnsi"/>
        </w:rPr>
        <w:t>AT</w:t>
      </w:r>
      <w:r w:rsidR="0A85E34E" w:rsidRPr="00CB1F1B">
        <w:rPr>
          <w:rFonts w:eastAsiaTheme="minorEastAsia" w:cstheme="minorHAnsi"/>
        </w:rPr>
        <w:t xml:space="preserve"> is a </w:t>
      </w:r>
      <w:r w:rsidR="06D77F59" w:rsidRPr="00CB1F1B">
        <w:rPr>
          <w:rFonts w:eastAsiaTheme="minorEastAsia" w:cstheme="minorHAnsi"/>
        </w:rPr>
        <w:t>common application of the design process in many programmes.</w:t>
      </w:r>
      <w:r w:rsidR="002E2F72">
        <w:rPr>
          <w:rFonts w:eastAsiaTheme="minorEastAsia" w:cstheme="minorHAnsi"/>
        </w:rPr>
        <w:t xml:space="preserve"> </w:t>
      </w:r>
      <w:r w:rsidR="0A85E34E" w:rsidRPr="00CB1F1B">
        <w:rPr>
          <w:rFonts w:eastAsiaTheme="minorEastAsia" w:cstheme="minorHAnsi"/>
        </w:rPr>
        <w:t>For example, the BA Sustainable Design programme at Falmouth University includes a compulsory second year module on inclusive and user-centred design</w:t>
      </w:r>
      <w:r w:rsidR="16E162C8" w:rsidRPr="00CB1F1B">
        <w:rPr>
          <w:rFonts w:eastAsiaTheme="minorEastAsia" w:cstheme="minorHAnsi"/>
        </w:rPr>
        <w:t>.</w:t>
      </w:r>
      <w:r w:rsidR="0A85E34E" w:rsidRPr="00CB1F1B">
        <w:rPr>
          <w:rFonts w:eastAsiaTheme="minorEastAsia" w:cstheme="minorHAnsi"/>
        </w:rPr>
        <w:t xml:space="preserve"> </w:t>
      </w:r>
      <w:r w:rsidR="16E162C8" w:rsidRPr="00CB1F1B">
        <w:rPr>
          <w:rFonts w:eastAsiaTheme="minorEastAsia" w:cstheme="minorHAnsi"/>
        </w:rPr>
        <w:t>S</w:t>
      </w:r>
      <w:r w:rsidR="0A85E34E" w:rsidRPr="00CB1F1B">
        <w:rPr>
          <w:rFonts w:eastAsiaTheme="minorEastAsia" w:cstheme="minorHAnsi"/>
        </w:rPr>
        <w:t>tudents use modelling and 3D printing technologies to produce assistive devices for everyday living.</w:t>
      </w:r>
      <w:r w:rsidR="002E2F72">
        <w:rPr>
          <w:rFonts w:eastAsiaTheme="minorEastAsia" w:cstheme="minorHAnsi"/>
        </w:rPr>
        <w:t xml:space="preserve"> </w:t>
      </w:r>
    </w:p>
    <w:p w14:paraId="559EDC45" w14:textId="060E6A90" w:rsidR="1E3DC004" w:rsidRPr="00CB1F1B" w:rsidRDefault="0A85E34E" w:rsidP="43167A2B">
      <w:pPr>
        <w:rPr>
          <w:rFonts w:eastAsiaTheme="minorEastAsia" w:cstheme="minorHAnsi"/>
        </w:rPr>
      </w:pPr>
      <w:r w:rsidRPr="00CB1F1B">
        <w:rPr>
          <w:rFonts w:eastAsiaTheme="minorEastAsia" w:cstheme="minorHAnsi"/>
        </w:rPr>
        <w:t xml:space="preserve">Another common feature of undergraduate product design programmes is live projects, </w:t>
      </w:r>
      <w:r w:rsidR="6BF4BA6B" w:rsidRPr="00CB1F1B">
        <w:rPr>
          <w:rFonts w:eastAsiaTheme="minorEastAsia" w:cstheme="minorHAnsi"/>
        </w:rPr>
        <w:t xml:space="preserve">where students respond to a design </w:t>
      </w:r>
      <w:r w:rsidR="399A6AF0" w:rsidRPr="00CB1F1B">
        <w:rPr>
          <w:rFonts w:eastAsiaTheme="minorEastAsia" w:cstheme="minorHAnsi"/>
        </w:rPr>
        <w:t xml:space="preserve">brief </w:t>
      </w:r>
      <w:r w:rsidR="6BF4BA6B" w:rsidRPr="00CB1F1B">
        <w:rPr>
          <w:rFonts w:eastAsiaTheme="minorEastAsia" w:cstheme="minorHAnsi"/>
        </w:rPr>
        <w:t>set by an external organisation, based on a real-world challenge they have en</w:t>
      </w:r>
      <w:r w:rsidR="345CD1AA" w:rsidRPr="00CB1F1B">
        <w:rPr>
          <w:rFonts w:eastAsiaTheme="minorEastAsia" w:cstheme="minorHAnsi"/>
        </w:rPr>
        <w:t>countered.</w:t>
      </w:r>
      <w:r w:rsidR="002E2F72">
        <w:rPr>
          <w:rFonts w:eastAsiaTheme="minorEastAsia" w:cstheme="minorHAnsi"/>
        </w:rPr>
        <w:t xml:space="preserve"> </w:t>
      </w:r>
      <w:r w:rsidR="3F09EC18" w:rsidRPr="00CB1F1B">
        <w:rPr>
          <w:rFonts w:eastAsiaTheme="minorEastAsia" w:cstheme="minorHAnsi"/>
        </w:rPr>
        <w:t xml:space="preserve">Live projects may </w:t>
      </w:r>
      <w:r w:rsidR="310F1CD5" w:rsidRPr="00CB1F1B">
        <w:rPr>
          <w:rFonts w:eastAsiaTheme="minorEastAsia" w:cstheme="minorHAnsi"/>
        </w:rPr>
        <w:t>engage</w:t>
      </w:r>
      <w:r w:rsidR="3F09EC18" w:rsidRPr="00CB1F1B">
        <w:rPr>
          <w:rFonts w:eastAsiaTheme="minorEastAsia" w:cstheme="minorHAnsi"/>
        </w:rPr>
        <w:t xml:space="preserve"> a whole student cohort </w:t>
      </w:r>
      <w:r w:rsidR="0AB918E8" w:rsidRPr="00CB1F1B">
        <w:rPr>
          <w:rFonts w:eastAsiaTheme="minorEastAsia" w:cstheme="minorHAnsi"/>
        </w:rPr>
        <w:t xml:space="preserve">on short projects </w:t>
      </w:r>
      <w:r w:rsidR="3F09EC18" w:rsidRPr="00CB1F1B">
        <w:rPr>
          <w:rFonts w:eastAsiaTheme="minorEastAsia" w:cstheme="minorHAnsi"/>
        </w:rPr>
        <w:t xml:space="preserve">within a </w:t>
      </w:r>
      <w:r w:rsidR="5E3595F9" w:rsidRPr="00CB1F1B">
        <w:rPr>
          <w:rFonts w:eastAsiaTheme="minorEastAsia" w:cstheme="minorHAnsi"/>
        </w:rPr>
        <w:t>module or</w:t>
      </w:r>
      <w:r w:rsidR="3F09EC18" w:rsidRPr="00CB1F1B">
        <w:rPr>
          <w:rFonts w:eastAsiaTheme="minorEastAsia" w:cstheme="minorHAnsi"/>
        </w:rPr>
        <w:t xml:space="preserve"> m</w:t>
      </w:r>
      <w:r w:rsidR="663102A6" w:rsidRPr="00CB1F1B">
        <w:rPr>
          <w:rFonts w:eastAsiaTheme="minorEastAsia" w:cstheme="minorHAnsi"/>
        </w:rPr>
        <w:t>ay form the basis of a longer project for individual students.</w:t>
      </w:r>
      <w:r w:rsidR="002E2F72">
        <w:rPr>
          <w:rFonts w:eastAsiaTheme="minorEastAsia" w:cstheme="minorHAnsi"/>
        </w:rPr>
        <w:t xml:space="preserve"> </w:t>
      </w:r>
      <w:r w:rsidR="51852B8D" w:rsidRPr="00CB1F1B">
        <w:rPr>
          <w:rFonts w:eastAsiaTheme="minorEastAsia" w:cstheme="minorHAnsi"/>
        </w:rPr>
        <w:t xml:space="preserve">They are highly valued by students and academic </w:t>
      </w:r>
      <w:r w:rsidR="48E58D4B" w:rsidRPr="00CB1F1B">
        <w:rPr>
          <w:rFonts w:eastAsiaTheme="minorEastAsia" w:cstheme="minorHAnsi"/>
        </w:rPr>
        <w:t xml:space="preserve">staff </w:t>
      </w:r>
      <w:r w:rsidR="51852B8D" w:rsidRPr="00CB1F1B">
        <w:rPr>
          <w:rFonts w:eastAsiaTheme="minorEastAsia" w:cstheme="minorHAnsi"/>
        </w:rPr>
        <w:t xml:space="preserve">as they give students the opportunity to </w:t>
      </w:r>
      <w:r w:rsidR="5FEBE9ED" w:rsidRPr="00CB1F1B">
        <w:rPr>
          <w:rFonts w:eastAsiaTheme="minorEastAsia" w:cstheme="minorHAnsi"/>
        </w:rPr>
        <w:t>experience the application of design in unfamiliar</w:t>
      </w:r>
      <w:r w:rsidR="49BD96EE" w:rsidRPr="00CB1F1B">
        <w:rPr>
          <w:rFonts w:eastAsiaTheme="minorEastAsia" w:cstheme="minorHAnsi"/>
        </w:rPr>
        <w:t xml:space="preserve"> contexts.</w:t>
      </w:r>
      <w:r w:rsidR="002E2F72">
        <w:rPr>
          <w:rFonts w:eastAsiaTheme="minorEastAsia" w:cstheme="minorHAnsi"/>
        </w:rPr>
        <w:t xml:space="preserve"> </w:t>
      </w:r>
      <w:r w:rsidR="5CDE3454" w:rsidRPr="00CB1F1B">
        <w:rPr>
          <w:rFonts w:eastAsiaTheme="minorEastAsia" w:cstheme="minorHAnsi"/>
        </w:rPr>
        <w:t>However, a</w:t>
      </w:r>
      <w:r w:rsidRPr="00CB1F1B">
        <w:rPr>
          <w:rFonts w:eastAsiaTheme="minorEastAsia" w:cstheme="minorHAnsi"/>
        </w:rPr>
        <w:t>cademics often struggle to find live projects for students.</w:t>
      </w:r>
      <w:r w:rsidR="002E2F72">
        <w:rPr>
          <w:rFonts w:eastAsiaTheme="minorEastAsia" w:cstheme="minorHAnsi"/>
        </w:rPr>
        <w:t xml:space="preserve"> </w:t>
      </w:r>
      <w:r w:rsidR="5CFB35F9" w:rsidRPr="00CB1F1B">
        <w:rPr>
          <w:rFonts w:eastAsiaTheme="minorEastAsia" w:cstheme="minorHAnsi"/>
        </w:rPr>
        <w:t xml:space="preserve">There is an opportunity to use live projects as a mechanism to </w:t>
      </w:r>
      <w:r w:rsidR="4DEB5835" w:rsidRPr="00CB1F1B">
        <w:rPr>
          <w:rFonts w:eastAsiaTheme="minorEastAsia" w:cstheme="minorHAnsi"/>
        </w:rPr>
        <w:t xml:space="preserve">engage with product design students who could bring skills relevant to the digital design of custom AT into rehabilitation engineering </w:t>
      </w:r>
      <w:r w:rsidR="43CEE96F" w:rsidRPr="00CB1F1B">
        <w:rPr>
          <w:rFonts w:eastAsiaTheme="minorEastAsia" w:cstheme="minorHAnsi"/>
        </w:rPr>
        <w:t>services.</w:t>
      </w:r>
    </w:p>
    <w:p w14:paraId="4A0BAC8E" w14:textId="7BE1A9EE" w:rsidR="1E3DC004" w:rsidRPr="00CB1F1B" w:rsidRDefault="37D5FFA9" w:rsidP="003326F6">
      <w:pPr>
        <w:spacing w:before="360"/>
        <w:rPr>
          <w:rFonts w:eastAsiaTheme="minorEastAsia" w:cstheme="minorHAnsi"/>
          <w:b/>
          <w:bCs/>
        </w:rPr>
      </w:pPr>
      <w:r w:rsidRPr="00CB1F1B">
        <w:rPr>
          <w:rFonts w:eastAsiaTheme="minorEastAsia" w:cstheme="minorHAnsi"/>
          <w:b/>
          <w:bCs/>
        </w:rPr>
        <w:t>Policy Recommendation 5: Explore opportunities for the development of new roles that bring user-cent</w:t>
      </w:r>
      <w:r w:rsidR="5F2DA2D8" w:rsidRPr="00CB1F1B">
        <w:rPr>
          <w:rFonts w:eastAsiaTheme="minorEastAsia" w:cstheme="minorHAnsi"/>
          <w:b/>
          <w:bCs/>
        </w:rPr>
        <w:t>red design processes into rehabilitation engineering services</w:t>
      </w:r>
      <w:r w:rsidR="00BB7D2F" w:rsidRPr="00CB1F1B">
        <w:rPr>
          <w:rFonts w:eastAsiaTheme="minorEastAsia" w:cstheme="minorHAnsi"/>
          <w:b/>
          <w:bCs/>
        </w:rPr>
        <w:t>.</w:t>
      </w:r>
    </w:p>
    <w:p w14:paraId="58F7DC79" w14:textId="0671B671" w:rsidR="1E3DC004" w:rsidRPr="00CB1F1B" w:rsidRDefault="000B72A9" w:rsidP="108560E9">
      <w:pPr>
        <w:rPr>
          <w:rFonts w:eastAsiaTheme="minorEastAsia" w:cstheme="minorHAnsi"/>
        </w:rPr>
      </w:pPr>
      <w:r w:rsidRPr="00CB1F1B">
        <w:rPr>
          <w:rFonts w:eastAsiaTheme="minorEastAsia" w:cstheme="minorHAnsi"/>
        </w:rPr>
        <w:t xml:space="preserve">Following on from </w:t>
      </w:r>
      <w:r w:rsidR="5F2DA2D8" w:rsidRPr="00CB1F1B">
        <w:rPr>
          <w:rFonts w:eastAsiaTheme="minorEastAsia" w:cstheme="minorHAnsi"/>
        </w:rPr>
        <w:t xml:space="preserve">the recommendation to engage more with undergraduate product design, we suggest that it may also </w:t>
      </w:r>
      <w:r w:rsidR="6015FEB5" w:rsidRPr="00CB1F1B">
        <w:rPr>
          <w:rFonts w:eastAsiaTheme="minorEastAsia" w:cstheme="minorHAnsi"/>
        </w:rPr>
        <w:t xml:space="preserve">be necessary to introduce new job roles that reflect the growing importance of user-centred design and design for </w:t>
      </w:r>
      <w:r w:rsidR="4F09A58E" w:rsidRPr="00CB1F1B">
        <w:rPr>
          <w:rFonts w:eastAsiaTheme="minorEastAsia" w:cstheme="minorHAnsi"/>
        </w:rPr>
        <w:t xml:space="preserve">3D printing </w:t>
      </w:r>
      <w:r w:rsidR="6015FEB5" w:rsidRPr="00CB1F1B">
        <w:rPr>
          <w:rFonts w:eastAsiaTheme="minorEastAsia" w:cstheme="minorHAnsi"/>
        </w:rPr>
        <w:t>processes.</w:t>
      </w:r>
      <w:r w:rsidR="002E2F72">
        <w:rPr>
          <w:rFonts w:eastAsiaTheme="minorEastAsia" w:cstheme="minorHAnsi"/>
        </w:rPr>
        <w:t xml:space="preserve"> </w:t>
      </w:r>
      <w:r w:rsidR="6015FEB5" w:rsidRPr="00CB1F1B">
        <w:rPr>
          <w:rFonts w:eastAsiaTheme="minorEastAsia" w:cstheme="minorHAnsi"/>
        </w:rPr>
        <w:t>A c</w:t>
      </w:r>
      <w:r w:rsidR="52BAA5B9" w:rsidRPr="00CB1F1B">
        <w:rPr>
          <w:rFonts w:eastAsiaTheme="minorEastAsia" w:cstheme="minorHAnsi"/>
        </w:rPr>
        <w:t>linical technologist career pathway focused on the custom design of assistive devices would work in</w:t>
      </w:r>
      <w:r w:rsidR="00D50B48" w:rsidRPr="00CB1F1B">
        <w:rPr>
          <w:rFonts w:eastAsiaTheme="minorEastAsia" w:cstheme="minorHAnsi"/>
        </w:rPr>
        <w:t xml:space="preserve"> </w:t>
      </w:r>
      <w:r w:rsidR="52BAA5B9" w:rsidRPr="00CB1F1B">
        <w:rPr>
          <w:rFonts w:eastAsiaTheme="minorEastAsia" w:cstheme="minorHAnsi"/>
        </w:rPr>
        <w:t>complementarity with current pathways in the rehabilitation engineering sector.</w:t>
      </w:r>
    </w:p>
    <w:p w14:paraId="25A6D672" w14:textId="2A2DDCA4" w:rsidR="1E3DC004" w:rsidRPr="00CB1F1B" w:rsidRDefault="21530A22" w:rsidP="003326F6">
      <w:pPr>
        <w:spacing w:before="360"/>
        <w:rPr>
          <w:rFonts w:eastAsiaTheme="minorEastAsia" w:cstheme="minorHAnsi"/>
          <w:b/>
          <w:bCs/>
        </w:rPr>
      </w:pPr>
      <w:r w:rsidRPr="00CB1F1B">
        <w:rPr>
          <w:rFonts w:eastAsiaTheme="minorEastAsia" w:cstheme="minorHAnsi"/>
          <w:b/>
          <w:bCs/>
        </w:rPr>
        <w:t xml:space="preserve">Policy Recommendation 6: Work with </w:t>
      </w:r>
      <w:r w:rsidR="14CDDA2F" w:rsidRPr="00CB1F1B">
        <w:rPr>
          <w:rFonts w:eastAsiaTheme="minorEastAsia" w:cstheme="minorHAnsi"/>
          <w:b/>
          <w:bCs/>
        </w:rPr>
        <w:t xml:space="preserve">Higher Education </w:t>
      </w:r>
      <w:r w:rsidRPr="00CB1F1B">
        <w:rPr>
          <w:rFonts w:eastAsiaTheme="minorEastAsia" w:cstheme="minorHAnsi"/>
          <w:b/>
          <w:bCs/>
        </w:rPr>
        <w:t xml:space="preserve">specialists to develop short, </w:t>
      </w:r>
      <w:proofErr w:type="gramStart"/>
      <w:r w:rsidRPr="00CB1F1B">
        <w:rPr>
          <w:rFonts w:eastAsiaTheme="minorEastAsia" w:cstheme="minorHAnsi"/>
          <w:b/>
          <w:bCs/>
        </w:rPr>
        <w:t>asynchronous</w:t>
      </w:r>
      <w:proofErr w:type="gramEnd"/>
      <w:r w:rsidRPr="00CB1F1B">
        <w:rPr>
          <w:rFonts w:eastAsiaTheme="minorEastAsia" w:cstheme="minorHAnsi"/>
          <w:b/>
          <w:bCs/>
        </w:rPr>
        <w:t xml:space="preserve"> and low-cost continued professional development </w:t>
      </w:r>
      <w:r w:rsidR="513FE608" w:rsidRPr="00CB1F1B">
        <w:rPr>
          <w:rFonts w:eastAsiaTheme="minorEastAsia" w:cstheme="minorHAnsi"/>
          <w:b/>
          <w:bCs/>
        </w:rPr>
        <w:t xml:space="preserve">(CPD) </w:t>
      </w:r>
      <w:r w:rsidRPr="00CB1F1B">
        <w:rPr>
          <w:rFonts w:eastAsiaTheme="minorEastAsia" w:cstheme="minorHAnsi"/>
          <w:b/>
          <w:bCs/>
        </w:rPr>
        <w:t xml:space="preserve">programmes in design of </w:t>
      </w:r>
      <w:r w:rsidR="5CD615B9" w:rsidRPr="00CB1F1B">
        <w:rPr>
          <w:rFonts w:eastAsiaTheme="minorEastAsia" w:cstheme="minorHAnsi"/>
          <w:b/>
          <w:bCs/>
        </w:rPr>
        <w:t xml:space="preserve">custom </w:t>
      </w:r>
      <w:r w:rsidRPr="00CB1F1B">
        <w:rPr>
          <w:rFonts w:eastAsiaTheme="minorEastAsia" w:cstheme="minorHAnsi"/>
          <w:b/>
          <w:bCs/>
        </w:rPr>
        <w:t>assistive technology</w:t>
      </w:r>
      <w:r w:rsidR="00BB7D2F" w:rsidRPr="00CB1F1B">
        <w:rPr>
          <w:rFonts w:eastAsiaTheme="minorEastAsia" w:cstheme="minorHAnsi"/>
          <w:b/>
          <w:bCs/>
        </w:rPr>
        <w:t>.</w:t>
      </w:r>
    </w:p>
    <w:p w14:paraId="461B7972" w14:textId="4283B2CC" w:rsidR="001F355D" w:rsidRPr="00CB1F1B" w:rsidRDefault="21530A22" w:rsidP="43167A2B">
      <w:pPr>
        <w:rPr>
          <w:rFonts w:eastAsiaTheme="minorEastAsia" w:cstheme="minorHAnsi"/>
        </w:rPr>
      </w:pPr>
      <w:r w:rsidRPr="00CB1F1B">
        <w:rPr>
          <w:rFonts w:eastAsiaTheme="minorEastAsia" w:cstheme="minorHAnsi"/>
        </w:rPr>
        <w:t>Now we turn from attracting new talent to the custom AT field to focus on capacity building amongst existing staff.</w:t>
      </w:r>
      <w:r w:rsidR="002E2F72">
        <w:rPr>
          <w:rFonts w:eastAsiaTheme="minorEastAsia" w:cstheme="minorHAnsi"/>
        </w:rPr>
        <w:t xml:space="preserve"> </w:t>
      </w:r>
      <w:r w:rsidR="1C14B216" w:rsidRPr="00CB1F1B">
        <w:rPr>
          <w:rFonts w:eastAsiaTheme="minorEastAsia" w:cstheme="minorHAnsi"/>
        </w:rPr>
        <w:t xml:space="preserve">For those </w:t>
      </w:r>
      <w:r w:rsidR="009B6064" w:rsidRPr="00CB1F1B">
        <w:rPr>
          <w:rFonts w:eastAsiaTheme="minorEastAsia" w:cstheme="minorHAnsi"/>
        </w:rPr>
        <w:t>OT</w:t>
      </w:r>
      <w:r w:rsidR="1C14B216" w:rsidRPr="00CB1F1B">
        <w:rPr>
          <w:rFonts w:eastAsiaTheme="minorEastAsia" w:cstheme="minorHAnsi"/>
        </w:rPr>
        <w:t xml:space="preserve">s </w:t>
      </w:r>
      <w:r w:rsidR="001D0E37" w:rsidRPr="00CB1F1B">
        <w:rPr>
          <w:rFonts w:eastAsiaTheme="minorEastAsia" w:cstheme="minorHAnsi"/>
        </w:rPr>
        <w:t xml:space="preserve">who </w:t>
      </w:r>
      <w:r w:rsidR="1C14B216" w:rsidRPr="00CB1F1B">
        <w:rPr>
          <w:rFonts w:eastAsiaTheme="minorEastAsia" w:cstheme="minorHAnsi"/>
        </w:rPr>
        <w:t>do have an interest in becoming more involved in the making process,</w:t>
      </w:r>
      <w:r w:rsidR="065B5A1A" w:rsidRPr="00CB1F1B">
        <w:rPr>
          <w:rFonts w:eastAsiaTheme="minorEastAsia" w:cstheme="minorHAnsi"/>
        </w:rPr>
        <w:t xml:space="preserve"> there are limited opportunities for them </w:t>
      </w:r>
      <w:r w:rsidR="410C363C" w:rsidRPr="00CB1F1B">
        <w:rPr>
          <w:rFonts w:eastAsiaTheme="minorEastAsia" w:cstheme="minorHAnsi"/>
        </w:rPr>
        <w:t>to develop design and production skills.</w:t>
      </w:r>
      <w:r w:rsidR="002E2F72">
        <w:rPr>
          <w:rFonts w:eastAsiaTheme="minorEastAsia" w:cstheme="minorHAnsi"/>
        </w:rPr>
        <w:t xml:space="preserve"> </w:t>
      </w:r>
      <w:r w:rsidR="410C363C" w:rsidRPr="00CB1F1B">
        <w:rPr>
          <w:rFonts w:eastAsiaTheme="minorEastAsia" w:cstheme="minorHAnsi"/>
        </w:rPr>
        <w:t xml:space="preserve">Whilst our DDMS </w:t>
      </w:r>
      <w:r w:rsidR="410C363C" w:rsidRPr="00CB1F1B">
        <w:rPr>
          <w:rFonts w:eastAsiaTheme="minorEastAsia" w:cstheme="minorHAnsi"/>
        </w:rPr>
        <w:lastRenderedPageBreak/>
        <w:t xml:space="preserve">model aims to remove the complexity from this process, </w:t>
      </w:r>
      <w:r w:rsidR="10E702FE" w:rsidRPr="00CB1F1B">
        <w:rPr>
          <w:rFonts w:eastAsiaTheme="minorEastAsia" w:cstheme="minorHAnsi"/>
        </w:rPr>
        <w:t xml:space="preserve">designing and making custom </w:t>
      </w:r>
      <w:r w:rsidR="61E60D22" w:rsidRPr="00CB1F1B">
        <w:rPr>
          <w:rFonts w:eastAsiaTheme="minorEastAsia" w:cstheme="minorHAnsi"/>
        </w:rPr>
        <w:t>AT</w:t>
      </w:r>
      <w:r w:rsidR="10E702FE" w:rsidRPr="00CB1F1B">
        <w:rPr>
          <w:rFonts w:eastAsiaTheme="minorEastAsia" w:cstheme="minorHAnsi"/>
        </w:rPr>
        <w:t xml:space="preserve"> in accordance with standards and regulations (see Policy Area 3) </w:t>
      </w:r>
      <w:r w:rsidR="787C652A" w:rsidRPr="00CB1F1B">
        <w:rPr>
          <w:rFonts w:eastAsiaTheme="minorEastAsia" w:cstheme="minorHAnsi"/>
        </w:rPr>
        <w:t xml:space="preserve">may still be a </w:t>
      </w:r>
      <w:r w:rsidR="6B950239" w:rsidRPr="00CB1F1B">
        <w:rPr>
          <w:rFonts w:eastAsiaTheme="minorEastAsia" w:cstheme="minorHAnsi"/>
        </w:rPr>
        <w:t>desirable</w:t>
      </w:r>
      <w:r w:rsidR="787C652A" w:rsidRPr="00CB1F1B">
        <w:rPr>
          <w:rFonts w:eastAsiaTheme="minorEastAsia" w:cstheme="minorHAnsi"/>
        </w:rPr>
        <w:t xml:space="preserve"> </w:t>
      </w:r>
      <w:r w:rsidR="68E05ACB" w:rsidRPr="00CB1F1B">
        <w:rPr>
          <w:rFonts w:eastAsiaTheme="minorEastAsia" w:cstheme="minorHAnsi"/>
        </w:rPr>
        <w:t xml:space="preserve">continued professional development opportunity for </w:t>
      </w:r>
      <w:r w:rsidR="009B6064" w:rsidRPr="00CB1F1B">
        <w:rPr>
          <w:rFonts w:eastAsiaTheme="minorEastAsia" w:cstheme="minorHAnsi"/>
        </w:rPr>
        <w:t>OT</w:t>
      </w:r>
      <w:r w:rsidR="68E05ACB" w:rsidRPr="00CB1F1B">
        <w:rPr>
          <w:rFonts w:eastAsiaTheme="minorEastAsia" w:cstheme="minorHAnsi"/>
        </w:rPr>
        <w:t>s.</w:t>
      </w:r>
      <w:r w:rsidR="002E2F72">
        <w:rPr>
          <w:rFonts w:eastAsiaTheme="minorEastAsia" w:cstheme="minorHAnsi"/>
        </w:rPr>
        <w:t xml:space="preserve"> </w:t>
      </w:r>
      <w:r w:rsidR="68E05ACB" w:rsidRPr="00CB1F1B">
        <w:rPr>
          <w:rFonts w:eastAsiaTheme="minorEastAsia" w:cstheme="minorHAnsi"/>
        </w:rPr>
        <w:t xml:space="preserve">Our participants </w:t>
      </w:r>
      <w:r w:rsidR="7DCF6CF0" w:rsidRPr="00CB1F1B">
        <w:rPr>
          <w:rFonts w:eastAsiaTheme="minorEastAsia" w:cstheme="minorHAnsi"/>
        </w:rPr>
        <w:t xml:space="preserve">indicated that there is currently limited opportunity for </w:t>
      </w:r>
      <w:r w:rsidR="0CFF4936" w:rsidRPr="00CB1F1B">
        <w:rPr>
          <w:rFonts w:eastAsiaTheme="minorEastAsia" w:cstheme="minorHAnsi"/>
        </w:rPr>
        <w:t>OTs</w:t>
      </w:r>
      <w:r w:rsidR="7DCF6CF0" w:rsidRPr="00CB1F1B">
        <w:rPr>
          <w:rFonts w:eastAsiaTheme="minorEastAsia" w:cstheme="minorHAnsi"/>
        </w:rPr>
        <w:t xml:space="preserve"> to engage in CPD.</w:t>
      </w:r>
      <w:r w:rsidR="002E2F72">
        <w:rPr>
          <w:rFonts w:eastAsiaTheme="minorEastAsia" w:cstheme="minorHAnsi"/>
        </w:rPr>
        <w:t xml:space="preserve"> </w:t>
      </w:r>
      <w:r w:rsidR="1C14B216" w:rsidRPr="00CB1F1B">
        <w:rPr>
          <w:rFonts w:eastAsiaTheme="minorEastAsia" w:cstheme="minorHAnsi"/>
        </w:rPr>
        <w:t>A similar situation arises in surgical and prosthetic design, where daily activities leave limited time for practitioners to take part in formal courses and there is little funding for professional development.</w:t>
      </w:r>
      <w:r w:rsidR="002E2F72">
        <w:rPr>
          <w:rFonts w:eastAsiaTheme="minorEastAsia" w:cstheme="minorHAnsi"/>
        </w:rPr>
        <w:t xml:space="preserve"> </w:t>
      </w:r>
    </w:p>
    <w:p w14:paraId="2AC46F73" w14:textId="2469873D" w:rsidR="1E3DC004" w:rsidRPr="00CB1F1B" w:rsidRDefault="754B05FD" w:rsidP="43167A2B">
      <w:pPr>
        <w:rPr>
          <w:rFonts w:eastAsiaTheme="minorEastAsia" w:cstheme="minorHAnsi"/>
        </w:rPr>
      </w:pPr>
      <w:r w:rsidRPr="00CB1F1B">
        <w:rPr>
          <w:rFonts w:eastAsiaTheme="minorEastAsia" w:cstheme="minorHAnsi"/>
        </w:rPr>
        <w:t xml:space="preserve">Recently, </w:t>
      </w:r>
      <w:proofErr w:type="spellStart"/>
      <w:r w:rsidRPr="00CB1F1B">
        <w:rPr>
          <w:rFonts w:eastAsiaTheme="minorEastAsia" w:cstheme="minorHAnsi"/>
        </w:rPr>
        <w:t>Eggbeer</w:t>
      </w:r>
      <w:proofErr w:type="spellEnd"/>
      <w:r w:rsidRPr="00CB1F1B">
        <w:rPr>
          <w:rFonts w:eastAsiaTheme="minorEastAsia" w:cstheme="minorHAnsi"/>
        </w:rPr>
        <w:t xml:space="preserve"> and team have been developing </w:t>
      </w:r>
      <w:r w:rsidR="7BB435D8" w:rsidRPr="00CB1F1B">
        <w:rPr>
          <w:rFonts w:eastAsiaTheme="minorEastAsia" w:cstheme="minorHAnsi"/>
        </w:rPr>
        <w:t xml:space="preserve">CPD-accredited video-based asynchronous training for healthcare professionals </w:t>
      </w:r>
      <w:r w:rsidR="2A2F60C8" w:rsidRPr="00CB1F1B">
        <w:rPr>
          <w:rFonts w:eastAsiaTheme="minorEastAsia" w:cstheme="minorHAnsi"/>
        </w:rPr>
        <w:t>in the</w:t>
      </w:r>
      <w:r w:rsidR="1177905E" w:rsidRPr="00CB1F1B">
        <w:rPr>
          <w:rFonts w:eastAsiaTheme="minorEastAsia" w:cstheme="minorHAnsi"/>
        </w:rPr>
        <w:t xml:space="preserve"> field of surgical and prosthetic design</w:t>
      </w:r>
      <w:r w:rsidR="14C775F1" w:rsidRPr="00CB1F1B">
        <w:rPr>
          <w:rFonts w:eastAsiaTheme="minorEastAsia" w:cstheme="minorHAnsi"/>
        </w:rPr>
        <w:t>.</w:t>
      </w:r>
      <w:r w:rsidR="002E2F72">
        <w:rPr>
          <w:rFonts w:eastAsiaTheme="minorEastAsia" w:cstheme="minorHAnsi"/>
        </w:rPr>
        <w:t xml:space="preserve"> </w:t>
      </w:r>
      <w:r w:rsidR="6B9B7D42" w:rsidRPr="00CB1F1B">
        <w:rPr>
          <w:rFonts w:eastAsiaTheme="minorEastAsia" w:cstheme="minorHAnsi"/>
        </w:rPr>
        <w:t>Participants report the asynchronous approach as a positive step, with training supporting them to meet professional body requirements for skills development and career development.</w:t>
      </w:r>
      <w:r w:rsidR="002E2F72">
        <w:rPr>
          <w:rFonts w:eastAsiaTheme="minorEastAsia" w:cstheme="minorHAnsi"/>
        </w:rPr>
        <w:t xml:space="preserve"> </w:t>
      </w:r>
      <w:r w:rsidR="6B9B7D42" w:rsidRPr="00CB1F1B">
        <w:rPr>
          <w:rFonts w:eastAsiaTheme="minorEastAsia" w:cstheme="minorHAnsi"/>
        </w:rPr>
        <w:t xml:space="preserve">Meanwhile, the </w:t>
      </w:r>
      <w:r w:rsidR="2325DC48" w:rsidRPr="00CB1F1B">
        <w:rPr>
          <w:rFonts w:eastAsiaTheme="minorEastAsia" w:cstheme="minorHAnsi"/>
        </w:rPr>
        <w:t xml:space="preserve">course delivery team </w:t>
      </w:r>
      <w:r w:rsidR="6B9B7D42" w:rsidRPr="00CB1F1B">
        <w:rPr>
          <w:rFonts w:eastAsiaTheme="minorEastAsia" w:cstheme="minorHAnsi"/>
        </w:rPr>
        <w:t xml:space="preserve">has benefited </w:t>
      </w:r>
      <w:r w:rsidR="22550E96" w:rsidRPr="00CB1F1B">
        <w:rPr>
          <w:rFonts w:eastAsiaTheme="minorEastAsia" w:cstheme="minorHAnsi"/>
        </w:rPr>
        <w:t>as the training increases the reach and impact of previous</w:t>
      </w:r>
      <w:r w:rsidR="78D0D060" w:rsidRPr="00CB1F1B">
        <w:rPr>
          <w:rFonts w:eastAsiaTheme="minorEastAsia" w:cstheme="minorHAnsi"/>
        </w:rPr>
        <w:t xml:space="preserve"> research</w:t>
      </w:r>
      <w:r w:rsidR="58B60DE3" w:rsidRPr="00CB1F1B">
        <w:rPr>
          <w:rFonts w:eastAsiaTheme="minorEastAsia" w:cstheme="minorHAnsi"/>
        </w:rPr>
        <w:t xml:space="preserve"> in line with the targets of the Research</w:t>
      </w:r>
      <w:r w:rsidR="78D0D060" w:rsidRPr="00CB1F1B">
        <w:rPr>
          <w:rFonts w:eastAsiaTheme="minorEastAsia" w:cstheme="minorHAnsi"/>
        </w:rPr>
        <w:t xml:space="preserve"> Excellence Framewo</w:t>
      </w:r>
      <w:r w:rsidR="43D6D8EE" w:rsidRPr="00CB1F1B">
        <w:rPr>
          <w:rFonts w:eastAsiaTheme="minorEastAsia" w:cstheme="minorHAnsi"/>
        </w:rPr>
        <w:t>rk.</w:t>
      </w:r>
      <w:r w:rsidR="002E2F72">
        <w:rPr>
          <w:rFonts w:eastAsiaTheme="minorEastAsia" w:cstheme="minorHAnsi"/>
        </w:rPr>
        <w:t xml:space="preserve"> </w:t>
      </w:r>
      <w:r w:rsidR="103E07BF" w:rsidRPr="00CB1F1B">
        <w:rPr>
          <w:rFonts w:eastAsiaTheme="minorEastAsia" w:cstheme="minorHAnsi"/>
        </w:rPr>
        <w:t xml:space="preserve">There may be opportunities to follow a similar model </w:t>
      </w:r>
      <w:r w:rsidR="13BE2A21" w:rsidRPr="00CB1F1B">
        <w:rPr>
          <w:rFonts w:eastAsiaTheme="minorEastAsia" w:cstheme="minorHAnsi"/>
        </w:rPr>
        <w:t xml:space="preserve">of training and development for </w:t>
      </w:r>
      <w:r w:rsidR="5C5AAFCF" w:rsidRPr="00CB1F1B">
        <w:rPr>
          <w:rFonts w:eastAsiaTheme="minorEastAsia" w:cstheme="minorHAnsi"/>
        </w:rPr>
        <w:t>healthcare professionals</w:t>
      </w:r>
      <w:r w:rsidR="6F4D8AA0" w:rsidRPr="00CB1F1B">
        <w:rPr>
          <w:rFonts w:eastAsiaTheme="minorEastAsia" w:cstheme="minorHAnsi"/>
          <w:i/>
          <w:iCs/>
        </w:rPr>
        <w:t xml:space="preserve"> </w:t>
      </w:r>
      <w:r w:rsidR="6F4D8AA0" w:rsidRPr="00CB1F1B">
        <w:rPr>
          <w:rFonts w:eastAsiaTheme="minorEastAsia" w:cstheme="minorHAnsi"/>
        </w:rPr>
        <w:t xml:space="preserve">for </w:t>
      </w:r>
      <w:r w:rsidR="011FC00D" w:rsidRPr="00CB1F1B">
        <w:rPr>
          <w:rFonts w:eastAsiaTheme="minorEastAsia" w:cstheme="minorHAnsi"/>
        </w:rPr>
        <w:t>t</w:t>
      </w:r>
      <w:r w:rsidR="6F4D8AA0" w:rsidRPr="00CB1F1B">
        <w:rPr>
          <w:rFonts w:eastAsiaTheme="minorEastAsia" w:cstheme="minorHAnsi"/>
        </w:rPr>
        <w:t>he design and manufactur</w:t>
      </w:r>
      <w:r w:rsidR="68B0A41E" w:rsidRPr="00CB1F1B">
        <w:rPr>
          <w:rFonts w:eastAsiaTheme="minorEastAsia" w:cstheme="minorHAnsi"/>
        </w:rPr>
        <w:t>e</w:t>
      </w:r>
      <w:r w:rsidR="6F4D8AA0" w:rsidRPr="00CB1F1B">
        <w:rPr>
          <w:rFonts w:eastAsiaTheme="minorEastAsia" w:cstheme="minorHAnsi"/>
        </w:rPr>
        <w:t xml:space="preserve"> of </w:t>
      </w:r>
      <w:r w:rsidR="103E07BF" w:rsidRPr="00CB1F1B">
        <w:rPr>
          <w:rFonts w:eastAsiaTheme="minorEastAsia" w:cstheme="minorHAnsi"/>
        </w:rPr>
        <w:t>custom AT.</w:t>
      </w:r>
      <w:r w:rsidR="43D6D8EE" w:rsidRPr="00CB1F1B">
        <w:rPr>
          <w:rFonts w:eastAsiaTheme="minorEastAsia" w:cstheme="minorHAnsi"/>
        </w:rPr>
        <w:t xml:space="preserve"> </w:t>
      </w:r>
    </w:p>
    <w:p w14:paraId="7CD7C98D" w14:textId="270EF02B" w:rsidR="00180B60" w:rsidRPr="00CB1F1B" w:rsidRDefault="20E1F943" w:rsidP="003326F6">
      <w:pPr>
        <w:spacing w:before="360"/>
        <w:rPr>
          <w:rFonts w:eastAsiaTheme="minorEastAsia" w:cstheme="minorHAnsi"/>
          <w:b/>
          <w:bCs/>
        </w:rPr>
      </w:pPr>
      <w:r w:rsidRPr="00CB1F1B">
        <w:rPr>
          <w:rFonts w:eastAsiaTheme="minorEastAsia" w:cstheme="minorHAnsi"/>
          <w:b/>
          <w:bCs/>
        </w:rPr>
        <w:t>Policy Recommendation 7: Establish a nationwide Community of Practice that supports exchange of knowledge and experience between custom assistive technology practitioners</w:t>
      </w:r>
      <w:r w:rsidR="00E51DEC" w:rsidRPr="00CB1F1B">
        <w:rPr>
          <w:rFonts w:eastAsiaTheme="minorEastAsia" w:cstheme="minorHAnsi"/>
          <w:b/>
          <w:bCs/>
        </w:rPr>
        <w:t>.</w:t>
      </w:r>
    </w:p>
    <w:p w14:paraId="02FB2CEC" w14:textId="251BF8D1" w:rsidR="1E3DC004" w:rsidRPr="00CB1F1B" w:rsidRDefault="60F6B3BF" w:rsidP="108560E9">
      <w:pPr>
        <w:rPr>
          <w:rFonts w:eastAsiaTheme="minorEastAsia" w:cstheme="minorHAnsi"/>
        </w:rPr>
      </w:pPr>
      <w:r w:rsidRPr="00CB1F1B">
        <w:rPr>
          <w:rFonts w:eastAsiaTheme="minorEastAsia" w:cstheme="minorHAnsi"/>
        </w:rPr>
        <w:t xml:space="preserve">Focusing on the </w:t>
      </w:r>
      <w:r w:rsidR="479933C3" w:rsidRPr="00CB1F1B">
        <w:rPr>
          <w:rFonts w:eastAsiaTheme="minorEastAsia" w:cstheme="minorHAnsi"/>
        </w:rPr>
        <w:t xml:space="preserve">custom </w:t>
      </w:r>
      <w:r w:rsidR="0CFF4936" w:rsidRPr="00CB1F1B">
        <w:rPr>
          <w:rFonts w:eastAsiaTheme="minorEastAsia" w:cstheme="minorHAnsi"/>
        </w:rPr>
        <w:t>AT</w:t>
      </w:r>
      <w:r w:rsidR="479933C3" w:rsidRPr="00CB1F1B">
        <w:rPr>
          <w:rFonts w:eastAsiaTheme="minorEastAsia" w:cstheme="minorHAnsi"/>
        </w:rPr>
        <w:t xml:space="preserve"> </w:t>
      </w:r>
      <w:r w:rsidRPr="00CB1F1B">
        <w:rPr>
          <w:rFonts w:eastAsiaTheme="minorEastAsia" w:cstheme="minorHAnsi"/>
        </w:rPr>
        <w:t>skills that currently exist across health boards,</w:t>
      </w:r>
      <w:r w:rsidR="7E5F7D1F" w:rsidRPr="00CB1F1B">
        <w:rPr>
          <w:rFonts w:eastAsiaTheme="minorEastAsia" w:cstheme="minorHAnsi"/>
        </w:rPr>
        <w:t xml:space="preserve"> the</w:t>
      </w:r>
      <w:r w:rsidR="6DA720DC" w:rsidRPr="00CB1F1B">
        <w:rPr>
          <w:rFonts w:eastAsiaTheme="minorEastAsia" w:cstheme="minorHAnsi"/>
        </w:rPr>
        <w:t>re is little opportunity for the exchange of knowledge</w:t>
      </w:r>
      <w:r w:rsidR="220DE9AD" w:rsidRPr="00CB1F1B">
        <w:rPr>
          <w:rFonts w:eastAsiaTheme="minorEastAsia" w:cstheme="minorHAnsi"/>
        </w:rPr>
        <w:t xml:space="preserve">, </w:t>
      </w:r>
      <w:proofErr w:type="gramStart"/>
      <w:r w:rsidR="220DE9AD" w:rsidRPr="00CB1F1B">
        <w:rPr>
          <w:rFonts w:eastAsiaTheme="minorEastAsia" w:cstheme="minorHAnsi"/>
        </w:rPr>
        <w:t>skills</w:t>
      </w:r>
      <w:proofErr w:type="gramEnd"/>
      <w:r w:rsidR="220DE9AD" w:rsidRPr="00CB1F1B">
        <w:rPr>
          <w:rFonts w:eastAsiaTheme="minorEastAsia" w:cstheme="minorHAnsi"/>
        </w:rPr>
        <w:t xml:space="preserve"> and experience between practitioners</w:t>
      </w:r>
      <w:r w:rsidR="0FD84CB7" w:rsidRPr="00CB1F1B">
        <w:rPr>
          <w:rFonts w:eastAsiaTheme="minorEastAsia" w:cstheme="minorHAnsi"/>
        </w:rPr>
        <w:t xml:space="preserve"> in what remains an emerging area.</w:t>
      </w:r>
      <w:r w:rsidR="002E2F72">
        <w:rPr>
          <w:rFonts w:eastAsiaTheme="minorEastAsia" w:cstheme="minorHAnsi"/>
        </w:rPr>
        <w:t xml:space="preserve"> </w:t>
      </w:r>
      <w:r w:rsidR="0FD84CB7" w:rsidRPr="00CB1F1B">
        <w:rPr>
          <w:rFonts w:eastAsiaTheme="minorEastAsia" w:cstheme="minorHAnsi"/>
        </w:rPr>
        <w:t xml:space="preserve">This risks the duplication of </w:t>
      </w:r>
      <w:r w:rsidR="13BAF917" w:rsidRPr="00CB1F1B">
        <w:rPr>
          <w:rFonts w:eastAsiaTheme="minorEastAsia" w:cstheme="minorHAnsi"/>
        </w:rPr>
        <w:t>effort and resources, and inefficient use of time.</w:t>
      </w:r>
      <w:r w:rsidR="002E2F72">
        <w:rPr>
          <w:rFonts w:eastAsiaTheme="minorEastAsia" w:cstheme="minorHAnsi"/>
        </w:rPr>
        <w:t xml:space="preserve"> </w:t>
      </w:r>
      <w:r w:rsidR="4F710115" w:rsidRPr="00CB1F1B">
        <w:rPr>
          <w:rFonts w:eastAsiaTheme="minorEastAsia" w:cstheme="minorHAnsi"/>
        </w:rPr>
        <w:t xml:space="preserve">Progress in custom assistive technology is </w:t>
      </w:r>
      <w:r w:rsidR="193EF456" w:rsidRPr="00CB1F1B">
        <w:rPr>
          <w:rFonts w:eastAsiaTheme="minorEastAsia" w:cstheme="minorHAnsi"/>
        </w:rPr>
        <w:t xml:space="preserve">mainly </w:t>
      </w:r>
      <w:r w:rsidR="4F710115" w:rsidRPr="00CB1F1B">
        <w:rPr>
          <w:rFonts w:eastAsiaTheme="minorEastAsia" w:cstheme="minorHAnsi"/>
        </w:rPr>
        <w:t xml:space="preserve">reported at conferences and in </w:t>
      </w:r>
      <w:r w:rsidR="297F5C7A" w:rsidRPr="00CB1F1B">
        <w:rPr>
          <w:rFonts w:eastAsiaTheme="minorEastAsia" w:cstheme="minorHAnsi"/>
        </w:rPr>
        <w:t>academic jo</w:t>
      </w:r>
      <w:r w:rsidR="5CD5621E" w:rsidRPr="00CB1F1B">
        <w:rPr>
          <w:rFonts w:eastAsiaTheme="minorEastAsia" w:cstheme="minorHAnsi"/>
        </w:rPr>
        <w:t>urnals once a project has been completed, but interactions during t</w:t>
      </w:r>
      <w:r w:rsidR="57CC135F" w:rsidRPr="00CB1F1B">
        <w:rPr>
          <w:rFonts w:eastAsiaTheme="minorEastAsia" w:cstheme="minorHAnsi"/>
        </w:rPr>
        <w:t>he design process between people who share a passion for custom assistive technology development are more limited.</w:t>
      </w:r>
      <w:r w:rsidR="002E2F72">
        <w:rPr>
          <w:rFonts w:eastAsiaTheme="minorEastAsia" w:cstheme="minorHAnsi"/>
        </w:rPr>
        <w:t xml:space="preserve"> </w:t>
      </w:r>
      <w:r w:rsidR="0FD84CB7" w:rsidRPr="00CB1F1B">
        <w:rPr>
          <w:rFonts w:eastAsiaTheme="minorEastAsia" w:cstheme="minorHAnsi"/>
        </w:rPr>
        <w:t>Community of Practice models have been shown to support social learning</w:t>
      </w:r>
      <w:r w:rsidR="4E2C298D" w:rsidRPr="00CB1F1B">
        <w:rPr>
          <w:rFonts w:eastAsiaTheme="minorEastAsia" w:cstheme="minorHAnsi"/>
        </w:rPr>
        <w:t xml:space="preserve"> processes that </w:t>
      </w:r>
      <w:r w:rsidR="6FAF3103" w:rsidRPr="00CB1F1B">
        <w:rPr>
          <w:rFonts w:eastAsiaTheme="minorEastAsia" w:cstheme="minorHAnsi"/>
        </w:rPr>
        <w:t xml:space="preserve">happen at the edge of existing knowledge (Wenger, </w:t>
      </w:r>
      <w:r w:rsidR="0331FFAB" w:rsidRPr="00CB1F1B">
        <w:rPr>
          <w:rFonts w:eastAsiaTheme="minorEastAsia" w:cstheme="minorHAnsi"/>
        </w:rPr>
        <w:t>1998)</w:t>
      </w:r>
      <w:r w:rsidR="0E1500E4" w:rsidRPr="00CB1F1B">
        <w:rPr>
          <w:rFonts w:eastAsiaTheme="minorEastAsia" w:cstheme="minorHAnsi"/>
        </w:rPr>
        <w:t>,</w:t>
      </w:r>
      <w:r w:rsidR="0331FFAB" w:rsidRPr="00CB1F1B">
        <w:rPr>
          <w:rFonts w:eastAsiaTheme="minorEastAsia" w:cstheme="minorHAnsi"/>
        </w:rPr>
        <w:t xml:space="preserve"> a</w:t>
      </w:r>
      <w:r w:rsidR="14E1F4FE" w:rsidRPr="00CB1F1B">
        <w:rPr>
          <w:rFonts w:eastAsiaTheme="minorEastAsia" w:cstheme="minorHAnsi"/>
        </w:rPr>
        <w:t xml:space="preserve">re </w:t>
      </w:r>
      <w:r w:rsidR="0331FFAB" w:rsidRPr="00CB1F1B">
        <w:rPr>
          <w:rFonts w:eastAsiaTheme="minorEastAsia" w:cstheme="minorHAnsi"/>
        </w:rPr>
        <w:t xml:space="preserve">widely used </w:t>
      </w:r>
      <w:r w:rsidR="764397A1" w:rsidRPr="00CB1F1B">
        <w:rPr>
          <w:rFonts w:eastAsiaTheme="minorEastAsia" w:cstheme="minorHAnsi"/>
        </w:rPr>
        <w:t xml:space="preserve">as support networks </w:t>
      </w:r>
      <w:r w:rsidR="0331FFAB" w:rsidRPr="00CB1F1B">
        <w:rPr>
          <w:rFonts w:eastAsiaTheme="minorEastAsia" w:cstheme="minorHAnsi"/>
        </w:rPr>
        <w:t>in healthcare (</w:t>
      </w:r>
      <w:r w:rsidR="71C8B3EC" w:rsidRPr="00CB1F1B">
        <w:rPr>
          <w:rFonts w:eastAsiaTheme="minorEastAsia" w:cstheme="minorHAnsi"/>
        </w:rPr>
        <w:t>Se</w:t>
      </w:r>
      <w:r w:rsidR="590592B1" w:rsidRPr="00CB1F1B">
        <w:rPr>
          <w:rFonts w:eastAsiaTheme="minorEastAsia" w:cstheme="minorHAnsi"/>
        </w:rPr>
        <w:t>i</w:t>
      </w:r>
      <w:r w:rsidR="71C8B3EC" w:rsidRPr="00CB1F1B">
        <w:rPr>
          <w:rFonts w:eastAsiaTheme="minorEastAsia" w:cstheme="minorHAnsi"/>
        </w:rPr>
        <w:t>bert</w:t>
      </w:r>
      <w:r w:rsidR="45DD63B7" w:rsidRPr="00CB1F1B">
        <w:rPr>
          <w:rFonts w:eastAsiaTheme="minorEastAsia" w:cstheme="minorHAnsi"/>
        </w:rPr>
        <w:t>, 2015)</w:t>
      </w:r>
      <w:r w:rsidR="2F4FC814" w:rsidRPr="00CB1F1B">
        <w:rPr>
          <w:rFonts w:eastAsiaTheme="minorEastAsia" w:cstheme="minorHAnsi"/>
        </w:rPr>
        <w:t xml:space="preserve"> and have been used to address perceived skills and workforce gaps in </w:t>
      </w:r>
      <w:r w:rsidR="4084450D" w:rsidRPr="00CB1F1B">
        <w:rPr>
          <w:rFonts w:eastAsiaTheme="minorEastAsia" w:cstheme="minorHAnsi"/>
        </w:rPr>
        <w:t xml:space="preserve">regional </w:t>
      </w:r>
      <w:r w:rsidR="2F4FC814" w:rsidRPr="00CB1F1B">
        <w:rPr>
          <w:rFonts w:eastAsiaTheme="minorEastAsia" w:cstheme="minorHAnsi"/>
        </w:rPr>
        <w:t>rehabilitation engine</w:t>
      </w:r>
      <w:r w:rsidR="32DE0A2C" w:rsidRPr="00CB1F1B">
        <w:rPr>
          <w:rFonts w:eastAsiaTheme="minorEastAsia" w:cstheme="minorHAnsi"/>
        </w:rPr>
        <w:t>e</w:t>
      </w:r>
      <w:r w:rsidR="2F4FC814" w:rsidRPr="00CB1F1B">
        <w:rPr>
          <w:rFonts w:eastAsiaTheme="minorEastAsia" w:cstheme="minorHAnsi"/>
        </w:rPr>
        <w:t>ring</w:t>
      </w:r>
      <w:r w:rsidR="30C39F27" w:rsidRPr="00CB1F1B">
        <w:rPr>
          <w:rFonts w:eastAsiaTheme="minorEastAsia" w:cstheme="minorHAnsi"/>
        </w:rPr>
        <w:t xml:space="preserve"> activities</w:t>
      </w:r>
      <w:r w:rsidR="71C20C61" w:rsidRPr="00CB1F1B">
        <w:rPr>
          <w:rFonts w:eastAsiaTheme="minorEastAsia" w:cstheme="minorHAnsi"/>
        </w:rPr>
        <w:t xml:space="preserve"> (Gowran</w:t>
      </w:r>
      <w:r w:rsidR="533AAA67" w:rsidRPr="00CB1F1B">
        <w:rPr>
          <w:rFonts w:eastAsiaTheme="minorEastAsia" w:cstheme="minorHAnsi"/>
        </w:rPr>
        <w:t xml:space="preserve"> </w:t>
      </w:r>
      <w:r w:rsidR="533AAA67" w:rsidRPr="00CB1F1B">
        <w:rPr>
          <w:rFonts w:eastAsiaTheme="minorEastAsia" w:cstheme="minorHAnsi"/>
          <w:i/>
          <w:iCs/>
        </w:rPr>
        <w:t>et al</w:t>
      </w:r>
      <w:r w:rsidR="533AAA67" w:rsidRPr="00CB1F1B">
        <w:rPr>
          <w:rFonts w:eastAsiaTheme="minorEastAsia" w:cstheme="minorHAnsi"/>
        </w:rPr>
        <w:t>., 2016).</w:t>
      </w:r>
      <w:r w:rsidR="002E2F72">
        <w:rPr>
          <w:rFonts w:eastAsiaTheme="minorEastAsia" w:cstheme="minorHAnsi"/>
        </w:rPr>
        <w:t xml:space="preserve"> </w:t>
      </w:r>
    </w:p>
    <w:p w14:paraId="3E868A64" w14:textId="5FD8A970" w:rsidR="1E3DC004" w:rsidRPr="00CB1F1B" w:rsidRDefault="77308820" w:rsidP="003326F6">
      <w:pPr>
        <w:spacing w:before="360" w:after="120"/>
        <w:rPr>
          <w:rFonts w:eastAsiaTheme="minorEastAsia" w:cstheme="minorHAnsi"/>
          <w:b/>
          <w:bCs/>
        </w:rPr>
      </w:pPr>
      <w:r w:rsidRPr="00CB1F1B">
        <w:rPr>
          <w:rFonts w:eastAsiaTheme="minorEastAsia" w:cstheme="minorHAnsi"/>
          <w:b/>
          <w:bCs/>
        </w:rPr>
        <w:t xml:space="preserve">Policy Recommendation 8: Invest in research into the role of the </w:t>
      </w:r>
      <w:r w:rsidR="1A6A629C" w:rsidRPr="00CB1F1B">
        <w:rPr>
          <w:rFonts w:eastAsiaTheme="minorEastAsia" w:cstheme="minorHAnsi"/>
          <w:b/>
          <w:bCs/>
        </w:rPr>
        <w:t>open-source</w:t>
      </w:r>
      <w:r w:rsidRPr="00CB1F1B">
        <w:rPr>
          <w:rFonts w:eastAsiaTheme="minorEastAsia" w:cstheme="minorHAnsi"/>
          <w:b/>
          <w:bCs/>
        </w:rPr>
        <w:t xml:space="preserve"> mak</w:t>
      </w:r>
      <w:r w:rsidR="2A6FC405" w:rsidRPr="00CB1F1B">
        <w:rPr>
          <w:rFonts w:eastAsiaTheme="minorEastAsia" w:cstheme="minorHAnsi"/>
          <w:b/>
          <w:bCs/>
        </w:rPr>
        <w:t>er</w:t>
      </w:r>
      <w:r w:rsidRPr="00CB1F1B">
        <w:rPr>
          <w:rFonts w:eastAsiaTheme="minorEastAsia" w:cstheme="minorHAnsi"/>
          <w:b/>
          <w:bCs/>
        </w:rPr>
        <w:t xml:space="preserve"> community in the hospital supported provision of custom </w:t>
      </w:r>
      <w:r w:rsidR="61E60D22" w:rsidRPr="00CB1F1B">
        <w:rPr>
          <w:rFonts w:eastAsiaTheme="minorEastAsia" w:cstheme="minorHAnsi"/>
          <w:b/>
          <w:bCs/>
        </w:rPr>
        <w:t>AT</w:t>
      </w:r>
      <w:r w:rsidRPr="00CB1F1B">
        <w:rPr>
          <w:rFonts w:eastAsiaTheme="minorEastAsia" w:cstheme="minorHAnsi"/>
          <w:b/>
          <w:bCs/>
        </w:rPr>
        <w:t>.</w:t>
      </w:r>
    </w:p>
    <w:p w14:paraId="27FBF6AD" w14:textId="11FC1A52" w:rsidR="1E3DC004" w:rsidRPr="00CB1F1B" w:rsidRDefault="77308820" w:rsidP="43167A2B">
      <w:pPr>
        <w:rPr>
          <w:rFonts w:eastAsiaTheme="minorEastAsia" w:cstheme="minorHAnsi"/>
        </w:rPr>
      </w:pPr>
      <w:r w:rsidRPr="00CB1F1B">
        <w:rPr>
          <w:rFonts w:eastAsiaTheme="minorEastAsia" w:cstheme="minorHAnsi"/>
        </w:rPr>
        <w:t>E</w:t>
      </w:r>
      <w:r w:rsidR="56C3E62D" w:rsidRPr="00CB1F1B">
        <w:rPr>
          <w:rFonts w:eastAsiaTheme="minorEastAsia" w:cstheme="minorHAnsi"/>
        </w:rPr>
        <w:t xml:space="preserve">ven with these policy measures, it is still important to note that there is a very small community of </w:t>
      </w:r>
      <w:r w:rsidR="20323C4E" w:rsidRPr="00CB1F1B">
        <w:rPr>
          <w:rFonts w:eastAsiaTheme="minorEastAsia" w:cstheme="minorHAnsi"/>
        </w:rPr>
        <w:t>healthcare practitioners working in the digital provision of custom small devices.</w:t>
      </w:r>
      <w:r w:rsidR="002E2F72">
        <w:rPr>
          <w:rFonts w:eastAsiaTheme="minorEastAsia" w:cstheme="minorHAnsi"/>
        </w:rPr>
        <w:t xml:space="preserve"> </w:t>
      </w:r>
      <w:r w:rsidR="243D013F" w:rsidRPr="00CB1F1B">
        <w:rPr>
          <w:rFonts w:eastAsiaTheme="minorEastAsia" w:cstheme="minorHAnsi"/>
        </w:rPr>
        <w:t>To</w:t>
      </w:r>
      <w:r w:rsidR="35644E65" w:rsidRPr="00CB1F1B">
        <w:rPr>
          <w:rFonts w:eastAsiaTheme="minorEastAsia" w:cstheme="minorHAnsi"/>
        </w:rPr>
        <w:t xml:space="preserve"> rapidly upscale the production of custom </w:t>
      </w:r>
      <w:r w:rsidR="61E60D22" w:rsidRPr="00CB1F1B">
        <w:rPr>
          <w:rFonts w:eastAsiaTheme="minorEastAsia" w:cstheme="minorHAnsi"/>
        </w:rPr>
        <w:t>AT</w:t>
      </w:r>
      <w:r w:rsidR="35644E65" w:rsidRPr="00CB1F1B">
        <w:rPr>
          <w:rFonts w:eastAsiaTheme="minorEastAsia" w:cstheme="minorHAnsi"/>
        </w:rPr>
        <w:t xml:space="preserve">, it </w:t>
      </w:r>
      <w:r w:rsidR="4D0BFCAF" w:rsidRPr="00CB1F1B">
        <w:rPr>
          <w:rFonts w:eastAsiaTheme="minorEastAsia" w:cstheme="minorHAnsi"/>
        </w:rPr>
        <w:t xml:space="preserve">may </w:t>
      </w:r>
      <w:r w:rsidR="35644E65" w:rsidRPr="00CB1F1B">
        <w:rPr>
          <w:rFonts w:eastAsiaTheme="minorEastAsia" w:cstheme="minorHAnsi"/>
        </w:rPr>
        <w:t>be necessary to bring external skills into the system.</w:t>
      </w:r>
      <w:r w:rsidR="002E2F72">
        <w:rPr>
          <w:rFonts w:eastAsiaTheme="minorEastAsia" w:cstheme="minorHAnsi"/>
        </w:rPr>
        <w:t xml:space="preserve"> </w:t>
      </w:r>
      <w:r w:rsidR="699F46D0" w:rsidRPr="00CB1F1B">
        <w:rPr>
          <w:rFonts w:eastAsiaTheme="minorEastAsia" w:cstheme="minorHAnsi"/>
        </w:rPr>
        <w:t xml:space="preserve">In the ideation session, our participants discussed the potential role of </w:t>
      </w:r>
      <w:r w:rsidR="50E49142" w:rsidRPr="00CB1F1B">
        <w:rPr>
          <w:rFonts w:eastAsiaTheme="minorEastAsia" w:cstheme="minorHAnsi"/>
        </w:rPr>
        <w:t>maker communities.</w:t>
      </w:r>
      <w:r w:rsidR="002E2F72">
        <w:rPr>
          <w:rFonts w:eastAsiaTheme="minorEastAsia" w:cstheme="minorHAnsi"/>
        </w:rPr>
        <w:t xml:space="preserve"> </w:t>
      </w:r>
      <w:r w:rsidR="50E49142" w:rsidRPr="00CB1F1B">
        <w:rPr>
          <w:rFonts w:eastAsiaTheme="minorEastAsia" w:cstheme="minorHAnsi"/>
        </w:rPr>
        <w:t>We will discuss the regulatory implications of this in Policy Area 3, but we propose that an</w:t>
      </w:r>
      <w:r w:rsidR="67E06535" w:rsidRPr="00CB1F1B">
        <w:rPr>
          <w:rFonts w:eastAsiaTheme="minorEastAsia" w:cstheme="minorHAnsi"/>
        </w:rPr>
        <w:t xml:space="preserve">y Community of </w:t>
      </w:r>
      <w:r w:rsidR="186B496C" w:rsidRPr="00CB1F1B">
        <w:rPr>
          <w:rFonts w:eastAsiaTheme="minorEastAsia" w:cstheme="minorHAnsi"/>
        </w:rPr>
        <w:t xml:space="preserve">Practice could engage with the </w:t>
      </w:r>
      <w:r w:rsidR="7A709834" w:rsidRPr="00CB1F1B">
        <w:rPr>
          <w:rFonts w:eastAsiaTheme="minorEastAsia" w:cstheme="minorHAnsi"/>
        </w:rPr>
        <w:t>open source</w:t>
      </w:r>
      <w:r w:rsidR="186B496C" w:rsidRPr="00CB1F1B">
        <w:rPr>
          <w:rFonts w:eastAsiaTheme="minorEastAsia" w:cstheme="minorHAnsi"/>
        </w:rPr>
        <w:t xml:space="preserve"> making communities to extend skills and production capacity.</w:t>
      </w:r>
      <w:r w:rsidR="002E2F72">
        <w:rPr>
          <w:rFonts w:eastAsiaTheme="minorEastAsia" w:cstheme="minorHAnsi"/>
        </w:rPr>
        <w:t xml:space="preserve"> </w:t>
      </w:r>
      <w:r w:rsidR="186B496C" w:rsidRPr="00CB1F1B">
        <w:rPr>
          <w:rFonts w:eastAsiaTheme="minorEastAsia" w:cstheme="minorHAnsi"/>
        </w:rPr>
        <w:t xml:space="preserve">This will require research into </w:t>
      </w:r>
      <w:r w:rsidR="34018A6B" w:rsidRPr="00CB1F1B">
        <w:rPr>
          <w:rFonts w:eastAsiaTheme="minorEastAsia" w:cstheme="minorHAnsi"/>
        </w:rPr>
        <w:t xml:space="preserve">community needs, </w:t>
      </w:r>
      <w:proofErr w:type="gramStart"/>
      <w:r w:rsidR="34018A6B" w:rsidRPr="00CB1F1B">
        <w:rPr>
          <w:rFonts w:eastAsiaTheme="minorEastAsia" w:cstheme="minorHAnsi"/>
        </w:rPr>
        <w:t>skills</w:t>
      </w:r>
      <w:proofErr w:type="gramEnd"/>
      <w:r w:rsidR="34018A6B" w:rsidRPr="00CB1F1B">
        <w:rPr>
          <w:rFonts w:eastAsiaTheme="minorEastAsia" w:cstheme="minorHAnsi"/>
        </w:rPr>
        <w:t xml:space="preserve"> and roles within the evolving service</w:t>
      </w:r>
      <w:r w:rsidR="49D76B48" w:rsidRPr="00CB1F1B">
        <w:rPr>
          <w:rFonts w:eastAsiaTheme="minorEastAsia" w:cstheme="minorHAnsi"/>
        </w:rPr>
        <w:t xml:space="preserve"> to avoid some of the pitfalls that were identified during the COVID-19 pandemic (Frazer </w:t>
      </w:r>
      <w:r w:rsidR="49D76B48" w:rsidRPr="00CB1F1B">
        <w:rPr>
          <w:rFonts w:eastAsiaTheme="minorEastAsia" w:cstheme="minorHAnsi"/>
          <w:i/>
          <w:iCs/>
        </w:rPr>
        <w:t>et al</w:t>
      </w:r>
      <w:r w:rsidR="49D76B48" w:rsidRPr="00CB1F1B">
        <w:rPr>
          <w:rFonts w:eastAsiaTheme="minorEastAsia" w:cstheme="minorHAnsi"/>
        </w:rPr>
        <w:t>., 2020)</w:t>
      </w:r>
      <w:r w:rsidR="34018A6B" w:rsidRPr="00CB1F1B">
        <w:rPr>
          <w:rFonts w:eastAsiaTheme="minorEastAsia" w:cstheme="minorHAnsi"/>
        </w:rPr>
        <w:t>.</w:t>
      </w:r>
    </w:p>
    <w:p w14:paraId="7D503ED4" w14:textId="4D626F4C" w:rsidR="1E3DC004" w:rsidRPr="003326F6" w:rsidRDefault="1E3DC004" w:rsidP="003326F6">
      <w:pPr>
        <w:pStyle w:val="Heading3"/>
        <w:spacing w:before="480"/>
        <w:rPr>
          <w:b/>
          <w:bCs/>
          <w:color w:val="auto"/>
          <w:sz w:val="28"/>
          <w:szCs w:val="28"/>
        </w:rPr>
      </w:pPr>
      <w:r w:rsidRPr="003326F6">
        <w:rPr>
          <w:b/>
          <w:bCs/>
          <w:color w:val="auto"/>
          <w:sz w:val="28"/>
          <w:szCs w:val="28"/>
        </w:rPr>
        <w:lastRenderedPageBreak/>
        <w:t>POLICY AREA 2:</w:t>
      </w:r>
      <w:r w:rsidR="002E2F72" w:rsidRPr="003326F6">
        <w:rPr>
          <w:b/>
          <w:bCs/>
          <w:color w:val="auto"/>
          <w:sz w:val="28"/>
          <w:szCs w:val="28"/>
        </w:rPr>
        <w:t xml:space="preserve"> </w:t>
      </w:r>
      <w:r w:rsidRPr="003326F6">
        <w:rPr>
          <w:b/>
          <w:bCs/>
          <w:color w:val="auto"/>
          <w:sz w:val="28"/>
          <w:szCs w:val="28"/>
        </w:rPr>
        <w:t>FUNDING</w:t>
      </w:r>
    </w:p>
    <w:p w14:paraId="777E52FA" w14:textId="029BAB33" w:rsidR="5F52B56E" w:rsidRPr="00CB1F1B" w:rsidRDefault="70C9F1BC" w:rsidP="003326F6">
      <w:pPr>
        <w:spacing w:before="360"/>
        <w:rPr>
          <w:rFonts w:eastAsiaTheme="minorEastAsia" w:cstheme="minorHAnsi"/>
          <w:b/>
          <w:bCs/>
        </w:rPr>
      </w:pPr>
      <w:r w:rsidRPr="00CB1F1B">
        <w:rPr>
          <w:rFonts w:eastAsiaTheme="minorEastAsia" w:cstheme="minorHAnsi"/>
          <w:b/>
          <w:bCs/>
        </w:rPr>
        <w:t xml:space="preserve">Policy Recommendation 9: </w:t>
      </w:r>
      <w:r w:rsidR="6F6E859F" w:rsidRPr="00CB1F1B">
        <w:rPr>
          <w:rFonts w:eastAsiaTheme="minorEastAsia" w:cstheme="minorHAnsi"/>
          <w:b/>
          <w:bCs/>
        </w:rPr>
        <w:t>Raise awareness of</w:t>
      </w:r>
      <w:r w:rsidRPr="00CB1F1B">
        <w:rPr>
          <w:rFonts w:eastAsiaTheme="minorEastAsia" w:cstheme="minorHAnsi"/>
          <w:b/>
          <w:bCs/>
        </w:rPr>
        <w:t xml:space="preserve"> the </w:t>
      </w:r>
      <w:r w:rsidR="03C35B1F" w:rsidRPr="00CB1F1B">
        <w:rPr>
          <w:rFonts w:eastAsiaTheme="minorEastAsia" w:cstheme="minorHAnsi"/>
          <w:b/>
          <w:bCs/>
        </w:rPr>
        <w:t>status</w:t>
      </w:r>
      <w:r w:rsidRPr="00CB1F1B">
        <w:rPr>
          <w:rFonts w:eastAsiaTheme="minorEastAsia" w:cstheme="minorHAnsi"/>
          <w:b/>
          <w:bCs/>
        </w:rPr>
        <w:t xml:space="preserve"> of funding for small</w:t>
      </w:r>
      <w:r w:rsidR="3C6BA119" w:rsidRPr="00CB1F1B">
        <w:rPr>
          <w:rFonts w:eastAsiaTheme="minorEastAsia" w:cstheme="minorHAnsi"/>
          <w:b/>
          <w:bCs/>
        </w:rPr>
        <w:t xml:space="preserve"> assistive devices</w:t>
      </w:r>
      <w:r w:rsidR="292B31A0" w:rsidRPr="00CB1F1B">
        <w:rPr>
          <w:rFonts w:eastAsiaTheme="minorEastAsia" w:cstheme="minorHAnsi"/>
          <w:b/>
          <w:bCs/>
        </w:rPr>
        <w:t xml:space="preserve"> through investment in research to understand the cost-benefit implications </w:t>
      </w:r>
      <w:r w:rsidR="17911774" w:rsidRPr="00CB1F1B">
        <w:rPr>
          <w:rFonts w:eastAsiaTheme="minorEastAsia" w:cstheme="minorHAnsi"/>
          <w:b/>
          <w:bCs/>
        </w:rPr>
        <w:t xml:space="preserve">of </w:t>
      </w:r>
      <w:r w:rsidR="292B31A0" w:rsidRPr="00CB1F1B">
        <w:rPr>
          <w:rFonts w:eastAsiaTheme="minorEastAsia" w:cstheme="minorHAnsi"/>
          <w:b/>
          <w:bCs/>
        </w:rPr>
        <w:t xml:space="preserve">providing </w:t>
      </w:r>
      <w:r w:rsidR="08B2F5FA" w:rsidRPr="00CB1F1B">
        <w:rPr>
          <w:rFonts w:eastAsiaTheme="minorEastAsia" w:cstheme="minorHAnsi"/>
          <w:b/>
          <w:bCs/>
        </w:rPr>
        <w:t>such devices</w:t>
      </w:r>
      <w:r w:rsidR="00E51DEC" w:rsidRPr="00CB1F1B">
        <w:rPr>
          <w:rFonts w:eastAsiaTheme="minorEastAsia" w:cstheme="minorHAnsi"/>
          <w:b/>
          <w:bCs/>
        </w:rPr>
        <w:t>.</w:t>
      </w:r>
    </w:p>
    <w:p w14:paraId="7439010A" w14:textId="6B0D9339" w:rsidR="00CB1F1B" w:rsidRPr="00CB1F1B" w:rsidRDefault="3C6BA119" w:rsidP="43167A2B">
      <w:pPr>
        <w:rPr>
          <w:rFonts w:eastAsiaTheme="minorEastAsia" w:cstheme="minorHAnsi"/>
        </w:rPr>
      </w:pPr>
      <w:r w:rsidRPr="00CB1F1B">
        <w:rPr>
          <w:rFonts w:eastAsiaTheme="minorEastAsia" w:cstheme="minorHAnsi"/>
        </w:rPr>
        <w:t>Our participants explained that there was no access to small aids through health services, explaining that typically small aids are bought by patients and their families.</w:t>
      </w:r>
      <w:r w:rsidR="002E2F72">
        <w:rPr>
          <w:rFonts w:eastAsiaTheme="minorEastAsia" w:cstheme="minorHAnsi"/>
        </w:rPr>
        <w:t xml:space="preserve"> </w:t>
      </w:r>
      <w:r w:rsidRPr="00CB1F1B">
        <w:rPr>
          <w:rFonts w:eastAsiaTheme="minorEastAsia" w:cstheme="minorHAnsi"/>
        </w:rPr>
        <w:t>This has the potential to bring about inequalities for AT users in two ways: first, families living in poverty may be unable to purchase AT that could increase the quality of life for the user or, possibly, enable them to contribute economically; second, in the case of digitally-excluded groups, it may be difficult for them to identify the range of AT devices available and choose ones that meet the needs of the user.</w:t>
      </w:r>
      <w:r w:rsidR="002E2F72">
        <w:rPr>
          <w:rFonts w:eastAsiaTheme="minorEastAsia" w:cstheme="minorHAnsi"/>
        </w:rPr>
        <w:t xml:space="preserve"> </w:t>
      </w:r>
      <w:r w:rsidRPr="00CB1F1B">
        <w:rPr>
          <w:rFonts w:eastAsiaTheme="minorEastAsia" w:cstheme="minorHAnsi"/>
        </w:rPr>
        <w:t>It is also challenging for OTs who reported purchasing small aids at their own expense to try with patients with complex needs.</w:t>
      </w:r>
      <w:r w:rsidR="002E2F72">
        <w:rPr>
          <w:rFonts w:eastAsiaTheme="minorEastAsia" w:cstheme="minorHAnsi"/>
        </w:rPr>
        <w:t xml:space="preserve"> </w:t>
      </w:r>
      <w:r w:rsidR="74E99A0C" w:rsidRPr="00CB1F1B">
        <w:rPr>
          <w:rFonts w:eastAsiaTheme="minorEastAsia" w:cstheme="minorHAnsi"/>
        </w:rPr>
        <w:t xml:space="preserve">This has the net effect of </w:t>
      </w:r>
      <w:r w:rsidR="61E60D22" w:rsidRPr="00CB1F1B">
        <w:rPr>
          <w:rFonts w:eastAsiaTheme="minorEastAsia" w:cstheme="minorHAnsi"/>
        </w:rPr>
        <w:t>putting an</w:t>
      </w:r>
      <w:r w:rsidR="573459B8" w:rsidRPr="00CB1F1B">
        <w:rPr>
          <w:rFonts w:eastAsiaTheme="minorEastAsia" w:cstheme="minorHAnsi"/>
        </w:rPr>
        <w:t xml:space="preserve"> unfair financial burden on OT</w:t>
      </w:r>
      <w:r w:rsidR="1969F581" w:rsidRPr="00CB1F1B">
        <w:rPr>
          <w:rFonts w:eastAsiaTheme="minorEastAsia" w:cstheme="minorHAnsi"/>
        </w:rPr>
        <w:t>s</w:t>
      </w:r>
      <w:r w:rsidR="573459B8" w:rsidRPr="00CB1F1B">
        <w:rPr>
          <w:rFonts w:eastAsiaTheme="minorEastAsia" w:cstheme="minorHAnsi"/>
        </w:rPr>
        <w:t xml:space="preserve"> while</w:t>
      </w:r>
      <w:r w:rsidRPr="00CB1F1B">
        <w:rPr>
          <w:rFonts w:eastAsiaTheme="minorEastAsia" w:cstheme="minorHAnsi"/>
        </w:rPr>
        <w:t xml:space="preserve"> disempowering </w:t>
      </w:r>
      <w:r w:rsidR="573459B8" w:rsidRPr="00CB1F1B">
        <w:rPr>
          <w:rFonts w:eastAsiaTheme="minorEastAsia" w:cstheme="minorHAnsi"/>
        </w:rPr>
        <w:t>them</w:t>
      </w:r>
      <w:r w:rsidRPr="00CB1F1B">
        <w:rPr>
          <w:rFonts w:eastAsiaTheme="minorEastAsia" w:cstheme="minorHAnsi"/>
        </w:rPr>
        <w:t xml:space="preserve">, </w:t>
      </w:r>
      <w:r w:rsidR="573459B8" w:rsidRPr="00CB1F1B">
        <w:rPr>
          <w:rFonts w:eastAsiaTheme="minorEastAsia" w:cstheme="minorHAnsi"/>
        </w:rPr>
        <w:t xml:space="preserve">as they </w:t>
      </w:r>
      <w:r w:rsidRPr="00CB1F1B">
        <w:rPr>
          <w:rFonts w:eastAsiaTheme="minorEastAsia" w:cstheme="minorHAnsi"/>
        </w:rPr>
        <w:t>feel unable to offer good recommendations to people with limited resources to buy AT.</w:t>
      </w:r>
      <w:r w:rsidR="002E2F72">
        <w:rPr>
          <w:rFonts w:eastAsiaTheme="minorEastAsia" w:cstheme="minorHAnsi"/>
        </w:rPr>
        <w:t xml:space="preserve"> </w:t>
      </w:r>
      <w:r w:rsidRPr="00CB1F1B">
        <w:rPr>
          <w:rFonts w:eastAsiaTheme="minorEastAsia" w:cstheme="minorHAnsi"/>
        </w:rPr>
        <w:t xml:space="preserve"> </w:t>
      </w:r>
    </w:p>
    <w:p w14:paraId="0CDEE04C" w14:textId="313E2ADF" w:rsidR="5F52B56E" w:rsidRPr="00CB1F1B" w:rsidRDefault="5CD20645" w:rsidP="43167A2B">
      <w:pPr>
        <w:rPr>
          <w:rFonts w:eastAsiaTheme="minorEastAsia" w:cstheme="minorHAnsi"/>
        </w:rPr>
      </w:pPr>
      <w:r w:rsidRPr="00CB1F1B">
        <w:rPr>
          <w:rFonts w:eastAsiaTheme="minorEastAsia" w:cstheme="minorHAnsi"/>
        </w:rPr>
        <w:t xml:space="preserve">Whilst </w:t>
      </w:r>
      <w:r w:rsidR="12E5C47D" w:rsidRPr="00CB1F1B">
        <w:rPr>
          <w:rFonts w:eastAsiaTheme="minorEastAsia" w:cstheme="minorHAnsi"/>
        </w:rPr>
        <w:t>some</w:t>
      </w:r>
      <w:r w:rsidR="08F1AA63" w:rsidRPr="00CB1F1B">
        <w:rPr>
          <w:rFonts w:eastAsiaTheme="minorEastAsia" w:cstheme="minorHAnsi"/>
        </w:rPr>
        <w:t xml:space="preserve"> charities (for example Scope and the MS Society)</w:t>
      </w:r>
      <w:r w:rsidR="5D988CC7" w:rsidRPr="00CB1F1B">
        <w:rPr>
          <w:rFonts w:eastAsiaTheme="minorEastAsia" w:cstheme="minorHAnsi"/>
        </w:rPr>
        <w:t xml:space="preserve"> and the UK Government’s </w:t>
      </w:r>
      <w:r w:rsidR="002E2F72">
        <w:rPr>
          <w:rFonts w:eastAsiaTheme="minorEastAsia" w:cstheme="minorHAnsi"/>
        </w:rPr>
        <w:t>“</w:t>
      </w:r>
      <w:r w:rsidR="5DDF0A7D" w:rsidRPr="00CB1F1B">
        <w:rPr>
          <w:rFonts w:eastAsiaTheme="minorEastAsia" w:cstheme="minorHAnsi"/>
        </w:rPr>
        <w:t>Access to Work” scheme offers fundi</w:t>
      </w:r>
      <w:r w:rsidR="4B85E582" w:rsidRPr="00CB1F1B">
        <w:rPr>
          <w:rFonts w:eastAsiaTheme="minorEastAsia" w:cstheme="minorHAnsi"/>
        </w:rPr>
        <w:t>ng</w:t>
      </w:r>
      <w:r w:rsidR="4F8A5A0A" w:rsidRPr="00CB1F1B">
        <w:rPr>
          <w:rFonts w:eastAsiaTheme="minorEastAsia" w:cstheme="minorHAnsi"/>
        </w:rPr>
        <w:t xml:space="preserve"> for </w:t>
      </w:r>
      <w:r w:rsidR="4F914605" w:rsidRPr="00CB1F1B">
        <w:rPr>
          <w:rFonts w:eastAsiaTheme="minorEastAsia" w:cstheme="minorHAnsi"/>
        </w:rPr>
        <w:t>some devices,</w:t>
      </w:r>
      <w:r w:rsidR="3C2089B6" w:rsidRPr="00CB1F1B">
        <w:rPr>
          <w:rFonts w:eastAsiaTheme="minorEastAsia" w:cstheme="minorHAnsi"/>
        </w:rPr>
        <w:t xml:space="preserve"> </w:t>
      </w:r>
      <w:r w:rsidR="13C988C7" w:rsidRPr="00CB1F1B">
        <w:rPr>
          <w:rFonts w:eastAsiaTheme="minorEastAsia" w:cstheme="minorHAnsi"/>
        </w:rPr>
        <w:t>l</w:t>
      </w:r>
      <w:r w:rsidR="08F1AA63" w:rsidRPr="00CB1F1B">
        <w:rPr>
          <w:rFonts w:eastAsiaTheme="minorEastAsia" w:cstheme="minorHAnsi"/>
        </w:rPr>
        <w:t>evels of funding</w:t>
      </w:r>
      <w:r w:rsidR="3D287F19" w:rsidRPr="00CB1F1B">
        <w:rPr>
          <w:rFonts w:eastAsiaTheme="minorEastAsia" w:cstheme="minorHAnsi"/>
        </w:rPr>
        <w:t xml:space="preserve">, devices </w:t>
      </w:r>
      <w:r w:rsidR="587E9E5D" w:rsidRPr="00CB1F1B">
        <w:rPr>
          <w:rFonts w:eastAsiaTheme="minorEastAsia" w:cstheme="minorHAnsi"/>
        </w:rPr>
        <w:t>covered,</w:t>
      </w:r>
      <w:r w:rsidR="3D287F19" w:rsidRPr="00CB1F1B">
        <w:rPr>
          <w:rFonts w:eastAsiaTheme="minorEastAsia" w:cstheme="minorHAnsi"/>
        </w:rPr>
        <w:t xml:space="preserve"> </w:t>
      </w:r>
      <w:r w:rsidR="08F1AA63" w:rsidRPr="00CB1F1B">
        <w:rPr>
          <w:rFonts w:eastAsiaTheme="minorEastAsia" w:cstheme="minorHAnsi"/>
        </w:rPr>
        <w:t xml:space="preserve">and eligibility criteria </w:t>
      </w:r>
      <w:r w:rsidR="4060DF8E" w:rsidRPr="00CB1F1B">
        <w:rPr>
          <w:rFonts w:eastAsiaTheme="minorEastAsia" w:cstheme="minorHAnsi"/>
        </w:rPr>
        <w:t>differ</w:t>
      </w:r>
      <w:r w:rsidR="19156B1B" w:rsidRPr="00CB1F1B">
        <w:rPr>
          <w:rFonts w:eastAsiaTheme="minorEastAsia" w:cstheme="minorHAnsi"/>
        </w:rPr>
        <w:t>.</w:t>
      </w:r>
      <w:r w:rsidR="002E2F72">
        <w:rPr>
          <w:rFonts w:eastAsiaTheme="minorEastAsia" w:cstheme="minorHAnsi"/>
        </w:rPr>
        <w:t xml:space="preserve"> </w:t>
      </w:r>
      <w:r w:rsidR="19156B1B" w:rsidRPr="00CB1F1B">
        <w:rPr>
          <w:rFonts w:eastAsiaTheme="minorEastAsia" w:cstheme="minorHAnsi"/>
        </w:rPr>
        <w:t>This</w:t>
      </w:r>
      <w:r w:rsidR="08F1AA63" w:rsidRPr="00CB1F1B">
        <w:rPr>
          <w:rFonts w:eastAsiaTheme="minorEastAsia" w:cstheme="minorHAnsi"/>
        </w:rPr>
        <w:t xml:space="preserve"> creat</w:t>
      </w:r>
      <w:r w:rsidR="36B67041" w:rsidRPr="00CB1F1B">
        <w:rPr>
          <w:rFonts w:eastAsiaTheme="minorEastAsia" w:cstheme="minorHAnsi"/>
        </w:rPr>
        <w:t>es</w:t>
      </w:r>
      <w:r w:rsidR="08F1AA63" w:rsidRPr="00CB1F1B">
        <w:rPr>
          <w:rFonts w:eastAsiaTheme="minorEastAsia" w:cstheme="minorHAnsi"/>
        </w:rPr>
        <w:t xml:space="preserve"> a funding landscape that is difficult for both user and healthcare provider to navigate</w:t>
      </w:r>
      <w:r w:rsidR="3C6BA119" w:rsidRPr="00CB1F1B">
        <w:rPr>
          <w:rFonts w:eastAsiaTheme="minorEastAsia" w:cstheme="minorHAnsi"/>
        </w:rPr>
        <w:t xml:space="preserve"> and </w:t>
      </w:r>
      <w:r w:rsidR="74E99A0C" w:rsidRPr="00CB1F1B">
        <w:rPr>
          <w:rFonts w:eastAsiaTheme="minorEastAsia" w:cstheme="minorHAnsi"/>
        </w:rPr>
        <w:t>contribut</w:t>
      </w:r>
      <w:r w:rsidR="2210EF81" w:rsidRPr="00CB1F1B">
        <w:rPr>
          <w:rFonts w:eastAsiaTheme="minorEastAsia" w:cstheme="minorHAnsi"/>
        </w:rPr>
        <w:t>es</w:t>
      </w:r>
      <w:r w:rsidR="5F61D7D1" w:rsidRPr="00CB1F1B">
        <w:rPr>
          <w:rFonts w:eastAsiaTheme="minorEastAsia" w:cstheme="minorHAnsi"/>
        </w:rPr>
        <w:t xml:space="preserve"> </w:t>
      </w:r>
      <w:r w:rsidR="3C6BA119" w:rsidRPr="00CB1F1B">
        <w:rPr>
          <w:rFonts w:eastAsiaTheme="minorEastAsia" w:cstheme="minorHAnsi"/>
        </w:rPr>
        <w:t xml:space="preserve">to the </w:t>
      </w:r>
      <w:r w:rsidR="002E2F72">
        <w:rPr>
          <w:rFonts w:eastAsiaTheme="minorEastAsia" w:cstheme="minorHAnsi"/>
        </w:rPr>
        <w:t>“</w:t>
      </w:r>
      <w:r w:rsidR="3C6BA119" w:rsidRPr="00CB1F1B">
        <w:rPr>
          <w:rFonts w:eastAsiaTheme="minorEastAsia" w:cstheme="minorHAnsi"/>
        </w:rPr>
        <w:t>postcode lottery</w:t>
      </w:r>
      <w:r w:rsidR="002E2F72">
        <w:rPr>
          <w:rFonts w:eastAsiaTheme="minorEastAsia" w:cstheme="minorHAnsi"/>
        </w:rPr>
        <w:t>”</w:t>
      </w:r>
      <w:r w:rsidR="3C6BA119" w:rsidRPr="00CB1F1B">
        <w:rPr>
          <w:rFonts w:eastAsiaTheme="minorEastAsia" w:cstheme="minorHAnsi"/>
        </w:rPr>
        <w:t xml:space="preserve"> that is often cited as a serious issue for healthcare provision.</w:t>
      </w:r>
      <w:r w:rsidR="002E2F72">
        <w:rPr>
          <w:rFonts w:eastAsiaTheme="minorEastAsia" w:cstheme="minorHAnsi"/>
        </w:rPr>
        <w:t xml:space="preserve"> </w:t>
      </w:r>
      <w:r w:rsidR="31742158" w:rsidRPr="00CB1F1B">
        <w:rPr>
          <w:rFonts w:eastAsiaTheme="minorEastAsia" w:cstheme="minorHAnsi"/>
        </w:rPr>
        <w:t>Whilst the focus of our study is on custom AT, if funding for standard AT is not available there is a risk that OTs will turn to a new DDMS to fill the gap for their patients, rather than purchase off-the-shelf devices that could meet their needs in a more cost-</w:t>
      </w:r>
      <w:r w:rsidR="73139D36" w:rsidRPr="00CB1F1B">
        <w:rPr>
          <w:rFonts w:eastAsiaTheme="minorEastAsia" w:cstheme="minorHAnsi"/>
        </w:rPr>
        <w:t xml:space="preserve"> and resource- </w:t>
      </w:r>
      <w:r w:rsidR="31742158" w:rsidRPr="00CB1F1B">
        <w:rPr>
          <w:rFonts w:eastAsiaTheme="minorEastAsia" w:cstheme="minorHAnsi"/>
        </w:rPr>
        <w:t>effective manner.</w:t>
      </w:r>
      <w:r w:rsidR="002E2F72">
        <w:rPr>
          <w:rFonts w:eastAsiaTheme="minorEastAsia" w:cstheme="minorHAnsi"/>
        </w:rPr>
        <w:t xml:space="preserve"> </w:t>
      </w:r>
    </w:p>
    <w:p w14:paraId="5E5352F7" w14:textId="49E9CC0D" w:rsidR="5F52B56E" w:rsidRPr="00CB1F1B" w:rsidRDefault="4213B8CC" w:rsidP="003326F6">
      <w:pPr>
        <w:spacing w:before="360"/>
        <w:rPr>
          <w:rFonts w:eastAsiaTheme="minorEastAsia" w:cstheme="minorHAnsi"/>
          <w:b/>
          <w:bCs/>
        </w:rPr>
      </w:pPr>
      <w:r w:rsidRPr="00CB1F1B">
        <w:rPr>
          <w:rFonts w:eastAsiaTheme="minorEastAsia" w:cstheme="minorHAnsi"/>
          <w:b/>
          <w:bCs/>
        </w:rPr>
        <w:t xml:space="preserve">Policy Recommendation </w:t>
      </w:r>
      <w:r w:rsidR="56EE4495" w:rsidRPr="00CB1F1B">
        <w:rPr>
          <w:rFonts w:eastAsiaTheme="minorEastAsia" w:cstheme="minorHAnsi"/>
          <w:b/>
          <w:bCs/>
        </w:rPr>
        <w:t>10</w:t>
      </w:r>
      <w:r w:rsidRPr="00CB1F1B">
        <w:rPr>
          <w:rFonts w:eastAsiaTheme="minorEastAsia" w:cstheme="minorHAnsi"/>
          <w:b/>
          <w:bCs/>
        </w:rPr>
        <w:t>: A programme of capacity assessment to quantify the potential size of the market for custom assistive technology, initially within a single health board, with the potential to extend the approach nationally</w:t>
      </w:r>
      <w:r w:rsidR="00E51DEC" w:rsidRPr="00CB1F1B">
        <w:rPr>
          <w:rFonts w:eastAsiaTheme="minorEastAsia" w:cstheme="minorHAnsi"/>
          <w:b/>
          <w:bCs/>
        </w:rPr>
        <w:t>.</w:t>
      </w:r>
    </w:p>
    <w:p w14:paraId="497FCCC5" w14:textId="6BB1E6AD" w:rsidR="5487889E" w:rsidRPr="00CB1F1B" w:rsidRDefault="325B8813" w:rsidP="108560E9">
      <w:pPr>
        <w:rPr>
          <w:rFonts w:eastAsiaTheme="minorEastAsia" w:cstheme="minorHAnsi"/>
        </w:rPr>
      </w:pPr>
      <w:r w:rsidRPr="00CB1F1B">
        <w:rPr>
          <w:rFonts w:eastAsiaTheme="minorEastAsia" w:cstheme="minorHAnsi"/>
        </w:rPr>
        <w:t xml:space="preserve">Although some of our participants were aware that custom </w:t>
      </w:r>
      <w:r w:rsidR="530560B6" w:rsidRPr="00CB1F1B">
        <w:rPr>
          <w:rFonts w:eastAsiaTheme="minorEastAsia" w:cstheme="minorHAnsi"/>
        </w:rPr>
        <w:t>AT</w:t>
      </w:r>
      <w:r w:rsidRPr="00CB1F1B">
        <w:rPr>
          <w:rFonts w:eastAsiaTheme="minorEastAsia" w:cstheme="minorHAnsi"/>
        </w:rPr>
        <w:t xml:space="preserve"> could be produced in-hospital by their health board, others were not.</w:t>
      </w:r>
      <w:r w:rsidR="002E2F72">
        <w:rPr>
          <w:rFonts w:eastAsiaTheme="minorEastAsia" w:cstheme="minorHAnsi"/>
        </w:rPr>
        <w:t xml:space="preserve"> </w:t>
      </w:r>
      <w:r w:rsidR="1AA3E22E" w:rsidRPr="00CB1F1B">
        <w:rPr>
          <w:rFonts w:eastAsiaTheme="minorEastAsia" w:cstheme="minorHAnsi"/>
        </w:rPr>
        <w:t xml:space="preserve">This is likely to have </w:t>
      </w:r>
      <w:r w:rsidR="7ED1A0E9" w:rsidRPr="00CB1F1B">
        <w:rPr>
          <w:rFonts w:eastAsiaTheme="minorEastAsia" w:cstheme="minorHAnsi"/>
        </w:rPr>
        <w:t>impacted</w:t>
      </w:r>
      <w:r w:rsidR="1AA3E22E" w:rsidRPr="00CB1F1B">
        <w:rPr>
          <w:rFonts w:eastAsiaTheme="minorEastAsia" w:cstheme="minorHAnsi"/>
        </w:rPr>
        <w:t xml:space="preserve"> referral </w:t>
      </w:r>
      <w:r w:rsidR="7ED1A0E9" w:rsidRPr="00CB1F1B">
        <w:rPr>
          <w:rFonts w:eastAsiaTheme="minorEastAsia" w:cstheme="minorHAnsi"/>
        </w:rPr>
        <w:t>numbers</w:t>
      </w:r>
      <w:r w:rsidR="3AFD4FEA" w:rsidRPr="00CB1F1B">
        <w:rPr>
          <w:rFonts w:eastAsiaTheme="minorEastAsia" w:cstheme="minorHAnsi"/>
        </w:rPr>
        <w:t xml:space="preserve"> </w:t>
      </w:r>
      <w:r w:rsidR="1AA3E22E" w:rsidRPr="00CB1F1B">
        <w:rPr>
          <w:rFonts w:eastAsiaTheme="minorEastAsia" w:cstheme="minorHAnsi"/>
        </w:rPr>
        <w:t>to date.</w:t>
      </w:r>
      <w:r w:rsidR="002E2F72">
        <w:rPr>
          <w:rFonts w:eastAsiaTheme="minorEastAsia" w:cstheme="minorHAnsi"/>
        </w:rPr>
        <w:t xml:space="preserve"> </w:t>
      </w:r>
      <w:r w:rsidR="002AC9D1" w:rsidRPr="00CB1F1B">
        <w:rPr>
          <w:rFonts w:eastAsiaTheme="minorEastAsia" w:cstheme="minorHAnsi"/>
        </w:rPr>
        <w:t>Such limited awareness</w:t>
      </w:r>
      <w:r w:rsidRPr="00CB1F1B">
        <w:rPr>
          <w:rFonts w:eastAsiaTheme="minorEastAsia" w:cstheme="minorHAnsi"/>
        </w:rPr>
        <w:t xml:space="preserve"> makes it very difficult to quantify the need for a service</w:t>
      </w:r>
      <w:r w:rsidR="1ACA3639" w:rsidRPr="00CB1F1B">
        <w:rPr>
          <w:rFonts w:eastAsiaTheme="minorEastAsia" w:cstheme="minorHAnsi"/>
        </w:rPr>
        <w:t>,</w:t>
      </w:r>
      <w:r w:rsidR="09CE6143" w:rsidRPr="00CB1F1B">
        <w:rPr>
          <w:rFonts w:eastAsiaTheme="minorEastAsia" w:cstheme="minorHAnsi"/>
        </w:rPr>
        <w:t xml:space="preserve"> </w:t>
      </w:r>
      <w:r w:rsidRPr="00CB1F1B">
        <w:rPr>
          <w:rFonts w:eastAsiaTheme="minorEastAsia" w:cstheme="minorHAnsi"/>
        </w:rPr>
        <w:t>to understand the potential costs and benefits to the organisation</w:t>
      </w:r>
      <w:r w:rsidR="40271E68" w:rsidRPr="00CB1F1B">
        <w:rPr>
          <w:rFonts w:eastAsiaTheme="minorEastAsia" w:cstheme="minorHAnsi"/>
        </w:rPr>
        <w:t>,</w:t>
      </w:r>
      <w:r w:rsidRPr="00CB1F1B">
        <w:rPr>
          <w:rFonts w:eastAsiaTheme="minorEastAsia" w:cstheme="minorHAnsi"/>
        </w:rPr>
        <w:t xml:space="preserve"> </w:t>
      </w:r>
      <w:r w:rsidR="094A2F21" w:rsidRPr="00CB1F1B">
        <w:rPr>
          <w:rFonts w:eastAsiaTheme="minorEastAsia" w:cstheme="minorHAnsi"/>
        </w:rPr>
        <w:t xml:space="preserve">and to </w:t>
      </w:r>
      <w:r w:rsidRPr="00CB1F1B">
        <w:rPr>
          <w:rFonts w:eastAsiaTheme="minorEastAsia" w:cstheme="minorHAnsi"/>
        </w:rPr>
        <w:t>determine the most appropriate business model to create value for AT use</w:t>
      </w:r>
      <w:r w:rsidR="0684E002" w:rsidRPr="00CB1F1B">
        <w:rPr>
          <w:rFonts w:eastAsiaTheme="minorEastAsia" w:cstheme="minorHAnsi"/>
        </w:rPr>
        <w:t>.</w:t>
      </w:r>
      <w:r w:rsidR="002E2F72">
        <w:rPr>
          <w:rFonts w:eastAsiaTheme="minorEastAsia" w:cstheme="minorHAnsi"/>
        </w:rPr>
        <w:t xml:space="preserve"> </w:t>
      </w:r>
      <w:r w:rsidR="0684E002" w:rsidRPr="00CB1F1B">
        <w:rPr>
          <w:rFonts w:eastAsiaTheme="minorEastAsia" w:cstheme="minorHAnsi"/>
        </w:rPr>
        <w:t>A programme of capacity assessme</w:t>
      </w:r>
      <w:r w:rsidR="6565BD9E" w:rsidRPr="00CB1F1B">
        <w:rPr>
          <w:rFonts w:eastAsiaTheme="minorEastAsia" w:cstheme="minorHAnsi"/>
        </w:rPr>
        <w:t>nt could give a clear picture of the likely need and resource</w:t>
      </w:r>
      <w:r w:rsidR="0145FE4C" w:rsidRPr="00CB1F1B">
        <w:rPr>
          <w:rFonts w:eastAsiaTheme="minorEastAsia" w:cstheme="minorHAnsi"/>
        </w:rPr>
        <w:t xml:space="preserve"> availability for custom AT, making it easier to plan </w:t>
      </w:r>
      <w:r w:rsidR="6C6140B1" w:rsidRPr="00CB1F1B">
        <w:rPr>
          <w:rFonts w:eastAsiaTheme="minorEastAsia" w:cstheme="minorHAnsi"/>
        </w:rPr>
        <w:t>for</w:t>
      </w:r>
      <w:r w:rsidR="0145FE4C" w:rsidRPr="00CB1F1B">
        <w:rPr>
          <w:rFonts w:eastAsiaTheme="minorEastAsia" w:cstheme="minorHAnsi"/>
        </w:rPr>
        <w:t xml:space="preserve"> future service</w:t>
      </w:r>
      <w:r w:rsidR="11D7E957" w:rsidRPr="00CB1F1B">
        <w:rPr>
          <w:rFonts w:eastAsiaTheme="minorEastAsia" w:cstheme="minorHAnsi"/>
        </w:rPr>
        <w:t xml:space="preserve"> provision</w:t>
      </w:r>
      <w:r w:rsidR="0145FE4C" w:rsidRPr="00CB1F1B">
        <w:rPr>
          <w:rFonts w:eastAsiaTheme="minorEastAsia" w:cstheme="minorHAnsi"/>
        </w:rPr>
        <w:t>.</w:t>
      </w:r>
    </w:p>
    <w:p w14:paraId="68FC2B23" w14:textId="7A8D2742" w:rsidR="5487889E" w:rsidRPr="00CB1F1B" w:rsidRDefault="74DE690A" w:rsidP="003326F6">
      <w:pPr>
        <w:spacing w:before="360"/>
        <w:rPr>
          <w:rFonts w:eastAsiaTheme="minorEastAsia" w:cstheme="minorHAnsi"/>
        </w:rPr>
      </w:pPr>
      <w:r w:rsidRPr="00CB1F1B">
        <w:rPr>
          <w:rFonts w:eastAsiaTheme="minorEastAsia" w:cstheme="minorHAnsi"/>
          <w:b/>
          <w:bCs/>
        </w:rPr>
        <w:t xml:space="preserve">Policy Recommendation 11: A comprehensive technology assessment of custom </w:t>
      </w:r>
      <w:r w:rsidR="4E6E2292" w:rsidRPr="00CB1F1B">
        <w:rPr>
          <w:rFonts w:eastAsiaTheme="minorEastAsia" w:cstheme="minorHAnsi"/>
          <w:b/>
          <w:bCs/>
        </w:rPr>
        <w:t>AT</w:t>
      </w:r>
      <w:r w:rsidR="006614D2" w:rsidRPr="00CB1F1B">
        <w:rPr>
          <w:rFonts w:eastAsiaTheme="minorEastAsia" w:cstheme="minorHAnsi"/>
          <w:b/>
          <w:bCs/>
        </w:rPr>
        <w:t>.</w:t>
      </w:r>
    </w:p>
    <w:p w14:paraId="6E274219" w14:textId="3DEAFE55" w:rsidR="1E3DC004" w:rsidRPr="00CB1F1B" w:rsidRDefault="388BA2EF" w:rsidP="43167A2B">
      <w:pPr>
        <w:rPr>
          <w:rFonts w:eastAsiaTheme="minorEastAsia" w:cstheme="minorHAnsi"/>
        </w:rPr>
      </w:pPr>
      <w:r w:rsidRPr="00CB1F1B">
        <w:rPr>
          <w:rFonts w:eastAsiaTheme="minorEastAsia" w:cstheme="minorHAnsi"/>
        </w:rPr>
        <w:t>Durocher</w:t>
      </w:r>
      <w:r w:rsidR="1564A0AD" w:rsidRPr="00CB1F1B">
        <w:rPr>
          <w:rFonts w:eastAsiaTheme="minorEastAsia" w:cstheme="minorHAnsi"/>
          <w:i/>
          <w:iCs/>
        </w:rPr>
        <w:t xml:space="preserve"> et al.</w:t>
      </w:r>
      <w:r w:rsidR="72D3CFD1" w:rsidRPr="00CB1F1B">
        <w:rPr>
          <w:rFonts w:eastAsiaTheme="minorEastAsia" w:cstheme="minorHAnsi"/>
          <w:i/>
          <w:iCs/>
        </w:rPr>
        <w:t xml:space="preserve"> </w:t>
      </w:r>
      <w:r w:rsidR="68CA3F96" w:rsidRPr="00CB1F1B">
        <w:rPr>
          <w:rFonts w:eastAsiaTheme="minorEastAsia" w:cstheme="minorHAnsi"/>
        </w:rPr>
        <w:t xml:space="preserve">(2017) </w:t>
      </w:r>
      <w:r w:rsidR="36A7E2B6" w:rsidRPr="00CB1F1B">
        <w:rPr>
          <w:rFonts w:eastAsiaTheme="minorEastAsia" w:cstheme="minorHAnsi"/>
        </w:rPr>
        <w:t xml:space="preserve">have argued that health technology assessment should be applied </w:t>
      </w:r>
      <w:r w:rsidR="5FA7ADBA" w:rsidRPr="00CB1F1B">
        <w:rPr>
          <w:rFonts w:eastAsiaTheme="minorEastAsia" w:cstheme="minorHAnsi"/>
        </w:rPr>
        <w:t xml:space="preserve">to determine where public funding should be directed towards </w:t>
      </w:r>
      <w:r w:rsidR="551B641E" w:rsidRPr="00CB1F1B">
        <w:rPr>
          <w:rFonts w:eastAsiaTheme="minorEastAsia" w:cstheme="minorHAnsi"/>
        </w:rPr>
        <w:t>AT</w:t>
      </w:r>
      <w:r w:rsidR="2208DA86" w:rsidRPr="00CB1F1B">
        <w:rPr>
          <w:rFonts w:eastAsiaTheme="minorEastAsia" w:cstheme="minorHAnsi"/>
        </w:rPr>
        <w:t>.</w:t>
      </w:r>
      <w:r w:rsidR="5E61DF94" w:rsidRPr="00CB1F1B">
        <w:rPr>
          <w:rFonts w:eastAsiaTheme="minorEastAsia" w:cstheme="minorHAnsi"/>
        </w:rPr>
        <w:t xml:space="preserve"> </w:t>
      </w:r>
      <w:r w:rsidR="18496688" w:rsidRPr="00CB1F1B">
        <w:rPr>
          <w:rFonts w:eastAsiaTheme="minorEastAsia" w:cstheme="minorHAnsi"/>
        </w:rPr>
        <w:t xml:space="preserve">This </w:t>
      </w:r>
      <w:r w:rsidR="53F5393C" w:rsidRPr="00CB1F1B">
        <w:rPr>
          <w:rFonts w:eastAsiaTheme="minorEastAsia" w:cstheme="minorHAnsi"/>
        </w:rPr>
        <w:t>involves</w:t>
      </w:r>
      <w:r w:rsidR="5E61DF94" w:rsidRPr="00CB1F1B">
        <w:rPr>
          <w:rFonts w:eastAsiaTheme="minorEastAsia" w:cstheme="minorHAnsi"/>
        </w:rPr>
        <w:t xml:space="preserve"> considerations of </w:t>
      </w:r>
      <w:r w:rsidR="53F5393C" w:rsidRPr="00CB1F1B">
        <w:rPr>
          <w:rFonts w:eastAsiaTheme="minorEastAsia" w:cstheme="minorHAnsi"/>
        </w:rPr>
        <w:t xml:space="preserve">the </w:t>
      </w:r>
      <w:r w:rsidR="5E61DF94" w:rsidRPr="002E2F72">
        <w:rPr>
          <w:rFonts w:eastAsiaTheme="minorEastAsia" w:cstheme="minorHAnsi"/>
        </w:rPr>
        <w:t>“effectiveness of the technologies, cost-benefit analysis, sustainability of the technology and its funding”</w:t>
      </w:r>
      <w:r w:rsidR="447B8C20" w:rsidRPr="00CB1F1B">
        <w:rPr>
          <w:rFonts w:eastAsiaTheme="minorEastAsia" w:cstheme="minorHAnsi"/>
        </w:rPr>
        <w:t>.</w:t>
      </w:r>
      <w:r w:rsidR="002E2F72">
        <w:rPr>
          <w:rFonts w:eastAsiaTheme="minorEastAsia" w:cstheme="minorHAnsi"/>
        </w:rPr>
        <w:t xml:space="preserve"> </w:t>
      </w:r>
      <w:r w:rsidR="447B8C20" w:rsidRPr="00CB1F1B">
        <w:rPr>
          <w:rFonts w:eastAsiaTheme="minorEastAsia" w:cstheme="minorHAnsi"/>
        </w:rPr>
        <w:t xml:space="preserve">In agreement, we suggest that such an approach should be extended to custom </w:t>
      </w:r>
      <w:r w:rsidR="551B641E" w:rsidRPr="00CB1F1B">
        <w:rPr>
          <w:rFonts w:eastAsiaTheme="minorEastAsia" w:cstheme="minorHAnsi"/>
        </w:rPr>
        <w:t>AT</w:t>
      </w:r>
      <w:r w:rsidR="447B8C20" w:rsidRPr="00CB1F1B">
        <w:rPr>
          <w:rFonts w:eastAsiaTheme="minorEastAsia" w:cstheme="minorHAnsi"/>
        </w:rPr>
        <w:t xml:space="preserve"> to support decision-making</w:t>
      </w:r>
      <w:r w:rsidR="5419DC2D" w:rsidRPr="00CB1F1B">
        <w:rPr>
          <w:rFonts w:eastAsiaTheme="minorEastAsia" w:cstheme="minorHAnsi"/>
        </w:rPr>
        <w:t xml:space="preserve"> around funding the service.</w:t>
      </w:r>
    </w:p>
    <w:p w14:paraId="4E32B8BB" w14:textId="5C6B9108" w:rsidR="26C31F9A" w:rsidRPr="00CB1F1B" w:rsidRDefault="4E55AAB6" w:rsidP="003326F6">
      <w:pPr>
        <w:spacing w:before="360"/>
        <w:rPr>
          <w:rFonts w:eastAsiaTheme="minorEastAsia" w:cstheme="minorHAnsi"/>
        </w:rPr>
      </w:pPr>
      <w:r w:rsidRPr="00CB1F1B">
        <w:rPr>
          <w:rFonts w:eastAsiaTheme="minorEastAsia" w:cstheme="minorHAnsi"/>
          <w:b/>
          <w:bCs/>
        </w:rPr>
        <w:lastRenderedPageBreak/>
        <w:t>Policy Recommendation 12: Explore social business models that can share risk and value between funders and health boards</w:t>
      </w:r>
      <w:r w:rsidR="00820217" w:rsidRPr="00CB1F1B">
        <w:rPr>
          <w:rFonts w:eastAsiaTheme="minorEastAsia" w:cstheme="minorHAnsi"/>
          <w:b/>
          <w:bCs/>
        </w:rPr>
        <w:t>.</w:t>
      </w:r>
    </w:p>
    <w:p w14:paraId="67CEBE13" w14:textId="5DDBE3B6" w:rsidR="1E3DC004" w:rsidRPr="00CB1F1B" w:rsidRDefault="73DD0A1E" w:rsidP="43167A2B">
      <w:pPr>
        <w:rPr>
          <w:rFonts w:eastAsiaTheme="minorEastAsia" w:cstheme="minorHAnsi"/>
        </w:rPr>
      </w:pPr>
      <w:r w:rsidRPr="00CB1F1B">
        <w:rPr>
          <w:rFonts w:eastAsiaTheme="minorEastAsia" w:cstheme="minorHAnsi"/>
        </w:rPr>
        <w:t xml:space="preserve">Exploring the extent to which </w:t>
      </w:r>
      <w:r w:rsidR="4030433D" w:rsidRPr="00CB1F1B">
        <w:rPr>
          <w:rFonts w:eastAsiaTheme="minorEastAsia" w:cstheme="minorHAnsi"/>
        </w:rPr>
        <w:t xml:space="preserve">charities or other funders are aware of the </w:t>
      </w:r>
      <w:r w:rsidR="5D3A3020" w:rsidRPr="00CB1F1B">
        <w:rPr>
          <w:rFonts w:eastAsiaTheme="minorEastAsia" w:cstheme="minorHAnsi"/>
        </w:rPr>
        <w:t xml:space="preserve">potential for the provision of quality assured, robust and effective custom </w:t>
      </w:r>
      <w:r w:rsidR="551B641E" w:rsidRPr="00CB1F1B">
        <w:rPr>
          <w:rFonts w:eastAsiaTheme="minorEastAsia" w:cstheme="minorHAnsi"/>
        </w:rPr>
        <w:t>AT</w:t>
      </w:r>
      <w:r w:rsidR="5D3A3020" w:rsidRPr="00CB1F1B">
        <w:rPr>
          <w:rFonts w:eastAsiaTheme="minorEastAsia" w:cstheme="minorHAnsi"/>
        </w:rPr>
        <w:t xml:space="preserve"> produced in-hospital goes be</w:t>
      </w:r>
      <w:r w:rsidR="2FBFCD0A" w:rsidRPr="00CB1F1B">
        <w:rPr>
          <w:rFonts w:eastAsiaTheme="minorEastAsia" w:cstheme="minorHAnsi"/>
        </w:rPr>
        <w:t>yond the scope of this work.</w:t>
      </w:r>
      <w:r w:rsidR="002E2F72">
        <w:rPr>
          <w:rFonts w:eastAsiaTheme="minorEastAsia" w:cstheme="minorHAnsi"/>
        </w:rPr>
        <w:t xml:space="preserve"> </w:t>
      </w:r>
      <w:r w:rsidR="0A223360" w:rsidRPr="00CB1F1B">
        <w:rPr>
          <w:rFonts w:eastAsiaTheme="minorEastAsia" w:cstheme="minorHAnsi"/>
        </w:rPr>
        <w:t xml:space="preserve">Thus, we recommend that, once a </w:t>
      </w:r>
      <w:r w:rsidR="1A833F42" w:rsidRPr="00CB1F1B">
        <w:rPr>
          <w:rFonts w:eastAsiaTheme="minorEastAsia" w:cstheme="minorHAnsi"/>
        </w:rPr>
        <w:t xml:space="preserve">capacity assessment exercise (Policy Recommendation </w:t>
      </w:r>
      <w:r w:rsidR="0AD13220" w:rsidRPr="00CB1F1B">
        <w:rPr>
          <w:rFonts w:eastAsiaTheme="minorEastAsia" w:cstheme="minorHAnsi"/>
        </w:rPr>
        <w:t>10</w:t>
      </w:r>
      <w:r w:rsidR="1A833F42" w:rsidRPr="00CB1F1B">
        <w:rPr>
          <w:rFonts w:eastAsiaTheme="minorEastAsia" w:cstheme="minorHAnsi"/>
        </w:rPr>
        <w:t xml:space="preserve">) </w:t>
      </w:r>
      <w:r w:rsidR="64B82572" w:rsidRPr="00CB1F1B">
        <w:rPr>
          <w:rFonts w:eastAsiaTheme="minorEastAsia" w:cstheme="minorHAnsi"/>
        </w:rPr>
        <w:t xml:space="preserve">has been conducted, the role that </w:t>
      </w:r>
      <w:r w:rsidR="0A041203" w:rsidRPr="00CB1F1B">
        <w:rPr>
          <w:rFonts w:eastAsiaTheme="minorEastAsia" w:cstheme="minorHAnsi"/>
        </w:rPr>
        <w:t xml:space="preserve">alternative </w:t>
      </w:r>
      <w:r w:rsidR="64B82572" w:rsidRPr="00CB1F1B">
        <w:rPr>
          <w:rFonts w:eastAsiaTheme="minorEastAsia" w:cstheme="minorHAnsi"/>
        </w:rPr>
        <w:t xml:space="preserve">funders may play in custom </w:t>
      </w:r>
      <w:r w:rsidR="551B641E" w:rsidRPr="00CB1F1B">
        <w:rPr>
          <w:rFonts w:eastAsiaTheme="minorEastAsia" w:cstheme="minorHAnsi"/>
        </w:rPr>
        <w:t>AT</w:t>
      </w:r>
      <w:r w:rsidR="64B82572" w:rsidRPr="00CB1F1B">
        <w:rPr>
          <w:rFonts w:eastAsiaTheme="minorEastAsia" w:cstheme="minorHAnsi"/>
        </w:rPr>
        <w:t xml:space="preserve"> is explored</w:t>
      </w:r>
      <w:r w:rsidR="331D6ED9" w:rsidRPr="00CB1F1B">
        <w:rPr>
          <w:rFonts w:eastAsiaTheme="minorEastAsia" w:cstheme="minorHAnsi"/>
        </w:rPr>
        <w:t>, acknowledging the restrictions in funding</w:t>
      </w:r>
      <w:r w:rsidR="6875D427" w:rsidRPr="00CB1F1B">
        <w:rPr>
          <w:rFonts w:eastAsiaTheme="minorEastAsia" w:cstheme="minorHAnsi"/>
        </w:rPr>
        <w:t xml:space="preserve"> that currently exist</w:t>
      </w:r>
      <w:r w:rsidR="74A7251C" w:rsidRPr="00CB1F1B">
        <w:rPr>
          <w:rFonts w:eastAsiaTheme="minorEastAsia" w:cstheme="minorHAnsi"/>
        </w:rPr>
        <w:t xml:space="preserve"> and the need to create value for all partners</w:t>
      </w:r>
      <w:r w:rsidR="41ABE427" w:rsidRPr="00CB1F1B">
        <w:rPr>
          <w:rFonts w:eastAsiaTheme="minorEastAsia" w:cstheme="minorHAnsi"/>
        </w:rPr>
        <w:t xml:space="preserve"> through s</w:t>
      </w:r>
      <w:r w:rsidR="393ADA6B" w:rsidRPr="00CB1F1B">
        <w:rPr>
          <w:rFonts w:eastAsiaTheme="minorEastAsia" w:cstheme="minorHAnsi"/>
        </w:rPr>
        <w:t xml:space="preserve">ocial business model innovation (see, for example, </w:t>
      </w:r>
      <w:proofErr w:type="spellStart"/>
      <w:r w:rsidR="393ADA6B" w:rsidRPr="00CB1F1B">
        <w:rPr>
          <w:rFonts w:eastAsiaTheme="minorEastAsia" w:cstheme="minorHAnsi"/>
        </w:rPr>
        <w:t>Chirarini</w:t>
      </w:r>
      <w:proofErr w:type="spellEnd"/>
      <w:r w:rsidR="393ADA6B" w:rsidRPr="00CB1F1B">
        <w:rPr>
          <w:rFonts w:eastAsiaTheme="minorEastAsia" w:cstheme="minorHAnsi"/>
        </w:rPr>
        <w:t xml:space="preserve"> </w:t>
      </w:r>
      <w:r w:rsidR="393ADA6B" w:rsidRPr="00CB1F1B">
        <w:rPr>
          <w:rFonts w:eastAsiaTheme="minorEastAsia" w:cstheme="minorHAnsi"/>
          <w:i/>
          <w:iCs/>
        </w:rPr>
        <w:t xml:space="preserve">et al., </w:t>
      </w:r>
      <w:r w:rsidR="393ADA6B" w:rsidRPr="00CB1F1B">
        <w:rPr>
          <w:rFonts w:eastAsiaTheme="minorEastAsia" w:cstheme="minorHAnsi"/>
        </w:rPr>
        <w:t>2023)</w:t>
      </w:r>
      <w:r w:rsidR="50988323" w:rsidRPr="00CB1F1B">
        <w:rPr>
          <w:rFonts w:eastAsiaTheme="minorEastAsia" w:cstheme="minorHAnsi"/>
        </w:rPr>
        <w:t>.</w:t>
      </w:r>
    </w:p>
    <w:p w14:paraId="7C5F1DD1" w14:textId="54A62F23" w:rsidR="1E3DC004" w:rsidRPr="003326F6" w:rsidRDefault="7EE9ECE8" w:rsidP="003326F6">
      <w:pPr>
        <w:pStyle w:val="Heading3"/>
        <w:spacing w:before="480"/>
        <w:rPr>
          <w:b/>
          <w:bCs/>
          <w:color w:val="auto"/>
          <w:sz w:val="28"/>
          <w:szCs w:val="28"/>
        </w:rPr>
      </w:pPr>
      <w:r w:rsidRPr="003326F6">
        <w:rPr>
          <w:b/>
          <w:bCs/>
          <w:color w:val="auto"/>
          <w:sz w:val="28"/>
          <w:szCs w:val="28"/>
        </w:rPr>
        <w:t>POLICY AREA 3:</w:t>
      </w:r>
      <w:r w:rsidR="002E2F72" w:rsidRPr="003326F6">
        <w:rPr>
          <w:b/>
          <w:bCs/>
          <w:color w:val="auto"/>
          <w:sz w:val="28"/>
          <w:szCs w:val="28"/>
        </w:rPr>
        <w:t xml:space="preserve"> </w:t>
      </w:r>
      <w:r w:rsidRPr="003326F6">
        <w:rPr>
          <w:b/>
          <w:bCs/>
          <w:color w:val="auto"/>
          <w:sz w:val="28"/>
          <w:szCs w:val="28"/>
        </w:rPr>
        <w:t>REGULATION</w:t>
      </w:r>
    </w:p>
    <w:p w14:paraId="13C5BF9A" w14:textId="77777777" w:rsidR="003326F6" w:rsidRDefault="599D7176" w:rsidP="108560E9">
      <w:pPr>
        <w:rPr>
          <w:rFonts w:eastAsiaTheme="minorEastAsia" w:cstheme="minorHAnsi"/>
        </w:rPr>
      </w:pPr>
      <w:r w:rsidRPr="00CB1F1B">
        <w:rPr>
          <w:rFonts w:eastAsiaTheme="minorEastAsia" w:cstheme="minorHAnsi"/>
        </w:rPr>
        <w:t>T</w:t>
      </w:r>
      <w:r w:rsidR="6BD73629" w:rsidRPr="00CB1F1B">
        <w:rPr>
          <w:rFonts w:eastAsiaTheme="minorEastAsia" w:cstheme="minorHAnsi"/>
        </w:rPr>
        <w:t>hree</w:t>
      </w:r>
      <w:r w:rsidR="2AE833FD" w:rsidRPr="00CB1F1B">
        <w:rPr>
          <w:rFonts w:eastAsiaTheme="minorEastAsia" w:cstheme="minorHAnsi"/>
        </w:rPr>
        <w:t xml:space="preserve"> main areas of concern emerged through the project </w:t>
      </w:r>
      <w:r w:rsidR="65120267" w:rsidRPr="00CB1F1B">
        <w:rPr>
          <w:rFonts w:eastAsiaTheme="minorEastAsia" w:cstheme="minorHAnsi"/>
        </w:rPr>
        <w:t>regarding</w:t>
      </w:r>
      <w:r w:rsidR="2AE833FD" w:rsidRPr="00CB1F1B">
        <w:rPr>
          <w:rFonts w:eastAsiaTheme="minorEastAsia" w:cstheme="minorHAnsi"/>
        </w:rPr>
        <w:t xml:space="preserve"> regula</w:t>
      </w:r>
      <w:r w:rsidR="2FD04B97" w:rsidRPr="00CB1F1B">
        <w:rPr>
          <w:rFonts w:eastAsiaTheme="minorEastAsia" w:cstheme="minorHAnsi"/>
        </w:rPr>
        <w:t>tion:</w:t>
      </w:r>
      <w:r w:rsidR="16D9B689" w:rsidRPr="00CB1F1B">
        <w:rPr>
          <w:rFonts w:eastAsiaTheme="minorEastAsia" w:cstheme="minorHAnsi"/>
        </w:rPr>
        <w:t xml:space="preserve"> compliance with Medical Device Regulations</w:t>
      </w:r>
      <w:r w:rsidR="5A568100" w:rsidRPr="00CB1F1B">
        <w:rPr>
          <w:rFonts w:eastAsiaTheme="minorEastAsia" w:cstheme="minorHAnsi"/>
        </w:rPr>
        <w:t xml:space="preserve">; </w:t>
      </w:r>
      <w:r w:rsidR="16D9B689" w:rsidRPr="00CB1F1B">
        <w:rPr>
          <w:rFonts w:eastAsiaTheme="minorEastAsia" w:cstheme="minorHAnsi"/>
        </w:rPr>
        <w:t>issues of intellectual property management in the event of distributed production systems</w:t>
      </w:r>
      <w:r w:rsidR="02B87BD0" w:rsidRPr="00CB1F1B">
        <w:rPr>
          <w:rFonts w:eastAsiaTheme="minorEastAsia" w:cstheme="minorHAnsi"/>
        </w:rPr>
        <w:t>; and data protection.</w:t>
      </w:r>
    </w:p>
    <w:p w14:paraId="2C44345C" w14:textId="4A0097A0" w:rsidR="6466D0E5" w:rsidRPr="00CB1F1B" w:rsidRDefault="002E2F72" w:rsidP="108560E9">
      <w:pPr>
        <w:rPr>
          <w:rFonts w:eastAsiaTheme="minorEastAsia" w:cstheme="minorHAnsi"/>
        </w:rPr>
      </w:pPr>
      <w:r>
        <w:rPr>
          <w:rFonts w:eastAsiaTheme="minorEastAsia" w:cstheme="minorHAnsi"/>
        </w:rPr>
        <w:br/>
      </w:r>
      <w:r w:rsidR="054E1B4A" w:rsidRPr="00CB1F1B">
        <w:rPr>
          <w:rFonts w:eastAsiaTheme="minorEastAsia" w:cstheme="minorHAnsi"/>
          <w:b/>
          <w:bCs/>
        </w:rPr>
        <w:t>Policy Recommendation 13: Lobby UK government to address the barriers to custom assistive device design and manufacture in future medical device regulations</w:t>
      </w:r>
      <w:r w:rsidR="0039075E" w:rsidRPr="00CB1F1B">
        <w:rPr>
          <w:rFonts w:eastAsiaTheme="minorEastAsia" w:cstheme="minorHAnsi"/>
          <w:b/>
          <w:bCs/>
        </w:rPr>
        <w:t>.</w:t>
      </w:r>
    </w:p>
    <w:p w14:paraId="10DEBA3B" w14:textId="45CC4A59" w:rsidR="11971DCF" w:rsidRPr="00CB1F1B" w:rsidRDefault="7E9FDAF9" w:rsidP="108560E9">
      <w:pPr>
        <w:rPr>
          <w:rFonts w:eastAsiaTheme="minorEastAsia" w:cstheme="minorHAnsi"/>
        </w:rPr>
      </w:pPr>
      <w:r w:rsidRPr="00CB1F1B">
        <w:rPr>
          <w:rFonts w:eastAsiaTheme="minorEastAsia" w:cstheme="minorHAnsi"/>
        </w:rPr>
        <w:t xml:space="preserve">Our </w:t>
      </w:r>
      <w:r w:rsidR="4E6E2292" w:rsidRPr="00CB1F1B">
        <w:rPr>
          <w:rFonts w:eastAsiaTheme="minorEastAsia" w:cstheme="minorHAnsi"/>
        </w:rPr>
        <w:t>OT</w:t>
      </w:r>
      <w:r w:rsidR="28666945" w:rsidRPr="00CB1F1B">
        <w:rPr>
          <w:rFonts w:eastAsiaTheme="minorEastAsia" w:cstheme="minorHAnsi"/>
        </w:rPr>
        <w:t xml:space="preserve"> </w:t>
      </w:r>
      <w:r w:rsidRPr="00CB1F1B">
        <w:rPr>
          <w:rFonts w:eastAsiaTheme="minorEastAsia" w:cstheme="minorHAnsi"/>
        </w:rPr>
        <w:t xml:space="preserve">participants discussed how the Medical Device Regulations </w:t>
      </w:r>
      <w:r w:rsidR="316A3A29" w:rsidRPr="00CB1F1B">
        <w:rPr>
          <w:rFonts w:eastAsiaTheme="minorEastAsia" w:cstheme="minorHAnsi"/>
        </w:rPr>
        <w:t xml:space="preserve">have affected their existing practice, reducing their willingness to </w:t>
      </w:r>
      <w:r w:rsidR="76E56AEE" w:rsidRPr="00CB1F1B">
        <w:rPr>
          <w:rFonts w:eastAsiaTheme="minorEastAsia" w:cstheme="minorHAnsi"/>
        </w:rPr>
        <w:t>adapt equipment to meet user needs:</w:t>
      </w:r>
    </w:p>
    <w:p w14:paraId="3E25B557" w14:textId="642543EE" w:rsidR="70C03023" w:rsidRPr="00CB1F1B" w:rsidRDefault="76E56AEE" w:rsidP="43167A2B">
      <w:pPr>
        <w:rPr>
          <w:rFonts w:eastAsiaTheme="minorEastAsia" w:cstheme="minorHAnsi"/>
          <w:i/>
          <w:iCs/>
        </w:rPr>
      </w:pPr>
      <w:r w:rsidRPr="00CB1F1B">
        <w:rPr>
          <w:rFonts w:eastAsiaTheme="minorEastAsia" w:cstheme="minorHAnsi"/>
        </w:rPr>
        <w:t>“</w:t>
      </w:r>
      <w:r w:rsidRPr="00CB1F1B">
        <w:rPr>
          <w:rFonts w:eastAsiaTheme="minorEastAsia" w:cstheme="minorHAnsi"/>
          <w:i/>
          <w:iCs/>
        </w:rPr>
        <w:t>OTs are less able to adapt equipment nowadays compared to previously as [there are] more restrictions on not being able to adapt outside of manufacturer inst</w:t>
      </w:r>
      <w:r w:rsidR="5193051F" w:rsidRPr="00CB1F1B">
        <w:rPr>
          <w:rFonts w:eastAsiaTheme="minorEastAsia" w:cstheme="minorHAnsi"/>
          <w:i/>
          <w:iCs/>
        </w:rPr>
        <w:t>ructions</w:t>
      </w:r>
      <w:r w:rsidR="00997B9C" w:rsidRPr="00CB1F1B">
        <w:rPr>
          <w:rFonts w:eastAsiaTheme="minorEastAsia" w:cstheme="minorHAnsi"/>
          <w:i/>
          <w:iCs/>
        </w:rPr>
        <w:t>.</w:t>
      </w:r>
      <w:r w:rsidR="5193051F" w:rsidRPr="00CB1F1B">
        <w:rPr>
          <w:rFonts w:eastAsiaTheme="minorEastAsia" w:cstheme="minorHAnsi"/>
          <w:i/>
          <w:iCs/>
        </w:rPr>
        <w:t>”</w:t>
      </w:r>
    </w:p>
    <w:p w14:paraId="21391A86" w14:textId="5AF69B4A" w:rsidR="16D32009" w:rsidRPr="00CB1F1B" w:rsidRDefault="5193051F" w:rsidP="43167A2B">
      <w:pPr>
        <w:rPr>
          <w:rFonts w:eastAsiaTheme="minorEastAsia" w:cstheme="minorHAnsi"/>
          <w:i/>
          <w:iCs/>
        </w:rPr>
      </w:pPr>
      <w:r w:rsidRPr="00CB1F1B">
        <w:rPr>
          <w:rFonts w:eastAsiaTheme="minorEastAsia" w:cstheme="minorHAnsi"/>
          <w:i/>
          <w:iCs/>
        </w:rPr>
        <w:t>“[I] have been asked in the past to adapt things.</w:t>
      </w:r>
      <w:r w:rsidR="002E2F72">
        <w:rPr>
          <w:rFonts w:eastAsiaTheme="minorEastAsia" w:cstheme="minorHAnsi"/>
          <w:i/>
          <w:iCs/>
        </w:rPr>
        <w:t xml:space="preserve"> </w:t>
      </w:r>
      <w:r w:rsidRPr="00CB1F1B">
        <w:rPr>
          <w:rFonts w:eastAsiaTheme="minorEastAsia" w:cstheme="minorHAnsi"/>
          <w:i/>
          <w:iCs/>
        </w:rPr>
        <w:t>Due to the MDR, we may not be able to adapt things any more as a profession, due to liability issues</w:t>
      </w:r>
      <w:r w:rsidR="00997B9C" w:rsidRPr="00CB1F1B">
        <w:rPr>
          <w:rFonts w:eastAsiaTheme="minorEastAsia" w:cstheme="minorHAnsi"/>
          <w:i/>
          <w:iCs/>
        </w:rPr>
        <w:t>.</w:t>
      </w:r>
      <w:r w:rsidRPr="00CB1F1B">
        <w:rPr>
          <w:rFonts w:eastAsiaTheme="minorEastAsia" w:cstheme="minorHAnsi"/>
          <w:i/>
          <w:iCs/>
        </w:rPr>
        <w:t>”</w:t>
      </w:r>
      <w:r w:rsidR="00997B9C" w:rsidRPr="00CB1F1B">
        <w:rPr>
          <w:rFonts w:eastAsiaTheme="minorEastAsia" w:cstheme="minorHAnsi"/>
          <w:i/>
          <w:iCs/>
        </w:rPr>
        <w:t xml:space="preserve"> </w:t>
      </w:r>
    </w:p>
    <w:p w14:paraId="36DCB206" w14:textId="357DBAAB" w:rsidR="477A08DD" w:rsidRPr="00CB1F1B" w:rsidRDefault="701B4235" w:rsidP="108560E9">
      <w:pPr>
        <w:rPr>
          <w:rFonts w:eastAsiaTheme="minorEastAsia" w:cstheme="minorHAnsi"/>
        </w:rPr>
      </w:pPr>
      <w:r w:rsidRPr="00CB1F1B">
        <w:rPr>
          <w:rFonts w:eastAsiaTheme="minorEastAsia" w:cstheme="minorHAnsi"/>
        </w:rPr>
        <w:t xml:space="preserve">Both </w:t>
      </w:r>
      <w:r w:rsidR="004F1BBA" w:rsidRPr="00CB1F1B">
        <w:rPr>
          <w:rFonts w:eastAsiaTheme="minorEastAsia" w:cstheme="minorHAnsi"/>
        </w:rPr>
        <w:t>OT</w:t>
      </w:r>
      <w:r w:rsidRPr="00CB1F1B">
        <w:rPr>
          <w:rFonts w:eastAsiaTheme="minorEastAsia" w:cstheme="minorHAnsi"/>
        </w:rPr>
        <w:t xml:space="preserve">s and rehabilitation engineers described the application of the Medical Device </w:t>
      </w:r>
      <w:r w:rsidR="6B533C1B" w:rsidRPr="00CB1F1B">
        <w:rPr>
          <w:rFonts w:eastAsiaTheme="minorEastAsia" w:cstheme="minorHAnsi"/>
        </w:rPr>
        <w:t xml:space="preserve">Regulations </w:t>
      </w:r>
      <w:r w:rsidRPr="00CB1F1B">
        <w:rPr>
          <w:rFonts w:eastAsiaTheme="minorEastAsia" w:cstheme="minorHAnsi"/>
        </w:rPr>
        <w:t>to small</w:t>
      </w:r>
      <w:r w:rsidR="0302F587" w:rsidRPr="00CB1F1B">
        <w:rPr>
          <w:rFonts w:eastAsiaTheme="minorEastAsia" w:cstheme="minorHAnsi"/>
        </w:rPr>
        <w:t xml:space="preserve"> custom assistive devices as </w:t>
      </w:r>
      <w:r w:rsidR="002E2F72" w:rsidRPr="002E2F72">
        <w:rPr>
          <w:rFonts w:eastAsiaTheme="minorEastAsia" w:cstheme="minorHAnsi"/>
        </w:rPr>
        <w:t>“</w:t>
      </w:r>
      <w:r w:rsidR="0302F587" w:rsidRPr="002E2F72">
        <w:rPr>
          <w:rFonts w:eastAsiaTheme="minorEastAsia" w:cstheme="minorHAnsi"/>
        </w:rPr>
        <w:t>a grey area</w:t>
      </w:r>
      <w:r w:rsidR="002E2F72" w:rsidRPr="002E2F72">
        <w:rPr>
          <w:rFonts w:eastAsiaTheme="minorEastAsia" w:cstheme="minorHAnsi"/>
        </w:rPr>
        <w:t>”</w:t>
      </w:r>
      <w:r w:rsidR="0F05C31B" w:rsidRPr="00CB1F1B">
        <w:rPr>
          <w:rFonts w:eastAsiaTheme="minorEastAsia" w:cstheme="minorHAnsi"/>
        </w:rPr>
        <w:t xml:space="preserve"> and, in a naturally risk-averse environment, this is a significant barrier to innovation</w:t>
      </w:r>
      <w:r w:rsidR="0302F587" w:rsidRPr="00CB1F1B">
        <w:rPr>
          <w:rFonts w:eastAsiaTheme="minorEastAsia" w:cstheme="minorHAnsi"/>
          <w:i/>
          <w:iCs/>
        </w:rPr>
        <w:t>.</w:t>
      </w:r>
      <w:r w:rsidR="002E2F72">
        <w:rPr>
          <w:rFonts w:eastAsiaTheme="minorEastAsia" w:cstheme="minorHAnsi"/>
          <w:i/>
          <w:iCs/>
        </w:rPr>
        <w:t xml:space="preserve"> </w:t>
      </w:r>
      <w:r w:rsidR="6B425117" w:rsidRPr="00CB1F1B">
        <w:rPr>
          <w:rFonts w:eastAsiaTheme="minorEastAsia" w:cstheme="minorHAnsi"/>
        </w:rPr>
        <w:t>A recent scoping study of legal and data protection issues in medical 3D printing (</w:t>
      </w:r>
      <w:r w:rsidR="3AABCF00" w:rsidRPr="00CB1F1B">
        <w:rPr>
          <w:rFonts w:eastAsiaTheme="minorEastAsia" w:cstheme="minorHAnsi"/>
        </w:rPr>
        <w:t xml:space="preserve">Pettersson </w:t>
      </w:r>
      <w:r w:rsidR="3AABCF00" w:rsidRPr="00CB1F1B">
        <w:rPr>
          <w:rFonts w:eastAsiaTheme="minorEastAsia" w:cstheme="minorHAnsi"/>
          <w:i/>
          <w:iCs/>
        </w:rPr>
        <w:t>et al</w:t>
      </w:r>
      <w:r w:rsidR="3AABCF00" w:rsidRPr="00CB1F1B">
        <w:rPr>
          <w:rFonts w:eastAsiaTheme="minorEastAsia" w:cstheme="minorHAnsi"/>
        </w:rPr>
        <w:t>., 2023) has identified</w:t>
      </w:r>
      <w:r w:rsidR="430EFE1F" w:rsidRPr="00CB1F1B">
        <w:rPr>
          <w:rFonts w:eastAsiaTheme="minorEastAsia" w:cstheme="minorHAnsi"/>
        </w:rPr>
        <w:t>:</w:t>
      </w:r>
      <w:r w:rsidR="545430E2" w:rsidRPr="00CB1F1B">
        <w:rPr>
          <w:rFonts w:eastAsiaTheme="minorEastAsia" w:cstheme="minorHAnsi"/>
        </w:rPr>
        <w:t xml:space="preserve"> non-standard</w:t>
      </w:r>
      <w:r w:rsidR="244BC986" w:rsidRPr="00CB1F1B">
        <w:rPr>
          <w:rFonts w:eastAsiaTheme="minorEastAsia" w:cstheme="minorHAnsi"/>
        </w:rPr>
        <w:t xml:space="preserve"> and vague</w:t>
      </w:r>
      <w:r w:rsidR="545430E2" w:rsidRPr="00CB1F1B">
        <w:rPr>
          <w:rFonts w:eastAsiaTheme="minorEastAsia" w:cstheme="minorHAnsi"/>
        </w:rPr>
        <w:t xml:space="preserve"> terminology for production processes and for the act of customisation</w:t>
      </w:r>
      <w:r w:rsidR="0F6BB02B" w:rsidRPr="00CB1F1B">
        <w:rPr>
          <w:rFonts w:eastAsiaTheme="minorEastAsia" w:cstheme="minorHAnsi"/>
        </w:rPr>
        <w:t xml:space="preserve">; a lack of clarity over who in the </w:t>
      </w:r>
      <w:r w:rsidR="4238F49A" w:rsidRPr="00CB1F1B">
        <w:rPr>
          <w:rFonts w:eastAsiaTheme="minorEastAsia" w:cstheme="minorHAnsi"/>
        </w:rPr>
        <w:t>value chain is designated a manufacture</w:t>
      </w:r>
      <w:r w:rsidR="44022A29" w:rsidRPr="00CB1F1B">
        <w:rPr>
          <w:rFonts w:eastAsiaTheme="minorEastAsia" w:cstheme="minorHAnsi"/>
        </w:rPr>
        <w:t>r and how liability might be assigned for product failure</w:t>
      </w:r>
      <w:r w:rsidR="4238F49A" w:rsidRPr="00CB1F1B">
        <w:rPr>
          <w:rFonts w:eastAsiaTheme="minorEastAsia" w:cstheme="minorHAnsi"/>
        </w:rPr>
        <w:t xml:space="preserve"> (of particular importance for distributed systems)</w:t>
      </w:r>
      <w:r w:rsidR="3209DCA5" w:rsidRPr="00CB1F1B">
        <w:rPr>
          <w:rFonts w:eastAsiaTheme="minorEastAsia" w:cstheme="minorHAnsi"/>
        </w:rPr>
        <w:t>; and</w:t>
      </w:r>
      <w:r w:rsidR="4238F49A" w:rsidRPr="00CB1F1B">
        <w:rPr>
          <w:rFonts w:eastAsiaTheme="minorEastAsia" w:cstheme="minorHAnsi"/>
        </w:rPr>
        <w:t xml:space="preserve"> the legal status of</w:t>
      </w:r>
      <w:r w:rsidR="575347F4" w:rsidRPr="00CB1F1B">
        <w:rPr>
          <w:rFonts w:eastAsiaTheme="minorEastAsia" w:cstheme="minorHAnsi"/>
        </w:rPr>
        <w:t xml:space="preserve"> </w:t>
      </w:r>
      <w:r w:rsidR="02F20BD1" w:rsidRPr="00CB1F1B">
        <w:rPr>
          <w:rFonts w:eastAsiaTheme="minorEastAsia" w:cstheme="minorHAnsi"/>
        </w:rPr>
        <w:t xml:space="preserve">Computer Aided Design (CAD) </w:t>
      </w:r>
      <w:r w:rsidR="575347F4" w:rsidRPr="00CB1F1B">
        <w:rPr>
          <w:rFonts w:eastAsiaTheme="minorEastAsia" w:cstheme="minorHAnsi"/>
        </w:rPr>
        <w:t>files</w:t>
      </w:r>
      <w:r w:rsidR="68869660" w:rsidRPr="00CB1F1B">
        <w:rPr>
          <w:rFonts w:eastAsiaTheme="minorEastAsia" w:cstheme="minorHAnsi"/>
        </w:rPr>
        <w:t>.</w:t>
      </w:r>
      <w:r w:rsidR="002E2F72">
        <w:rPr>
          <w:rFonts w:eastAsiaTheme="minorEastAsia" w:cstheme="minorHAnsi"/>
        </w:rPr>
        <w:t xml:space="preserve"> </w:t>
      </w:r>
      <w:r w:rsidR="68869660" w:rsidRPr="00CB1F1B">
        <w:rPr>
          <w:rFonts w:eastAsiaTheme="minorEastAsia" w:cstheme="minorHAnsi"/>
        </w:rPr>
        <w:t xml:space="preserve">There is an urgent need to </w:t>
      </w:r>
      <w:r w:rsidR="61D354FC" w:rsidRPr="00CB1F1B">
        <w:rPr>
          <w:rFonts w:eastAsiaTheme="minorEastAsia" w:cstheme="minorHAnsi"/>
        </w:rPr>
        <w:t>resolve these issues.</w:t>
      </w:r>
      <w:r w:rsidR="002E2F72">
        <w:rPr>
          <w:rFonts w:eastAsiaTheme="minorEastAsia" w:cstheme="minorHAnsi"/>
        </w:rPr>
        <w:t xml:space="preserve"> </w:t>
      </w:r>
      <w:r w:rsidR="088E0D1B" w:rsidRPr="00CB1F1B">
        <w:rPr>
          <w:rFonts w:eastAsiaTheme="minorEastAsia" w:cstheme="minorHAnsi"/>
        </w:rPr>
        <w:t xml:space="preserve">Post-Brexit, </w:t>
      </w:r>
      <w:r w:rsidR="61570217" w:rsidRPr="00CB1F1B">
        <w:rPr>
          <w:rFonts w:eastAsiaTheme="minorEastAsia" w:cstheme="minorHAnsi"/>
        </w:rPr>
        <w:t xml:space="preserve">the UK Government is reforming regulation around medical </w:t>
      </w:r>
      <w:r w:rsidR="079EB028" w:rsidRPr="00CB1F1B">
        <w:rPr>
          <w:rFonts w:eastAsiaTheme="minorEastAsia" w:cstheme="minorHAnsi"/>
        </w:rPr>
        <w:t>devices,</w:t>
      </w:r>
      <w:r w:rsidR="5B9CD29E" w:rsidRPr="00CB1F1B">
        <w:rPr>
          <w:rFonts w:eastAsiaTheme="minorEastAsia" w:cstheme="minorHAnsi"/>
        </w:rPr>
        <w:t xml:space="preserve"> and this provides an opportunity to raise the challenges faced by the custom assistive device innovation ecosystem.</w:t>
      </w:r>
    </w:p>
    <w:p w14:paraId="7DFE0AAD" w14:textId="1540ABDE" w:rsidR="025E28B0" w:rsidRPr="00CB1F1B" w:rsidRDefault="0FC921A7" w:rsidP="003326F6">
      <w:pPr>
        <w:spacing w:before="360"/>
        <w:rPr>
          <w:rFonts w:eastAsiaTheme="minorEastAsia" w:cstheme="minorHAnsi"/>
          <w:b/>
          <w:bCs/>
        </w:rPr>
      </w:pPr>
      <w:r w:rsidRPr="00CB1F1B">
        <w:rPr>
          <w:rFonts w:eastAsiaTheme="minorEastAsia" w:cstheme="minorHAnsi"/>
          <w:b/>
          <w:bCs/>
        </w:rPr>
        <w:t>Policy Recommendation 14: Include discussions about intellectual property from the beginning of the DDMS development, involving relevant legal experts</w:t>
      </w:r>
      <w:r w:rsidR="0039075E" w:rsidRPr="00CB1F1B">
        <w:rPr>
          <w:rFonts w:eastAsiaTheme="minorEastAsia" w:cstheme="minorHAnsi"/>
          <w:b/>
          <w:bCs/>
        </w:rPr>
        <w:t>.</w:t>
      </w:r>
    </w:p>
    <w:p w14:paraId="2348C2AA" w14:textId="13E3BDA3" w:rsidR="226009ED" w:rsidRPr="00CB1F1B" w:rsidRDefault="4F1D3588" w:rsidP="43167A2B">
      <w:pPr>
        <w:rPr>
          <w:rFonts w:eastAsiaTheme="minorEastAsia" w:cstheme="minorHAnsi"/>
        </w:rPr>
      </w:pPr>
      <w:r w:rsidRPr="00CB1F1B">
        <w:rPr>
          <w:rFonts w:eastAsiaTheme="minorEastAsia" w:cstheme="minorHAnsi"/>
        </w:rPr>
        <w:t>Once the</w:t>
      </w:r>
      <w:r w:rsidR="0B02B36F" w:rsidRPr="00CB1F1B">
        <w:rPr>
          <w:rFonts w:eastAsiaTheme="minorEastAsia" w:cstheme="minorHAnsi"/>
        </w:rPr>
        <w:t xml:space="preserve">re is clarity around roles and liability within the regulations, the opportunities for distributed manufacturing and the potential inclusion of </w:t>
      </w:r>
      <w:r w:rsidR="6AE1C297" w:rsidRPr="00CB1F1B">
        <w:rPr>
          <w:rFonts w:eastAsiaTheme="minorEastAsia" w:cstheme="minorHAnsi"/>
        </w:rPr>
        <w:t>open-source</w:t>
      </w:r>
      <w:r w:rsidR="0B02B36F" w:rsidRPr="00CB1F1B">
        <w:rPr>
          <w:rFonts w:eastAsiaTheme="minorEastAsia" w:cstheme="minorHAnsi"/>
        </w:rPr>
        <w:t xml:space="preserve"> maker commun</w:t>
      </w:r>
      <w:r w:rsidR="314C2F04" w:rsidRPr="00CB1F1B">
        <w:rPr>
          <w:rFonts w:eastAsiaTheme="minorEastAsia" w:cstheme="minorHAnsi"/>
        </w:rPr>
        <w:t xml:space="preserve">ities can </w:t>
      </w:r>
      <w:r w:rsidR="3E8E60DE" w:rsidRPr="00CB1F1B">
        <w:rPr>
          <w:rFonts w:eastAsiaTheme="minorEastAsia" w:cstheme="minorHAnsi"/>
        </w:rPr>
        <w:t>be explored.</w:t>
      </w:r>
      <w:r w:rsidR="002E2F72">
        <w:rPr>
          <w:rFonts w:eastAsiaTheme="minorEastAsia" w:cstheme="minorHAnsi"/>
        </w:rPr>
        <w:t xml:space="preserve"> </w:t>
      </w:r>
      <w:r w:rsidR="3E8E60DE" w:rsidRPr="00CB1F1B">
        <w:rPr>
          <w:rFonts w:eastAsiaTheme="minorEastAsia" w:cstheme="minorHAnsi"/>
        </w:rPr>
        <w:t xml:space="preserve">This </w:t>
      </w:r>
      <w:r w:rsidR="09203DC5" w:rsidRPr="00CB1F1B">
        <w:rPr>
          <w:rFonts w:eastAsiaTheme="minorEastAsia" w:cstheme="minorHAnsi"/>
        </w:rPr>
        <w:lastRenderedPageBreak/>
        <w:t xml:space="preserve">brings with it governance and regulatory issues as identified by </w:t>
      </w:r>
      <w:proofErr w:type="spellStart"/>
      <w:r w:rsidR="09203DC5" w:rsidRPr="00CB1F1B">
        <w:rPr>
          <w:rFonts w:eastAsiaTheme="minorEastAsia" w:cstheme="minorHAnsi"/>
        </w:rPr>
        <w:t>Srai</w:t>
      </w:r>
      <w:proofErr w:type="spellEnd"/>
      <w:r w:rsidR="09203DC5" w:rsidRPr="00CB1F1B">
        <w:rPr>
          <w:rFonts w:eastAsiaTheme="minorEastAsia" w:cstheme="minorHAnsi"/>
        </w:rPr>
        <w:t xml:space="preserve"> </w:t>
      </w:r>
      <w:r w:rsidR="09203DC5" w:rsidRPr="00CB1F1B">
        <w:rPr>
          <w:rFonts w:eastAsiaTheme="minorEastAsia" w:cstheme="minorHAnsi"/>
          <w:i/>
          <w:iCs/>
        </w:rPr>
        <w:t>et al</w:t>
      </w:r>
      <w:r w:rsidR="09203DC5" w:rsidRPr="00CB1F1B">
        <w:rPr>
          <w:rFonts w:eastAsiaTheme="minorEastAsia" w:cstheme="minorHAnsi"/>
        </w:rPr>
        <w:t>. (2016)</w:t>
      </w:r>
      <w:r w:rsidR="7EFB3E35" w:rsidRPr="00CB1F1B">
        <w:rPr>
          <w:rFonts w:eastAsiaTheme="minorEastAsia" w:cstheme="minorHAnsi"/>
        </w:rPr>
        <w:t>, including questions of ownership and intellectual property management.</w:t>
      </w:r>
      <w:r w:rsidR="002E2F72">
        <w:rPr>
          <w:rFonts w:eastAsiaTheme="minorEastAsia" w:cstheme="minorHAnsi"/>
        </w:rPr>
        <w:t xml:space="preserve"> </w:t>
      </w:r>
      <w:r w:rsidR="070E70C1" w:rsidRPr="00CB1F1B">
        <w:rPr>
          <w:rFonts w:eastAsiaTheme="minorEastAsia" w:cstheme="minorHAnsi"/>
        </w:rPr>
        <w:t xml:space="preserve">Pettersson </w:t>
      </w:r>
      <w:r w:rsidR="070E70C1" w:rsidRPr="00CB1F1B">
        <w:rPr>
          <w:rFonts w:eastAsiaTheme="minorEastAsia" w:cstheme="minorHAnsi"/>
          <w:i/>
          <w:iCs/>
        </w:rPr>
        <w:t xml:space="preserve">et </w:t>
      </w:r>
      <w:r w:rsidR="070E70C1" w:rsidRPr="00CB1F1B">
        <w:rPr>
          <w:rFonts w:eastAsiaTheme="minorEastAsia" w:cstheme="minorHAnsi"/>
        </w:rPr>
        <w:t>al. (</w:t>
      </w:r>
      <w:r w:rsidR="40BC268E" w:rsidRPr="00CB1F1B">
        <w:rPr>
          <w:rFonts w:eastAsiaTheme="minorEastAsia" w:cstheme="minorHAnsi"/>
        </w:rPr>
        <w:t xml:space="preserve">2023) identify the lack of a legal definition for CAD files in the Medical Device Regulations as a particular </w:t>
      </w:r>
      <w:r w:rsidR="1DC1D15A" w:rsidRPr="00CB1F1B">
        <w:rPr>
          <w:rFonts w:eastAsiaTheme="minorEastAsia" w:cstheme="minorHAnsi"/>
        </w:rPr>
        <w:t>point of concern, as it is currently unclear whether there is any legal protection afforded to them.</w:t>
      </w:r>
      <w:r w:rsidR="002E2F72">
        <w:rPr>
          <w:rFonts w:eastAsiaTheme="minorEastAsia" w:cstheme="minorHAnsi"/>
        </w:rPr>
        <w:t xml:space="preserve"> </w:t>
      </w:r>
      <w:r w:rsidR="1DC1D15A" w:rsidRPr="00CB1F1B">
        <w:rPr>
          <w:rFonts w:eastAsiaTheme="minorEastAsia" w:cstheme="minorHAnsi"/>
        </w:rPr>
        <w:t xml:space="preserve">They also express concern over the legal issues that may </w:t>
      </w:r>
      <w:r w:rsidR="178E1065" w:rsidRPr="00CB1F1B">
        <w:rPr>
          <w:rFonts w:eastAsiaTheme="minorEastAsia" w:cstheme="minorHAnsi"/>
        </w:rPr>
        <w:t xml:space="preserve">arise if in-hospital production begins replicating existing devices, rather than adopting a </w:t>
      </w:r>
      <w:r w:rsidR="5B16C7DE" w:rsidRPr="00CB1F1B">
        <w:rPr>
          <w:rFonts w:eastAsiaTheme="minorEastAsia" w:cstheme="minorHAnsi"/>
        </w:rPr>
        <w:t>fully customised</w:t>
      </w:r>
      <w:r w:rsidR="178E1065" w:rsidRPr="00CB1F1B">
        <w:rPr>
          <w:rFonts w:eastAsiaTheme="minorEastAsia" w:cstheme="minorHAnsi"/>
        </w:rPr>
        <w:t xml:space="preserve"> approach.</w:t>
      </w:r>
      <w:r w:rsidR="002E2F72">
        <w:rPr>
          <w:rFonts w:eastAsiaTheme="minorEastAsia" w:cstheme="minorHAnsi"/>
        </w:rPr>
        <w:t xml:space="preserve"> </w:t>
      </w:r>
      <w:r w:rsidR="6A9F4401" w:rsidRPr="00CB1F1B">
        <w:rPr>
          <w:rFonts w:eastAsiaTheme="minorEastAsia" w:cstheme="minorHAnsi"/>
        </w:rPr>
        <w:t>At this time</w:t>
      </w:r>
      <w:r w:rsidR="44ED5F4D" w:rsidRPr="00CB1F1B">
        <w:rPr>
          <w:rFonts w:eastAsiaTheme="minorEastAsia" w:cstheme="minorHAnsi"/>
        </w:rPr>
        <w:t>,</w:t>
      </w:r>
      <w:r w:rsidR="6A9F4401" w:rsidRPr="00CB1F1B">
        <w:rPr>
          <w:rFonts w:eastAsiaTheme="minorEastAsia" w:cstheme="minorHAnsi"/>
        </w:rPr>
        <w:t xml:space="preserve"> we are unsure</w:t>
      </w:r>
      <w:r w:rsidR="420C20A0" w:rsidRPr="00CB1F1B">
        <w:rPr>
          <w:rFonts w:eastAsiaTheme="minorEastAsia" w:cstheme="minorHAnsi"/>
        </w:rPr>
        <w:t xml:space="preserve"> what the</w:t>
      </w:r>
      <w:r w:rsidR="6A9F4401" w:rsidRPr="00CB1F1B">
        <w:rPr>
          <w:rFonts w:eastAsiaTheme="minorEastAsia" w:cstheme="minorHAnsi"/>
        </w:rPr>
        <w:t xml:space="preserve"> most appropriate approach </w:t>
      </w:r>
      <w:r w:rsidR="0E639567" w:rsidRPr="00CB1F1B">
        <w:rPr>
          <w:rFonts w:eastAsiaTheme="minorEastAsia" w:cstheme="minorHAnsi"/>
        </w:rPr>
        <w:t xml:space="preserve">to </w:t>
      </w:r>
      <w:r w:rsidR="6A9F4401" w:rsidRPr="00CB1F1B">
        <w:rPr>
          <w:rFonts w:eastAsiaTheme="minorEastAsia" w:cstheme="minorHAnsi"/>
        </w:rPr>
        <w:t>IP management</w:t>
      </w:r>
      <w:r w:rsidR="02E6109B" w:rsidRPr="00CB1F1B">
        <w:rPr>
          <w:rFonts w:eastAsiaTheme="minorEastAsia" w:cstheme="minorHAnsi"/>
        </w:rPr>
        <w:t xml:space="preserve"> would be, given the full range of actors in the DDMS is not yet clarified</w:t>
      </w:r>
      <w:r w:rsidR="6A9F4401" w:rsidRPr="00CB1F1B">
        <w:rPr>
          <w:rFonts w:eastAsiaTheme="minorEastAsia" w:cstheme="minorHAnsi"/>
        </w:rPr>
        <w:t>.</w:t>
      </w:r>
      <w:r w:rsidR="002E2F72">
        <w:rPr>
          <w:rFonts w:eastAsiaTheme="minorEastAsia" w:cstheme="minorHAnsi"/>
        </w:rPr>
        <w:t xml:space="preserve"> </w:t>
      </w:r>
      <w:r w:rsidR="6A9F4401" w:rsidRPr="00CB1F1B">
        <w:rPr>
          <w:rFonts w:eastAsiaTheme="minorEastAsia" w:cstheme="minorHAnsi"/>
        </w:rPr>
        <w:t>However, we note</w:t>
      </w:r>
      <w:r w:rsidR="5D5CEAE0" w:rsidRPr="00CB1F1B">
        <w:rPr>
          <w:rFonts w:eastAsiaTheme="minorEastAsia" w:cstheme="minorHAnsi"/>
        </w:rPr>
        <w:t xml:space="preserve"> with interest</w:t>
      </w:r>
      <w:r w:rsidR="6A9F4401" w:rsidRPr="00CB1F1B">
        <w:rPr>
          <w:rFonts w:eastAsiaTheme="minorEastAsia" w:cstheme="minorHAnsi"/>
        </w:rPr>
        <w:t xml:space="preserve"> the wo</w:t>
      </w:r>
      <w:r w:rsidR="2A2621DF" w:rsidRPr="00CB1F1B">
        <w:rPr>
          <w:rFonts w:eastAsiaTheme="minorEastAsia" w:cstheme="minorHAnsi"/>
        </w:rPr>
        <w:t>rk of</w:t>
      </w:r>
      <w:r w:rsidR="6A9F4401" w:rsidRPr="00CB1F1B">
        <w:rPr>
          <w:rFonts w:eastAsiaTheme="minorEastAsia" w:cstheme="minorHAnsi"/>
        </w:rPr>
        <w:t xml:space="preserve"> </w:t>
      </w:r>
      <w:proofErr w:type="spellStart"/>
      <w:r w:rsidR="22DD4D7A" w:rsidRPr="00CB1F1B">
        <w:rPr>
          <w:rFonts w:eastAsiaTheme="minorEastAsia" w:cstheme="minorHAnsi"/>
        </w:rPr>
        <w:t>Esmaeilian</w:t>
      </w:r>
      <w:proofErr w:type="spellEnd"/>
      <w:r w:rsidR="7EFB3E35" w:rsidRPr="00CB1F1B">
        <w:rPr>
          <w:rFonts w:eastAsiaTheme="minorEastAsia" w:cstheme="minorHAnsi"/>
        </w:rPr>
        <w:t xml:space="preserve"> </w:t>
      </w:r>
      <w:r w:rsidR="7EFB3E35" w:rsidRPr="00CB1F1B">
        <w:rPr>
          <w:rFonts w:eastAsiaTheme="minorEastAsia" w:cstheme="minorHAnsi"/>
          <w:i/>
          <w:iCs/>
        </w:rPr>
        <w:t>et al</w:t>
      </w:r>
      <w:r w:rsidR="002D6965" w:rsidRPr="00CB1F1B">
        <w:rPr>
          <w:rFonts w:eastAsiaTheme="minorEastAsia" w:cstheme="minorHAnsi"/>
          <w:i/>
          <w:iCs/>
        </w:rPr>
        <w:t>.</w:t>
      </w:r>
      <w:r w:rsidR="7EFB3E35" w:rsidRPr="00CB1F1B">
        <w:rPr>
          <w:rFonts w:eastAsiaTheme="minorEastAsia" w:cstheme="minorHAnsi"/>
        </w:rPr>
        <w:t>,</w:t>
      </w:r>
      <w:r w:rsidR="75C42DE6" w:rsidRPr="00CB1F1B">
        <w:rPr>
          <w:rFonts w:eastAsiaTheme="minorEastAsia" w:cstheme="minorHAnsi"/>
        </w:rPr>
        <w:t xml:space="preserve"> (2019)</w:t>
      </w:r>
      <w:r w:rsidR="007D6E7D" w:rsidRPr="00CB1F1B">
        <w:rPr>
          <w:rFonts w:eastAsiaTheme="minorEastAsia" w:cstheme="minorHAnsi"/>
        </w:rPr>
        <w:t>,</w:t>
      </w:r>
      <w:r w:rsidR="75C42DE6" w:rsidRPr="00CB1F1B">
        <w:rPr>
          <w:rFonts w:eastAsiaTheme="minorEastAsia" w:cstheme="minorHAnsi"/>
        </w:rPr>
        <w:t xml:space="preserve"> </w:t>
      </w:r>
      <w:r w:rsidR="5DB7EF24" w:rsidRPr="00CB1F1B">
        <w:rPr>
          <w:rFonts w:eastAsiaTheme="minorEastAsia" w:cstheme="minorHAnsi"/>
        </w:rPr>
        <w:t xml:space="preserve">who </w:t>
      </w:r>
      <w:r w:rsidR="75C42DE6" w:rsidRPr="00CB1F1B">
        <w:rPr>
          <w:rFonts w:eastAsiaTheme="minorEastAsia" w:cstheme="minorHAnsi"/>
        </w:rPr>
        <w:t xml:space="preserve">have explored the potential of Blockchain technologies for managing IP between multiple partners and </w:t>
      </w:r>
      <w:r w:rsidR="2E84607E" w:rsidRPr="00CB1F1B">
        <w:rPr>
          <w:rFonts w:eastAsiaTheme="minorEastAsia" w:cstheme="minorHAnsi"/>
        </w:rPr>
        <w:t xml:space="preserve">managing the risk of unregulated devices </w:t>
      </w:r>
      <w:r w:rsidR="776894EB" w:rsidRPr="00CB1F1B">
        <w:rPr>
          <w:rFonts w:eastAsiaTheme="minorEastAsia" w:cstheme="minorHAnsi"/>
        </w:rPr>
        <w:t xml:space="preserve">or those that infringe existing intellectual property </w:t>
      </w:r>
      <w:r w:rsidR="2E84607E" w:rsidRPr="00CB1F1B">
        <w:rPr>
          <w:rFonts w:eastAsiaTheme="minorEastAsia" w:cstheme="minorHAnsi"/>
        </w:rPr>
        <w:t>entering the market.</w:t>
      </w:r>
    </w:p>
    <w:p w14:paraId="717FF625" w14:textId="51CD8A75" w:rsidR="2C9E7B20" w:rsidRPr="00CB1F1B" w:rsidRDefault="28961CAF" w:rsidP="003326F6">
      <w:pPr>
        <w:spacing w:before="360"/>
        <w:rPr>
          <w:rFonts w:eastAsiaTheme="minorEastAsia" w:cstheme="minorHAnsi"/>
          <w:b/>
          <w:bCs/>
        </w:rPr>
      </w:pPr>
      <w:r w:rsidRPr="00CB1F1B">
        <w:rPr>
          <w:rFonts w:eastAsiaTheme="minorEastAsia" w:cstheme="minorHAnsi"/>
          <w:b/>
          <w:bCs/>
        </w:rPr>
        <w:t>Policy Recommendation 15: Engage with healthcare data protection specialists to understand the data management risks of the DDMS throughout its development.</w:t>
      </w:r>
    </w:p>
    <w:p w14:paraId="0D0698E3" w14:textId="4E34AB00" w:rsidR="6B8AD695" w:rsidRPr="00CB1F1B" w:rsidRDefault="261DEA03" w:rsidP="108560E9">
      <w:pPr>
        <w:rPr>
          <w:rFonts w:eastAsiaTheme="minorEastAsia" w:cstheme="minorHAnsi"/>
        </w:rPr>
      </w:pPr>
      <w:r w:rsidRPr="00CB1F1B">
        <w:rPr>
          <w:rFonts w:eastAsiaTheme="minorEastAsia" w:cstheme="minorHAnsi"/>
        </w:rPr>
        <w:t>In a distributed manufacturin</w:t>
      </w:r>
      <w:r w:rsidR="366AD052" w:rsidRPr="00CB1F1B">
        <w:rPr>
          <w:rFonts w:eastAsiaTheme="minorEastAsia" w:cstheme="minorHAnsi"/>
        </w:rPr>
        <w:t xml:space="preserve">g system </w:t>
      </w:r>
      <w:r w:rsidR="48C27B37" w:rsidRPr="00CB1F1B">
        <w:rPr>
          <w:rFonts w:eastAsiaTheme="minorEastAsia" w:cstheme="minorHAnsi"/>
        </w:rPr>
        <w:t xml:space="preserve">(in which </w:t>
      </w:r>
      <w:r w:rsidR="0CB6859F" w:rsidRPr="00CB1F1B">
        <w:rPr>
          <w:rFonts w:eastAsiaTheme="minorEastAsia" w:cstheme="minorHAnsi"/>
        </w:rPr>
        <w:t xml:space="preserve">the </w:t>
      </w:r>
      <w:r w:rsidR="00B63418" w:rsidRPr="00CB1F1B">
        <w:rPr>
          <w:rFonts w:eastAsiaTheme="minorEastAsia" w:cstheme="minorHAnsi"/>
        </w:rPr>
        <w:t>new product development</w:t>
      </w:r>
      <w:r w:rsidR="0CB6859F" w:rsidRPr="00CB1F1B">
        <w:rPr>
          <w:rFonts w:eastAsiaTheme="minorEastAsia" w:cstheme="minorHAnsi"/>
        </w:rPr>
        <w:t xml:space="preserve"> process may be geographically dispersed)</w:t>
      </w:r>
      <w:r w:rsidR="48C27B37" w:rsidRPr="00CB1F1B">
        <w:rPr>
          <w:rFonts w:eastAsiaTheme="minorEastAsia" w:cstheme="minorHAnsi"/>
        </w:rPr>
        <w:t xml:space="preserve"> </w:t>
      </w:r>
      <w:r w:rsidR="366AD052" w:rsidRPr="00CB1F1B">
        <w:rPr>
          <w:rFonts w:eastAsiaTheme="minorEastAsia" w:cstheme="minorHAnsi"/>
        </w:rPr>
        <w:t xml:space="preserve">that deals with patient data, there are obvious concerns over data </w:t>
      </w:r>
      <w:r w:rsidR="14C5D9C7" w:rsidRPr="00CB1F1B">
        <w:rPr>
          <w:rFonts w:eastAsiaTheme="minorEastAsia" w:cstheme="minorHAnsi"/>
        </w:rPr>
        <w:t xml:space="preserve">security </w:t>
      </w:r>
      <w:r w:rsidR="2BDE11C6" w:rsidRPr="00CB1F1B">
        <w:rPr>
          <w:rFonts w:eastAsiaTheme="minorEastAsia" w:cstheme="minorHAnsi"/>
        </w:rPr>
        <w:t xml:space="preserve">that must be addressed to avoid </w:t>
      </w:r>
      <w:r w:rsidR="14C5D9C7" w:rsidRPr="00CB1F1B">
        <w:rPr>
          <w:rFonts w:eastAsiaTheme="minorEastAsia" w:cstheme="minorHAnsi"/>
        </w:rPr>
        <w:t xml:space="preserve">its </w:t>
      </w:r>
      <w:r w:rsidR="2BDE11C6" w:rsidRPr="00CB1F1B">
        <w:rPr>
          <w:rFonts w:eastAsiaTheme="minorEastAsia" w:cstheme="minorHAnsi"/>
        </w:rPr>
        <w:t>malicious us</w:t>
      </w:r>
      <w:r w:rsidR="64773961" w:rsidRPr="00CB1F1B">
        <w:rPr>
          <w:rFonts w:eastAsiaTheme="minorEastAsia" w:cstheme="minorHAnsi"/>
        </w:rPr>
        <w:t>e</w:t>
      </w:r>
      <w:r w:rsidR="2BDE11C6" w:rsidRPr="00CB1F1B">
        <w:rPr>
          <w:rFonts w:eastAsiaTheme="minorEastAsia" w:cstheme="minorHAnsi"/>
        </w:rPr>
        <w:t>.</w:t>
      </w:r>
      <w:r w:rsidR="002E2F72">
        <w:rPr>
          <w:rFonts w:eastAsiaTheme="minorEastAsia" w:cstheme="minorHAnsi"/>
        </w:rPr>
        <w:t xml:space="preserve"> </w:t>
      </w:r>
      <w:r w:rsidR="3CDFB359" w:rsidRPr="00CB1F1B">
        <w:rPr>
          <w:rFonts w:eastAsiaTheme="minorEastAsia" w:cstheme="minorHAnsi"/>
        </w:rPr>
        <w:t>T</w:t>
      </w:r>
      <w:r w:rsidR="29A120F7" w:rsidRPr="00CB1F1B">
        <w:rPr>
          <w:rFonts w:eastAsiaTheme="minorEastAsia" w:cstheme="minorHAnsi"/>
        </w:rPr>
        <w:t>hese become particularly important when the possible future role of maker communities is considered, given the princi</w:t>
      </w:r>
      <w:r w:rsidR="250E9B11" w:rsidRPr="00CB1F1B">
        <w:rPr>
          <w:rFonts w:eastAsiaTheme="minorEastAsia" w:cstheme="minorHAnsi"/>
        </w:rPr>
        <w:t xml:space="preserve">ples of data sharing that underpin the </w:t>
      </w:r>
      <w:r w:rsidR="33174C2A" w:rsidRPr="00CB1F1B">
        <w:rPr>
          <w:rFonts w:eastAsiaTheme="minorEastAsia" w:cstheme="minorHAnsi"/>
        </w:rPr>
        <w:t xml:space="preserve">open-source </w:t>
      </w:r>
      <w:r w:rsidR="250E9B11" w:rsidRPr="00CB1F1B">
        <w:rPr>
          <w:rFonts w:eastAsiaTheme="minorEastAsia" w:cstheme="minorHAnsi"/>
        </w:rPr>
        <w:t>movement.</w:t>
      </w:r>
      <w:r w:rsidR="002E2F72">
        <w:rPr>
          <w:rFonts w:eastAsiaTheme="minorEastAsia" w:cstheme="minorHAnsi"/>
        </w:rPr>
        <w:t xml:space="preserve"> </w:t>
      </w:r>
      <w:r w:rsidR="32AE4654" w:rsidRPr="00CB1F1B">
        <w:rPr>
          <w:rFonts w:eastAsiaTheme="minorEastAsia" w:cstheme="minorHAnsi"/>
        </w:rPr>
        <w:t xml:space="preserve">Rigid compliance with existing data protection laws (such as </w:t>
      </w:r>
      <w:r w:rsidR="00B60D34" w:rsidRPr="00CB1F1B">
        <w:rPr>
          <w:rFonts w:eastAsiaTheme="minorEastAsia" w:cstheme="minorHAnsi"/>
        </w:rPr>
        <w:t>General Data Protection Act</w:t>
      </w:r>
      <w:r w:rsidR="00002303" w:rsidRPr="00CB1F1B">
        <w:rPr>
          <w:rFonts w:eastAsiaTheme="minorEastAsia" w:cstheme="minorHAnsi"/>
        </w:rPr>
        <w:t xml:space="preserve"> (</w:t>
      </w:r>
      <w:r w:rsidR="32AE4654" w:rsidRPr="00CB1F1B">
        <w:rPr>
          <w:rFonts w:eastAsiaTheme="minorEastAsia" w:cstheme="minorHAnsi"/>
        </w:rPr>
        <w:t>GDPR</w:t>
      </w:r>
      <w:r w:rsidR="00002303" w:rsidRPr="00CB1F1B">
        <w:rPr>
          <w:rFonts w:eastAsiaTheme="minorEastAsia" w:cstheme="minorHAnsi"/>
        </w:rPr>
        <w:t>) or UK GDPR</w:t>
      </w:r>
      <w:r w:rsidR="32AE4654" w:rsidRPr="00CB1F1B">
        <w:rPr>
          <w:rFonts w:eastAsiaTheme="minorEastAsia" w:cstheme="minorHAnsi"/>
        </w:rPr>
        <w:t>) will be necessary, but there may be other data protection issues that come to light as the DDMS develops.</w:t>
      </w:r>
      <w:r w:rsidR="002E2F72">
        <w:rPr>
          <w:rFonts w:eastAsiaTheme="minorEastAsia" w:cstheme="minorHAnsi"/>
        </w:rPr>
        <w:t xml:space="preserve"> </w:t>
      </w:r>
      <w:r w:rsidR="5C5A2A4B" w:rsidRPr="00CB1F1B">
        <w:rPr>
          <w:rFonts w:eastAsiaTheme="minorEastAsia" w:cstheme="minorHAnsi"/>
        </w:rPr>
        <w:t xml:space="preserve">Pettersson </w:t>
      </w:r>
      <w:r w:rsidR="5C5A2A4B" w:rsidRPr="00CB1F1B">
        <w:rPr>
          <w:rFonts w:eastAsiaTheme="minorEastAsia" w:cstheme="minorHAnsi"/>
          <w:i/>
          <w:iCs/>
        </w:rPr>
        <w:t>et al</w:t>
      </w:r>
      <w:r w:rsidR="5C5A2A4B" w:rsidRPr="00CB1F1B">
        <w:rPr>
          <w:rFonts w:eastAsiaTheme="minorEastAsia" w:cstheme="minorHAnsi"/>
        </w:rPr>
        <w:t>. (2023) also identify potential risks for in-hospital production tha</w:t>
      </w:r>
      <w:r w:rsidR="3263F8E2" w:rsidRPr="00CB1F1B">
        <w:rPr>
          <w:rFonts w:eastAsiaTheme="minorEastAsia" w:cstheme="minorHAnsi"/>
        </w:rPr>
        <w:t xml:space="preserve">t are not well-addressed by existing Electronic Health Records and </w:t>
      </w:r>
      <w:r w:rsidR="20C687F2" w:rsidRPr="00CB1F1B">
        <w:rPr>
          <w:rFonts w:eastAsiaTheme="minorEastAsia" w:cstheme="minorHAnsi"/>
        </w:rPr>
        <w:t>P</w:t>
      </w:r>
      <w:r w:rsidR="3263F8E2" w:rsidRPr="00CB1F1B">
        <w:rPr>
          <w:rFonts w:eastAsiaTheme="minorEastAsia" w:cstheme="minorHAnsi"/>
        </w:rPr>
        <w:t xml:space="preserve">icture </w:t>
      </w:r>
      <w:r w:rsidR="4CF77C8D" w:rsidRPr="00CB1F1B">
        <w:rPr>
          <w:rFonts w:eastAsiaTheme="minorEastAsia" w:cstheme="minorHAnsi"/>
        </w:rPr>
        <w:t>A</w:t>
      </w:r>
      <w:r w:rsidR="3263F8E2" w:rsidRPr="00CB1F1B">
        <w:rPr>
          <w:rFonts w:eastAsiaTheme="minorEastAsia" w:cstheme="minorHAnsi"/>
        </w:rPr>
        <w:t xml:space="preserve">rchiving and </w:t>
      </w:r>
      <w:r w:rsidR="7C5CF897" w:rsidRPr="00CB1F1B">
        <w:rPr>
          <w:rFonts w:eastAsiaTheme="minorEastAsia" w:cstheme="minorHAnsi"/>
        </w:rPr>
        <w:t>C</w:t>
      </w:r>
      <w:r w:rsidR="3263F8E2" w:rsidRPr="00CB1F1B">
        <w:rPr>
          <w:rFonts w:eastAsiaTheme="minorEastAsia" w:cstheme="minorHAnsi"/>
        </w:rPr>
        <w:t xml:space="preserve">ommunication </w:t>
      </w:r>
      <w:r w:rsidR="7B6B0208" w:rsidRPr="00CB1F1B">
        <w:rPr>
          <w:rFonts w:eastAsiaTheme="minorEastAsia" w:cstheme="minorHAnsi"/>
        </w:rPr>
        <w:t>S</w:t>
      </w:r>
      <w:r w:rsidR="3263F8E2" w:rsidRPr="00CB1F1B">
        <w:rPr>
          <w:rFonts w:eastAsiaTheme="minorEastAsia" w:cstheme="minorHAnsi"/>
        </w:rPr>
        <w:t>ystems</w:t>
      </w:r>
      <w:r w:rsidR="366AD052" w:rsidRPr="00CB1F1B">
        <w:rPr>
          <w:rFonts w:eastAsiaTheme="minorEastAsia" w:cstheme="minorHAnsi"/>
        </w:rPr>
        <w:t>.</w:t>
      </w:r>
      <w:r w:rsidR="002E2F72">
        <w:rPr>
          <w:rFonts w:eastAsiaTheme="minorEastAsia" w:cstheme="minorHAnsi"/>
        </w:rPr>
        <w:t xml:space="preserve"> </w:t>
      </w:r>
      <w:r w:rsidR="299FD7D1" w:rsidRPr="00CB1F1B">
        <w:rPr>
          <w:rFonts w:eastAsiaTheme="minorEastAsia" w:cstheme="minorHAnsi"/>
        </w:rPr>
        <w:t xml:space="preserve">Exploring the data management implications of the DDMS is </w:t>
      </w:r>
      <w:r w:rsidR="53F1FD89" w:rsidRPr="00CB1F1B">
        <w:rPr>
          <w:rFonts w:eastAsiaTheme="minorEastAsia" w:cstheme="minorHAnsi"/>
        </w:rPr>
        <w:t xml:space="preserve">beyond the scope of this project, and </w:t>
      </w:r>
      <w:r w:rsidR="510B3A66" w:rsidRPr="00CB1F1B">
        <w:rPr>
          <w:rFonts w:eastAsiaTheme="minorEastAsia" w:cstheme="minorHAnsi"/>
        </w:rPr>
        <w:t>outside</w:t>
      </w:r>
      <w:r w:rsidR="53F1FD89" w:rsidRPr="00CB1F1B">
        <w:rPr>
          <w:rFonts w:eastAsiaTheme="minorEastAsia" w:cstheme="minorHAnsi"/>
        </w:rPr>
        <w:t xml:space="preserve"> the knowledge of the</w:t>
      </w:r>
      <w:r w:rsidR="7D3CB795" w:rsidRPr="00CB1F1B">
        <w:rPr>
          <w:rFonts w:eastAsiaTheme="minorEastAsia" w:cstheme="minorHAnsi"/>
        </w:rPr>
        <w:t xml:space="preserve"> research team</w:t>
      </w:r>
      <w:r w:rsidR="25CD2E98" w:rsidRPr="00CB1F1B">
        <w:rPr>
          <w:rFonts w:eastAsiaTheme="minorEastAsia" w:cstheme="minorHAnsi"/>
        </w:rPr>
        <w:t>, but it is critically important that this is done prior to its implementation.</w:t>
      </w:r>
    </w:p>
    <w:p w14:paraId="7BA37E31" w14:textId="77777777" w:rsidR="00CB1F1B" w:rsidRPr="00CB1F1B" w:rsidRDefault="00CB1F1B" w:rsidP="108560E9">
      <w:pPr>
        <w:rPr>
          <w:rFonts w:eastAsiaTheme="minorEastAsia" w:cstheme="minorHAnsi"/>
          <w:b/>
          <w:bCs/>
        </w:rPr>
      </w:pPr>
    </w:p>
    <w:p w14:paraId="3B922FB4" w14:textId="77777777" w:rsidR="002E2F72" w:rsidRDefault="002E2F72">
      <w:pPr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br w:type="page"/>
      </w:r>
    </w:p>
    <w:p w14:paraId="16E64A2D" w14:textId="50A741BF" w:rsidR="19AADDAD" w:rsidRPr="003326F6" w:rsidRDefault="00CB1F1B" w:rsidP="003326F6">
      <w:pPr>
        <w:pStyle w:val="Heading3"/>
        <w:rPr>
          <w:b/>
          <w:bCs/>
          <w:sz w:val="28"/>
          <w:szCs w:val="28"/>
        </w:rPr>
      </w:pPr>
      <w:r w:rsidRPr="003326F6">
        <w:rPr>
          <w:b/>
          <w:bCs/>
          <w:sz w:val="28"/>
          <w:szCs w:val="28"/>
        </w:rPr>
        <w:lastRenderedPageBreak/>
        <w:t>REFERENCES</w:t>
      </w:r>
    </w:p>
    <w:p w14:paraId="3E2A6495" w14:textId="34884B0D" w:rsidR="0913B4FA" w:rsidRPr="002E2F72" w:rsidRDefault="0913B4FA" w:rsidP="2B2B34E9">
      <w:pPr>
        <w:rPr>
          <w:rFonts w:eastAsiaTheme="minorEastAsia" w:cstheme="minorHAnsi"/>
          <w:sz w:val="20"/>
          <w:szCs w:val="20"/>
        </w:rPr>
      </w:pPr>
      <w:proofErr w:type="spellStart"/>
      <w:r w:rsidRPr="002E2F72">
        <w:rPr>
          <w:rFonts w:eastAsiaTheme="minorEastAsia" w:cstheme="minorHAnsi"/>
          <w:sz w:val="20"/>
          <w:szCs w:val="20"/>
        </w:rPr>
        <w:t>Aflatoony</w:t>
      </w:r>
      <w:proofErr w:type="spellEnd"/>
      <w:r w:rsidRPr="002E2F72">
        <w:rPr>
          <w:rFonts w:eastAsiaTheme="minorEastAsia" w:cstheme="minorHAnsi"/>
          <w:sz w:val="20"/>
          <w:szCs w:val="20"/>
        </w:rPr>
        <w:t xml:space="preserve">, L. and Lee, S.J., 2020, May. CODEA: a framework for co-designing assistive technologies with occupational therapists, industrial designers, and end-users with mobility impairments. In </w:t>
      </w:r>
      <w:r w:rsidRPr="002E2F72">
        <w:rPr>
          <w:rFonts w:eastAsiaTheme="minorEastAsia" w:cstheme="minorHAnsi"/>
          <w:i/>
          <w:iCs/>
          <w:sz w:val="20"/>
          <w:szCs w:val="20"/>
        </w:rPr>
        <w:t>Proceedings of the DESIGN society: DESIGN conference</w:t>
      </w:r>
      <w:r w:rsidRPr="002E2F72">
        <w:rPr>
          <w:rFonts w:eastAsiaTheme="minorEastAsia" w:cstheme="minorHAnsi"/>
          <w:sz w:val="20"/>
          <w:szCs w:val="20"/>
        </w:rPr>
        <w:t xml:space="preserve"> (Vol. 1, pp. 1843-1852). Cambridge University Press.</w:t>
      </w:r>
    </w:p>
    <w:p w14:paraId="22AF3C19" w14:textId="76830293" w:rsidR="1DE554CA" w:rsidRPr="002E2F72" w:rsidRDefault="1DE554CA" w:rsidP="2B2B34E9">
      <w:pPr>
        <w:rPr>
          <w:rFonts w:eastAsia="Calibri" w:cstheme="minorHAnsi"/>
          <w:sz w:val="20"/>
          <w:szCs w:val="20"/>
        </w:rPr>
      </w:pPr>
      <w:r w:rsidRPr="002E2F72">
        <w:rPr>
          <w:rFonts w:eastAsia="Calibri" w:cstheme="minorHAnsi"/>
          <w:sz w:val="20"/>
          <w:szCs w:val="20"/>
        </w:rPr>
        <w:t xml:space="preserve">Alharbi, R., Ng, A., Alharbi, R. and Hester, J., 2020, April. " I Am Not an Engineer": Understanding How Clinicians Design &amp; Alter Assistive Technology. In </w:t>
      </w:r>
      <w:r w:rsidRPr="002E2F72">
        <w:rPr>
          <w:rFonts w:eastAsia="Calibri" w:cstheme="minorHAnsi"/>
          <w:i/>
          <w:iCs/>
          <w:sz w:val="20"/>
          <w:szCs w:val="20"/>
        </w:rPr>
        <w:t>Extended Abstracts of the 2020 CHI Conference on Human Factors in Computing Systems</w:t>
      </w:r>
      <w:r w:rsidRPr="002E2F72">
        <w:rPr>
          <w:rFonts w:eastAsia="Calibri" w:cstheme="minorHAnsi"/>
          <w:sz w:val="20"/>
          <w:szCs w:val="20"/>
        </w:rPr>
        <w:t xml:space="preserve"> (pp. 1-8).</w:t>
      </w:r>
    </w:p>
    <w:p w14:paraId="3262C9B5" w14:textId="4A8BB4B6" w:rsidR="392C6973" w:rsidRPr="002E2F72" w:rsidRDefault="392C6973" w:rsidP="2B2B34E9">
      <w:pPr>
        <w:rPr>
          <w:rFonts w:eastAsiaTheme="minorEastAsia" w:cstheme="minorHAnsi"/>
          <w:sz w:val="20"/>
          <w:szCs w:val="20"/>
        </w:rPr>
      </w:pPr>
      <w:r w:rsidRPr="002E2F72">
        <w:rPr>
          <w:rFonts w:eastAsiaTheme="minorEastAsia" w:cstheme="minorHAnsi"/>
          <w:sz w:val="20"/>
          <w:szCs w:val="20"/>
        </w:rPr>
        <w:t xml:space="preserve">Chiarini, A., Grando, A. and Belvedere, V., 2023. Disruptive social manufacturing models: Lessons learned from Ferrari cars and </w:t>
      </w:r>
      <w:proofErr w:type="spellStart"/>
      <w:r w:rsidRPr="002E2F72">
        <w:rPr>
          <w:rFonts w:eastAsiaTheme="minorEastAsia" w:cstheme="minorHAnsi"/>
          <w:sz w:val="20"/>
          <w:szCs w:val="20"/>
        </w:rPr>
        <w:t>Isinnova</w:t>
      </w:r>
      <w:proofErr w:type="spellEnd"/>
      <w:r w:rsidRPr="002E2F72">
        <w:rPr>
          <w:rFonts w:eastAsiaTheme="minorEastAsia" w:cstheme="minorHAnsi"/>
          <w:sz w:val="20"/>
          <w:szCs w:val="20"/>
        </w:rPr>
        <w:t xml:space="preserve"> networks for a post-pandemic value creation path. </w:t>
      </w:r>
      <w:r w:rsidRPr="002E2F72">
        <w:rPr>
          <w:rFonts w:eastAsiaTheme="minorEastAsia" w:cstheme="minorHAnsi"/>
          <w:i/>
          <w:iCs/>
          <w:sz w:val="20"/>
          <w:szCs w:val="20"/>
        </w:rPr>
        <w:t>Production Planning &amp; Control</w:t>
      </w:r>
      <w:r w:rsidRPr="002E2F72">
        <w:rPr>
          <w:rFonts w:eastAsiaTheme="minorEastAsia" w:cstheme="minorHAnsi"/>
          <w:sz w:val="20"/>
          <w:szCs w:val="20"/>
        </w:rPr>
        <w:t xml:space="preserve">, </w:t>
      </w:r>
      <w:r w:rsidRPr="002E2F72">
        <w:rPr>
          <w:rFonts w:eastAsiaTheme="minorEastAsia" w:cstheme="minorHAnsi"/>
          <w:i/>
          <w:iCs/>
          <w:sz w:val="20"/>
          <w:szCs w:val="20"/>
        </w:rPr>
        <w:t>34</w:t>
      </w:r>
      <w:r w:rsidRPr="002E2F72">
        <w:rPr>
          <w:rFonts w:eastAsiaTheme="minorEastAsia" w:cstheme="minorHAnsi"/>
          <w:sz w:val="20"/>
          <w:szCs w:val="20"/>
        </w:rPr>
        <w:t>(12), pp.1135-1148.</w:t>
      </w:r>
    </w:p>
    <w:p w14:paraId="20AAE58C" w14:textId="55F8E9FD" w:rsidR="4D67CA65" w:rsidRPr="002E2F72" w:rsidRDefault="4D67CA65" w:rsidP="2B2B34E9">
      <w:pPr>
        <w:rPr>
          <w:rFonts w:eastAsiaTheme="minorEastAsia" w:cstheme="minorHAnsi"/>
          <w:sz w:val="20"/>
          <w:szCs w:val="20"/>
        </w:rPr>
      </w:pPr>
      <w:r w:rsidRPr="002E2F72">
        <w:rPr>
          <w:rFonts w:eastAsiaTheme="minorEastAsia" w:cstheme="minorHAnsi"/>
          <w:sz w:val="20"/>
          <w:szCs w:val="20"/>
        </w:rPr>
        <w:t xml:space="preserve">Conrad, </w:t>
      </w:r>
      <w:proofErr w:type="spellStart"/>
      <w:proofErr w:type="gramStart"/>
      <w:r w:rsidRPr="002E2F72">
        <w:rPr>
          <w:rFonts w:eastAsiaTheme="minorEastAsia" w:cstheme="minorHAnsi"/>
          <w:sz w:val="20"/>
          <w:szCs w:val="20"/>
        </w:rPr>
        <w:t>F.,and</w:t>
      </w:r>
      <w:proofErr w:type="spellEnd"/>
      <w:proofErr w:type="gramEnd"/>
      <w:r w:rsidRPr="002E2F72">
        <w:rPr>
          <w:rFonts w:eastAsiaTheme="minorEastAsia" w:cstheme="minorHAnsi"/>
          <w:sz w:val="20"/>
          <w:szCs w:val="20"/>
        </w:rPr>
        <w:t xml:space="preserve"> Underwood, G.(2019) Exploring the ongoing diversity issues embedded in product design, in </w:t>
      </w:r>
      <w:proofErr w:type="spellStart"/>
      <w:r w:rsidRPr="002E2F72">
        <w:rPr>
          <w:rFonts w:eastAsiaTheme="minorEastAsia" w:cstheme="minorHAnsi"/>
          <w:sz w:val="20"/>
          <w:szCs w:val="20"/>
        </w:rPr>
        <w:t>Börekçi</w:t>
      </w:r>
      <w:proofErr w:type="spellEnd"/>
      <w:r w:rsidRPr="002E2F72">
        <w:rPr>
          <w:rFonts w:eastAsiaTheme="minorEastAsia" w:cstheme="minorHAnsi"/>
          <w:sz w:val="20"/>
          <w:szCs w:val="20"/>
        </w:rPr>
        <w:t xml:space="preserve">, N., </w:t>
      </w:r>
      <w:proofErr w:type="spellStart"/>
      <w:r w:rsidRPr="002E2F72">
        <w:rPr>
          <w:rFonts w:eastAsiaTheme="minorEastAsia" w:cstheme="minorHAnsi"/>
          <w:sz w:val="20"/>
          <w:szCs w:val="20"/>
        </w:rPr>
        <w:t>Koçyıldırım</w:t>
      </w:r>
      <w:proofErr w:type="spellEnd"/>
      <w:r w:rsidRPr="002E2F72">
        <w:rPr>
          <w:rFonts w:eastAsiaTheme="minorEastAsia" w:cstheme="minorHAnsi"/>
          <w:sz w:val="20"/>
          <w:szCs w:val="20"/>
        </w:rPr>
        <w:t xml:space="preserve">, D., Korkut, F. and Jones, D. (eds.), </w:t>
      </w:r>
      <w:r w:rsidRPr="002E2F72">
        <w:rPr>
          <w:rFonts w:eastAsiaTheme="minorEastAsia" w:cstheme="minorHAnsi"/>
          <w:i/>
          <w:iCs/>
          <w:sz w:val="20"/>
          <w:szCs w:val="20"/>
        </w:rPr>
        <w:t>Insider Knowledge, DRS Learn X Design Conference 2019</w:t>
      </w:r>
      <w:r w:rsidRPr="002E2F72">
        <w:rPr>
          <w:rFonts w:eastAsiaTheme="minorEastAsia" w:cstheme="minorHAnsi"/>
          <w:sz w:val="20"/>
          <w:szCs w:val="20"/>
        </w:rPr>
        <w:t>, 9-12 July, Ankara, Turkey.</w:t>
      </w:r>
    </w:p>
    <w:p w14:paraId="1B7CA193" w14:textId="723CD4C5" w:rsidR="183C3EAE" w:rsidRPr="002E2F72" w:rsidRDefault="183C3EAE" w:rsidP="2B2B34E9">
      <w:pPr>
        <w:rPr>
          <w:rFonts w:eastAsia="Calibri" w:cstheme="minorHAnsi"/>
          <w:sz w:val="20"/>
          <w:szCs w:val="20"/>
        </w:rPr>
      </w:pPr>
      <w:r w:rsidRPr="002E2F72">
        <w:rPr>
          <w:rFonts w:eastAsia="Calibri" w:cstheme="minorHAnsi"/>
          <w:sz w:val="20"/>
          <w:szCs w:val="20"/>
        </w:rPr>
        <w:t>Design Council, 2022.</w:t>
      </w:r>
      <w:r w:rsidR="002E2F72" w:rsidRPr="002E2F72">
        <w:rPr>
          <w:rFonts w:eastAsia="Calibri" w:cstheme="minorHAnsi"/>
          <w:sz w:val="20"/>
          <w:szCs w:val="20"/>
        </w:rPr>
        <w:t xml:space="preserve"> </w:t>
      </w:r>
      <w:r w:rsidRPr="002E2F72">
        <w:rPr>
          <w:rFonts w:eastAsia="Calibri" w:cstheme="minorHAnsi"/>
          <w:sz w:val="20"/>
          <w:szCs w:val="20"/>
        </w:rPr>
        <w:t>Design economy:</w:t>
      </w:r>
      <w:r w:rsidR="002E2F72" w:rsidRPr="002E2F72">
        <w:rPr>
          <w:rFonts w:eastAsia="Calibri" w:cstheme="minorHAnsi"/>
          <w:sz w:val="20"/>
          <w:szCs w:val="20"/>
        </w:rPr>
        <w:t xml:space="preserve"> </w:t>
      </w:r>
      <w:r w:rsidRPr="002E2F72">
        <w:rPr>
          <w:rFonts w:eastAsia="Calibri" w:cstheme="minorHAnsi"/>
          <w:sz w:val="20"/>
          <w:szCs w:val="20"/>
        </w:rPr>
        <w:t xml:space="preserve">People, </w:t>
      </w:r>
      <w:proofErr w:type="gramStart"/>
      <w:r w:rsidRPr="002E2F72">
        <w:rPr>
          <w:rFonts w:eastAsia="Calibri" w:cstheme="minorHAnsi"/>
          <w:sz w:val="20"/>
          <w:szCs w:val="20"/>
        </w:rPr>
        <w:t>places</w:t>
      </w:r>
      <w:proofErr w:type="gramEnd"/>
      <w:r w:rsidRPr="002E2F72">
        <w:rPr>
          <w:rFonts w:eastAsia="Calibri" w:cstheme="minorHAnsi"/>
          <w:sz w:val="20"/>
          <w:szCs w:val="20"/>
        </w:rPr>
        <w:t xml:space="preserve"> and </w:t>
      </w:r>
      <w:r w:rsidR="778EB146" w:rsidRPr="002E2F72">
        <w:rPr>
          <w:rFonts w:eastAsia="Calibri" w:cstheme="minorHAnsi"/>
          <w:sz w:val="20"/>
          <w:szCs w:val="20"/>
        </w:rPr>
        <w:t>economic value.</w:t>
      </w:r>
      <w:r w:rsidR="002E2F72" w:rsidRPr="002E2F72">
        <w:rPr>
          <w:rFonts w:eastAsia="Calibri" w:cstheme="minorHAnsi"/>
          <w:sz w:val="20"/>
          <w:szCs w:val="20"/>
        </w:rPr>
        <w:t xml:space="preserve"> </w:t>
      </w:r>
      <w:r w:rsidR="778EB146" w:rsidRPr="002E2F72">
        <w:rPr>
          <w:rFonts w:eastAsia="Calibri" w:cstheme="minorHAnsi"/>
          <w:sz w:val="20"/>
          <w:szCs w:val="20"/>
        </w:rPr>
        <w:t>Available online at:</w:t>
      </w:r>
      <w:r w:rsidR="002E2F72" w:rsidRPr="002E2F72">
        <w:rPr>
          <w:rFonts w:eastAsia="Calibri" w:cstheme="minorHAnsi"/>
          <w:sz w:val="20"/>
          <w:szCs w:val="20"/>
        </w:rPr>
        <w:t xml:space="preserve"> </w:t>
      </w:r>
      <w:hyperlink r:id="rId9">
        <w:r w:rsidR="778EB146" w:rsidRPr="002E2F72">
          <w:rPr>
            <w:rStyle w:val="Hyperlink"/>
            <w:rFonts w:eastAsia="Calibri" w:cstheme="minorHAnsi"/>
            <w:color w:val="auto"/>
            <w:sz w:val="20"/>
            <w:szCs w:val="20"/>
          </w:rPr>
          <w:t>https://www.designcouncil.org.uk/our-work/design-economy/</w:t>
        </w:r>
      </w:hyperlink>
      <w:r w:rsidR="778EB146" w:rsidRPr="002E2F72">
        <w:rPr>
          <w:rFonts w:eastAsia="Calibri" w:cstheme="minorHAnsi"/>
          <w:sz w:val="20"/>
          <w:szCs w:val="20"/>
        </w:rPr>
        <w:t xml:space="preserve"> [Accessed 29 </w:t>
      </w:r>
      <w:proofErr w:type="gramStart"/>
      <w:r w:rsidR="778EB146" w:rsidRPr="002E2F72">
        <w:rPr>
          <w:rFonts w:eastAsia="Calibri" w:cstheme="minorHAnsi"/>
          <w:sz w:val="20"/>
          <w:szCs w:val="20"/>
        </w:rPr>
        <w:t>October,</w:t>
      </w:r>
      <w:proofErr w:type="gramEnd"/>
      <w:r w:rsidR="778EB146" w:rsidRPr="002E2F72">
        <w:rPr>
          <w:rFonts w:eastAsia="Calibri" w:cstheme="minorHAnsi"/>
          <w:sz w:val="20"/>
          <w:szCs w:val="20"/>
        </w:rPr>
        <w:t xml:space="preserve"> 2023]</w:t>
      </w:r>
      <w:r w:rsidR="002E2F72">
        <w:rPr>
          <w:rFonts w:eastAsia="Calibri" w:cstheme="minorHAnsi"/>
          <w:sz w:val="20"/>
          <w:szCs w:val="20"/>
        </w:rPr>
        <w:t>.</w:t>
      </w:r>
    </w:p>
    <w:p w14:paraId="6ED1913A" w14:textId="09B6088F" w:rsidR="6E241572" w:rsidRPr="002E2F72" w:rsidRDefault="6E241572" w:rsidP="2B2B34E9">
      <w:pPr>
        <w:rPr>
          <w:rFonts w:eastAsiaTheme="minorEastAsia" w:cstheme="minorHAnsi"/>
          <w:sz w:val="20"/>
          <w:szCs w:val="20"/>
        </w:rPr>
      </w:pPr>
      <w:proofErr w:type="spellStart"/>
      <w:r w:rsidRPr="002E2F72">
        <w:rPr>
          <w:rFonts w:eastAsiaTheme="minorEastAsia" w:cstheme="minorHAnsi"/>
          <w:sz w:val="20"/>
          <w:szCs w:val="20"/>
        </w:rPr>
        <w:t>D’Este</w:t>
      </w:r>
      <w:proofErr w:type="spellEnd"/>
      <w:r w:rsidRPr="002E2F72">
        <w:rPr>
          <w:rFonts w:eastAsiaTheme="minorEastAsia" w:cstheme="minorHAnsi"/>
          <w:sz w:val="20"/>
          <w:szCs w:val="20"/>
        </w:rPr>
        <w:t xml:space="preserve">, P., Iammarino, S., Savona, M. and Von </w:t>
      </w:r>
      <w:proofErr w:type="spellStart"/>
      <w:r w:rsidRPr="002E2F72">
        <w:rPr>
          <w:rFonts w:eastAsiaTheme="minorEastAsia" w:cstheme="minorHAnsi"/>
          <w:sz w:val="20"/>
          <w:szCs w:val="20"/>
        </w:rPr>
        <w:t>Tunzelmann</w:t>
      </w:r>
      <w:proofErr w:type="spellEnd"/>
      <w:r w:rsidRPr="002E2F72">
        <w:rPr>
          <w:rFonts w:eastAsiaTheme="minorEastAsia" w:cstheme="minorHAnsi"/>
          <w:sz w:val="20"/>
          <w:szCs w:val="20"/>
        </w:rPr>
        <w:t xml:space="preserve">, N., 2012. What hampers innovation? Revealed barriers versus deterring barriers. </w:t>
      </w:r>
      <w:r w:rsidRPr="002E2F72">
        <w:rPr>
          <w:rFonts w:eastAsiaTheme="minorEastAsia" w:cstheme="minorHAnsi"/>
          <w:i/>
          <w:iCs/>
          <w:sz w:val="20"/>
          <w:szCs w:val="20"/>
        </w:rPr>
        <w:t>Research policy</w:t>
      </w:r>
      <w:r w:rsidRPr="002E2F72">
        <w:rPr>
          <w:rFonts w:eastAsiaTheme="minorEastAsia" w:cstheme="minorHAnsi"/>
          <w:sz w:val="20"/>
          <w:szCs w:val="20"/>
        </w:rPr>
        <w:t xml:space="preserve">, </w:t>
      </w:r>
      <w:r w:rsidRPr="002E2F72">
        <w:rPr>
          <w:rFonts w:eastAsiaTheme="minorEastAsia" w:cstheme="minorHAnsi"/>
          <w:i/>
          <w:iCs/>
          <w:sz w:val="20"/>
          <w:szCs w:val="20"/>
        </w:rPr>
        <w:t>41</w:t>
      </w:r>
      <w:r w:rsidRPr="002E2F72">
        <w:rPr>
          <w:rFonts w:eastAsiaTheme="minorEastAsia" w:cstheme="minorHAnsi"/>
          <w:sz w:val="20"/>
          <w:szCs w:val="20"/>
        </w:rPr>
        <w:t>(2), pp.482-488.</w:t>
      </w:r>
    </w:p>
    <w:p w14:paraId="4E6C7B54" w14:textId="2B8050A5" w:rsidR="56B65E17" w:rsidRPr="002E2F72" w:rsidRDefault="56B65E17" w:rsidP="2B2B34E9">
      <w:pPr>
        <w:rPr>
          <w:rFonts w:eastAsiaTheme="minorEastAsia" w:cstheme="minorHAnsi"/>
          <w:sz w:val="20"/>
          <w:szCs w:val="20"/>
        </w:rPr>
      </w:pPr>
      <w:r w:rsidRPr="002E2F72">
        <w:rPr>
          <w:rFonts w:eastAsiaTheme="minorEastAsia" w:cstheme="minorHAnsi"/>
          <w:sz w:val="20"/>
          <w:szCs w:val="20"/>
        </w:rPr>
        <w:t xml:space="preserve">Durocher, E., Wang, R.H., </w:t>
      </w:r>
      <w:proofErr w:type="spellStart"/>
      <w:r w:rsidRPr="002E2F72">
        <w:rPr>
          <w:rFonts w:eastAsiaTheme="minorEastAsia" w:cstheme="minorHAnsi"/>
          <w:sz w:val="20"/>
          <w:szCs w:val="20"/>
        </w:rPr>
        <w:t>Bickenbach</w:t>
      </w:r>
      <w:proofErr w:type="spellEnd"/>
      <w:r w:rsidRPr="002E2F72">
        <w:rPr>
          <w:rFonts w:eastAsiaTheme="minorEastAsia" w:cstheme="minorHAnsi"/>
          <w:sz w:val="20"/>
          <w:szCs w:val="20"/>
        </w:rPr>
        <w:t xml:space="preserve">, J., Schreiber, </w:t>
      </w:r>
      <w:proofErr w:type="gramStart"/>
      <w:r w:rsidRPr="002E2F72">
        <w:rPr>
          <w:rFonts w:eastAsiaTheme="minorEastAsia" w:cstheme="minorHAnsi"/>
          <w:sz w:val="20"/>
          <w:szCs w:val="20"/>
        </w:rPr>
        <w:t>D.</w:t>
      </w:r>
      <w:proofErr w:type="gramEnd"/>
      <w:r w:rsidRPr="002E2F72">
        <w:rPr>
          <w:rFonts w:eastAsiaTheme="minorEastAsia" w:cstheme="minorHAnsi"/>
          <w:sz w:val="20"/>
          <w:szCs w:val="20"/>
        </w:rPr>
        <w:t xml:space="preserve"> and Wilson, M.G., 2019. “Just access”? Questions of equity in access and funding for assistive technology. </w:t>
      </w:r>
      <w:r w:rsidRPr="002E2F72">
        <w:rPr>
          <w:rFonts w:eastAsiaTheme="minorEastAsia" w:cstheme="minorHAnsi"/>
          <w:i/>
          <w:iCs/>
          <w:sz w:val="20"/>
          <w:szCs w:val="20"/>
        </w:rPr>
        <w:t xml:space="preserve">Ethics &amp; </w:t>
      </w:r>
      <w:proofErr w:type="spellStart"/>
      <w:r w:rsidRPr="002E2F72">
        <w:rPr>
          <w:rFonts w:eastAsiaTheme="minorEastAsia" w:cstheme="minorHAnsi"/>
          <w:i/>
          <w:iCs/>
          <w:sz w:val="20"/>
          <w:szCs w:val="20"/>
        </w:rPr>
        <w:t>Behavior</w:t>
      </w:r>
      <w:proofErr w:type="spellEnd"/>
      <w:r w:rsidRPr="002E2F72">
        <w:rPr>
          <w:rFonts w:eastAsiaTheme="minorEastAsia" w:cstheme="minorHAnsi"/>
          <w:sz w:val="20"/>
          <w:szCs w:val="20"/>
        </w:rPr>
        <w:t xml:space="preserve">, </w:t>
      </w:r>
      <w:r w:rsidRPr="002E2F72">
        <w:rPr>
          <w:rFonts w:eastAsiaTheme="minorEastAsia" w:cstheme="minorHAnsi"/>
          <w:i/>
          <w:iCs/>
          <w:sz w:val="20"/>
          <w:szCs w:val="20"/>
        </w:rPr>
        <w:t>29</w:t>
      </w:r>
      <w:r w:rsidRPr="002E2F72">
        <w:rPr>
          <w:rFonts w:eastAsiaTheme="minorEastAsia" w:cstheme="minorHAnsi"/>
          <w:sz w:val="20"/>
          <w:szCs w:val="20"/>
        </w:rPr>
        <w:t>(3), pp.172-191.</w:t>
      </w:r>
    </w:p>
    <w:p w14:paraId="3C0AD728" w14:textId="1B91A21E" w:rsidR="3A40AC5A" w:rsidRPr="002E2F72" w:rsidRDefault="3A40AC5A" w:rsidP="2B2B34E9">
      <w:pPr>
        <w:rPr>
          <w:rFonts w:eastAsiaTheme="minorEastAsia" w:cstheme="minorHAnsi"/>
          <w:sz w:val="20"/>
          <w:szCs w:val="20"/>
        </w:rPr>
      </w:pPr>
      <w:proofErr w:type="spellStart"/>
      <w:r w:rsidRPr="002E2F72">
        <w:rPr>
          <w:rFonts w:eastAsiaTheme="minorEastAsia" w:cstheme="minorHAnsi"/>
          <w:sz w:val="20"/>
          <w:szCs w:val="20"/>
        </w:rPr>
        <w:t>Esmaeilian</w:t>
      </w:r>
      <w:proofErr w:type="spellEnd"/>
      <w:r w:rsidRPr="002E2F72">
        <w:rPr>
          <w:rFonts w:eastAsiaTheme="minorEastAsia" w:cstheme="minorHAnsi"/>
          <w:sz w:val="20"/>
          <w:szCs w:val="20"/>
        </w:rPr>
        <w:t xml:space="preserve">, B., Deka, A. and Behdad, S., 2019, August. A blockchain platform for protecting intellectual property: Implications for additive manufacturing. In </w:t>
      </w:r>
      <w:r w:rsidRPr="002E2F72">
        <w:rPr>
          <w:rFonts w:eastAsiaTheme="minorEastAsia" w:cstheme="minorHAnsi"/>
          <w:i/>
          <w:iCs/>
          <w:sz w:val="20"/>
          <w:szCs w:val="20"/>
        </w:rPr>
        <w:t>International Design Engineering Technical Conferences and Computers and Information in Engineering Conference</w:t>
      </w:r>
      <w:r w:rsidRPr="002E2F72">
        <w:rPr>
          <w:rFonts w:eastAsiaTheme="minorEastAsia" w:cstheme="minorHAnsi"/>
          <w:sz w:val="20"/>
          <w:szCs w:val="20"/>
        </w:rPr>
        <w:t xml:space="preserve"> (Vol. 59223, p. V004T05A011). American Society of Mechanical Engineers.</w:t>
      </w:r>
    </w:p>
    <w:p w14:paraId="03CB65BF" w14:textId="604228DA" w:rsidR="70FD551A" w:rsidRPr="002E2F72" w:rsidRDefault="70FD551A" w:rsidP="2B2B34E9">
      <w:pPr>
        <w:rPr>
          <w:rFonts w:eastAsiaTheme="minorEastAsia" w:cstheme="minorHAnsi"/>
          <w:sz w:val="20"/>
          <w:szCs w:val="20"/>
        </w:rPr>
      </w:pPr>
      <w:r w:rsidRPr="002E2F72">
        <w:rPr>
          <w:rFonts w:eastAsiaTheme="minorEastAsia" w:cstheme="minorHAnsi"/>
          <w:sz w:val="20"/>
          <w:szCs w:val="20"/>
        </w:rPr>
        <w:t xml:space="preserve">Frazer, J.S., Shard, A. and Herdman, J., 2020. Involvement of the open-source community in combating the worldwide COVID-19 pandemic: a review. </w:t>
      </w:r>
      <w:r w:rsidRPr="002E2F72">
        <w:rPr>
          <w:rFonts w:eastAsiaTheme="minorEastAsia" w:cstheme="minorHAnsi"/>
          <w:i/>
          <w:iCs/>
          <w:sz w:val="20"/>
          <w:szCs w:val="20"/>
        </w:rPr>
        <w:t>Journal of medical engineering &amp; technology</w:t>
      </w:r>
      <w:r w:rsidRPr="002E2F72">
        <w:rPr>
          <w:rFonts w:eastAsiaTheme="minorEastAsia" w:cstheme="minorHAnsi"/>
          <w:sz w:val="20"/>
          <w:szCs w:val="20"/>
        </w:rPr>
        <w:t xml:space="preserve">, </w:t>
      </w:r>
      <w:r w:rsidRPr="002E2F72">
        <w:rPr>
          <w:rFonts w:eastAsiaTheme="minorEastAsia" w:cstheme="minorHAnsi"/>
          <w:i/>
          <w:iCs/>
          <w:sz w:val="20"/>
          <w:szCs w:val="20"/>
        </w:rPr>
        <w:t>44</w:t>
      </w:r>
      <w:r w:rsidRPr="002E2F72">
        <w:rPr>
          <w:rFonts w:eastAsiaTheme="minorEastAsia" w:cstheme="minorHAnsi"/>
          <w:sz w:val="20"/>
          <w:szCs w:val="20"/>
        </w:rPr>
        <w:t>(4), pp.169-176.</w:t>
      </w:r>
    </w:p>
    <w:p w14:paraId="666B91F2" w14:textId="6EB0536A" w:rsidR="5FD32A18" w:rsidRPr="002E2F72" w:rsidRDefault="5FD32A18" w:rsidP="2B2B34E9">
      <w:pPr>
        <w:rPr>
          <w:rFonts w:eastAsiaTheme="minorEastAsia" w:cstheme="minorHAnsi"/>
          <w:sz w:val="20"/>
          <w:szCs w:val="20"/>
        </w:rPr>
      </w:pPr>
      <w:r w:rsidRPr="002E2F72">
        <w:rPr>
          <w:rFonts w:eastAsiaTheme="minorEastAsia" w:cstheme="minorHAnsi"/>
          <w:sz w:val="20"/>
          <w:szCs w:val="20"/>
        </w:rPr>
        <w:t xml:space="preserve">Gowran, R.J., Casey, J. and Daly, J., 2017. Utilising a sustainable community of practice model to build best practice in wheelchair provision on the Island of Ireland. In </w:t>
      </w:r>
      <w:r w:rsidRPr="002E2F72">
        <w:rPr>
          <w:rFonts w:eastAsiaTheme="minorEastAsia" w:cstheme="minorHAnsi"/>
          <w:i/>
          <w:iCs/>
          <w:sz w:val="20"/>
          <w:szCs w:val="20"/>
        </w:rPr>
        <w:t>Occupational Therapy Without Borders: integrating justice with practice, 2nd Edition</w:t>
      </w:r>
      <w:r w:rsidRPr="002E2F72">
        <w:rPr>
          <w:rFonts w:eastAsiaTheme="minorEastAsia" w:cstheme="minorHAnsi"/>
          <w:sz w:val="20"/>
          <w:szCs w:val="20"/>
        </w:rPr>
        <w:t>. Elsevier Health Sciences.</w:t>
      </w:r>
    </w:p>
    <w:p w14:paraId="57C9CA51" w14:textId="080D8851" w:rsidR="0C36F7A6" w:rsidRPr="002E2F72" w:rsidRDefault="0C36F7A6" w:rsidP="2B2B34E9">
      <w:pPr>
        <w:rPr>
          <w:rFonts w:eastAsiaTheme="minorEastAsia" w:cstheme="minorHAnsi"/>
          <w:sz w:val="20"/>
          <w:szCs w:val="20"/>
        </w:rPr>
      </w:pPr>
      <w:r w:rsidRPr="002E2F72">
        <w:rPr>
          <w:rFonts w:eastAsiaTheme="minorEastAsia" w:cstheme="minorHAnsi"/>
          <w:sz w:val="20"/>
          <w:szCs w:val="20"/>
        </w:rPr>
        <w:t xml:space="preserve">Hofmann, M., Harris, J., Hudson, S.E. and Mankoff, J., 2016, May. Helping hands: Requirements for a prototyping methodology for upper-limb prosthetics users. In </w:t>
      </w:r>
      <w:r w:rsidRPr="002E2F72">
        <w:rPr>
          <w:rFonts w:eastAsiaTheme="minorEastAsia" w:cstheme="minorHAnsi"/>
          <w:i/>
          <w:iCs/>
          <w:sz w:val="20"/>
          <w:szCs w:val="20"/>
        </w:rPr>
        <w:t>Proceedings of the 2016 CHI conference on human factors in computing systems</w:t>
      </w:r>
      <w:r w:rsidRPr="002E2F72">
        <w:rPr>
          <w:rFonts w:eastAsiaTheme="minorEastAsia" w:cstheme="minorHAnsi"/>
          <w:sz w:val="20"/>
          <w:szCs w:val="20"/>
        </w:rPr>
        <w:t xml:space="preserve"> (pp. 1769-1780).</w:t>
      </w:r>
    </w:p>
    <w:p w14:paraId="35128036" w14:textId="43741548" w:rsidR="00894624" w:rsidRPr="002E2F72" w:rsidRDefault="02ECBAC3" w:rsidP="6A2F02F6">
      <w:pPr>
        <w:rPr>
          <w:rFonts w:eastAsiaTheme="minorEastAsia"/>
          <w:sz w:val="20"/>
          <w:szCs w:val="20"/>
        </w:rPr>
      </w:pPr>
      <w:r w:rsidRPr="6A2F02F6">
        <w:rPr>
          <w:rFonts w:eastAsiaTheme="minorEastAsia"/>
          <w:sz w:val="20"/>
          <w:szCs w:val="20"/>
        </w:rPr>
        <w:t xml:space="preserve">Howard, J., </w:t>
      </w:r>
      <w:proofErr w:type="spellStart"/>
      <w:r w:rsidRPr="6A2F02F6">
        <w:rPr>
          <w:rFonts w:eastAsiaTheme="minorEastAsia"/>
          <w:sz w:val="20"/>
          <w:szCs w:val="20"/>
        </w:rPr>
        <w:t>Eggbeer</w:t>
      </w:r>
      <w:proofErr w:type="spellEnd"/>
      <w:r w:rsidRPr="6A2F02F6">
        <w:rPr>
          <w:rFonts w:eastAsiaTheme="minorEastAsia"/>
          <w:sz w:val="20"/>
          <w:szCs w:val="20"/>
        </w:rPr>
        <w:t>, D., Cloke</w:t>
      </w:r>
      <w:r w:rsidR="2452DA3D" w:rsidRPr="6A2F02F6">
        <w:rPr>
          <w:rFonts w:eastAsiaTheme="minorEastAsia"/>
          <w:sz w:val="20"/>
          <w:szCs w:val="20"/>
        </w:rPr>
        <w:t>, S., Beverl</w:t>
      </w:r>
      <w:r w:rsidR="179B8731" w:rsidRPr="6A2F02F6">
        <w:rPr>
          <w:rFonts w:eastAsiaTheme="minorEastAsia"/>
          <w:sz w:val="20"/>
          <w:szCs w:val="20"/>
        </w:rPr>
        <w:t>ey, K.</w:t>
      </w:r>
      <w:r w:rsidR="2D15C6BC" w:rsidRPr="6A2F02F6">
        <w:rPr>
          <w:rFonts w:eastAsiaTheme="minorEastAsia"/>
          <w:sz w:val="20"/>
          <w:szCs w:val="20"/>
        </w:rPr>
        <w:t xml:space="preserve"> and </w:t>
      </w:r>
      <w:r w:rsidR="179B8731" w:rsidRPr="6A2F02F6">
        <w:rPr>
          <w:rFonts w:eastAsiaTheme="minorEastAsia"/>
          <w:sz w:val="20"/>
          <w:szCs w:val="20"/>
        </w:rPr>
        <w:t>Parker-</w:t>
      </w:r>
      <w:proofErr w:type="spellStart"/>
      <w:r w:rsidR="179B8731" w:rsidRPr="6A2F02F6">
        <w:rPr>
          <w:rFonts w:eastAsiaTheme="minorEastAsia"/>
          <w:sz w:val="20"/>
          <w:szCs w:val="20"/>
        </w:rPr>
        <w:t>Bilbie</w:t>
      </w:r>
      <w:proofErr w:type="spellEnd"/>
      <w:r w:rsidR="5FCD27E4" w:rsidRPr="6A2F02F6">
        <w:rPr>
          <w:rFonts w:eastAsiaTheme="minorEastAsia"/>
          <w:sz w:val="20"/>
          <w:szCs w:val="20"/>
        </w:rPr>
        <w:t xml:space="preserve">, </w:t>
      </w:r>
      <w:r w:rsidR="4780F10F" w:rsidRPr="6A2F02F6">
        <w:rPr>
          <w:rFonts w:eastAsiaTheme="minorEastAsia"/>
          <w:sz w:val="20"/>
          <w:szCs w:val="20"/>
        </w:rPr>
        <w:t>E</w:t>
      </w:r>
      <w:r w:rsidR="17F6480E" w:rsidRPr="6A2F02F6">
        <w:rPr>
          <w:rFonts w:eastAsiaTheme="minorEastAsia"/>
          <w:sz w:val="20"/>
          <w:szCs w:val="20"/>
        </w:rPr>
        <w:t>., 2023</w:t>
      </w:r>
      <w:r w:rsidR="2815FCC3" w:rsidRPr="6A2F02F6">
        <w:rPr>
          <w:rFonts w:eastAsiaTheme="minorEastAsia"/>
          <w:sz w:val="20"/>
          <w:szCs w:val="20"/>
        </w:rPr>
        <w:t xml:space="preserve">. </w:t>
      </w:r>
      <w:r w:rsidR="45B2AD8D" w:rsidRPr="6A2F02F6">
        <w:rPr>
          <w:rFonts w:eastAsiaTheme="minorEastAsia"/>
          <w:sz w:val="20"/>
          <w:szCs w:val="20"/>
        </w:rPr>
        <w:t xml:space="preserve">Report on the TIDAL Network Plus Feasibility Project: </w:t>
      </w:r>
      <w:r w:rsidR="5F4A7801" w:rsidRPr="6A2F02F6">
        <w:rPr>
          <w:rFonts w:eastAsiaTheme="minorEastAsia"/>
          <w:sz w:val="20"/>
          <w:szCs w:val="20"/>
        </w:rPr>
        <w:t>Improving the efficiency of co-designing personalised AT through digital design and manufacturing systems</w:t>
      </w:r>
      <w:r w:rsidR="45B2AD8D" w:rsidRPr="6A2F02F6">
        <w:rPr>
          <w:rFonts w:eastAsiaTheme="minorEastAsia"/>
          <w:sz w:val="20"/>
          <w:szCs w:val="20"/>
        </w:rPr>
        <w:t xml:space="preserve">. </w:t>
      </w:r>
      <w:r w:rsidR="50DBBED9" w:rsidRPr="6A2F02F6">
        <w:rPr>
          <w:rFonts w:eastAsiaTheme="minorEastAsia"/>
          <w:sz w:val="20"/>
          <w:szCs w:val="20"/>
        </w:rPr>
        <w:t xml:space="preserve">Available online at: </w:t>
      </w:r>
      <w:hyperlink r:id="rId10">
        <w:r w:rsidR="3F19AB71" w:rsidRPr="6A2F02F6">
          <w:rPr>
            <w:rStyle w:val="Hyperlink"/>
            <w:rFonts w:eastAsiaTheme="minorEastAsia"/>
            <w:sz w:val="20"/>
            <w:szCs w:val="20"/>
          </w:rPr>
          <w:t>https://deggbeer.wixsite.com/co-at-design</w:t>
        </w:r>
      </w:hyperlink>
      <w:r w:rsidR="534D00B0" w:rsidRPr="6A2F02F6">
        <w:rPr>
          <w:rFonts w:eastAsiaTheme="minorEastAsia"/>
          <w:sz w:val="20"/>
          <w:szCs w:val="20"/>
        </w:rPr>
        <w:t xml:space="preserve"> </w:t>
      </w:r>
      <w:r w:rsidR="3F19AB71" w:rsidRPr="6A2F02F6">
        <w:rPr>
          <w:rFonts w:eastAsiaTheme="minorEastAsia"/>
          <w:sz w:val="20"/>
          <w:szCs w:val="20"/>
        </w:rPr>
        <w:t xml:space="preserve">[Accessed </w:t>
      </w:r>
      <w:r w:rsidR="00B8649F" w:rsidRPr="6A2F02F6">
        <w:rPr>
          <w:rFonts w:eastAsiaTheme="minorEastAsia"/>
          <w:sz w:val="20"/>
          <w:szCs w:val="20"/>
        </w:rPr>
        <w:t>15</w:t>
      </w:r>
      <w:r w:rsidR="3F19AB71" w:rsidRPr="6A2F02F6">
        <w:rPr>
          <w:rFonts w:eastAsiaTheme="minorEastAsia"/>
          <w:sz w:val="20"/>
          <w:szCs w:val="20"/>
        </w:rPr>
        <w:t xml:space="preserve"> November 2023].</w:t>
      </w:r>
    </w:p>
    <w:p w14:paraId="150C1170" w14:textId="571E00D3" w:rsidR="3B1A49E7" w:rsidRPr="002E2F72" w:rsidRDefault="3B1A49E7" w:rsidP="2B2B34E9">
      <w:pPr>
        <w:rPr>
          <w:rFonts w:eastAsiaTheme="minorEastAsia" w:cstheme="minorHAnsi"/>
          <w:sz w:val="20"/>
          <w:szCs w:val="20"/>
        </w:rPr>
      </w:pPr>
      <w:r w:rsidRPr="002E2F72">
        <w:rPr>
          <w:rFonts w:eastAsiaTheme="minorEastAsia" w:cstheme="minorHAnsi"/>
          <w:sz w:val="20"/>
          <w:szCs w:val="20"/>
        </w:rPr>
        <w:t xml:space="preserve">Karaba Bäckström, M., Luiz Moura de Castro, A., Eakman, A.M., </w:t>
      </w:r>
      <w:proofErr w:type="spellStart"/>
      <w:r w:rsidRPr="002E2F72">
        <w:rPr>
          <w:rFonts w:eastAsiaTheme="minorEastAsia" w:cstheme="minorHAnsi"/>
          <w:sz w:val="20"/>
          <w:szCs w:val="20"/>
        </w:rPr>
        <w:t>Ikiugu</w:t>
      </w:r>
      <w:proofErr w:type="spellEnd"/>
      <w:r w:rsidRPr="002E2F72">
        <w:rPr>
          <w:rFonts w:eastAsiaTheme="minorEastAsia" w:cstheme="minorHAnsi"/>
          <w:sz w:val="20"/>
          <w:szCs w:val="20"/>
        </w:rPr>
        <w:t xml:space="preserve">, M.N., Gribble, N., Asaba, E., Kottorp, A., </w:t>
      </w:r>
      <w:proofErr w:type="spellStart"/>
      <w:r w:rsidRPr="002E2F72">
        <w:rPr>
          <w:rFonts w:eastAsiaTheme="minorEastAsia" w:cstheme="minorHAnsi"/>
          <w:sz w:val="20"/>
          <w:szCs w:val="20"/>
        </w:rPr>
        <w:t>Falkmer</w:t>
      </w:r>
      <w:proofErr w:type="spellEnd"/>
      <w:r w:rsidRPr="002E2F72">
        <w:rPr>
          <w:rFonts w:eastAsiaTheme="minorEastAsia" w:cstheme="minorHAnsi"/>
          <w:sz w:val="20"/>
          <w:szCs w:val="20"/>
        </w:rPr>
        <w:t xml:space="preserve">, O., Eklund, M., Ness, N.E. and Balogh, S., 2023. Occupational therapy gender imbalance; revisiting a lingering issue. </w:t>
      </w:r>
      <w:r w:rsidRPr="002E2F72">
        <w:rPr>
          <w:rFonts w:eastAsiaTheme="minorEastAsia" w:cstheme="minorHAnsi"/>
          <w:i/>
          <w:iCs/>
          <w:sz w:val="20"/>
          <w:szCs w:val="20"/>
        </w:rPr>
        <w:t>Scandinavian Journal of Occupational Therapy</w:t>
      </w:r>
      <w:r w:rsidRPr="002E2F72">
        <w:rPr>
          <w:rFonts w:eastAsiaTheme="minorEastAsia" w:cstheme="minorHAnsi"/>
          <w:sz w:val="20"/>
          <w:szCs w:val="20"/>
        </w:rPr>
        <w:t>, pp.1-9.</w:t>
      </w:r>
    </w:p>
    <w:p w14:paraId="0FB22B67" w14:textId="0C0D676C" w:rsidR="76CEBC0D" w:rsidRPr="002E2F72" w:rsidRDefault="76CEBC0D" w:rsidP="2B2B34E9">
      <w:pPr>
        <w:rPr>
          <w:rFonts w:eastAsiaTheme="minorEastAsia" w:cstheme="minorHAnsi"/>
          <w:sz w:val="20"/>
          <w:szCs w:val="20"/>
        </w:rPr>
      </w:pPr>
      <w:r w:rsidRPr="002E2F72">
        <w:rPr>
          <w:rFonts w:eastAsiaTheme="minorEastAsia" w:cstheme="minorHAnsi"/>
          <w:sz w:val="20"/>
          <w:szCs w:val="20"/>
        </w:rPr>
        <w:lastRenderedPageBreak/>
        <w:t>Institute of Physics and Engineering in Medicine (2023).</w:t>
      </w:r>
      <w:r w:rsidR="002E2F72" w:rsidRPr="002E2F72">
        <w:rPr>
          <w:rFonts w:eastAsiaTheme="minorEastAsia" w:cstheme="minorHAnsi"/>
          <w:sz w:val="20"/>
          <w:szCs w:val="20"/>
        </w:rPr>
        <w:t xml:space="preserve"> </w:t>
      </w:r>
      <w:r w:rsidRPr="002E2F72">
        <w:rPr>
          <w:rFonts w:eastAsiaTheme="minorEastAsia" w:cstheme="minorHAnsi"/>
          <w:sz w:val="20"/>
          <w:szCs w:val="20"/>
        </w:rPr>
        <w:t>IPEM statement on the medical physics and clinical engineering workforce.</w:t>
      </w:r>
      <w:r w:rsidR="002E2F72" w:rsidRPr="002E2F72">
        <w:rPr>
          <w:rFonts w:eastAsiaTheme="minorEastAsia" w:cstheme="minorHAnsi"/>
          <w:sz w:val="20"/>
          <w:szCs w:val="20"/>
        </w:rPr>
        <w:t xml:space="preserve"> </w:t>
      </w:r>
      <w:r w:rsidR="70EC57CB" w:rsidRPr="002E2F72">
        <w:rPr>
          <w:rFonts w:eastAsiaTheme="minorEastAsia" w:cstheme="minorHAnsi"/>
          <w:sz w:val="20"/>
          <w:szCs w:val="20"/>
        </w:rPr>
        <w:t xml:space="preserve">Available online at: </w:t>
      </w:r>
      <w:hyperlink r:id="rId11">
        <w:r w:rsidR="70EC57CB" w:rsidRPr="002E2F72">
          <w:rPr>
            <w:rStyle w:val="Hyperlink"/>
            <w:rFonts w:eastAsiaTheme="minorEastAsia" w:cstheme="minorHAnsi"/>
            <w:color w:val="auto"/>
            <w:sz w:val="20"/>
            <w:szCs w:val="20"/>
          </w:rPr>
          <w:t>https://www.ipem.ac.uk/resources/other-resources/statements-and-notices/ipem-statement-on-the-medical-physics-and-clinical-engineering-workforce/</w:t>
        </w:r>
      </w:hyperlink>
      <w:r w:rsidR="70EC57CB" w:rsidRPr="002E2F72">
        <w:rPr>
          <w:rFonts w:eastAsiaTheme="minorEastAsia" w:cstheme="minorHAnsi"/>
          <w:sz w:val="20"/>
          <w:szCs w:val="20"/>
        </w:rPr>
        <w:t xml:space="preserve"> [Accessed 29 October 2023].</w:t>
      </w:r>
    </w:p>
    <w:p w14:paraId="45B655EF" w14:textId="258E3D07" w:rsidR="37E68D50" w:rsidRPr="002E2F72" w:rsidRDefault="37E68D50" w:rsidP="2B2B34E9">
      <w:pPr>
        <w:rPr>
          <w:rFonts w:eastAsiaTheme="minorEastAsia" w:cstheme="minorHAnsi"/>
          <w:sz w:val="20"/>
          <w:szCs w:val="20"/>
        </w:rPr>
      </w:pPr>
      <w:r w:rsidRPr="002E2F72">
        <w:rPr>
          <w:rFonts w:eastAsiaTheme="minorEastAsia" w:cstheme="minorHAnsi"/>
          <w:sz w:val="20"/>
          <w:szCs w:val="20"/>
        </w:rPr>
        <w:t xml:space="preserve">McDonald, S., Comrie, N., Buehler, E., Carter, N., Dubin, B., Gordes, K., McCombe-Waller, S. and Hurst, A., 2016, October. Uncovering challenges and opportunities for 3D printing assistive technology with physical therapists. In </w:t>
      </w:r>
      <w:r w:rsidRPr="002E2F72">
        <w:rPr>
          <w:rFonts w:eastAsiaTheme="minorEastAsia" w:cstheme="minorHAnsi"/>
          <w:i/>
          <w:iCs/>
          <w:sz w:val="20"/>
          <w:szCs w:val="20"/>
        </w:rPr>
        <w:t>Proceedings of the 18th International ACM SIGACCESS Conference on Computers and Accessibility</w:t>
      </w:r>
      <w:r w:rsidRPr="002E2F72">
        <w:rPr>
          <w:rFonts w:eastAsiaTheme="minorEastAsia" w:cstheme="minorHAnsi"/>
          <w:sz w:val="20"/>
          <w:szCs w:val="20"/>
        </w:rPr>
        <w:t xml:space="preserve"> (pp. 131-139).</w:t>
      </w:r>
    </w:p>
    <w:p w14:paraId="4269F783" w14:textId="34F65FEE" w:rsidR="1C495490" w:rsidRPr="002E2F72" w:rsidRDefault="1C495490" w:rsidP="2B2B34E9">
      <w:pPr>
        <w:rPr>
          <w:rFonts w:eastAsiaTheme="minorEastAsia" w:cstheme="minorHAnsi"/>
          <w:sz w:val="20"/>
          <w:szCs w:val="20"/>
        </w:rPr>
      </w:pPr>
      <w:r w:rsidRPr="002E2F72">
        <w:rPr>
          <w:rFonts w:eastAsiaTheme="minorEastAsia" w:cstheme="minorHAnsi"/>
          <w:sz w:val="20"/>
          <w:szCs w:val="20"/>
        </w:rPr>
        <w:t xml:space="preserve">Pettersson, A.B., </w:t>
      </w:r>
      <w:proofErr w:type="spellStart"/>
      <w:r w:rsidRPr="002E2F72">
        <w:rPr>
          <w:rFonts w:eastAsiaTheme="minorEastAsia" w:cstheme="minorHAnsi"/>
          <w:sz w:val="20"/>
          <w:szCs w:val="20"/>
        </w:rPr>
        <w:t>Ballardini</w:t>
      </w:r>
      <w:proofErr w:type="spellEnd"/>
      <w:r w:rsidRPr="002E2F72">
        <w:rPr>
          <w:rFonts w:eastAsiaTheme="minorEastAsia" w:cstheme="minorHAnsi"/>
          <w:sz w:val="20"/>
          <w:szCs w:val="20"/>
        </w:rPr>
        <w:t xml:space="preserve">, R.M., </w:t>
      </w:r>
      <w:proofErr w:type="spellStart"/>
      <w:r w:rsidRPr="002E2F72">
        <w:rPr>
          <w:rFonts w:eastAsiaTheme="minorEastAsia" w:cstheme="minorHAnsi"/>
          <w:sz w:val="20"/>
          <w:szCs w:val="20"/>
        </w:rPr>
        <w:t>Mimler</w:t>
      </w:r>
      <w:proofErr w:type="spellEnd"/>
      <w:r w:rsidRPr="002E2F72">
        <w:rPr>
          <w:rFonts w:eastAsiaTheme="minorEastAsia" w:cstheme="minorHAnsi"/>
          <w:sz w:val="20"/>
          <w:szCs w:val="20"/>
        </w:rPr>
        <w:t xml:space="preserve">, M., Li, P., Salmi, M., </w:t>
      </w:r>
      <w:proofErr w:type="spellStart"/>
      <w:r w:rsidRPr="002E2F72">
        <w:rPr>
          <w:rFonts w:eastAsiaTheme="minorEastAsia" w:cstheme="minorHAnsi"/>
          <w:sz w:val="20"/>
          <w:szCs w:val="20"/>
        </w:rPr>
        <w:t>Minssen</w:t>
      </w:r>
      <w:proofErr w:type="spellEnd"/>
      <w:r w:rsidRPr="002E2F72">
        <w:rPr>
          <w:rFonts w:eastAsiaTheme="minorEastAsia" w:cstheme="minorHAnsi"/>
          <w:sz w:val="20"/>
          <w:szCs w:val="20"/>
        </w:rPr>
        <w:t xml:space="preserve">, T., Gibson, I. and </w:t>
      </w:r>
      <w:proofErr w:type="spellStart"/>
      <w:r w:rsidRPr="002E2F72">
        <w:rPr>
          <w:rFonts w:eastAsiaTheme="minorEastAsia" w:cstheme="minorHAnsi"/>
          <w:sz w:val="20"/>
          <w:szCs w:val="20"/>
        </w:rPr>
        <w:t>Mäkitie</w:t>
      </w:r>
      <w:proofErr w:type="spellEnd"/>
      <w:r w:rsidRPr="002E2F72">
        <w:rPr>
          <w:rFonts w:eastAsiaTheme="minorEastAsia" w:cstheme="minorHAnsi"/>
          <w:sz w:val="20"/>
          <w:szCs w:val="20"/>
        </w:rPr>
        <w:t xml:space="preserve">, A., 2023. Legal issues and underexplored data protection in medical 3D printing: A scoping review. </w:t>
      </w:r>
      <w:r w:rsidRPr="002E2F72">
        <w:rPr>
          <w:rFonts w:eastAsiaTheme="minorEastAsia" w:cstheme="minorHAnsi"/>
          <w:i/>
          <w:iCs/>
          <w:sz w:val="20"/>
          <w:szCs w:val="20"/>
        </w:rPr>
        <w:t>Frontiers in bioengineering and biotechnology</w:t>
      </w:r>
      <w:r w:rsidRPr="002E2F72">
        <w:rPr>
          <w:rFonts w:eastAsiaTheme="minorEastAsia" w:cstheme="minorHAnsi"/>
          <w:sz w:val="20"/>
          <w:szCs w:val="20"/>
        </w:rPr>
        <w:t xml:space="preserve">, </w:t>
      </w:r>
      <w:r w:rsidRPr="002E2F72">
        <w:rPr>
          <w:rFonts w:eastAsiaTheme="minorEastAsia" w:cstheme="minorHAnsi"/>
          <w:i/>
          <w:iCs/>
          <w:sz w:val="20"/>
          <w:szCs w:val="20"/>
        </w:rPr>
        <w:t>11</w:t>
      </w:r>
      <w:r w:rsidRPr="002E2F72">
        <w:rPr>
          <w:rFonts w:eastAsiaTheme="minorEastAsia" w:cstheme="minorHAnsi"/>
          <w:sz w:val="20"/>
          <w:szCs w:val="20"/>
        </w:rPr>
        <w:t>, p.1102780.</w:t>
      </w:r>
    </w:p>
    <w:p w14:paraId="7C972D1A" w14:textId="121D1091" w:rsidR="43C75DF6" w:rsidRPr="002E2F72" w:rsidRDefault="43C75DF6" w:rsidP="2B2B34E9">
      <w:pPr>
        <w:rPr>
          <w:rFonts w:eastAsiaTheme="minorEastAsia" w:cstheme="minorHAnsi"/>
          <w:sz w:val="20"/>
          <w:szCs w:val="20"/>
        </w:rPr>
      </w:pPr>
      <w:r w:rsidRPr="002E2F72">
        <w:rPr>
          <w:rFonts w:eastAsiaTheme="minorEastAsia" w:cstheme="minorHAnsi"/>
          <w:sz w:val="20"/>
          <w:szCs w:val="20"/>
        </w:rPr>
        <w:t xml:space="preserve">Satpute, S., Cooper, R., </w:t>
      </w:r>
      <w:proofErr w:type="spellStart"/>
      <w:r w:rsidRPr="002E2F72">
        <w:rPr>
          <w:rFonts w:eastAsiaTheme="minorEastAsia" w:cstheme="minorHAnsi"/>
          <w:sz w:val="20"/>
          <w:szCs w:val="20"/>
        </w:rPr>
        <w:t>Dicianno</w:t>
      </w:r>
      <w:proofErr w:type="spellEnd"/>
      <w:r w:rsidRPr="002E2F72">
        <w:rPr>
          <w:rFonts w:eastAsiaTheme="minorEastAsia" w:cstheme="minorHAnsi"/>
          <w:sz w:val="20"/>
          <w:szCs w:val="20"/>
        </w:rPr>
        <w:t xml:space="preserve">, B.E., Joseph, J., Chi, Y. and Cooper, R.A., 2021. </w:t>
      </w:r>
      <w:proofErr w:type="gramStart"/>
      <w:r w:rsidRPr="002E2F72">
        <w:rPr>
          <w:rFonts w:eastAsiaTheme="minorEastAsia" w:cstheme="minorHAnsi"/>
          <w:sz w:val="20"/>
          <w:szCs w:val="20"/>
        </w:rPr>
        <w:t>Mini-review</w:t>
      </w:r>
      <w:proofErr w:type="gramEnd"/>
      <w:r w:rsidRPr="002E2F72">
        <w:rPr>
          <w:rFonts w:eastAsiaTheme="minorEastAsia" w:cstheme="minorHAnsi"/>
          <w:sz w:val="20"/>
          <w:szCs w:val="20"/>
        </w:rPr>
        <w:t xml:space="preserve">: Rehabilitation engineering: Research priorities and trends. </w:t>
      </w:r>
      <w:r w:rsidRPr="002E2F72">
        <w:rPr>
          <w:rFonts w:eastAsiaTheme="minorEastAsia" w:cstheme="minorHAnsi"/>
          <w:i/>
          <w:iCs/>
          <w:sz w:val="20"/>
          <w:szCs w:val="20"/>
        </w:rPr>
        <w:t>Neuroscience Letters</w:t>
      </w:r>
      <w:r w:rsidRPr="002E2F72">
        <w:rPr>
          <w:rFonts w:eastAsiaTheme="minorEastAsia" w:cstheme="minorHAnsi"/>
          <w:sz w:val="20"/>
          <w:szCs w:val="20"/>
        </w:rPr>
        <w:t xml:space="preserve">, </w:t>
      </w:r>
      <w:r w:rsidRPr="002E2F72">
        <w:rPr>
          <w:rFonts w:eastAsiaTheme="minorEastAsia" w:cstheme="minorHAnsi"/>
          <w:i/>
          <w:iCs/>
          <w:sz w:val="20"/>
          <w:szCs w:val="20"/>
        </w:rPr>
        <w:t>764</w:t>
      </w:r>
      <w:r w:rsidRPr="002E2F72">
        <w:rPr>
          <w:rFonts w:eastAsiaTheme="minorEastAsia" w:cstheme="minorHAnsi"/>
          <w:sz w:val="20"/>
          <w:szCs w:val="20"/>
        </w:rPr>
        <w:t>, p.136207.</w:t>
      </w:r>
    </w:p>
    <w:p w14:paraId="088F6BB3" w14:textId="6FA95200" w:rsidR="657BAE80" w:rsidRPr="002E2F72" w:rsidRDefault="657BAE80" w:rsidP="2B2B34E9">
      <w:pPr>
        <w:rPr>
          <w:rFonts w:eastAsiaTheme="minorEastAsia" w:cstheme="minorHAnsi"/>
          <w:sz w:val="20"/>
          <w:szCs w:val="20"/>
        </w:rPr>
      </w:pPr>
      <w:r w:rsidRPr="002E2F72">
        <w:rPr>
          <w:rFonts w:eastAsiaTheme="minorEastAsia" w:cstheme="minorHAnsi"/>
          <w:sz w:val="20"/>
          <w:szCs w:val="20"/>
        </w:rPr>
        <w:t xml:space="preserve">Seibert, S., 2015, April. The meaning of a healthcare community of practice. In </w:t>
      </w:r>
      <w:r w:rsidRPr="002E2F72">
        <w:rPr>
          <w:rFonts w:eastAsiaTheme="minorEastAsia" w:cstheme="minorHAnsi"/>
          <w:i/>
          <w:iCs/>
          <w:sz w:val="20"/>
          <w:szCs w:val="20"/>
        </w:rPr>
        <w:t>Nursing forum</w:t>
      </w:r>
      <w:r w:rsidRPr="002E2F72">
        <w:rPr>
          <w:rFonts w:eastAsiaTheme="minorEastAsia" w:cstheme="minorHAnsi"/>
          <w:sz w:val="20"/>
          <w:szCs w:val="20"/>
        </w:rPr>
        <w:t xml:space="preserve"> (Vol. 50, No. 2, pp. 69-74).</w:t>
      </w:r>
    </w:p>
    <w:p w14:paraId="4D91A495" w14:textId="31DECB88" w:rsidR="7941A81E" w:rsidRPr="002E2F72" w:rsidRDefault="7941A81E" w:rsidP="2B2B34E9">
      <w:pPr>
        <w:rPr>
          <w:rFonts w:eastAsiaTheme="minorEastAsia" w:cstheme="minorHAnsi"/>
          <w:sz w:val="20"/>
          <w:szCs w:val="20"/>
        </w:rPr>
      </w:pPr>
      <w:r w:rsidRPr="002E2F72">
        <w:rPr>
          <w:rFonts w:eastAsiaTheme="minorEastAsia" w:cstheme="minorHAnsi"/>
          <w:sz w:val="20"/>
          <w:szCs w:val="20"/>
        </w:rPr>
        <w:t xml:space="preserve">Slegers, Karin, Anna M. Krieg, and Monique AS Lexis. "Acceptance of 3D Printing by Occupational Therapists: An Exploratory Survey Study." </w:t>
      </w:r>
      <w:r w:rsidRPr="002E2F72">
        <w:rPr>
          <w:rFonts w:eastAsiaTheme="minorEastAsia" w:cstheme="minorHAnsi"/>
          <w:i/>
          <w:iCs/>
          <w:sz w:val="20"/>
          <w:szCs w:val="20"/>
        </w:rPr>
        <w:t>Occupational Therapy International</w:t>
      </w:r>
      <w:r w:rsidRPr="002E2F72">
        <w:rPr>
          <w:rFonts w:eastAsiaTheme="minorEastAsia" w:cstheme="minorHAnsi"/>
          <w:sz w:val="20"/>
          <w:szCs w:val="20"/>
        </w:rPr>
        <w:t xml:space="preserve"> 2022 (2022).</w:t>
      </w:r>
    </w:p>
    <w:p w14:paraId="7835E034" w14:textId="3A843F43" w:rsidR="1666F04E" w:rsidRPr="002E2F72" w:rsidRDefault="1666F04E" w:rsidP="2B2B34E9">
      <w:pPr>
        <w:rPr>
          <w:rFonts w:eastAsiaTheme="minorEastAsia" w:cstheme="minorHAnsi"/>
          <w:sz w:val="20"/>
          <w:szCs w:val="20"/>
        </w:rPr>
      </w:pPr>
      <w:proofErr w:type="spellStart"/>
      <w:r w:rsidRPr="002E2F72">
        <w:rPr>
          <w:rFonts w:eastAsiaTheme="minorEastAsia" w:cstheme="minorHAnsi"/>
          <w:sz w:val="20"/>
          <w:szCs w:val="20"/>
        </w:rPr>
        <w:t>Srai</w:t>
      </w:r>
      <w:proofErr w:type="spellEnd"/>
      <w:r w:rsidRPr="002E2F72">
        <w:rPr>
          <w:rFonts w:eastAsiaTheme="minorEastAsia" w:cstheme="minorHAnsi"/>
          <w:sz w:val="20"/>
          <w:szCs w:val="20"/>
        </w:rPr>
        <w:t xml:space="preserve">, J.S., Kumar, M., Graham, G., Phillips, W., Tooze, J., Ford, S., Beecher, P., Raj, B., Gregory, M., Tiwari, M.K. and Ravi, B., 2016. Distributed manufacturing: scope, </w:t>
      </w:r>
      <w:proofErr w:type="gramStart"/>
      <w:r w:rsidRPr="002E2F72">
        <w:rPr>
          <w:rFonts w:eastAsiaTheme="minorEastAsia" w:cstheme="minorHAnsi"/>
          <w:sz w:val="20"/>
          <w:szCs w:val="20"/>
        </w:rPr>
        <w:t>challenges</w:t>
      </w:r>
      <w:proofErr w:type="gramEnd"/>
      <w:r w:rsidRPr="002E2F72">
        <w:rPr>
          <w:rFonts w:eastAsiaTheme="minorEastAsia" w:cstheme="minorHAnsi"/>
          <w:sz w:val="20"/>
          <w:szCs w:val="20"/>
        </w:rPr>
        <w:t xml:space="preserve"> and opportunities. </w:t>
      </w:r>
      <w:r w:rsidRPr="002E2F72">
        <w:rPr>
          <w:rFonts w:eastAsiaTheme="minorEastAsia" w:cstheme="minorHAnsi"/>
          <w:i/>
          <w:iCs/>
          <w:sz w:val="20"/>
          <w:szCs w:val="20"/>
        </w:rPr>
        <w:t>International Journal of Production Research</w:t>
      </w:r>
      <w:r w:rsidRPr="002E2F72">
        <w:rPr>
          <w:rFonts w:eastAsiaTheme="minorEastAsia" w:cstheme="minorHAnsi"/>
          <w:sz w:val="20"/>
          <w:szCs w:val="20"/>
        </w:rPr>
        <w:t xml:space="preserve">, </w:t>
      </w:r>
      <w:r w:rsidRPr="002E2F72">
        <w:rPr>
          <w:rFonts w:eastAsiaTheme="minorEastAsia" w:cstheme="minorHAnsi"/>
          <w:i/>
          <w:iCs/>
          <w:sz w:val="20"/>
          <w:szCs w:val="20"/>
        </w:rPr>
        <w:t>54</w:t>
      </w:r>
      <w:r w:rsidRPr="002E2F72">
        <w:rPr>
          <w:rFonts w:eastAsiaTheme="minorEastAsia" w:cstheme="minorHAnsi"/>
          <w:sz w:val="20"/>
          <w:szCs w:val="20"/>
        </w:rPr>
        <w:t>(23), pp.6917-6935.</w:t>
      </w:r>
    </w:p>
    <w:p w14:paraId="27298A09" w14:textId="0FC52246" w:rsidR="667CE266" w:rsidRPr="002E2F72" w:rsidRDefault="70996863" w:rsidP="108560E9">
      <w:pPr>
        <w:rPr>
          <w:rFonts w:eastAsiaTheme="minorEastAsia" w:cstheme="minorHAnsi"/>
          <w:sz w:val="20"/>
          <w:szCs w:val="20"/>
        </w:rPr>
      </w:pPr>
      <w:r w:rsidRPr="002E2F72">
        <w:rPr>
          <w:rFonts w:eastAsiaTheme="minorEastAsia" w:cstheme="minorHAnsi"/>
          <w:sz w:val="20"/>
          <w:szCs w:val="20"/>
        </w:rPr>
        <w:t xml:space="preserve">Wenger, E., 1998. Communities of practice: Learning as a social system. </w:t>
      </w:r>
      <w:r w:rsidRPr="002E2F72">
        <w:rPr>
          <w:rFonts w:eastAsiaTheme="minorEastAsia" w:cstheme="minorHAnsi"/>
          <w:i/>
          <w:iCs/>
          <w:sz w:val="20"/>
          <w:szCs w:val="20"/>
        </w:rPr>
        <w:t>Systems thinker</w:t>
      </w:r>
      <w:r w:rsidRPr="002E2F72">
        <w:rPr>
          <w:rFonts w:eastAsiaTheme="minorEastAsia" w:cstheme="minorHAnsi"/>
          <w:sz w:val="20"/>
          <w:szCs w:val="20"/>
        </w:rPr>
        <w:t xml:space="preserve">, </w:t>
      </w:r>
      <w:r w:rsidRPr="002E2F72">
        <w:rPr>
          <w:rFonts w:eastAsiaTheme="minorEastAsia" w:cstheme="minorHAnsi"/>
          <w:i/>
          <w:iCs/>
          <w:sz w:val="20"/>
          <w:szCs w:val="20"/>
        </w:rPr>
        <w:t>9</w:t>
      </w:r>
      <w:r w:rsidRPr="002E2F72">
        <w:rPr>
          <w:rFonts w:eastAsiaTheme="minorEastAsia" w:cstheme="minorHAnsi"/>
          <w:sz w:val="20"/>
          <w:szCs w:val="20"/>
        </w:rPr>
        <w:t>(5), pp.2-3.</w:t>
      </w:r>
    </w:p>
    <w:p w14:paraId="22A62DDC" w14:textId="6D775F87" w:rsidR="2B2B34E9" w:rsidRPr="002E2F72" w:rsidRDefault="3E4FA3A6" w:rsidP="2B2B34E9">
      <w:pPr>
        <w:rPr>
          <w:rFonts w:eastAsiaTheme="minorEastAsia" w:cstheme="minorHAnsi"/>
          <w:sz w:val="20"/>
          <w:szCs w:val="20"/>
        </w:rPr>
      </w:pPr>
      <w:r w:rsidRPr="002E2F72">
        <w:rPr>
          <w:rFonts w:eastAsiaTheme="minorEastAsia" w:cstheme="minorHAnsi"/>
          <w:sz w:val="20"/>
          <w:szCs w:val="20"/>
        </w:rPr>
        <w:t>WHO, 2023.</w:t>
      </w:r>
      <w:r w:rsidR="002E2F72" w:rsidRPr="002E2F72">
        <w:rPr>
          <w:rFonts w:eastAsiaTheme="minorEastAsia" w:cstheme="minorHAnsi"/>
          <w:sz w:val="20"/>
          <w:szCs w:val="20"/>
        </w:rPr>
        <w:t xml:space="preserve"> </w:t>
      </w:r>
      <w:r w:rsidRPr="002E2F72">
        <w:rPr>
          <w:rFonts w:eastAsiaTheme="minorEastAsia" w:cstheme="minorHAnsi"/>
          <w:sz w:val="20"/>
          <w:szCs w:val="20"/>
        </w:rPr>
        <w:t>Assistive technology factsheet.</w:t>
      </w:r>
      <w:r w:rsidR="002E2F72" w:rsidRPr="002E2F72">
        <w:rPr>
          <w:rFonts w:eastAsiaTheme="minorEastAsia" w:cstheme="minorHAnsi"/>
          <w:sz w:val="20"/>
          <w:szCs w:val="20"/>
        </w:rPr>
        <w:t xml:space="preserve"> </w:t>
      </w:r>
      <w:r w:rsidRPr="002E2F72">
        <w:rPr>
          <w:rFonts w:eastAsiaTheme="minorEastAsia" w:cstheme="minorHAnsi"/>
          <w:sz w:val="20"/>
          <w:szCs w:val="20"/>
        </w:rPr>
        <w:t>Av</w:t>
      </w:r>
      <w:r w:rsidR="6AB70421" w:rsidRPr="002E2F72">
        <w:rPr>
          <w:rFonts w:eastAsiaTheme="minorEastAsia" w:cstheme="minorHAnsi"/>
          <w:sz w:val="20"/>
          <w:szCs w:val="20"/>
        </w:rPr>
        <w:t xml:space="preserve">ailable online at: </w:t>
      </w:r>
      <w:hyperlink r:id="rId12" w:history="1">
        <w:r w:rsidR="05519CA5" w:rsidRPr="002E2F72">
          <w:rPr>
            <w:rStyle w:val="Hyperlink"/>
            <w:rFonts w:eastAsiaTheme="minorEastAsia" w:cstheme="minorHAnsi"/>
            <w:color w:val="auto"/>
            <w:sz w:val="20"/>
            <w:szCs w:val="20"/>
          </w:rPr>
          <w:t>https://www.who.int/news-room/fact-sheets/detail/assistive-technology</w:t>
        </w:r>
      </w:hyperlink>
      <w:r w:rsidR="05519CA5" w:rsidRPr="002E2F72">
        <w:rPr>
          <w:rFonts w:eastAsiaTheme="minorEastAsia" w:cstheme="minorHAnsi"/>
          <w:sz w:val="20"/>
          <w:szCs w:val="20"/>
        </w:rPr>
        <w:t xml:space="preserve"> [Accessed 09 Nov 2023].</w:t>
      </w:r>
    </w:p>
    <w:p w14:paraId="6529D289" w14:textId="0A84CFC0" w:rsidR="799FE549" w:rsidRPr="002E2F72" w:rsidRDefault="799FE549" w:rsidP="799FE549">
      <w:pPr>
        <w:rPr>
          <w:rFonts w:eastAsiaTheme="minorEastAsia"/>
          <w:sz w:val="20"/>
          <w:szCs w:val="20"/>
        </w:rPr>
      </w:pPr>
    </w:p>
    <w:p w14:paraId="5A5755F6" w14:textId="6179B951" w:rsidR="799FE549" w:rsidRPr="002E2F72" w:rsidRDefault="799FE549" w:rsidP="799FE549">
      <w:pPr>
        <w:rPr>
          <w:rFonts w:eastAsiaTheme="minorEastAsia"/>
          <w:b/>
          <w:bCs/>
          <w:sz w:val="20"/>
          <w:szCs w:val="20"/>
        </w:rPr>
      </w:pPr>
    </w:p>
    <w:sectPr w:rsidR="799FE549" w:rsidRPr="002E2F7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7297" w14:textId="77777777" w:rsidR="00865315" w:rsidRDefault="00865315">
      <w:pPr>
        <w:spacing w:after="0" w:line="240" w:lineRule="auto"/>
      </w:pPr>
      <w:r>
        <w:separator/>
      </w:r>
    </w:p>
  </w:endnote>
  <w:endnote w:type="continuationSeparator" w:id="0">
    <w:p w14:paraId="6ED9D6EF" w14:textId="77777777" w:rsidR="00865315" w:rsidRDefault="00865315">
      <w:pPr>
        <w:spacing w:after="0" w:line="240" w:lineRule="auto"/>
      </w:pPr>
      <w:r>
        <w:continuationSeparator/>
      </w:r>
    </w:p>
  </w:endnote>
  <w:endnote w:type="continuationNotice" w:id="1">
    <w:p w14:paraId="3D5319D8" w14:textId="77777777" w:rsidR="00865315" w:rsidRDefault="008653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44102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BBB86A4" w14:textId="7FC13E79" w:rsidR="00B772A8" w:rsidRPr="007F44E2" w:rsidRDefault="00B772A8">
        <w:pPr>
          <w:pStyle w:val="Footer"/>
          <w:jc w:val="right"/>
          <w:rPr>
            <w:sz w:val="20"/>
            <w:szCs w:val="20"/>
          </w:rPr>
        </w:pPr>
        <w:r w:rsidRPr="007F44E2">
          <w:rPr>
            <w:sz w:val="20"/>
            <w:szCs w:val="20"/>
          </w:rPr>
          <w:fldChar w:fldCharType="begin"/>
        </w:r>
        <w:r w:rsidRPr="007F44E2">
          <w:rPr>
            <w:sz w:val="20"/>
            <w:szCs w:val="20"/>
          </w:rPr>
          <w:instrText xml:space="preserve"> PAGE   \* MERGEFORMAT </w:instrText>
        </w:r>
        <w:r w:rsidRPr="007F44E2">
          <w:rPr>
            <w:sz w:val="20"/>
            <w:szCs w:val="20"/>
          </w:rPr>
          <w:fldChar w:fldCharType="separate"/>
        </w:r>
        <w:r w:rsidR="00A62E99">
          <w:rPr>
            <w:noProof/>
            <w:sz w:val="20"/>
            <w:szCs w:val="20"/>
          </w:rPr>
          <w:t>2</w:t>
        </w:r>
        <w:r w:rsidRPr="007F44E2">
          <w:rPr>
            <w:noProof/>
            <w:sz w:val="20"/>
            <w:szCs w:val="20"/>
          </w:rPr>
          <w:fldChar w:fldCharType="end"/>
        </w:r>
      </w:p>
    </w:sdtContent>
  </w:sdt>
  <w:p w14:paraId="5007CAC1" w14:textId="36D5DF66" w:rsidR="799FE549" w:rsidRDefault="799FE549" w:rsidP="799FE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860F" w14:textId="77777777" w:rsidR="00865315" w:rsidRDefault="00865315">
      <w:pPr>
        <w:spacing w:after="0" w:line="240" w:lineRule="auto"/>
      </w:pPr>
      <w:r>
        <w:separator/>
      </w:r>
    </w:p>
  </w:footnote>
  <w:footnote w:type="continuationSeparator" w:id="0">
    <w:p w14:paraId="6CAD6019" w14:textId="77777777" w:rsidR="00865315" w:rsidRDefault="00865315">
      <w:pPr>
        <w:spacing w:after="0" w:line="240" w:lineRule="auto"/>
      </w:pPr>
      <w:r>
        <w:continuationSeparator/>
      </w:r>
    </w:p>
  </w:footnote>
  <w:footnote w:type="continuationNotice" w:id="1">
    <w:p w14:paraId="5D208C60" w14:textId="77777777" w:rsidR="00865315" w:rsidRDefault="008653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799FE549" w14:paraId="5EADCC63" w14:textId="77777777" w:rsidTr="799FE549">
      <w:trPr>
        <w:trHeight w:val="300"/>
      </w:trPr>
      <w:tc>
        <w:tcPr>
          <w:tcW w:w="9360" w:type="dxa"/>
        </w:tcPr>
        <w:p w14:paraId="10459179" w14:textId="0AD3A24A" w:rsidR="799FE549" w:rsidRDefault="799FE549" w:rsidP="799FE549">
          <w:pPr>
            <w:pStyle w:val="Header"/>
            <w:ind w:left="-115"/>
          </w:pPr>
          <w:r>
            <w:rPr>
              <w:noProof/>
              <w:color w:val="2B579A"/>
              <w:shd w:val="clear" w:color="auto" w:fill="E6E6E6"/>
              <w:lang w:eastAsia="en-GB"/>
            </w:rPr>
            <w:drawing>
              <wp:inline distT="0" distB="0" distL="0" distR="0" wp14:anchorId="690968D6" wp14:editId="12F1669D">
                <wp:extent cx="5876925" cy="710128"/>
                <wp:effectExtent l="0" t="0" r="0" b="0"/>
                <wp:docPr id="199354454" name="Picture 199354454" descr="Banner with logos for EPSRC, TIDAL, GIG Cymru (NHS Wales), Prifysgol Metropolitan Caerdydd (Cardiff Metropolitan University)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354454" name="Picture 199354454" descr="Banner with logos for EPSRC, TIDAL, GIG Cymru (NHS Wales), Prifysgol Metropolitan Caerdydd (Cardiff Metropolitan University)&#10;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6925" cy="710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26EF3C" w14:textId="271643A4" w:rsidR="799FE549" w:rsidRDefault="799FE549" w:rsidP="799FE5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9FC621"/>
    <w:rsid w:val="00002303"/>
    <w:rsid w:val="0001374C"/>
    <w:rsid w:val="00021852"/>
    <w:rsid w:val="00046275"/>
    <w:rsid w:val="00086D46"/>
    <w:rsid w:val="00097E0C"/>
    <w:rsid w:val="000B72A9"/>
    <w:rsid w:val="000C14DC"/>
    <w:rsid w:val="000C3587"/>
    <w:rsid w:val="000E1121"/>
    <w:rsid w:val="000E5AFF"/>
    <w:rsid w:val="000F749B"/>
    <w:rsid w:val="0010011F"/>
    <w:rsid w:val="00113C02"/>
    <w:rsid w:val="001249E5"/>
    <w:rsid w:val="001322DD"/>
    <w:rsid w:val="001370D9"/>
    <w:rsid w:val="00151899"/>
    <w:rsid w:val="001520C5"/>
    <w:rsid w:val="00154744"/>
    <w:rsid w:val="0015A39E"/>
    <w:rsid w:val="00180B60"/>
    <w:rsid w:val="001A1A3E"/>
    <w:rsid w:val="001A45EB"/>
    <w:rsid w:val="001B08E7"/>
    <w:rsid w:val="001B5C78"/>
    <w:rsid w:val="001B7FBE"/>
    <w:rsid w:val="001D0E37"/>
    <w:rsid w:val="001E6A16"/>
    <w:rsid w:val="001F206B"/>
    <w:rsid w:val="001F355D"/>
    <w:rsid w:val="00205358"/>
    <w:rsid w:val="0021314C"/>
    <w:rsid w:val="00214B05"/>
    <w:rsid w:val="00217E28"/>
    <w:rsid w:val="00223EB3"/>
    <w:rsid w:val="0023256D"/>
    <w:rsid w:val="00235102"/>
    <w:rsid w:val="00257A9A"/>
    <w:rsid w:val="00261C5E"/>
    <w:rsid w:val="00265297"/>
    <w:rsid w:val="00282330"/>
    <w:rsid w:val="0029478B"/>
    <w:rsid w:val="002A1BC4"/>
    <w:rsid w:val="002AC9D1"/>
    <w:rsid w:val="002B2337"/>
    <w:rsid w:val="002C2A2D"/>
    <w:rsid w:val="002D6965"/>
    <w:rsid w:val="002D9429"/>
    <w:rsid w:val="002E2F72"/>
    <w:rsid w:val="002E32DA"/>
    <w:rsid w:val="003105C3"/>
    <w:rsid w:val="003326F6"/>
    <w:rsid w:val="00344126"/>
    <w:rsid w:val="0036334D"/>
    <w:rsid w:val="00363D4A"/>
    <w:rsid w:val="00377ED9"/>
    <w:rsid w:val="00386540"/>
    <w:rsid w:val="0039075E"/>
    <w:rsid w:val="00396D5C"/>
    <w:rsid w:val="003B3575"/>
    <w:rsid w:val="003B3790"/>
    <w:rsid w:val="003C5068"/>
    <w:rsid w:val="003D58CE"/>
    <w:rsid w:val="003E7B3B"/>
    <w:rsid w:val="003F34F5"/>
    <w:rsid w:val="004101A8"/>
    <w:rsid w:val="00410819"/>
    <w:rsid w:val="00452BBD"/>
    <w:rsid w:val="00464A48"/>
    <w:rsid w:val="004725A3"/>
    <w:rsid w:val="00473619"/>
    <w:rsid w:val="0049040F"/>
    <w:rsid w:val="004A0904"/>
    <w:rsid w:val="004A47A4"/>
    <w:rsid w:val="004A5710"/>
    <w:rsid w:val="004A5764"/>
    <w:rsid w:val="004A6763"/>
    <w:rsid w:val="004B2508"/>
    <w:rsid w:val="004B5144"/>
    <w:rsid w:val="004C0454"/>
    <w:rsid w:val="004D33F4"/>
    <w:rsid w:val="004D6FD6"/>
    <w:rsid w:val="004F1BBA"/>
    <w:rsid w:val="00513E3E"/>
    <w:rsid w:val="00531065"/>
    <w:rsid w:val="00536049"/>
    <w:rsid w:val="00553AA5"/>
    <w:rsid w:val="00554EF8"/>
    <w:rsid w:val="00555A5F"/>
    <w:rsid w:val="00566738"/>
    <w:rsid w:val="0057128C"/>
    <w:rsid w:val="00573BC1"/>
    <w:rsid w:val="00583C03"/>
    <w:rsid w:val="005861BE"/>
    <w:rsid w:val="00586271"/>
    <w:rsid w:val="005A40F8"/>
    <w:rsid w:val="005C368B"/>
    <w:rsid w:val="005C3D8A"/>
    <w:rsid w:val="005D6293"/>
    <w:rsid w:val="00607C3E"/>
    <w:rsid w:val="0064076F"/>
    <w:rsid w:val="00644FEE"/>
    <w:rsid w:val="0064677B"/>
    <w:rsid w:val="006614D2"/>
    <w:rsid w:val="00686D4B"/>
    <w:rsid w:val="00687969"/>
    <w:rsid w:val="006A1DE3"/>
    <w:rsid w:val="006B6FA9"/>
    <w:rsid w:val="006C3E25"/>
    <w:rsid w:val="006C7DB1"/>
    <w:rsid w:val="006D0C5E"/>
    <w:rsid w:val="006F924A"/>
    <w:rsid w:val="00703830"/>
    <w:rsid w:val="00706A49"/>
    <w:rsid w:val="00713A61"/>
    <w:rsid w:val="0075360C"/>
    <w:rsid w:val="007643F5"/>
    <w:rsid w:val="00773C03"/>
    <w:rsid w:val="0077CE5B"/>
    <w:rsid w:val="00782D60"/>
    <w:rsid w:val="007A335E"/>
    <w:rsid w:val="007B37CA"/>
    <w:rsid w:val="007C0601"/>
    <w:rsid w:val="007C37B5"/>
    <w:rsid w:val="007C6F80"/>
    <w:rsid w:val="007D0027"/>
    <w:rsid w:val="007D6E7D"/>
    <w:rsid w:val="007F009E"/>
    <w:rsid w:val="007F43BD"/>
    <w:rsid w:val="007F44E2"/>
    <w:rsid w:val="00820217"/>
    <w:rsid w:val="0083102B"/>
    <w:rsid w:val="00847B86"/>
    <w:rsid w:val="00850A5F"/>
    <w:rsid w:val="00851F3E"/>
    <w:rsid w:val="00856D41"/>
    <w:rsid w:val="00857DFD"/>
    <w:rsid w:val="00860F25"/>
    <w:rsid w:val="0086411E"/>
    <w:rsid w:val="00865315"/>
    <w:rsid w:val="00885321"/>
    <w:rsid w:val="00891C6E"/>
    <w:rsid w:val="00894624"/>
    <w:rsid w:val="008B1BDB"/>
    <w:rsid w:val="008B75D6"/>
    <w:rsid w:val="008C6142"/>
    <w:rsid w:val="008D1C68"/>
    <w:rsid w:val="008E724D"/>
    <w:rsid w:val="008F2222"/>
    <w:rsid w:val="009006D5"/>
    <w:rsid w:val="00907BCA"/>
    <w:rsid w:val="00935203"/>
    <w:rsid w:val="009513FC"/>
    <w:rsid w:val="009555C7"/>
    <w:rsid w:val="00962682"/>
    <w:rsid w:val="00984C2F"/>
    <w:rsid w:val="00997B9C"/>
    <w:rsid w:val="009A6214"/>
    <w:rsid w:val="009A66B2"/>
    <w:rsid w:val="009B03DF"/>
    <w:rsid w:val="009B0573"/>
    <w:rsid w:val="009B6064"/>
    <w:rsid w:val="009D7F8E"/>
    <w:rsid w:val="009E2A89"/>
    <w:rsid w:val="009F7C54"/>
    <w:rsid w:val="00A01A5B"/>
    <w:rsid w:val="00A17007"/>
    <w:rsid w:val="00A4622B"/>
    <w:rsid w:val="00A54056"/>
    <w:rsid w:val="00A5615C"/>
    <w:rsid w:val="00A62E99"/>
    <w:rsid w:val="00AA665E"/>
    <w:rsid w:val="00AD5BE6"/>
    <w:rsid w:val="00AF3608"/>
    <w:rsid w:val="00AF783F"/>
    <w:rsid w:val="00B01092"/>
    <w:rsid w:val="00B016D1"/>
    <w:rsid w:val="00B1172E"/>
    <w:rsid w:val="00B14B82"/>
    <w:rsid w:val="00B20FD4"/>
    <w:rsid w:val="00B568AC"/>
    <w:rsid w:val="00B5814A"/>
    <w:rsid w:val="00B60960"/>
    <w:rsid w:val="00B60D34"/>
    <w:rsid w:val="00B63418"/>
    <w:rsid w:val="00B772A8"/>
    <w:rsid w:val="00B77781"/>
    <w:rsid w:val="00B80786"/>
    <w:rsid w:val="00B81C76"/>
    <w:rsid w:val="00B82BBA"/>
    <w:rsid w:val="00B8649F"/>
    <w:rsid w:val="00BB67BE"/>
    <w:rsid w:val="00BB7D2F"/>
    <w:rsid w:val="00BD0858"/>
    <w:rsid w:val="00BD1887"/>
    <w:rsid w:val="00BD5B94"/>
    <w:rsid w:val="00BE4BE1"/>
    <w:rsid w:val="00BF32A8"/>
    <w:rsid w:val="00BF45AD"/>
    <w:rsid w:val="00C3060C"/>
    <w:rsid w:val="00C50460"/>
    <w:rsid w:val="00C626AD"/>
    <w:rsid w:val="00C7087B"/>
    <w:rsid w:val="00C7112D"/>
    <w:rsid w:val="00C85D02"/>
    <w:rsid w:val="00CB1F0C"/>
    <w:rsid w:val="00CB1F1B"/>
    <w:rsid w:val="00CB713B"/>
    <w:rsid w:val="00CD3F92"/>
    <w:rsid w:val="00CE26D9"/>
    <w:rsid w:val="00CE5A87"/>
    <w:rsid w:val="00CF03AB"/>
    <w:rsid w:val="00D037AC"/>
    <w:rsid w:val="00D162D6"/>
    <w:rsid w:val="00D3048A"/>
    <w:rsid w:val="00D418AC"/>
    <w:rsid w:val="00D45802"/>
    <w:rsid w:val="00D50B48"/>
    <w:rsid w:val="00D511ED"/>
    <w:rsid w:val="00D605A4"/>
    <w:rsid w:val="00D64C52"/>
    <w:rsid w:val="00D74874"/>
    <w:rsid w:val="00D867CC"/>
    <w:rsid w:val="00D9493E"/>
    <w:rsid w:val="00DA445B"/>
    <w:rsid w:val="00DA75F5"/>
    <w:rsid w:val="00DC59DB"/>
    <w:rsid w:val="00DE27C9"/>
    <w:rsid w:val="00DE3552"/>
    <w:rsid w:val="00E14069"/>
    <w:rsid w:val="00E364E0"/>
    <w:rsid w:val="00E51DEC"/>
    <w:rsid w:val="00E95935"/>
    <w:rsid w:val="00E96D3B"/>
    <w:rsid w:val="00EA49E9"/>
    <w:rsid w:val="00EC3C0D"/>
    <w:rsid w:val="00EF5E83"/>
    <w:rsid w:val="00EF6A91"/>
    <w:rsid w:val="00F01D98"/>
    <w:rsid w:val="00F10D2C"/>
    <w:rsid w:val="00F22F7B"/>
    <w:rsid w:val="00F237DC"/>
    <w:rsid w:val="00F249D9"/>
    <w:rsid w:val="00F35F94"/>
    <w:rsid w:val="00F531BD"/>
    <w:rsid w:val="00F6D915"/>
    <w:rsid w:val="00F71D1F"/>
    <w:rsid w:val="00F76492"/>
    <w:rsid w:val="00F9162C"/>
    <w:rsid w:val="00F957FE"/>
    <w:rsid w:val="00FA3D1E"/>
    <w:rsid w:val="00FB52AD"/>
    <w:rsid w:val="00FD0ECE"/>
    <w:rsid w:val="00FD750C"/>
    <w:rsid w:val="00FF385D"/>
    <w:rsid w:val="00FF40B3"/>
    <w:rsid w:val="00FFE1E8"/>
    <w:rsid w:val="0100EA52"/>
    <w:rsid w:val="0101C411"/>
    <w:rsid w:val="010CBDFA"/>
    <w:rsid w:val="01125E4A"/>
    <w:rsid w:val="01135770"/>
    <w:rsid w:val="011FC00D"/>
    <w:rsid w:val="012130BA"/>
    <w:rsid w:val="0123BE99"/>
    <w:rsid w:val="01257DE7"/>
    <w:rsid w:val="0125ED58"/>
    <w:rsid w:val="012A116E"/>
    <w:rsid w:val="01317077"/>
    <w:rsid w:val="0135F982"/>
    <w:rsid w:val="01415FD3"/>
    <w:rsid w:val="0145FE4C"/>
    <w:rsid w:val="015884CD"/>
    <w:rsid w:val="01592CFA"/>
    <w:rsid w:val="01593A9E"/>
    <w:rsid w:val="015F2E09"/>
    <w:rsid w:val="016262A2"/>
    <w:rsid w:val="016A9F2F"/>
    <w:rsid w:val="016EEB4D"/>
    <w:rsid w:val="01766903"/>
    <w:rsid w:val="017E10AC"/>
    <w:rsid w:val="018BE51F"/>
    <w:rsid w:val="019006FA"/>
    <w:rsid w:val="019B4199"/>
    <w:rsid w:val="019D716F"/>
    <w:rsid w:val="01DB1AA6"/>
    <w:rsid w:val="01E34F3D"/>
    <w:rsid w:val="01E4F464"/>
    <w:rsid w:val="02139EBC"/>
    <w:rsid w:val="021B2110"/>
    <w:rsid w:val="022FB148"/>
    <w:rsid w:val="02532347"/>
    <w:rsid w:val="025E28B0"/>
    <w:rsid w:val="026C35E6"/>
    <w:rsid w:val="0273C759"/>
    <w:rsid w:val="02784EE1"/>
    <w:rsid w:val="027A500A"/>
    <w:rsid w:val="02830B77"/>
    <w:rsid w:val="0287C4B7"/>
    <w:rsid w:val="028F2FF5"/>
    <w:rsid w:val="0290D503"/>
    <w:rsid w:val="02911A18"/>
    <w:rsid w:val="0296D5EC"/>
    <w:rsid w:val="02AFAA51"/>
    <w:rsid w:val="02B87BD0"/>
    <w:rsid w:val="02D1C9E3"/>
    <w:rsid w:val="02D6E96B"/>
    <w:rsid w:val="02E6109B"/>
    <w:rsid w:val="02ECBAC3"/>
    <w:rsid w:val="02F20BD1"/>
    <w:rsid w:val="02F79BD5"/>
    <w:rsid w:val="02F9887A"/>
    <w:rsid w:val="02F9F1FB"/>
    <w:rsid w:val="02FAE4DF"/>
    <w:rsid w:val="0302F587"/>
    <w:rsid w:val="031F7F03"/>
    <w:rsid w:val="032E3192"/>
    <w:rsid w:val="0331FFAB"/>
    <w:rsid w:val="0335476D"/>
    <w:rsid w:val="0353C8B0"/>
    <w:rsid w:val="03641F54"/>
    <w:rsid w:val="0372982D"/>
    <w:rsid w:val="0376DE93"/>
    <w:rsid w:val="037893A4"/>
    <w:rsid w:val="038005CB"/>
    <w:rsid w:val="03BB2361"/>
    <w:rsid w:val="03C35B1F"/>
    <w:rsid w:val="03CFEC4E"/>
    <w:rsid w:val="03D36F2F"/>
    <w:rsid w:val="03F20667"/>
    <w:rsid w:val="03F713CD"/>
    <w:rsid w:val="04080647"/>
    <w:rsid w:val="040EB5DB"/>
    <w:rsid w:val="041866B5"/>
    <w:rsid w:val="042DBD84"/>
    <w:rsid w:val="042EDFBF"/>
    <w:rsid w:val="0438D3CB"/>
    <w:rsid w:val="044D6CF5"/>
    <w:rsid w:val="045027F6"/>
    <w:rsid w:val="0451FACE"/>
    <w:rsid w:val="0458EF87"/>
    <w:rsid w:val="047A242B"/>
    <w:rsid w:val="047D916E"/>
    <w:rsid w:val="04953B0D"/>
    <w:rsid w:val="0496CECB"/>
    <w:rsid w:val="04A7BDF4"/>
    <w:rsid w:val="04AE09C5"/>
    <w:rsid w:val="04B34A3E"/>
    <w:rsid w:val="04D7A26F"/>
    <w:rsid w:val="04E35C96"/>
    <w:rsid w:val="0512BB68"/>
    <w:rsid w:val="05145E4D"/>
    <w:rsid w:val="051DB6FC"/>
    <w:rsid w:val="05238D61"/>
    <w:rsid w:val="0526B489"/>
    <w:rsid w:val="052B4793"/>
    <w:rsid w:val="0536580F"/>
    <w:rsid w:val="053E2C8E"/>
    <w:rsid w:val="054E1B4A"/>
    <w:rsid w:val="05519CA5"/>
    <w:rsid w:val="05587F81"/>
    <w:rsid w:val="055DAF1C"/>
    <w:rsid w:val="0560B243"/>
    <w:rsid w:val="05621D4F"/>
    <w:rsid w:val="0565A69E"/>
    <w:rsid w:val="0592D997"/>
    <w:rsid w:val="0592E42E"/>
    <w:rsid w:val="05A21ACA"/>
    <w:rsid w:val="05AF5F08"/>
    <w:rsid w:val="05B1352A"/>
    <w:rsid w:val="05BD8658"/>
    <w:rsid w:val="05BF6579"/>
    <w:rsid w:val="05D1CD99"/>
    <w:rsid w:val="05DE39FF"/>
    <w:rsid w:val="05ED8079"/>
    <w:rsid w:val="05EDAEAB"/>
    <w:rsid w:val="05F041AC"/>
    <w:rsid w:val="05F10834"/>
    <w:rsid w:val="060DA439"/>
    <w:rsid w:val="061961CF"/>
    <w:rsid w:val="062344FE"/>
    <w:rsid w:val="06264B57"/>
    <w:rsid w:val="0627B28A"/>
    <w:rsid w:val="06318BF8"/>
    <w:rsid w:val="06329F2C"/>
    <w:rsid w:val="065B5A1A"/>
    <w:rsid w:val="065CF55B"/>
    <w:rsid w:val="06655E9F"/>
    <w:rsid w:val="0684E002"/>
    <w:rsid w:val="06859FE2"/>
    <w:rsid w:val="0693F984"/>
    <w:rsid w:val="0696E25F"/>
    <w:rsid w:val="06B11CC4"/>
    <w:rsid w:val="06B76E94"/>
    <w:rsid w:val="06B86587"/>
    <w:rsid w:val="06C0530D"/>
    <w:rsid w:val="06D77F59"/>
    <w:rsid w:val="0703226B"/>
    <w:rsid w:val="070E70C1"/>
    <w:rsid w:val="07208D06"/>
    <w:rsid w:val="07273F86"/>
    <w:rsid w:val="072EE2E7"/>
    <w:rsid w:val="074DC12D"/>
    <w:rsid w:val="074FBA77"/>
    <w:rsid w:val="075FAC07"/>
    <w:rsid w:val="07770A37"/>
    <w:rsid w:val="078971CC"/>
    <w:rsid w:val="078DD80C"/>
    <w:rsid w:val="07938EE4"/>
    <w:rsid w:val="07972EFD"/>
    <w:rsid w:val="079EB028"/>
    <w:rsid w:val="07AA9B79"/>
    <w:rsid w:val="07B9CC31"/>
    <w:rsid w:val="07BBA201"/>
    <w:rsid w:val="07CE6F8D"/>
    <w:rsid w:val="07D06663"/>
    <w:rsid w:val="07D226FC"/>
    <w:rsid w:val="0801D7FD"/>
    <w:rsid w:val="0805409E"/>
    <w:rsid w:val="081C5C50"/>
    <w:rsid w:val="084D01E1"/>
    <w:rsid w:val="085F52E6"/>
    <w:rsid w:val="088E0D1B"/>
    <w:rsid w:val="088FED72"/>
    <w:rsid w:val="0894B98B"/>
    <w:rsid w:val="0898D06A"/>
    <w:rsid w:val="089EF2CC"/>
    <w:rsid w:val="08A6E052"/>
    <w:rsid w:val="08A9DBC9"/>
    <w:rsid w:val="08B2F5FA"/>
    <w:rsid w:val="08CC3410"/>
    <w:rsid w:val="08D149C5"/>
    <w:rsid w:val="08D1CE06"/>
    <w:rsid w:val="08D9BB8C"/>
    <w:rsid w:val="08DB776A"/>
    <w:rsid w:val="08E9918E"/>
    <w:rsid w:val="08F1AA63"/>
    <w:rsid w:val="08FE6B81"/>
    <w:rsid w:val="0913B4FA"/>
    <w:rsid w:val="09203DC5"/>
    <w:rsid w:val="0928A8F6"/>
    <w:rsid w:val="092C38FA"/>
    <w:rsid w:val="09454D60"/>
    <w:rsid w:val="094A2F21"/>
    <w:rsid w:val="09510291"/>
    <w:rsid w:val="095BCEFB"/>
    <w:rsid w:val="09617B43"/>
    <w:rsid w:val="09712575"/>
    <w:rsid w:val="09822E60"/>
    <w:rsid w:val="09939C52"/>
    <w:rsid w:val="09A0869D"/>
    <w:rsid w:val="09CD5DCA"/>
    <w:rsid w:val="09CE6143"/>
    <w:rsid w:val="09D3CB79"/>
    <w:rsid w:val="09D58E85"/>
    <w:rsid w:val="09F00649"/>
    <w:rsid w:val="09F11EAC"/>
    <w:rsid w:val="09F80965"/>
    <w:rsid w:val="0A030788"/>
    <w:rsid w:val="0A041203"/>
    <w:rsid w:val="0A209D75"/>
    <w:rsid w:val="0A223360"/>
    <w:rsid w:val="0A39A9C4"/>
    <w:rsid w:val="0A43381F"/>
    <w:rsid w:val="0A5C157E"/>
    <w:rsid w:val="0A60D116"/>
    <w:rsid w:val="0A6717B4"/>
    <w:rsid w:val="0A758BED"/>
    <w:rsid w:val="0A7E8051"/>
    <w:rsid w:val="0A7ED93E"/>
    <w:rsid w:val="0A85E34E"/>
    <w:rsid w:val="0A92A4C6"/>
    <w:rsid w:val="0A92D69C"/>
    <w:rsid w:val="0A935F00"/>
    <w:rsid w:val="0AA35873"/>
    <w:rsid w:val="0AB918E8"/>
    <w:rsid w:val="0AC47957"/>
    <w:rsid w:val="0AD13220"/>
    <w:rsid w:val="0AD61554"/>
    <w:rsid w:val="0AD6E900"/>
    <w:rsid w:val="0B02B36F"/>
    <w:rsid w:val="0B4805ED"/>
    <w:rsid w:val="0B84A2A3"/>
    <w:rsid w:val="0BA61C32"/>
    <w:rsid w:val="0BAC950D"/>
    <w:rsid w:val="0BC2E12E"/>
    <w:rsid w:val="0BC33E4B"/>
    <w:rsid w:val="0BC58079"/>
    <w:rsid w:val="0BCA4C6C"/>
    <w:rsid w:val="0BD8E97C"/>
    <w:rsid w:val="0BDA7AE0"/>
    <w:rsid w:val="0BDC250A"/>
    <w:rsid w:val="0BE0DD30"/>
    <w:rsid w:val="0BE8CAB6"/>
    <w:rsid w:val="0BF47AAC"/>
    <w:rsid w:val="0BFF481A"/>
    <w:rsid w:val="0C15C3D0"/>
    <w:rsid w:val="0C1AA99F"/>
    <w:rsid w:val="0C213250"/>
    <w:rsid w:val="0C26CBFA"/>
    <w:rsid w:val="0C291FD6"/>
    <w:rsid w:val="0C36F7A6"/>
    <w:rsid w:val="0C5E08EC"/>
    <w:rsid w:val="0C617148"/>
    <w:rsid w:val="0C63BD60"/>
    <w:rsid w:val="0C6BEC26"/>
    <w:rsid w:val="0C75BFDF"/>
    <w:rsid w:val="0C84EC8B"/>
    <w:rsid w:val="0C8D80CC"/>
    <w:rsid w:val="0C95A306"/>
    <w:rsid w:val="0CB6859F"/>
    <w:rsid w:val="0CBB77C6"/>
    <w:rsid w:val="0CBC8D68"/>
    <w:rsid w:val="0CD7EF62"/>
    <w:rsid w:val="0CF6E1B9"/>
    <w:rsid w:val="0CFBC7AC"/>
    <w:rsid w:val="0CFF4936"/>
    <w:rsid w:val="0D04FE8C"/>
    <w:rsid w:val="0D090A3B"/>
    <w:rsid w:val="0D14B113"/>
    <w:rsid w:val="0D1BB7EA"/>
    <w:rsid w:val="0D1C79C0"/>
    <w:rsid w:val="0D6FF22E"/>
    <w:rsid w:val="0D7A5175"/>
    <w:rsid w:val="0D82C97B"/>
    <w:rsid w:val="0D87CC41"/>
    <w:rsid w:val="0D8A2AA8"/>
    <w:rsid w:val="0D8ABD43"/>
    <w:rsid w:val="0D8E4EB5"/>
    <w:rsid w:val="0D939118"/>
    <w:rsid w:val="0D940452"/>
    <w:rsid w:val="0DA53F29"/>
    <w:rsid w:val="0DBC1A5F"/>
    <w:rsid w:val="0DBD02B1"/>
    <w:rsid w:val="0DC19185"/>
    <w:rsid w:val="0DCA775E"/>
    <w:rsid w:val="0DD76C4E"/>
    <w:rsid w:val="0DF10F87"/>
    <w:rsid w:val="0DF25CF8"/>
    <w:rsid w:val="0DF32014"/>
    <w:rsid w:val="0DF46E70"/>
    <w:rsid w:val="0E139FFB"/>
    <w:rsid w:val="0E1500E4"/>
    <w:rsid w:val="0E37BDA6"/>
    <w:rsid w:val="0E37C15F"/>
    <w:rsid w:val="0E481394"/>
    <w:rsid w:val="0E61310F"/>
    <w:rsid w:val="0E62CC1A"/>
    <w:rsid w:val="0E639567"/>
    <w:rsid w:val="0E99AB3D"/>
    <w:rsid w:val="0E9E4581"/>
    <w:rsid w:val="0E9FC621"/>
    <w:rsid w:val="0EB8B066"/>
    <w:rsid w:val="0ECB64F2"/>
    <w:rsid w:val="0ED84330"/>
    <w:rsid w:val="0F05C31B"/>
    <w:rsid w:val="0F170869"/>
    <w:rsid w:val="0F1E99DC"/>
    <w:rsid w:val="0F2F6CD4"/>
    <w:rsid w:val="0F2FD4B3"/>
    <w:rsid w:val="0F58D312"/>
    <w:rsid w:val="0F602D75"/>
    <w:rsid w:val="0F618788"/>
    <w:rsid w:val="0F6492A2"/>
    <w:rsid w:val="0F6647BF"/>
    <w:rsid w:val="0F6BB02B"/>
    <w:rsid w:val="0F7C0D09"/>
    <w:rsid w:val="0F7F701C"/>
    <w:rsid w:val="0F894A43"/>
    <w:rsid w:val="0F8E24FF"/>
    <w:rsid w:val="0F8E2D59"/>
    <w:rsid w:val="0F961ADF"/>
    <w:rsid w:val="0F999B45"/>
    <w:rsid w:val="0F9AC98F"/>
    <w:rsid w:val="0FA38CE8"/>
    <w:rsid w:val="0FAF59F1"/>
    <w:rsid w:val="0FBB5314"/>
    <w:rsid w:val="0FC921A7"/>
    <w:rsid w:val="0FCD3E09"/>
    <w:rsid w:val="0FD84CB7"/>
    <w:rsid w:val="0FE251E8"/>
    <w:rsid w:val="0FE90F79"/>
    <w:rsid w:val="0FE9B579"/>
    <w:rsid w:val="0FF853DE"/>
    <w:rsid w:val="0FFE9C7B"/>
    <w:rsid w:val="10084F87"/>
    <w:rsid w:val="102BF125"/>
    <w:rsid w:val="10314C1C"/>
    <w:rsid w:val="1031BE65"/>
    <w:rsid w:val="103532E8"/>
    <w:rsid w:val="1039241F"/>
    <w:rsid w:val="103A61DD"/>
    <w:rsid w:val="103E07BF"/>
    <w:rsid w:val="10431638"/>
    <w:rsid w:val="104A339D"/>
    <w:rsid w:val="10673553"/>
    <w:rsid w:val="1074A0CB"/>
    <w:rsid w:val="108560E9"/>
    <w:rsid w:val="109270DE"/>
    <w:rsid w:val="10B1F237"/>
    <w:rsid w:val="10BE19FB"/>
    <w:rsid w:val="10BF6D03"/>
    <w:rsid w:val="10C9FB52"/>
    <w:rsid w:val="10CB5702"/>
    <w:rsid w:val="10D5C52D"/>
    <w:rsid w:val="10E323AF"/>
    <w:rsid w:val="10E702FE"/>
    <w:rsid w:val="10F7A1FE"/>
    <w:rsid w:val="11045B1C"/>
    <w:rsid w:val="11098536"/>
    <w:rsid w:val="1131EB40"/>
    <w:rsid w:val="11426503"/>
    <w:rsid w:val="1143EE61"/>
    <w:rsid w:val="1177905E"/>
    <w:rsid w:val="118585DA"/>
    <w:rsid w:val="11971DCF"/>
    <w:rsid w:val="11B716FC"/>
    <w:rsid w:val="11BB4DBE"/>
    <w:rsid w:val="11BE0782"/>
    <w:rsid w:val="11CB9104"/>
    <w:rsid w:val="11CF3E09"/>
    <w:rsid w:val="11D36E9E"/>
    <w:rsid w:val="11D7E957"/>
    <w:rsid w:val="11F13E70"/>
    <w:rsid w:val="11F341EF"/>
    <w:rsid w:val="121ED129"/>
    <w:rsid w:val="1245D512"/>
    <w:rsid w:val="1246CDB3"/>
    <w:rsid w:val="1259351C"/>
    <w:rsid w:val="12672763"/>
    <w:rsid w:val="127188B1"/>
    <w:rsid w:val="1278623A"/>
    <w:rsid w:val="127C8BD0"/>
    <w:rsid w:val="127EF410"/>
    <w:rsid w:val="128DB9A0"/>
    <w:rsid w:val="129073D4"/>
    <w:rsid w:val="1291D8A9"/>
    <w:rsid w:val="1293725F"/>
    <w:rsid w:val="1297F851"/>
    <w:rsid w:val="12AA599C"/>
    <w:rsid w:val="12BCFFB5"/>
    <w:rsid w:val="12CD8D49"/>
    <w:rsid w:val="12E5C47D"/>
    <w:rsid w:val="12F67216"/>
    <w:rsid w:val="134D7B0A"/>
    <w:rsid w:val="13AB56B3"/>
    <w:rsid w:val="13BAF917"/>
    <w:rsid w:val="13BE2A21"/>
    <w:rsid w:val="13C988C7"/>
    <w:rsid w:val="13CC6B0D"/>
    <w:rsid w:val="13CD806D"/>
    <w:rsid w:val="13D9174B"/>
    <w:rsid w:val="13DA251C"/>
    <w:rsid w:val="13E2EBCC"/>
    <w:rsid w:val="13F20AFF"/>
    <w:rsid w:val="13F56794"/>
    <w:rsid w:val="13FCDA67"/>
    <w:rsid w:val="1404DE6B"/>
    <w:rsid w:val="1405C054"/>
    <w:rsid w:val="1439B8E2"/>
    <w:rsid w:val="143E80C8"/>
    <w:rsid w:val="1441D33C"/>
    <w:rsid w:val="14558D3F"/>
    <w:rsid w:val="145C89A8"/>
    <w:rsid w:val="14695DAA"/>
    <w:rsid w:val="14924277"/>
    <w:rsid w:val="14B5D5BF"/>
    <w:rsid w:val="14B883F3"/>
    <w:rsid w:val="14C5D9C7"/>
    <w:rsid w:val="14C689AB"/>
    <w:rsid w:val="14C775F1"/>
    <w:rsid w:val="14C7FF93"/>
    <w:rsid w:val="14CDDA2F"/>
    <w:rsid w:val="14D46E2F"/>
    <w:rsid w:val="14D6CC5A"/>
    <w:rsid w:val="14E1F4FE"/>
    <w:rsid w:val="14F120EC"/>
    <w:rsid w:val="14F69B7A"/>
    <w:rsid w:val="15082664"/>
    <w:rsid w:val="151D30BF"/>
    <w:rsid w:val="1528415A"/>
    <w:rsid w:val="1564A0AD"/>
    <w:rsid w:val="1565A027"/>
    <w:rsid w:val="1573F2AA"/>
    <w:rsid w:val="157D75D4"/>
    <w:rsid w:val="1585635A"/>
    <w:rsid w:val="158B753D"/>
    <w:rsid w:val="15B6A625"/>
    <w:rsid w:val="15BD7616"/>
    <w:rsid w:val="15C4204A"/>
    <w:rsid w:val="15E51F11"/>
    <w:rsid w:val="15F0CDF5"/>
    <w:rsid w:val="15FCB359"/>
    <w:rsid w:val="160B0042"/>
    <w:rsid w:val="160CAF18"/>
    <w:rsid w:val="160E8693"/>
    <w:rsid w:val="16226C84"/>
    <w:rsid w:val="163F45D4"/>
    <w:rsid w:val="164CC577"/>
    <w:rsid w:val="164E67A5"/>
    <w:rsid w:val="164F0E17"/>
    <w:rsid w:val="16545454"/>
    <w:rsid w:val="1655B2BA"/>
    <w:rsid w:val="165FFDF0"/>
    <w:rsid w:val="1666F04E"/>
    <w:rsid w:val="167578A7"/>
    <w:rsid w:val="168AEBA4"/>
    <w:rsid w:val="168D084F"/>
    <w:rsid w:val="16AC5AF8"/>
    <w:rsid w:val="16B023D9"/>
    <w:rsid w:val="16C16B65"/>
    <w:rsid w:val="16CA4435"/>
    <w:rsid w:val="16CBF836"/>
    <w:rsid w:val="16D32009"/>
    <w:rsid w:val="16D9B689"/>
    <w:rsid w:val="16E162C8"/>
    <w:rsid w:val="16E8611E"/>
    <w:rsid w:val="16F51ABC"/>
    <w:rsid w:val="16F76B89"/>
    <w:rsid w:val="1704CEDD"/>
    <w:rsid w:val="1710B80D"/>
    <w:rsid w:val="1712FB26"/>
    <w:rsid w:val="171DFBEE"/>
    <w:rsid w:val="1732C997"/>
    <w:rsid w:val="17347B29"/>
    <w:rsid w:val="1750563D"/>
    <w:rsid w:val="17540EF5"/>
    <w:rsid w:val="175C3056"/>
    <w:rsid w:val="178E1065"/>
    <w:rsid w:val="17911774"/>
    <w:rsid w:val="179A17CF"/>
    <w:rsid w:val="179B8731"/>
    <w:rsid w:val="17CD1C77"/>
    <w:rsid w:val="17D1275E"/>
    <w:rsid w:val="17EC80DD"/>
    <w:rsid w:val="17EDFD27"/>
    <w:rsid w:val="17F0F69C"/>
    <w:rsid w:val="17F43ADA"/>
    <w:rsid w:val="17F6480E"/>
    <w:rsid w:val="17F67017"/>
    <w:rsid w:val="17FBCE51"/>
    <w:rsid w:val="17FE2A6D"/>
    <w:rsid w:val="183C3EAE"/>
    <w:rsid w:val="1843D9F8"/>
    <w:rsid w:val="18496688"/>
    <w:rsid w:val="184F9EB9"/>
    <w:rsid w:val="186B496C"/>
    <w:rsid w:val="1873489C"/>
    <w:rsid w:val="188B2332"/>
    <w:rsid w:val="188DC642"/>
    <w:rsid w:val="1898D90A"/>
    <w:rsid w:val="189D40E9"/>
    <w:rsid w:val="189E5941"/>
    <w:rsid w:val="18A0F190"/>
    <w:rsid w:val="18BF2FEA"/>
    <w:rsid w:val="18C76364"/>
    <w:rsid w:val="18CAEA5C"/>
    <w:rsid w:val="18CBF300"/>
    <w:rsid w:val="18E2CD7C"/>
    <w:rsid w:val="18E3F733"/>
    <w:rsid w:val="19125504"/>
    <w:rsid w:val="191412F7"/>
    <w:rsid w:val="19156B1B"/>
    <w:rsid w:val="191C82C9"/>
    <w:rsid w:val="1926728C"/>
    <w:rsid w:val="193B1A8A"/>
    <w:rsid w:val="193DC041"/>
    <w:rsid w:val="193EF456"/>
    <w:rsid w:val="1942B0A2"/>
    <w:rsid w:val="1951333B"/>
    <w:rsid w:val="195F1CB7"/>
    <w:rsid w:val="1965B39A"/>
    <w:rsid w:val="1969F581"/>
    <w:rsid w:val="1992F5A2"/>
    <w:rsid w:val="19AADDAD"/>
    <w:rsid w:val="19F37E2B"/>
    <w:rsid w:val="1A0B0129"/>
    <w:rsid w:val="1A12883C"/>
    <w:rsid w:val="1A1BAE12"/>
    <w:rsid w:val="1A502F76"/>
    <w:rsid w:val="1A58D47D"/>
    <w:rsid w:val="1A631E1F"/>
    <w:rsid w:val="1A6A629C"/>
    <w:rsid w:val="1A6ABAA1"/>
    <w:rsid w:val="1A70DE73"/>
    <w:rsid w:val="1A80F081"/>
    <w:rsid w:val="1A833F42"/>
    <w:rsid w:val="1A83C231"/>
    <w:rsid w:val="1AA3E22E"/>
    <w:rsid w:val="1AC1FE16"/>
    <w:rsid w:val="1AC534CF"/>
    <w:rsid w:val="1AC9C8ED"/>
    <w:rsid w:val="1ACA3639"/>
    <w:rsid w:val="1ACB225F"/>
    <w:rsid w:val="1AE63F8F"/>
    <w:rsid w:val="1AF34975"/>
    <w:rsid w:val="1AF3A5D5"/>
    <w:rsid w:val="1AFA74D0"/>
    <w:rsid w:val="1AFC0B13"/>
    <w:rsid w:val="1B0D7156"/>
    <w:rsid w:val="1B0DF614"/>
    <w:rsid w:val="1B2BD630"/>
    <w:rsid w:val="1B2E10D9"/>
    <w:rsid w:val="1B3C2EBC"/>
    <w:rsid w:val="1B430A97"/>
    <w:rsid w:val="1B518EDC"/>
    <w:rsid w:val="1B75BE76"/>
    <w:rsid w:val="1B88D378"/>
    <w:rsid w:val="1B920BA3"/>
    <w:rsid w:val="1B9F6959"/>
    <w:rsid w:val="1BB5AAA1"/>
    <w:rsid w:val="1BBCFD38"/>
    <w:rsid w:val="1BD81764"/>
    <w:rsid w:val="1BDAB15B"/>
    <w:rsid w:val="1BE9B0ED"/>
    <w:rsid w:val="1BED7914"/>
    <w:rsid w:val="1BF7CB84"/>
    <w:rsid w:val="1C09FBC2"/>
    <w:rsid w:val="1C0EACDD"/>
    <w:rsid w:val="1C14B216"/>
    <w:rsid w:val="1C1DCA81"/>
    <w:rsid w:val="1C1F9292"/>
    <w:rsid w:val="1C278018"/>
    <w:rsid w:val="1C387F5A"/>
    <w:rsid w:val="1C495490"/>
    <w:rsid w:val="1C4AA07F"/>
    <w:rsid w:val="1C546095"/>
    <w:rsid w:val="1C576459"/>
    <w:rsid w:val="1C6819B5"/>
    <w:rsid w:val="1C900AE1"/>
    <w:rsid w:val="1C92769C"/>
    <w:rsid w:val="1C9F6ABD"/>
    <w:rsid w:val="1CA92108"/>
    <w:rsid w:val="1CAA4651"/>
    <w:rsid w:val="1CB7B51C"/>
    <w:rsid w:val="1CC395D8"/>
    <w:rsid w:val="1CC9A01E"/>
    <w:rsid w:val="1CEAC3ED"/>
    <w:rsid w:val="1D04D1A2"/>
    <w:rsid w:val="1D06151C"/>
    <w:rsid w:val="1D088DBC"/>
    <w:rsid w:val="1D1F655D"/>
    <w:rsid w:val="1D2A2E94"/>
    <w:rsid w:val="1D2C7783"/>
    <w:rsid w:val="1D45B85B"/>
    <w:rsid w:val="1D495711"/>
    <w:rsid w:val="1D510818"/>
    <w:rsid w:val="1D553100"/>
    <w:rsid w:val="1D56DB9F"/>
    <w:rsid w:val="1D5F3016"/>
    <w:rsid w:val="1D665788"/>
    <w:rsid w:val="1D89AC73"/>
    <w:rsid w:val="1DAD9BCF"/>
    <w:rsid w:val="1DC1D15A"/>
    <w:rsid w:val="1DE554CA"/>
    <w:rsid w:val="1DE5C8F9"/>
    <w:rsid w:val="1DF3D355"/>
    <w:rsid w:val="1DF796F7"/>
    <w:rsid w:val="1DFC91EE"/>
    <w:rsid w:val="1E043948"/>
    <w:rsid w:val="1E045D0B"/>
    <w:rsid w:val="1E072A94"/>
    <w:rsid w:val="1E106E48"/>
    <w:rsid w:val="1E3DC004"/>
    <w:rsid w:val="1E50306A"/>
    <w:rsid w:val="1E59BAC4"/>
    <w:rsid w:val="1E5F6639"/>
    <w:rsid w:val="1E6C28A3"/>
    <w:rsid w:val="1E9A7149"/>
    <w:rsid w:val="1E9B40B2"/>
    <w:rsid w:val="1E9DEC9D"/>
    <w:rsid w:val="1EAD5F38"/>
    <w:rsid w:val="1EBD80D0"/>
    <w:rsid w:val="1ED03F3F"/>
    <w:rsid w:val="1ED45E1B"/>
    <w:rsid w:val="1ED5F50A"/>
    <w:rsid w:val="1ED70A1B"/>
    <w:rsid w:val="1F040994"/>
    <w:rsid w:val="1F0B2042"/>
    <w:rsid w:val="1F364B52"/>
    <w:rsid w:val="1F3AB683"/>
    <w:rsid w:val="1F4AAB18"/>
    <w:rsid w:val="1F5F20DA"/>
    <w:rsid w:val="1F61AF49"/>
    <w:rsid w:val="1F6F8CCD"/>
    <w:rsid w:val="1F76E462"/>
    <w:rsid w:val="1F94485A"/>
    <w:rsid w:val="1F983FE6"/>
    <w:rsid w:val="1FA529B4"/>
    <w:rsid w:val="1FA5A550"/>
    <w:rsid w:val="1FB535DE"/>
    <w:rsid w:val="1FED8EA9"/>
    <w:rsid w:val="20035A99"/>
    <w:rsid w:val="20093C52"/>
    <w:rsid w:val="2018C49C"/>
    <w:rsid w:val="20323C4E"/>
    <w:rsid w:val="2035BC4D"/>
    <w:rsid w:val="203EF171"/>
    <w:rsid w:val="2060A092"/>
    <w:rsid w:val="206FA6AB"/>
    <w:rsid w:val="20877025"/>
    <w:rsid w:val="2088A8DA"/>
    <w:rsid w:val="209CE167"/>
    <w:rsid w:val="20A69C36"/>
    <w:rsid w:val="20B315AD"/>
    <w:rsid w:val="20BF5330"/>
    <w:rsid w:val="20C33105"/>
    <w:rsid w:val="20C687F2"/>
    <w:rsid w:val="20C81601"/>
    <w:rsid w:val="20D2CD93"/>
    <w:rsid w:val="20D6141E"/>
    <w:rsid w:val="20E1F943"/>
    <w:rsid w:val="20E96852"/>
    <w:rsid w:val="21060078"/>
    <w:rsid w:val="212F3A41"/>
    <w:rsid w:val="21462C6F"/>
    <w:rsid w:val="21530A22"/>
    <w:rsid w:val="21667AAA"/>
    <w:rsid w:val="216E365D"/>
    <w:rsid w:val="216F487F"/>
    <w:rsid w:val="218589E5"/>
    <w:rsid w:val="21A4EA94"/>
    <w:rsid w:val="21B82540"/>
    <w:rsid w:val="21D484EF"/>
    <w:rsid w:val="21DA2FC6"/>
    <w:rsid w:val="21E42F65"/>
    <w:rsid w:val="21E45A6E"/>
    <w:rsid w:val="21EAB332"/>
    <w:rsid w:val="21F12847"/>
    <w:rsid w:val="21F2D680"/>
    <w:rsid w:val="2208DA86"/>
    <w:rsid w:val="220A7CAE"/>
    <w:rsid w:val="220DE9AD"/>
    <w:rsid w:val="2210EF81"/>
    <w:rsid w:val="221F370A"/>
    <w:rsid w:val="22201CFE"/>
    <w:rsid w:val="2239AC79"/>
    <w:rsid w:val="2241FB34"/>
    <w:rsid w:val="2246F46B"/>
    <w:rsid w:val="2247B6B4"/>
    <w:rsid w:val="22550E96"/>
    <w:rsid w:val="226009ED"/>
    <w:rsid w:val="2263E662"/>
    <w:rsid w:val="227D4039"/>
    <w:rsid w:val="2294A125"/>
    <w:rsid w:val="22966CEA"/>
    <w:rsid w:val="229CE144"/>
    <w:rsid w:val="22A7FC73"/>
    <w:rsid w:val="22B00162"/>
    <w:rsid w:val="22C5B2E0"/>
    <w:rsid w:val="22CE6A4B"/>
    <w:rsid w:val="22DD4D7A"/>
    <w:rsid w:val="22E44FD2"/>
    <w:rsid w:val="22EEC41C"/>
    <w:rsid w:val="22F98D33"/>
    <w:rsid w:val="2300B655"/>
    <w:rsid w:val="2302DF63"/>
    <w:rsid w:val="23231C98"/>
    <w:rsid w:val="2325DC48"/>
    <w:rsid w:val="23311CD9"/>
    <w:rsid w:val="23419458"/>
    <w:rsid w:val="234FCD72"/>
    <w:rsid w:val="235628B4"/>
    <w:rsid w:val="2374F404"/>
    <w:rsid w:val="23769233"/>
    <w:rsid w:val="237A602D"/>
    <w:rsid w:val="2381C611"/>
    <w:rsid w:val="238E2E13"/>
    <w:rsid w:val="23BDBACC"/>
    <w:rsid w:val="23BF15F1"/>
    <w:rsid w:val="23C325C1"/>
    <w:rsid w:val="23C97018"/>
    <w:rsid w:val="23CBEC0A"/>
    <w:rsid w:val="23D02E1F"/>
    <w:rsid w:val="23E0FB4A"/>
    <w:rsid w:val="23F64976"/>
    <w:rsid w:val="23F6F3F2"/>
    <w:rsid w:val="23FA169D"/>
    <w:rsid w:val="23FFB6C3"/>
    <w:rsid w:val="240F3BC2"/>
    <w:rsid w:val="24151F15"/>
    <w:rsid w:val="241BB2F0"/>
    <w:rsid w:val="241CA53B"/>
    <w:rsid w:val="243D013F"/>
    <w:rsid w:val="244BC986"/>
    <w:rsid w:val="244D5410"/>
    <w:rsid w:val="2452DA3D"/>
    <w:rsid w:val="24578770"/>
    <w:rsid w:val="24589132"/>
    <w:rsid w:val="24618341"/>
    <w:rsid w:val="2490EE76"/>
    <w:rsid w:val="249E1B6C"/>
    <w:rsid w:val="24B053C7"/>
    <w:rsid w:val="24C86CCE"/>
    <w:rsid w:val="24DA5159"/>
    <w:rsid w:val="24E007F6"/>
    <w:rsid w:val="24E4CD9A"/>
    <w:rsid w:val="24FBF171"/>
    <w:rsid w:val="250E9B11"/>
    <w:rsid w:val="2534C5B4"/>
    <w:rsid w:val="2535EAAC"/>
    <w:rsid w:val="25508BA1"/>
    <w:rsid w:val="2551F203"/>
    <w:rsid w:val="2559EAA6"/>
    <w:rsid w:val="255E0FAF"/>
    <w:rsid w:val="255FDA08"/>
    <w:rsid w:val="25799BF6"/>
    <w:rsid w:val="25852FD6"/>
    <w:rsid w:val="2592C453"/>
    <w:rsid w:val="2594902C"/>
    <w:rsid w:val="2597F2B9"/>
    <w:rsid w:val="259B8724"/>
    <w:rsid w:val="259EEC71"/>
    <w:rsid w:val="25A49C78"/>
    <w:rsid w:val="25AFAAF7"/>
    <w:rsid w:val="25CD2E98"/>
    <w:rsid w:val="260B3C83"/>
    <w:rsid w:val="261DEA03"/>
    <w:rsid w:val="262CB3F4"/>
    <w:rsid w:val="2645F02D"/>
    <w:rsid w:val="2655B077"/>
    <w:rsid w:val="265D8AA6"/>
    <w:rsid w:val="265F0C0C"/>
    <w:rsid w:val="26721B86"/>
    <w:rsid w:val="267BFC17"/>
    <w:rsid w:val="268363EA"/>
    <w:rsid w:val="269838D8"/>
    <w:rsid w:val="26C0A9E4"/>
    <w:rsid w:val="26C31F9A"/>
    <w:rsid w:val="26CAF5A1"/>
    <w:rsid w:val="26CB8DE3"/>
    <w:rsid w:val="26CE3529"/>
    <w:rsid w:val="26D65B31"/>
    <w:rsid w:val="26DF7000"/>
    <w:rsid w:val="26EE5E13"/>
    <w:rsid w:val="26FB5E06"/>
    <w:rsid w:val="27156C57"/>
    <w:rsid w:val="2722BBBC"/>
    <w:rsid w:val="27377F92"/>
    <w:rsid w:val="274358BC"/>
    <w:rsid w:val="274C147A"/>
    <w:rsid w:val="274E1F33"/>
    <w:rsid w:val="27624539"/>
    <w:rsid w:val="278A814C"/>
    <w:rsid w:val="278FC087"/>
    <w:rsid w:val="27946EDC"/>
    <w:rsid w:val="27BCB28B"/>
    <w:rsid w:val="27D43D8F"/>
    <w:rsid w:val="27D4DA3E"/>
    <w:rsid w:val="27E87676"/>
    <w:rsid w:val="27E971E2"/>
    <w:rsid w:val="27EB1024"/>
    <w:rsid w:val="2811F21B"/>
    <w:rsid w:val="2815FCC3"/>
    <w:rsid w:val="2818DDA4"/>
    <w:rsid w:val="282762AF"/>
    <w:rsid w:val="282AB22A"/>
    <w:rsid w:val="282B56E6"/>
    <w:rsid w:val="2865C283"/>
    <w:rsid w:val="28666945"/>
    <w:rsid w:val="286DF034"/>
    <w:rsid w:val="288E788E"/>
    <w:rsid w:val="28961CAF"/>
    <w:rsid w:val="2897755C"/>
    <w:rsid w:val="28D327E6"/>
    <w:rsid w:val="28DD05F1"/>
    <w:rsid w:val="28DE8296"/>
    <w:rsid w:val="28E4B5FD"/>
    <w:rsid w:val="28F47A37"/>
    <w:rsid w:val="29060320"/>
    <w:rsid w:val="290BF1E7"/>
    <w:rsid w:val="2914CBF6"/>
    <w:rsid w:val="2915761A"/>
    <w:rsid w:val="291B6296"/>
    <w:rsid w:val="29254B25"/>
    <w:rsid w:val="292B31A0"/>
    <w:rsid w:val="29412985"/>
    <w:rsid w:val="29689301"/>
    <w:rsid w:val="296F45FC"/>
    <w:rsid w:val="296FE3D6"/>
    <w:rsid w:val="297F5C7A"/>
    <w:rsid w:val="298066F3"/>
    <w:rsid w:val="298B1D6B"/>
    <w:rsid w:val="298C510F"/>
    <w:rsid w:val="298D10D1"/>
    <w:rsid w:val="299FD7D1"/>
    <w:rsid w:val="29A120F7"/>
    <w:rsid w:val="29BE055A"/>
    <w:rsid w:val="29DCA363"/>
    <w:rsid w:val="29DF67AE"/>
    <w:rsid w:val="29E4D838"/>
    <w:rsid w:val="29EA471A"/>
    <w:rsid w:val="29EB4230"/>
    <w:rsid w:val="29F7BC88"/>
    <w:rsid w:val="2A034801"/>
    <w:rsid w:val="2A0D2657"/>
    <w:rsid w:val="2A0D4D36"/>
    <w:rsid w:val="2A1A61A5"/>
    <w:rsid w:val="2A2621DF"/>
    <w:rsid w:val="2A2F60C8"/>
    <w:rsid w:val="2A30067C"/>
    <w:rsid w:val="2A4B54E9"/>
    <w:rsid w:val="2A663576"/>
    <w:rsid w:val="2A6C726C"/>
    <w:rsid w:val="2A6FC405"/>
    <w:rsid w:val="2A97BC0E"/>
    <w:rsid w:val="2A9D78B2"/>
    <w:rsid w:val="2A9EAC13"/>
    <w:rsid w:val="2AE833FD"/>
    <w:rsid w:val="2AEAEEC6"/>
    <w:rsid w:val="2AF19B10"/>
    <w:rsid w:val="2B24C0E4"/>
    <w:rsid w:val="2B2B34E9"/>
    <w:rsid w:val="2B2D8051"/>
    <w:rsid w:val="2B2E56EE"/>
    <w:rsid w:val="2B419285"/>
    <w:rsid w:val="2B462DC0"/>
    <w:rsid w:val="2B4A7970"/>
    <w:rsid w:val="2B5CDA4B"/>
    <w:rsid w:val="2B6345BA"/>
    <w:rsid w:val="2B73C0E6"/>
    <w:rsid w:val="2B7A56FB"/>
    <w:rsid w:val="2B80179B"/>
    <w:rsid w:val="2B840E25"/>
    <w:rsid w:val="2B86177B"/>
    <w:rsid w:val="2B94319F"/>
    <w:rsid w:val="2B9BC990"/>
    <w:rsid w:val="2BB58D23"/>
    <w:rsid w:val="2BBA40A0"/>
    <w:rsid w:val="2BC98BE6"/>
    <w:rsid w:val="2BCC8DA4"/>
    <w:rsid w:val="2BD6FDEF"/>
    <w:rsid w:val="2BDE11C6"/>
    <w:rsid w:val="2BF194B8"/>
    <w:rsid w:val="2C1CB2E1"/>
    <w:rsid w:val="2C2C1AF9"/>
    <w:rsid w:val="2C3F1017"/>
    <w:rsid w:val="2C42C66B"/>
    <w:rsid w:val="2C4309B8"/>
    <w:rsid w:val="2C4EB7A2"/>
    <w:rsid w:val="2C5B7380"/>
    <w:rsid w:val="2C5CEBE7"/>
    <w:rsid w:val="2C632EB0"/>
    <w:rsid w:val="2C72E7FE"/>
    <w:rsid w:val="2C959D4B"/>
    <w:rsid w:val="2C9E7B20"/>
    <w:rsid w:val="2CB8BF73"/>
    <w:rsid w:val="2CB8FE69"/>
    <w:rsid w:val="2CBB65AC"/>
    <w:rsid w:val="2CBCE305"/>
    <w:rsid w:val="2CBDA958"/>
    <w:rsid w:val="2CFB16F8"/>
    <w:rsid w:val="2D144425"/>
    <w:rsid w:val="2D15C6BC"/>
    <w:rsid w:val="2D22E2F2"/>
    <w:rsid w:val="2D300200"/>
    <w:rsid w:val="2D34F3B3"/>
    <w:rsid w:val="2D378E7D"/>
    <w:rsid w:val="2D3AB9CE"/>
    <w:rsid w:val="2D3D76AD"/>
    <w:rsid w:val="2D655C47"/>
    <w:rsid w:val="2D74ACED"/>
    <w:rsid w:val="2D79BE4C"/>
    <w:rsid w:val="2D7B93C5"/>
    <w:rsid w:val="2D884CC7"/>
    <w:rsid w:val="2D8C9B61"/>
    <w:rsid w:val="2D9AEB27"/>
    <w:rsid w:val="2D9BFAEB"/>
    <w:rsid w:val="2DB32DEA"/>
    <w:rsid w:val="2DBE11BA"/>
    <w:rsid w:val="2DD97443"/>
    <w:rsid w:val="2DEAAF1A"/>
    <w:rsid w:val="2E228F88"/>
    <w:rsid w:val="2E28A3E6"/>
    <w:rsid w:val="2E28C2D3"/>
    <w:rsid w:val="2E2D89DB"/>
    <w:rsid w:val="2E2E459A"/>
    <w:rsid w:val="2E3BD1D7"/>
    <w:rsid w:val="2E419797"/>
    <w:rsid w:val="2E5979B9"/>
    <w:rsid w:val="2E7586D9"/>
    <w:rsid w:val="2E7C2ED5"/>
    <w:rsid w:val="2E84607E"/>
    <w:rsid w:val="2E878BE3"/>
    <w:rsid w:val="2E8936FC"/>
    <w:rsid w:val="2E8AA77E"/>
    <w:rsid w:val="2E96E759"/>
    <w:rsid w:val="2E9F4583"/>
    <w:rsid w:val="2EBDB83D"/>
    <w:rsid w:val="2EBEB353"/>
    <w:rsid w:val="2ECB7088"/>
    <w:rsid w:val="2ECBD261"/>
    <w:rsid w:val="2ED35AD0"/>
    <w:rsid w:val="2EEF11B1"/>
    <w:rsid w:val="2EFD94D2"/>
    <w:rsid w:val="2F012CA8"/>
    <w:rsid w:val="2F0636B3"/>
    <w:rsid w:val="2F0FE437"/>
    <w:rsid w:val="2F3CAC80"/>
    <w:rsid w:val="2F4568FE"/>
    <w:rsid w:val="2F4FC814"/>
    <w:rsid w:val="2F5D5CAF"/>
    <w:rsid w:val="2F60B8A0"/>
    <w:rsid w:val="2F6EB551"/>
    <w:rsid w:val="2F75DD25"/>
    <w:rsid w:val="2F817BE1"/>
    <w:rsid w:val="2F916063"/>
    <w:rsid w:val="2F987FD0"/>
    <w:rsid w:val="2F9C2701"/>
    <w:rsid w:val="2FAAAE31"/>
    <w:rsid w:val="2FB12BE0"/>
    <w:rsid w:val="2FB3D733"/>
    <w:rsid w:val="2FBFCD0A"/>
    <w:rsid w:val="2FC47B86"/>
    <w:rsid w:val="2FD04B97"/>
    <w:rsid w:val="2FE80E22"/>
    <w:rsid w:val="2FEBE066"/>
    <w:rsid w:val="2FEF6FB9"/>
    <w:rsid w:val="2FF1D115"/>
    <w:rsid w:val="2FFE5925"/>
    <w:rsid w:val="3000F43C"/>
    <w:rsid w:val="300B174D"/>
    <w:rsid w:val="3018FDCC"/>
    <w:rsid w:val="301D5E0F"/>
    <w:rsid w:val="30202E8C"/>
    <w:rsid w:val="302677DF"/>
    <w:rsid w:val="3032B7BA"/>
    <w:rsid w:val="3036B6DD"/>
    <w:rsid w:val="303CFAA1"/>
    <w:rsid w:val="303EB060"/>
    <w:rsid w:val="30405A52"/>
    <w:rsid w:val="3047E9FA"/>
    <w:rsid w:val="3053CFB6"/>
    <w:rsid w:val="305CE758"/>
    <w:rsid w:val="305F2D86"/>
    <w:rsid w:val="3073E39A"/>
    <w:rsid w:val="3084BA28"/>
    <w:rsid w:val="3089B5D8"/>
    <w:rsid w:val="309E3AAE"/>
    <w:rsid w:val="30A80E64"/>
    <w:rsid w:val="30C39F27"/>
    <w:rsid w:val="30DC23EF"/>
    <w:rsid w:val="30DF471E"/>
    <w:rsid w:val="30E34557"/>
    <w:rsid w:val="30E6AEBD"/>
    <w:rsid w:val="30FF8C1C"/>
    <w:rsid w:val="310F1CD5"/>
    <w:rsid w:val="311094C1"/>
    <w:rsid w:val="31112175"/>
    <w:rsid w:val="312C35AE"/>
    <w:rsid w:val="312F74AC"/>
    <w:rsid w:val="313886F1"/>
    <w:rsid w:val="31425FB0"/>
    <w:rsid w:val="3142E118"/>
    <w:rsid w:val="314C2F04"/>
    <w:rsid w:val="31606395"/>
    <w:rsid w:val="316A3A29"/>
    <w:rsid w:val="316A8CEB"/>
    <w:rsid w:val="31742158"/>
    <w:rsid w:val="3182A49D"/>
    <w:rsid w:val="319011EC"/>
    <w:rsid w:val="31911A7B"/>
    <w:rsid w:val="31A5953F"/>
    <w:rsid w:val="31A6D2CC"/>
    <w:rsid w:val="31C14C67"/>
    <w:rsid w:val="31C31E03"/>
    <w:rsid w:val="31D63EFC"/>
    <w:rsid w:val="31DA74C4"/>
    <w:rsid w:val="31EAEDE9"/>
    <w:rsid w:val="3203114A"/>
    <w:rsid w:val="32038A21"/>
    <w:rsid w:val="3209DCA5"/>
    <w:rsid w:val="321E21F1"/>
    <w:rsid w:val="32463F73"/>
    <w:rsid w:val="325B8813"/>
    <w:rsid w:val="32600C84"/>
    <w:rsid w:val="3263F8E2"/>
    <w:rsid w:val="327B3163"/>
    <w:rsid w:val="328E10BD"/>
    <w:rsid w:val="328ED915"/>
    <w:rsid w:val="329ADB23"/>
    <w:rsid w:val="32AE4654"/>
    <w:rsid w:val="32DBEDDB"/>
    <w:rsid w:val="32DE0A2C"/>
    <w:rsid w:val="32E25042"/>
    <w:rsid w:val="32F17E7C"/>
    <w:rsid w:val="32FB580A"/>
    <w:rsid w:val="32FC33F6"/>
    <w:rsid w:val="32FDEA85"/>
    <w:rsid w:val="32FEB518"/>
    <w:rsid w:val="33113708"/>
    <w:rsid w:val="33174C2A"/>
    <w:rsid w:val="331D6ED9"/>
    <w:rsid w:val="33239C3D"/>
    <w:rsid w:val="33315A33"/>
    <w:rsid w:val="335E18A1"/>
    <w:rsid w:val="3366901F"/>
    <w:rsid w:val="3398BAD3"/>
    <w:rsid w:val="33B4236F"/>
    <w:rsid w:val="33C09F08"/>
    <w:rsid w:val="33D9C765"/>
    <w:rsid w:val="33DC3041"/>
    <w:rsid w:val="33EEAABB"/>
    <w:rsid w:val="33F58334"/>
    <w:rsid w:val="33F8E896"/>
    <w:rsid w:val="33FD5440"/>
    <w:rsid w:val="34013A99"/>
    <w:rsid w:val="34018A6B"/>
    <w:rsid w:val="34126032"/>
    <w:rsid w:val="34141DE9"/>
    <w:rsid w:val="3419C44E"/>
    <w:rsid w:val="3423FD1B"/>
    <w:rsid w:val="342D0A65"/>
    <w:rsid w:val="34372CDE"/>
    <w:rsid w:val="343F1AFE"/>
    <w:rsid w:val="345006A3"/>
    <w:rsid w:val="3459F09E"/>
    <w:rsid w:val="345CD1AA"/>
    <w:rsid w:val="34605991"/>
    <w:rsid w:val="34620C35"/>
    <w:rsid w:val="347BAB04"/>
    <w:rsid w:val="34963CB6"/>
    <w:rsid w:val="34A12386"/>
    <w:rsid w:val="34A2F886"/>
    <w:rsid w:val="34B8DD55"/>
    <w:rsid w:val="34C11BF7"/>
    <w:rsid w:val="34C4A599"/>
    <w:rsid w:val="34DF79FD"/>
    <w:rsid w:val="34F8EA15"/>
    <w:rsid w:val="3500CA2F"/>
    <w:rsid w:val="35079E59"/>
    <w:rsid w:val="350A2800"/>
    <w:rsid w:val="35253F54"/>
    <w:rsid w:val="35488892"/>
    <w:rsid w:val="3553D339"/>
    <w:rsid w:val="355734BC"/>
    <w:rsid w:val="355C65DE"/>
    <w:rsid w:val="355C6F69"/>
    <w:rsid w:val="355C7BC1"/>
    <w:rsid w:val="35644E65"/>
    <w:rsid w:val="35662265"/>
    <w:rsid w:val="35778287"/>
    <w:rsid w:val="358052D5"/>
    <w:rsid w:val="358459C1"/>
    <w:rsid w:val="358CAD54"/>
    <w:rsid w:val="358FF469"/>
    <w:rsid w:val="3597AD46"/>
    <w:rsid w:val="35A284E8"/>
    <w:rsid w:val="35A342E4"/>
    <w:rsid w:val="35A9A0BC"/>
    <w:rsid w:val="35D1089B"/>
    <w:rsid w:val="35D2FD3F"/>
    <w:rsid w:val="3610F54E"/>
    <w:rsid w:val="36119F7E"/>
    <w:rsid w:val="36200672"/>
    <w:rsid w:val="36398436"/>
    <w:rsid w:val="364F45F3"/>
    <w:rsid w:val="3654724C"/>
    <w:rsid w:val="366AD052"/>
    <w:rsid w:val="366F0F6F"/>
    <w:rsid w:val="367032F8"/>
    <w:rsid w:val="36731D27"/>
    <w:rsid w:val="367CEBC5"/>
    <w:rsid w:val="368F34F4"/>
    <w:rsid w:val="3694BD8A"/>
    <w:rsid w:val="3695B963"/>
    <w:rsid w:val="36968F26"/>
    <w:rsid w:val="369E5B5C"/>
    <w:rsid w:val="36A7E2B6"/>
    <w:rsid w:val="36A9B01F"/>
    <w:rsid w:val="36B67041"/>
    <w:rsid w:val="36CFF9EB"/>
    <w:rsid w:val="36D002A8"/>
    <w:rsid w:val="36DC6B6D"/>
    <w:rsid w:val="36F83FCA"/>
    <w:rsid w:val="36FC7821"/>
    <w:rsid w:val="3715F180"/>
    <w:rsid w:val="3719B096"/>
    <w:rsid w:val="37219E1C"/>
    <w:rsid w:val="37575923"/>
    <w:rsid w:val="3766E01A"/>
    <w:rsid w:val="376ECDA0"/>
    <w:rsid w:val="3777ABB2"/>
    <w:rsid w:val="378A4D6C"/>
    <w:rsid w:val="379260CF"/>
    <w:rsid w:val="37981235"/>
    <w:rsid w:val="37C1ECFE"/>
    <w:rsid w:val="37C3E74C"/>
    <w:rsid w:val="37D0623A"/>
    <w:rsid w:val="37D5FFA9"/>
    <w:rsid w:val="37DA9948"/>
    <w:rsid w:val="37DFC42E"/>
    <w:rsid w:val="37E509C3"/>
    <w:rsid w:val="37E68D50"/>
    <w:rsid w:val="38325F87"/>
    <w:rsid w:val="383977C7"/>
    <w:rsid w:val="38406309"/>
    <w:rsid w:val="38445C69"/>
    <w:rsid w:val="38458080"/>
    <w:rsid w:val="3849B648"/>
    <w:rsid w:val="3850D9AC"/>
    <w:rsid w:val="38597881"/>
    <w:rsid w:val="38659599"/>
    <w:rsid w:val="386FD15C"/>
    <w:rsid w:val="387F881C"/>
    <w:rsid w:val="388B8152"/>
    <w:rsid w:val="388BA2EF"/>
    <w:rsid w:val="389BFDB1"/>
    <w:rsid w:val="38A8D20A"/>
    <w:rsid w:val="38AD5231"/>
    <w:rsid w:val="38B15A2F"/>
    <w:rsid w:val="38CF4E08"/>
    <w:rsid w:val="38D4473F"/>
    <w:rsid w:val="38D4ABBC"/>
    <w:rsid w:val="38FAB15D"/>
    <w:rsid w:val="38FC7C57"/>
    <w:rsid w:val="3911C672"/>
    <w:rsid w:val="392C6973"/>
    <w:rsid w:val="392DCC67"/>
    <w:rsid w:val="3936CEA6"/>
    <w:rsid w:val="393842A9"/>
    <w:rsid w:val="393ADA6B"/>
    <w:rsid w:val="39489B7B"/>
    <w:rsid w:val="39600105"/>
    <w:rsid w:val="3961EE6E"/>
    <w:rsid w:val="396D3D4A"/>
    <w:rsid w:val="396F4FA4"/>
    <w:rsid w:val="39792962"/>
    <w:rsid w:val="3987A430"/>
    <w:rsid w:val="399A6AF0"/>
    <w:rsid w:val="39A7D0A9"/>
    <w:rsid w:val="39A7D3BA"/>
    <w:rsid w:val="39AB6289"/>
    <w:rsid w:val="39ABA502"/>
    <w:rsid w:val="39CA8A01"/>
    <w:rsid w:val="39CE776F"/>
    <w:rsid w:val="3A02D158"/>
    <w:rsid w:val="3A0A3DB8"/>
    <w:rsid w:val="3A0F6035"/>
    <w:rsid w:val="3A25EFC0"/>
    <w:rsid w:val="3A2711EB"/>
    <w:rsid w:val="3A2B8F83"/>
    <w:rsid w:val="3A3577A5"/>
    <w:rsid w:val="3A37CE12"/>
    <w:rsid w:val="3A3D67BB"/>
    <w:rsid w:val="3A40AC5A"/>
    <w:rsid w:val="3A43DF4F"/>
    <w:rsid w:val="3A4D9C70"/>
    <w:rsid w:val="3A5F2BB1"/>
    <w:rsid w:val="3A6FCF44"/>
    <w:rsid w:val="3A8A008B"/>
    <w:rsid w:val="3A980780"/>
    <w:rsid w:val="3A9BDAB6"/>
    <w:rsid w:val="3AA6636E"/>
    <w:rsid w:val="3AABCF00"/>
    <w:rsid w:val="3AC3D1A2"/>
    <w:rsid w:val="3AC93222"/>
    <w:rsid w:val="3AD4130A"/>
    <w:rsid w:val="3AFD4FEA"/>
    <w:rsid w:val="3AFE0495"/>
    <w:rsid w:val="3AFFB27D"/>
    <w:rsid w:val="3B0513AC"/>
    <w:rsid w:val="3B0B2005"/>
    <w:rsid w:val="3B0EF67C"/>
    <w:rsid w:val="3B0FAFC0"/>
    <w:rsid w:val="3B19DB22"/>
    <w:rsid w:val="3B1A49E7"/>
    <w:rsid w:val="3B1C0B53"/>
    <w:rsid w:val="3B381020"/>
    <w:rsid w:val="3B40C236"/>
    <w:rsid w:val="3B43292D"/>
    <w:rsid w:val="3B4D1A36"/>
    <w:rsid w:val="3B59F162"/>
    <w:rsid w:val="3B7AEA21"/>
    <w:rsid w:val="3B8108F8"/>
    <w:rsid w:val="3B8FDD27"/>
    <w:rsid w:val="3BAF0F9B"/>
    <w:rsid w:val="3BB83303"/>
    <w:rsid w:val="3BC75FE4"/>
    <w:rsid w:val="3BCBDEFF"/>
    <w:rsid w:val="3BD39E73"/>
    <w:rsid w:val="3BDE18EB"/>
    <w:rsid w:val="3BE22FFF"/>
    <w:rsid w:val="3BE9F124"/>
    <w:rsid w:val="3BFF79DA"/>
    <w:rsid w:val="3C136F46"/>
    <w:rsid w:val="3C2089B6"/>
    <w:rsid w:val="3C3B37D0"/>
    <w:rsid w:val="3C423EC3"/>
    <w:rsid w:val="3C449ADF"/>
    <w:rsid w:val="3C650283"/>
    <w:rsid w:val="3C66C108"/>
    <w:rsid w:val="3C6BA119"/>
    <w:rsid w:val="3C80BF9E"/>
    <w:rsid w:val="3C8C8A27"/>
    <w:rsid w:val="3C8E21A5"/>
    <w:rsid w:val="3C94D43E"/>
    <w:rsid w:val="3CCA099A"/>
    <w:rsid w:val="3CDA4C33"/>
    <w:rsid w:val="3CDFB359"/>
    <w:rsid w:val="3D021D10"/>
    <w:rsid w:val="3D14EBD3"/>
    <w:rsid w:val="3D244ACF"/>
    <w:rsid w:val="3D2674BC"/>
    <w:rsid w:val="3D287F19"/>
    <w:rsid w:val="3D31D06B"/>
    <w:rsid w:val="3D3481EA"/>
    <w:rsid w:val="3D3767C5"/>
    <w:rsid w:val="3D4981A6"/>
    <w:rsid w:val="3D4DAA47"/>
    <w:rsid w:val="3D564677"/>
    <w:rsid w:val="3D5A7658"/>
    <w:rsid w:val="3D630E85"/>
    <w:rsid w:val="3D67814E"/>
    <w:rsid w:val="3D6F6ED4"/>
    <w:rsid w:val="3D7C58A2"/>
    <w:rsid w:val="3D80AAB1"/>
    <w:rsid w:val="3D8A5C9E"/>
    <w:rsid w:val="3D932F91"/>
    <w:rsid w:val="3DAF3FA7"/>
    <w:rsid w:val="3DBC4DF3"/>
    <w:rsid w:val="3E10C9A9"/>
    <w:rsid w:val="3E113E2B"/>
    <w:rsid w:val="3E185947"/>
    <w:rsid w:val="3E1A527A"/>
    <w:rsid w:val="3E1B736F"/>
    <w:rsid w:val="3E2E9079"/>
    <w:rsid w:val="3E4E1784"/>
    <w:rsid w:val="3E4FA3A6"/>
    <w:rsid w:val="3E590DA1"/>
    <w:rsid w:val="3E6013DB"/>
    <w:rsid w:val="3E621C80"/>
    <w:rsid w:val="3E723F06"/>
    <w:rsid w:val="3E8E60DE"/>
    <w:rsid w:val="3E935660"/>
    <w:rsid w:val="3E9FA591"/>
    <w:rsid w:val="3EA9EF88"/>
    <w:rsid w:val="3EAF0476"/>
    <w:rsid w:val="3EB6B120"/>
    <w:rsid w:val="3EB8F055"/>
    <w:rsid w:val="3EC8CDCE"/>
    <w:rsid w:val="3EE1F62B"/>
    <w:rsid w:val="3EEAAAA1"/>
    <w:rsid w:val="3EF7FBE5"/>
    <w:rsid w:val="3F09EC18"/>
    <w:rsid w:val="3F0A4790"/>
    <w:rsid w:val="3F175072"/>
    <w:rsid w:val="3F19AB71"/>
    <w:rsid w:val="3F1C93B5"/>
    <w:rsid w:val="3F2CB001"/>
    <w:rsid w:val="3F412FFB"/>
    <w:rsid w:val="3F41903B"/>
    <w:rsid w:val="3F47F46D"/>
    <w:rsid w:val="3F4D2006"/>
    <w:rsid w:val="3F55F34B"/>
    <w:rsid w:val="3F658E27"/>
    <w:rsid w:val="3F744BD9"/>
    <w:rsid w:val="3F9A5C55"/>
    <w:rsid w:val="3F9E87F8"/>
    <w:rsid w:val="3FA8B93E"/>
    <w:rsid w:val="3FAA0E00"/>
    <w:rsid w:val="3FAC9A0A"/>
    <w:rsid w:val="3FC8ED45"/>
    <w:rsid w:val="3FE2182D"/>
    <w:rsid w:val="3FE90572"/>
    <w:rsid w:val="3FFA30D9"/>
    <w:rsid w:val="40062767"/>
    <w:rsid w:val="40174296"/>
    <w:rsid w:val="402310EF"/>
    <w:rsid w:val="40271E68"/>
    <w:rsid w:val="40286CE2"/>
    <w:rsid w:val="4030433D"/>
    <w:rsid w:val="40438D56"/>
    <w:rsid w:val="4048901C"/>
    <w:rsid w:val="404CFA12"/>
    <w:rsid w:val="4060DF8E"/>
    <w:rsid w:val="406E1979"/>
    <w:rsid w:val="406F8EE0"/>
    <w:rsid w:val="4084450D"/>
    <w:rsid w:val="4084B80F"/>
    <w:rsid w:val="408B3B39"/>
    <w:rsid w:val="4090A2A6"/>
    <w:rsid w:val="4092A84F"/>
    <w:rsid w:val="40B3E3EF"/>
    <w:rsid w:val="40B9BDB8"/>
    <w:rsid w:val="40BB7885"/>
    <w:rsid w:val="40BC268E"/>
    <w:rsid w:val="40BC67E7"/>
    <w:rsid w:val="40C5C215"/>
    <w:rsid w:val="40C65203"/>
    <w:rsid w:val="40D8F8BA"/>
    <w:rsid w:val="40DE7D6E"/>
    <w:rsid w:val="410C363C"/>
    <w:rsid w:val="4114DDFF"/>
    <w:rsid w:val="4115AFE6"/>
    <w:rsid w:val="413BE28F"/>
    <w:rsid w:val="4144471E"/>
    <w:rsid w:val="4148A6DE"/>
    <w:rsid w:val="41518637"/>
    <w:rsid w:val="41584A8A"/>
    <w:rsid w:val="4175BE28"/>
    <w:rsid w:val="417A6189"/>
    <w:rsid w:val="41ABE427"/>
    <w:rsid w:val="41B9037B"/>
    <w:rsid w:val="41C30DE6"/>
    <w:rsid w:val="41D0B367"/>
    <w:rsid w:val="41DA37F7"/>
    <w:rsid w:val="41EDA140"/>
    <w:rsid w:val="4204F022"/>
    <w:rsid w:val="420C20A0"/>
    <w:rsid w:val="4213B8CC"/>
    <w:rsid w:val="42177D5E"/>
    <w:rsid w:val="4236A168"/>
    <w:rsid w:val="4238F49A"/>
    <w:rsid w:val="425C21FD"/>
    <w:rsid w:val="427CF27D"/>
    <w:rsid w:val="429F00C3"/>
    <w:rsid w:val="42B18047"/>
    <w:rsid w:val="42B39B0C"/>
    <w:rsid w:val="42D7B2F0"/>
    <w:rsid w:val="42EF69C8"/>
    <w:rsid w:val="42F41AEB"/>
    <w:rsid w:val="42FCA90A"/>
    <w:rsid w:val="43032FAF"/>
    <w:rsid w:val="430EFE1F"/>
    <w:rsid w:val="43167A2B"/>
    <w:rsid w:val="434DCC72"/>
    <w:rsid w:val="434DD52E"/>
    <w:rsid w:val="435A33BC"/>
    <w:rsid w:val="435D4F0A"/>
    <w:rsid w:val="436D2E4E"/>
    <w:rsid w:val="436EEC78"/>
    <w:rsid w:val="437B2E18"/>
    <w:rsid w:val="4382561E"/>
    <w:rsid w:val="43855997"/>
    <w:rsid w:val="438C1ADD"/>
    <w:rsid w:val="4393EF97"/>
    <w:rsid w:val="43A196F9"/>
    <w:rsid w:val="43A3C36E"/>
    <w:rsid w:val="43AAB55D"/>
    <w:rsid w:val="43B215A2"/>
    <w:rsid w:val="43C75DF6"/>
    <w:rsid w:val="43CE4A0F"/>
    <w:rsid w:val="43CEE96F"/>
    <w:rsid w:val="43D6D8EE"/>
    <w:rsid w:val="43DEB058"/>
    <w:rsid w:val="43F0CC80"/>
    <w:rsid w:val="44002124"/>
    <w:rsid w:val="44022A29"/>
    <w:rsid w:val="44290E47"/>
    <w:rsid w:val="443D47F7"/>
    <w:rsid w:val="44444F89"/>
    <w:rsid w:val="4448FCC7"/>
    <w:rsid w:val="444FACC4"/>
    <w:rsid w:val="44521D69"/>
    <w:rsid w:val="445BB53A"/>
    <w:rsid w:val="445EB740"/>
    <w:rsid w:val="44711504"/>
    <w:rsid w:val="44747204"/>
    <w:rsid w:val="447B8C20"/>
    <w:rsid w:val="447BF835"/>
    <w:rsid w:val="448D3151"/>
    <w:rsid w:val="44BA49BB"/>
    <w:rsid w:val="44BF3A22"/>
    <w:rsid w:val="44D1F961"/>
    <w:rsid w:val="44ED5F4D"/>
    <w:rsid w:val="450023A7"/>
    <w:rsid w:val="4501E280"/>
    <w:rsid w:val="45268F8E"/>
    <w:rsid w:val="45295634"/>
    <w:rsid w:val="452F5CB4"/>
    <w:rsid w:val="453D675A"/>
    <w:rsid w:val="453E9531"/>
    <w:rsid w:val="453F93CF"/>
    <w:rsid w:val="455EAC5C"/>
    <w:rsid w:val="45641908"/>
    <w:rsid w:val="4596769F"/>
    <w:rsid w:val="45994160"/>
    <w:rsid w:val="45B2AD8D"/>
    <w:rsid w:val="45B2CA47"/>
    <w:rsid w:val="45B5E9F8"/>
    <w:rsid w:val="45BDEB71"/>
    <w:rsid w:val="45CF54FF"/>
    <w:rsid w:val="45DD63B7"/>
    <w:rsid w:val="45DFA897"/>
    <w:rsid w:val="45E21A16"/>
    <w:rsid w:val="45FE9E1E"/>
    <w:rsid w:val="463066B2"/>
    <w:rsid w:val="46381EC4"/>
    <w:rsid w:val="464F80AA"/>
    <w:rsid w:val="46681CE2"/>
    <w:rsid w:val="4678D1CA"/>
    <w:rsid w:val="46A22859"/>
    <w:rsid w:val="46A26A83"/>
    <w:rsid w:val="46A62CB0"/>
    <w:rsid w:val="46B5016D"/>
    <w:rsid w:val="46C3BB9F"/>
    <w:rsid w:val="46DB6430"/>
    <w:rsid w:val="46DEB0F6"/>
    <w:rsid w:val="46EB832E"/>
    <w:rsid w:val="4701C3F2"/>
    <w:rsid w:val="470A128B"/>
    <w:rsid w:val="4716511A"/>
    <w:rsid w:val="472A0C4D"/>
    <w:rsid w:val="472B8D82"/>
    <w:rsid w:val="47307E19"/>
    <w:rsid w:val="476D3138"/>
    <w:rsid w:val="4778FDB0"/>
    <w:rsid w:val="477A08DD"/>
    <w:rsid w:val="47800E02"/>
    <w:rsid w:val="4780F10F"/>
    <w:rsid w:val="47882EFE"/>
    <w:rsid w:val="479933C3"/>
    <w:rsid w:val="47A5BA48"/>
    <w:rsid w:val="47A811EB"/>
    <w:rsid w:val="47B622E2"/>
    <w:rsid w:val="47ED7AF8"/>
    <w:rsid w:val="47F0EBB0"/>
    <w:rsid w:val="47F9A1E1"/>
    <w:rsid w:val="48041A17"/>
    <w:rsid w:val="480BD97A"/>
    <w:rsid w:val="482501D7"/>
    <w:rsid w:val="482D2BF4"/>
    <w:rsid w:val="4831437C"/>
    <w:rsid w:val="483C4018"/>
    <w:rsid w:val="483FC13B"/>
    <w:rsid w:val="4840C302"/>
    <w:rsid w:val="48456BCE"/>
    <w:rsid w:val="484816E9"/>
    <w:rsid w:val="484E9F3B"/>
    <w:rsid w:val="4871772D"/>
    <w:rsid w:val="48765ACB"/>
    <w:rsid w:val="487A9369"/>
    <w:rsid w:val="489FF403"/>
    <w:rsid w:val="48A5ACA1"/>
    <w:rsid w:val="48B5759E"/>
    <w:rsid w:val="48BF0B49"/>
    <w:rsid w:val="48C27B37"/>
    <w:rsid w:val="48CB6381"/>
    <w:rsid w:val="48E2CDC7"/>
    <w:rsid w:val="48E58D4B"/>
    <w:rsid w:val="48E6AD5D"/>
    <w:rsid w:val="48E9DE49"/>
    <w:rsid w:val="490BFCE5"/>
    <w:rsid w:val="490DEC86"/>
    <w:rsid w:val="4914E6FF"/>
    <w:rsid w:val="49214C4B"/>
    <w:rsid w:val="4957A1FE"/>
    <w:rsid w:val="496C4B11"/>
    <w:rsid w:val="4973C98F"/>
    <w:rsid w:val="497D9972"/>
    <w:rsid w:val="4981C594"/>
    <w:rsid w:val="49A85DF6"/>
    <w:rsid w:val="49AA245E"/>
    <w:rsid w:val="49AD2F53"/>
    <w:rsid w:val="49BC1CC5"/>
    <w:rsid w:val="49BD96EE"/>
    <w:rsid w:val="49C3E56E"/>
    <w:rsid w:val="49D1CB9F"/>
    <w:rsid w:val="49D76B48"/>
    <w:rsid w:val="49E86CD4"/>
    <w:rsid w:val="4A0329A5"/>
    <w:rsid w:val="4A04F7C4"/>
    <w:rsid w:val="4A10D87D"/>
    <w:rsid w:val="4A17FF24"/>
    <w:rsid w:val="4A46939C"/>
    <w:rsid w:val="4A52CB4A"/>
    <w:rsid w:val="4A600E04"/>
    <w:rsid w:val="4A8AA714"/>
    <w:rsid w:val="4AA204DF"/>
    <w:rsid w:val="4AB4FEB5"/>
    <w:rsid w:val="4ABC9611"/>
    <w:rsid w:val="4AC901ED"/>
    <w:rsid w:val="4AE31259"/>
    <w:rsid w:val="4AF39C6D"/>
    <w:rsid w:val="4B074AF0"/>
    <w:rsid w:val="4B14E9B1"/>
    <w:rsid w:val="4B1AAC35"/>
    <w:rsid w:val="4B1B2EBC"/>
    <w:rsid w:val="4B215AEB"/>
    <w:rsid w:val="4B29D1BC"/>
    <w:rsid w:val="4B2AE45A"/>
    <w:rsid w:val="4B3B9568"/>
    <w:rsid w:val="4B4C397A"/>
    <w:rsid w:val="4B7ACE5D"/>
    <w:rsid w:val="4B85E582"/>
    <w:rsid w:val="4B9CBB44"/>
    <w:rsid w:val="4BA379C1"/>
    <w:rsid w:val="4BC22837"/>
    <w:rsid w:val="4C05B823"/>
    <w:rsid w:val="4C06B835"/>
    <w:rsid w:val="4C3849A2"/>
    <w:rsid w:val="4C4299CA"/>
    <w:rsid w:val="4C5C1EAF"/>
    <w:rsid w:val="4C688928"/>
    <w:rsid w:val="4C8A7A41"/>
    <w:rsid w:val="4C9583F5"/>
    <w:rsid w:val="4C9C213A"/>
    <w:rsid w:val="4C9F0A79"/>
    <w:rsid w:val="4CA05C5D"/>
    <w:rsid w:val="4CA50DC8"/>
    <w:rsid w:val="4CD06E10"/>
    <w:rsid w:val="4CE4D015"/>
    <w:rsid w:val="4CF080A7"/>
    <w:rsid w:val="4CF77C8D"/>
    <w:rsid w:val="4D0BFCAF"/>
    <w:rsid w:val="4D0C6B22"/>
    <w:rsid w:val="4D11AAD2"/>
    <w:rsid w:val="4D44860C"/>
    <w:rsid w:val="4D4BD80B"/>
    <w:rsid w:val="4D4C0887"/>
    <w:rsid w:val="4D660D1B"/>
    <w:rsid w:val="4D67CA65"/>
    <w:rsid w:val="4D6CD04D"/>
    <w:rsid w:val="4D7478F4"/>
    <w:rsid w:val="4D7E816C"/>
    <w:rsid w:val="4D8663C5"/>
    <w:rsid w:val="4D904DAD"/>
    <w:rsid w:val="4DA0B0F0"/>
    <w:rsid w:val="4DA17E44"/>
    <w:rsid w:val="4DB17B40"/>
    <w:rsid w:val="4DB251EA"/>
    <w:rsid w:val="4DB610BF"/>
    <w:rsid w:val="4DD032DC"/>
    <w:rsid w:val="4DDE1328"/>
    <w:rsid w:val="4DEB5835"/>
    <w:rsid w:val="4DF087A6"/>
    <w:rsid w:val="4DF53092"/>
    <w:rsid w:val="4E026F17"/>
    <w:rsid w:val="4E2A7B2B"/>
    <w:rsid w:val="4E2C298D"/>
    <w:rsid w:val="4E330A30"/>
    <w:rsid w:val="4E3C7A37"/>
    <w:rsid w:val="4E555E14"/>
    <w:rsid w:val="4E55AAB6"/>
    <w:rsid w:val="4E5CB83D"/>
    <w:rsid w:val="4E5E316D"/>
    <w:rsid w:val="4E64BE6A"/>
    <w:rsid w:val="4E65297C"/>
    <w:rsid w:val="4E6E2292"/>
    <w:rsid w:val="4E7A739C"/>
    <w:rsid w:val="4E80A076"/>
    <w:rsid w:val="4E8BA4AC"/>
    <w:rsid w:val="4E92CC67"/>
    <w:rsid w:val="4EA2F16D"/>
    <w:rsid w:val="4EBAEA37"/>
    <w:rsid w:val="4EC3BE72"/>
    <w:rsid w:val="4EC49D82"/>
    <w:rsid w:val="4EC72E10"/>
    <w:rsid w:val="4ECB0CFC"/>
    <w:rsid w:val="4ED6BBA4"/>
    <w:rsid w:val="4EDE2C80"/>
    <w:rsid w:val="4EE0566D"/>
    <w:rsid w:val="4EE67615"/>
    <w:rsid w:val="4EF16A2D"/>
    <w:rsid w:val="4EF19144"/>
    <w:rsid w:val="4EF3D35B"/>
    <w:rsid w:val="4EFADF05"/>
    <w:rsid w:val="4F08A0AE"/>
    <w:rsid w:val="4F09A58E"/>
    <w:rsid w:val="4F11728C"/>
    <w:rsid w:val="4F1D3588"/>
    <w:rsid w:val="4F2162FF"/>
    <w:rsid w:val="4F579E6D"/>
    <w:rsid w:val="4F710115"/>
    <w:rsid w:val="4F7452DB"/>
    <w:rsid w:val="4F8A5A0A"/>
    <w:rsid w:val="4F914605"/>
    <w:rsid w:val="4F98CA55"/>
    <w:rsid w:val="4F9E2A96"/>
    <w:rsid w:val="4FA6896F"/>
    <w:rsid w:val="4FA80C6A"/>
    <w:rsid w:val="4FB0D990"/>
    <w:rsid w:val="4FEA39E7"/>
    <w:rsid w:val="4FEB74D3"/>
    <w:rsid w:val="4FF46FE8"/>
    <w:rsid w:val="5049B468"/>
    <w:rsid w:val="50541328"/>
    <w:rsid w:val="5056E458"/>
    <w:rsid w:val="50743948"/>
    <w:rsid w:val="508D61A5"/>
    <w:rsid w:val="50963CF6"/>
    <w:rsid w:val="50988323"/>
    <w:rsid w:val="50AC19B6"/>
    <w:rsid w:val="50B25B1C"/>
    <w:rsid w:val="50C57BCF"/>
    <w:rsid w:val="50C7EE6F"/>
    <w:rsid w:val="50CA1D2E"/>
    <w:rsid w:val="50CF4F88"/>
    <w:rsid w:val="50D67566"/>
    <w:rsid w:val="50DBBED9"/>
    <w:rsid w:val="50E46511"/>
    <w:rsid w:val="50E49142"/>
    <w:rsid w:val="50EE9758"/>
    <w:rsid w:val="50FFD60E"/>
    <w:rsid w:val="510701B7"/>
    <w:rsid w:val="510B3A66"/>
    <w:rsid w:val="5110CE10"/>
    <w:rsid w:val="51114A89"/>
    <w:rsid w:val="51166DE2"/>
    <w:rsid w:val="512E9C5B"/>
    <w:rsid w:val="512E9DBC"/>
    <w:rsid w:val="5132478F"/>
    <w:rsid w:val="513FE608"/>
    <w:rsid w:val="516237CF"/>
    <w:rsid w:val="51852B8D"/>
    <w:rsid w:val="51906820"/>
    <w:rsid w:val="5193051F"/>
    <w:rsid w:val="51957CAB"/>
    <w:rsid w:val="51A3DF33"/>
    <w:rsid w:val="51C3238B"/>
    <w:rsid w:val="51FD04FB"/>
    <w:rsid w:val="5213F6A4"/>
    <w:rsid w:val="52144E55"/>
    <w:rsid w:val="521DC43E"/>
    <w:rsid w:val="521E16D7"/>
    <w:rsid w:val="525963FF"/>
    <w:rsid w:val="526802E0"/>
    <w:rsid w:val="52714DBF"/>
    <w:rsid w:val="52757E67"/>
    <w:rsid w:val="52800630"/>
    <w:rsid w:val="528EBC90"/>
    <w:rsid w:val="5290125F"/>
    <w:rsid w:val="52AC9E71"/>
    <w:rsid w:val="52B0E1D1"/>
    <w:rsid w:val="52BAA5B9"/>
    <w:rsid w:val="52C2BBA6"/>
    <w:rsid w:val="52C4DD9D"/>
    <w:rsid w:val="52DB0B15"/>
    <w:rsid w:val="52F2389D"/>
    <w:rsid w:val="52F9FCBD"/>
    <w:rsid w:val="52FD363F"/>
    <w:rsid w:val="530560B6"/>
    <w:rsid w:val="5325ED27"/>
    <w:rsid w:val="533AAA67"/>
    <w:rsid w:val="53408825"/>
    <w:rsid w:val="53422FE3"/>
    <w:rsid w:val="534D00B0"/>
    <w:rsid w:val="534DC651"/>
    <w:rsid w:val="536C4C62"/>
    <w:rsid w:val="536EDA51"/>
    <w:rsid w:val="537E48CB"/>
    <w:rsid w:val="537EBCD1"/>
    <w:rsid w:val="53874356"/>
    <w:rsid w:val="539839FE"/>
    <w:rsid w:val="539C1D54"/>
    <w:rsid w:val="53A3F2A5"/>
    <w:rsid w:val="53A5B90D"/>
    <w:rsid w:val="53ABDA0A"/>
    <w:rsid w:val="53AFC705"/>
    <w:rsid w:val="53B19DA3"/>
    <w:rsid w:val="53B6B647"/>
    <w:rsid w:val="53BAD53D"/>
    <w:rsid w:val="53C02957"/>
    <w:rsid w:val="53C1D4BE"/>
    <w:rsid w:val="53C215F0"/>
    <w:rsid w:val="53E9EDC3"/>
    <w:rsid w:val="53EAA65A"/>
    <w:rsid w:val="53F06DA4"/>
    <w:rsid w:val="53F1FD89"/>
    <w:rsid w:val="53F5393C"/>
    <w:rsid w:val="53F70CC5"/>
    <w:rsid w:val="53FF8F31"/>
    <w:rsid w:val="54009075"/>
    <w:rsid w:val="5400A0F4"/>
    <w:rsid w:val="5400EB11"/>
    <w:rsid w:val="54011CBA"/>
    <w:rsid w:val="54025A9C"/>
    <w:rsid w:val="5403B1FC"/>
    <w:rsid w:val="5403D341"/>
    <w:rsid w:val="54094E42"/>
    <w:rsid w:val="5419DC2D"/>
    <w:rsid w:val="542831FB"/>
    <w:rsid w:val="5448DFBC"/>
    <w:rsid w:val="545158AD"/>
    <w:rsid w:val="545187EF"/>
    <w:rsid w:val="545430E2"/>
    <w:rsid w:val="545B5DA3"/>
    <w:rsid w:val="546D8215"/>
    <w:rsid w:val="5474AF49"/>
    <w:rsid w:val="54843B78"/>
    <w:rsid w:val="5487889E"/>
    <w:rsid w:val="54A3109B"/>
    <w:rsid w:val="54AEDA24"/>
    <w:rsid w:val="54EB649E"/>
    <w:rsid w:val="5503945A"/>
    <w:rsid w:val="551B641E"/>
    <w:rsid w:val="5521DBE0"/>
    <w:rsid w:val="5531ED80"/>
    <w:rsid w:val="5547AA6B"/>
    <w:rsid w:val="554D6E04"/>
    <w:rsid w:val="554E41B0"/>
    <w:rsid w:val="554ECCA2"/>
    <w:rsid w:val="555201BB"/>
    <w:rsid w:val="55556500"/>
    <w:rsid w:val="556C2DE8"/>
    <w:rsid w:val="5581E4F5"/>
    <w:rsid w:val="558676BB"/>
    <w:rsid w:val="5596F3B0"/>
    <w:rsid w:val="55A2C0AB"/>
    <w:rsid w:val="55A9E689"/>
    <w:rsid w:val="55AE1768"/>
    <w:rsid w:val="55D34731"/>
    <w:rsid w:val="55E2AF21"/>
    <w:rsid w:val="55ED5850"/>
    <w:rsid w:val="55F4196B"/>
    <w:rsid w:val="55F7F95D"/>
    <w:rsid w:val="56027A7E"/>
    <w:rsid w:val="5603266C"/>
    <w:rsid w:val="56174DEE"/>
    <w:rsid w:val="563671AF"/>
    <w:rsid w:val="563DBFFC"/>
    <w:rsid w:val="563FD353"/>
    <w:rsid w:val="56545402"/>
    <w:rsid w:val="5659318B"/>
    <w:rsid w:val="5662FE39"/>
    <w:rsid w:val="568DD17F"/>
    <w:rsid w:val="56A0823C"/>
    <w:rsid w:val="56B65E17"/>
    <w:rsid w:val="56C3E62D"/>
    <w:rsid w:val="56E37ACC"/>
    <w:rsid w:val="56E53CB8"/>
    <w:rsid w:val="56EB6852"/>
    <w:rsid w:val="56EE4495"/>
    <w:rsid w:val="56F64F8D"/>
    <w:rsid w:val="570884DB"/>
    <w:rsid w:val="5710BD3B"/>
    <w:rsid w:val="5720A961"/>
    <w:rsid w:val="57280E66"/>
    <w:rsid w:val="572899F4"/>
    <w:rsid w:val="573459B8"/>
    <w:rsid w:val="5737DFF1"/>
    <w:rsid w:val="574BFAD5"/>
    <w:rsid w:val="574FD631"/>
    <w:rsid w:val="575347F4"/>
    <w:rsid w:val="577294FB"/>
    <w:rsid w:val="577F38D3"/>
    <w:rsid w:val="578158E8"/>
    <w:rsid w:val="57853A93"/>
    <w:rsid w:val="5787B2AD"/>
    <w:rsid w:val="579769EC"/>
    <w:rsid w:val="579B9FB4"/>
    <w:rsid w:val="579E9565"/>
    <w:rsid w:val="57A4C150"/>
    <w:rsid w:val="57B683EF"/>
    <w:rsid w:val="57C5CF39"/>
    <w:rsid w:val="57CC135F"/>
    <w:rsid w:val="57D199F2"/>
    <w:rsid w:val="57D73690"/>
    <w:rsid w:val="57FA93E1"/>
    <w:rsid w:val="5813F4A0"/>
    <w:rsid w:val="5819EC05"/>
    <w:rsid w:val="5820C91B"/>
    <w:rsid w:val="583D60CA"/>
    <w:rsid w:val="585AFE58"/>
    <w:rsid w:val="5875877C"/>
    <w:rsid w:val="587E9E5D"/>
    <w:rsid w:val="588946D6"/>
    <w:rsid w:val="58AF82F4"/>
    <w:rsid w:val="58B60DE3"/>
    <w:rsid w:val="58BE177D"/>
    <w:rsid w:val="58C776C5"/>
    <w:rsid w:val="58E1874B"/>
    <w:rsid w:val="58EBA1F9"/>
    <w:rsid w:val="58EDDAE3"/>
    <w:rsid w:val="590592B1"/>
    <w:rsid w:val="590E655C"/>
    <w:rsid w:val="59272C04"/>
    <w:rsid w:val="592F076F"/>
    <w:rsid w:val="5932DF61"/>
    <w:rsid w:val="59377015"/>
    <w:rsid w:val="593941B1"/>
    <w:rsid w:val="594161D6"/>
    <w:rsid w:val="594DDFAA"/>
    <w:rsid w:val="59525450"/>
    <w:rsid w:val="5960AD0D"/>
    <w:rsid w:val="5965C67C"/>
    <w:rsid w:val="597BE4D5"/>
    <w:rsid w:val="59925E3D"/>
    <w:rsid w:val="599D7176"/>
    <w:rsid w:val="59B5DB52"/>
    <w:rsid w:val="59BC21E1"/>
    <w:rsid w:val="59C4EAEA"/>
    <w:rsid w:val="59D0AB24"/>
    <w:rsid w:val="59F2A124"/>
    <w:rsid w:val="5A058C71"/>
    <w:rsid w:val="5A13DC47"/>
    <w:rsid w:val="5A3F1201"/>
    <w:rsid w:val="5A568100"/>
    <w:rsid w:val="5A9E0E9A"/>
    <w:rsid w:val="5AC02F64"/>
    <w:rsid w:val="5ACEAFC2"/>
    <w:rsid w:val="5AD34076"/>
    <w:rsid w:val="5ADE6832"/>
    <w:rsid w:val="5AEE1070"/>
    <w:rsid w:val="5AF38C37"/>
    <w:rsid w:val="5AF4FCD8"/>
    <w:rsid w:val="5B13F296"/>
    <w:rsid w:val="5B16C7DE"/>
    <w:rsid w:val="5B3234A3"/>
    <w:rsid w:val="5B4A02DA"/>
    <w:rsid w:val="5B4FA752"/>
    <w:rsid w:val="5B50872B"/>
    <w:rsid w:val="5B58D174"/>
    <w:rsid w:val="5B618B8C"/>
    <w:rsid w:val="5B6C7D89"/>
    <w:rsid w:val="5B6F6BA6"/>
    <w:rsid w:val="5B728251"/>
    <w:rsid w:val="5B906EFD"/>
    <w:rsid w:val="5B9CD29E"/>
    <w:rsid w:val="5BAB91FC"/>
    <w:rsid w:val="5BB3D940"/>
    <w:rsid w:val="5BBCAF88"/>
    <w:rsid w:val="5BCC11D8"/>
    <w:rsid w:val="5BDCEE44"/>
    <w:rsid w:val="5BDD764E"/>
    <w:rsid w:val="5C0D5ECE"/>
    <w:rsid w:val="5C1C7679"/>
    <w:rsid w:val="5C3CA56D"/>
    <w:rsid w:val="5C5157C6"/>
    <w:rsid w:val="5C555DFA"/>
    <w:rsid w:val="5C5A2A4B"/>
    <w:rsid w:val="5C5AAFCF"/>
    <w:rsid w:val="5C6910E2"/>
    <w:rsid w:val="5C70E273"/>
    <w:rsid w:val="5C7930F0"/>
    <w:rsid w:val="5C7A0E4F"/>
    <w:rsid w:val="5C96BEBF"/>
    <w:rsid w:val="5CA0E6F7"/>
    <w:rsid w:val="5CA49EF8"/>
    <w:rsid w:val="5CAAAEE2"/>
    <w:rsid w:val="5CBEAC40"/>
    <w:rsid w:val="5CD17619"/>
    <w:rsid w:val="5CD20645"/>
    <w:rsid w:val="5CD5621E"/>
    <w:rsid w:val="5CD615B9"/>
    <w:rsid w:val="5CD88164"/>
    <w:rsid w:val="5CDE3454"/>
    <w:rsid w:val="5CE9BC62"/>
    <w:rsid w:val="5CF3C2A3"/>
    <w:rsid w:val="5CFB35F9"/>
    <w:rsid w:val="5D02E165"/>
    <w:rsid w:val="5D110DD4"/>
    <w:rsid w:val="5D20961C"/>
    <w:rsid w:val="5D236728"/>
    <w:rsid w:val="5D2A9AA1"/>
    <w:rsid w:val="5D3A3020"/>
    <w:rsid w:val="5D3BAA7A"/>
    <w:rsid w:val="5D3BEE18"/>
    <w:rsid w:val="5D3E7207"/>
    <w:rsid w:val="5D3F567A"/>
    <w:rsid w:val="5D48F0E7"/>
    <w:rsid w:val="5D4CF2F1"/>
    <w:rsid w:val="5D54B73D"/>
    <w:rsid w:val="5D5CE5F1"/>
    <w:rsid w:val="5D5CEAE0"/>
    <w:rsid w:val="5D635639"/>
    <w:rsid w:val="5D8573AF"/>
    <w:rsid w:val="5D8AE19D"/>
    <w:rsid w:val="5D8F95E4"/>
    <w:rsid w:val="5D988CC7"/>
    <w:rsid w:val="5DB7EF24"/>
    <w:rsid w:val="5DC4A9D9"/>
    <w:rsid w:val="5DD64186"/>
    <w:rsid w:val="5DD875CE"/>
    <w:rsid w:val="5DDF0A7D"/>
    <w:rsid w:val="5DF5DD54"/>
    <w:rsid w:val="5DF91A36"/>
    <w:rsid w:val="5DF9A661"/>
    <w:rsid w:val="5E0AE138"/>
    <w:rsid w:val="5E150151"/>
    <w:rsid w:val="5E2CD450"/>
    <w:rsid w:val="5E2CFDF9"/>
    <w:rsid w:val="5E35446C"/>
    <w:rsid w:val="5E3595F9"/>
    <w:rsid w:val="5E40DB76"/>
    <w:rsid w:val="5E47B0C5"/>
    <w:rsid w:val="5E5D1546"/>
    <w:rsid w:val="5E61DF94"/>
    <w:rsid w:val="5E63815D"/>
    <w:rsid w:val="5E6DB4CE"/>
    <w:rsid w:val="5E8F9304"/>
    <w:rsid w:val="5EA61D04"/>
    <w:rsid w:val="5EB7AD70"/>
    <w:rsid w:val="5EBC667D"/>
    <w:rsid w:val="5ECC2B55"/>
    <w:rsid w:val="5F091036"/>
    <w:rsid w:val="5F0ACA43"/>
    <w:rsid w:val="5F0F7B7D"/>
    <w:rsid w:val="5F18F064"/>
    <w:rsid w:val="5F2DA2D8"/>
    <w:rsid w:val="5F33204B"/>
    <w:rsid w:val="5F3B4011"/>
    <w:rsid w:val="5F4A7801"/>
    <w:rsid w:val="5F506D9C"/>
    <w:rsid w:val="5F52B56E"/>
    <w:rsid w:val="5F54173B"/>
    <w:rsid w:val="5F61D7D1"/>
    <w:rsid w:val="5F6BD389"/>
    <w:rsid w:val="5F8C6E00"/>
    <w:rsid w:val="5F94EA97"/>
    <w:rsid w:val="5FA38DB6"/>
    <w:rsid w:val="5FA7ADBA"/>
    <w:rsid w:val="5FBFD9F6"/>
    <w:rsid w:val="5FC305AE"/>
    <w:rsid w:val="5FC61DBA"/>
    <w:rsid w:val="5FC8CE5A"/>
    <w:rsid w:val="5FCD27E4"/>
    <w:rsid w:val="5FD18468"/>
    <w:rsid w:val="5FD32A18"/>
    <w:rsid w:val="5FD50800"/>
    <w:rsid w:val="5FDCF2CF"/>
    <w:rsid w:val="5FE8C631"/>
    <w:rsid w:val="5FEBE9ED"/>
    <w:rsid w:val="60131B8E"/>
    <w:rsid w:val="6015FEB5"/>
    <w:rsid w:val="601F0B2D"/>
    <w:rsid w:val="60262022"/>
    <w:rsid w:val="602B6365"/>
    <w:rsid w:val="603A8BB5"/>
    <w:rsid w:val="604F2A21"/>
    <w:rsid w:val="606C6870"/>
    <w:rsid w:val="606DEC6A"/>
    <w:rsid w:val="606FAC40"/>
    <w:rsid w:val="6079BABC"/>
    <w:rsid w:val="608706FF"/>
    <w:rsid w:val="60A72C8B"/>
    <w:rsid w:val="60B20021"/>
    <w:rsid w:val="60C8649E"/>
    <w:rsid w:val="60EA0FF5"/>
    <w:rsid w:val="60F6B3BF"/>
    <w:rsid w:val="61039D3A"/>
    <w:rsid w:val="61085DDA"/>
    <w:rsid w:val="61229E03"/>
    <w:rsid w:val="6124DC2C"/>
    <w:rsid w:val="6130BAF8"/>
    <w:rsid w:val="614CA213"/>
    <w:rsid w:val="61570217"/>
    <w:rsid w:val="615BAA57"/>
    <w:rsid w:val="616190CF"/>
    <w:rsid w:val="6181E6E0"/>
    <w:rsid w:val="61B9F3F7"/>
    <w:rsid w:val="61BCA32B"/>
    <w:rsid w:val="61C0FFE0"/>
    <w:rsid w:val="61CF2601"/>
    <w:rsid w:val="61D0CD10"/>
    <w:rsid w:val="61D354FC"/>
    <w:rsid w:val="61E34770"/>
    <w:rsid w:val="61E60D22"/>
    <w:rsid w:val="620369B3"/>
    <w:rsid w:val="62072FCA"/>
    <w:rsid w:val="621EEE2C"/>
    <w:rsid w:val="622E1AF9"/>
    <w:rsid w:val="623D5AEE"/>
    <w:rsid w:val="625883FB"/>
    <w:rsid w:val="6287BA05"/>
    <w:rsid w:val="62997B50"/>
    <w:rsid w:val="62B691EC"/>
    <w:rsid w:val="62BEBBDA"/>
    <w:rsid w:val="62C18A6C"/>
    <w:rsid w:val="62C50AC5"/>
    <w:rsid w:val="62CD1784"/>
    <w:rsid w:val="62E73BBA"/>
    <w:rsid w:val="62E89DCA"/>
    <w:rsid w:val="62EB0C58"/>
    <w:rsid w:val="62EBC9DA"/>
    <w:rsid w:val="62FDBE7C"/>
    <w:rsid w:val="63076083"/>
    <w:rsid w:val="631A0C73"/>
    <w:rsid w:val="6327FD94"/>
    <w:rsid w:val="632DEDC4"/>
    <w:rsid w:val="6339D48D"/>
    <w:rsid w:val="6343D9CF"/>
    <w:rsid w:val="635BF309"/>
    <w:rsid w:val="63630427"/>
    <w:rsid w:val="636AD94D"/>
    <w:rsid w:val="636B32ED"/>
    <w:rsid w:val="636C9D71"/>
    <w:rsid w:val="6378DD1D"/>
    <w:rsid w:val="6380D0BF"/>
    <w:rsid w:val="638BF9C6"/>
    <w:rsid w:val="639F3A14"/>
    <w:rsid w:val="63A5ECDE"/>
    <w:rsid w:val="63B6BB24"/>
    <w:rsid w:val="63B6CD2F"/>
    <w:rsid w:val="63CBF3BE"/>
    <w:rsid w:val="63DACFDD"/>
    <w:rsid w:val="640B1C30"/>
    <w:rsid w:val="641AC300"/>
    <w:rsid w:val="641B0CC0"/>
    <w:rsid w:val="642C1B9F"/>
    <w:rsid w:val="64314685"/>
    <w:rsid w:val="6446D874"/>
    <w:rsid w:val="644ECCA8"/>
    <w:rsid w:val="6454DF75"/>
    <w:rsid w:val="645902A9"/>
    <w:rsid w:val="645A8C3B"/>
    <w:rsid w:val="6466D0E5"/>
    <w:rsid w:val="64773961"/>
    <w:rsid w:val="647DDA7A"/>
    <w:rsid w:val="64820D2E"/>
    <w:rsid w:val="648C37A7"/>
    <w:rsid w:val="649F9AEC"/>
    <w:rsid w:val="649FC3EF"/>
    <w:rsid w:val="64A87923"/>
    <w:rsid w:val="64AF9FCA"/>
    <w:rsid w:val="64B6E81D"/>
    <w:rsid w:val="64B82572"/>
    <w:rsid w:val="64BFF8E8"/>
    <w:rsid w:val="64CCD031"/>
    <w:rsid w:val="64D953F3"/>
    <w:rsid w:val="64E057D5"/>
    <w:rsid w:val="64EBDFC6"/>
    <w:rsid w:val="64F6CE81"/>
    <w:rsid w:val="64FED488"/>
    <w:rsid w:val="65086DD2"/>
    <w:rsid w:val="65120267"/>
    <w:rsid w:val="65156B5B"/>
    <w:rsid w:val="651DB4D2"/>
    <w:rsid w:val="6521A5AA"/>
    <w:rsid w:val="652919AE"/>
    <w:rsid w:val="6534FF34"/>
    <w:rsid w:val="6546FDFD"/>
    <w:rsid w:val="654E37CB"/>
    <w:rsid w:val="6565BD9E"/>
    <w:rsid w:val="657BAE80"/>
    <w:rsid w:val="65B69361"/>
    <w:rsid w:val="65DD9565"/>
    <w:rsid w:val="65FC4040"/>
    <w:rsid w:val="6615689D"/>
    <w:rsid w:val="66180D19"/>
    <w:rsid w:val="661DE0A3"/>
    <w:rsid w:val="661EDC7C"/>
    <w:rsid w:val="663102A6"/>
    <w:rsid w:val="663F2388"/>
    <w:rsid w:val="66422F63"/>
    <w:rsid w:val="664D04EE"/>
    <w:rsid w:val="66658E86"/>
    <w:rsid w:val="666F2D7F"/>
    <w:rsid w:val="66752454"/>
    <w:rsid w:val="667CE266"/>
    <w:rsid w:val="6683E667"/>
    <w:rsid w:val="6691057A"/>
    <w:rsid w:val="6697E1F5"/>
    <w:rsid w:val="66B50574"/>
    <w:rsid w:val="66B87181"/>
    <w:rsid w:val="66C05BC7"/>
    <w:rsid w:val="66C5EAFD"/>
    <w:rsid w:val="66C78D62"/>
    <w:rsid w:val="66E61922"/>
    <w:rsid w:val="66FD0E11"/>
    <w:rsid w:val="67165E15"/>
    <w:rsid w:val="671E6782"/>
    <w:rsid w:val="67374AD5"/>
    <w:rsid w:val="673AF884"/>
    <w:rsid w:val="676D6F9A"/>
    <w:rsid w:val="67819D2A"/>
    <w:rsid w:val="67922CFD"/>
    <w:rsid w:val="6798E0C1"/>
    <w:rsid w:val="67A3D59F"/>
    <w:rsid w:val="67B18A43"/>
    <w:rsid w:val="67BA846C"/>
    <w:rsid w:val="67E06535"/>
    <w:rsid w:val="67E7A25E"/>
    <w:rsid w:val="67EDECE1"/>
    <w:rsid w:val="67FB6EB7"/>
    <w:rsid w:val="6810F4B5"/>
    <w:rsid w:val="6817DB52"/>
    <w:rsid w:val="681ABE9F"/>
    <w:rsid w:val="6831D834"/>
    <w:rsid w:val="68358835"/>
    <w:rsid w:val="6836754A"/>
    <w:rsid w:val="683675E0"/>
    <w:rsid w:val="68563801"/>
    <w:rsid w:val="686D4CFD"/>
    <w:rsid w:val="6875D427"/>
    <w:rsid w:val="6876C9CB"/>
    <w:rsid w:val="68869660"/>
    <w:rsid w:val="68A683E6"/>
    <w:rsid w:val="68B0A41E"/>
    <w:rsid w:val="68B62F0F"/>
    <w:rsid w:val="68C3E4CF"/>
    <w:rsid w:val="68CA3F96"/>
    <w:rsid w:val="68E05ACB"/>
    <w:rsid w:val="68F2516B"/>
    <w:rsid w:val="69059232"/>
    <w:rsid w:val="69141DCF"/>
    <w:rsid w:val="691F0494"/>
    <w:rsid w:val="6921AE75"/>
    <w:rsid w:val="692DFD5E"/>
    <w:rsid w:val="6944468E"/>
    <w:rsid w:val="694676C3"/>
    <w:rsid w:val="69558165"/>
    <w:rsid w:val="69599095"/>
    <w:rsid w:val="696E5E08"/>
    <w:rsid w:val="6973326E"/>
    <w:rsid w:val="697B3519"/>
    <w:rsid w:val="69874F91"/>
    <w:rsid w:val="699F46D0"/>
    <w:rsid w:val="69B903A5"/>
    <w:rsid w:val="69D33C1F"/>
    <w:rsid w:val="69DBDEF5"/>
    <w:rsid w:val="69E2F507"/>
    <w:rsid w:val="69EF3F13"/>
    <w:rsid w:val="6A2F02F6"/>
    <w:rsid w:val="6A330222"/>
    <w:rsid w:val="6A792298"/>
    <w:rsid w:val="6A84F47F"/>
    <w:rsid w:val="6A9F4401"/>
    <w:rsid w:val="6AAD6ED8"/>
    <w:rsid w:val="6AB70421"/>
    <w:rsid w:val="6ABC3AB5"/>
    <w:rsid w:val="6AC886DE"/>
    <w:rsid w:val="6ACFB163"/>
    <w:rsid w:val="6AE1C297"/>
    <w:rsid w:val="6B028C9D"/>
    <w:rsid w:val="6B0A3A25"/>
    <w:rsid w:val="6B2967AB"/>
    <w:rsid w:val="6B425117"/>
    <w:rsid w:val="6B533C1B"/>
    <w:rsid w:val="6B575B85"/>
    <w:rsid w:val="6B5F8F15"/>
    <w:rsid w:val="6B6D4D6A"/>
    <w:rsid w:val="6B6E160C"/>
    <w:rsid w:val="6B754FFC"/>
    <w:rsid w:val="6B8AD695"/>
    <w:rsid w:val="6B950239"/>
    <w:rsid w:val="6B9B7D42"/>
    <w:rsid w:val="6B9EA25D"/>
    <w:rsid w:val="6BBBA0C7"/>
    <w:rsid w:val="6BD73629"/>
    <w:rsid w:val="6BF4BA6B"/>
    <w:rsid w:val="6C174E24"/>
    <w:rsid w:val="6C1B87C5"/>
    <w:rsid w:val="6C24495C"/>
    <w:rsid w:val="6C33D201"/>
    <w:rsid w:val="6C4BBE91"/>
    <w:rsid w:val="6C6140B1"/>
    <w:rsid w:val="6C63C8BC"/>
    <w:rsid w:val="6C6723AB"/>
    <w:rsid w:val="6C733DCB"/>
    <w:rsid w:val="6C90AB58"/>
    <w:rsid w:val="6C977F50"/>
    <w:rsid w:val="6C9E5CFE"/>
    <w:rsid w:val="6CA8C5C7"/>
    <w:rsid w:val="6CC264C6"/>
    <w:rsid w:val="6CDA7646"/>
    <w:rsid w:val="6CDA7BB7"/>
    <w:rsid w:val="6CE66E23"/>
    <w:rsid w:val="6D0D9A5F"/>
    <w:rsid w:val="6D461C5A"/>
    <w:rsid w:val="6D69C0F8"/>
    <w:rsid w:val="6D728F8C"/>
    <w:rsid w:val="6D774DD2"/>
    <w:rsid w:val="6D92EC91"/>
    <w:rsid w:val="6DA4F47E"/>
    <w:rsid w:val="6DA720DC"/>
    <w:rsid w:val="6DB2BB83"/>
    <w:rsid w:val="6DECAFC9"/>
    <w:rsid w:val="6DFB94A3"/>
    <w:rsid w:val="6E241572"/>
    <w:rsid w:val="6E2832C3"/>
    <w:rsid w:val="6E28CD5F"/>
    <w:rsid w:val="6E2EEA62"/>
    <w:rsid w:val="6E3F7088"/>
    <w:rsid w:val="6E407123"/>
    <w:rsid w:val="6E4865B4"/>
    <w:rsid w:val="6E597564"/>
    <w:rsid w:val="6E73B277"/>
    <w:rsid w:val="6E880E4A"/>
    <w:rsid w:val="6E8823BF"/>
    <w:rsid w:val="6E9351D9"/>
    <w:rsid w:val="6E9C7101"/>
    <w:rsid w:val="6EA96AC0"/>
    <w:rsid w:val="6EB3A651"/>
    <w:rsid w:val="6ECE7FA1"/>
    <w:rsid w:val="6EE48683"/>
    <w:rsid w:val="6EF7BA50"/>
    <w:rsid w:val="6F02B599"/>
    <w:rsid w:val="6F2FA1D1"/>
    <w:rsid w:val="6F35BD23"/>
    <w:rsid w:val="6F4D8AA0"/>
    <w:rsid w:val="6F5D2D12"/>
    <w:rsid w:val="6F6E859F"/>
    <w:rsid w:val="6F7400E7"/>
    <w:rsid w:val="6F789A63"/>
    <w:rsid w:val="6F9A5FB5"/>
    <w:rsid w:val="6FAF3103"/>
    <w:rsid w:val="6FB38812"/>
    <w:rsid w:val="6FD41374"/>
    <w:rsid w:val="6FDC4184"/>
    <w:rsid w:val="6FDDEAB3"/>
    <w:rsid w:val="6FDF55B4"/>
    <w:rsid w:val="6FF545C5"/>
    <w:rsid w:val="700F82D8"/>
    <w:rsid w:val="701894DB"/>
    <w:rsid w:val="701B4235"/>
    <w:rsid w:val="701BCB68"/>
    <w:rsid w:val="701C069A"/>
    <w:rsid w:val="7031E3AE"/>
    <w:rsid w:val="70330038"/>
    <w:rsid w:val="7041872F"/>
    <w:rsid w:val="70424ED7"/>
    <w:rsid w:val="70453B21"/>
    <w:rsid w:val="7050BBC9"/>
    <w:rsid w:val="7051389A"/>
    <w:rsid w:val="7064E7CA"/>
    <w:rsid w:val="707762C3"/>
    <w:rsid w:val="70938AB1"/>
    <w:rsid w:val="70994195"/>
    <w:rsid w:val="70996863"/>
    <w:rsid w:val="709E85FA"/>
    <w:rsid w:val="70AA304E"/>
    <w:rsid w:val="70AC9933"/>
    <w:rsid w:val="70BD49A4"/>
    <w:rsid w:val="70C03023"/>
    <w:rsid w:val="70C30722"/>
    <w:rsid w:val="70C9F1BC"/>
    <w:rsid w:val="70E1843B"/>
    <w:rsid w:val="70EC57CB"/>
    <w:rsid w:val="70FB2983"/>
    <w:rsid w:val="70FD551A"/>
    <w:rsid w:val="7102DFBF"/>
    <w:rsid w:val="7142C6A0"/>
    <w:rsid w:val="714EC382"/>
    <w:rsid w:val="7151218F"/>
    <w:rsid w:val="7176375D"/>
    <w:rsid w:val="717811E5"/>
    <w:rsid w:val="717ACA54"/>
    <w:rsid w:val="719C7504"/>
    <w:rsid w:val="71C20C61"/>
    <w:rsid w:val="71C8B3EC"/>
    <w:rsid w:val="71C9DF68"/>
    <w:rsid w:val="71CEFE68"/>
    <w:rsid w:val="71F1F3FB"/>
    <w:rsid w:val="72198D7D"/>
    <w:rsid w:val="721BC6F5"/>
    <w:rsid w:val="7239F451"/>
    <w:rsid w:val="724600AF"/>
    <w:rsid w:val="7254C176"/>
    <w:rsid w:val="7260D609"/>
    <w:rsid w:val="726780C5"/>
    <w:rsid w:val="726D5DE5"/>
    <w:rsid w:val="72743E90"/>
    <w:rsid w:val="727CF0EF"/>
    <w:rsid w:val="72894B4B"/>
    <w:rsid w:val="72B51454"/>
    <w:rsid w:val="72C18B70"/>
    <w:rsid w:val="72C8E661"/>
    <w:rsid w:val="72D3CFD1"/>
    <w:rsid w:val="72D400CA"/>
    <w:rsid w:val="72DFAF24"/>
    <w:rsid w:val="72F00820"/>
    <w:rsid w:val="730D9E82"/>
    <w:rsid w:val="73139D36"/>
    <w:rsid w:val="73185272"/>
    <w:rsid w:val="732FDCAD"/>
    <w:rsid w:val="73536C2A"/>
    <w:rsid w:val="7363DF6A"/>
    <w:rsid w:val="7367AC9D"/>
    <w:rsid w:val="736AA0FA"/>
    <w:rsid w:val="7376156F"/>
    <w:rsid w:val="737C765D"/>
    <w:rsid w:val="7383D940"/>
    <w:rsid w:val="73A1183C"/>
    <w:rsid w:val="73B5B588"/>
    <w:rsid w:val="73BC3CF4"/>
    <w:rsid w:val="73BD4B64"/>
    <w:rsid w:val="73D0E257"/>
    <w:rsid w:val="73D9027C"/>
    <w:rsid w:val="73D930D4"/>
    <w:rsid w:val="73DD0A1E"/>
    <w:rsid w:val="73E552DF"/>
    <w:rsid w:val="73EA334A"/>
    <w:rsid w:val="73F266A9"/>
    <w:rsid w:val="73FC5C9B"/>
    <w:rsid w:val="7415CBDA"/>
    <w:rsid w:val="74274A55"/>
    <w:rsid w:val="74490E12"/>
    <w:rsid w:val="744D7BF8"/>
    <w:rsid w:val="745672D8"/>
    <w:rsid w:val="7470D581"/>
    <w:rsid w:val="747AB3F2"/>
    <w:rsid w:val="74815D2F"/>
    <w:rsid w:val="748491C6"/>
    <w:rsid w:val="7494BBEE"/>
    <w:rsid w:val="74A7251C"/>
    <w:rsid w:val="74AFB2A7"/>
    <w:rsid w:val="74DE690A"/>
    <w:rsid w:val="74E59C5F"/>
    <w:rsid w:val="74E82508"/>
    <w:rsid w:val="74E99A0C"/>
    <w:rsid w:val="74EDA757"/>
    <w:rsid w:val="74F93FAF"/>
    <w:rsid w:val="7504FADF"/>
    <w:rsid w:val="7514F852"/>
    <w:rsid w:val="754B05FD"/>
    <w:rsid w:val="754C37E3"/>
    <w:rsid w:val="7569238F"/>
    <w:rsid w:val="756AB0AB"/>
    <w:rsid w:val="75C35EB9"/>
    <w:rsid w:val="75C42DE6"/>
    <w:rsid w:val="75C8CEE9"/>
    <w:rsid w:val="75C9A923"/>
    <w:rsid w:val="75F9E8B4"/>
    <w:rsid w:val="76061CE8"/>
    <w:rsid w:val="760C9CA3"/>
    <w:rsid w:val="762B8C67"/>
    <w:rsid w:val="762F725C"/>
    <w:rsid w:val="7639EF2B"/>
    <w:rsid w:val="763B2DC9"/>
    <w:rsid w:val="764397A1"/>
    <w:rsid w:val="76453F44"/>
    <w:rsid w:val="764B8308"/>
    <w:rsid w:val="76519C2F"/>
    <w:rsid w:val="76567A1B"/>
    <w:rsid w:val="7671E48F"/>
    <w:rsid w:val="76752BF7"/>
    <w:rsid w:val="767AF833"/>
    <w:rsid w:val="76846191"/>
    <w:rsid w:val="76B338F8"/>
    <w:rsid w:val="76B6E4E4"/>
    <w:rsid w:val="76BC9D26"/>
    <w:rsid w:val="76BE5614"/>
    <w:rsid w:val="76CEBC0D"/>
    <w:rsid w:val="76D7AC84"/>
    <w:rsid w:val="76DE6D17"/>
    <w:rsid w:val="76E56AEE"/>
    <w:rsid w:val="76EFAE88"/>
    <w:rsid w:val="770FF2E8"/>
    <w:rsid w:val="77176DBA"/>
    <w:rsid w:val="77252AE2"/>
    <w:rsid w:val="77308820"/>
    <w:rsid w:val="7740CF08"/>
    <w:rsid w:val="77481321"/>
    <w:rsid w:val="77672B97"/>
    <w:rsid w:val="776894EB"/>
    <w:rsid w:val="777456BA"/>
    <w:rsid w:val="778EB146"/>
    <w:rsid w:val="7794FC93"/>
    <w:rsid w:val="779F4C54"/>
    <w:rsid w:val="77BB307C"/>
    <w:rsid w:val="77CCC87F"/>
    <w:rsid w:val="77DA912B"/>
    <w:rsid w:val="77DC16A8"/>
    <w:rsid w:val="77E10FA5"/>
    <w:rsid w:val="780057AA"/>
    <w:rsid w:val="78228243"/>
    <w:rsid w:val="78275113"/>
    <w:rsid w:val="782B14B9"/>
    <w:rsid w:val="783E121D"/>
    <w:rsid w:val="78418E26"/>
    <w:rsid w:val="784C9914"/>
    <w:rsid w:val="78506A1F"/>
    <w:rsid w:val="78507986"/>
    <w:rsid w:val="785BEF9A"/>
    <w:rsid w:val="787C652A"/>
    <w:rsid w:val="78845291"/>
    <w:rsid w:val="788D9DCD"/>
    <w:rsid w:val="78A42F0F"/>
    <w:rsid w:val="78AB6B3D"/>
    <w:rsid w:val="78D0D060"/>
    <w:rsid w:val="78D87C1C"/>
    <w:rsid w:val="78DA6A27"/>
    <w:rsid w:val="78DC9F69"/>
    <w:rsid w:val="78EC9620"/>
    <w:rsid w:val="78FEA473"/>
    <w:rsid w:val="7908C80A"/>
    <w:rsid w:val="7930CCF4"/>
    <w:rsid w:val="7936526C"/>
    <w:rsid w:val="794141FB"/>
    <w:rsid w:val="7941A81E"/>
    <w:rsid w:val="794F5FF6"/>
    <w:rsid w:val="79614577"/>
    <w:rsid w:val="79632D29"/>
    <w:rsid w:val="7966C370"/>
    <w:rsid w:val="796B208C"/>
    <w:rsid w:val="797CE006"/>
    <w:rsid w:val="797EE8D6"/>
    <w:rsid w:val="798E1ADD"/>
    <w:rsid w:val="7995AA2C"/>
    <w:rsid w:val="7996D935"/>
    <w:rsid w:val="799FE549"/>
    <w:rsid w:val="79B170FF"/>
    <w:rsid w:val="79B55068"/>
    <w:rsid w:val="79DFD323"/>
    <w:rsid w:val="79E38F52"/>
    <w:rsid w:val="79E8F53B"/>
    <w:rsid w:val="79EA6FA4"/>
    <w:rsid w:val="7A062FF1"/>
    <w:rsid w:val="7A0E2393"/>
    <w:rsid w:val="7A22302C"/>
    <w:rsid w:val="7A26A3EC"/>
    <w:rsid w:val="7A4209FD"/>
    <w:rsid w:val="7A463CB1"/>
    <w:rsid w:val="7A4EBC4B"/>
    <w:rsid w:val="7A5DBE60"/>
    <w:rsid w:val="7A6F3E24"/>
    <w:rsid w:val="7A709834"/>
    <w:rsid w:val="7A7CB2D1"/>
    <w:rsid w:val="7A9C2B49"/>
    <w:rsid w:val="7ACD5170"/>
    <w:rsid w:val="7AE14A56"/>
    <w:rsid w:val="7AE4FFE2"/>
    <w:rsid w:val="7AF4CCB7"/>
    <w:rsid w:val="7B20DAB3"/>
    <w:rsid w:val="7B295FAE"/>
    <w:rsid w:val="7B29C427"/>
    <w:rsid w:val="7B328527"/>
    <w:rsid w:val="7B32A996"/>
    <w:rsid w:val="7B330244"/>
    <w:rsid w:val="7B3E3E2F"/>
    <w:rsid w:val="7B42EC84"/>
    <w:rsid w:val="7B5B0FF8"/>
    <w:rsid w:val="7B6B0208"/>
    <w:rsid w:val="7B7B2DC5"/>
    <w:rsid w:val="7B885212"/>
    <w:rsid w:val="7B98450E"/>
    <w:rsid w:val="7BB435D8"/>
    <w:rsid w:val="7BBC698F"/>
    <w:rsid w:val="7BDA55E9"/>
    <w:rsid w:val="7BE21026"/>
    <w:rsid w:val="7BE2DF95"/>
    <w:rsid w:val="7BF3224E"/>
    <w:rsid w:val="7C188332"/>
    <w:rsid w:val="7C23D509"/>
    <w:rsid w:val="7C303F87"/>
    <w:rsid w:val="7C34578F"/>
    <w:rsid w:val="7C43E635"/>
    <w:rsid w:val="7C504D75"/>
    <w:rsid w:val="7C599129"/>
    <w:rsid w:val="7C5CF897"/>
    <w:rsid w:val="7C819590"/>
    <w:rsid w:val="7C82CD29"/>
    <w:rsid w:val="7C87F295"/>
    <w:rsid w:val="7C932AEE"/>
    <w:rsid w:val="7C946071"/>
    <w:rsid w:val="7CA866AF"/>
    <w:rsid w:val="7CB1A2AE"/>
    <w:rsid w:val="7CCE79F7"/>
    <w:rsid w:val="7CFEA6FA"/>
    <w:rsid w:val="7D118340"/>
    <w:rsid w:val="7D1A65B8"/>
    <w:rsid w:val="7D21BF5E"/>
    <w:rsid w:val="7D2A5F3A"/>
    <w:rsid w:val="7D3297DB"/>
    <w:rsid w:val="7D3CB795"/>
    <w:rsid w:val="7D45C455"/>
    <w:rsid w:val="7D4DAE9B"/>
    <w:rsid w:val="7D733ED9"/>
    <w:rsid w:val="7D83C5CA"/>
    <w:rsid w:val="7D99B7DF"/>
    <w:rsid w:val="7DABD099"/>
    <w:rsid w:val="7DB515DA"/>
    <w:rsid w:val="7DCF6CF0"/>
    <w:rsid w:val="7DDE2E9B"/>
    <w:rsid w:val="7DEA1386"/>
    <w:rsid w:val="7DF4C7CD"/>
    <w:rsid w:val="7E067FD5"/>
    <w:rsid w:val="7E09C38F"/>
    <w:rsid w:val="7E30C0A1"/>
    <w:rsid w:val="7E4EF589"/>
    <w:rsid w:val="7E51E206"/>
    <w:rsid w:val="7E5F7D1F"/>
    <w:rsid w:val="7E7D2374"/>
    <w:rsid w:val="7E84FBFC"/>
    <w:rsid w:val="7E915DBB"/>
    <w:rsid w:val="7E92F70F"/>
    <w:rsid w:val="7E9E8455"/>
    <w:rsid w:val="7E9FDAF9"/>
    <w:rsid w:val="7EA52E26"/>
    <w:rsid w:val="7EA61F9A"/>
    <w:rsid w:val="7EA81BAC"/>
    <w:rsid w:val="7EA95B5B"/>
    <w:rsid w:val="7EAE86AE"/>
    <w:rsid w:val="7EB70075"/>
    <w:rsid w:val="7EBF8F36"/>
    <w:rsid w:val="7ED1A0E9"/>
    <w:rsid w:val="7ED32EAA"/>
    <w:rsid w:val="7EE9ECE8"/>
    <w:rsid w:val="7EF1DF43"/>
    <w:rsid w:val="7EF8E7FF"/>
    <w:rsid w:val="7EFB3E35"/>
    <w:rsid w:val="7EFE91B2"/>
    <w:rsid w:val="7F179A6C"/>
    <w:rsid w:val="7F2AEBBF"/>
    <w:rsid w:val="7F2E9543"/>
    <w:rsid w:val="7F2FC8D3"/>
    <w:rsid w:val="7F312F83"/>
    <w:rsid w:val="7F31D543"/>
    <w:rsid w:val="7F424D6E"/>
    <w:rsid w:val="7F43E34D"/>
    <w:rsid w:val="7F6519F0"/>
    <w:rsid w:val="7F6BF851"/>
    <w:rsid w:val="7F7496F8"/>
    <w:rsid w:val="7F90D4D2"/>
    <w:rsid w:val="7FA00E78"/>
    <w:rsid w:val="7FA593F0"/>
    <w:rsid w:val="7FBD62DF"/>
    <w:rsid w:val="7FE31F45"/>
    <w:rsid w:val="7FF2E0BA"/>
    <w:rsid w:val="7FF3B60A"/>
    <w:rsid w:val="7FF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9FC621"/>
  <w15:chartTrackingRefBased/>
  <w15:docId w15:val="{7FD00994-AA82-4979-9A35-F0369A77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6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2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180B60"/>
    <w:pPr>
      <w:spacing w:after="0" w:line="240" w:lineRule="auto"/>
    </w:pPr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C03"/>
    <w:rPr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3C03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62E9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326F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326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who.int/news-room/fact-sheets/detail/assistive-technolog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pem.ac.uk/resources/other-resources/statements-and-notices/ipem-statement-on-the-medical-physics-and-clinical-engineering-workforc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eggbeer.wixsite.com/co-at-desig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esigncouncil.org.uk/our-work/design-economy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66ff21-6b46-429f-8bd7-c14f1252f37b">
      <Terms xmlns="http://schemas.microsoft.com/office/infopath/2007/PartnerControls"/>
    </lcf76f155ced4ddcb4097134ff3c332f>
    <TaxCatchAll xmlns="767d79b7-8d31-4f38-ba0e-fb1dd40f4e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E0DAF5D5E1E42B79622DAC747AEE7" ma:contentTypeVersion="17" ma:contentTypeDescription="Create a new document." ma:contentTypeScope="" ma:versionID="0ba23d5354ea23cffd36361333310c5a">
  <xsd:schema xmlns:xsd="http://www.w3.org/2001/XMLSchema" xmlns:xs="http://www.w3.org/2001/XMLSchema" xmlns:p="http://schemas.microsoft.com/office/2006/metadata/properties" xmlns:ns2="5466ff21-6b46-429f-8bd7-c14f1252f37b" xmlns:ns3="767d79b7-8d31-4f38-ba0e-fb1dd40f4edb" targetNamespace="http://schemas.microsoft.com/office/2006/metadata/properties" ma:root="true" ma:fieldsID="99b23df5e997772727d8093296d5c6ca" ns2:_="" ns3:_="">
    <xsd:import namespace="5466ff21-6b46-429f-8bd7-c14f1252f37b"/>
    <xsd:import namespace="767d79b7-8d31-4f38-ba0e-fb1dd40f4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6ff21-6b46-429f-8bd7-c14f1252f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d79b7-8d31-4f38-ba0e-fb1dd40f4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cee1f4-f12a-4fbd-86b2-4e40d5bb4a68}" ma:internalName="TaxCatchAll" ma:showField="CatchAllData" ma:web="767d79b7-8d31-4f38-ba0e-fb1dd40f4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BE2D5-F88B-4270-A9C2-1F247FD6C599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5466ff21-6b46-429f-8bd7-c14f1252f37b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767d79b7-8d31-4f38-ba0e-fb1dd40f4ed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B60FE5-64A1-4D67-85DF-F78FC94DA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BFC87-1A15-4FC6-AE55-9AD4734F0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6ff21-6b46-429f-8bd7-c14f1252f37b"/>
    <ds:schemaRef ds:uri="767d79b7-8d31-4f38-ba0e-fb1dd40f4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3959</Words>
  <Characters>22570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Beverley, Katie</dc:creator>
  <cp:keywords/>
  <dc:description/>
  <cp:lastModifiedBy>Casson, Clare</cp:lastModifiedBy>
  <cp:revision>2</cp:revision>
  <dcterms:created xsi:type="dcterms:W3CDTF">2024-02-07T14:01:00Z</dcterms:created>
  <dcterms:modified xsi:type="dcterms:W3CDTF">2024-02-07T14:01:00Z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0x01010004FE0DAF5D5E1E42B79622DAC747AEE7</vt:lpwstr>
  </property>
  <property fmtid="{D5CDD505-2E9C-101B-9397-08002B2CF9AE}" pid="3" name="MediaServiceImageTags">
    <vt:lpwstr/>
  </property>
</Properties>
</file>