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DA8C3" w14:textId="3D7C4082" w:rsidR="00DA2050" w:rsidRPr="00EE6C8E" w:rsidRDefault="00DA2050">
      <w:pPr>
        <w:rPr>
          <w:rFonts w:cs="Arial"/>
        </w:rPr>
      </w:pPr>
      <w:r w:rsidRPr="00EE6C8E">
        <w:rPr>
          <w:rFonts w:eastAsiaTheme="majorEastAsia" w:cs="Arial"/>
          <w:bCs/>
          <w:noProof/>
          <w:lang w:val="en-GB" w:eastAsia="en-GB"/>
        </w:rPr>
        <mc:AlternateContent>
          <mc:Choice Requires="wps">
            <w:drawing>
              <wp:anchor distT="0" distB="0" distL="114300" distR="114300" simplePos="0" relativeHeight="251642880" behindDoc="0" locked="0" layoutInCell="1" allowOverlap="1" wp14:anchorId="22023DE3" wp14:editId="4B0CDF84">
                <wp:simplePos x="0" y="0"/>
                <wp:positionH relativeFrom="page">
                  <wp:posOffset>2908935</wp:posOffset>
                </wp:positionH>
                <wp:positionV relativeFrom="page">
                  <wp:posOffset>2091055</wp:posOffset>
                </wp:positionV>
                <wp:extent cx="4686300" cy="2879725"/>
                <wp:effectExtent l="0" t="0" r="12700" b="0"/>
                <wp:wrapNone/>
                <wp:docPr id="4" name="Text Box 4"/>
                <wp:cNvGraphicFramePr/>
                <a:graphic xmlns:a="http://schemas.openxmlformats.org/drawingml/2006/main">
                  <a:graphicData uri="http://schemas.microsoft.com/office/word/2010/wordprocessingShape">
                    <wps:wsp>
                      <wps:cNvSpPr txBox="1"/>
                      <wps:spPr>
                        <a:xfrm>
                          <a:off x="0" y="0"/>
                          <a:ext cx="4686300" cy="287972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F7B4B" w14:textId="77777777" w:rsidR="00104FB4" w:rsidRDefault="00104FB4" w:rsidP="00EF319E">
                            <w:pPr>
                              <w:pStyle w:val="Frontpagetitle"/>
                            </w:pPr>
                            <w:proofErr w:type="spellStart"/>
                            <w:r>
                              <w:t>AssessmentUCL</w:t>
                            </w:r>
                            <w:proofErr w:type="spellEnd"/>
                            <w:r>
                              <w:t xml:space="preserve"> </w:t>
                            </w:r>
                          </w:p>
                          <w:p w14:paraId="5D752688" w14:textId="5829C99C" w:rsidR="00104FB4" w:rsidRPr="00EF319E" w:rsidRDefault="00104FB4" w:rsidP="00EF319E">
                            <w:pPr>
                              <w:pStyle w:val="Frontpagetitle"/>
                            </w:pPr>
                            <w:r>
                              <w:t>2020-21 Evaluation Report</w:t>
                            </w: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3DE3" id="_x0000_t202" coordsize="21600,21600" o:spt="202" path="m,l,21600r21600,l21600,xe">
                <v:stroke joinstyle="miter"/>
                <v:path gradientshapeok="t" o:connecttype="rect"/>
              </v:shapetype>
              <v:shape id="Text Box 4" o:spid="_x0000_s1026" type="#_x0000_t202" style="position:absolute;margin-left:229.05pt;margin-top:164.65pt;width:369pt;height:226.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" fillcolor="white [3212]" stroked="f">
                <v:textbox inset="10mm,10mm,10mm,10mm">
                  <w:txbxContent>
                    <w:p w14:paraId="0DFF7B4B" w14:textId="77777777" w:rsidR="00104FB4" w:rsidRDefault="00104FB4" w:rsidP="00EF319E">
                      <w:pPr>
                        <w:pStyle w:val="Frontpagetitle"/>
                      </w:pPr>
                      <w:r>
                        <w:t xml:space="preserve">AssessmentUCL </w:t>
                      </w:r>
                    </w:p>
                    <w:p w14:paraId="5D752688" w14:textId="5829C99C" w:rsidR="00104FB4" w:rsidRPr="00EF319E" w:rsidRDefault="00104FB4" w:rsidP="00EF319E">
                      <w:pPr>
                        <w:pStyle w:val="Frontpagetitle"/>
                      </w:pPr>
                      <w:r>
                        <w:t>2020-21 Evaluation Report</w:t>
                      </w:r>
                    </w:p>
                  </w:txbxContent>
                </v:textbox>
                <w10:wrap anchorx="page" anchory="page"/>
              </v:shape>
            </w:pict>
          </mc:Fallback>
        </mc:AlternateContent>
      </w:r>
      <w:r w:rsidRPr="00EE6C8E">
        <w:rPr>
          <w:rFonts w:eastAsiaTheme="majorEastAsia" w:cs="Arial"/>
          <w:bCs/>
          <w:noProof/>
          <w:lang w:val="en-GB" w:eastAsia="en-GB"/>
        </w:rPr>
        <mc:AlternateContent>
          <mc:Choice Requires="wps">
            <w:drawing>
              <wp:anchor distT="0" distB="0" distL="114300" distR="114300" simplePos="0" relativeHeight="251644928" behindDoc="0" locked="0" layoutInCell="1" allowOverlap="1" wp14:anchorId="47E7B1AE" wp14:editId="591769BE">
                <wp:simplePos x="0" y="0"/>
                <wp:positionH relativeFrom="page">
                  <wp:posOffset>0</wp:posOffset>
                </wp:positionH>
                <wp:positionV relativeFrom="page">
                  <wp:posOffset>8641080</wp:posOffset>
                </wp:positionV>
                <wp:extent cx="4320000" cy="93600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320000" cy="9360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94781D" w14:textId="7CAB59D9" w:rsidR="00104FB4" w:rsidRPr="00B833B3" w:rsidRDefault="00104FB4" w:rsidP="00DA2050">
                            <w:pPr>
                              <w:spacing w:line="192" w:lineRule="auto"/>
                              <w:jc w:val="center"/>
                              <w:rPr>
                                <w:b/>
                                <w:sz w:val="32"/>
                                <w:szCs w:val="32"/>
                              </w:rPr>
                            </w:pPr>
                            <w:r w:rsidRPr="009E2C63">
                              <w:rPr>
                                <w:rFonts w:cstheme="minorHAnsi"/>
                                <w:noProof/>
                                <w:sz w:val="22"/>
                                <w:szCs w:val="22"/>
                                <w:lang w:val="en-GB" w:eastAsia="en-GB"/>
                              </w:rPr>
                              <w:drawing>
                                <wp:inline distT="0" distB="0" distL="0" distR="0" wp14:anchorId="72E76CB8" wp14:editId="664C72CE">
                                  <wp:extent cx="508000" cy="521103"/>
                                  <wp:effectExtent l="0" t="0" r="6350" b="0"/>
                                  <wp:docPr id="16"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Logo, icon&#10;&#10;Description automatically generated"/>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596109" cy="611485"/>
                                          </a:xfrm>
                                          <a:prstGeom prst="rect">
                                            <a:avLst/>
                                          </a:prstGeom>
                                        </pic:spPr>
                                      </pic:pic>
                                    </a:graphicData>
                                  </a:graphic>
                                </wp:inline>
                              </w:drawing>
                            </w:r>
                            <w:r>
                              <w:rPr>
                                <w:b/>
                                <w:sz w:val="32"/>
                                <w:szCs w:val="32"/>
                              </w:rPr>
                              <w:t>Student Experience Transformer</w:t>
                            </w:r>
                          </w:p>
                        </w:txbxContent>
                      </wps:txbx>
                      <wps:bodyPr rot="0" spcFirstLastPara="0" vertOverflow="overflow" horzOverflow="overflow" vert="horz" wrap="square" lIns="360000" tIns="36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B1AE" id="Text Box 5" o:spid="_x0000_s1027" type="#_x0000_t202" style="position:absolute;margin-left:0;margin-top:680.4pt;width:340.15pt;height:73.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" fillcolor="white [3212]" stroked="f">
                <v:textbox inset="10mm,1mm,,2mm">
                  <w:txbxContent>
                    <w:p w14:paraId="2494781D" w14:textId="7CAB59D9" w:rsidR="00104FB4" w:rsidRPr="00B833B3" w:rsidRDefault="00104FB4" w:rsidP="00DA2050">
                      <w:pPr>
                        <w:spacing w:line="192" w:lineRule="auto"/>
                        <w:jc w:val="center"/>
                        <w:rPr>
                          <w:b/>
                          <w:sz w:val="32"/>
                          <w:szCs w:val="32"/>
                        </w:rPr>
                      </w:pPr>
                      <w:r w:rsidRPr="009E2C63">
                        <w:rPr>
                          <w:rFonts w:cstheme="minorHAnsi"/>
                          <w:noProof/>
                          <w:sz w:val="22"/>
                          <w:szCs w:val="22"/>
                        </w:rPr>
                        <w:drawing>
                          <wp:inline distT="0" distB="0" distL="0" distR="0" wp14:anchorId="72E76CB8" wp14:editId="664C72CE">
                            <wp:extent cx="508000" cy="521103"/>
                            <wp:effectExtent l="0" t="0" r="6350" b="0"/>
                            <wp:docPr id="16"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Logo, icon&#10;&#10;Description automatically generated"/>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96109" cy="611485"/>
                                    </a:xfrm>
                                    <a:prstGeom prst="rect">
                                      <a:avLst/>
                                    </a:prstGeom>
                                  </pic:spPr>
                                </pic:pic>
                              </a:graphicData>
                            </a:graphic>
                          </wp:inline>
                        </w:drawing>
                      </w:r>
                      <w:r>
                        <w:rPr>
                          <w:b/>
                          <w:sz w:val="32"/>
                          <w:szCs w:val="32"/>
                        </w:rPr>
                        <w:t>Student Experience Transformer</w:t>
                      </w:r>
                    </w:p>
                  </w:txbxContent>
                </v:textbox>
                <w10:wrap anchorx="page" anchory="page"/>
              </v:shape>
            </w:pict>
          </mc:Fallback>
        </mc:AlternateContent>
      </w:r>
      <w:r w:rsidRPr="00EE6C8E">
        <w:rPr>
          <w:rFonts w:eastAsiaTheme="majorEastAsia" w:cs="Arial"/>
          <w:bCs/>
          <w:noProof/>
          <w:lang w:val="en-GB" w:eastAsia="en-GB"/>
        </w:rPr>
        <mc:AlternateContent>
          <mc:Choice Requires="wps">
            <w:drawing>
              <wp:anchor distT="0" distB="0" distL="114300" distR="114300" simplePos="0" relativeHeight="251646976" behindDoc="0" locked="0" layoutInCell="1" allowOverlap="1" wp14:anchorId="5122F474" wp14:editId="0686A312">
                <wp:simplePos x="0" y="0"/>
                <wp:positionH relativeFrom="page">
                  <wp:posOffset>0</wp:posOffset>
                </wp:positionH>
                <wp:positionV relativeFrom="page">
                  <wp:posOffset>2059940</wp:posOffset>
                </wp:positionV>
                <wp:extent cx="503555" cy="2879725"/>
                <wp:effectExtent l="0" t="0" r="4445" b="0"/>
                <wp:wrapNone/>
                <wp:docPr id="2" name="Rectangle 2"/>
                <wp:cNvGraphicFramePr/>
                <a:graphic xmlns:a="http://schemas.openxmlformats.org/drawingml/2006/main">
                  <a:graphicData uri="http://schemas.microsoft.com/office/word/2010/wordprocessingShape">
                    <wps:wsp>
                      <wps:cNvSpPr/>
                      <wps:spPr>
                        <a:xfrm>
                          <a:off x="0" y="0"/>
                          <a:ext cx="503555" cy="2879725"/>
                        </a:xfrm>
                        <a:prstGeom prst="rect">
                          <a:avLst/>
                        </a:prstGeom>
                        <a:solidFill>
                          <a:srgbClr val="3255A4"/>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32D27" id="Rectangle 2" o:spid="_x0000_s1026" style="position:absolute;margin-left:0;margin-top:162.2pt;width:39.65pt;height:226.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" fillcolor="#3255a4" stroked="f">
                <w10:wrap anchorx="page" anchory="page"/>
              </v:rect>
            </w:pict>
          </mc:Fallback>
        </mc:AlternateContent>
      </w:r>
      <w:r w:rsidRPr="00EE6C8E">
        <w:rPr>
          <w:rFonts w:eastAsiaTheme="majorEastAsia" w:cs="Arial"/>
          <w:bCs/>
          <w:noProof/>
          <w:lang w:val="en-GB" w:eastAsia="en-GB"/>
        </w:rPr>
        <w:drawing>
          <wp:anchor distT="0" distB="0" distL="114300" distR="114300" simplePos="0" relativeHeight="251649024" behindDoc="1" locked="0" layoutInCell="1" allowOverlap="1" wp14:anchorId="02B038E6" wp14:editId="1CFF01EF">
            <wp:simplePos x="0" y="0"/>
            <wp:positionH relativeFrom="page">
              <wp:posOffset>0</wp:posOffset>
            </wp:positionH>
            <wp:positionV relativeFrom="page">
              <wp:posOffset>0</wp:posOffset>
            </wp:positionV>
            <wp:extent cx="7569536" cy="1444268"/>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banner-port-black-rgb-lg.png"/>
                    <pic:cNvPicPr/>
                  </pic:nvPicPr>
                  <pic:blipFill>
                    <a:blip r:embed="rId9">
                      <a:extLst>
                        <a:ext uri="{28A0092B-C50C-407E-A947-70E740481C1C}">
                          <a14:useLocalDpi xmlns:a14="http://schemas.microsoft.com/office/drawing/2010/main" val="0"/>
                        </a:ext>
                      </a:extLst>
                    </a:blip>
                    <a:stretch>
                      <a:fillRect/>
                    </a:stretch>
                  </pic:blipFill>
                  <pic:spPr>
                    <a:xfrm>
                      <a:off x="0" y="0"/>
                      <a:ext cx="7569536" cy="14442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E6C8E">
        <w:rPr>
          <w:rFonts w:cs="Arial"/>
          <w:noProof/>
          <w:lang w:val="en-GB" w:eastAsia="en-GB"/>
        </w:rPr>
        <mc:AlternateContent>
          <mc:Choice Requires="wps">
            <w:drawing>
              <wp:anchor distT="45720" distB="45720" distL="114300" distR="114300" simplePos="0" relativeHeight="251651072" behindDoc="0" locked="0" layoutInCell="1" allowOverlap="1" wp14:anchorId="7ABF2AA3" wp14:editId="7DF9ECFD">
                <wp:simplePos x="0" y="0"/>
                <wp:positionH relativeFrom="page">
                  <wp:posOffset>360045</wp:posOffset>
                </wp:positionH>
                <wp:positionV relativeFrom="page">
                  <wp:posOffset>360045</wp:posOffset>
                </wp:positionV>
                <wp:extent cx="3592195" cy="359410"/>
                <wp:effectExtent l="0" t="0" r="146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359410"/>
                        </a:xfrm>
                        <a:prstGeom prst="rect">
                          <a:avLst/>
                        </a:prstGeom>
                        <a:noFill/>
                        <a:ln w="9525">
                          <a:noFill/>
                          <a:miter lim="800000"/>
                          <a:headEnd/>
                          <a:tailEnd/>
                        </a:ln>
                      </wps:spPr>
                      <wps:txbx>
                        <w:txbxContent>
                          <w:p w14:paraId="58B49048" w14:textId="5EB2C318" w:rsidR="00104FB4" w:rsidRPr="008478E7" w:rsidRDefault="00104FB4" w:rsidP="00DA2050">
                            <w:pPr>
                              <w:rPr>
                                <w:color w:val="FFFFFF" w:themeColor="background1"/>
                                <w:lang w:val="en-GB"/>
                              </w:rPr>
                            </w:pPr>
                            <w:r>
                              <w:rPr>
                                <w:b/>
                                <w:bCs/>
                                <w:color w:val="FFFFFF" w:themeColor="background1"/>
                              </w:rPr>
                              <w:t>UCL ACADEMIC SERVICES</w:t>
                            </w:r>
                          </w:p>
                          <w:p w14:paraId="22100215" w14:textId="77777777" w:rsidR="00104FB4" w:rsidRPr="007B0DC1" w:rsidRDefault="00104FB4" w:rsidP="00DA2050">
                            <w:pPr>
                              <w:rPr>
                                <w:b/>
                                <w:color w:val="FFFFFF" w:themeColor="background1"/>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F2AA3" id="Text Box 2" o:spid="_x0000_s1028" type="#_x0000_t202" style="position:absolute;margin-left:28.35pt;margin-top:28.35pt;width:282.85pt;height:28.3pt;z-index:251651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" filled="f" stroked="f">
                <v:textbox style="mso-fit-shape-to-text:t" inset="0,0,0,0">
                  <w:txbxContent>
                    <w:p w14:paraId="58B49048" w14:textId="5EB2C318" w:rsidR="00104FB4" w:rsidRPr="008478E7" w:rsidRDefault="00104FB4" w:rsidP="00DA2050">
                      <w:pPr>
                        <w:rPr>
                          <w:color w:val="FFFFFF" w:themeColor="background1"/>
                          <w:lang w:val="en-GB"/>
                        </w:rPr>
                      </w:pPr>
                      <w:r>
                        <w:rPr>
                          <w:b/>
                          <w:bCs/>
                          <w:color w:val="FFFFFF" w:themeColor="background1"/>
                        </w:rPr>
                        <w:t>UCL ACADEMIC SERVICES</w:t>
                      </w:r>
                    </w:p>
                    <w:p w14:paraId="22100215" w14:textId="77777777" w:rsidR="00104FB4" w:rsidRPr="007B0DC1" w:rsidRDefault="00104FB4" w:rsidP="00DA2050">
                      <w:pPr>
                        <w:rPr>
                          <w:b/>
                          <w:color w:val="FFFFFF" w:themeColor="background1"/>
                        </w:rPr>
                      </w:pPr>
                    </w:p>
                  </w:txbxContent>
                </v:textbox>
                <w10:wrap anchorx="page" anchory="page"/>
              </v:shape>
            </w:pict>
          </mc:Fallback>
        </mc:AlternateContent>
      </w:r>
      <w:r w:rsidRPr="00EE6C8E">
        <w:rPr>
          <w:rFonts w:eastAsiaTheme="majorEastAsia" w:cs="Arial"/>
          <w:bCs/>
          <w:noProof/>
          <w:lang w:val="en-GB" w:eastAsia="en-GB"/>
        </w:rPr>
        <mc:AlternateContent>
          <mc:Choice Requires="wps">
            <w:drawing>
              <wp:anchor distT="0" distB="0" distL="114300" distR="114300" simplePos="0" relativeHeight="251653120" behindDoc="0" locked="0" layoutInCell="1" allowOverlap="1" wp14:anchorId="5B348DB0" wp14:editId="762A8FD3">
                <wp:simplePos x="0" y="0"/>
                <wp:positionH relativeFrom="page">
                  <wp:posOffset>0</wp:posOffset>
                </wp:positionH>
                <wp:positionV relativeFrom="page">
                  <wp:posOffset>8641080</wp:posOffset>
                </wp:positionV>
                <wp:extent cx="504000" cy="936000"/>
                <wp:effectExtent l="0" t="0" r="4445" b="3810"/>
                <wp:wrapNone/>
                <wp:docPr id="11" name="Rectangle 11"/>
                <wp:cNvGraphicFramePr/>
                <a:graphic xmlns:a="http://schemas.openxmlformats.org/drawingml/2006/main">
                  <a:graphicData uri="http://schemas.microsoft.com/office/word/2010/wordprocessingShape">
                    <wps:wsp>
                      <wps:cNvSpPr/>
                      <wps:spPr>
                        <a:xfrm>
                          <a:off x="0" y="0"/>
                          <a:ext cx="504000" cy="936000"/>
                        </a:xfrm>
                        <a:prstGeom prst="rect">
                          <a:avLst/>
                        </a:prstGeom>
                        <a:solidFill>
                          <a:srgbClr val="3255A4"/>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E96E" id="Rectangle 11" o:spid="_x0000_s1026" style="position:absolute;margin-left:0;margin-top:680.4pt;width:39.7pt;height:7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" fillcolor="#3255a4" stroked="f">
                <w10:wrap anchorx="page" anchory="page"/>
              </v:rect>
            </w:pict>
          </mc:Fallback>
        </mc:AlternateContent>
      </w:r>
      <w:r w:rsidRPr="00EE6C8E">
        <w:rPr>
          <w:rFonts w:cs="Arial"/>
        </w:rPr>
        <w:br w:type="page"/>
      </w:r>
    </w:p>
    <w:p w14:paraId="62283A79" w14:textId="1F63FC0E" w:rsidR="00EF319E" w:rsidRPr="00EE6C8E" w:rsidRDefault="008249BF" w:rsidP="00BA3D40">
      <w:pPr>
        <w:pStyle w:val="Heading1"/>
        <w:framePr w:wrap="around"/>
        <w:rPr>
          <w:color w:val="auto"/>
        </w:rPr>
      </w:pPr>
      <w:bookmarkStart w:id="0" w:name="_Toc272689350"/>
      <w:r w:rsidRPr="00EE6C8E">
        <w:rPr>
          <w:color w:val="auto"/>
        </w:rPr>
        <w:lastRenderedPageBreak/>
        <w:t>Table of contents</w:t>
      </w:r>
    </w:p>
    <w:p w14:paraId="1D6B297A" w14:textId="77777777" w:rsidR="008249BF" w:rsidRPr="00EE6C8E" w:rsidRDefault="008249BF" w:rsidP="008249BF">
      <w:pPr>
        <w:rPr>
          <w:rFonts w:cs="Arial"/>
          <w:b/>
          <w:lang w:val="en-SG"/>
        </w:rPr>
      </w:pPr>
    </w:p>
    <w:sdt>
      <w:sdtPr>
        <w:rPr>
          <w:rFonts w:ascii="Arial" w:eastAsiaTheme="minorEastAsia" w:hAnsi="Arial" w:cstheme="minorBidi"/>
          <w:color w:val="auto"/>
          <w:sz w:val="24"/>
          <w:szCs w:val="24"/>
          <w:shd w:val="clear" w:color="auto" w:fill="E6E6E6"/>
          <w:lang w:val="en-US" w:eastAsia="en-US"/>
        </w:rPr>
        <w:id w:val="-1538270346"/>
        <w:docPartObj>
          <w:docPartGallery w:val="Table of Contents"/>
          <w:docPartUnique/>
        </w:docPartObj>
      </w:sdtPr>
      <w:sdtEndPr/>
      <w:sdtContent>
        <w:p w14:paraId="3322F15B" w14:textId="4D99F563" w:rsidR="008249BF" w:rsidRPr="00EE6C8E" w:rsidRDefault="008249BF" w:rsidP="00BA3D40">
          <w:pPr>
            <w:pStyle w:val="TOCHeading"/>
            <w:rPr>
              <w:color w:val="auto"/>
            </w:rPr>
          </w:pPr>
        </w:p>
        <w:p w14:paraId="5E920733" w14:textId="6EE6B76D" w:rsidR="008249BF" w:rsidRPr="00EE6C8E" w:rsidRDefault="008249BF" w:rsidP="008249BF">
          <w:pPr>
            <w:pStyle w:val="TOC1"/>
            <w:tabs>
              <w:tab w:val="right" w:leader="dot" w:pos="9016"/>
            </w:tabs>
            <w:rPr>
              <w:rFonts w:cs="Arial"/>
              <w:b/>
              <w:bCs/>
              <w:i/>
              <w:iCs/>
              <w:noProof/>
            </w:rPr>
          </w:pPr>
          <w:r w:rsidRPr="00EE6C8E">
            <w:rPr>
              <w:rFonts w:cs="Arial"/>
              <w:bCs/>
              <w:shd w:val="clear" w:color="auto" w:fill="E6E6E6"/>
            </w:rPr>
            <w:fldChar w:fldCharType="begin"/>
          </w:r>
          <w:r w:rsidRPr="00EE6C8E">
            <w:rPr>
              <w:rFonts w:cs="Arial"/>
              <w:shd w:val="clear" w:color="auto" w:fill="E6E6E6"/>
            </w:rPr>
            <w:instrText xml:space="preserve"> TOC \o "1-1" \h \z \u </w:instrText>
          </w:r>
          <w:r w:rsidRPr="00EE6C8E">
            <w:rPr>
              <w:rFonts w:cs="Arial"/>
              <w:bCs/>
              <w:shd w:val="clear" w:color="auto" w:fill="E6E6E6"/>
            </w:rPr>
            <w:fldChar w:fldCharType="separate"/>
          </w:r>
          <w:hyperlink w:anchor="_Toc83395750" w:history="1">
            <w:r w:rsidRPr="00EE6C8E">
              <w:rPr>
                <w:rStyle w:val="Hyperlink"/>
                <w:rFonts w:cs="Arial"/>
                <w:noProof/>
                <w:color w:val="auto"/>
              </w:rPr>
              <w:t>Executive summary</w:t>
            </w:r>
            <w:r w:rsidRPr="00EE6C8E">
              <w:rPr>
                <w:rFonts w:cs="Arial"/>
                <w:noProof/>
                <w:webHidden/>
              </w:rPr>
              <w:tab/>
            </w:r>
            <w:r w:rsidRPr="00EE6C8E">
              <w:rPr>
                <w:rFonts w:cs="Arial"/>
                <w:noProof/>
                <w:webHidden/>
              </w:rPr>
              <w:fldChar w:fldCharType="begin"/>
            </w:r>
            <w:r w:rsidRPr="00EE6C8E">
              <w:rPr>
                <w:rFonts w:cs="Arial"/>
                <w:noProof/>
                <w:webHidden/>
              </w:rPr>
              <w:instrText xml:space="preserve"> PAGEREF _Toc83395750 \h </w:instrText>
            </w:r>
            <w:r w:rsidRPr="00EE6C8E">
              <w:rPr>
                <w:rFonts w:cs="Arial"/>
                <w:noProof/>
                <w:webHidden/>
              </w:rPr>
            </w:r>
            <w:r w:rsidRPr="00EE6C8E">
              <w:rPr>
                <w:rFonts w:cs="Arial"/>
                <w:noProof/>
                <w:webHidden/>
              </w:rPr>
              <w:fldChar w:fldCharType="separate"/>
            </w:r>
            <w:r w:rsidR="005B0F1B" w:rsidRPr="00EE6C8E">
              <w:rPr>
                <w:rFonts w:cs="Arial"/>
                <w:noProof/>
                <w:webHidden/>
              </w:rPr>
              <w:t>3</w:t>
            </w:r>
            <w:r w:rsidRPr="00EE6C8E">
              <w:rPr>
                <w:rFonts w:cs="Arial"/>
                <w:noProof/>
                <w:webHidden/>
              </w:rPr>
              <w:fldChar w:fldCharType="end"/>
            </w:r>
          </w:hyperlink>
        </w:p>
        <w:p w14:paraId="232B12E2" w14:textId="40E2F7F2" w:rsidR="008249BF" w:rsidRPr="00EE6C8E" w:rsidRDefault="00BF618F" w:rsidP="008249BF">
          <w:pPr>
            <w:pStyle w:val="TOC1"/>
            <w:tabs>
              <w:tab w:val="right" w:leader="dot" w:pos="9016"/>
            </w:tabs>
            <w:rPr>
              <w:rFonts w:cs="Arial"/>
              <w:b/>
              <w:bCs/>
              <w:i/>
              <w:iCs/>
              <w:noProof/>
            </w:rPr>
          </w:pPr>
          <w:hyperlink w:anchor="_Toc83395751" w:history="1">
            <w:r w:rsidR="008249BF" w:rsidRPr="00EE6C8E">
              <w:rPr>
                <w:rStyle w:val="Hyperlink"/>
                <w:rFonts w:cs="Arial"/>
                <w:noProof/>
                <w:color w:val="auto"/>
              </w:rPr>
              <w:t>AssessmentUCL student survey detailed findings</w:t>
            </w:r>
            <w:r w:rsidR="008249BF" w:rsidRPr="00EE6C8E">
              <w:rPr>
                <w:rFonts w:cs="Arial"/>
                <w:noProof/>
                <w:webHidden/>
              </w:rPr>
              <w:tab/>
            </w:r>
            <w:r w:rsidR="008249BF" w:rsidRPr="00EE6C8E">
              <w:rPr>
                <w:rFonts w:cs="Arial"/>
                <w:noProof/>
                <w:webHidden/>
              </w:rPr>
              <w:fldChar w:fldCharType="begin"/>
            </w:r>
            <w:r w:rsidR="008249BF" w:rsidRPr="00EE6C8E">
              <w:rPr>
                <w:rFonts w:cs="Arial"/>
                <w:noProof/>
                <w:webHidden/>
              </w:rPr>
              <w:instrText xml:space="preserve"> PAGEREF _Toc83395751 \h </w:instrText>
            </w:r>
            <w:r w:rsidR="008249BF" w:rsidRPr="00EE6C8E">
              <w:rPr>
                <w:rFonts w:cs="Arial"/>
                <w:noProof/>
                <w:webHidden/>
              </w:rPr>
            </w:r>
            <w:r w:rsidR="008249BF" w:rsidRPr="00EE6C8E">
              <w:rPr>
                <w:rFonts w:cs="Arial"/>
                <w:noProof/>
                <w:webHidden/>
              </w:rPr>
              <w:fldChar w:fldCharType="separate"/>
            </w:r>
            <w:r w:rsidR="005B0F1B" w:rsidRPr="00EE6C8E">
              <w:rPr>
                <w:rFonts w:cs="Arial"/>
                <w:noProof/>
                <w:webHidden/>
              </w:rPr>
              <w:t>6</w:t>
            </w:r>
            <w:r w:rsidR="008249BF" w:rsidRPr="00EE6C8E">
              <w:rPr>
                <w:rFonts w:cs="Arial"/>
                <w:noProof/>
                <w:webHidden/>
              </w:rPr>
              <w:fldChar w:fldCharType="end"/>
            </w:r>
          </w:hyperlink>
        </w:p>
        <w:p w14:paraId="46803C65" w14:textId="12CCCB0E" w:rsidR="008249BF" w:rsidRPr="00EE6C8E" w:rsidRDefault="00BF618F" w:rsidP="008249BF">
          <w:pPr>
            <w:pStyle w:val="TOC1"/>
            <w:tabs>
              <w:tab w:val="right" w:leader="dot" w:pos="9016"/>
            </w:tabs>
            <w:rPr>
              <w:rFonts w:cs="Arial"/>
              <w:b/>
              <w:bCs/>
              <w:i/>
              <w:iCs/>
              <w:noProof/>
            </w:rPr>
          </w:pPr>
          <w:hyperlink w:anchor="_Toc83395752" w:history="1">
            <w:r w:rsidR="008249BF" w:rsidRPr="00EE6C8E">
              <w:rPr>
                <w:rStyle w:val="Hyperlink"/>
                <w:rFonts w:cs="Arial"/>
                <w:noProof/>
                <w:color w:val="auto"/>
                <w:lang w:val="en-SG"/>
              </w:rPr>
              <w:t>Detailed student survey findings by question</w:t>
            </w:r>
            <w:r w:rsidR="008249BF" w:rsidRPr="00EE6C8E">
              <w:rPr>
                <w:rFonts w:cs="Arial"/>
                <w:noProof/>
                <w:webHidden/>
              </w:rPr>
              <w:tab/>
            </w:r>
            <w:r w:rsidR="008249BF" w:rsidRPr="00EE6C8E">
              <w:rPr>
                <w:rFonts w:cs="Arial"/>
                <w:noProof/>
                <w:webHidden/>
              </w:rPr>
              <w:fldChar w:fldCharType="begin"/>
            </w:r>
            <w:r w:rsidR="008249BF" w:rsidRPr="00EE6C8E">
              <w:rPr>
                <w:rFonts w:cs="Arial"/>
                <w:noProof/>
                <w:webHidden/>
              </w:rPr>
              <w:instrText xml:space="preserve"> PAGEREF _Toc83395752 \h </w:instrText>
            </w:r>
            <w:r w:rsidR="008249BF" w:rsidRPr="00EE6C8E">
              <w:rPr>
                <w:rFonts w:cs="Arial"/>
                <w:noProof/>
                <w:webHidden/>
              </w:rPr>
            </w:r>
            <w:r w:rsidR="008249BF" w:rsidRPr="00EE6C8E">
              <w:rPr>
                <w:rFonts w:cs="Arial"/>
                <w:noProof/>
                <w:webHidden/>
              </w:rPr>
              <w:fldChar w:fldCharType="separate"/>
            </w:r>
            <w:r w:rsidR="005B0F1B" w:rsidRPr="00EE6C8E">
              <w:rPr>
                <w:rFonts w:cs="Arial"/>
                <w:noProof/>
                <w:webHidden/>
              </w:rPr>
              <w:t>8</w:t>
            </w:r>
            <w:r w:rsidR="008249BF" w:rsidRPr="00EE6C8E">
              <w:rPr>
                <w:rFonts w:cs="Arial"/>
                <w:noProof/>
                <w:webHidden/>
              </w:rPr>
              <w:fldChar w:fldCharType="end"/>
            </w:r>
          </w:hyperlink>
        </w:p>
        <w:p w14:paraId="4099D5CB" w14:textId="0BDF4034" w:rsidR="008249BF" w:rsidRPr="00EE6C8E" w:rsidRDefault="00BF618F" w:rsidP="008249BF">
          <w:pPr>
            <w:pStyle w:val="TOC1"/>
            <w:tabs>
              <w:tab w:val="right" w:leader="dot" w:pos="9016"/>
            </w:tabs>
            <w:rPr>
              <w:rFonts w:cs="Arial"/>
              <w:b/>
              <w:bCs/>
              <w:i/>
              <w:iCs/>
              <w:noProof/>
            </w:rPr>
          </w:pPr>
          <w:hyperlink w:anchor="_Toc83395753" w:history="1">
            <w:r w:rsidR="008249BF" w:rsidRPr="00EE6C8E">
              <w:rPr>
                <w:rStyle w:val="Hyperlink"/>
                <w:rFonts w:cs="Arial"/>
                <w:noProof/>
                <w:color w:val="auto"/>
                <w:lang w:val="en-SG"/>
              </w:rPr>
              <w:t xml:space="preserve">AssessmentUCL staff survey </w:t>
            </w:r>
            <w:r w:rsidR="008249BF" w:rsidRPr="00EE6C8E">
              <w:rPr>
                <w:rStyle w:val="Hyperlink"/>
                <w:rFonts w:cs="Arial"/>
                <w:noProof/>
                <w:color w:val="auto"/>
              </w:rPr>
              <w:t>detailed findings</w:t>
            </w:r>
            <w:r w:rsidR="008249BF" w:rsidRPr="00EE6C8E">
              <w:rPr>
                <w:rFonts w:cs="Arial"/>
                <w:noProof/>
                <w:webHidden/>
              </w:rPr>
              <w:tab/>
            </w:r>
            <w:r w:rsidR="008249BF" w:rsidRPr="00EE6C8E">
              <w:rPr>
                <w:rFonts w:cs="Arial"/>
                <w:noProof/>
                <w:webHidden/>
              </w:rPr>
              <w:fldChar w:fldCharType="begin"/>
            </w:r>
            <w:r w:rsidR="008249BF" w:rsidRPr="00EE6C8E">
              <w:rPr>
                <w:rFonts w:cs="Arial"/>
                <w:noProof/>
                <w:webHidden/>
              </w:rPr>
              <w:instrText xml:space="preserve"> PAGEREF _Toc83395753 \h </w:instrText>
            </w:r>
            <w:r w:rsidR="008249BF" w:rsidRPr="00EE6C8E">
              <w:rPr>
                <w:rFonts w:cs="Arial"/>
                <w:noProof/>
                <w:webHidden/>
              </w:rPr>
            </w:r>
            <w:r w:rsidR="008249BF" w:rsidRPr="00EE6C8E">
              <w:rPr>
                <w:rFonts w:cs="Arial"/>
                <w:noProof/>
                <w:webHidden/>
              </w:rPr>
              <w:fldChar w:fldCharType="separate"/>
            </w:r>
            <w:r w:rsidR="005B0F1B" w:rsidRPr="00EE6C8E">
              <w:rPr>
                <w:rFonts w:cs="Arial"/>
                <w:noProof/>
                <w:webHidden/>
              </w:rPr>
              <w:t>33</w:t>
            </w:r>
            <w:r w:rsidR="008249BF" w:rsidRPr="00EE6C8E">
              <w:rPr>
                <w:rFonts w:cs="Arial"/>
                <w:noProof/>
                <w:webHidden/>
              </w:rPr>
              <w:fldChar w:fldCharType="end"/>
            </w:r>
          </w:hyperlink>
        </w:p>
        <w:p w14:paraId="68ABA42F" w14:textId="60DE0CEA" w:rsidR="008249BF" w:rsidRPr="00EE6C8E" w:rsidRDefault="00BF618F" w:rsidP="008249BF">
          <w:pPr>
            <w:pStyle w:val="TOC1"/>
            <w:tabs>
              <w:tab w:val="right" w:leader="dot" w:pos="9016"/>
            </w:tabs>
            <w:rPr>
              <w:rFonts w:cs="Arial"/>
              <w:b/>
              <w:bCs/>
              <w:i/>
              <w:iCs/>
              <w:noProof/>
            </w:rPr>
          </w:pPr>
          <w:hyperlink w:anchor="_Toc83395754" w:history="1">
            <w:r w:rsidR="008249BF" w:rsidRPr="00EE6C8E">
              <w:rPr>
                <w:rStyle w:val="Hyperlink"/>
                <w:rFonts w:cs="Arial"/>
                <w:noProof/>
                <w:color w:val="auto"/>
              </w:rPr>
              <w:t>Detailed staff survey findings by question</w:t>
            </w:r>
            <w:r w:rsidR="008249BF" w:rsidRPr="00EE6C8E">
              <w:rPr>
                <w:rFonts w:cs="Arial"/>
                <w:noProof/>
                <w:webHidden/>
              </w:rPr>
              <w:tab/>
            </w:r>
            <w:r w:rsidR="008249BF" w:rsidRPr="00EE6C8E">
              <w:rPr>
                <w:rFonts w:cs="Arial"/>
                <w:noProof/>
                <w:webHidden/>
              </w:rPr>
              <w:fldChar w:fldCharType="begin"/>
            </w:r>
            <w:r w:rsidR="008249BF" w:rsidRPr="00EE6C8E">
              <w:rPr>
                <w:rFonts w:cs="Arial"/>
                <w:noProof/>
                <w:webHidden/>
              </w:rPr>
              <w:instrText xml:space="preserve"> PAGEREF _Toc83395754 \h </w:instrText>
            </w:r>
            <w:r w:rsidR="008249BF" w:rsidRPr="00EE6C8E">
              <w:rPr>
                <w:rFonts w:cs="Arial"/>
                <w:noProof/>
                <w:webHidden/>
              </w:rPr>
            </w:r>
            <w:r w:rsidR="008249BF" w:rsidRPr="00EE6C8E">
              <w:rPr>
                <w:rFonts w:cs="Arial"/>
                <w:noProof/>
                <w:webHidden/>
              </w:rPr>
              <w:fldChar w:fldCharType="separate"/>
            </w:r>
            <w:r w:rsidR="005B0F1B" w:rsidRPr="00EE6C8E">
              <w:rPr>
                <w:rFonts w:cs="Arial"/>
                <w:noProof/>
                <w:webHidden/>
              </w:rPr>
              <w:t>34</w:t>
            </w:r>
            <w:r w:rsidR="008249BF" w:rsidRPr="00EE6C8E">
              <w:rPr>
                <w:rFonts w:cs="Arial"/>
                <w:noProof/>
                <w:webHidden/>
              </w:rPr>
              <w:fldChar w:fldCharType="end"/>
            </w:r>
          </w:hyperlink>
        </w:p>
        <w:p w14:paraId="1BC69E4E" w14:textId="0AE094DC" w:rsidR="008249BF" w:rsidRPr="00EE6C8E" w:rsidRDefault="00BF618F" w:rsidP="008249BF">
          <w:pPr>
            <w:pStyle w:val="TOC1"/>
            <w:tabs>
              <w:tab w:val="right" w:leader="dot" w:pos="9016"/>
            </w:tabs>
            <w:rPr>
              <w:rFonts w:cs="Arial"/>
              <w:b/>
              <w:bCs/>
              <w:i/>
              <w:iCs/>
              <w:noProof/>
            </w:rPr>
          </w:pPr>
          <w:hyperlink w:anchor="_Toc83395755" w:history="1">
            <w:r w:rsidR="008249BF" w:rsidRPr="00EE6C8E">
              <w:rPr>
                <w:rStyle w:val="Hyperlink"/>
                <w:rFonts w:cs="Arial"/>
                <w:noProof/>
                <w:color w:val="auto"/>
              </w:rPr>
              <w:t>AssessmentUCL Changemakers Focus Group Discussion analysis</w:t>
            </w:r>
            <w:r w:rsidR="008249BF" w:rsidRPr="00EE6C8E">
              <w:rPr>
                <w:rFonts w:cs="Arial"/>
                <w:noProof/>
                <w:webHidden/>
              </w:rPr>
              <w:tab/>
            </w:r>
            <w:r w:rsidR="008249BF" w:rsidRPr="00EE6C8E">
              <w:rPr>
                <w:rFonts w:cs="Arial"/>
                <w:noProof/>
                <w:webHidden/>
              </w:rPr>
              <w:fldChar w:fldCharType="begin"/>
            </w:r>
            <w:r w:rsidR="008249BF" w:rsidRPr="00EE6C8E">
              <w:rPr>
                <w:rFonts w:cs="Arial"/>
                <w:noProof/>
                <w:webHidden/>
              </w:rPr>
              <w:instrText xml:space="preserve"> PAGEREF _Toc83395755 \h </w:instrText>
            </w:r>
            <w:r w:rsidR="008249BF" w:rsidRPr="00EE6C8E">
              <w:rPr>
                <w:rFonts w:cs="Arial"/>
                <w:noProof/>
                <w:webHidden/>
              </w:rPr>
            </w:r>
            <w:r w:rsidR="008249BF" w:rsidRPr="00EE6C8E">
              <w:rPr>
                <w:rFonts w:cs="Arial"/>
                <w:noProof/>
                <w:webHidden/>
              </w:rPr>
              <w:fldChar w:fldCharType="separate"/>
            </w:r>
            <w:r w:rsidR="005B0F1B" w:rsidRPr="00EE6C8E">
              <w:rPr>
                <w:rFonts w:cs="Arial"/>
                <w:noProof/>
                <w:webHidden/>
              </w:rPr>
              <w:t>70</w:t>
            </w:r>
            <w:r w:rsidR="008249BF" w:rsidRPr="00EE6C8E">
              <w:rPr>
                <w:rFonts w:cs="Arial"/>
                <w:noProof/>
                <w:webHidden/>
              </w:rPr>
              <w:fldChar w:fldCharType="end"/>
            </w:r>
          </w:hyperlink>
        </w:p>
        <w:p w14:paraId="2DB3DA26" w14:textId="059F0E61" w:rsidR="008249BF" w:rsidRPr="00EE6C8E" w:rsidRDefault="00BF618F" w:rsidP="008249BF">
          <w:pPr>
            <w:pStyle w:val="TOC1"/>
            <w:tabs>
              <w:tab w:val="right" w:leader="dot" w:pos="9016"/>
            </w:tabs>
            <w:rPr>
              <w:rFonts w:cs="Arial"/>
              <w:b/>
              <w:bCs/>
              <w:i/>
              <w:iCs/>
              <w:noProof/>
            </w:rPr>
          </w:pPr>
          <w:hyperlink w:anchor="_Toc83395756" w:history="1">
            <w:r w:rsidR="008249BF" w:rsidRPr="00EE6C8E">
              <w:rPr>
                <w:rStyle w:val="Hyperlink"/>
                <w:rFonts w:cs="Arial"/>
                <w:noProof/>
                <w:color w:val="auto"/>
              </w:rPr>
              <w:t>Instagram slides for communicating results to students</w:t>
            </w:r>
            <w:r w:rsidR="008249BF" w:rsidRPr="00EE6C8E">
              <w:rPr>
                <w:rFonts w:cs="Arial"/>
                <w:noProof/>
                <w:webHidden/>
              </w:rPr>
              <w:tab/>
            </w:r>
            <w:r w:rsidR="008249BF" w:rsidRPr="00EE6C8E">
              <w:rPr>
                <w:rFonts w:cs="Arial"/>
                <w:noProof/>
                <w:webHidden/>
              </w:rPr>
              <w:fldChar w:fldCharType="begin"/>
            </w:r>
            <w:r w:rsidR="008249BF" w:rsidRPr="00EE6C8E">
              <w:rPr>
                <w:rFonts w:cs="Arial"/>
                <w:noProof/>
                <w:webHidden/>
              </w:rPr>
              <w:instrText xml:space="preserve"> PAGEREF _Toc83395756 \h </w:instrText>
            </w:r>
            <w:r w:rsidR="008249BF" w:rsidRPr="00EE6C8E">
              <w:rPr>
                <w:rFonts w:cs="Arial"/>
                <w:noProof/>
                <w:webHidden/>
              </w:rPr>
            </w:r>
            <w:r w:rsidR="008249BF" w:rsidRPr="00EE6C8E">
              <w:rPr>
                <w:rFonts w:cs="Arial"/>
                <w:noProof/>
                <w:webHidden/>
              </w:rPr>
              <w:fldChar w:fldCharType="separate"/>
            </w:r>
            <w:r w:rsidR="005B0F1B" w:rsidRPr="00EE6C8E">
              <w:rPr>
                <w:rFonts w:cs="Arial"/>
                <w:noProof/>
                <w:webHidden/>
              </w:rPr>
              <w:t>74</w:t>
            </w:r>
            <w:r w:rsidR="008249BF" w:rsidRPr="00EE6C8E">
              <w:rPr>
                <w:rFonts w:cs="Arial"/>
                <w:noProof/>
                <w:webHidden/>
              </w:rPr>
              <w:fldChar w:fldCharType="end"/>
            </w:r>
          </w:hyperlink>
        </w:p>
        <w:p w14:paraId="67C4A60A" w14:textId="77777777" w:rsidR="008249BF" w:rsidRPr="00EE6C8E" w:rsidRDefault="008249BF" w:rsidP="008249BF">
          <w:pPr>
            <w:rPr>
              <w:rFonts w:cs="Arial"/>
            </w:rPr>
          </w:pPr>
          <w:r w:rsidRPr="00EE6C8E">
            <w:rPr>
              <w:rFonts w:cs="Arial"/>
              <w:b/>
              <w:i/>
              <w:iCs/>
              <w:shd w:val="clear" w:color="auto" w:fill="E6E6E6"/>
            </w:rPr>
            <w:fldChar w:fldCharType="end"/>
          </w:r>
        </w:p>
      </w:sdtContent>
    </w:sdt>
    <w:p w14:paraId="7E22BD59" w14:textId="77777777" w:rsidR="008249BF" w:rsidRPr="00EE6C8E" w:rsidRDefault="008249BF" w:rsidP="008249BF">
      <w:pPr>
        <w:spacing w:after="160" w:line="259" w:lineRule="auto"/>
        <w:rPr>
          <w:rFonts w:eastAsiaTheme="majorEastAsia" w:cs="Arial"/>
        </w:rPr>
      </w:pPr>
      <w:r w:rsidRPr="00EE6C8E">
        <w:rPr>
          <w:rFonts w:cs="Arial"/>
        </w:rPr>
        <w:br w:type="page"/>
      </w:r>
    </w:p>
    <w:p w14:paraId="15C6F8DE" w14:textId="77777777" w:rsidR="008249BF" w:rsidRPr="00EE6C8E" w:rsidRDefault="008249BF" w:rsidP="00BA3D40">
      <w:pPr>
        <w:pStyle w:val="Heading1"/>
        <w:framePr w:wrap="around"/>
        <w:rPr>
          <w:color w:val="auto"/>
        </w:rPr>
      </w:pPr>
      <w:bookmarkStart w:id="1" w:name="_Toc83395750"/>
      <w:r w:rsidRPr="00EE6C8E">
        <w:rPr>
          <w:color w:val="auto"/>
        </w:rPr>
        <w:lastRenderedPageBreak/>
        <w:t>Executive summary</w:t>
      </w:r>
      <w:bookmarkEnd w:id="1"/>
    </w:p>
    <w:p w14:paraId="01FF7AA8" w14:textId="77777777" w:rsidR="0079112E" w:rsidRPr="00EE6C8E" w:rsidRDefault="0079112E" w:rsidP="003362BC">
      <w:pPr>
        <w:pStyle w:val="Heading2"/>
        <w:rPr>
          <w:color w:val="auto"/>
        </w:rPr>
      </w:pPr>
    </w:p>
    <w:p w14:paraId="5F49AE87" w14:textId="77777777" w:rsidR="0079112E" w:rsidRPr="00EE6C8E" w:rsidRDefault="0079112E" w:rsidP="003362BC">
      <w:pPr>
        <w:pStyle w:val="Heading2"/>
        <w:rPr>
          <w:color w:val="auto"/>
        </w:rPr>
      </w:pPr>
    </w:p>
    <w:p w14:paraId="0D46281B" w14:textId="76060062" w:rsidR="008249BF" w:rsidRPr="00EE6C8E" w:rsidRDefault="008249BF" w:rsidP="003362BC">
      <w:pPr>
        <w:pStyle w:val="Heading2"/>
        <w:rPr>
          <w:color w:val="auto"/>
        </w:rPr>
      </w:pPr>
      <w:r w:rsidRPr="00EE6C8E">
        <w:rPr>
          <w:color w:val="auto"/>
        </w:rPr>
        <w:t xml:space="preserve">Context </w:t>
      </w:r>
    </w:p>
    <w:p w14:paraId="577D43E9" w14:textId="77777777" w:rsidR="008249BF" w:rsidRPr="00EE6C8E" w:rsidRDefault="008249BF" w:rsidP="008249BF">
      <w:pPr>
        <w:rPr>
          <w:rFonts w:cs="Arial"/>
          <w:lang w:val="en-SG"/>
        </w:rPr>
      </w:pPr>
      <w:r w:rsidRPr="00EE6C8E">
        <w:rPr>
          <w:rFonts w:eastAsia="Calibri" w:cs="Arial"/>
          <w:lang w:val="en-SG"/>
        </w:rPr>
        <w:t xml:space="preserve">The shift to remote teaching and assessment in March 2020 enabled UCL to accelerate its long-term aim to provide an inclusive and supportive dedicated digital assessment platform for its students and staff. Selection, procurement and testing of </w:t>
      </w:r>
      <w:proofErr w:type="spellStart"/>
      <w:r w:rsidRPr="00EE6C8E">
        <w:rPr>
          <w:rFonts w:eastAsia="Calibri" w:cs="Arial"/>
          <w:lang w:val="en-SG"/>
        </w:rPr>
        <w:t>Wiseflow</w:t>
      </w:r>
      <w:proofErr w:type="spellEnd"/>
      <w:r w:rsidRPr="00EE6C8E">
        <w:rPr>
          <w:rFonts w:eastAsia="Calibri" w:cs="Arial"/>
          <w:lang w:val="en-SG"/>
        </w:rPr>
        <w:t xml:space="preserve"> was completed in early 2021 resulting in the successful delivery of over 1000 centrally managed exams and 50 pilots for over 51,000 candidates. The platform was badged as </w:t>
      </w:r>
      <w:proofErr w:type="spellStart"/>
      <w:r w:rsidRPr="00EE6C8E">
        <w:rPr>
          <w:rFonts w:eastAsia="Calibri" w:cs="Arial"/>
          <w:i/>
          <w:iCs/>
          <w:lang w:val="en-SG"/>
        </w:rPr>
        <w:t>AssessmentUCL</w:t>
      </w:r>
      <w:proofErr w:type="spellEnd"/>
      <w:r w:rsidRPr="00EE6C8E">
        <w:rPr>
          <w:rFonts w:eastAsia="Calibri" w:cs="Arial"/>
          <w:lang w:val="en-SG"/>
        </w:rPr>
        <w:t xml:space="preserve">. To increase our understanding of what went well and to identify those areas needing improvement, </w:t>
      </w:r>
      <w:r w:rsidRPr="00EE6C8E">
        <w:rPr>
          <w:rFonts w:cs="Arial"/>
          <w:lang w:val="en-SG"/>
        </w:rPr>
        <w:t xml:space="preserve">students and staff completed separate surveys with a response rate of 13% and 14% respectively. </w:t>
      </w:r>
      <w:r w:rsidRPr="00EE6C8E">
        <w:rPr>
          <w:rFonts w:eastAsia="Calibri" w:cs="Arial"/>
          <w:lang w:val="en-SG"/>
        </w:rPr>
        <w:t xml:space="preserve">In addition, a small team of student </w:t>
      </w:r>
      <w:proofErr w:type="spellStart"/>
      <w:r w:rsidRPr="00EE6C8E">
        <w:rPr>
          <w:rFonts w:eastAsia="Calibri" w:cs="Arial"/>
          <w:lang w:val="en-SG"/>
        </w:rPr>
        <w:t>changemakers</w:t>
      </w:r>
      <w:proofErr w:type="spellEnd"/>
      <w:r w:rsidRPr="00EE6C8E">
        <w:rPr>
          <w:rFonts w:eastAsia="Calibri" w:cs="Arial"/>
          <w:lang w:val="en-SG"/>
        </w:rPr>
        <w:t xml:space="preserve"> undertook individual interviews and focus groups. Three student interns worked with the project team on analysing survey data culminating in this report.</w:t>
      </w:r>
      <w:r w:rsidRPr="00EE6C8E">
        <w:rPr>
          <w:rFonts w:cs="Arial"/>
          <w:lang w:val="en-SG"/>
        </w:rPr>
        <w:t xml:space="preserve"> </w:t>
      </w:r>
    </w:p>
    <w:p w14:paraId="7BA33302" w14:textId="77777777" w:rsidR="008249BF" w:rsidRPr="00EE6C8E" w:rsidRDefault="008249BF" w:rsidP="008249BF">
      <w:pPr>
        <w:rPr>
          <w:rFonts w:cs="Arial"/>
        </w:rPr>
      </w:pPr>
    </w:p>
    <w:p w14:paraId="3EE8CD1C" w14:textId="77777777" w:rsidR="008249BF" w:rsidRPr="00EE6C8E" w:rsidRDefault="008249BF" w:rsidP="003362BC">
      <w:pPr>
        <w:pStyle w:val="Heading2"/>
        <w:rPr>
          <w:color w:val="auto"/>
        </w:rPr>
      </w:pPr>
      <w:r w:rsidRPr="00EE6C8E">
        <w:rPr>
          <w:color w:val="auto"/>
        </w:rPr>
        <w:t xml:space="preserve">Methodology and limitations </w:t>
      </w:r>
    </w:p>
    <w:p w14:paraId="04118EE8" w14:textId="77777777" w:rsidR="008249BF" w:rsidRPr="00EE6C8E" w:rsidRDefault="008249BF" w:rsidP="008249BF">
      <w:pPr>
        <w:rPr>
          <w:rFonts w:cs="Arial"/>
          <w:lang w:val="en-SG"/>
        </w:rPr>
      </w:pPr>
      <w:r w:rsidRPr="00EE6C8E">
        <w:rPr>
          <w:rFonts w:cs="Arial"/>
          <w:bCs/>
          <w:lang w:val="en-SG"/>
        </w:rPr>
        <w:t xml:space="preserve">The survey collected </w:t>
      </w:r>
      <w:r w:rsidRPr="00EE6C8E">
        <w:rPr>
          <w:rFonts w:cs="Arial"/>
          <w:shd w:val="clear" w:color="auto" w:fill="FFFFFF"/>
        </w:rPr>
        <w:t xml:space="preserve">quantitative </w:t>
      </w:r>
      <w:r w:rsidRPr="00EE6C8E">
        <w:rPr>
          <w:rFonts w:cs="Arial"/>
          <w:bCs/>
          <w:lang w:val="en-SG"/>
        </w:rPr>
        <w:t xml:space="preserve">and qualitative data. To analyse the free-text questions, overall themes were identified within the responses. Individual comments were then coded to establish the overall comment sentiment and the specific themes mentioned within each one and the sentiment towards this theme. The comment sentiment for the overall comment and the specific theme sentiment, if available, were then calculated. Within each of the themes identified, each comment was once again read and the common points lifted from each theme and summarised via tables.  For each survey, keys findings have been identified as priorities to enable the </w:t>
      </w:r>
      <w:proofErr w:type="spellStart"/>
      <w:r w:rsidRPr="00EE6C8E">
        <w:rPr>
          <w:rFonts w:cs="Arial"/>
          <w:bCs/>
          <w:lang w:val="en-SG"/>
        </w:rPr>
        <w:t>AssessmentUCL</w:t>
      </w:r>
      <w:proofErr w:type="spellEnd"/>
      <w:r w:rsidRPr="00EE6C8E">
        <w:rPr>
          <w:rFonts w:cs="Arial"/>
          <w:bCs/>
          <w:lang w:val="en-SG"/>
        </w:rPr>
        <w:t xml:space="preserve"> project team to create a roadmap for development and enhancement.  Some students sat more than one exam (the most common was two exams), and some staff marked more than others so there is variability in the levels of reported experience.</w:t>
      </w:r>
      <w:r w:rsidRPr="00EE6C8E">
        <w:rPr>
          <w:rFonts w:cs="Arial"/>
          <w:lang w:val="en-SG"/>
        </w:rPr>
        <w:t xml:space="preserve"> Whilst these data provide some insights and can be used to improve </w:t>
      </w:r>
      <w:proofErr w:type="spellStart"/>
      <w:r w:rsidRPr="00EE6C8E">
        <w:rPr>
          <w:rFonts w:cs="Arial"/>
          <w:lang w:val="en-SG"/>
        </w:rPr>
        <w:t>AssessmentUCL</w:t>
      </w:r>
      <w:proofErr w:type="spellEnd"/>
      <w:r w:rsidRPr="00EE6C8E">
        <w:rPr>
          <w:rFonts w:cs="Arial"/>
          <w:lang w:val="en-SG"/>
        </w:rPr>
        <w:t xml:space="preserve"> in general, they not fully representative of the views of the entire student or staff populations. </w:t>
      </w:r>
    </w:p>
    <w:p w14:paraId="30A404B1" w14:textId="77777777" w:rsidR="008249BF" w:rsidRPr="00EE6C8E" w:rsidRDefault="008249BF" w:rsidP="008249BF">
      <w:pPr>
        <w:rPr>
          <w:rFonts w:cs="Arial"/>
          <w:b/>
          <w:bCs/>
          <w:lang w:val="en-SG"/>
        </w:rPr>
      </w:pPr>
    </w:p>
    <w:p w14:paraId="1F54CCCD" w14:textId="77777777" w:rsidR="008249BF" w:rsidRPr="00EE6C8E" w:rsidRDefault="008249BF" w:rsidP="003362BC">
      <w:pPr>
        <w:pStyle w:val="Heading2"/>
        <w:rPr>
          <w:color w:val="auto"/>
        </w:rPr>
      </w:pPr>
      <w:r w:rsidRPr="00EE6C8E">
        <w:rPr>
          <w:color w:val="auto"/>
        </w:rPr>
        <w:t>Summary of findings</w:t>
      </w:r>
    </w:p>
    <w:p w14:paraId="1341876D" w14:textId="77777777" w:rsidR="008249BF" w:rsidRPr="00EE6C8E" w:rsidRDefault="008249BF" w:rsidP="008249BF">
      <w:pPr>
        <w:rPr>
          <w:rFonts w:cs="Arial"/>
          <w:lang w:val="en-SG"/>
        </w:rPr>
      </w:pPr>
      <w:r w:rsidRPr="00EE6C8E">
        <w:rPr>
          <w:rFonts w:cs="Arial"/>
          <w:shd w:val="clear" w:color="auto" w:fill="FFFFFF"/>
          <w:lang w:val="en-SG"/>
        </w:rPr>
        <w:t xml:space="preserve">63% of students’ considered their overall experience with </w:t>
      </w:r>
      <w:proofErr w:type="spellStart"/>
      <w:r w:rsidRPr="00EE6C8E">
        <w:rPr>
          <w:rFonts w:cs="Arial"/>
          <w:shd w:val="clear" w:color="auto" w:fill="FFFFFF"/>
          <w:lang w:val="en-SG"/>
        </w:rPr>
        <w:t>AssessmentUCL</w:t>
      </w:r>
      <w:proofErr w:type="spellEnd"/>
      <w:r w:rsidRPr="00EE6C8E">
        <w:rPr>
          <w:rFonts w:cs="Arial"/>
          <w:shd w:val="clear" w:color="auto" w:fill="FFFFFF"/>
          <w:lang w:val="en-SG"/>
        </w:rPr>
        <w:t xml:space="preserve"> as positive.</w:t>
      </w:r>
      <w:r w:rsidRPr="00EE6C8E">
        <w:rPr>
          <w:rFonts w:cs="Arial"/>
          <w:shd w:val="clear" w:color="auto" w:fill="FFFFFF"/>
        </w:rPr>
        <w:t> </w:t>
      </w:r>
      <w:r w:rsidRPr="00EE6C8E">
        <w:rPr>
          <w:rFonts w:eastAsia="Calibri" w:cs="Arial"/>
          <w:lang w:val="en-SG"/>
        </w:rPr>
        <w:t xml:space="preserve">Most of the negative comments were very specific regarding a particular issue they faced in the platform; their positive comments were less specific and focused more on the overall experience. </w:t>
      </w:r>
      <w:r w:rsidRPr="00EE6C8E">
        <w:rPr>
          <w:rFonts w:cs="Arial"/>
          <w:shd w:val="clear" w:color="auto" w:fill="FFFFFF"/>
        </w:rPr>
        <w:t xml:space="preserve">42% of </w:t>
      </w:r>
      <w:r w:rsidRPr="00EE6C8E">
        <w:rPr>
          <w:rFonts w:cs="Arial"/>
          <w:b/>
          <w:bCs/>
          <w:shd w:val="clear" w:color="auto" w:fill="FFFFFF"/>
        </w:rPr>
        <w:t>staff</w:t>
      </w:r>
      <w:r w:rsidRPr="00EE6C8E">
        <w:rPr>
          <w:rFonts w:cs="Arial"/>
          <w:shd w:val="clear" w:color="auto" w:fill="FFFFFF"/>
        </w:rPr>
        <w:t xml:space="preserve"> respondents chose to mark externally of the system, either via another application or offline. Of those that marked on the platform, </w:t>
      </w:r>
      <w:r w:rsidRPr="00EE6C8E">
        <w:rPr>
          <w:rFonts w:cs="Arial"/>
          <w:shd w:val="clear" w:color="auto" w:fill="FFFFFF"/>
          <w:lang w:val="en-SG"/>
        </w:rPr>
        <w:t xml:space="preserve">64% of the respondent’s comments regarding their experience of marking using </w:t>
      </w:r>
      <w:proofErr w:type="spellStart"/>
      <w:r w:rsidRPr="00EE6C8E">
        <w:rPr>
          <w:rFonts w:cs="Arial"/>
          <w:shd w:val="clear" w:color="auto" w:fill="FFFFFF"/>
          <w:lang w:val="en-SG"/>
        </w:rPr>
        <w:t>AssessmentUCL</w:t>
      </w:r>
      <w:proofErr w:type="spellEnd"/>
      <w:r w:rsidRPr="00EE6C8E">
        <w:rPr>
          <w:rFonts w:cs="Arial"/>
          <w:shd w:val="clear" w:color="auto" w:fill="FFFFFF"/>
          <w:lang w:val="en-SG"/>
        </w:rPr>
        <w:t xml:space="preserve"> compared to other systems were negative.</w:t>
      </w:r>
      <w:r w:rsidRPr="00EE6C8E">
        <w:rPr>
          <w:rFonts w:cs="Arial"/>
          <w:shd w:val="clear" w:color="auto" w:fill="FFFFFF"/>
        </w:rPr>
        <w:t xml:space="preserve"> The comments made by staff were very specific about the challenges they faced and the improvements they would like to see implemented. </w:t>
      </w:r>
    </w:p>
    <w:p w14:paraId="53F527DB" w14:textId="77777777" w:rsidR="008249BF" w:rsidRPr="00EE6C8E" w:rsidRDefault="008249BF" w:rsidP="008249BF">
      <w:pPr>
        <w:rPr>
          <w:rFonts w:cs="Arial"/>
          <w:b/>
          <w:lang w:val="en-SG"/>
        </w:rPr>
      </w:pPr>
    </w:p>
    <w:p w14:paraId="7F06CC6E" w14:textId="77777777" w:rsidR="008249BF" w:rsidRPr="00EE6C8E" w:rsidRDefault="008249BF" w:rsidP="008249BF">
      <w:pPr>
        <w:pStyle w:val="Heading3"/>
      </w:pPr>
      <w:r w:rsidRPr="00EE6C8E">
        <w:lastRenderedPageBreak/>
        <w:t xml:space="preserve">Students’ priorities </w:t>
      </w:r>
    </w:p>
    <w:p w14:paraId="42DD89ED" w14:textId="77777777" w:rsidR="008249BF" w:rsidRPr="00EE6C8E" w:rsidRDefault="008249BF" w:rsidP="008249BF">
      <w:pPr>
        <w:pStyle w:val="ListParagraph"/>
        <w:numPr>
          <w:ilvl w:val="0"/>
          <w:numId w:val="17"/>
        </w:numPr>
        <w:spacing w:line="259" w:lineRule="auto"/>
        <w:rPr>
          <w:rFonts w:cs="Arial"/>
          <w:bCs/>
          <w:szCs w:val="24"/>
          <w:lang w:val="en-SG"/>
        </w:rPr>
      </w:pPr>
      <w:r w:rsidRPr="00EE6C8E">
        <w:rPr>
          <w:rFonts w:cs="Arial"/>
          <w:bCs/>
          <w:szCs w:val="24"/>
          <w:lang w:val="en-SG"/>
        </w:rPr>
        <w:t xml:space="preserve">Ensure clarity with regards to the various timings of exams (including the submission hour) for all students on all of their exams. </w:t>
      </w:r>
    </w:p>
    <w:p w14:paraId="48012D94" w14:textId="77777777" w:rsidR="008249BF" w:rsidRPr="00EE6C8E" w:rsidRDefault="008249BF" w:rsidP="008249BF">
      <w:pPr>
        <w:pStyle w:val="ListParagraph"/>
        <w:numPr>
          <w:ilvl w:val="0"/>
          <w:numId w:val="17"/>
        </w:numPr>
        <w:spacing w:line="259" w:lineRule="auto"/>
        <w:rPr>
          <w:rFonts w:cs="Arial"/>
          <w:bCs/>
          <w:szCs w:val="24"/>
          <w:lang w:val="en-SG"/>
        </w:rPr>
      </w:pPr>
      <w:r w:rsidRPr="00EE6C8E">
        <w:rPr>
          <w:rFonts w:cs="Arial"/>
          <w:bCs/>
          <w:szCs w:val="24"/>
          <w:lang w:val="en-SG"/>
        </w:rPr>
        <w:t xml:space="preserve">Practice exams should reflect the exact exam that a student is going to take, multiple practice exams will be required to ensure this. </w:t>
      </w:r>
    </w:p>
    <w:p w14:paraId="703E507E" w14:textId="77777777" w:rsidR="008249BF" w:rsidRPr="00EE6C8E" w:rsidRDefault="008249BF" w:rsidP="008249BF">
      <w:pPr>
        <w:pStyle w:val="ListParagraph"/>
        <w:numPr>
          <w:ilvl w:val="0"/>
          <w:numId w:val="17"/>
        </w:numPr>
        <w:spacing w:line="259" w:lineRule="auto"/>
        <w:rPr>
          <w:rFonts w:cs="Arial"/>
          <w:bCs/>
          <w:szCs w:val="24"/>
          <w:lang w:val="en-SG"/>
        </w:rPr>
      </w:pPr>
      <w:r w:rsidRPr="00EE6C8E">
        <w:rPr>
          <w:rFonts w:cs="Arial"/>
          <w:bCs/>
          <w:szCs w:val="24"/>
          <w:lang w:val="en-SG"/>
        </w:rPr>
        <w:t xml:space="preserve">Provide one information page on the UCL website that provides all the information regarding </w:t>
      </w:r>
      <w:proofErr w:type="spellStart"/>
      <w:r w:rsidRPr="00EE6C8E">
        <w:rPr>
          <w:rFonts w:cs="Arial"/>
          <w:bCs/>
          <w:szCs w:val="24"/>
          <w:lang w:val="en-SG"/>
        </w:rPr>
        <w:t>AssessmentUCL</w:t>
      </w:r>
      <w:proofErr w:type="spellEnd"/>
      <w:r w:rsidRPr="00EE6C8E">
        <w:rPr>
          <w:rFonts w:cs="Arial"/>
          <w:bCs/>
          <w:szCs w:val="24"/>
          <w:lang w:val="en-SG"/>
        </w:rPr>
        <w:t xml:space="preserve">, including the link to the platform, and support and all instructions and tutorials. Therefore, reducing the number of emails sent to students. </w:t>
      </w:r>
    </w:p>
    <w:p w14:paraId="21A2E7CA" w14:textId="77777777" w:rsidR="008249BF" w:rsidRPr="00EE6C8E" w:rsidRDefault="008249BF" w:rsidP="008249BF">
      <w:pPr>
        <w:pStyle w:val="ListParagraph"/>
        <w:numPr>
          <w:ilvl w:val="0"/>
          <w:numId w:val="17"/>
        </w:numPr>
        <w:spacing w:line="259" w:lineRule="auto"/>
        <w:rPr>
          <w:rFonts w:cs="Arial"/>
          <w:bCs/>
          <w:szCs w:val="24"/>
          <w:lang w:val="en-SG"/>
        </w:rPr>
      </w:pPr>
      <w:r w:rsidRPr="00EE6C8E">
        <w:rPr>
          <w:rFonts w:cs="Arial"/>
          <w:bCs/>
          <w:szCs w:val="24"/>
          <w:lang w:val="en-SG"/>
        </w:rPr>
        <w:t xml:space="preserve">Allow more than one submission within the time frame of the exam and allow multiple file formats, not just pdf. This will help with submission issues. </w:t>
      </w:r>
    </w:p>
    <w:p w14:paraId="618ABAE7" w14:textId="2E5EBE89" w:rsidR="008249BF" w:rsidRPr="00EE6C8E" w:rsidRDefault="008249BF" w:rsidP="008249BF">
      <w:pPr>
        <w:pStyle w:val="ListParagraph"/>
        <w:numPr>
          <w:ilvl w:val="0"/>
          <w:numId w:val="17"/>
        </w:numPr>
        <w:spacing w:line="259" w:lineRule="auto"/>
        <w:rPr>
          <w:rFonts w:cs="Arial"/>
          <w:szCs w:val="24"/>
          <w:lang w:val="en-SG"/>
        </w:rPr>
      </w:pPr>
      <w:r w:rsidRPr="00EE6C8E">
        <w:rPr>
          <w:rFonts w:cs="Arial"/>
          <w:szCs w:val="24"/>
          <w:lang w:val="en-SG"/>
        </w:rPr>
        <w:t>Put in place an emergency submission pathway for students facing technical issues to avoid them having to take an LSA when they have completed the exam.</w:t>
      </w:r>
    </w:p>
    <w:p w14:paraId="223113CD" w14:textId="77777777" w:rsidR="008249BF" w:rsidRPr="00EE6C8E" w:rsidRDefault="008249BF" w:rsidP="008249BF">
      <w:pPr>
        <w:rPr>
          <w:rFonts w:cs="Arial"/>
          <w:b/>
          <w:bCs/>
          <w:lang w:val="en-SG"/>
        </w:rPr>
      </w:pPr>
    </w:p>
    <w:p w14:paraId="4FD16348" w14:textId="77777777" w:rsidR="008249BF" w:rsidRPr="00EE6C8E" w:rsidRDefault="008249BF" w:rsidP="003362BC">
      <w:pPr>
        <w:pStyle w:val="Heading3"/>
        <w:rPr>
          <w:lang w:val="en-SG"/>
        </w:rPr>
      </w:pPr>
      <w:r w:rsidRPr="00EE6C8E">
        <w:rPr>
          <w:lang w:val="en-SG"/>
        </w:rPr>
        <w:t xml:space="preserve">Staff </w:t>
      </w:r>
      <w:r w:rsidRPr="00EE6C8E">
        <w:t>priorities</w:t>
      </w:r>
      <w:r w:rsidRPr="00EE6C8E">
        <w:rPr>
          <w:lang w:val="en-SG"/>
        </w:rPr>
        <w:t xml:space="preserve"> </w:t>
      </w:r>
    </w:p>
    <w:p w14:paraId="2EDAA9C2" w14:textId="77777777" w:rsidR="008249BF" w:rsidRPr="00EE6C8E" w:rsidRDefault="008249BF" w:rsidP="008249BF">
      <w:pPr>
        <w:pStyle w:val="ListParagraph"/>
        <w:numPr>
          <w:ilvl w:val="0"/>
          <w:numId w:val="20"/>
        </w:numPr>
        <w:spacing w:line="259" w:lineRule="auto"/>
        <w:rPr>
          <w:rFonts w:cs="Arial"/>
          <w:bCs/>
          <w:szCs w:val="24"/>
          <w:lang w:val="en-SG"/>
        </w:rPr>
      </w:pPr>
      <w:r w:rsidRPr="00EE6C8E">
        <w:rPr>
          <w:rFonts w:cs="Arial"/>
          <w:bCs/>
          <w:szCs w:val="24"/>
          <w:lang w:val="en-SG"/>
        </w:rPr>
        <w:t xml:space="preserve">Ability to open multiple scripts at once, whether all on one question or multiple full scripts in separate tabs. </w:t>
      </w:r>
    </w:p>
    <w:p w14:paraId="15AF40D6" w14:textId="77777777" w:rsidR="008249BF" w:rsidRPr="00EE6C8E" w:rsidRDefault="008249BF" w:rsidP="008249BF">
      <w:pPr>
        <w:pStyle w:val="ListParagraph"/>
        <w:numPr>
          <w:ilvl w:val="0"/>
          <w:numId w:val="20"/>
        </w:numPr>
        <w:spacing w:line="259" w:lineRule="auto"/>
        <w:rPr>
          <w:rFonts w:cs="Arial"/>
          <w:bCs/>
          <w:szCs w:val="24"/>
          <w:lang w:val="en-SG"/>
        </w:rPr>
      </w:pPr>
      <w:r w:rsidRPr="00EE6C8E">
        <w:rPr>
          <w:rFonts w:cs="Arial"/>
          <w:bCs/>
          <w:szCs w:val="24"/>
          <w:lang w:val="en-SG"/>
        </w:rPr>
        <w:t xml:space="preserve">Allow different assessors to mark separate questions, therefore allowing each question to have separate marks that are automatically totalled. </w:t>
      </w:r>
    </w:p>
    <w:p w14:paraId="7F56FE8C" w14:textId="77777777" w:rsidR="008249BF" w:rsidRPr="00EE6C8E" w:rsidRDefault="008249BF" w:rsidP="008249BF">
      <w:pPr>
        <w:pStyle w:val="ListParagraph"/>
        <w:numPr>
          <w:ilvl w:val="0"/>
          <w:numId w:val="20"/>
        </w:numPr>
        <w:spacing w:line="259" w:lineRule="auto"/>
        <w:rPr>
          <w:rFonts w:cs="Arial"/>
          <w:bCs/>
          <w:szCs w:val="24"/>
          <w:lang w:val="en-SG"/>
        </w:rPr>
      </w:pPr>
      <w:r w:rsidRPr="00EE6C8E">
        <w:rPr>
          <w:rFonts w:cs="Arial"/>
          <w:bCs/>
          <w:szCs w:val="24"/>
          <w:lang w:val="en-SG"/>
        </w:rPr>
        <w:t xml:space="preserve">Quick comments. Saved comments that can be quickly added to a script to save marking time. </w:t>
      </w:r>
    </w:p>
    <w:p w14:paraId="47703287" w14:textId="77777777" w:rsidR="008249BF" w:rsidRPr="00EE6C8E" w:rsidRDefault="008249BF" w:rsidP="008249BF">
      <w:pPr>
        <w:pStyle w:val="ListParagraph"/>
        <w:numPr>
          <w:ilvl w:val="0"/>
          <w:numId w:val="20"/>
        </w:numPr>
        <w:spacing w:line="259" w:lineRule="auto"/>
        <w:rPr>
          <w:rFonts w:cs="Arial"/>
          <w:bCs/>
          <w:szCs w:val="24"/>
          <w:lang w:val="en-SG"/>
        </w:rPr>
      </w:pPr>
      <w:r w:rsidRPr="00EE6C8E">
        <w:rPr>
          <w:rFonts w:cs="Arial"/>
          <w:bCs/>
          <w:szCs w:val="24"/>
          <w:lang w:val="en-SG"/>
        </w:rPr>
        <w:t xml:space="preserve">The sharing of marks and comments with co-assessors or reviewers should be able to be set for every paper and therefore comment within a module, instead of manually setting this for each comment, on each paper, for each student. </w:t>
      </w:r>
    </w:p>
    <w:p w14:paraId="364F2DA6" w14:textId="77777777" w:rsidR="008249BF" w:rsidRPr="00EE6C8E" w:rsidRDefault="008249BF" w:rsidP="008249BF">
      <w:pPr>
        <w:pStyle w:val="ListParagraph"/>
        <w:numPr>
          <w:ilvl w:val="0"/>
          <w:numId w:val="20"/>
        </w:numPr>
        <w:spacing w:line="259" w:lineRule="auto"/>
        <w:rPr>
          <w:rFonts w:cs="Arial"/>
          <w:bCs/>
          <w:szCs w:val="24"/>
          <w:lang w:val="en-SG"/>
        </w:rPr>
      </w:pPr>
      <w:r w:rsidRPr="00EE6C8E">
        <w:rPr>
          <w:rFonts w:cs="Arial"/>
          <w:bCs/>
          <w:szCs w:val="24"/>
          <w:lang w:val="en-SG"/>
        </w:rPr>
        <w:t xml:space="preserve">The ability to upload annotated pdfs back into the system in order for reviewers/students to see the comments on the scripts if the assessor has chosen to mark offline. </w:t>
      </w:r>
    </w:p>
    <w:p w14:paraId="16971385" w14:textId="77777777" w:rsidR="008249BF" w:rsidRPr="00EE6C8E" w:rsidRDefault="008249BF" w:rsidP="008249BF">
      <w:pPr>
        <w:rPr>
          <w:rFonts w:cs="Arial"/>
          <w:b/>
          <w:bCs/>
          <w:lang w:val="en-SG"/>
        </w:rPr>
      </w:pPr>
    </w:p>
    <w:p w14:paraId="3CD4A378" w14:textId="29FA4A3B" w:rsidR="008249BF" w:rsidRPr="00EE6C8E" w:rsidRDefault="008249BF" w:rsidP="003362BC">
      <w:pPr>
        <w:pStyle w:val="Heading2"/>
        <w:rPr>
          <w:color w:val="auto"/>
        </w:rPr>
      </w:pPr>
      <w:r w:rsidRPr="00EE6C8E">
        <w:rPr>
          <w:color w:val="auto"/>
        </w:rPr>
        <w:t>Conclusion</w:t>
      </w:r>
    </w:p>
    <w:p w14:paraId="01FE930D" w14:textId="77777777" w:rsidR="003362BC" w:rsidRPr="00EE6C8E" w:rsidRDefault="003362BC" w:rsidP="003362BC">
      <w:pPr>
        <w:rPr>
          <w:lang w:val="en-SG" w:eastAsia="ja-JP"/>
        </w:rPr>
      </w:pPr>
    </w:p>
    <w:p w14:paraId="448FF761" w14:textId="77777777" w:rsidR="008249BF" w:rsidRPr="00EE6C8E" w:rsidRDefault="008249BF" w:rsidP="008249BF">
      <w:pPr>
        <w:rPr>
          <w:rFonts w:cs="Arial"/>
          <w:lang w:val="en-SG"/>
        </w:rPr>
      </w:pPr>
      <w:r w:rsidRPr="00EE6C8E">
        <w:rPr>
          <w:rFonts w:cs="Arial"/>
          <w:lang w:val="en-SG"/>
        </w:rPr>
        <w:t xml:space="preserve">The findings from the student and staff surveys reveal a set of positive and negative experiences. It is worth remembering that the context for taking and marking exams was characterised not only by remote working, which accentuated the stresses and strains of the exam period, but the adoption of a new technology within a short timescale. On the positive side, the platform was robust and delivered a largely consistent experience. On the negative side, there are improvements that must be made to ensure success in rolling our </w:t>
      </w:r>
      <w:proofErr w:type="spellStart"/>
      <w:r w:rsidRPr="00EE6C8E">
        <w:rPr>
          <w:rFonts w:cs="Arial"/>
          <w:lang w:val="en-SG"/>
        </w:rPr>
        <w:t>AssessmentUCL</w:t>
      </w:r>
      <w:proofErr w:type="spellEnd"/>
      <w:r w:rsidRPr="00EE6C8E">
        <w:rPr>
          <w:rFonts w:cs="Arial"/>
          <w:lang w:val="en-SG"/>
        </w:rPr>
        <w:t xml:space="preserve"> to more departments this year. Priorities from these two surveys are valuable in helping to inform the 21/22 Assessment Operating Model; the work of the new digital assessment advisory team; and forthcoming central and departmental communications with faculty and </w:t>
      </w:r>
      <w:r w:rsidRPr="00EE6C8E">
        <w:rPr>
          <w:rFonts w:cs="Arial"/>
          <w:lang w:val="en-SG"/>
        </w:rPr>
        <w:lastRenderedPageBreak/>
        <w:t xml:space="preserve">students. It also provides compelling evidence for the further development of the </w:t>
      </w:r>
      <w:proofErr w:type="spellStart"/>
      <w:r w:rsidRPr="00EE6C8E">
        <w:rPr>
          <w:rFonts w:cs="Arial"/>
          <w:lang w:val="en-SG"/>
        </w:rPr>
        <w:t>Wiseflow</w:t>
      </w:r>
      <w:proofErr w:type="spellEnd"/>
      <w:r w:rsidRPr="00EE6C8E">
        <w:rPr>
          <w:rFonts w:cs="Arial"/>
          <w:lang w:val="en-SG"/>
        </w:rPr>
        <w:t xml:space="preserve"> platform and the procurement of additional assessment platforms. </w:t>
      </w:r>
    </w:p>
    <w:p w14:paraId="62121456" w14:textId="77777777" w:rsidR="008249BF" w:rsidRPr="00EE6C8E" w:rsidRDefault="008249BF" w:rsidP="008249BF">
      <w:pPr>
        <w:rPr>
          <w:rFonts w:cs="Arial"/>
          <w:lang w:val="en-SG"/>
        </w:rPr>
      </w:pPr>
    </w:p>
    <w:p w14:paraId="6AA307BF" w14:textId="56EC770B" w:rsidR="008249BF" w:rsidRPr="00EE6C8E" w:rsidRDefault="008249BF" w:rsidP="00BA3D40">
      <w:pPr>
        <w:pStyle w:val="Heading1"/>
        <w:framePr w:wrap="around"/>
        <w:rPr>
          <w:color w:val="auto"/>
        </w:rPr>
      </w:pPr>
      <w:r w:rsidRPr="00EE6C8E">
        <w:rPr>
          <w:color w:val="auto"/>
        </w:rPr>
        <w:t>Acknowledgements</w:t>
      </w:r>
    </w:p>
    <w:p w14:paraId="489FD31D" w14:textId="77777777" w:rsidR="003362BC" w:rsidRPr="00EE6C8E" w:rsidRDefault="003362BC" w:rsidP="008249BF">
      <w:pPr>
        <w:rPr>
          <w:rFonts w:cs="Arial"/>
          <w:b/>
          <w:bCs/>
          <w:lang w:val="en-SG"/>
        </w:rPr>
      </w:pPr>
    </w:p>
    <w:p w14:paraId="72F649C0" w14:textId="77777777" w:rsidR="0079112E" w:rsidRPr="00EE6C8E" w:rsidRDefault="0079112E" w:rsidP="008249BF">
      <w:pPr>
        <w:rPr>
          <w:rFonts w:cs="Arial"/>
          <w:lang w:val="en-SG"/>
        </w:rPr>
      </w:pPr>
    </w:p>
    <w:p w14:paraId="0B6D28CB" w14:textId="613CC249" w:rsidR="008249BF" w:rsidRPr="00EE6C8E" w:rsidRDefault="008249BF" w:rsidP="008249BF">
      <w:pPr>
        <w:rPr>
          <w:rFonts w:cs="Arial"/>
        </w:rPr>
      </w:pPr>
      <w:r w:rsidRPr="00EE6C8E">
        <w:rPr>
          <w:rFonts w:cs="Arial"/>
          <w:lang w:val="en-SG"/>
        </w:rPr>
        <w:t xml:space="preserve">We would like to express our sincere appreciation of the UCL Student </w:t>
      </w:r>
      <w:proofErr w:type="spellStart"/>
      <w:r w:rsidRPr="00EE6C8E">
        <w:rPr>
          <w:rFonts w:cs="Arial"/>
          <w:lang w:val="en-SG"/>
        </w:rPr>
        <w:t>Changemakers</w:t>
      </w:r>
      <w:proofErr w:type="spellEnd"/>
      <w:r w:rsidRPr="00EE6C8E">
        <w:rPr>
          <w:rFonts w:cs="Arial"/>
          <w:lang w:val="en-SG"/>
        </w:rPr>
        <w:t xml:space="preserve"> who undertook interviews and focus groups with students</w:t>
      </w:r>
      <w:proofErr w:type="gramStart"/>
      <w:r w:rsidRPr="00EE6C8E">
        <w:rPr>
          <w:rFonts w:cs="Arial"/>
          <w:lang w:val="en-SG"/>
        </w:rPr>
        <w:t xml:space="preserve">,  </w:t>
      </w:r>
      <w:proofErr w:type="spellStart"/>
      <w:r w:rsidRPr="00EE6C8E">
        <w:rPr>
          <w:rFonts w:cs="Arial"/>
        </w:rPr>
        <w:t>Kellynn</w:t>
      </w:r>
      <w:proofErr w:type="spellEnd"/>
      <w:proofErr w:type="gramEnd"/>
      <w:r w:rsidRPr="00EE6C8E">
        <w:rPr>
          <w:rFonts w:cs="Arial"/>
        </w:rPr>
        <w:t xml:space="preserve"> Wee, </w:t>
      </w:r>
      <w:proofErr w:type="spellStart"/>
      <w:r w:rsidRPr="00EE6C8E">
        <w:rPr>
          <w:rFonts w:cs="Arial"/>
        </w:rPr>
        <w:t>Abigel</w:t>
      </w:r>
      <w:proofErr w:type="spellEnd"/>
      <w:r w:rsidRPr="00EE6C8E">
        <w:rPr>
          <w:rFonts w:cs="Arial"/>
        </w:rPr>
        <w:t xml:space="preserve"> David and </w:t>
      </w:r>
      <w:proofErr w:type="spellStart"/>
      <w:r w:rsidRPr="00EE6C8E">
        <w:rPr>
          <w:rStyle w:val="at-mentions-focus"/>
          <w:rFonts w:cs="Arial"/>
        </w:rPr>
        <w:t>Ebani</w:t>
      </w:r>
      <w:proofErr w:type="spellEnd"/>
      <w:r w:rsidRPr="00EE6C8E">
        <w:rPr>
          <w:rFonts w:cs="Arial"/>
        </w:rPr>
        <w:t xml:space="preserve"> </w:t>
      </w:r>
      <w:proofErr w:type="spellStart"/>
      <w:r w:rsidRPr="00EE6C8E">
        <w:rPr>
          <w:rStyle w:val="at-mentions-focus"/>
          <w:rFonts w:cs="Arial"/>
        </w:rPr>
        <w:t>Dhawan</w:t>
      </w:r>
      <w:proofErr w:type="spellEnd"/>
      <w:r w:rsidRPr="00EE6C8E">
        <w:rPr>
          <w:rStyle w:val="at-mentions-focus"/>
          <w:rFonts w:cs="Arial"/>
        </w:rPr>
        <w:t xml:space="preserve"> and the UCL Student Interns, </w:t>
      </w:r>
      <w:r w:rsidRPr="00EE6C8E">
        <w:rPr>
          <w:rFonts w:cs="Arial"/>
        </w:rPr>
        <w:t xml:space="preserve">Isabelle Hawley,  </w:t>
      </w:r>
      <w:proofErr w:type="spellStart"/>
      <w:r w:rsidRPr="00EE6C8E">
        <w:rPr>
          <w:rFonts w:cs="Arial"/>
        </w:rPr>
        <w:t>Memta</w:t>
      </w:r>
      <w:proofErr w:type="spellEnd"/>
      <w:r w:rsidRPr="00EE6C8E">
        <w:rPr>
          <w:rFonts w:cs="Arial"/>
        </w:rPr>
        <w:t xml:space="preserve"> </w:t>
      </w:r>
      <w:proofErr w:type="spellStart"/>
      <w:r w:rsidRPr="00EE6C8E">
        <w:rPr>
          <w:rFonts w:cs="Arial"/>
        </w:rPr>
        <w:t>Jagtiani</w:t>
      </w:r>
      <w:proofErr w:type="spellEnd"/>
      <w:r w:rsidRPr="00EE6C8E">
        <w:rPr>
          <w:rFonts w:cs="Arial"/>
        </w:rPr>
        <w:t xml:space="preserve">, and </w:t>
      </w:r>
      <w:proofErr w:type="spellStart"/>
      <w:r w:rsidRPr="00EE6C8E">
        <w:rPr>
          <w:rFonts w:cs="Arial"/>
        </w:rPr>
        <w:t>Abigel</w:t>
      </w:r>
      <w:proofErr w:type="spellEnd"/>
      <w:r w:rsidRPr="00EE6C8E">
        <w:rPr>
          <w:rFonts w:cs="Arial"/>
        </w:rPr>
        <w:t xml:space="preserve"> David, who undertook analysis of the survey and compiled a detailed report. </w:t>
      </w:r>
    </w:p>
    <w:p w14:paraId="75C2B7A1" w14:textId="77777777" w:rsidR="008249BF" w:rsidRPr="00EE6C8E" w:rsidRDefault="008249BF" w:rsidP="008249BF">
      <w:pPr>
        <w:spacing w:after="160" w:line="259" w:lineRule="auto"/>
        <w:rPr>
          <w:rFonts w:cs="Arial"/>
          <w:lang w:val="en-SG"/>
        </w:rPr>
      </w:pPr>
    </w:p>
    <w:p w14:paraId="4A0B8B0E" w14:textId="77777777" w:rsidR="008249BF" w:rsidRPr="00EE6C8E" w:rsidRDefault="008249BF" w:rsidP="008249BF">
      <w:pPr>
        <w:spacing w:after="160" w:line="259" w:lineRule="auto"/>
        <w:rPr>
          <w:rFonts w:cs="Arial"/>
          <w:lang w:val="en-SG"/>
        </w:rPr>
      </w:pPr>
    </w:p>
    <w:p w14:paraId="37E283C2" w14:textId="77777777" w:rsidR="008249BF" w:rsidRPr="00EE6C8E" w:rsidRDefault="008249BF" w:rsidP="008249BF">
      <w:pPr>
        <w:spacing w:after="160" w:line="259" w:lineRule="auto"/>
        <w:jc w:val="right"/>
        <w:rPr>
          <w:rFonts w:cs="Arial"/>
          <w:b/>
          <w:bCs/>
          <w:lang w:val="en-SG"/>
        </w:rPr>
      </w:pPr>
      <w:proofErr w:type="spellStart"/>
      <w:r w:rsidRPr="00EE6C8E">
        <w:rPr>
          <w:rFonts w:cs="Arial"/>
          <w:b/>
          <w:bCs/>
          <w:lang w:val="en-SG"/>
        </w:rPr>
        <w:t>AssessmentUCL</w:t>
      </w:r>
      <w:proofErr w:type="spellEnd"/>
      <w:r w:rsidRPr="00EE6C8E">
        <w:rPr>
          <w:rFonts w:cs="Arial"/>
          <w:b/>
          <w:bCs/>
          <w:lang w:val="en-SG"/>
        </w:rPr>
        <w:t xml:space="preserve"> project team </w:t>
      </w:r>
    </w:p>
    <w:p w14:paraId="07E583FE" w14:textId="3E3A937A" w:rsidR="003362BC" w:rsidRPr="00EE6C8E" w:rsidRDefault="008249BF" w:rsidP="008249BF">
      <w:pPr>
        <w:spacing w:after="160" w:line="259" w:lineRule="auto"/>
        <w:jc w:val="right"/>
        <w:rPr>
          <w:rFonts w:cs="Arial"/>
          <w:b/>
          <w:bCs/>
          <w:lang w:val="en-SG"/>
        </w:rPr>
      </w:pPr>
      <w:r w:rsidRPr="00EE6C8E">
        <w:rPr>
          <w:rFonts w:cs="Arial"/>
          <w:b/>
          <w:bCs/>
          <w:lang w:val="en-SG"/>
        </w:rPr>
        <w:t>23</w:t>
      </w:r>
      <w:r w:rsidRPr="00EE6C8E">
        <w:rPr>
          <w:rFonts w:cs="Arial"/>
          <w:b/>
          <w:bCs/>
          <w:vertAlign w:val="superscript"/>
          <w:lang w:val="en-SG"/>
        </w:rPr>
        <w:t>rd</w:t>
      </w:r>
      <w:r w:rsidRPr="00EE6C8E">
        <w:rPr>
          <w:rFonts w:cs="Arial"/>
          <w:b/>
          <w:bCs/>
          <w:lang w:val="en-SG"/>
        </w:rPr>
        <w:t xml:space="preserve"> September 2021</w:t>
      </w:r>
    </w:p>
    <w:p w14:paraId="683884F6" w14:textId="77777777" w:rsidR="003362BC" w:rsidRPr="00EE6C8E" w:rsidRDefault="003362BC">
      <w:pPr>
        <w:rPr>
          <w:rFonts w:cs="Arial"/>
          <w:b/>
          <w:bCs/>
          <w:lang w:val="en-SG"/>
        </w:rPr>
      </w:pPr>
      <w:r w:rsidRPr="00EE6C8E">
        <w:rPr>
          <w:rFonts w:cs="Arial"/>
          <w:b/>
          <w:bCs/>
          <w:lang w:val="en-SG"/>
        </w:rPr>
        <w:br w:type="page"/>
      </w:r>
    </w:p>
    <w:p w14:paraId="6CF64178" w14:textId="77777777" w:rsidR="008249BF" w:rsidRPr="00EE6C8E" w:rsidRDefault="008249BF" w:rsidP="008249BF">
      <w:pPr>
        <w:spacing w:after="160" w:line="259" w:lineRule="auto"/>
        <w:jc w:val="right"/>
        <w:rPr>
          <w:rFonts w:cs="Arial"/>
          <w:b/>
          <w:bCs/>
          <w:lang w:val="en-SG"/>
        </w:rPr>
      </w:pPr>
    </w:p>
    <w:p w14:paraId="0B056AF0" w14:textId="2667BFB7" w:rsidR="008249BF" w:rsidRPr="00EE6C8E" w:rsidRDefault="008249BF" w:rsidP="00BA3D40">
      <w:pPr>
        <w:pStyle w:val="Heading1"/>
        <w:framePr w:wrap="around"/>
        <w:rPr>
          <w:color w:val="auto"/>
        </w:rPr>
      </w:pPr>
      <w:r w:rsidRPr="00EE6C8E">
        <w:rPr>
          <w:color w:val="auto"/>
        </w:rPr>
        <w:br w:type="page"/>
      </w:r>
      <w:bookmarkStart w:id="2" w:name="_Toc83395751"/>
      <w:proofErr w:type="spellStart"/>
      <w:r w:rsidRPr="00EE6C8E">
        <w:rPr>
          <w:color w:val="auto"/>
        </w:rPr>
        <w:t>AssessmentUCL</w:t>
      </w:r>
      <w:proofErr w:type="spellEnd"/>
      <w:r w:rsidRPr="00EE6C8E">
        <w:rPr>
          <w:color w:val="auto"/>
        </w:rPr>
        <w:t xml:space="preserve"> student survey: detailed findings</w:t>
      </w:r>
      <w:bookmarkEnd w:id="2"/>
    </w:p>
    <w:p w14:paraId="71B1E601" w14:textId="5935D583" w:rsidR="008249BF" w:rsidRPr="00EE6C8E" w:rsidRDefault="008249BF" w:rsidP="008249BF">
      <w:pPr>
        <w:rPr>
          <w:rFonts w:cs="Arial"/>
        </w:rPr>
      </w:pPr>
      <w:r w:rsidRPr="00EE6C8E">
        <w:rPr>
          <w:rFonts w:cs="Arial"/>
        </w:rPr>
        <w:t xml:space="preserve">The student questionnaire contained the following sections.  </w:t>
      </w:r>
    </w:p>
    <w:p w14:paraId="50D1AD26" w14:textId="77777777" w:rsidR="008249BF" w:rsidRPr="00EE6C8E" w:rsidRDefault="008249BF" w:rsidP="008249BF">
      <w:pPr>
        <w:pStyle w:val="ListParagraph"/>
        <w:numPr>
          <w:ilvl w:val="0"/>
          <w:numId w:val="3"/>
        </w:numPr>
        <w:spacing w:line="259" w:lineRule="auto"/>
        <w:rPr>
          <w:rFonts w:cs="Arial"/>
          <w:szCs w:val="24"/>
          <w:lang w:val="en-SG"/>
        </w:rPr>
      </w:pPr>
      <w:proofErr w:type="spellStart"/>
      <w:r w:rsidRPr="00EE6C8E">
        <w:rPr>
          <w:rFonts w:cs="Arial"/>
          <w:szCs w:val="24"/>
          <w:lang w:val="en-SG"/>
        </w:rPr>
        <w:t>AssessmentUCL</w:t>
      </w:r>
      <w:proofErr w:type="spellEnd"/>
      <w:r w:rsidRPr="00EE6C8E">
        <w:rPr>
          <w:rFonts w:cs="Arial"/>
          <w:szCs w:val="24"/>
          <w:lang w:val="en-SG"/>
        </w:rPr>
        <w:t xml:space="preserve"> support and training BEFORE your exams/coursework deadlines</w:t>
      </w:r>
    </w:p>
    <w:p w14:paraId="16EC5D27" w14:textId="77777777" w:rsidR="008249BF" w:rsidRPr="00EE6C8E" w:rsidRDefault="008249BF" w:rsidP="008249BF">
      <w:pPr>
        <w:pStyle w:val="ListParagraph"/>
        <w:numPr>
          <w:ilvl w:val="0"/>
          <w:numId w:val="3"/>
        </w:numPr>
        <w:spacing w:line="259" w:lineRule="auto"/>
        <w:rPr>
          <w:rFonts w:cs="Arial"/>
          <w:szCs w:val="24"/>
          <w:lang w:val="en-SG"/>
        </w:rPr>
      </w:pPr>
      <w:r w:rsidRPr="00EE6C8E">
        <w:rPr>
          <w:rFonts w:cs="Arial"/>
          <w:szCs w:val="24"/>
          <w:lang w:val="en-SG"/>
        </w:rPr>
        <w:t>Support DURING exams</w:t>
      </w:r>
    </w:p>
    <w:p w14:paraId="04BE6C8D" w14:textId="77777777" w:rsidR="008249BF" w:rsidRPr="00EE6C8E" w:rsidRDefault="008249BF" w:rsidP="008249BF">
      <w:pPr>
        <w:pStyle w:val="ListParagraph"/>
        <w:numPr>
          <w:ilvl w:val="0"/>
          <w:numId w:val="3"/>
        </w:numPr>
        <w:spacing w:line="259" w:lineRule="auto"/>
        <w:rPr>
          <w:rFonts w:cs="Arial"/>
          <w:szCs w:val="24"/>
          <w:lang w:val="en-SG"/>
        </w:rPr>
      </w:pPr>
      <w:r w:rsidRPr="00EE6C8E">
        <w:rPr>
          <w:rFonts w:cs="Arial"/>
          <w:szCs w:val="24"/>
          <w:lang w:val="en-SG"/>
        </w:rPr>
        <w:t>Assessment communications</w:t>
      </w:r>
    </w:p>
    <w:p w14:paraId="1857065C" w14:textId="77777777" w:rsidR="008249BF" w:rsidRPr="00EE6C8E" w:rsidRDefault="008249BF" w:rsidP="008249BF">
      <w:pPr>
        <w:rPr>
          <w:rFonts w:cs="Arial"/>
          <w:lang w:val="en-SG"/>
        </w:rPr>
      </w:pPr>
      <w:r w:rsidRPr="00EE6C8E">
        <w:rPr>
          <w:rFonts w:cs="Arial"/>
          <w:lang w:val="en-SG"/>
        </w:rPr>
        <w:t>A summary is given for each section with details of responses provided by question.</w:t>
      </w:r>
    </w:p>
    <w:p w14:paraId="5D9BC68B" w14:textId="77777777" w:rsidR="008249BF" w:rsidRPr="00EE6C8E" w:rsidRDefault="008249BF" w:rsidP="008249BF">
      <w:pPr>
        <w:rPr>
          <w:rFonts w:cs="Arial"/>
        </w:rPr>
      </w:pPr>
    </w:p>
    <w:p w14:paraId="3C1CBB81" w14:textId="77777777" w:rsidR="008249BF" w:rsidRPr="00EE6C8E" w:rsidRDefault="008249BF" w:rsidP="008249BF">
      <w:pPr>
        <w:rPr>
          <w:rFonts w:cs="Arial"/>
          <w:shd w:val="clear" w:color="auto" w:fill="FFFFFF"/>
        </w:rPr>
      </w:pPr>
      <w:r w:rsidRPr="00EE6C8E">
        <w:rPr>
          <w:rFonts w:cs="Arial"/>
          <w:lang w:val="en-SG"/>
        </w:rPr>
        <w:t xml:space="preserve">The response rate for the student survey is slightly less than 13% (&lt;2047/16000*100). </w:t>
      </w:r>
      <w:r w:rsidRPr="00EE6C8E">
        <w:rPr>
          <w:rFonts w:eastAsia="Segoe UI Emoji" w:cs="Arial"/>
        </w:rPr>
        <w:t xml:space="preserve">Most students had completed at least 1 exam using the platform but there was variation in the number of exams students had sat using the platform. </w:t>
      </w:r>
      <w:r w:rsidRPr="00EE6C8E">
        <w:rPr>
          <w:rFonts w:cs="Arial"/>
          <w:lang w:val="en-SG"/>
        </w:rPr>
        <w:t>More than 75% of the respondents found the platform easy to use.</w:t>
      </w:r>
      <w:r w:rsidRPr="00EE6C8E">
        <w:rPr>
          <w:rFonts w:cs="Arial"/>
          <w:shd w:val="clear" w:color="auto" w:fill="FFFFFF"/>
          <w:lang w:val="en-SG"/>
        </w:rPr>
        <w:t xml:space="preserve"> 63% of the respondent’s comments regarding their overall experience with </w:t>
      </w:r>
      <w:proofErr w:type="spellStart"/>
      <w:r w:rsidRPr="00EE6C8E">
        <w:rPr>
          <w:rFonts w:cs="Arial"/>
          <w:shd w:val="clear" w:color="auto" w:fill="FFFFFF"/>
          <w:lang w:val="en-SG"/>
        </w:rPr>
        <w:t>AssessmentUCL</w:t>
      </w:r>
      <w:proofErr w:type="spellEnd"/>
      <w:r w:rsidRPr="00EE6C8E">
        <w:rPr>
          <w:rFonts w:cs="Arial"/>
          <w:shd w:val="clear" w:color="auto" w:fill="FFFFFF"/>
          <w:lang w:val="en-SG"/>
        </w:rPr>
        <w:t xml:space="preserve"> were positive.</w:t>
      </w:r>
      <w:r w:rsidRPr="00EE6C8E">
        <w:rPr>
          <w:rFonts w:cs="Arial"/>
          <w:shd w:val="clear" w:color="auto" w:fill="FFFFFF"/>
        </w:rPr>
        <w:t> </w:t>
      </w:r>
    </w:p>
    <w:p w14:paraId="35522B1E" w14:textId="77777777" w:rsidR="008249BF" w:rsidRPr="00EE6C8E" w:rsidRDefault="008249BF" w:rsidP="008249BF">
      <w:pPr>
        <w:rPr>
          <w:rFonts w:cs="Arial"/>
          <w:shd w:val="clear" w:color="auto" w:fill="FFFFFF"/>
        </w:rPr>
      </w:pPr>
    </w:p>
    <w:p w14:paraId="2C4CDCEA" w14:textId="77777777" w:rsidR="008249BF" w:rsidRPr="00EE6C8E" w:rsidRDefault="008249BF" w:rsidP="008249BF">
      <w:pPr>
        <w:rPr>
          <w:rFonts w:cs="Arial"/>
          <w:lang w:val="en-SG"/>
        </w:rPr>
      </w:pPr>
      <w:r w:rsidRPr="00EE6C8E">
        <w:rPr>
          <w:rFonts w:eastAsia="Calibri" w:cs="Arial"/>
          <w:lang w:val="en-SG"/>
        </w:rPr>
        <w:t xml:space="preserve">Most of the negative comments were very specific regarding the issue they faced; the positive comments were less specific and focused more on the overall experience. Students who had a positive experience thought the platform was clear and easy to use: they found the practice exam, the user-guides and the videos very helpful and thought it was a great experience overall. Many of these students did suggest improvements to the platform and the topics mentioned were mirrored in the negative comments. For example, numerous comments were made about the lack of clarity regarding the submission hour and students were unsure for which exams they received the submission hour for. Some students received notifications showing that the submission was “Late”, which made them panic. There was no clear timer on the platform to show how much time was left. Students were also unclear as to the timing for their exams, for example whether they had 2 hours within a 24-hour window or 24-hours from the time stated on the portal. More clarification from the platform and from departments is needed on this issue. The full table of comments can be seen in Tables 3.1 and 3.2 below.  </w:t>
      </w:r>
    </w:p>
    <w:p w14:paraId="1BC3CDA2" w14:textId="77777777" w:rsidR="008249BF" w:rsidRPr="00EE6C8E" w:rsidRDefault="008249BF" w:rsidP="008249BF">
      <w:pPr>
        <w:rPr>
          <w:rFonts w:cs="Arial"/>
          <w:lang w:val="en-SG"/>
        </w:rPr>
      </w:pPr>
    </w:p>
    <w:p w14:paraId="41B48469" w14:textId="77777777" w:rsidR="008249BF" w:rsidRPr="00EE6C8E" w:rsidRDefault="008249BF" w:rsidP="003362BC">
      <w:pPr>
        <w:pStyle w:val="Heading2"/>
        <w:rPr>
          <w:color w:val="auto"/>
        </w:rPr>
      </w:pPr>
      <w:r w:rsidRPr="00EE6C8E">
        <w:rPr>
          <w:color w:val="auto"/>
        </w:rPr>
        <w:t xml:space="preserve">Support before the exams </w:t>
      </w:r>
    </w:p>
    <w:p w14:paraId="454891B3" w14:textId="77777777" w:rsidR="008249BF" w:rsidRPr="00EE6C8E" w:rsidRDefault="008249BF" w:rsidP="008249BF">
      <w:pPr>
        <w:rPr>
          <w:rFonts w:eastAsia="Segoe UI Emoji" w:cs="Arial"/>
        </w:rPr>
      </w:pPr>
      <w:r w:rsidRPr="00EE6C8E">
        <w:rPr>
          <w:rFonts w:cs="Arial"/>
          <w:lang w:val="en-SG"/>
        </w:rPr>
        <w:t>Most frequently accessed training and support was the practice exam(s), with over 80% of respondents who used it before their first exam. Training videos and user guides accounted for 22% and 38% of respondents who used it before their first exam, respectively. Practice exams seems to be a very important and useful tool for students as it familiarises them to the online platform and online submissions. A</w:t>
      </w:r>
      <w:proofErr w:type="spellStart"/>
      <w:r w:rsidRPr="00EE6C8E">
        <w:rPr>
          <w:rFonts w:eastAsia="Segoe UI Emoji" w:cs="Arial"/>
        </w:rPr>
        <w:t>lmost</w:t>
      </w:r>
      <w:proofErr w:type="spellEnd"/>
      <w:r w:rsidRPr="00EE6C8E">
        <w:rPr>
          <w:rFonts w:eastAsia="Segoe UI Emoji" w:cs="Arial"/>
        </w:rPr>
        <w:t xml:space="preserve"> 50% of those who did not use the practice exam felt like they didn’t need it; the remainder did not use it due to practical reasons.</w:t>
      </w:r>
    </w:p>
    <w:p w14:paraId="0C0A6CE7" w14:textId="77777777" w:rsidR="008249BF" w:rsidRPr="00EE6C8E" w:rsidRDefault="008249BF" w:rsidP="008249BF">
      <w:pPr>
        <w:rPr>
          <w:rFonts w:cs="Arial"/>
          <w:lang w:val="en-SG"/>
        </w:rPr>
      </w:pPr>
    </w:p>
    <w:p w14:paraId="07008A7A" w14:textId="77777777" w:rsidR="008249BF" w:rsidRPr="00EE6C8E" w:rsidRDefault="008249BF" w:rsidP="008249BF">
      <w:pPr>
        <w:rPr>
          <w:rFonts w:eastAsia="Calibri" w:cs="Arial"/>
          <w:lang w:val="en-SG"/>
        </w:rPr>
      </w:pPr>
      <w:r w:rsidRPr="00EE6C8E">
        <w:rPr>
          <w:rFonts w:cs="Arial"/>
        </w:rPr>
        <w:t xml:space="preserve">75% of the overall sentiment towards the support that was provided before the exams took place was positive. </w:t>
      </w:r>
      <w:r w:rsidRPr="00EE6C8E">
        <w:rPr>
          <w:rFonts w:eastAsia="Calibri" w:cs="Arial"/>
          <w:lang w:val="en-SG"/>
        </w:rPr>
        <w:t xml:space="preserve">87% of the respondents’ comments on the </w:t>
      </w:r>
      <w:r w:rsidRPr="00EE6C8E">
        <w:rPr>
          <w:rFonts w:eastAsia="Calibri" w:cs="Arial"/>
          <w:lang w:val="en-SG"/>
        </w:rPr>
        <w:lastRenderedPageBreak/>
        <w:t xml:space="preserve">practice exam suggested that it had helped students prior to taking their exam(s), however some comments stated that the exam should be more specific as many students did not feel that it reflected the exams that they took, including how the timing would work. Students also very much appreciated their department providing prior training regarding the exam platform and information as to the specific timings of their exams. The majority of negative comments were regarding the lack of support given, suggesting that students were not able to easily access the videos and user guides. Students received a high number of emails and this caused many of them to miss important information. It has been suggested that a single information page (e.g. on the UCL website accessible through an Internet search) which contained all the links and information students could need would be very welcome. Fewer emails would also be appreciated. Further comments were made and can be seen in Tables 7.1 and 7.2 below. </w:t>
      </w:r>
    </w:p>
    <w:p w14:paraId="3ACD1268" w14:textId="77777777" w:rsidR="008249BF" w:rsidRPr="00EE6C8E" w:rsidRDefault="008249BF" w:rsidP="008249BF">
      <w:pPr>
        <w:rPr>
          <w:rFonts w:cs="Arial"/>
          <w:lang w:val="en-SG"/>
        </w:rPr>
      </w:pPr>
    </w:p>
    <w:p w14:paraId="68480070" w14:textId="77777777" w:rsidR="008249BF" w:rsidRPr="00EE6C8E" w:rsidRDefault="008249BF" w:rsidP="003B06F6">
      <w:pPr>
        <w:pStyle w:val="Heading2"/>
        <w:rPr>
          <w:color w:val="auto"/>
        </w:rPr>
      </w:pPr>
      <w:r w:rsidRPr="00EE6C8E">
        <w:rPr>
          <w:color w:val="auto"/>
        </w:rPr>
        <w:t xml:space="preserve">Support during exams </w:t>
      </w:r>
    </w:p>
    <w:p w14:paraId="2D45AEAB" w14:textId="77777777" w:rsidR="008249BF" w:rsidRPr="00EE6C8E" w:rsidRDefault="008249BF" w:rsidP="008249BF">
      <w:pPr>
        <w:rPr>
          <w:rFonts w:cs="Arial"/>
          <w:lang w:val="en-SG"/>
        </w:rPr>
      </w:pPr>
      <w:r w:rsidRPr="00EE6C8E">
        <w:rPr>
          <w:rFonts w:cs="Arial"/>
          <w:lang w:val="en-SG"/>
        </w:rPr>
        <w:t xml:space="preserve">More than 70% of the respondents had positive views about exam instructions; they received sufficient guidance and knew what to do during their exam(s). The most common problems respondents faced around submitting exam(s) were Internet and connectivity issues, difficulty creating a PDF file for submission and other issues (e.g. submission process and upload process). Most of the respondents (77%-86%) did not contact anyone for support with </w:t>
      </w:r>
      <w:proofErr w:type="spellStart"/>
      <w:r w:rsidRPr="00EE6C8E">
        <w:rPr>
          <w:rFonts w:cs="Arial"/>
          <w:lang w:val="en-SG"/>
        </w:rPr>
        <w:t>AssessmentUCL</w:t>
      </w:r>
      <w:proofErr w:type="spellEnd"/>
      <w:r w:rsidRPr="00EE6C8E">
        <w:rPr>
          <w:rFonts w:cs="Arial"/>
          <w:lang w:val="en-SG"/>
        </w:rPr>
        <w:t xml:space="preserve"> during their exam(s).</w:t>
      </w:r>
    </w:p>
    <w:p w14:paraId="654A91C3" w14:textId="77777777" w:rsidR="008249BF" w:rsidRPr="00EE6C8E" w:rsidRDefault="008249BF" w:rsidP="008249BF">
      <w:pPr>
        <w:rPr>
          <w:rFonts w:cs="Arial"/>
          <w:lang w:val="en-SG"/>
        </w:rPr>
      </w:pPr>
    </w:p>
    <w:p w14:paraId="78C6D627" w14:textId="77777777" w:rsidR="008249BF" w:rsidRPr="00EE6C8E" w:rsidRDefault="008249BF" w:rsidP="008249BF">
      <w:pPr>
        <w:pStyle w:val="paragraph"/>
        <w:spacing w:before="0" w:beforeAutospacing="0" w:after="0" w:afterAutospacing="0"/>
        <w:textAlignment w:val="baseline"/>
        <w:rPr>
          <w:rFonts w:ascii="Arial" w:eastAsia="Calibri" w:hAnsi="Arial" w:cs="Arial"/>
          <w:lang w:val="en-SG"/>
        </w:rPr>
      </w:pPr>
      <w:r w:rsidRPr="00EE6C8E">
        <w:rPr>
          <w:rStyle w:val="normaltextrun"/>
          <w:rFonts w:ascii="Arial" w:hAnsi="Arial" w:cs="Arial"/>
          <w:lang w:val="en-SG"/>
        </w:rPr>
        <w:t>72% of the overall experience of submitting their exams was positive. The negative comments were again very specific, however the positive comments did also suggest some improvements. The highest number of negative comments regarded the timing issues mentioned above, f</w:t>
      </w:r>
      <w:r w:rsidRPr="00EE6C8E">
        <w:rPr>
          <w:rFonts w:ascii="Arial" w:eastAsia="Calibri" w:hAnsi="Arial" w:cs="Arial"/>
          <w:lang w:val="en-SG"/>
        </w:rPr>
        <w:t xml:space="preserve">ollowed by issues with assembling the exam prior to submission. Specific comments were made on why the platform only accepted one file format, and why resubmissions within the allotted time frame were not allowed. Multiple submissions were allowed in the practice exam which caused confusion as students assumed this would be the same for the actual exam. Further comments were made on the exact issues students faced with their submissions in Tables 9.1, 9.2 and 10.1. </w:t>
      </w:r>
    </w:p>
    <w:p w14:paraId="7F12A115" w14:textId="77777777" w:rsidR="008249BF" w:rsidRPr="00EE6C8E" w:rsidRDefault="008249BF" w:rsidP="008249BF">
      <w:pPr>
        <w:pStyle w:val="paragraph"/>
        <w:spacing w:before="0" w:beforeAutospacing="0" w:after="0" w:afterAutospacing="0"/>
        <w:textAlignment w:val="baseline"/>
        <w:rPr>
          <w:rFonts w:ascii="Arial" w:hAnsi="Arial" w:cs="Arial"/>
          <w:lang w:val="en-SG"/>
        </w:rPr>
      </w:pPr>
    </w:p>
    <w:p w14:paraId="08BA99D8" w14:textId="77777777" w:rsidR="008249BF" w:rsidRPr="00EE6C8E" w:rsidRDefault="008249BF" w:rsidP="008249BF">
      <w:pPr>
        <w:pStyle w:val="paragraph"/>
        <w:spacing w:before="0" w:beforeAutospacing="0" w:after="0" w:afterAutospacing="0"/>
        <w:textAlignment w:val="baseline"/>
        <w:rPr>
          <w:rFonts w:ascii="Arial" w:hAnsi="Arial" w:cs="Arial"/>
          <w:lang w:val="en-SG"/>
        </w:rPr>
      </w:pPr>
      <w:r w:rsidRPr="00EE6C8E">
        <w:rPr>
          <w:rStyle w:val="normaltextrun"/>
          <w:rFonts w:ascii="Arial" w:hAnsi="Arial" w:cs="Arial"/>
          <w:lang w:val="en-SG"/>
        </w:rPr>
        <w:t xml:space="preserve">The support that students received during the exams was an area that received fewer comments (only 95 out of 2047 respondents) however it was also the only area where the comment sentiment was overall negative (53%). This suggests that the number of students who needed support was minimal, which is a positive, however those that required it found the experience unhelpful. Some students were unsure who to contact. This could be due to the issue students had regarding accessing the information as mentioned above. When they then contacted their departments, many found that their departments did not understand the platform and could not help. Also it was mentioned that support was not available for the entirety of the exam duration. Students were also unable to get into contact with support outside of the UK working hours, which posed an issue for overseas students. The technical issues that a minority of students faced during the exams led them to having </w:t>
      </w:r>
      <w:r w:rsidRPr="00EE6C8E">
        <w:rPr>
          <w:rStyle w:val="normaltextrun"/>
          <w:rFonts w:ascii="Arial" w:hAnsi="Arial" w:cs="Arial"/>
          <w:lang w:val="en-SG"/>
        </w:rPr>
        <w:lastRenderedPageBreak/>
        <w:t xml:space="preserve">to sit a LSA which caused further distress. Students expressed the need for an emergency backup in case they encountered issues, </w:t>
      </w:r>
      <w:r w:rsidRPr="00EE6C8E">
        <w:rPr>
          <w:rStyle w:val="normaltextrun"/>
          <w:rFonts w:ascii="Arial" w:eastAsia="Yu Mincho" w:hAnsi="Arial" w:cs="Arial"/>
          <w:lang w:val="en-SG"/>
        </w:rPr>
        <w:t xml:space="preserve">such as a department inbox where students who are experiencing issues could send in their paper for it to be </w:t>
      </w:r>
      <w:proofErr w:type="gramStart"/>
      <w:r w:rsidRPr="00EE6C8E">
        <w:rPr>
          <w:rStyle w:val="normaltextrun"/>
          <w:rFonts w:ascii="Arial" w:eastAsia="Yu Mincho" w:hAnsi="Arial" w:cs="Arial"/>
          <w:lang w:val="en-SG"/>
        </w:rPr>
        <w:t>anonymously  marked</w:t>
      </w:r>
      <w:proofErr w:type="gramEnd"/>
      <w:r w:rsidRPr="00EE6C8E">
        <w:rPr>
          <w:rStyle w:val="normaltextrun"/>
          <w:rFonts w:ascii="Arial" w:eastAsia="Yu Mincho" w:hAnsi="Arial" w:cs="Arial"/>
          <w:lang w:val="en-SG"/>
        </w:rPr>
        <w:t xml:space="preserve">. </w:t>
      </w:r>
    </w:p>
    <w:p w14:paraId="79ACA6A4" w14:textId="77777777" w:rsidR="008249BF" w:rsidRPr="00EE6C8E" w:rsidRDefault="008249BF" w:rsidP="008249BF">
      <w:pPr>
        <w:rPr>
          <w:rFonts w:cs="Arial"/>
          <w:u w:val="single"/>
          <w:lang w:val="en-SG"/>
        </w:rPr>
      </w:pPr>
    </w:p>
    <w:p w14:paraId="6F81E41A" w14:textId="77777777" w:rsidR="008249BF" w:rsidRPr="00EE6C8E" w:rsidRDefault="008249BF" w:rsidP="003362BC">
      <w:pPr>
        <w:pStyle w:val="Heading2"/>
        <w:rPr>
          <w:color w:val="auto"/>
        </w:rPr>
      </w:pPr>
      <w:r w:rsidRPr="00EE6C8E">
        <w:rPr>
          <w:color w:val="auto"/>
        </w:rPr>
        <w:t xml:space="preserve">Communications </w:t>
      </w:r>
    </w:p>
    <w:p w14:paraId="6518A378" w14:textId="77777777" w:rsidR="008249BF" w:rsidRPr="00EE6C8E" w:rsidRDefault="008249BF" w:rsidP="008249BF">
      <w:pPr>
        <w:rPr>
          <w:rFonts w:cs="Arial"/>
          <w:lang w:val="en-SG"/>
        </w:rPr>
      </w:pPr>
      <w:r w:rsidRPr="00EE6C8E">
        <w:rPr>
          <w:rFonts w:cs="Arial"/>
          <w:lang w:val="en-SG"/>
        </w:rPr>
        <w:t xml:space="preserve">The vast majority of respondents (96%) received information about </w:t>
      </w:r>
      <w:proofErr w:type="spellStart"/>
      <w:r w:rsidRPr="00EE6C8E">
        <w:rPr>
          <w:rFonts w:cs="Arial"/>
          <w:lang w:val="en-SG"/>
        </w:rPr>
        <w:t>AssessmentUCL</w:t>
      </w:r>
      <w:proofErr w:type="spellEnd"/>
      <w:r w:rsidRPr="00EE6C8E">
        <w:rPr>
          <w:rFonts w:cs="Arial"/>
          <w:lang w:val="en-SG"/>
        </w:rPr>
        <w:t xml:space="preserve"> in time to prepare for their exam(s). Most of them received information about the platform via email, either from their department or from Exams at UCL, and most of them also preferred to receive communications via email. As such, email is deemed as the most convenient method of communication for students. Students also used social media to communicate information with their peers. </w:t>
      </w:r>
    </w:p>
    <w:p w14:paraId="7D440D54" w14:textId="77777777" w:rsidR="008249BF" w:rsidRPr="00EE6C8E" w:rsidRDefault="008249BF" w:rsidP="008249BF">
      <w:pPr>
        <w:rPr>
          <w:rFonts w:cs="Arial"/>
          <w:b/>
          <w:bCs/>
          <w:u w:val="single"/>
          <w:lang w:val="en-SG"/>
        </w:rPr>
      </w:pPr>
    </w:p>
    <w:p w14:paraId="36C04E72" w14:textId="77777777" w:rsidR="008249BF" w:rsidRPr="00EE6C8E" w:rsidRDefault="008249BF" w:rsidP="003362BC">
      <w:pPr>
        <w:pStyle w:val="Heading2"/>
        <w:rPr>
          <w:color w:val="auto"/>
        </w:rPr>
      </w:pPr>
    </w:p>
    <w:p w14:paraId="0A8E39DE" w14:textId="4754CE6A" w:rsidR="008249BF" w:rsidRPr="00EE6C8E" w:rsidRDefault="008249BF" w:rsidP="00BA3D40">
      <w:pPr>
        <w:pStyle w:val="Heading1"/>
        <w:framePr w:wrap="around"/>
        <w:rPr>
          <w:color w:val="auto"/>
        </w:rPr>
      </w:pPr>
      <w:bookmarkStart w:id="3" w:name="_Toc83395752"/>
      <w:r w:rsidRPr="00EE6C8E">
        <w:rPr>
          <w:color w:val="auto"/>
        </w:rPr>
        <w:t>Detailed student survey findings</w:t>
      </w:r>
      <w:r w:rsidR="003B06F6" w:rsidRPr="00EE6C8E">
        <w:rPr>
          <w:color w:val="auto"/>
        </w:rPr>
        <w:t>,</w:t>
      </w:r>
      <w:r w:rsidRPr="00EE6C8E">
        <w:rPr>
          <w:color w:val="auto"/>
        </w:rPr>
        <w:t xml:space="preserve"> by question</w:t>
      </w:r>
      <w:bookmarkEnd w:id="3"/>
    </w:p>
    <w:p w14:paraId="1F5A0A88" w14:textId="722F4A7D" w:rsidR="008249BF" w:rsidRPr="00EE6C8E" w:rsidRDefault="008249BF" w:rsidP="003362BC">
      <w:pPr>
        <w:pStyle w:val="Heading2"/>
        <w:rPr>
          <w:color w:val="auto"/>
        </w:rPr>
      </w:pPr>
      <w:r w:rsidRPr="00EE6C8E">
        <w:rPr>
          <w:color w:val="auto"/>
        </w:rPr>
        <w:t xml:space="preserve">Q1. How many exams did you do on </w:t>
      </w:r>
      <w:proofErr w:type="spellStart"/>
      <w:r w:rsidRPr="00EE6C8E">
        <w:rPr>
          <w:color w:val="auto"/>
        </w:rPr>
        <w:t>AssessmentUCL</w:t>
      </w:r>
      <w:proofErr w:type="spellEnd"/>
      <w:r w:rsidRPr="00EE6C8E">
        <w:rPr>
          <w:color w:val="auto"/>
        </w:rPr>
        <w:t>/WISE flow in April and June 2021?</w:t>
      </w:r>
    </w:p>
    <w:p w14:paraId="5C52BF0C" w14:textId="77777777" w:rsidR="008249BF" w:rsidRPr="00EE6C8E" w:rsidRDefault="008249BF" w:rsidP="008249BF">
      <w:pPr>
        <w:rPr>
          <w:rFonts w:cs="Arial"/>
          <w:lang w:val="en-SG"/>
        </w:rPr>
      </w:pPr>
    </w:p>
    <w:p w14:paraId="6D781FAD" w14:textId="77777777" w:rsidR="008249BF" w:rsidRPr="00EE6C8E" w:rsidRDefault="008249BF" w:rsidP="008249BF">
      <w:pPr>
        <w:rPr>
          <w:rFonts w:cs="Arial"/>
          <w:lang w:val="en-SG"/>
        </w:rPr>
      </w:pPr>
      <w:r w:rsidRPr="00EE6C8E">
        <w:rPr>
          <w:rFonts w:cs="Arial"/>
          <w:lang w:val="en-SG"/>
        </w:rPr>
        <w:t>Due to the question’s wording some students may have excluded exams that took place in May, only answering with respect to their experience of exams that they have taken in April and June. As this question has had 2,042 respondents it is vital to consider this potential deviation.</w:t>
      </w:r>
    </w:p>
    <w:p w14:paraId="34641467" w14:textId="77777777" w:rsidR="008249BF" w:rsidRPr="00EE6C8E" w:rsidRDefault="008249BF" w:rsidP="008249BF">
      <w:pPr>
        <w:rPr>
          <w:rFonts w:cs="Arial"/>
          <w:lang w:val="en-SG"/>
        </w:rPr>
      </w:pPr>
    </w:p>
    <w:p w14:paraId="7E6F8443" w14:textId="77777777" w:rsidR="008249BF" w:rsidRPr="00EE6C8E" w:rsidRDefault="008249BF" w:rsidP="008249BF">
      <w:pPr>
        <w:pStyle w:val="Heading3"/>
        <w:rPr>
          <w:rFonts w:cs="Arial"/>
          <w:sz w:val="24"/>
          <w:szCs w:val="24"/>
          <w:lang w:val="en-SG"/>
        </w:rPr>
      </w:pPr>
      <w:r w:rsidRPr="00EE6C8E">
        <w:rPr>
          <w:rFonts w:cs="Arial"/>
          <w:sz w:val="24"/>
          <w:szCs w:val="24"/>
          <w:lang w:val="en-SG"/>
        </w:rPr>
        <w:lastRenderedPageBreak/>
        <w:t>Figure 1.1: Bar chart summarising Q1</w:t>
      </w:r>
    </w:p>
    <w:p w14:paraId="1731FE2C"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1B350346" wp14:editId="5BCB570A">
            <wp:extent cx="5505452" cy="3314740"/>
            <wp:effectExtent l="0" t="0" r="0" b="0"/>
            <wp:docPr id="920417645" name="Picture 126729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291172"/>
                    <pic:cNvPicPr/>
                  </pic:nvPicPr>
                  <pic:blipFill>
                    <a:blip r:embed="rId10">
                      <a:extLst>
                        <a:ext uri="{28A0092B-C50C-407E-A947-70E740481C1C}">
                          <a14:useLocalDpi xmlns:a14="http://schemas.microsoft.com/office/drawing/2010/main"/>
                        </a:ext>
                      </a:extLst>
                    </a:blip>
                    <a:stretch>
                      <a:fillRect/>
                    </a:stretch>
                  </pic:blipFill>
                  <pic:spPr>
                    <a:xfrm>
                      <a:off x="0" y="0"/>
                      <a:ext cx="5505452" cy="3314740"/>
                    </a:xfrm>
                    <a:prstGeom prst="rect">
                      <a:avLst/>
                    </a:prstGeom>
                  </pic:spPr>
                </pic:pic>
              </a:graphicData>
            </a:graphic>
          </wp:inline>
        </w:drawing>
      </w:r>
    </w:p>
    <w:p w14:paraId="73F08CF6" w14:textId="77777777" w:rsidR="008249BF" w:rsidRPr="00EE6C8E" w:rsidRDefault="008249BF" w:rsidP="008249BF">
      <w:pPr>
        <w:rPr>
          <w:rFonts w:eastAsia="Segoe UI Emoji" w:cs="Arial"/>
        </w:rPr>
      </w:pPr>
    </w:p>
    <w:p w14:paraId="6E5CB54C" w14:textId="77777777" w:rsidR="008249BF" w:rsidRPr="00EE6C8E" w:rsidRDefault="008249BF" w:rsidP="008249BF">
      <w:pPr>
        <w:rPr>
          <w:rFonts w:eastAsia="Segoe UI Emoji" w:cs="Arial"/>
        </w:rPr>
      </w:pPr>
      <w:r w:rsidRPr="00EE6C8E">
        <w:rPr>
          <w:rFonts w:eastAsia="Segoe UI Emoji" w:cs="Arial"/>
        </w:rPr>
        <w:t xml:space="preserve">Most students did at least 1 exam on </w:t>
      </w:r>
      <w:proofErr w:type="spellStart"/>
      <w:r w:rsidRPr="00EE6C8E">
        <w:rPr>
          <w:rFonts w:eastAsia="Segoe UI Emoji" w:cs="Arial"/>
        </w:rPr>
        <w:t>AssessmentUCL</w:t>
      </w:r>
      <w:proofErr w:type="spellEnd"/>
      <w:r w:rsidRPr="00EE6C8E">
        <w:rPr>
          <w:rFonts w:eastAsia="Segoe UI Emoji" w:cs="Arial"/>
        </w:rPr>
        <w:t xml:space="preserve"> in April and June 2021, with the most common category being 2 exams. Other categories were also quite high, indicating variation in the number of exams among the respondents.</w:t>
      </w:r>
    </w:p>
    <w:p w14:paraId="75A40F3B" w14:textId="77777777" w:rsidR="008249BF" w:rsidRPr="00EE6C8E" w:rsidRDefault="008249BF" w:rsidP="008249BF">
      <w:pPr>
        <w:rPr>
          <w:rFonts w:cs="Arial"/>
          <w:b/>
          <w:bCs/>
        </w:rPr>
      </w:pPr>
    </w:p>
    <w:p w14:paraId="31E9368E" w14:textId="77777777" w:rsidR="008249BF" w:rsidRPr="00EE6C8E" w:rsidRDefault="008249BF" w:rsidP="003362BC">
      <w:pPr>
        <w:pStyle w:val="Heading2"/>
        <w:rPr>
          <w:color w:val="auto"/>
        </w:rPr>
      </w:pPr>
      <w:r w:rsidRPr="00EE6C8E">
        <w:rPr>
          <w:color w:val="auto"/>
        </w:rPr>
        <w:t xml:space="preserve">Q2. Please select your view on the following statements regarding the </w:t>
      </w:r>
      <w:proofErr w:type="spellStart"/>
      <w:r w:rsidRPr="00EE6C8E">
        <w:rPr>
          <w:color w:val="auto"/>
        </w:rPr>
        <w:t>AssessmentUCL</w:t>
      </w:r>
      <w:proofErr w:type="spellEnd"/>
      <w:r w:rsidRPr="00EE6C8E">
        <w:rPr>
          <w:color w:val="auto"/>
        </w:rPr>
        <w:t xml:space="preserve"> platform (also known as </w:t>
      </w:r>
      <w:proofErr w:type="spellStart"/>
      <w:r w:rsidRPr="00EE6C8E">
        <w:rPr>
          <w:color w:val="auto"/>
        </w:rPr>
        <w:t>WISEflow</w:t>
      </w:r>
      <w:proofErr w:type="spellEnd"/>
      <w:r w:rsidRPr="00EE6C8E">
        <w:rPr>
          <w:color w:val="auto"/>
        </w:rPr>
        <w:t>):</w:t>
      </w:r>
    </w:p>
    <w:p w14:paraId="5ADEC39F" w14:textId="77777777" w:rsidR="008249BF" w:rsidRPr="00EE6C8E" w:rsidRDefault="008249BF" w:rsidP="008249BF">
      <w:pPr>
        <w:rPr>
          <w:rFonts w:cs="Arial"/>
          <w:b/>
          <w:bCs/>
          <w:lang w:val="en-SG"/>
        </w:rPr>
      </w:pPr>
    </w:p>
    <w:p w14:paraId="2F038307" w14:textId="14C68B00" w:rsidR="008249BF" w:rsidRPr="00EE6C8E" w:rsidRDefault="008249BF" w:rsidP="008249BF">
      <w:pPr>
        <w:pStyle w:val="Heading3"/>
        <w:rPr>
          <w:rFonts w:cs="Arial"/>
          <w:sz w:val="24"/>
          <w:szCs w:val="24"/>
          <w:lang w:val="en-SG"/>
        </w:rPr>
      </w:pPr>
      <w:r w:rsidRPr="00EE6C8E">
        <w:rPr>
          <w:rFonts w:cs="Arial"/>
          <w:sz w:val="24"/>
          <w:szCs w:val="24"/>
          <w:lang w:val="en-SG"/>
        </w:rPr>
        <w:t>Table 2.1: Total number of respondents (N) and frequency of views (%) for Q2</w:t>
      </w:r>
    </w:p>
    <w:p w14:paraId="1FCF39D2" w14:textId="77777777" w:rsidR="0079112E" w:rsidRPr="00EE6C8E" w:rsidRDefault="0079112E" w:rsidP="0079112E">
      <w:pPr>
        <w:rPr>
          <w:lang w:val="en-SG" w:eastAsia="ja-JP"/>
        </w:rPr>
      </w:pPr>
    </w:p>
    <w:tbl>
      <w:tblPr>
        <w:tblStyle w:val="TableGrid"/>
        <w:tblW w:w="8866" w:type="dxa"/>
        <w:tblLook w:val="06A0" w:firstRow="1" w:lastRow="0" w:firstColumn="1" w:lastColumn="0" w:noHBand="1" w:noVBand="1"/>
      </w:tblPr>
      <w:tblGrid>
        <w:gridCol w:w="2480"/>
        <w:gridCol w:w="789"/>
        <w:gridCol w:w="1989"/>
        <w:gridCol w:w="1364"/>
        <w:gridCol w:w="2244"/>
      </w:tblGrid>
      <w:tr w:rsidR="00EE6C8E" w:rsidRPr="00EE6C8E" w14:paraId="2236580B" w14:textId="77777777" w:rsidTr="008249BF">
        <w:tc>
          <w:tcPr>
            <w:tcW w:w="2618" w:type="dxa"/>
          </w:tcPr>
          <w:p w14:paraId="34C67C56" w14:textId="77777777" w:rsidR="008249BF" w:rsidRPr="00EE6C8E" w:rsidRDefault="008249BF" w:rsidP="008249BF">
            <w:pPr>
              <w:rPr>
                <w:rFonts w:cs="Arial"/>
                <w:b/>
                <w:sz w:val="24"/>
                <w:szCs w:val="24"/>
                <w:lang w:val="en-SG"/>
              </w:rPr>
            </w:pPr>
            <w:r w:rsidRPr="00EE6C8E">
              <w:rPr>
                <w:rFonts w:cs="Arial"/>
                <w:b/>
                <w:sz w:val="24"/>
                <w:szCs w:val="24"/>
                <w:lang w:val="en-SG"/>
              </w:rPr>
              <w:t>Items</w:t>
            </w:r>
          </w:p>
        </w:tc>
        <w:tc>
          <w:tcPr>
            <w:tcW w:w="800" w:type="dxa"/>
          </w:tcPr>
          <w:p w14:paraId="3D9CAC16" w14:textId="77777777" w:rsidR="008249BF" w:rsidRPr="00EE6C8E" w:rsidRDefault="008249BF" w:rsidP="008249BF">
            <w:pPr>
              <w:rPr>
                <w:rFonts w:cs="Arial"/>
                <w:b/>
                <w:sz w:val="24"/>
                <w:szCs w:val="24"/>
                <w:lang w:val="en-SG"/>
              </w:rPr>
            </w:pPr>
            <w:r w:rsidRPr="00EE6C8E">
              <w:rPr>
                <w:rFonts w:cs="Arial"/>
                <w:b/>
                <w:sz w:val="24"/>
                <w:szCs w:val="24"/>
                <w:lang w:val="en-SG"/>
              </w:rPr>
              <w:t>N</w:t>
            </w:r>
          </w:p>
        </w:tc>
        <w:tc>
          <w:tcPr>
            <w:tcW w:w="2012" w:type="dxa"/>
          </w:tcPr>
          <w:p w14:paraId="3E828E5A" w14:textId="77777777" w:rsidR="008249BF" w:rsidRPr="00EE6C8E" w:rsidRDefault="008249BF" w:rsidP="008249BF">
            <w:pPr>
              <w:rPr>
                <w:rFonts w:cs="Arial"/>
                <w:b/>
                <w:sz w:val="24"/>
                <w:szCs w:val="24"/>
                <w:lang w:val="en-SG"/>
              </w:rPr>
            </w:pPr>
            <w:r w:rsidRPr="00EE6C8E">
              <w:rPr>
                <w:rFonts w:cs="Arial"/>
                <w:b/>
                <w:sz w:val="24"/>
                <w:szCs w:val="24"/>
                <w:lang w:val="en-SG"/>
              </w:rPr>
              <w:t>Agree/strongly agree</w:t>
            </w:r>
          </w:p>
        </w:tc>
        <w:tc>
          <w:tcPr>
            <w:tcW w:w="1456" w:type="dxa"/>
          </w:tcPr>
          <w:p w14:paraId="319BDBAD" w14:textId="77777777" w:rsidR="008249BF" w:rsidRPr="00EE6C8E" w:rsidRDefault="008249BF" w:rsidP="008249BF">
            <w:pPr>
              <w:rPr>
                <w:rFonts w:cs="Arial"/>
                <w:b/>
                <w:sz w:val="24"/>
                <w:szCs w:val="24"/>
                <w:lang w:val="en-SG"/>
              </w:rPr>
            </w:pPr>
            <w:r w:rsidRPr="00EE6C8E">
              <w:rPr>
                <w:rFonts w:cs="Arial"/>
                <w:b/>
                <w:sz w:val="24"/>
                <w:szCs w:val="24"/>
                <w:lang w:val="en-SG"/>
              </w:rPr>
              <w:t>Neutral</w:t>
            </w:r>
          </w:p>
        </w:tc>
        <w:tc>
          <w:tcPr>
            <w:tcW w:w="1980" w:type="dxa"/>
          </w:tcPr>
          <w:p w14:paraId="4347528A" w14:textId="77777777" w:rsidR="008249BF" w:rsidRPr="00EE6C8E" w:rsidRDefault="008249BF" w:rsidP="008249BF">
            <w:pPr>
              <w:rPr>
                <w:rFonts w:cs="Arial"/>
                <w:b/>
                <w:sz w:val="24"/>
                <w:szCs w:val="24"/>
                <w:lang w:val="en-SG"/>
              </w:rPr>
            </w:pPr>
            <w:r w:rsidRPr="00EE6C8E">
              <w:rPr>
                <w:rFonts w:cs="Arial"/>
                <w:b/>
                <w:sz w:val="24"/>
                <w:szCs w:val="24"/>
                <w:lang w:val="en-SG"/>
              </w:rPr>
              <w:t>Disagree/strongly disagree</w:t>
            </w:r>
          </w:p>
        </w:tc>
      </w:tr>
      <w:tr w:rsidR="00EE6C8E" w:rsidRPr="00EE6C8E" w14:paraId="19A92613" w14:textId="77777777" w:rsidTr="008249BF">
        <w:tc>
          <w:tcPr>
            <w:tcW w:w="2618" w:type="dxa"/>
          </w:tcPr>
          <w:p w14:paraId="19DC64A8" w14:textId="77777777" w:rsidR="008249BF" w:rsidRPr="00EE6C8E" w:rsidRDefault="008249BF" w:rsidP="008249BF">
            <w:pPr>
              <w:rPr>
                <w:rFonts w:cs="Arial"/>
                <w:sz w:val="24"/>
                <w:szCs w:val="24"/>
                <w:lang w:val="en-SG"/>
              </w:rPr>
            </w:pPr>
            <w:r w:rsidRPr="00EE6C8E">
              <w:rPr>
                <w:rFonts w:cs="Arial"/>
                <w:sz w:val="24"/>
                <w:szCs w:val="24"/>
                <w:lang w:val="en-SG"/>
              </w:rPr>
              <w:t xml:space="preserve">Using the practice exam on </w:t>
            </w:r>
            <w:proofErr w:type="spellStart"/>
            <w:r w:rsidRPr="00EE6C8E">
              <w:rPr>
                <w:rFonts w:cs="Arial"/>
                <w:sz w:val="24"/>
                <w:szCs w:val="24"/>
                <w:lang w:val="en-SG"/>
              </w:rPr>
              <w:t>AssessmentUCL</w:t>
            </w:r>
            <w:proofErr w:type="spellEnd"/>
            <w:r w:rsidRPr="00EE6C8E">
              <w:rPr>
                <w:rFonts w:cs="Arial"/>
                <w:sz w:val="24"/>
                <w:szCs w:val="24"/>
                <w:lang w:val="en-SG"/>
              </w:rPr>
              <w:t xml:space="preserve"> was helpful.</w:t>
            </w:r>
          </w:p>
        </w:tc>
        <w:tc>
          <w:tcPr>
            <w:tcW w:w="800" w:type="dxa"/>
          </w:tcPr>
          <w:p w14:paraId="370E3F86" w14:textId="77777777" w:rsidR="008249BF" w:rsidRPr="00EE6C8E" w:rsidRDefault="008249BF" w:rsidP="008249BF">
            <w:pPr>
              <w:rPr>
                <w:rFonts w:cs="Arial"/>
                <w:sz w:val="24"/>
                <w:szCs w:val="24"/>
                <w:lang w:val="en-SG"/>
              </w:rPr>
            </w:pPr>
            <w:r w:rsidRPr="00EE6C8E">
              <w:rPr>
                <w:rFonts w:cs="Arial"/>
                <w:sz w:val="24"/>
                <w:szCs w:val="24"/>
                <w:lang w:val="en-SG"/>
              </w:rPr>
              <w:t>1985</w:t>
            </w:r>
          </w:p>
        </w:tc>
        <w:tc>
          <w:tcPr>
            <w:tcW w:w="2012" w:type="dxa"/>
          </w:tcPr>
          <w:p w14:paraId="38A7BDE3" w14:textId="77777777" w:rsidR="008249BF" w:rsidRPr="00EE6C8E" w:rsidRDefault="008249BF" w:rsidP="008249BF">
            <w:pPr>
              <w:rPr>
                <w:rFonts w:cs="Arial"/>
                <w:sz w:val="24"/>
                <w:szCs w:val="24"/>
                <w:lang w:val="en-SG"/>
              </w:rPr>
            </w:pPr>
            <w:r w:rsidRPr="00EE6C8E">
              <w:rPr>
                <w:rFonts w:cs="Arial"/>
                <w:sz w:val="24"/>
                <w:szCs w:val="24"/>
                <w:lang w:val="en-SG"/>
              </w:rPr>
              <w:t>75.5</w:t>
            </w:r>
          </w:p>
        </w:tc>
        <w:tc>
          <w:tcPr>
            <w:tcW w:w="1456" w:type="dxa"/>
          </w:tcPr>
          <w:p w14:paraId="162C8EE0" w14:textId="77777777" w:rsidR="008249BF" w:rsidRPr="00EE6C8E" w:rsidRDefault="008249BF" w:rsidP="008249BF">
            <w:pPr>
              <w:rPr>
                <w:rFonts w:cs="Arial"/>
                <w:sz w:val="24"/>
                <w:szCs w:val="24"/>
                <w:lang w:val="en-SG"/>
              </w:rPr>
            </w:pPr>
            <w:r w:rsidRPr="00EE6C8E">
              <w:rPr>
                <w:rFonts w:cs="Arial"/>
                <w:sz w:val="24"/>
                <w:szCs w:val="24"/>
                <w:lang w:val="en-SG"/>
              </w:rPr>
              <w:t>14.3</w:t>
            </w:r>
          </w:p>
        </w:tc>
        <w:tc>
          <w:tcPr>
            <w:tcW w:w="1980" w:type="dxa"/>
          </w:tcPr>
          <w:p w14:paraId="4671DFF2" w14:textId="77777777" w:rsidR="008249BF" w:rsidRPr="00EE6C8E" w:rsidRDefault="008249BF" w:rsidP="008249BF">
            <w:pPr>
              <w:rPr>
                <w:rFonts w:cs="Arial"/>
                <w:sz w:val="24"/>
                <w:szCs w:val="24"/>
                <w:lang w:val="en-SG"/>
              </w:rPr>
            </w:pPr>
            <w:r w:rsidRPr="00EE6C8E">
              <w:rPr>
                <w:rFonts w:cs="Arial"/>
                <w:sz w:val="24"/>
                <w:szCs w:val="24"/>
                <w:lang w:val="en-SG"/>
              </w:rPr>
              <w:t>10.2</w:t>
            </w:r>
          </w:p>
        </w:tc>
      </w:tr>
      <w:tr w:rsidR="00EE6C8E" w:rsidRPr="00EE6C8E" w14:paraId="0B0015CE" w14:textId="77777777" w:rsidTr="008249BF">
        <w:tc>
          <w:tcPr>
            <w:tcW w:w="2618" w:type="dxa"/>
          </w:tcPr>
          <w:p w14:paraId="0926749B" w14:textId="77777777" w:rsidR="008249BF" w:rsidRPr="00EE6C8E" w:rsidRDefault="008249BF" w:rsidP="008249BF">
            <w:pPr>
              <w:rPr>
                <w:rFonts w:cs="Arial"/>
                <w:sz w:val="24"/>
                <w:szCs w:val="24"/>
                <w:lang w:val="en-SG"/>
              </w:rPr>
            </w:pPr>
            <w:r w:rsidRPr="00EE6C8E">
              <w:rPr>
                <w:rFonts w:cs="Arial"/>
                <w:sz w:val="24"/>
                <w:szCs w:val="24"/>
                <w:lang w:val="en-SG"/>
              </w:rPr>
              <w:t xml:space="preserve">Accessing the </w:t>
            </w:r>
            <w:proofErr w:type="spellStart"/>
            <w:r w:rsidRPr="00EE6C8E">
              <w:rPr>
                <w:rFonts w:cs="Arial"/>
                <w:sz w:val="24"/>
                <w:szCs w:val="24"/>
                <w:lang w:val="en-SG"/>
              </w:rPr>
              <w:t>AssessmentUCL</w:t>
            </w:r>
            <w:proofErr w:type="spellEnd"/>
            <w:r w:rsidRPr="00EE6C8E">
              <w:rPr>
                <w:rFonts w:cs="Arial"/>
                <w:sz w:val="24"/>
                <w:szCs w:val="24"/>
                <w:lang w:val="en-SG"/>
              </w:rPr>
              <w:t xml:space="preserve"> platform was straight-forward.</w:t>
            </w:r>
          </w:p>
        </w:tc>
        <w:tc>
          <w:tcPr>
            <w:tcW w:w="800" w:type="dxa"/>
          </w:tcPr>
          <w:p w14:paraId="23541FA6" w14:textId="77777777" w:rsidR="008249BF" w:rsidRPr="00EE6C8E" w:rsidRDefault="008249BF" w:rsidP="008249BF">
            <w:pPr>
              <w:rPr>
                <w:rFonts w:cs="Arial"/>
                <w:sz w:val="24"/>
                <w:szCs w:val="24"/>
                <w:lang w:val="en-SG"/>
              </w:rPr>
            </w:pPr>
            <w:r w:rsidRPr="00EE6C8E">
              <w:rPr>
                <w:rFonts w:cs="Arial"/>
                <w:sz w:val="24"/>
                <w:szCs w:val="24"/>
                <w:lang w:val="en-SG"/>
              </w:rPr>
              <w:t>2035</w:t>
            </w:r>
          </w:p>
        </w:tc>
        <w:tc>
          <w:tcPr>
            <w:tcW w:w="2012" w:type="dxa"/>
          </w:tcPr>
          <w:p w14:paraId="6D4EE5C3" w14:textId="77777777" w:rsidR="008249BF" w:rsidRPr="00EE6C8E" w:rsidRDefault="008249BF" w:rsidP="008249BF">
            <w:pPr>
              <w:rPr>
                <w:rFonts w:cs="Arial"/>
                <w:sz w:val="24"/>
                <w:szCs w:val="24"/>
                <w:lang w:val="en-SG"/>
              </w:rPr>
            </w:pPr>
            <w:r w:rsidRPr="00EE6C8E">
              <w:rPr>
                <w:rFonts w:cs="Arial"/>
                <w:sz w:val="24"/>
                <w:szCs w:val="24"/>
                <w:lang w:val="en-SG"/>
              </w:rPr>
              <w:t>85.5</w:t>
            </w:r>
          </w:p>
        </w:tc>
        <w:tc>
          <w:tcPr>
            <w:tcW w:w="1456" w:type="dxa"/>
          </w:tcPr>
          <w:p w14:paraId="06D16E77" w14:textId="77777777" w:rsidR="008249BF" w:rsidRPr="00EE6C8E" w:rsidRDefault="008249BF" w:rsidP="008249BF">
            <w:pPr>
              <w:rPr>
                <w:rFonts w:cs="Arial"/>
                <w:sz w:val="24"/>
                <w:szCs w:val="24"/>
                <w:lang w:val="en-SG"/>
              </w:rPr>
            </w:pPr>
            <w:r w:rsidRPr="00EE6C8E">
              <w:rPr>
                <w:rFonts w:cs="Arial"/>
                <w:sz w:val="24"/>
                <w:szCs w:val="24"/>
                <w:lang w:val="en-SG"/>
              </w:rPr>
              <w:t>5.8</w:t>
            </w:r>
          </w:p>
        </w:tc>
        <w:tc>
          <w:tcPr>
            <w:tcW w:w="1980" w:type="dxa"/>
          </w:tcPr>
          <w:p w14:paraId="2B879230" w14:textId="77777777" w:rsidR="008249BF" w:rsidRPr="00EE6C8E" w:rsidRDefault="008249BF" w:rsidP="008249BF">
            <w:pPr>
              <w:rPr>
                <w:rFonts w:cs="Arial"/>
                <w:sz w:val="24"/>
                <w:szCs w:val="24"/>
                <w:lang w:val="en-SG"/>
              </w:rPr>
            </w:pPr>
            <w:r w:rsidRPr="00EE6C8E">
              <w:rPr>
                <w:rFonts w:cs="Arial"/>
                <w:sz w:val="24"/>
                <w:szCs w:val="24"/>
                <w:lang w:val="en-SG"/>
              </w:rPr>
              <w:t>8.7</w:t>
            </w:r>
          </w:p>
        </w:tc>
      </w:tr>
      <w:tr w:rsidR="00EE6C8E" w:rsidRPr="00EE6C8E" w14:paraId="4F930D42" w14:textId="77777777" w:rsidTr="008249BF">
        <w:tc>
          <w:tcPr>
            <w:tcW w:w="2618" w:type="dxa"/>
          </w:tcPr>
          <w:p w14:paraId="1D513590" w14:textId="77777777" w:rsidR="008249BF" w:rsidRPr="00EE6C8E" w:rsidRDefault="008249BF" w:rsidP="008249BF">
            <w:pPr>
              <w:rPr>
                <w:rFonts w:cs="Arial"/>
                <w:sz w:val="24"/>
                <w:szCs w:val="24"/>
                <w:lang w:val="en-SG"/>
              </w:rPr>
            </w:pPr>
            <w:r w:rsidRPr="00EE6C8E">
              <w:rPr>
                <w:rFonts w:cs="Arial"/>
                <w:sz w:val="24"/>
                <w:szCs w:val="24"/>
                <w:lang w:val="en-SG"/>
              </w:rPr>
              <w:t>Accessing my exam questions was straight-forward.</w:t>
            </w:r>
          </w:p>
        </w:tc>
        <w:tc>
          <w:tcPr>
            <w:tcW w:w="800" w:type="dxa"/>
          </w:tcPr>
          <w:p w14:paraId="4F8091DB" w14:textId="77777777" w:rsidR="008249BF" w:rsidRPr="00EE6C8E" w:rsidRDefault="008249BF" w:rsidP="008249BF">
            <w:pPr>
              <w:rPr>
                <w:rFonts w:cs="Arial"/>
                <w:sz w:val="24"/>
                <w:szCs w:val="24"/>
                <w:lang w:val="en-SG"/>
              </w:rPr>
            </w:pPr>
            <w:r w:rsidRPr="00EE6C8E">
              <w:rPr>
                <w:rFonts w:cs="Arial"/>
                <w:sz w:val="24"/>
                <w:szCs w:val="24"/>
                <w:lang w:val="en-SG"/>
              </w:rPr>
              <w:t>2028</w:t>
            </w:r>
          </w:p>
        </w:tc>
        <w:tc>
          <w:tcPr>
            <w:tcW w:w="2012" w:type="dxa"/>
          </w:tcPr>
          <w:p w14:paraId="12684F69" w14:textId="77777777" w:rsidR="008249BF" w:rsidRPr="00EE6C8E" w:rsidRDefault="008249BF" w:rsidP="008249BF">
            <w:pPr>
              <w:rPr>
                <w:rFonts w:cs="Arial"/>
                <w:sz w:val="24"/>
                <w:szCs w:val="24"/>
                <w:lang w:val="en-SG"/>
              </w:rPr>
            </w:pPr>
            <w:r w:rsidRPr="00EE6C8E">
              <w:rPr>
                <w:rFonts w:cs="Arial"/>
                <w:sz w:val="24"/>
                <w:szCs w:val="24"/>
                <w:lang w:val="en-SG"/>
              </w:rPr>
              <w:t>91.9</w:t>
            </w:r>
          </w:p>
        </w:tc>
        <w:tc>
          <w:tcPr>
            <w:tcW w:w="1456" w:type="dxa"/>
          </w:tcPr>
          <w:p w14:paraId="46BB223F" w14:textId="77777777" w:rsidR="008249BF" w:rsidRPr="00EE6C8E" w:rsidRDefault="008249BF" w:rsidP="008249BF">
            <w:pPr>
              <w:rPr>
                <w:rFonts w:cs="Arial"/>
                <w:sz w:val="24"/>
                <w:szCs w:val="24"/>
                <w:lang w:val="en-SG"/>
              </w:rPr>
            </w:pPr>
            <w:r w:rsidRPr="00EE6C8E">
              <w:rPr>
                <w:rFonts w:cs="Arial"/>
                <w:sz w:val="24"/>
                <w:szCs w:val="24"/>
                <w:lang w:val="en-SG"/>
              </w:rPr>
              <w:t>3.0</w:t>
            </w:r>
          </w:p>
        </w:tc>
        <w:tc>
          <w:tcPr>
            <w:tcW w:w="1980" w:type="dxa"/>
          </w:tcPr>
          <w:p w14:paraId="141DA015" w14:textId="77777777" w:rsidR="008249BF" w:rsidRPr="00EE6C8E" w:rsidRDefault="008249BF" w:rsidP="008249BF">
            <w:pPr>
              <w:rPr>
                <w:rFonts w:cs="Arial"/>
                <w:sz w:val="24"/>
                <w:szCs w:val="24"/>
                <w:lang w:val="en-SG"/>
              </w:rPr>
            </w:pPr>
            <w:r w:rsidRPr="00EE6C8E">
              <w:rPr>
                <w:rFonts w:cs="Arial"/>
                <w:sz w:val="24"/>
                <w:szCs w:val="24"/>
                <w:lang w:val="en-SG"/>
              </w:rPr>
              <w:t>5.1</w:t>
            </w:r>
          </w:p>
        </w:tc>
      </w:tr>
      <w:tr w:rsidR="00EE6C8E" w:rsidRPr="00EE6C8E" w14:paraId="1F68356F" w14:textId="77777777" w:rsidTr="008249BF">
        <w:tc>
          <w:tcPr>
            <w:tcW w:w="2618" w:type="dxa"/>
          </w:tcPr>
          <w:p w14:paraId="57708FB1" w14:textId="77777777" w:rsidR="008249BF" w:rsidRPr="00EE6C8E" w:rsidRDefault="008249BF" w:rsidP="008249BF">
            <w:pPr>
              <w:rPr>
                <w:rFonts w:cs="Arial"/>
                <w:sz w:val="24"/>
                <w:szCs w:val="24"/>
                <w:lang w:val="en-SG"/>
              </w:rPr>
            </w:pPr>
            <w:r w:rsidRPr="00EE6C8E">
              <w:rPr>
                <w:rFonts w:cs="Arial"/>
                <w:sz w:val="24"/>
                <w:szCs w:val="24"/>
                <w:lang w:val="en-SG"/>
              </w:rPr>
              <w:lastRenderedPageBreak/>
              <w:t>It was easy to submit my answers to exam questions.</w:t>
            </w:r>
          </w:p>
        </w:tc>
        <w:tc>
          <w:tcPr>
            <w:tcW w:w="800" w:type="dxa"/>
          </w:tcPr>
          <w:p w14:paraId="144556AA" w14:textId="77777777" w:rsidR="008249BF" w:rsidRPr="00EE6C8E" w:rsidRDefault="008249BF" w:rsidP="008249BF">
            <w:pPr>
              <w:rPr>
                <w:rFonts w:cs="Arial"/>
                <w:sz w:val="24"/>
                <w:szCs w:val="24"/>
                <w:lang w:val="en-SG"/>
              </w:rPr>
            </w:pPr>
            <w:r w:rsidRPr="00EE6C8E">
              <w:rPr>
                <w:rFonts w:cs="Arial"/>
                <w:sz w:val="24"/>
                <w:szCs w:val="24"/>
                <w:lang w:val="en-SG"/>
              </w:rPr>
              <w:t>2024</w:t>
            </w:r>
          </w:p>
        </w:tc>
        <w:tc>
          <w:tcPr>
            <w:tcW w:w="2012" w:type="dxa"/>
          </w:tcPr>
          <w:p w14:paraId="431A77AC" w14:textId="77777777" w:rsidR="008249BF" w:rsidRPr="00EE6C8E" w:rsidRDefault="008249BF" w:rsidP="008249BF">
            <w:pPr>
              <w:rPr>
                <w:rFonts w:cs="Arial"/>
                <w:sz w:val="24"/>
                <w:szCs w:val="24"/>
                <w:lang w:val="en-SG"/>
              </w:rPr>
            </w:pPr>
            <w:r w:rsidRPr="00EE6C8E">
              <w:rPr>
                <w:rFonts w:cs="Arial"/>
                <w:sz w:val="24"/>
                <w:szCs w:val="24"/>
                <w:lang w:val="en-SG"/>
              </w:rPr>
              <w:t>83.2</w:t>
            </w:r>
          </w:p>
        </w:tc>
        <w:tc>
          <w:tcPr>
            <w:tcW w:w="1456" w:type="dxa"/>
          </w:tcPr>
          <w:p w14:paraId="696DD900" w14:textId="77777777" w:rsidR="008249BF" w:rsidRPr="00EE6C8E" w:rsidRDefault="008249BF" w:rsidP="008249BF">
            <w:pPr>
              <w:rPr>
                <w:rFonts w:cs="Arial"/>
                <w:sz w:val="24"/>
                <w:szCs w:val="24"/>
                <w:lang w:val="en-SG"/>
              </w:rPr>
            </w:pPr>
            <w:r w:rsidRPr="00EE6C8E">
              <w:rPr>
                <w:rFonts w:cs="Arial"/>
                <w:sz w:val="24"/>
                <w:szCs w:val="24"/>
                <w:lang w:val="en-SG"/>
              </w:rPr>
              <w:t>6.7</w:t>
            </w:r>
          </w:p>
        </w:tc>
        <w:tc>
          <w:tcPr>
            <w:tcW w:w="1980" w:type="dxa"/>
          </w:tcPr>
          <w:p w14:paraId="362AB4D6" w14:textId="77777777" w:rsidR="008249BF" w:rsidRPr="00EE6C8E" w:rsidRDefault="008249BF" w:rsidP="008249BF">
            <w:pPr>
              <w:rPr>
                <w:rFonts w:cs="Arial"/>
                <w:sz w:val="24"/>
                <w:szCs w:val="24"/>
                <w:lang w:val="en-SG"/>
              </w:rPr>
            </w:pPr>
            <w:r w:rsidRPr="00EE6C8E">
              <w:rPr>
                <w:rFonts w:cs="Arial"/>
                <w:sz w:val="24"/>
                <w:szCs w:val="24"/>
                <w:lang w:val="en-SG"/>
              </w:rPr>
              <w:t>10.2</w:t>
            </w:r>
          </w:p>
        </w:tc>
      </w:tr>
      <w:tr w:rsidR="00EE6C8E" w:rsidRPr="00EE6C8E" w14:paraId="351151C8" w14:textId="77777777" w:rsidTr="008249BF">
        <w:tc>
          <w:tcPr>
            <w:tcW w:w="2618" w:type="dxa"/>
          </w:tcPr>
          <w:p w14:paraId="7BD6A5EF" w14:textId="77777777" w:rsidR="008249BF" w:rsidRPr="00EE6C8E" w:rsidRDefault="008249BF" w:rsidP="008249BF">
            <w:pPr>
              <w:rPr>
                <w:rFonts w:cs="Arial"/>
                <w:sz w:val="24"/>
                <w:szCs w:val="24"/>
                <w:lang w:val="en-SG"/>
              </w:rPr>
            </w:pPr>
            <w:r w:rsidRPr="00EE6C8E">
              <w:rPr>
                <w:rFonts w:cs="Arial"/>
                <w:sz w:val="24"/>
                <w:szCs w:val="24"/>
                <w:lang w:val="en-SG"/>
              </w:rPr>
              <w:t>The platform was easy to navigate.</w:t>
            </w:r>
          </w:p>
        </w:tc>
        <w:tc>
          <w:tcPr>
            <w:tcW w:w="800" w:type="dxa"/>
          </w:tcPr>
          <w:p w14:paraId="74A8AE05" w14:textId="77777777" w:rsidR="008249BF" w:rsidRPr="00EE6C8E" w:rsidRDefault="008249BF" w:rsidP="008249BF">
            <w:pPr>
              <w:rPr>
                <w:rFonts w:cs="Arial"/>
                <w:sz w:val="24"/>
                <w:szCs w:val="24"/>
                <w:lang w:val="en-SG"/>
              </w:rPr>
            </w:pPr>
            <w:r w:rsidRPr="00EE6C8E">
              <w:rPr>
                <w:rFonts w:cs="Arial"/>
                <w:sz w:val="24"/>
                <w:szCs w:val="24"/>
                <w:lang w:val="en-SG"/>
              </w:rPr>
              <w:t>2022</w:t>
            </w:r>
          </w:p>
        </w:tc>
        <w:tc>
          <w:tcPr>
            <w:tcW w:w="2012" w:type="dxa"/>
          </w:tcPr>
          <w:p w14:paraId="0628DAC0" w14:textId="77777777" w:rsidR="008249BF" w:rsidRPr="00EE6C8E" w:rsidRDefault="008249BF" w:rsidP="008249BF">
            <w:pPr>
              <w:rPr>
                <w:rFonts w:cs="Arial"/>
                <w:sz w:val="24"/>
                <w:szCs w:val="24"/>
                <w:lang w:val="en-SG"/>
              </w:rPr>
            </w:pPr>
            <w:r w:rsidRPr="00EE6C8E">
              <w:rPr>
                <w:rFonts w:cs="Arial"/>
                <w:sz w:val="24"/>
                <w:szCs w:val="24"/>
                <w:lang w:val="en-SG"/>
              </w:rPr>
              <w:t>84.2</w:t>
            </w:r>
          </w:p>
        </w:tc>
        <w:tc>
          <w:tcPr>
            <w:tcW w:w="1456" w:type="dxa"/>
          </w:tcPr>
          <w:p w14:paraId="685C9EA3" w14:textId="77777777" w:rsidR="008249BF" w:rsidRPr="00EE6C8E" w:rsidRDefault="008249BF" w:rsidP="008249BF">
            <w:pPr>
              <w:rPr>
                <w:rFonts w:cs="Arial"/>
                <w:sz w:val="24"/>
                <w:szCs w:val="24"/>
                <w:lang w:val="en-SG"/>
              </w:rPr>
            </w:pPr>
            <w:r w:rsidRPr="00EE6C8E">
              <w:rPr>
                <w:rFonts w:cs="Arial"/>
                <w:sz w:val="24"/>
                <w:szCs w:val="24"/>
                <w:lang w:val="en-SG"/>
              </w:rPr>
              <w:t>7.5</w:t>
            </w:r>
          </w:p>
        </w:tc>
        <w:tc>
          <w:tcPr>
            <w:tcW w:w="1980" w:type="dxa"/>
          </w:tcPr>
          <w:p w14:paraId="443EB778" w14:textId="77777777" w:rsidR="008249BF" w:rsidRPr="00EE6C8E" w:rsidRDefault="008249BF" w:rsidP="008249BF">
            <w:pPr>
              <w:rPr>
                <w:rFonts w:cs="Arial"/>
                <w:sz w:val="24"/>
                <w:szCs w:val="24"/>
                <w:lang w:val="en-SG"/>
              </w:rPr>
            </w:pPr>
            <w:r w:rsidRPr="00EE6C8E">
              <w:rPr>
                <w:rFonts w:cs="Arial"/>
                <w:sz w:val="24"/>
                <w:szCs w:val="24"/>
                <w:lang w:val="en-SG"/>
              </w:rPr>
              <w:t>8.4</w:t>
            </w:r>
          </w:p>
        </w:tc>
      </w:tr>
      <w:tr w:rsidR="008249BF" w:rsidRPr="00EE6C8E" w14:paraId="544AE611" w14:textId="77777777" w:rsidTr="008249BF">
        <w:tc>
          <w:tcPr>
            <w:tcW w:w="2618" w:type="dxa"/>
          </w:tcPr>
          <w:p w14:paraId="747B41AA" w14:textId="77777777" w:rsidR="008249BF" w:rsidRPr="00EE6C8E" w:rsidRDefault="008249BF" w:rsidP="008249BF">
            <w:pPr>
              <w:rPr>
                <w:rFonts w:cs="Arial"/>
                <w:sz w:val="24"/>
                <w:szCs w:val="24"/>
                <w:lang w:val="en-SG"/>
              </w:rPr>
            </w:pPr>
            <w:r w:rsidRPr="00EE6C8E">
              <w:rPr>
                <w:rFonts w:cs="Arial"/>
                <w:sz w:val="24"/>
                <w:szCs w:val="24"/>
                <w:lang w:val="en-SG"/>
              </w:rPr>
              <w:t xml:space="preserve">I readily understood </w:t>
            </w:r>
            <w:proofErr w:type="spellStart"/>
            <w:r w:rsidRPr="00EE6C8E">
              <w:rPr>
                <w:rFonts w:cs="Arial"/>
                <w:sz w:val="24"/>
                <w:szCs w:val="24"/>
                <w:lang w:val="en-SG"/>
              </w:rPr>
              <w:t>AssessmentUCL</w:t>
            </w:r>
            <w:proofErr w:type="spellEnd"/>
            <w:r w:rsidRPr="00EE6C8E">
              <w:rPr>
                <w:rFonts w:cs="Arial"/>
                <w:sz w:val="24"/>
                <w:szCs w:val="24"/>
                <w:lang w:val="en-SG"/>
              </w:rPr>
              <w:t xml:space="preserve"> language e.g. flow, </w:t>
            </w:r>
            <w:proofErr w:type="spellStart"/>
            <w:r w:rsidRPr="00EE6C8E">
              <w:rPr>
                <w:rFonts w:cs="Arial"/>
                <w:sz w:val="24"/>
                <w:szCs w:val="24"/>
                <w:lang w:val="en-SG"/>
              </w:rPr>
              <w:t>handin</w:t>
            </w:r>
            <w:proofErr w:type="spellEnd"/>
            <w:r w:rsidRPr="00EE6C8E">
              <w:rPr>
                <w:rFonts w:cs="Arial"/>
                <w:sz w:val="24"/>
                <w:szCs w:val="24"/>
                <w:lang w:val="en-SG"/>
              </w:rPr>
              <w:t xml:space="preserve"> etc.</w:t>
            </w:r>
          </w:p>
        </w:tc>
        <w:tc>
          <w:tcPr>
            <w:tcW w:w="800" w:type="dxa"/>
          </w:tcPr>
          <w:p w14:paraId="3793190F" w14:textId="77777777" w:rsidR="008249BF" w:rsidRPr="00EE6C8E" w:rsidRDefault="008249BF" w:rsidP="008249BF">
            <w:pPr>
              <w:rPr>
                <w:rFonts w:cs="Arial"/>
                <w:sz w:val="24"/>
                <w:szCs w:val="24"/>
                <w:lang w:val="en-SG"/>
              </w:rPr>
            </w:pPr>
            <w:r w:rsidRPr="00EE6C8E">
              <w:rPr>
                <w:rFonts w:cs="Arial"/>
                <w:sz w:val="24"/>
                <w:szCs w:val="24"/>
                <w:lang w:val="en-SG"/>
              </w:rPr>
              <w:t>2019</w:t>
            </w:r>
          </w:p>
        </w:tc>
        <w:tc>
          <w:tcPr>
            <w:tcW w:w="2012" w:type="dxa"/>
          </w:tcPr>
          <w:p w14:paraId="2135297F" w14:textId="77777777" w:rsidR="008249BF" w:rsidRPr="00EE6C8E" w:rsidRDefault="008249BF" w:rsidP="008249BF">
            <w:pPr>
              <w:rPr>
                <w:rFonts w:cs="Arial"/>
                <w:sz w:val="24"/>
                <w:szCs w:val="24"/>
                <w:lang w:val="en-SG"/>
              </w:rPr>
            </w:pPr>
            <w:r w:rsidRPr="00EE6C8E">
              <w:rPr>
                <w:rFonts w:cs="Arial"/>
                <w:sz w:val="24"/>
                <w:szCs w:val="24"/>
                <w:lang w:val="en-SG"/>
              </w:rPr>
              <w:t>80.1</w:t>
            </w:r>
          </w:p>
        </w:tc>
        <w:tc>
          <w:tcPr>
            <w:tcW w:w="1456" w:type="dxa"/>
          </w:tcPr>
          <w:p w14:paraId="0F85A6D6" w14:textId="77777777" w:rsidR="008249BF" w:rsidRPr="00EE6C8E" w:rsidRDefault="008249BF" w:rsidP="008249BF">
            <w:pPr>
              <w:rPr>
                <w:rFonts w:cs="Arial"/>
                <w:sz w:val="24"/>
                <w:szCs w:val="24"/>
                <w:lang w:val="en-SG"/>
              </w:rPr>
            </w:pPr>
            <w:r w:rsidRPr="00EE6C8E">
              <w:rPr>
                <w:rFonts w:cs="Arial"/>
                <w:sz w:val="24"/>
                <w:szCs w:val="24"/>
                <w:lang w:val="en-SG"/>
              </w:rPr>
              <w:t>9.4</w:t>
            </w:r>
          </w:p>
        </w:tc>
        <w:tc>
          <w:tcPr>
            <w:tcW w:w="1980" w:type="dxa"/>
          </w:tcPr>
          <w:p w14:paraId="155E0DFA" w14:textId="77777777" w:rsidR="008249BF" w:rsidRPr="00EE6C8E" w:rsidRDefault="008249BF" w:rsidP="008249BF">
            <w:pPr>
              <w:rPr>
                <w:rFonts w:cs="Arial"/>
                <w:sz w:val="24"/>
                <w:szCs w:val="24"/>
                <w:lang w:val="en-SG"/>
              </w:rPr>
            </w:pPr>
            <w:r w:rsidRPr="00EE6C8E">
              <w:rPr>
                <w:rFonts w:cs="Arial"/>
                <w:sz w:val="24"/>
                <w:szCs w:val="24"/>
                <w:lang w:val="en-SG"/>
              </w:rPr>
              <w:t>10.5</w:t>
            </w:r>
          </w:p>
        </w:tc>
      </w:tr>
    </w:tbl>
    <w:p w14:paraId="5869077F" w14:textId="77777777" w:rsidR="008249BF" w:rsidRPr="00EE6C8E" w:rsidRDefault="008249BF" w:rsidP="008249BF">
      <w:pPr>
        <w:rPr>
          <w:rFonts w:cs="Arial"/>
          <w:lang w:val="en-SG"/>
        </w:rPr>
      </w:pPr>
    </w:p>
    <w:p w14:paraId="50516D80" w14:textId="77777777" w:rsidR="008249BF" w:rsidRPr="00EE6C8E" w:rsidRDefault="008249BF" w:rsidP="008249BF">
      <w:pPr>
        <w:rPr>
          <w:rFonts w:cs="Arial"/>
          <w:lang w:val="en-SG"/>
        </w:rPr>
      </w:pPr>
      <w:r w:rsidRPr="00EE6C8E">
        <w:rPr>
          <w:rFonts w:cs="Arial"/>
          <w:lang w:val="en-SG"/>
        </w:rPr>
        <w:t>In general, all 6 items above capture the platform’s ease of use. More than 75% of the respondents either agreed or strongly agreed to all of the items listed above, suggesting that they found the platform easy to use. Less than 25% of the respondents had neutral or negative views towards the platform’s ease of use.</w:t>
      </w:r>
    </w:p>
    <w:p w14:paraId="5EE2A396" w14:textId="77777777" w:rsidR="008249BF" w:rsidRPr="00EE6C8E" w:rsidRDefault="008249BF" w:rsidP="008249BF">
      <w:pPr>
        <w:rPr>
          <w:rFonts w:cs="Arial"/>
          <w:lang w:val="en-SG"/>
        </w:rPr>
      </w:pPr>
    </w:p>
    <w:p w14:paraId="37AA9466" w14:textId="3ADBFE4B" w:rsidR="008249BF" w:rsidRPr="00EE6C8E" w:rsidRDefault="008249BF" w:rsidP="003362BC">
      <w:pPr>
        <w:pStyle w:val="Heading2"/>
        <w:rPr>
          <w:color w:val="auto"/>
        </w:rPr>
      </w:pPr>
      <w:r w:rsidRPr="00EE6C8E">
        <w:rPr>
          <w:color w:val="auto"/>
        </w:rPr>
        <w:t>Q3. Please comment on your responses to the above statements, as we would like to hear more about you</w:t>
      </w:r>
      <w:r w:rsidR="003B06F6" w:rsidRPr="00EE6C8E">
        <w:rPr>
          <w:color w:val="auto"/>
        </w:rPr>
        <w:t xml:space="preserve">r experience with </w:t>
      </w:r>
      <w:proofErr w:type="spellStart"/>
      <w:r w:rsidR="003B06F6" w:rsidRPr="00EE6C8E">
        <w:rPr>
          <w:color w:val="auto"/>
        </w:rPr>
        <w:t>AssessmentUCL</w:t>
      </w:r>
      <w:proofErr w:type="spellEnd"/>
      <w:r w:rsidR="003B06F6" w:rsidRPr="00EE6C8E">
        <w:rPr>
          <w:color w:val="auto"/>
        </w:rPr>
        <w:t>:</w:t>
      </w:r>
    </w:p>
    <w:p w14:paraId="260BDDE7" w14:textId="77777777" w:rsidR="008249BF" w:rsidRPr="00EE6C8E" w:rsidRDefault="008249BF" w:rsidP="003362BC">
      <w:pPr>
        <w:pStyle w:val="Heading2"/>
        <w:rPr>
          <w:color w:val="auto"/>
        </w:rPr>
      </w:pPr>
    </w:p>
    <w:p w14:paraId="304CC062" w14:textId="1B7F8816" w:rsidR="008249BF" w:rsidRPr="00EE6C8E" w:rsidRDefault="008249BF" w:rsidP="008249BF">
      <w:pPr>
        <w:rPr>
          <w:rFonts w:eastAsia="Calibri" w:cs="Arial"/>
          <w:lang w:val="en-SG"/>
        </w:rPr>
      </w:pPr>
      <w:r w:rsidRPr="00EE6C8E">
        <w:rPr>
          <w:rStyle w:val="Heading5Char"/>
        </w:rPr>
        <w:t>Overall sentiment</w:t>
      </w:r>
      <w:r w:rsidRPr="00EE6C8E">
        <w:rPr>
          <w:rFonts w:eastAsia="Calibri" w:cs="Arial"/>
          <w:lang w:val="en-SG"/>
        </w:rPr>
        <w:t xml:space="preserve"> – 840 total comments </w:t>
      </w:r>
    </w:p>
    <w:p w14:paraId="069463BA" w14:textId="77777777" w:rsidR="003B06F6" w:rsidRPr="00EE6C8E" w:rsidRDefault="003B06F6" w:rsidP="008249BF">
      <w:pPr>
        <w:rPr>
          <w:rFonts w:cs="Arial"/>
        </w:rPr>
      </w:pPr>
    </w:p>
    <w:p w14:paraId="0B7D44CC" w14:textId="77777777" w:rsidR="008249BF" w:rsidRPr="00EE6C8E" w:rsidRDefault="008249BF" w:rsidP="008249BF">
      <w:pPr>
        <w:rPr>
          <w:rFonts w:cs="Arial"/>
        </w:rPr>
      </w:pPr>
      <w:r w:rsidRPr="00EE6C8E">
        <w:rPr>
          <w:rFonts w:eastAsia="Calibri" w:cs="Arial"/>
          <w:lang w:val="en-SG"/>
        </w:rPr>
        <w:t>The overall comment sentiment was majority positive. 63% of respondent’s comments, even though they may have suggested improvements, were positive regarding their overall experience with the platform.</w:t>
      </w:r>
    </w:p>
    <w:p w14:paraId="25ACFE61" w14:textId="77777777" w:rsidR="008249BF" w:rsidRPr="00EE6C8E" w:rsidRDefault="008249BF" w:rsidP="0079112E">
      <w:pPr>
        <w:pStyle w:val="Heading5"/>
      </w:pPr>
      <w:r w:rsidRPr="00EE6C8E">
        <w:lastRenderedPageBreak/>
        <w:t>Figure 3.1: Comment sentiment</w:t>
      </w:r>
    </w:p>
    <w:p w14:paraId="78A7863C"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22D706D5" wp14:editId="2E2DD7F2">
            <wp:extent cx="4690165" cy="3959639"/>
            <wp:effectExtent l="0" t="0" r="8890" b="15875"/>
            <wp:docPr id="12" name="Chart 12">
              <a:extLst xmlns:a="http://schemas.openxmlformats.org/drawingml/2006/main">
                <a:ext uri="{FF2B5EF4-FFF2-40B4-BE49-F238E27FC236}">
                  <a16:creationId xmlns:a16="http://schemas.microsoft.com/office/drawing/2014/main" id="{D3ED4C9B-0643-684A-BB1B-403B41CA8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D59213" w14:textId="77777777" w:rsidR="008249BF" w:rsidRPr="00EE6C8E" w:rsidRDefault="008249BF" w:rsidP="008249BF">
      <w:pPr>
        <w:rPr>
          <w:rFonts w:cs="Arial"/>
        </w:rPr>
      </w:pPr>
    </w:p>
    <w:p w14:paraId="1551BA7F" w14:textId="05C27EBC" w:rsidR="008249BF" w:rsidRPr="00EE6C8E" w:rsidRDefault="008249BF" w:rsidP="003B06F6">
      <w:pPr>
        <w:pStyle w:val="Heading5"/>
      </w:pPr>
      <w:r w:rsidRPr="00EE6C8E">
        <w:t>Comment Breakdown</w:t>
      </w:r>
    </w:p>
    <w:p w14:paraId="1184B390" w14:textId="77777777" w:rsidR="003B06F6" w:rsidRPr="00EE6C8E" w:rsidRDefault="003B06F6" w:rsidP="008249BF">
      <w:pPr>
        <w:rPr>
          <w:rFonts w:cs="Arial"/>
        </w:rPr>
      </w:pPr>
    </w:p>
    <w:p w14:paraId="7B6C5A92" w14:textId="77777777" w:rsidR="008249BF" w:rsidRPr="00EE6C8E" w:rsidRDefault="008249BF" w:rsidP="008249BF">
      <w:pPr>
        <w:rPr>
          <w:rFonts w:eastAsia="Calibri" w:cs="Arial"/>
          <w:lang w:val="en-SG"/>
        </w:rPr>
      </w:pPr>
      <w:r w:rsidRPr="00EE6C8E">
        <w:rPr>
          <w:rFonts w:eastAsia="Calibri" w:cs="Arial"/>
          <w:lang w:val="en-SG"/>
        </w:rPr>
        <w:t>Most of the negative comments were very specific regarding the issue they had with the platform; fewer negative comments were made on the overall platform experience. Conversely, the positive comments were less specific and focused more on the overall experience. The total number of specific negative comments was 448, while the total number of overall positive comments was 480.</w:t>
      </w:r>
    </w:p>
    <w:p w14:paraId="06DB9B56" w14:textId="77777777" w:rsidR="008249BF" w:rsidRPr="00EE6C8E" w:rsidRDefault="008249BF" w:rsidP="008249BF">
      <w:pPr>
        <w:rPr>
          <w:rFonts w:eastAsia="Calibri" w:cs="Arial"/>
          <w:lang w:val="en-SG"/>
        </w:rPr>
      </w:pPr>
    </w:p>
    <w:p w14:paraId="31E2F54E" w14:textId="77777777" w:rsidR="008249BF" w:rsidRPr="00EE6C8E" w:rsidRDefault="008249BF" w:rsidP="0079112E">
      <w:pPr>
        <w:pStyle w:val="Heading5"/>
      </w:pPr>
      <w:r w:rsidRPr="00EE6C8E">
        <w:lastRenderedPageBreak/>
        <w:t>Figure 3.2: Comment breakdown</w:t>
      </w:r>
    </w:p>
    <w:p w14:paraId="6AE97A9D" w14:textId="77777777" w:rsidR="008249BF" w:rsidRPr="00EE6C8E" w:rsidRDefault="008249BF" w:rsidP="008249BF">
      <w:pPr>
        <w:rPr>
          <w:rFonts w:eastAsia="Calibri" w:cs="Arial"/>
          <w:lang w:val="en-SG"/>
        </w:rPr>
      </w:pPr>
      <w:r w:rsidRPr="00EE6C8E">
        <w:rPr>
          <w:rFonts w:cs="Arial"/>
          <w:noProof/>
          <w:shd w:val="clear" w:color="auto" w:fill="E6E6E6"/>
          <w:lang w:val="en-GB" w:eastAsia="en-GB"/>
        </w:rPr>
        <w:drawing>
          <wp:inline distT="0" distB="0" distL="0" distR="0" wp14:anchorId="2FC22C17" wp14:editId="47224BA4">
            <wp:extent cx="5706319" cy="2684780"/>
            <wp:effectExtent l="0" t="0" r="8890" b="7620"/>
            <wp:docPr id="13" name="Chart 13">
              <a:extLst xmlns:a="http://schemas.openxmlformats.org/drawingml/2006/main">
                <a:ext uri="{FF2B5EF4-FFF2-40B4-BE49-F238E27FC236}">
                  <a16:creationId xmlns:a16="http://schemas.microsoft.com/office/drawing/2014/main" id="{D3C2F784-342C-A742-8F94-C53CA11AB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B3FF37" w14:textId="77777777" w:rsidR="003B06F6" w:rsidRPr="00EE6C8E" w:rsidRDefault="003B06F6" w:rsidP="008249BF">
      <w:pPr>
        <w:rPr>
          <w:rFonts w:cs="Arial"/>
        </w:rPr>
      </w:pPr>
    </w:p>
    <w:p w14:paraId="1A11CB9A" w14:textId="2AE956CF" w:rsidR="008249BF" w:rsidRPr="00EE6C8E" w:rsidRDefault="008249BF" w:rsidP="008249BF">
      <w:pPr>
        <w:rPr>
          <w:rFonts w:cs="Arial"/>
        </w:rPr>
      </w:pPr>
      <w:r w:rsidRPr="00EE6C8E">
        <w:rPr>
          <w:rFonts w:cs="Arial"/>
        </w:rPr>
        <w:t xml:space="preserve">The area which had the highest number of comments was upload &amp; submission, with most of these comments being negative. The second area was that of the timers, again most of the comments were negative. </w:t>
      </w:r>
    </w:p>
    <w:p w14:paraId="37BCA272" w14:textId="77777777" w:rsidR="008249BF" w:rsidRPr="00EE6C8E" w:rsidRDefault="008249BF" w:rsidP="008249BF">
      <w:pPr>
        <w:rPr>
          <w:rFonts w:cs="Arial"/>
        </w:rPr>
      </w:pPr>
    </w:p>
    <w:p w14:paraId="5AB0BE89" w14:textId="77777777" w:rsidR="008249BF" w:rsidRPr="00EE6C8E" w:rsidRDefault="008249BF" w:rsidP="003B06F6">
      <w:pPr>
        <w:pStyle w:val="Heading5"/>
      </w:pPr>
      <w:r w:rsidRPr="00EE6C8E">
        <w:t xml:space="preserve">Example comments: </w:t>
      </w:r>
    </w:p>
    <w:p w14:paraId="498A86C7" w14:textId="77777777" w:rsidR="008249BF" w:rsidRPr="00EE6C8E" w:rsidRDefault="008249BF" w:rsidP="008249BF">
      <w:pPr>
        <w:rPr>
          <w:rFonts w:cs="Arial"/>
        </w:rPr>
      </w:pPr>
    </w:p>
    <w:p w14:paraId="6261678B" w14:textId="77777777" w:rsidR="008249BF" w:rsidRPr="00EE6C8E" w:rsidRDefault="008249BF" w:rsidP="008249BF">
      <w:pPr>
        <w:rPr>
          <w:rFonts w:cs="Arial"/>
          <w:i/>
          <w:iCs/>
        </w:rPr>
      </w:pPr>
      <w:r w:rsidRPr="00EE6C8E">
        <w:rPr>
          <w:rFonts w:cs="Arial"/>
        </w:rPr>
        <w:t>“</w:t>
      </w:r>
      <w:r w:rsidRPr="00EE6C8E">
        <w:rPr>
          <w:rFonts w:cs="Arial"/>
          <w:i/>
          <w:iCs/>
        </w:rPr>
        <w:t>I thought that the online examination websites were very straightforward to use and a great alternative to in person examinations during the ongoing pandemic, it was a safer and swifter process, and I would be happy to dude again for future examinations at UCL, especially with the current pandemic.”</w:t>
      </w:r>
    </w:p>
    <w:p w14:paraId="4DCE24E0" w14:textId="77777777" w:rsidR="008249BF" w:rsidRPr="00EE6C8E" w:rsidRDefault="008249BF" w:rsidP="008249BF">
      <w:pPr>
        <w:rPr>
          <w:rFonts w:cs="Arial"/>
        </w:rPr>
      </w:pPr>
    </w:p>
    <w:p w14:paraId="786975FF" w14:textId="77777777" w:rsidR="008249BF" w:rsidRPr="00EE6C8E" w:rsidRDefault="008249BF" w:rsidP="008249BF">
      <w:pPr>
        <w:rPr>
          <w:rFonts w:cs="Arial"/>
          <w:i/>
          <w:iCs/>
        </w:rPr>
      </w:pPr>
      <w:r w:rsidRPr="00EE6C8E">
        <w:rPr>
          <w:rFonts w:cs="Arial"/>
        </w:rPr>
        <w:t xml:space="preserve">“It was all very clear and intuitive however there was one issue. In timed exams (less than 24 </w:t>
      </w:r>
      <w:r w:rsidRPr="00EE6C8E">
        <w:rPr>
          <w:rFonts w:cs="Arial"/>
          <w:i/>
          <w:iCs/>
        </w:rPr>
        <w:t>hours) there is a submission time shown but then there's an additional hour window where the exam can be submitted. There was no timer for this additional hour nor was it clear on the page that the additional hour was going to happen. This ambiguity left myself and many classmates stressed and confused regarding the additional hour”</w:t>
      </w:r>
    </w:p>
    <w:p w14:paraId="00E0A290" w14:textId="77777777" w:rsidR="008249BF" w:rsidRPr="00EE6C8E" w:rsidRDefault="008249BF" w:rsidP="008249BF">
      <w:pPr>
        <w:rPr>
          <w:rFonts w:cs="Arial"/>
          <w:i/>
          <w:iCs/>
        </w:rPr>
      </w:pPr>
    </w:p>
    <w:p w14:paraId="44C92995" w14:textId="77777777" w:rsidR="008249BF" w:rsidRPr="00EE6C8E" w:rsidRDefault="008249BF" w:rsidP="008249BF">
      <w:pPr>
        <w:rPr>
          <w:rFonts w:cs="Arial"/>
          <w:i/>
          <w:iCs/>
        </w:rPr>
      </w:pPr>
      <w:r w:rsidRPr="00EE6C8E">
        <w:rPr>
          <w:rFonts w:cs="Arial"/>
          <w:i/>
          <w:iCs/>
        </w:rPr>
        <w:t>“The language and guidelines on the platform were easy to understand and made access and submission of exams straightforward. “</w:t>
      </w:r>
    </w:p>
    <w:p w14:paraId="744D069A" w14:textId="77777777" w:rsidR="008249BF" w:rsidRPr="00EE6C8E" w:rsidRDefault="008249BF" w:rsidP="008249BF">
      <w:pPr>
        <w:rPr>
          <w:rFonts w:cs="Arial"/>
          <w:i/>
          <w:iCs/>
        </w:rPr>
      </w:pPr>
    </w:p>
    <w:p w14:paraId="4A034691" w14:textId="77777777" w:rsidR="008249BF" w:rsidRPr="00EE6C8E" w:rsidRDefault="008249BF" w:rsidP="008249BF">
      <w:pPr>
        <w:rPr>
          <w:rFonts w:cs="Arial"/>
          <w:i/>
          <w:iCs/>
        </w:rPr>
      </w:pPr>
      <w:r w:rsidRPr="00EE6C8E">
        <w:rPr>
          <w:rFonts w:cs="Arial"/>
          <w:i/>
          <w:iCs/>
        </w:rPr>
        <w:t>“Only being able to hand in documents in PDF form made it more difficult and time consuming as I had to spend several minutes changing all the documents to PDF.”</w:t>
      </w:r>
    </w:p>
    <w:p w14:paraId="7AB715FE" w14:textId="77777777" w:rsidR="008249BF" w:rsidRPr="00EE6C8E" w:rsidRDefault="008249BF" w:rsidP="008249BF">
      <w:pPr>
        <w:rPr>
          <w:rFonts w:cs="Arial"/>
          <w:i/>
          <w:iCs/>
        </w:rPr>
      </w:pPr>
    </w:p>
    <w:p w14:paraId="5CD3B200" w14:textId="77777777" w:rsidR="008249BF" w:rsidRPr="00EE6C8E" w:rsidRDefault="008249BF" w:rsidP="008249BF">
      <w:pPr>
        <w:rPr>
          <w:rFonts w:cs="Arial"/>
          <w:i/>
          <w:iCs/>
        </w:rPr>
      </w:pPr>
      <w:r w:rsidRPr="00EE6C8E">
        <w:rPr>
          <w:rFonts w:cs="Arial"/>
          <w:i/>
          <w:iCs/>
        </w:rPr>
        <w:t xml:space="preserve">“With regards to access, I had to access Assessment UCL via a link on my email. It was not straightforward to find </w:t>
      </w:r>
      <w:proofErr w:type="spellStart"/>
      <w:r w:rsidRPr="00EE6C8E">
        <w:rPr>
          <w:rFonts w:cs="Arial"/>
          <w:i/>
          <w:iCs/>
        </w:rPr>
        <w:t>AssessmentUCL</w:t>
      </w:r>
      <w:proofErr w:type="spellEnd"/>
      <w:r w:rsidRPr="00EE6C8E">
        <w:rPr>
          <w:rFonts w:cs="Arial"/>
          <w:i/>
          <w:iCs/>
        </w:rPr>
        <w:t xml:space="preserve"> via a Google search or on the UCL website which I think it should be.”</w:t>
      </w:r>
    </w:p>
    <w:p w14:paraId="4060863D" w14:textId="77777777" w:rsidR="008249BF" w:rsidRPr="00EE6C8E" w:rsidRDefault="008249BF" w:rsidP="008249BF">
      <w:pPr>
        <w:rPr>
          <w:rFonts w:cs="Arial"/>
          <w:i/>
          <w:iCs/>
        </w:rPr>
      </w:pPr>
    </w:p>
    <w:p w14:paraId="520A9CA3" w14:textId="77777777" w:rsidR="008249BF" w:rsidRPr="00EE6C8E" w:rsidRDefault="008249BF" w:rsidP="008249BF">
      <w:pPr>
        <w:rPr>
          <w:rFonts w:cs="Arial"/>
          <w:i/>
        </w:rPr>
      </w:pPr>
      <w:r w:rsidRPr="00EE6C8E">
        <w:rPr>
          <w:rFonts w:cs="Arial"/>
          <w:i/>
        </w:rPr>
        <w:t>“I strongly did not like only being able to submit once.”</w:t>
      </w:r>
    </w:p>
    <w:p w14:paraId="7C28082E" w14:textId="77777777" w:rsidR="008249BF" w:rsidRPr="00EE6C8E" w:rsidRDefault="008249BF" w:rsidP="008249BF">
      <w:pPr>
        <w:rPr>
          <w:rFonts w:cs="Arial"/>
        </w:rPr>
      </w:pPr>
    </w:p>
    <w:p w14:paraId="15A99D30" w14:textId="77777777" w:rsidR="008249BF" w:rsidRPr="00EE6C8E" w:rsidRDefault="008249BF" w:rsidP="0079112E">
      <w:pPr>
        <w:pStyle w:val="Heading5"/>
      </w:pPr>
      <w:r w:rsidRPr="00EE6C8E">
        <w:lastRenderedPageBreak/>
        <w:t>Table 3.1: Main Themes – Negative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663"/>
        <w:gridCol w:w="1559"/>
        <w:gridCol w:w="2924"/>
      </w:tblGrid>
      <w:tr w:rsidR="00EE6C8E" w:rsidRPr="00EE6C8E" w14:paraId="359C5150" w14:textId="77777777" w:rsidTr="009F6EC9">
        <w:trPr>
          <w:trHeight w:val="615"/>
        </w:trPr>
        <w:tc>
          <w:tcPr>
            <w:tcW w:w="2112" w:type="dxa"/>
            <w:shd w:val="clear" w:color="auto" w:fill="auto"/>
          </w:tcPr>
          <w:p w14:paraId="26FFF495" w14:textId="77777777" w:rsidR="008249BF" w:rsidRPr="00EE6C8E" w:rsidRDefault="008249BF" w:rsidP="008249BF">
            <w:pPr>
              <w:rPr>
                <w:rFonts w:cs="Arial"/>
                <w:b/>
              </w:rPr>
            </w:pPr>
            <w:r w:rsidRPr="00EE6C8E">
              <w:rPr>
                <w:rFonts w:eastAsia="Calibri" w:cs="Arial"/>
                <w:b/>
              </w:rPr>
              <w:t>Timers</w:t>
            </w:r>
          </w:p>
        </w:tc>
        <w:tc>
          <w:tcPr>
            <w:tcW w:w="1784" w:type="dxa"/>
            <w:shd w:val="clear" w:color="auto" w:fill="auto"/>
          </w:tcPr>
          <w:p w14:paraId="4456D02B" w14:textId="77777777" w:rsidR="008249BF" w:rsidRPr="00EE6C8E" w:rsidRDefault="008249BF" w:rsidP="008249BF">
            <w:pPr>
              <w:rPr>
                <w:rFonts w:cs="Arial"/>
                <w:b/>
              </w:rPr>
            </w:pPr>
            <w:r w:rsidRPr="00EE6C8E">
              <w:rPr>
                <w:rFonts w:eastAsia="Calibri" w:cs="Arial"/>
                <w:b/>
              </w:rPr>
              <w:t>Upload/</w:t>
            </w:r>
          </w:p>
          <w:p w14:paraId="517CEBDE" w14:textId="77777777" w:rsidR="008249BF" w:rsidRPr="00EE6C8E" w:rsidRDefault="008249BF" w:rsidP="008249BF">
            <w:pPr>
              <w:rPr>
                <w:rFonts w:cs="Arial"/>
                <w:b/>
              </w:rPr>
            </w:pPr>
            <w:r w:rsidRPr="00EE6C8E">
              <w:rPr>
                <w:rFonts w:eastAsia="Calibri" w:cs="Arial"/>
                <w:b/>
              </w:rPr>
              <w:t>Submission</w:t>
            </w:r>
          </w:p>
        </w:tc>
        <w:tc>
          <w:tcPr>
            <w:tcW w:w="1702" w:type="dxa"/>
            <w:shd w:val="clear" w:color="auto" w:fill="auto"/>
          </w:tcPr>
          <w:p w14:paraId="40719338" w14:textId="77777777" w:rsidR="008249BF" w:rsidRPr="00EE6C8E" w:rsidRDefault="008249BF" w:rsidP="008249BF">
            <w:pPr>
              <w:rPr>
                <w:rFonts w:cs="Arial"/>
                <w:b/>
              </w:rPr>
            </w:pPr>
            <w:r w:rsidRPr="00EE6C8E">
              <w:rPr>
                <w:rFonts w:eastAsia="Calibri" w:cs="Arial"/>
                <w:b/>
              </w:rPr>
              <w:t>Access to Platform</w:t>
            </w:r>
          </w:p>
        </w:tc>
        <w:tc>
          <w:tcPr>
            <w:tcW w:w="2924" w:type="dxa"/>
            <w:shd w:val="clear" w:color="auto" w:fill="auto"/>
          </w:tcPr>
          <w:p w14:paraId="60299093" w14:textId="77777777" w:rsidR="008249BF" w:rsidRPr="00EE6C8E" w:rsidRDefault="008249BF" w:rsidP="008249BF">
            <w:pPr>
              <w:rPr>
                <w:rFonts w:cs="Arial"/>
                <w:b/>
              </w:rPr>
            </w:pPr>
            <w:r w:rsidRPr="00EE6C8E">
              <w:rPr>
                <w:rFonts w:eastAsia="Calibri" w:cs="Arial"/>
                <w:b/>
              </w:rPr>
              <w:t xml:space="preserve">Overall Experience </w:t>
            </w:r>
          </w:p>
        </w:tc>
      </w:tr>
      <w:tr w:rsidR="00EE6C8E" w:rsidRPr="00EE6C8E" w14:paraId="38667619" w14:textId="77777777" w:rsidTr="009F6EC9">
        <w:tc>
          <w:tcPr>
            <w:tcW w:w="2112" w:type="dxa"/>
            <w:shd w:val="clear" w:color="auto" w:fill="auto"/>
          </w:tcPr>
          <w:p w14:paraId="48E831D8" w14:textId="77777777" w:rsidR="008249BF" w:rsidRPr="00EE6C8E" w:rsidRDefault="008249BF" w:rsidP="008249BF">
            <w:pPr>
              <w:rPr>
                <w:rFonts w:cs="Arial"/>
                <w:bCs/>
              </w:rPr>
            </w:pPr>
            <w:r w:rsidRPr="00EE6C8E">
              <w:rPr>
                <w:rFonts w:eastAsia="Calibri" w:cs="Arial"/>
              </w:rPr>
              <w:t xml:space="preserve">Submission Hour timer </w:t>
            </w:r>
          </w:p>
          <w:p w14:paraId="0ECD05C3" w14:textId="77777777" w:rsidR="008249BF" w:rsidRPr="00EE6C8E" w:rsidRDefault="008249BF" w:rsidP="008249BF">
            <w:pPr>
              <w:pStyle w:val="ListParagraph"/>
              <w:numPr>
                <w:ilvl w:val="0"/>
                <w:numId w:val="6"/>
              </w:numPr>
              <w:spacing w:line="259" w:lineRule="auto"/>
              <w:rPr>
                <w:rFonts w:cs="Arial"/>
                <w:bCs/>
                <w:szCs w:val="24"/>
              </w:rPr>
            </w:pPr>
            <w:r w:rsidRPr="00EE6C8E">
              <w:rPr>
                <w:rFonts w:cs="Arial"/>
                <w:szCs w:val="24"/>
              </w:rPr>
              <w:t xml:space="preserve">No countdown visible </w:t>
            </w:r>
          </w:p>
          <w:p w14:paraId="6A62B898" w14:textId="77777777" w:rsidR="008249BF" w:rsidRPr="00EE6C8E" w:rsidRDefault="008249BF" w:rsidP="008249BF">
            <w:pPr>
              <w:pStyle w:val="ListParagraph"/>
              <w:numPr>
                <w:ilvl w:val="0"/>
                <w:numId w:val="6"/>
              </w:numPr>
              <w:spacing w:line="259" w:lineRule="auto"/>
              <w:rPr>
                <w:rFonts w:cs="Arial"/>
                <w:bCs/>
                <w:szCs w:val="24"/>
              </w:rPr>
            </w:pPr>
            <w:r w:rsidRPr="00EE6C8E">
              <w:rPr>
                <w:rFonts w:cs="Arial"/>
                <w:szCs w:val="24"/>
              </w:rPr>
              <w:t>Not mentioned prior to the exam</w:t>
            </w:r>
          </w:p>
          <w:p w14:paraId="6850863E" w14:textId="77777777" w:rsidR="008249BF" w:rsidRPr="00EE6C8E" w:rsidRDefault="008249BF" w:rsidP="008249BF">
            <w:pPr>
              <w:pStyle w:val="ListParagraph"/>
              <w:numPr>
                <w:ilvl w:val="0"/>
                <w:numId w:val="6"/>
              </w:numPr>
              <w:spacing w:line="259" w:lineRule="auto"/>
              <w:rPr>
                <w:rFonts w:cs="Arial"/>
                <w:bCs/>
                <w:szCs w:val="24"/>
              </w:rPr>
            </w:pPr>
            <w:r w:rsidRPr="00EE6C8E">
              <w:rPr>
                <w:rFonts w:cs="Arial"/>
                <w:szCs w:val="24"/>
              </w:rPr>
              <w:t xml:space="preserve">Not included within the flow </w:t>
            </w:r>
          </w:p>
        </w:tc>
        <w:tc>
          <w:tcPr>
            <w:tcW w:w="1784" w:type="dxa"/>
            <w:shd w:val="clear" w:color="auto" w:fill="auto"/>
          </w:tcPr>
          <w:p w14:paraId="743AEF5B" w14:textId="77777777" w:rsidR="008249BF" w:rsidRPr="00EE6C8E" w:rsidRDefault="008249BF" w:rsidP="008249BF">
            <w:pPr>
              <w:rPr>
                <w:rFonts w:cs="Arial"/>
              </w:rPr>
            </w:pPr>
            <w:r w:rsidRPr="00EE6C8E">
              <w:rPr>
                <w:rFonts w:eastAsia="Calibri" w:cs="Arial"/>
              </w:rPr>
              <w:t xml:space="preserve">Accept more than one file type e.g., word, jpeg etc. </w:t>
            </w:r>
          </w:p>
        </w:tc>
        <w:tc>
          <w:tcPr>
            <w:tcW w:w="1702" w:type="dxa"/>
            <w:shd w:val="clear" w:color="auto" w:fill="auto"/>
          </w:tcPr>
          <w:p w14:paraId="13FD7969" w14:textId="77777777" w:rsidR="008249BF" w:rsidRPr="00EE6C8E" w:rsidRDefault="008249BF" w:rsidP="008249BF">
            <w:pPr>
              <w:rPr>
                <w:rFonts w:cs="Arial"/>
              </w:rPr>
            </w:pPr>
            <w:r w:rsidRPr="00EE6C8E">
              <w:rPr>
                <w:rFonts w:eastAsia="Calibri" w:cs="Arial"/>
              </w:rPr>
              <w:t xml:space="preserve">More links to the website on Moodle and the UCL website. Also, clearer instructions on how to access the website. </w:t>
            </w:r>
          </w:p>
        </w:tc>
        <w:tc>
          <w:tcPr>
            <w:tcW w:w="2924" w:type="dxa"/>
            <w:shd w:val="clear" w:color="auto" w:fill="auto"/>
          </w:tcPr>
          <w:p w14:paraId="7E2774A7" w14:textId="77777777" w:rsidR="008249BF" w:rsidRPr="00EE6C8E" w:rsidRDefault="008249BF" w:rsidP="008249BF">
            <w:pPr>
              <w:rPr>
                <w:rFonts w:cs="Arial"/>
              </w:rPr>
            </w:pPr>
            <w:r w:rsidRPr="00EE6C8E">
              <w:rPr>
                <w:rFonts w:eastAsia="Calibri" w:cs="Arial"/>
              </w:rPr>
              <w:t>Prefer Moodle/</w:t>
            </w:r>
            <w:proofErr w:type="spellStart"/>
            <w:r w:rsidRPr="00EE6C8E">
              <w:rPr>
                <w:rFonts w:eastAsia="Calibri" w:cs="Arial"/>
              </w:rPr>
              <w:t>AssessmentUCL</w:t>
            </w:r>
            <w:proofErr w:type="spellEnd"/>
            <w:r w:rsidRPr="00EE6C8E">
              <w:rPr>
                <w:rFonts w:eastAsia="Calibri" w:cs="Arial"/>
              </w:rPr>
              <w:t>/</w:t>
            </w:r>
          </w:p>
          <w:p w14:paraId="4AB31DC2" w14:textId="77777777" w:rsidR="008249BF" w:rsidRPr="00EE6C8E" w:rsidRDefault="008249BF" w:rsidP="008249BF">
            <w:pPr>
              <w:rPr>
                <w:rFonts w:cs="Arial"/>
              </w:rPr>
            </w:pPr>
            <w:proofErr w:type="spellStart"/>
            <w:r w:rsidRPr="00EE6C8E">
              <w:rPr>
                <w:rFonts w:eastAsia="Calibri" w:cs="Arial"/>
              </w:rPr>
              <w:t>Turnitin</w:t>
            </w:r>
            <w:proofErr w:type="spellEnd"/>
          </w:p>
          <w:p w14:paraId="54897551" w14:textId="77777777" w:rsidR="008249BF" w:rsidRPr="00EE6C8E" w:rsidRDefault="008249BF" w:rsidP="008249BF">
            <w:pPr>
              <w:rPr>
                <w:rFonts w:cs="Arial"/>
              </w:rPr>
            </w:pPr>
            <w:r w:rsidRPr="00EE6C8E">
              <w:rPr>
                <w:rFonts w:eastAsia="Calibri" w:cs="Arial"/>
              </w:rPr>
              <w:t xml:space="preserve"> </w:t>
            </w:r>
          </w:p>
        </w:tc>
      </w:tr>
      <w:tr w:rsidR="00EE6C8E" w:rsidRPr="00EE6C8E" w14:paraId="2C0ABB0F" w14:textId="77777777" w:rsidTr="009F6EC9">
        <w:tc>
          <w:tcPr>
            <w:tcW w:w="2112" w:type="dxa"/>
            <w:shd w:val="clear" w:color="auto" w:fill="auto"/>
          </w:tcPr>
          <w:p w14:paraId="4DCD7679" w14:textId="77777777" w:rsidR="008249BF" w:rsidRPr="00EE6C8E" w:rsidRDefault="008249BF" w:rsidP="008249BF">
            <w:pPr>
              <w:rPr>
                <w:rFonts w:cs="Arial"/>
                <w:bCs/>
              </w:rPr>
            </w:pPr>
            <w:r w:rsidRPr="00EE6C8E">
              <w:rPr>
                <w:rFonts w:eastAsia="Calibri" w:cs="Arial"/>
              </w:rPr>
              <w:t xml:space="preserve">For each type of exam: </w:t>
            </w:r>
          </w:p>
          <w:p w14:paraId="5E46CE2E" w14:textId="77777777" w:rsidR="008249BF" w:rsidRPr="00EE6C8E" w:rsidRDefault="008249BF" w:rsidP="008249BF">
            <w:pPr>
              <w:pStyle w:val="ListParagraph"/>
              <w:numPr>
                <w:ilvl w:val="0"/>
                <w:numId w:val="6"/>
              </w:numPr>
              <w:spacing w:line="259" w:lineRule="auto"/>
              <w:rPr>
                <w:rFonts w:cs="Arial"/>
                <w:bCs/>
                <w:szCs w:val="24"/>
              </w:rPr>
            </w:pPr>
            <w:r w:rsidRPr="00EE6C8E">
              <w:rPr>
                <w:rFonts w:cs="Arial"/>
                <w:szCs w:val="24"/>
              </w:rPr>
              <w:t xml:space="preserve">Be more explicit as to the timing for the exam </w:t>
            </w:r>
          </w:p>
          <w:p w14:paraId="5D60ACD3" w14:textId="77777777" w:rsidR="008249BF" w:rsidRPr="00EE6C8E" w:rsidRDefault="008249BF" w:rsidP="008249BF">
            <w:pPr>
              <w:pStyle w:val="ListParagraph"/>
              <w:numPr>
                <w:ilvl w:val="0"/>
                <w:numId w:val="6"/>
              </w:numPr>
              <w:spacing w:line="259" w:lineRule="auto"/>
              <w:rPr>
                <w:rFonts w:cs="Arial"/>
                <w:bCs/>
                <w:szCs w:val="24"/>
              </w:rPr>
            </w:pPr>
            <w:r w:rsidRPr="00EE6C8E">
              <w:rPr>
                <w:rFonts w:cs="Arial"/>
                <w:szCs w:val="24"/>
              </w:rPr>
              <w:t>Include more instructions &amp; examples of how the timings work</w:t>
            </w:r>
          </w:p>
        </w:tc>
        <w:tc>
          <w:tcPr>
            <w:tcW w:w="1784" w:type="dxa"/>
            <w:shd w:val="clear" w:color="auto" w:fill="auto"/>
          </w:tcPr>
          <w:p w14:paraId="60D30CFE" w14:textId="77777777" w:rsidR="008249BF" w:rsidRPr="00EE6C8E" w:rsidRDefault="008249BF" w:rsidP="008249BF">
            <w:pPr>
              <w:rPr>
                <w:rFonts w:cs="Arial"/>
              </w:rPr>
            </w:pPr>
            <w:r w:rsidRPr="00EE6C8E">
              <w:rPr>
                <w:rFonts w:eastAsia="Calibri" w:cs="Arial"/>
              </w:rPr>
              <w:t xml:space="preserve">Allow the option to update the submission before deadline. </w:t>
            </w:r>
          </w:p>
          <w:p w14:paraId="1BA64D29" w14:textId="77777777" w:rsidR="008249BF" w:rsidRPr="00EE6C8E" w:rsidRDefault="008249BF" w:rsidP="008249BF">
            <w:pPr>
              <w:rPr>
                <w:rFonts w:cs="Arial"/>
              </w:rPr>
            </w:pPr>
            <w:r w:rsidRPr="00EE6C8E">
              <w:rPr>
                <w:rFonts w:eastAsia="Calibri" w:cs="Arial"/>
              </w:rPr>
              <w:t xml:space="preserve"> </w:t>
            </w:r>
          </w:p>
        </w:tc>
        <w:tc>
          <w:tcPr>
            <w:tcW w:w="1702" w:type="dxa"/>
            <w:shd w:val="clear" w:color="auto" w:fill="auto"/>
          </w:tcPr>
          <w:p w14:paraId="55EACC0D" w14:textId="77777777" w:rsidR="008249BF" w:rsidRPr="00EE6C8E" w:rsidRDefault="008249BF" w:rsidP="008249BF">
            <w:pPr>
              <w:rPr>
                <w:rFonts w:cs="Arial"/>
              </w:rPr>
            </w:pPr>
            <w:r w:rsidRPr="00EE6C8E">
              <w:rPr>
                <w:rFonts w:eastAsia="Calibri" w:cs="Arial"/>
              </w:rPr>
              <w:t xml:space="preserve">Remove browser dependency / make it more clear </w:t>
            </w:r>
          </w:p>
          <w:p w14:paraId="2BA2E45E" w14:textId="77777777" w:rsidR="008249BF" w:rsidRPr="00EE6C8E" w:rsidRDefault="008249BF" w:rsidP="008249BF">
            <w:pPr>
              <w:rPr>
                <w:rFonts w:cs="Arial"/>
              </w:rPr>
            </w:pPr>
            <w:r w:rsidRPr="00EE6C8E">
              <w:rPr>
                <w:rFonts w:eastAsia="Calibri" w:cs="Arial"/>
              </w:rPr>
              <w:t xml:space="preserve"> </w:t>
            </w:r>
          </w:p>
        </w:tc>
        <w:tc>
          <w:tcPr>
            <w:tcW w:w="2924" w:type="dxa"/>
            <w:shd w:val="clear" w:color="auto" w:fill="auto"/>
          </w:tcPr>
          <w:p w14:paraId="231FB53B" w14:textId="77777777" w:rsidR="008249BF" w:rsidRPr="00EE6C8E" w:rsidRDefault="008249BF" w:rsidP="008249BF">
            <w:pPr>
              <w:rPr>
                <w:rFonts w:cs="Arial"/>
              </w:rPr>
            </w:pPr>
            <w:r w:rsidRPr="00EE6C8E">
              <w:rPr>
                <w:rFonts w:eastAsia="Calibri" w:cs="Arial"/>
              </w:rPr>
              <w:t xml:space="preserve">Was stressful to understand a new platform as well as do the exams </w:t>
            </w:r>
          </w:p>
          <w:p w14:paraId="12784C10" w14:textId="77777777" w:rsidR="008249BF" w:rsidRPr="00EE6C8E" w:rsidRDefault="008249BF" w:rsidP="008249BF">
            <w:pPr>
              <w:rPr>
                <w:rFonts w:cs="Arial"/>
              </w:rPr>
            </w:pPr>
            <w:r w:rsidRPr="00EE6C8E">
              <w:rPr>
                <w:rFonts w:eastAsia="Calibri" w:cs="Arial"/>
              </w:rPr>
              <w:t xml:space="preserve"> </w:t>
            </w:r>
          </w:p>
        </w:tc>
      </w:tr>
      <w:tr w:rsidR="00EE6C8E" w:rsidRPr="00EE6C8E" w14:paraId="5779E58E" w14:textId="77777777" w:rsidTr="009F6EC9">
        <w:tc>
          <w:tcPr>
            <w:tcW w:w="2112" w:type="dxa"/>
            <w:shd w:val="clear" w:color="auto" w:fill="auto"/>
          </w:tcPr>
          <w:p w14:paraId="32B6FF99" w14:textId="77777777" w:rsidR="008249BF" w:rsidRPr="00EE6C8E" w:rsidRDefault="008249BF" w:rsidP="008249BF">
            <w:pPr>
              <w:rPr>
                <w:rFonts w:cs="Arial"/>
                <w:bCs/>
              </w:rPr>
            </w:pPr>
            <w:r w:rsidRPr="00EE6C8E">
              <w:rPr>
                <w:rFonts w:eastAsia="Calibri" w:cs="Arial"/>
              </w:rPr>
              <w:t>Remove the late message if submitted within the submission hour</w:t>
            </w:r>
          </w:p>
        </w:tc>
        <w:tc>
          <w:tcPr>
            <w:tcW w:w="1784" w:type="dxa"/>
            <w:shd w:val="clear" w:color="auto" w:fill="auto"/>
          </w:tcPr>
          <w:p w14:paraId="31785F8F" w14:textId="77777777" w:rsidR="008249BF" w:rsidRPr="00EE6C8E" w:rsidRDefault="008249BF" w:rsidP="008249BF">
            <w:pPr>
              <w:rPr>
                <w:rFonts w:cs="Arial"/>
              </w:rPr>
            </w:pPr>
            <w:r w:rsidRPr="00EE6C8E">
              <w:rPr>
                <w:rFonts w:eastAsia="Calibri" w:cs="Arial"/>
              </w:rPr>
              <w:t>Would prefer the choice to submit question by question or as a whole exam</w:t>
            </w:r>
          </w:p>
          <w:p w14:paraId="71F6B5A8" w14:textId="77777777" w:rsidR="008249BF" w:rsidRPr="00EE6C8E" w:rsidRDefault="008249BF" w:rsidP="008249BF">
            <w:pPr>
              <w:rPr>
                <w:rFonts w:cs="Arial"/>
              </w:rPr>
            </w:pPr>
            <w:r w:rsidRPr="00EE6C8E">
              <w:rPr>
                <w:rFonts w:eastAsia="Calibri" w:cs="Arial"/>
              </w:rPr>
              <w:t xml:space="preserve"> </w:t>
            </w:r>
          </w:p>
        </w:tc>
        <w:tc>
          <w:tcPr>
            <w:tcW w:w="1702" w:type="dxa"/>
            <w:shd w:val="clear" w:color="auto" w:fill="auto"/>
          </w:tcPr>
          <w:p w14:paraId="20A3DD87" w14:textId="77777777" w:rsidR="008249BF" w:rsidRPr="00EE6C8E" w:rsidRDefault="008249BF" w:rsidP="008249BF">
            <w:pPr>
              <w:rPr>
                <w:rFonts w:cs="Arial"/>
              </w:rPr>
            </w:pPr>
            <w:r w:rsidRPr="00EE6C8E">
              <w:rPr>
                <w:rFonts w:eastAsia="Calibri" w:cs="Arial"/>
              </w:rPr>
              <w:t xml:space="preserve">Website crashed when many people were accessing it which inhibited submissions </w:t>
            </w:r>
          </w:p>
          <w:p w14:paraId="4976424F" w14:textId="77777777" w:rsidR="008249BF" w:rsidRPr="00EE6C8E" w:rsidRDefault="008249BF" w:rsidP="008249BF">
            <w:pPr>
              <w:rPr>
                <w:rFonts w:cs="Arial"/>
              </w:rPr>
            </w:pPr>
            <w:r w:rsidRPr="00EE6C8E">
              <w:rPr>
                <w:rFonts w:eastAsia="Calibri" w:cs="Arial"/>
              </w:rPr>
              <w:t xml:space="preserve"> </w:t>
            </w:r>
          </w:p>
        </w:tc>
        <w:tc>
          <w:tcPr>
            <w:tcW w:w="2924" w:type="dxa"/>
            <w:shd w:val="clear" w:color="auto" w:fill="auto"/>
          </w:tcPr>
          <w:p w14:paraId="58DAA85D" w14:textId="77777777" w:rsidR="008249BF" w:rsidRPr="00EE6C8E" w:rsidRDefault="008249BF" w:rsidP="008249BF">
            <w:pPr>
              <w:rPr>
                <w:rFonts w:cs="Arial"/>
              </w:rPr>
            </w:pPr>
            <w:r w:rsidRPr="00EE6C8E">
              <w:rPr>
                <w:rFonts w:eastAsia="Calibri" w:cs="Arial"/>
              </w:rPr>
              <w:t xml:space="preserve"> </w:t>
            </w:r>
          </w:p>
        </w:tc>
      </w:tr>
      <w:tr w:rsidR="00EE6C8E" w:rsidRPr="00EE6C8E" w14:paraId="000C39FB" w14:textId="77777777" w:rsidTr="009F6EC9">
        <w:tc>
          <w:tcPr>
            <w:tcW w:w="2112" w:type="dxa"/>
            <w:shd w:val="clear" w:color="auto" w:fill="auto"/>
          </w:tcPr>
          <w:p w14:paraId="7A685665" w14:textId="77777777" w:rsidR="008249BF" w:rsidRPr="00EE6C8E" w:rsidRDefault="008249BF" w:rsidP="008249BF">
            <w:pPr>
              <w:rPr>
                <w:rFonts w:cs="Arial"/>
                <w:bCs/>
              </w:rPr>
            </w:pPr>
            <w:r w:rsidRPr="00EE6C8E">
              <w:rPr>
                <w:rFonts w:eastAsia="Calibri" w:cs="Arial"/>
              </w:rPr>
              <w:t>Accept submissions after the deadline but apply a late penalty - no automatic LSAs</w:t>
            </w:r>
          </w:p>
        </w:tc>
        <w:tc>
          <w:tcPr>
            <w:tcW w:w="1784" w:type="dxa"/>
            <w:shd w:val="clear" w:color="auto" w:fill="auto"/>
          </w:tcPr>
          <w:p w14:paraId="0FC74A6B" w14:textId="77777777" w:rsidR="008249BF" w:rsidRPr="00EE6C8E" w:rsidRDefault="008249BF" w:rsidP="008249BF">
            <w:pPr>
              <w:rPr>
                <w:rFonts w:cs="Arial"/>
              </w:rPr>
            </w:pPr>
            <w:r w:rsidRPr="00EE6C8E">
              <w:rPr>
                <w:rFonts w:eastAsia="Calibri" w:cs="Arial"/>
              </w:rPr>
              <w:t xml:space="preserve">Automatically hand in work at submission time if uploaded, to help in </w:t>
            </w:r>
            <w:r w:rsidRPr="00EE6C8E">
              <w:rPr>
                <w:rFonts w:eastAsia="Calibri" w:cs="Arial"/>
              </w:rPr>
              <w:lastRenderedPageBreak/>
              <w:t>situations where there are issues with submission</w:t>
            </w:r>
          </w:p>
          <w:p w14:paraId="6B7EA9BC" w14:textId="77777777" w:rsidR="008249BF" w:rsidRPr="00EE6C8E" w:rsidRDefault="008249BF" w:rsidP="008249BF">
            <w:pPr>
              <w:rPr>
                <w:rFonts w:cs="Arial"/>
              </w:rPr>
            </w:pPr>
            <w:r w:rsidRPr="00EE6C8E">
              <w:rPr>
                <w:rFonts w:eastAsia="Calibri" w:cs="Arial"/>
              </w:rPr>
              <w:t xml:space="preserve"> </w:t>
            </w:r>
          </w:p>
        </w:tc>
        <w:tc>
          <w:tcPr>
            <w:tcW w:w="1702" w:type="dxa"/>
            <w:shd w:val="clear" w:color="auto" w:fill="auto"/>
          </w:tcPr>
          <w:p w14:paraId="75427A58" w14:textId="77777777" w:rsidR="008249BF" w:rsidRPr="00EE6C8E" w:rsidRDefault="008249BF" w:rsidP="008249BF">
            <w:pPr>
              <w:rPr>
                <w:rFonts w:cs="Arial"/>
              </w:rPr>
            </w:pPr>
            <w:r w:rsidRPr="00EE6C8E">
              <w:rPr>
                <w:rFonts w:eastAsia="Calibri" w:cs="Arial"/>
              </w:rPr>
              <w:lastRenderedPageBreak/>
              <w:t xml:space="preserve"> </w:t>
            </w:r>
          </w:p>
        </w:tc>
        <w:tc>
          <w:tcPr>
            <w:tcW w:w="2924" w:type="dxa"/>
            <w:shd w:val="clear" w:color="auto" w:fill="auto"/>
          </w:tcPr>
          <w:p w14:paraId="125C7549" w14:textId="77777777" w:rsidR="008249BF" w:rsidRPr="00EE6C8E" w:rsidRDefault="008249BF" w:rsidP="008249BF">
            <w:pPr>
              <w:rPr>
                <w:rFonts w:cs="Arial"/>
              </w:rPr>
            </w:pPr>
            <w:r w:rsidRPr="00EE6C8E">
              <w:rPr>
                <w:rFonts w:eastAsia="Calibri" w:cs="Arial"/>
              </w:rPr>
              <w:t xml:space="preserve"> </w:t>
            </w:r>
          </w:p>
        </w:tc>
      </w:tr>
      <w:tr w:rsidR="008249BF" w:rsidRPr="00EE6C8E" w14:paraId="3C4658E0" w14:textId="77777777" w:rsidTr="009F6EC9">
        <w:trPr>
          <w:trHeight w:val="345"/>
        </w:trPr>
        <w:tc>
          <w:tcPr>
            <w:tcW w:w="2112" w:type="dxa"/>
            <w:shd w:val="clear" w:color="auto" w:fill="auto"/>
          </w:tcPr>
          <w:p w14:paraId="7018F818" w14:textId="77777777" w:rsidR="008249BF" w:rsidRPr="00EE6C8E" w:rsidRDefault="008249BF" w:rsidP="008249BF">
            <w:pPr>
              <w:rPr>
                <w:rFonts w:cs="Arial"/>
                <w:bCs/>
              </w:rPr>
            </w:pPr>
            <w:r w:rsidRPr="00EE6C8E">
              <w:rPr>
                <w:rFonts w:eastAsia="Calibri" w:cs="Arial"/>
              </w:rPr>
              <w:t xml:space="preserve">Show the countdown timer even if the browser is </w:t>
            </w:r>
            <w:proofErr w:type="spellStart"/>
            <w:r w:rsidRPr="00EE6C8E">
              <w:rPr>
                <w:rFonts w:eastAsia="Calibri" w:cs="Arial"/>
              </w:rPr>
              <w:t>minimised</w:t>
            </w:r>
            <w:proofErr w:type="spellEnd"/>
          </w:p>
        </w:tc>
        <w:tc>
          <w:tcPr>
            <w:tcW w:w="1784" w:type="dxa"/>
            <w:shd w:val="clear" w:color="auto" w:fill="auto"/>
          </w:tcPr>
          <w:p w14:paraId="08F2AD7B" w14:textId="77777777" w:rsidR="008249BF" w:rsidRPr="00EE6C8E" w:rsidRDefault="008249BF" w:rsidP="008249BF">
            <w:pPr>
              <w:rPr>
                <w:rFonts w:cs="Arial"/>
              </w:rPr>
            </w:pPr>
            <w:r w:rsidRPr="00EE6C8E">
              <w:rPr>
                <w:rFonts w:eastAsia="Calibri" w:cs="Arial"/>
              </w:rPr>
              <w:t>Remove blank submission option</w:t>
            </w:r>
          </w:p>
        </w:tc>
        <w:tc>
          <w:tcPr>
            <w:tcW w:w="1702" w:type="dxa"/>
            <w:shd w:val="clear" w:color="auto" w:fill="auto"/>
          </w:tcPr>
          <w:p w14:paraId="60F5F311" w14:textId="77777777" w:rsidR="008249BF" w:rsidRPr="00EE6C8E" w:rsidRDefault="008249BF" w:rsidP="008249BF">
            <w:pPr>
              <w:rPr>
                <w:rFonts w:cs="Arial"/>
              </w:rPr>
            </w:pPr>
            <w:r w:rsidRPr="00EE6C8E">
              <w:rPr>
                <w:rFonts w:eastAsia="Calibri" w:cs="Arial"/>
              </w:rPr>
              <w:t xml:space="preserve"> </w:t>
            </w:r>
          </w:p>
        </w:tc>
        <w:tc>
          <w:tcPr>
            <w:tcW w:w="2924" w:type="dxa"/>
            <w:shd w:val="clear" w:color="auto" w:fill="auto"/>
          </w:tcPr>
          <w:p w14:paraId="567AB388" w14:textId="77777777" w:rsidR="008249BF" w:rsidRPr="00EE6C8E" w:rsidRDefault="008249BF" w:rsidP="008249BF">
            <w:pPr>
              <w:rPr>
                <w:rFonts w:cs="Arial"/>
              </w:rPr>
            </w:pPr>
            <w:r w:rsidRPr="00EE6C8E">
              <w:rPr>
                <w:rFonts w:eastAsia="Calibri" w:cs="Arial"/>
              </w:rPr>
              <w:t xml:space="preserve"> </w:t>
            </w:r>
          </w:p>
        </w:tc>
      </w:tr>
    </w:tbl>
    <w:p w14:paraId="59415C24" w14:textId="28B19015" w:rsidR="008249BF" w:rsidRPr="00EE6C8E" w:rsidRDefault="008249BF" w:rsidP="008249BF">
      <w:pPr>
        <w:rPr>
          <w:rFonts w:eastAsia="Calibri" w:cs="Arial"/>
          <w:lang w:val="en-SG"/>
        </w:rPr>
      </w:pPr>
    </w:p>
    <w:p w14:paraId="3B78AE70" w14:textId="77777777" w:rsidR="008249BF" w:rsidRPr="00EE6C8E" w:rsidRDefault="008249BF" w:rsidP="008249BF">
      <w:pPr>
        <w:pStyle w:val="Heading3"/>
        <w:rPr>
          <w:rFonts w:cs="Arial"/>
          <w:sz w:val="24"/>
          <w:szCs w:val="24"/>
          <w:lang w:val="en-SG"/>
        </w:rPr>
      </w:pPr>
      <w:r w:rsidRPr="00EE6C8E">
        <w:rPr>
          <w:rFonts w:cs="Arial"/>
          <w:sz w:val="24"/>
          <w:szCs w:val="24"/>
          <w:lang w:val="en-SG"/>
        </w:rPr>
        <w:t>Table 3.1 continued</w:t>
      </w:r>
    </w:p>
    <w:tbl>
      <w:tblPr>
        <w:tblW w:w="0" w:type="auto"/>
        <w:tblLook w:val="04A0" w:firstRow="1" w:lastRow="0" w:firstColumn="1" w:lastColumn="0" w:noHBand="0" w:noVBand="1"/>
      </w:tblPr>
      <w:tblGrid>
        <w:gridCol w:w="1938"/>
        <w:gridCol w:w="1869"/>
        <w:gridCol w:w="2684"/>
        <w:gridCol w:w="1795"/>
      </w:tblGrid>
      <w:tr w:rsidR="00EE6C8E" w:rsidRPr="00EE6C8E" w14:paraId="2B19ED0A" w14:textId="77777777" w:rsidTr="009F6EC9">
        <w:tc>
          <w:tcPr>
            <w:tcW w:w="2016"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1FC8E4F8" w14:textId="77777777" w:rsidR="008249BF" w:rsidRPr="00EE6C8E" w:rsidRDefault="008249BF" w:rsidP="008249BF">
            <w:pPr>
              <w:rPr>
                <w:rFonts w:cs="Arial"/>
                <w:b/>
              </w:rPr>
            </w:pPr>
            <w:r w:rsidRPr="00EE6C8E">
              <w:rPr>
                <w:rFonts w:eastAsia="Calibri" w:cs="Arial"/>
                <w:b/>
              </w:rPr>
              <w:t xml:space="preserve">Interface - </w:t>
            </w:r>
            <w:proofErr w:type="spellStart"/>
            <w:r w:rsidRPr="00EE6C8E">
              <w:rPr>
                <w:rFonts w:eastAsia="Calibri" w:cs="Arial"/>
                <w:b/>
              </w:rPr>
              <w:t>WISEflow</w:t>
            </w:r>
            <w:proofErr w:type="spellEnd"/>
          </w:p>
        </w:tc>
        <w:tc>
          <w:tcPr>
            <w:tcW w:w="1960"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7904AF3E" w14:textId="77777777" w:rsidR="008249BF" w:rsidRPr="00EE6C8E" w:rsidRDefault="008249BF" w:rsidP="008249BF">
            <w:pPr>
              <w:rPr>
                <w:rFonts w:cs="Arial"/>
                <w:b/>
              </w:rPr>
            </w:pPr>
            <w:r w:rsidRPr="00EE6C8E">
              <w:rPr>
                <w:rFonts w:eastAsia="Calibri" w:cs="Arial"/>
                <w:b/>
              </w:rPr>
              <w:t>Interface – Exam &amp; cover sheet</w:t>
            </w:r>
          </w:p>
        </w:tc>
        <w:tc>
          <w:tcPr>
            <w:tcW w:w="2684"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43C3E3B8" w14:textId="77777777" w:rsidR="008249BF" w:rsidRPr="00EE6C8E" w:rsidRDefault="008249BF" w:rsidP="008249BF">
            <w:pPr>
              <w:rPr>
                <w:rFonts w:cs="Arial"/>
                <w:b/>
              </w:rPr>
            </w:pPr>
            <w:r w:rsidRPr="00EE6C8E">
              <w:rPr>
                <w:rFonts w:eastAsia="Calibri" w:cs="Arial"/>
                <w:b/>
              </w:rPr>
              <w:t>Practice Exam</w:t>
            </w:r>
          </w:p>
        </w:tc>
        <w:tc>
          <w:tcPr>
            <w:tcW w:w="1862"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4D03EFF8" w14:textId="77777777" w:rsidR="008249BF" w:rsidRPr="00EE6C8E" w:rsidRDefault="008249BF" w:rsidP="008249BF">
            <w:pPr>
              <w:rPr>
                <w:rFonts w:cs="Arial"/>
                <w:b/>
              </w:rPr>
            </w:pPr>
            <w:r w:rsidRPr="00EE6C8E">
              <w:rPr>
                <w:rFonts w:eastAsia="Calibri" w:cs="Arial"/>
                <w:b/>
              </w:rPr>
              <w:t>Type of Exam</w:t>
            </w:r>
          </w:p>
        </w:tc>
      </w:tr>
      <w:tr w:rsidR="00EE6C8E" w:rsidRPr="00EE6C8E" w14:paraId="21B0D771" w14:textId="77777777" w:rsidTr="009F6EC9">
        <w:tc>
          <w:tcPr>
            <w:tcW w:w="2016"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1CA75A59" w14:textId="77777777" w:rsidR="008249BF" w:rsidRPr="00EE6C8E" w:rsidRDefault="008249BF" w:rsidP="008249BF">
            <w:pPr>
              <w:rPr>
                <w:rFonts w:cs="Arial"/>
                <w:bCs/>
              </w:rPr>
            </w:pPr>
            <w:r w:rsidRPr="00EE6C8E">
              <w:rPr>
                <w:rFonts w:eastAsia="Calibri" w:cs="Arial"/>
              </w:rPr>
              <w:t>Lack of understanding of the 'Flow' terminology - seems overly complicated</w:t>
            </w:r>
          </w:p>
        </w:tc>
        <w:tc>
          <w:tcPr>
            <w:tcW w:w="1960"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5B41C745" w14:textId="77777777" w:rsidR="008249BF" w:rsidRPr="00EE6C8E" w:rsidRDefault="008249BF" w:rsidP="008249BF">
            <w:pPr>
              <w:rPr>
                <w:rFonts w:cs="Arial"/>
              </w:rPr>
            </w:pPr>
            <w:r w:rsidRPr="00EE6C8E">
              <w:rPr>
                <w:rFonts w:eastAsia="Calibri" w:cs="Arial"/>
              </w:rPr>
              <w:t xml:space="preserve">Confusing cover sheets </w:t>
            </w:r>
          </w:p>
          <w:p w14:paraId="05869217" w14:textId="77777777" w:rsidR="008249BF" w:rsidRPr="00EE6C8E" w:rsidRDefault="008249BF" w:rsidP="008249BF">
            <w:pPr>
              <w:pStyle w:val="ListParagraph"/>
              <w:numPr>
                <w:ilvl w:val="0"/>
                <w:numId w:val="23"/>
              </w:numPr>
              <w:spacing w:line="259" w:lineRule="auto"/>
              <w:rPr>
                <w:rFonts w:cs="Arial"/>
                <w:szCs w:val="24"/>
              </w:rPr>
            </w:pPr>
            <w:r w:rsidRPr="00EE6C8E">
              <w:rPr>
                <w:rFonts w:cs="Arial"/>
                <w:szCs w:val="24"/>
              </w:rPr>
              <w:t>Module specific cover sheets</w:t>
            </w:r>
          </w:p>
          <w:p w14:paraId="169F1EAD" w14:textId="77777777" w:rsidR="008249BF" w:rsidRPr="00EE6C8E" w:rsidRDefault="008249BF" w:rsidP="008249BF">
            <w:pPr>
              <w:pStyle w:val="ListParagraph"/>
              <w:numPr>
                <w:ilvl w:val="0"/>
                <w:numId w:val="23"/>
              </w:numPr>
              <w:spacing w:line="259" w:lineRule="auto"/>
              <w:rPr>
                <w:rFonts w:cs="Arial"/>
                <w:szCs w:val="24"/>
              </w:rPr>
            </w:pPr>
            <w:r w:rsidRPr="00EE6C8E">
              <w:rPr>
                <w:rFonts w:cs="Arial"/>
                <w:szCs w:val="24"/>
              </w:rPr>
              <w:t>Tick box</w:t>
            </w:r>
          </w:p>
          <w:p w14:paraId="71688DAA" w14:textId="77777777" w:rsidR="008249BF" w:rsidRPr="00EE6C8E" w:rsidRDefault="008249BF" w:rsidP="008249BF">
            <w:pPr>
              <w:pStyle w:val="ListParagraph"/>
              <w:numPr>
                <w:ilvl w:val="0"/>
                <w:numId w:val="23"/>
              </w:numPr>
              <w:spacing w:line="259" w:lineRule="auto"/>
              <w:rPr>
                <w:rFonts w:cs="Arial"/>
                <w:szCs w:val="24"/>
              </w:rPr>
            </w:pPr>
            <w:r w:rsidRPr="00EE6C8E">
              <w:rPr>
                <w:rFonts w:cs="Arial"/>
                <w:szCs w:val="24"/>
              </w:rPr>
              <w:t xml:space="preserve">More instructions </w:t>
            </w:r>
          </w:p>
        </w:tc>
        <w:tc>
          <w:tcPr>
            <w:tcW w:w="268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530FA326" w14:textId="77777777" w:rsidR="008249BF" w:rsidRPr="00EE6C8E" w:rsidRDefault="008249BF" w:rsidP="008249BF">
            <w:pPr>
              <w:rPr>
                <w:rFonts w:cs="Arial"/>
              </w:rPr>
            </w:pPr>
            <w:r w:rsidRPr="00EE6C8E">
              <w:rPr>
                <w:rFonts w:eastAsia="Calibri" w:cs="Arial"/>
              </w:rPr>
              <w:t xml:space="preserve">Instructions </w:t>
            </w:r>
          </w:p>
          <w:p w14:paraId="19F2D454" w14:textId="77777777" w:rsidR="008249BF" w:rsidRPr="00EE6C8E" w:rsidRDefault="008249BF" w:rsidP="008249BF">
            <w:pPr>
              <w:pStyle w:val="ListParagraph"/>
              <w:numPr>
                <w:ilvl w:val="0"/>
                <w:numId w:val="24"/>
              </w:numPr>
              <w:spacing w:line="259" w:lineRule="auto"/>
              <w:rPr>
                <w:rFonts w:cs="Arial"/>
                <w:szCs w:val="24"/>
              </w:rPr>
            </w:pPr>
            <w:r w:rsidRPr="00EE6C8E">
              <w:rPr>
                <w:rFonts w:cs="Arial"/>
                <w:szCs w:val="24"/>
              </w:rPr>
              <w:t>More accessible instructions</w:t>
            </w:r>
          </w:p>
          <w:p w14:paraId="13C86718" w14:textId="77777777" w:rsidR="008249BF" w:rsidRPr="00EE6C8E" w:rsidRDefault="008249BF" w:rsidP="008249BF">
            <w:pPr>
              <w:pStyle w:val="ListParagraph"/>
              <w:numPr>
                <w:ilvl w:val="0"/>
                <w:numId w:val="24"/>
              </w:numPr>
              <w:spacing w:line="259" w:lineRule="auto"/>
              <w:rPr>
                <w:rFonts w:cs="Arial"/>
                <w:szCs w:val="24"/>
              </w:rPr>
            </w:pPr>
            <w:r w:rsidRPr="00EE6C8E">
              <w:rPr>
                <w:rFonts w:cs="Arial"/>
                <w:szCs w:val="24"/>
              </w:rPr>
              <w:t xml:space="preserve">More accurate instructions for each exam type </w:t>
            </w:r>
          </w:p>
          <w:p w14:paraId="0A27CFA0" w14:textId="77777777" w:rsidR="008249BF" w:rsidRPr="00EE6C8E" w:rsidRDefault="008249BF" w:rsidP="008249BF">
            <w:pPr>
              <w:pStyle w:val="ListParagraph"/>
              <w:numPr>
                <w:ilvl w:val="0"/>
                <w:numId w:val="24"/>
              </w:numPr>
              <w:spacing w:line="259" w:lineRule="auto"/>
              <w:rPr>
                <w:rFonts w:cs="Arial"/>
                <w:szCs w:val="24"/>
              </w:rPr>
            </w:pPr>
            <w:r w:rsidRPr="00EE6C8E">
              <w:rPr>
                <w:rFonts w:cs="Arial"/>
                <w:szCs w:val="24"/>
              </w:rPr>
              <w:t xml:space="preserve">Ensure that the exam actually reflects the type stated (e.g. some exams stated to completed by hand, whereas the </w:t>
            </w:r>
            <w:proofErr w:type="spellStart"/>
            <w:r w:rsidRPr="00EE6C8E">
              <w:rPr>
                <w:rFonts w:cs="Arial"/>
                <w:szCs w:val="24"/>
              </w:rPr>
              <w:t>practise</w:t>
            </w:r>
            <w:proofErr w:type="spellEnd"/>
            <w:r w:rsidRPr="00EE6C8E">
              <w:rPr>
                <w:rFonts w:cs="Arial"/>
                <w:szCs w:val="24"/>
              </w:rPr>
              <w:t xml:space="preserve"> exam specified to be completed on word)</w:t>
            </w:r>
          </w:p>
        </w:tc>
        <w:tc>
          <w:tcPr>
            <w:tcW w:w="1862"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3454E0AD" w14:textId="77777777" w:rsidR="008249BF" w:rsidRPr="00EE6C8E" w:rsidRDefault="008249BF" w:rsidP="008249BF">
            <w:pPr>
              <w:rPr>
                <w:rFonts w:cs="Arial"/>
              </w:rPr>
            </w:pPr>
            <w:proofErr w:type="spellStart"/>
            <w:r w:rsidRPr="00EE6C8E">
              <w:rPr>
                <w:rFonts w:eastAsia="Calibri" w:cs="Arial"/>
              </w:rPr>
              <w:t>FlowMulti</w:t>
            </w:r>
            <w:proofErr w:type="spellEnd"/>
            <w:r w:rsidRPr="00EE6C8E">
              <w:rPr>
                <w:rFonts w:eastAsia="Calibri" w:cs="Arial"/>
              </w:rPr>
              <w:t xml:space="preserve"> </w:t>
            </w:r>
          </w:p>
          <w:p w14:paraId="373C257D" w14:textId="77777777" w:rsidR="008249BF" w:rsidRPr="00EE6C8E" w:rsidRDefault="008249BF" w:rsidP="008249BF">
            <w:pPr>
              <w:pStyle w:val="ListParagraph"/>
              <w:numPr>
                <w:ilvl w:val="0"/>
                <w:numId w:val="25"/>
              </w:numPr>
              <w:spacing w:line="259" w:lineRule="auto"/>
              <w:rPr>
                <w:rFonts w:cs="Arial"/>
                <w:szCs w:val="24"/>
              </w:rPr>
            </w:pPr>
            <w:r w:rsidRPr="00EE6C8E">
              <w:rPr>
                <w:rFonts w:cs="Arial"/>
                <w:szCs w:val="24"/>
              </w:rPr>
              <w:t xml:space="preserve">Not useful and hard to navigate. </w:t>
            </w:r>
          </w:p>
          <w:p w14:paraId="197701AE" w14:textId="77777777" w:rsidR="008249BF" w:rsidRPr="00EE6C8E" w:rsidRDefault="008249BF" w:rsidP="008249BF">
            <w:pPr>
              <w:pStyle w:val="ListParagraph"/>
              <w:numPr>
                <w:ilvl w:val="0"/>
                <w:numId w:val="25"/>
              </w:numPr>
              <w:spacing w:line="259" w:lineRule="auto"/>
              <w:rPr>
                <w:rFonts w:cs="Arial"/>
                <w:szCs w:val="24"/>
              </w:rPr>
            </w:pPr>
            <w:r w:rsidRPr="00EE6C8E">
              <w:rPr>
                <w:rFonts w:cs="Arial"/>
                <w:szCs w:val="24"/>
              </w:rPr>
              <w:t xml:space="preserve">Found the process of uploading separate pdfs to be time consuming </w:t>
            </w:r>
          </w:p>
          <w:p w14:paraId="05883ED1" w14:textId="77777777" w:rsidR="008249BF" w:rsidRPr="00EE6C8E" w:rsidRDefault="008249BF" w:rsidP="008249BF">
            <w:pPr>
              <w:pStyle w:val="ListParagraph"/>
              <w:numPr>
                <w:ilvl w:val="0"/>
                <w:numId w:val="25"/>
              </w:numPr>
              <w:spacing w:line="259" w:lineRule="auto"/>
              <w:rPr>
                <w:rFonts w:cs="Arial"/>
                <w:szCs w:val="24"/>
              </w:rPr>
            </w:pPr>
            <w:r w:rsidRPr="00EE6C8E">
              <w:rPr>
                <w:rFonts w:cs="Arial"/>
                <w:szCs w:val="24"/>
              </w:rPr>
              <w:t>Would have liked a way to view all questions at the end.</w:t>
            </w:r>
          </w:p>
          <w:p w14:paraId="56DE79CB" w14:textId="77777777" w:rsidR="008249BF" w:rsidRPr="00EE6C8E" w:rsidRDefault="008249BF" w:rsidP="008249BF">
            <w:pPr>
              <w:pStyle w:val="ListParagraph"/>
              <w:numPr>
                <w:ilvl w:val="0"/>
                <w:numId w:val="25"/>
              </w:numPr>
              <w:spacing w:line="259" w:lineRule="auto"/>
              <w:rPr>
                <w:rFonts w:cs="Arial"/>
                <w:szCs w:val="24"/>
              </w:rPr>
            </w:pPr>
            <w:r w:rsidRPr="00EE6C8E">
              <w:rPr>
                <w:rFonts w:cs="Arial"/>
                <w:szCs w:val="24"/>
              </w:rPr>
              <w:t>Would have preferred the exam to be given in one pdf.</w:t>
            </w:r>
          </w:p>
          <w:p w14:paraId="2FF33E7C" w14:textId="77777777" w:rsidR="008249BF" w:rsidRPr="00EE6C8E" w:rsidRDefault="008249BF" w:rsidP="008249BF">
            <w:pPr>
              <w:rPr>
                <w:rFonts w:cs="Arial"/>
              </w:rPr>
            </w:pPr>
            <w:r w:rsidRPr="00EE6C8E">
              <w:rPr>
                <w:rFonts w:eastAsia="Calibri" w:cs="Arial"/>
              </w:rPr>
              <w:t xml:space="preserve"> </w:t>
            </w:r>
          </w:p>
        </w:tc>
      </w:tr>
      <w:tr w:rsidR="00EE6C8E" w:rsidRPr="00EE6C8E" w14:paraId="148BD267" w14:textId="77777777" w:rsidTr="009F6EC9">
        <w:tc>
          <w:tcPr>
            <w:tcW w:w="2016"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1845CCF7" w14:textId="77777777" w:rsidR="008249BF" w:rsidRPr="00EE6C8E" w:rsidRDefault="008249BF" w:rsidP="008249BF">
            <w:pPr>
              <w:rPr>
                <w:rFonts w:cs="Arial"/>
                <w:bCs/>
              </w:rPr>
            </w:pPr>
            <w:r w:rsidRPr="00EE6C8E">
              <w:rPr>
                <w:rFonts w:eastAsia="Calibri" w:cs="Arial"/>
              </w:rPr>
              <w:t xml:space="preserve">UI </w:t>
            </w:r>
          </w:p>
          <w:p w14:paraId="48D4DB13" w14:textId="77777777" w:rsidR="008249BF" w:rsidRPr="00EE6C8E" w:rsidRDefault="008249BF" w:rsidP="008249BF">
            <w:pPr>
              <w:pStyle w:val="ListParagraph"/>
              <w:numPr>
                <w:ilvl w:val="0"/>
                <w:numId w:val="26"/>
              </w:numPr>
              <w:spacing w:line="259" w:lineRule="auto"/>
              <w:rPr>
                <w:rFonts w:cs="Arial"/>
                <w:bCs/>
                <w:szCs w:val="24"/>
              </w:rPr>
            </w:pPr>
            <w:r w:rsidRPr="00EE6C8E">
              <w:rPr>
                <w:rFonts w:cs="Arial"/>
                <w:bCs/>
                <w:szCs w:val="24"/>
              </w:rPr>
              <w:t>More professional</w:t>
            </w:r>
          </w:p>
          <w:p w14:paraId="28E53C59" w14:textId="77777777" w:rsidR="008249BF" w:rsidRPr="00EE6C8E" w:rsidRDefault="008249BF" w:rsidP="008249BF">
            <w:pPr>
              <w:pStyle w:val="ListParagraph"/>
              <w:numPr>
                <w:ilvl w:val="0"/>
                <w:numId w:val="26"/>
              </w:numPr>
              <w:spacing w:line="259" w:lineRule="auto"/>
              <w:rPr>
                <w:rFonts w:cs="Arial"/>
                <w:bCs/>
                <w:szCs w:val="24"/>
              </w:rPr>
            </w:pPr>
            <w:r w:rsidRPr="00EE6C8E">
              <w:rPr>
                <w:rFonts w:cs="Arial"/>
                <w:bCs/>
                <w:szCs w:val="24"/>
              </w:rPr>
              <w:t>Less complicated</w:t>
            </w:r>
          </w:p>
          <w:p w14:paraId="7D48F101" w14:textId="77777777" w:rsidR="008249BF" w:rsidRPr="00EE6C8E" w:rsidRDefault="008249BF" w:rsidP="008249BF">
            <w:pPr>
              <w:pStyle w:val="ListParagraph"/>
              <w:numPr>
                <w:ilvl w:val="0"/>
                <w:numId w:val="26"/>
              </w:numPr>
              <w:spacing w:line="259" w:lineRule="auto"/>
              <w:rPr>
                <w:rFonts w:cs="Arial"/>
                <w:bCs/>
                <w:szCs w:val="24"/>
              </w:rPr>
            </w:pPr>
            <w:r w:rsidRPr="00EE6C8E">
              <w:rPr>
                <w:rFonts w:cs="Arial"/>
                <w:bCs/>
                <w:szCs w:val="24"/>
              </w:rPr>
              <w:lastRenderedPageBreak/>
              <w:t>Important features highlighted</w:t>
            </w:r>
          </w:p>
        </w:tc>
        <w:tc>
          <w:tcPr>
            <w:tcW w:w="196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7252A8EC" w14:textId="77777777" w:rsidR="008249BF" w:rsidRPr="00EE6C8E" w:rsidRDefault="008249BF" w:rsidP="008249BF">
            <w:pPr>
              <w:rPr>
                <w:rFonts w:cs="Arial"/>
              </w:rPr>
            </w:pPr>
            <w:r w:rsidRPr="00EE6C8E">
              <w:rPr>
                <w:rFonts w:eastAsia="Calibri" w:cs="Arial"/>
              </w:rPr>
              <w:lastRenderedPageBreak/>
              <w:t xml:space="preserve">When required to type up answers in word on the exam paper after downloading </w:t>
            </w:r>
            <w:r w:rsidRPr="00EE6C8E">
              <w:rPr>
                <w:rFonts w:eastAsia="Calibri" w:cs="Arial"/>
              </w:rPr>
              <w:lastRenderedPageBreak/>
              <w:t xml:space="preserve">the exam, the formatting would mess up </w:t>
            </w:r>
          </w:p>
        </w:tc>
        <w:tc>
          <w:tcPr>
            <w:tcW w:w="268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682765C9" w14:textId="77777777" w:rsidR="008249BF" w:rsidRPr="00EE6C8E" w:rsidRDefault="008249BF" w:rsidP="008249BF">
            <w:pPr>
              <w:rPr>
                <w:rFonts w:cs="Arial"/>
              </w:rPr>
            </w:pPr>
            <w:r w:rsidRPr="00EE6C8E">
              <w:rPr>
                <w:rFonts w:eastAsia="Calibri" w:cs="Arial"/>
              </w:rPr>
              <w:lastRenderedPageBreak/>
              <w:t xml:space="preserve">Would prefer if the practice exam reflected the actual exam type the student was taking </w:t>
            </w:r>
          </w:p>
        </w:tc>
        <w:tc>
          <w:tcPr>
            <w:tcW w:w="1862"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4A78BA31" w14:textId="77777777" w:rsidR="008249BF" w:rsidRPr="00EE6C8E" w:rsidRDefault="008249BF" w:rsidP="008249BF">
            <w:pPr>
              <w:rPr>
                <w:rFonts w:cs="Arial"/>
              </w:rPr>
            </w:pPr>
            <w:r w:rsidRPr="00EE6C8E">
              <w:rPr>
                <w:rFonts w:eastAsia="Calibri" w:cs="Arial"/>
              </w:rPr>
              <w:t>Would like more information as to the type of exam before the exam starts</w:t>
            </w:r>
          </w:p>
        </w:tc>
      </w:tr>
      <w:tr w:rsidR="00EE6C8E" w:rsidRPr="00EE6C8E" w14:paraId="5A960066" w14:textId="77777777" w:rsidTr="009F6EC9">
        <w:tc>
          <w:tcPr>
            <w:tcW w:w="2016"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531382C6" w14:textId="77777777" w:rsidR="008249BF" w:rsidRPr="00EE6C8E" w:rsidRDefault="008249BF" w:rsidP="008249BF">
            <w:pPr>
              <w:rPr>
                <w:rFonts w:cs="Arial"/>
                <w:b/>
                <w:bCs/>
              </w:rPr>
            </w:pPr>
            <w:r w:rsidRPr="00EE6C8E">
              <w:rPr>
                <w:rFonts w:eastAsia="Calibri" w:cs="Arial"/>
                <w:b/>
              </w:rPr>
              <w:t xml:space="preserve"> </w:t>
            </w:r>
          </w:p>
        </w:tc>
        <w:tc>
          <w:tcPr>
            <w:tcW w:w="196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2E8CB91A" w14:textId="77777777" w:rsidR="008249BF" w:rsidRPr="00EE6C8E" w:rsidRDefault="008249BF" w:rsidP="008249BF">
            <w:pPr>
              <w:rPr>
                <w:rFonts w:cs="Arial"/>
              </w:rPr>
            </w:pPr>
            <w:r w:rsidRPr="00EE6C8E">
              <w:rPr>
                <w:rFonts w:eastAsia="Calibri" w:cs="Arial"/>
              </w:rPr>
              <w:t>Word count confusions (especially for handwritten submissions)</w:t>
            </w:r>
          </w:p>
        </w:tc>
        <w:tc>
          <w:tcPr>
            <w:tcW w:w="268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67A5E5BF" w14:textId="77777777" w:rsidR="008249BF" w:rsidRPr="00EE6C8E" w:rsidRDefault="008249BF" w:rsidP="008249BF">
            <w:pPr>
              <w:rPr>
                <w:rFonts w:cs="Arial"/>
              </w:rPr>
            </w:pPr>
            <w:r w:rsidRPr="00EE6C8E">
              <w:rPr>
                <w:rFonts w:eastAsia="Calibri" w:cs="Arial"/>
              </w:rPr>
              <w:t>Think a video would be helpful for each exam type</w:t>
            </w:r>
          </w:p>
        </w:tc>
        <w:tc>
          <w:tcPr>
            <w:tcW w:w="1862"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626BBF47" w14:textId="77777777" w:rsidR="008249BF" w:rsidRPr="00EE6C8E" w:rsidRDefault="008249BF" w:rsidP="008249BF">
            <w:pPr>
              <w:rPr>
                <w:rFonts w:cs="Arial"/>
              </w:rPr>
            </w:pPr>
            <w:r w:rsidRPr="00EE6C8E">
              <w:rPr>
                <w:rFonts w:eastAsia="Calibri" w:cs="Arial"/>
              </w:rPr>
              <w:t xml:space="preserve"> </w:t>
            </w:r>
          </w:p>
        </w:tc>
      </w:tr>
      <w:tr w:rsidR="00EE6C8E" w:rsidRPr="00EE6C8E" w14:paraId="048EB351" w14:textId="77777777" w:rsidTr="009F6EC9">
        <w:tc>
          <w:tcPr>
            <w:tcW w:w="2016"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479A41B0" w14:textId="77777777" w:rsidR="008249BF" w:rsidRPr="00EE6C8E" w:rsidRDefault="008249BF" w:rsidP="008249BF">
            <w:pPr>
              <w:rPr>
                <w:rFonts w:cs="Arial"/>
              </w:rPr>
            </w:pPr>
            <w:r w:rsidRPr="00EE6C8E">
              <w:rPr>
                <w:rFonts w:eastAsia="Calibri" w:cs="Arial"/>
              </w:rPr>
              <w:t xml:space="preserve"> </w:t>
            </w:r>
          </w:p>
        </w:tc>
        <w:tc>
          <w:tcPr>
            <w:tcW w:w="196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03D6E7B7" w14:textId="77777777" w:rsidR="008249BF" w:rsidRPr="00EE6C8E" w:rsidRDefault="008249BF" w:rsidP="008249BF">
            <w:pPr>
              <w:rPr>
                <w:rFonts w:cs="Arial"/>
              </w:rPr>
            </w:pPr>
            <w:r w:rsidRPr="00EE6C8E">
              <w:rPr>
                <w:rFonts w:eastAsia="Calibri" w:cs="Arial"/>
              </w:rPr>
              <w:t xml:space="preserve"> </w:t>
            </w:r>
          </w:p>
        </w:tc>
        <w:tc>
          <w:tcPr>
            <w:tcW w:w="268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668404BC" w14:textId="77777777" w:rsidR="008249BF" w:rsidRPr="00EE6C8E" w:rsidRDefault="008249BF" w:rsidP="008249BF">
            <w:pPr>
              <w:rPr>
                <w:rFonts w:cs="Arial"/>
              </w:rPr>
            </w:pPr>
            <w:r w:rsidRPr="00EE6C8E">
              <w:rPr>
                <w:rFonts w:eastAsia="Calibri" w:cs="Arial"/>
              </w:rPr>
              <w:t>Too many emails - led to people missing information/instructions</w:t>
            </w:r>
          </w:p>
        </w:tc>
        <w:tc>
          <w:tcPr>
            <w:tcW w:w="1862"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71B69568" w14:textId="77777777" w:rsidR="008249BF" w:rsidRPr="00EE6C8E" w:rsidRDefault="008249BF" w:rsidP="008249BF">
            <w:pPr>
              <w:rPr>
                <w:rFonts w:cs="Arial"/>
              </w:rPr>
            </w:pPr>
            <w:r w:rsidRPr="00EE6C8E">
              <w:rPr>
                <w:rFonts w:eastAsia="Calibri" w:cs="Arial"/>
              </w:rPr>
              <w:t xml:space="preserve"> </w:t>
            </w:r>
          </w:p>
        </w:tc>
      </w:tr>
    </w:tbl>
    <w:p w14:paraId="7181D9B4" w14:textId="77777777" w:rsidR="008249BF" w:rsidRPr="00EE6C8E" w:rsidRDefault="008249BF" w:rsidP="008249BF">
      <w:pPr>
        <w:rPr>
          <w:rFonts w:eastAsia="Calibri" w:cs="Arial"/>
          <w:b/>
          <w:bCs/>
          <w:lang w:val="en-SG"/>
        </w:rPr>
      </w:pPr>
      <w:r w:rsidRPr="00EE6C8E">
        <w:rPr>
          <w:rFonts w:eastAsia="Calibri" w:cs="Arial"/>
          <w:b/>
          <w:bCs/>
          <w:lang w:val="en-SG"/>
        </w:rPr>
        <w:t xml:space="preserve"> </w:t>
      </w:r>
    </w:p>
    <w:p w14:paraId="1D89BFD6" w14:textId="77777777" w:rsidR="008249BF" w:rsidRPr="00EE6C8E" w:rsidRDefault="008249BF" w:rsidP="009F6EC9">
      <w:pPr>
        <w:pStyle w:val="Heading5"/>
      </w:pPr>
      <w:r w:rsidRPr="00EE6C8E">
        <w:t>Table 3.2: Main Themes – Positive</w:t>
      </w:r>
    </w:p>
    <w:tbl>
      <w:tblPr>
        <w:tblW w:w="0" w:type="auto"/>
        <w:tblLook w:val="04A0" w:firstRow="1" w:lastRow="0" w:firstColumn="1" w:lastColumn="0" w:noHBand="0" w:noVBand="1"/>
      </w:tblPr>
      <w:tblGrid>
        <w:gridCol w:w="2762"/>
        <w:gridCol w:w="2785"/>
        <w:gridCol w:w="2739"/>
      </w:tblGrid>
      <w:tr w:rsidR="00EE6C8E" w:rsidRPr="00EE6C8E" w14:paraId="438809E5" w14:textId="77777777" w:rsidTr="008249BF">
        <w:tc>
          <w:tcPr>
            <w:tcW w:w="3000"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48912884" w14:textId="77777777" w:rsidR="008249BF" w:rsidRPr="00EE6C8E" w:rsidRDefault="008249BF" w:rsidP="008249BF">
            <w:pPr>
              <w:rPr>
                <w:rFonts w:cs="Arial"/>
                <w:b/>
              </w:rPr>
            </w:pPr>
            <w:r w:rsidRPr="00EE6C8E">
              <w:rPr>
                <w:rFonts w:eastAsia="Calibri" w:cs="Arial"/>
                <w:b/>
              </w:rPr>
              <w:t>Timers</w:t>
            </w:r>
          </w:p>
        </w:tc>
        <w:tc>
          <w:tcPr>
            <w:tcW w:w="3000"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03CC3D81" w14:textId="77777777" w:rsidR="008249BF" w:rsidRPr="00EE6C8E" w:rsidRDefault="008249BF" w:rsidP="008249BF">
            <w:pPr>
              <w:rPr>
                <w:rFonts w:cs="Arial"/>
                <w:b/>
              </w:rPr>
            </w:pPr>
            <w:r w:rsidRPr="00EE6C8E">
              <w:rPr>
                <w:rFonts w:eastAsia="Calibri" w:cs="Arial"/>
                <w:b/>
              </w:rPr>
              <w:t>Upload/</w:t>
            </w:r>
          </w:p>
          <w:p w14:paraId="4D602068" w14:textId="77777777" w:rsidR="008249BF" w:rsidRPr="00EE6C8E" w:rsidRDefault="008249BF" w:rsidP="008249BF">
            <w:pPr>
              <w:rPr>
                <w:rFonts w:cs="Arial"/>
                <w:b/>
              </w:rPr>
            </w:pPr>
            <w:r w:rsidRPr="00EE6C8E">
              <w:rPr>
                <w:rFonts w:eastAsia="Calibri" w:cs="Arial"/>
                <w:b/>
              </w:rPr>
              <w:t>Submission</w:t>
            </w:r>
          </w:p>
        </w:tc>
        <w:tc>
          <w:tcPr>
            <w:tcW w:w="3015"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7BC80580" w14:textId="77777777" w:rsidR="008249BF" w:rsidRPr="00EE6C8E" w:rsidRDefault="008249BF" w:rsidP="008249BF">
            <w:pPr>
              <w:rPr>
                <w:rFonts w:cs="Arial"/>
                <w:b/>
              </w:rPr>
            </w:pPr>
            <w:r w:rsidRPr="00EE6C8E">
              <w:rPr>
                <w:rFonts w:eastAsia="Calibri" w:cs="Arial"/>
                <w:b/>
              </w:rPr>
              <w:t>Access to Platform</w:t>
            </w:r>
          </w:p>
        </w:tc>
      </w:tr>
      <w:tr w:rsidR="00EE6C8E" w:rsidRPr="00EE6C8E" w14:paraId="337C370A" w14:textId="77777777" w:rsidTr="008249BF">
        <w:tc>
          <w:tcPr>
            <w:tcW w:w="3000"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54F05C8C" w14:textId="77777777" w:rsidR="008249BF" w:rsidRPr="00EE6C8E" w:rsidRDefault="008249BF" w:rsidP="008249BF">
            <w:pPr>
              <w:rPr>
                <w:rFonts w:cs="Arial"/>
                <w:bCs/>
              </w:rPr>
            </w:pPr>
            <w:r w:rsidRPr="00EE6C8E">
              <w:rPr>
                <w:rFonts w:eastAsia="Calibri" w:cs="Arial"/>
              </w:rPr>
              <w:t>Countdown was clear and useful</w:t>
            </w:r>
          </w:p>
        </w:tc>
        <w:tc>
          <w:tcPr>
            <w:tcW w:w="3000"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241B5634" w14:textId="77777777" w:rsidR="008249BF" w:rsidRPr="00EE6C8E" w:rsidRDefault="008249BF" w:rsidP="008249BF">
            <w:pPr>
              <w:rPr>
                <w:rFonts w:cs="Arial"/>
              </w:rPr>
            </w:pPr>
            <w:r w:rsidRPr="00EE6C8E">
              <w:rPr>
                <w:rFonts w:eastAsia="Calibri" w:cs="Arial"/>
              </w:rPr>
              <w:t>Fast upload</w:t>
            </w:r>
          </w:p>
        </w:tc>
        <w:tc>
          <w:tcPr>
            <w:tcW w:w="3015"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47C6DF95" w14:textId="77777777" w:rsidR="008249BF" w:rsidRPr="00EE6C8E" w:rsidRDefault="008249BF" w:rsidP="008249BF">
            <w:pPr>
              <w:rPr>
                <w:rFonts w:cs="Arial"/>
              </w:rPr>
            </w:pPr>
            <w:r w:rsidRPr="00EE6C8E">
              <w:rPr>
                <w:rFonts w:eastAsia="Calibri" w:cs="Arial"/>
              </w:rPr>
              <w:t xml:space="preserve">Easy to access </w:t>
            </w:r>
          </w:p>
        </w:tc>
      </w:tr>
      <w:tr w:rsidR="008249BF" w:rsidRPr="00EE6C8E" w14:paraId="1450360F" w14:textId="77777777" w:rsidTr="008249BF">
        <w:tc>
          <w:tcPr>
            <w:tcW w:w="300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3F58414A" w14:textId="77777777" w:rsidR="008249BF" w:rsidRPr="00EE6C8E" w:rsidRDefault="008249BF" w:rsidP="008249BF">
            <w:pPr>
              <w:rPr>
                <w:rFonts w:cs="Arial"/>
                <w:bCs/>
              </w:rPr>
            </w:pPr>
            <w:r w:rsidRPr="00EE6C8E">
              <w:rPr>
                <w:rFonts w:eastAsia="Calibri" w:cs="Arial"/>
              </w:rPr>
              <w:t>Enjoyed being able to do the exam within a 24hr window - flexible start time</w:t>
            </w:r>
          </w:p>
        </w:tc>
        <w:tc>
          <w:tcPr>
            <w:tcW w:w="300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37CD98BD" w14:textId="77777777" w:rsidR="008249BF" w:rsidRPr="00EE6C8E" w:rsidRDefault="008249BF" w:rsidP="008249BF">
            <w:pPr>
              <w:rPr>
                <w:rFonts w:cs="Arial"/>
              </w:rPr>
            </w:pPr>
            <w:r w:rsidRPr="00EE6C8E">
              <w:rPr>
                <w:rFonts w:eastAsia="Calibri" w:cs="Arial"/>
              </w:rPr>
              <w:t>Easy, stepwise, submission process</w:t>
            </w:r>
          </w:p>
        </w:tc>
        <w:tc>
          <w:tcPr>
            <w:tcW w:w="3015"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656950DE" w14:textId="77777777" w:rsidR="008249BF" w:rsidRPr="00EE6C8E" w:rsidRDefault="008249BF" w:rsidP="008249BF">
            <w:pPr>
              <w:rPr>
                <w:rFonts w:cs="Arial"/>
              </w:rPr>
            </w:pPr>
            <w:r w:rsidRPr="00EE6C8E">
              <w:rPr>
                <w:rFonts w:eastAsia="Calibri" w:cs="Arial"/>
              </w:rPr>
              <w:t xml:space="preserve"> </w:t>
            </w:r>
          </w:p>
        </w:tc>
      </w:tr>
    </w:tbl>
    <w:p w14:paraId="64369605" w14:textId="77777777" w:rsidR="008249BF" w:rsidRPr="00EE6C8E" w:rsidRDefault="008249BF" w:rsidP="008249BF">
      <w:pPr>
        <w:rPr>
          <w:rFonts w:eastAsia="Calibri" w:cs="Arial"/>
          <w:lang w:val="en-SG"/>
        </w:rPr>
      </w:pPr>
    </w:p>
    <w:p w14:paraId="1D261CFA" w14:textId="77777777" w:rsidR="008249BF" w:rsidRPr="00EE6C8E" w:rsidRDefault="008249BF" w:rsidP="008249BF">
      <w:pPr>
        <w:pStyle w:val="Heading3"/>
        <w:rPr>
          <w:rFonts w:cs="Arial"/>
          <w:sz w:val="24"/>
          <w:szCs w:val="24"/>
          <w:lang w:val="en-SG"/>
        </w:rPr>
      </w:pPr>
      <w:r w:rsidRPr="00EE6C8E">
        <w:rPr>
          <w:rFonts w:cs="Arial"/>
          <w:sz w:val="24"/>
          <w:szCs w:val="24"/>
          <w:lang w:val="en-SG"/>
        </w:rPr>
        <w:t>Table 3.2 continued</w:t>
      </w:r>
    </w:p>
    <w:tbl>
      <w:tblPr>
        <w:tblW w:w="0" w:type="auto"/>
        <w:tblLook w:val="04A0" w:firstRow="1" w:lastRow="0" w:firstColumn="1" w:lastColumn="0" w:noHBand="0" w:noVBand="1"/>
      </w:tblPr>
      <w:tblGrid>
        <w:gridCol w:w="2077"/>
        <w:gridCol w:w="2035"/>
        <w:gridCol w:w="2080"/>
        <w:gridCol w:w="2094"/>
      </w:tblGrid>
      <w:tr w:rsidR="00EE6C8E" w:rsidRPr="00EE6C8E" w14:paraId="238BCA0C" w14:textId="77777777" w:rsidTr="008249BF">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5A327085" w14:textId="77777777" w:rsidR="008249BF" w:rsidRPr="00EE6C8E" w:rsidRDefault="008249BF" w:rsidP="008249BF">
            <w:pPr>
              <w:rPr>
                <w:rFonts w:cs="Arial"/>
                <w:b/>
              </w:rPr>
            </w:pPr>
            <w:r w:rsidRPr="00EE6C8E">
              <w:rPr>
                <w:rFonts w:eastAsia="Calibri" w:cs="Arial"/>
                <w:b/>
              </w:rPr>
              <w:t xml:space="preserve">Interface - </w:t>
            </w:r>
            <w:proofErr w:type="spellStart"/>
            <w:r w:rsidRPr="00EE6C8E">
              <w:rPr>
                <w:rFonts w:eastAsia="Calibri" w:cs="Arial"/>
                <w:b/>
              </w:rPr>
              <w:t>WISEflow</w:t>
            </w:r>
            <w:proofErr w:type="spellEnd"/>
          </w:p>
        </w:tc>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5C138604" w14:textId="77777777" w:rsidR="008249BF" w:rsidRPr="00EE6C8E" w:rsidRDefault="008249BF" w:rsidP="008249BF">
            <w:pPr>
              <w:rPr>
                <w:rFonts w:cs="Arial"/>
                <w:b/>
              </w:rPr>
            </w:pPr>
            <w:r w:rsidRPr="00EE6C8E">
              <w:rPr>
                <w:rFonts w:eastAsia="Calibri" w:cs="Arial"/>
                <w:b/>
              </w:rPr>
              <w:t>Interface – Exam &amp; cover sheet</w:t>
            </w:r>
          </w:p>
        </w:tc>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74093046" w14:textId="77777777" w:rsidR="008249BF" w:rsidRPr="00EE6C8E" w:rsidRDefault="008249BF" w:rsidP="008249BF">
            <w:pPr>
              <w:rPr>
                <w:rFonts w:cs="Arial"/>
                <w:b/>
              </w:rPr>
            </w:pPr>
            <w:r w:rsidRPr="00EE6C8E">
              <w:rPr>
                <w:rFonts w:eastAsia="Calibri" w:cs="Arial"/>
                <w:b/>
              </w:rPr>
              <w:t>Practice Exam</w:t>
            </w:r>
          </w:p>
        </w:tc>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shd w:val="clear" w:color="auto" w:fill="auto"/>
          </w:tcPr>
          <w:p w14:paraId="1F8DF20E" w14:textId="77777777" w:rsidR="008249BF" w:rsidRPr="00EE6C8E" w:rsidRDefault="008249BF" w:rsidP="008249BF">
            <w:pPr>
              <w:rPr>
                <w:rFonts w:cs="Arial"/>
                <w:b/>
              </w:rPr>
            </w:pPr>
            <w:r w:rsidRPr="00EE6C8E">
              <w:rPr>
                <w:rFonts w:eastAsia="Calibri" w:cs="Arial"/>
                <w:b/>
              </w:rPr>
              <w:t>Overall Experience</w:t>
            </w:r>
          </w:p>
        </w:tc>
      </w:tr>
      <w:tr w:rsidR="00EE6C8E" w:rsidRPr="00EE6C8E" w14:paraId="515B786C" w14:textId="77777777" w:rsidTr="008249BF">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44D2E25C" w14:textId="77777777" w:rsidR="008249BF" w:rsidRPr="00EE6C8E" w:rsidRDefault="008249BF" w:rsidP="008249BF">
            <w:pPr>
              <w:rPr>
                <w:rFonts w:cs="Arial"/>
                <w:bCs/>
              </w:rPr>
            </w:pPr>
            <w:r w:rsidRPr="00EE6C8E">
              <w:rPr>
                <w:rFonts w:eastAsia="Calibri" w:cs="Arial"/>
              </w:rPr>
              <w:t>Easy and clear UI - Flows were easy to understand</w:t>
            </w:r>
          </w:p>
        </w:tc>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6942BF82" w14:textId="77777777" w:rsidR="008249BF" w:rsidRPr="00EE6C8E" w:rsidRDefault="008249BF" w:rsidP="008249BF">
            <w:pPr>
              <w:rPr>
                <w:rFonts w:cs="Arial"/>
              </w:rPr>
            </w:pPr>
            <w:r w:rsidRPr="00EE6C8E">
              <w:rPr>
                <w:rFonts w:eastAsia="Calibri" w:cs="Arial"/>
              </w:rPr>
              <w:t>Like that the cover sheets were separate</w:t>
            </w:r>
          </w:p>
          <w:p w14:paraId="40B9C122" w14:textId="77777777" w:rsidR="008249BF" w:rsidRPr="00EE6C8E" w:rsidRDefault="008249BF" w:rsidP="008249BF">
            <w:pPr>
              <w:rPr>
                <w:rFonts w:cs="Arial"/>
              </w:rPr>
            </w:pPr>
            <w:r w:rsidRPr="00EE6C8E">
              <w:rPr>
                <w:rFonts w:eastAsia="Calibri" w:cs="Arial"/>
              </w:rPr>
              <w:t xml:space="preserve"> </w:t>
            </w:r>
          </w:p>
        </w:tc>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31330633" w14:textId="77777777" w:rsidR="008249BF" w:rsidRPr="00EE6C8E" w:rsidRDefault="008249BF" w:rsidP="008249BF">
            <w:pPr>
              <w:rPr>
                <w:rFonts w:cs="Arial"/>
              </w:rPr>
            </w:pPr>
            <w:r w:rsidRPr="00EE6C8E">
              <w:rPr>
                <w:rFonts w:eastAsia="Calibri" w:cs="Arial"/>
              </w:rPr>
              <w:t>Practice exam was useful</w:t>
            </w:r>
          </w:p>
          <w:p w14:paraId="0D81ABFF" w14:textId="77777777" w:rsidR="008249BF" w:rsidRPr="00EE6C8E" w:rsidRDefault="008249BF" w:rsidP="008249BF">
            <w:pPr>
              <w:rPr>
                <w:rFonts w:cs="Arial"/>
              </w:rPr>
            </w:pPr>
            <w:r w:rsidRPr="00EE6C8E">
              <w:rPr>
                <w:rFonts w:cs="Arial"/>
              </w:rPr>
              <w:t xml:space="preserve"> </w:t>
            </w:r>
          </w:p>
        </w:tc>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42B00478" w14:textId="77777777" w:rsidR="008249BF" w:rsidRPr="00EE6C8E" w:rsidRDefault="008249BF" w:rsidP="008249BF">
            <w:pPr>
              <w:rPr>
                <w:rFonts w:cs="Arial"/>
              </w:rPr>
            </w:pPr>
            <w:r w:rsidRPr="00EE6C8E">
              <w:rPr>
                <w:rFonts w:eastAsia="Calibri" w:cs="Arial"/>
              </w:rPr>
              <w:t>Great experience</w:t>
            </w:r>
          </w:p>
          <w:p w14:paraId="75A83739" w14:textId="77777777" w:rsidR="008249BF" w:rsidRPr="00EE6C8E" w:rsidRDefault="008249BF" w:rsidP="008249BF">
            <w:pPr>
              <w:rPr>
                <w:rFonts w:cs="Arial"/>
              </w:rPr>
            </w:pPr>
            <w:r w:rsidRPr="00EE6C8E">
              <w:rPr>
                <w:rFonts w:eastAsia="Calibri" w:cs="Arial"/>
              </w:rPr>
              <w:t xml:space="preserve"> </w:t>
            </w:r>
          </w:p>
        </w:tc>
      </w:tr>
      <w:tr w:rsidR="00EE6C8E" w:rsidRPr="00EE6C8E" w14:paraId="766C931A" w14:textId="77777777" w:rsidTr="008249BF">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3D27A4AC" w14:textId="77777777" w:rsidR="008249BF" w:rsidRPr="00EE6C8E" w:rsidRDefault="008249BF" w:rsidP="008249BF">
            <w:pPr>
              <w:rPr>
                <w:rFonts w:cs="Arial"/>
                <w:bCs/>
              </w:rPr>
            </w:pPr>
            <w:r w:rsidRPr="00EE6C8E">
              <w:rPr>
                <w:rFonts w:eastAsia="Calibri" w:cs="Arial"/>
              </w:rPr>
              <w:t>Great to view all exams in one page</w:t>
            </w: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34E5215E" w14:textId="77777777" w:rsidR="008249BF" w:rsidRPr="00EE6C8E" w:rsidRDefault="008249BF" w:rsidP="008249BF">
            <w:pPr>
              <w:rPr>
                <w:rFonts w:cs="Arial"/>
              </w:rPr>
            </w:pPr>
            <w:r w:rsidRPr="00EE6C8E">
              <w:rPr>
                <w:rFonts w:eastAsia="Calibri" w:cs="Arial"/>
              </w:rPr>
              <w:t xml:space="preserve"> </w:t>
            </w: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553DE68B" w14:textId="77777777" w:rsidR="008249BF" w:rsidRPr="00EE6C8E" w:rsidRDefault="008249BF" w:rsidP="008249BF">
            <w:pPr>
              <w:rPr>
                <w:rFonts w:cs="Arial"/>
              </w:rPr>
            </w:pPr>
            <w:r w:rsidRPr="00EE6C8E">
              <w:rPr>
                <w:rFonts w:eastAsia="Calibri" w:cs="Arial"/>
              </w:rPr>
              <w:t>Videos were helpful</w:t>
            </w:r>
          </w:p>
          <w:p w14:paraId="42C242B4" w14:textId="77777777" w:rsidR="008249BF" w:rsidRPr="00EE6C8E" w:rsidRDefault="008249BF" w:rsidP="008249BF">
            <w:pPr>
              <w:rPr>
                <w:rFonts w:cs="Arial"/>
              </w:rPr>
            </w:pPr>
            <w:r w:rsidRPr="00EE6C8E">
              <w:rPr>
                <w:rFonts w:eastAsia="Calibri" w:cs="Arial"/>
              </w:rPr>
              <w:t xml:space="preserve"> </w:t>
            </w: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3185D5EC" w14:textId="77777777" w:rsidR="008249BF" w:rsidRPr="00EE6C8E" w:rsidRDefault="008249BF" w:rsidP="008249BF">
            <w:pPr>
              <w:rPr>
                <w:rFonts w:cs="Arial"/>
              </w:rPr>
            </w:pPr>
            <w:r w:rsidRPr="00EE6C8E">
              <w:rPr>
                <w:rFonts w:eastAsia="Calibri" w:cs="Arial"/>
              </w:rPr>
              <w:t>Software was clear and easy to use</w:t>
            </w:r>
          </w:p>
        </w:tc>
      </w:tr>
      <w:tr w:rsidR="008249BF" w:rsidRPr="00EE6C8E" w14:paraId="24FE6521" w14:textId="77777777" w:rsidTr="008249BF">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3E543A84" w14:textId="77777777" w:rsidR="008249BF" w:rsidRPr="00EE6C8E" w:rsidRDefault="008249BF" w:rsidP="008249BF">
            <w:pPr>
              <w:rPr>
                <w:rFonts w:cs="Arial"/>
              </w:rPr>
            </w:pPr>
            <w:r w:rsidRPr="00EE6C8E">
              <w:rPr>
                <w:rFonts w:eastAsia="Calibri" w:cs="Arial"/>
              </w:rPr>
              <w:t xml:space="preserve"> </w:t>
            </w: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4055AD59" w14:textId="77777777" w:rsidR="008249BF" w:rsidRPr="00EE6C8E" w:rsidRDefault="008249BF" w:rsidP="008249BF">
            <w:pPr>
              <w:rPr>
                <w:rFonts w:cs="Arial"/>
              </w:rPr>
            </w:pPr>
            <w:r w:rsidRPr="00EE6C8E">
              <w:rPr>
                <w:rFonts w:eastAsia="Calibri" w:cs="Arial"/>
              </w:rPr>
              <w:t xml:space="preserve"> </w:t>
            </w: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31E80F8B" w14:textId="77777777" w:rsidR="008249BF" w:rsidRPr="00EE6C8E" w:rsidRDefault="008249BF" w:rsidP="008249BF">
            <w:pPr>
              <w:rPr>
                <w:rFonts w:cs="Arial"/>
              </w:rPr>
            </w:pPr>
            <w:r w:rsidRPr="00EE6C8E">
              <w:rPr>
                <w:rFonts w:eastAsia="Calibri" w:cs="Arial"/>
              </w:rPr>
              <w:t>Clear instructions</w:t>
            </w: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2EA903AA" w14:textId="77777777" w:rsidR="008249BF" w:rsidRPr="00EE6C8E" w:rsidRDefault="008249BF" w:rsidP="008249BF">
            <w:pPr>
              <w:rPr>
                <w:rFonts w:eastAsia="Calibri" w:cs="Arial"/>
              </w:rPr>
            </w:pPr>
          </w:p>
        </w:tc>
      </w:tr>
    </w:tbl>
    <w:p w14:paraId="4E7A6AB2" w14:textId="77777777" w:rsidR="008249BF" w:rsidRPr="00EE6C8E" w:rsidRDefault="008249BF" w:rsidP="008249BF">
      <w:pPr>
        <w:rPr>
          <w:rFonts w:cs="Arial"/>
          <w:lang w:val="en-SG"/>
        </w:rPr>
      </w:pPr>
    </w:p>
    <w:p w14:paraId="495C01FC" w14:textId="77777777" w:rsidR="008249BF" w:rsidRPr="00EE6C8E" w:rsidRDefault="008249BF" w:rsidP="009F6EC9">
      <w:pPr>
        <w:pStyle w:val="Heading3"/>
      </w:pPr>
      <w:r w:rsidRPr="00EE6C8E">
        <w:t xml:space="preserve">UCL Summer school (33 respondents) </w:t>
      </w:r>
    </w:p>
    <w:p w14:paraId="69C4F9C9" w14:textId="77777777" w:rsidR="008249BF" w:rsidRPr="00EE6C8E" w:rsidRDefault="008249BF" w:rsidP="008249BF">
      <w:pPr>
        <w:rPr>
          <w:rFonts w:cs="Arial"/>
          <w:lang w:val="en-SG"/>
        </w:rPr>
      </w:pPr>
    </w:p>
    <w:p w14:paraId="44AF7AAC" w14:textId="77777777" w:rsidR="008249BF" w:rsidRPr="00EE6C8E" w:rsidRDefault="008249BF" w:rsidP="008249BF">
      <w:pPr>
        <w:rPr>
          <w:rFonts w:cs="Arial"/>
          <w:lang w:val="en-SG"/>
        </w:rPr>
      </w:pPr>
      <w:r w:rsidRPr="00EE6C8E">
        <w:rPr>
          <w:rFonts w:cs="Arial"/>
          <w:noProof/>
          <w:shd w:val="clear" w:color="auto" w:fill="E6E6E6"/>
          <w:lang w:val="en-GB" w:eastAsia="en-GB"/>
        </w:rPr>
        <w:lastRenderedPageBreak/>
        <w:drawing>
          <wp:inline distT="0" distB="0" distL="0" distR="0" wp14:anchorId="09BCB1E4" wp14:editId="27012D1B">
            <wp:extent cx="5264150" cy="3860800"/>
            <wp:effectExtent l="0" t="0" r="6350" b="12700"/>
            <wp:docPr id="27" name="Chart 27">
              <a:extLst xmlns:a="http://schemas.openxmlformats.org/drawingml/2006/main">
                <a:ext uri="{FF2B5EF4-FFF2-40B4-BE49-F238E27FC236}">
                  <a16:creationId xmlns:a16="http://schemas.microsoft.com/office/drawing/2014/main" id="{34AF9BC5-A959-3549-BF87-9E1AED8E6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01EC7B" w14:textId="77777777" w:rsidR="008249BF" w:rsidRPr="00EE6C8E" w:rsidRDefault="008249BF" w:rsidP="008249BF">
      <w:pPr>
        <w:rPr>
          <w:rFonts w:cs="Arial"/>
          <w:b/>
          <w:bCs/>
          <w:lang w:val="en-SG"/>
        </w:rPr>
      </w:pPr>
    </w:p>
    <w:p w14:paraId="33D9F5EA" w14:textId="77777777" w:rsidR="008249BF" w:rsidRPr="00EE6C8E" w:rsidRDefault="008249BF" w:rsidP="003B06F6">
      <w:pPr>
        <w:pStyle w:val="Heading2"/>
        <w:rPr>
          <w:color w:val="auto"/>
        </w:rPr>
      </w:pPr>
      <w:proofErr w:type="spellStart"/>
      <w:r w:rsidRPr="00EE6C8E">
        <w:rPr>
          <w:color w:val="auto"/>
        </w:rPr>
        <w:t>AssessmentUCL</w:t>
      </w:r>
      <w:proofErr w:type="spellEnd"/>
      <w:r w:rsidRPr="00EE6C8E">
        <w:rPr>
          <w:color w:val="auto"/>
        </w:rPr>
        <w:t xml:space="preserve"> support and training BEFORE your exams/coursework deadlines</w:t>
      </w:r>
    </w:p>
    <w:p w14:paraId="4BBBD392" w14:textId="77777777" w:rsidR="008249BF" w:rsidRPr="00EE6C8E" w:rsidRDefault="008249BF" w:rsidP="008249BF">
      <w:pPr>
        <w:rPr>
          <w:rFonts w:cs="Arial"/>
          <w:b/>
          <w:lang w:val="en-SG"/>
        </w:rPr>
      </w:pPr>
    </w:p>
    <w:p w14:paraId="7FB05F67" w14:textId="77777777" w:rsidR="008249BF" w:rsidRPr="00EE6C8E" w:rsidRDefault="008249BF" w:rsidP="003B06F6">
      <w:pPr>
        <w:pStyle w:val="Heading3"/>
      </w:pPr>
      <w:r w:rsidRPr="00EE6C8E">
        <w:t xml:space="preserve">Q4. Please indicate whether you accessed any of the following </w:t>
      </w:r>
      <w:proofErr w:type="spellStart"/>
      <w:r w:rsidRPr="00EE6C8E">
        <w:t>AssessmentUCL</w:t>
      </w:r>
      <w:proofErr w:type="spellEnd"/>
      <w:r w:rsidRPr="00EE6C8E">
        <w:t xml:space="preserve"> training and support materials and when:</w:t>
      </w:r>
    </w:p>
    <w:p w14:paraId="2C48EAAE" w14:textId="77777777" w:rsidR="008249BF" w:rsidRPr="00EE6C8E" w:rsidRDefault="008249BF" w:rsidP="008249BF">
      <w:pPr>
        <w:rPr>
          <w:rFonts w:cs="Arial"/>
          <w:lang w:val="en-SG"/>
        </w:rPr>
      </w:pPr>
    </w:p>
    <w:p w14:paraId="045FDD39" w14:textId="77777777" w:rsidR="008249BF" w:rsidRPr="00EE6C8E" w:rsidRDefault="008249BF" w:rsidP="009F6EC9">
      <w:pPr>
        <w:pStyle w:val="Heading5"/>
      </w:pPr>
      <w:r w:rsidRPr="00EE6C8E">
        <w:t>Table 4.1: Total number of respondents (N) and frequency of views (%) in Q4</w:t>
      </w:r>
    </w:p>
    <w:tbl>
      <w:tblPr>
        <w:tblStyle w:val="TableGrid"/>
        <w:tblW w:w="0" w:type="auto"/>
        <w:tblLook w:val="06A0" w:firstRow="1" w:lastRow="0" w:firstColumn="1" w:lastColumn="0" w:noHBand="1" w:noVBand="1"/>
      </w:tblPr>
      <w:tblGrid>
        <w:gridCol w:w="1751"/>
        <w:gridCol w:w="804"/>
        <w:gridCol w:w="1965"/>
        <w:gridCol w:w="1379"/>
        <w:gridCol w:w="1194"/>
        <w:gridCol w:w="1203"/>
      </w:tblGrid>
      <w:tr w:rsidR="00EE6C8E" w:rsidRPr="00EE6C8E" w14:paraId="06AEB3EE" w14:textId="77777777" w:rsidTr="008249BF">
        <w:tc>
          <w:tcPr>
            <w:tcW w:w="2010" w:type="dxa"/>
          </w:tcPr>
          <w:p w14:paraId="6CB6762C" w14:textId="77777777" w:rsidR="008249BF" w:rsidRPr="00EE6C8E" w:rsidRDefault="008249BF" w:rsidP="008249BF">
            <w:pPr>
              <w:rPr>
                <w:rFonts w:cs="Arial"/>
                <w:b/>
                <w:sz w:val="24"/>
                <w:szCs w:val="24"/>
                <w:lang w:val="en-SG"/>
              </w:rPr>
            </w:pPr>
            <w:r w:rsidRPr="00EE6C8E">
              <w:rPr>
                <w:rFonts w:cs="Arial"/>
                <w:b/>
                <w:sz w:val="24"/>
                <w:szCs w:val="24"/>
                <w:lang w:val="en-SG"/>
              </w:rPr>
              <w:t>Items</w:t>
            </w:r>
          </w:p>
        </w:tc>
        <w:tc>
          <w:tcPr>
            <w:tcW w:w="825" w:type="dxa"/>
          </w:tcPr>
          <w:p w14:paraId="2EE0651B" w14:textId="77777777" w:rsidR="008249BF" w:rsidRPr="00EE6C8E" w:rsidRDefault="008249BF" w:rsidP="008249BF">
            <w:pPr>
              <w:rPr>
                <w:rFonts w:cs="Arial"/>
                <w:b/>
                <w:sz w:val="24"/>
                <w:szCs w:val="24"/>
                <w:lang w:val="en-SG"/>
              </w:rPr>
            </w:pPr>
            <w:r w:rsidRPr="00EE6C8E">
              <w:rPr>
                <w:rFonts w:cs="Arial"/>
                <w:b/>
                <w:sz w:val="24"/>
                <w:szCs w:val="24"/>
                <w:lang w:val="en-SG"/>
              </w:rPr>
              <w:t>N</w:t>
            </w:r>
          </w:p>
        </w:tc>
        <w:tc>
          <w:tcPr>
            <w:tcW w:w="2100" w:type="dxa"/>
          </w:tcPr>
          <w:p w14:paraId="71937EAB" w14:textId="77777777" w:rsidR="008249BF" w:rsidRPr="00EE6C8E" w:rsidRDefault="008249BF" w:rsidP="008249BF">
            <w:pPr>
              <w:rPr>
                <w:rFonts w:cs="Arial"/>
                <w:b/>
                <w:sz w:val="24"/>
                <w:szCs w:val="24"/>
                <w:lang w:val="en-SG"/>
              </w:rPr>
            </w:pPr>
            <w:r w:rsidRPr="00EE6C8E">
              <w:rPr>
                <w:rFonts w:cs="Arial"/>
                <w:b/>
                <w:sz w:val="24"/>
                <w:szCs w:val="24"/>
                <w:lang w:val="en-SG"/>
              </w:rPr>
              <w:t>Not aware/didn’t use it</w:t>
            </w:r>
          </w:p>
        </w:tc>
        <w:tc>
          <w:tcPr>
            <w:tcW w:w="1545" w:type="dxa"/>
          </w:tcPr>
          <w:p w14:paraId="426F595C" w14:textId="77777777" w:rsidR="008249BF" w:rsidRPr="00EE6C8E" w:rsidRDefault="008249BF" w:rsidP="008249BF">
            <w:pPr>
              <w:rPr>
                <w:rFonts w:cs="Arial"/>
                <w:b/>
                <w:sz w:val="24"/>
                <w:szCs w:val="24"/>
                <w:lang w:val="en-SG"/>
              </w:rPr>
            </w:pPr>
            <w:r w:rsidRPr="00EE6C8E">
              <w:rPr>
                <w:rFonts w:cs="Arial"/>
                <w:b/>
                <w:sz w:val="24"/>
                <w:szCs w:val="24"/>
                <w:lang w:val="en-SG"/>
              </w:rPr>
              <w:t>Used before first exam</w:t>
            </w:r>
          </w:p>
        </w:tc>
        <w:tc>
          <w:tcPr>
            <w:tcW w:w="1335" w:type="dxa"/>
          </w:tcPr>
          <w:p w14:paraId="44C40659" w14:textId="77777777" w:rsidR="008249BF" w:rsidRPr="00EE6C8E" w:rsidRDefault="008249BF" w:rsidP="008249BF">
            <w:pPr>
              <w:rPr>
                <w:rFonts w:cs="Arial"/>
                <w:b/>
                <w:sz w:val="24"/>
                <w:szCs w:val="24"/>
                <w:lang w:val="en-SG"/>
              </w:rPr>
            </w:pPr>
            <w:r w:rsidRPr="00EE6C8E">
              <w:rPr>
                <w:rFonts w:cs="Arial"/>
                <w:b/>
                <w:sz w:val="24"/>
                <w:szCs w:val="24"/>
                <w:lang w:val="en-SG"/>
              </w:rPr>
              <w:t>Used on first exam</w:t>
            </w:r>
          </w:p>
        </w:tc>
        <w:tc>
          <w:tcPr>
            <w:tcW w:w="1348" w:type="dxa"/>
          </w:tcPr>
          <w:p w14:paraId="2F345BB3" w14:textId="77777777" w:rsidR="008249BF" w:rsidRPr="00EE6C8E" w:rsidRDefault="008249BF" w:rsidP="008249BF">
            <w:pPr>
              <w:rPr>
                <w:rFonts w:cs="Arial"/>
                <w:b/>
                <w:sz w:val="24"/>
                <w:szCs w:val="24"/>
                <w:lang w:val="en-SG"/>
              </w:rPr>
            </w:pPr>
            <w:r w:rsidRPr="00EE6C8E">
              <w:rPr>
                <w:rFonts w:cs="Arial"/>
                <w:b/>
                <w:sz w:val="24"/>
                <w:szCs w:val="24"/>
                <w:lang w:val="en-SG"/>
              </w:rPr>
              <w:t>Used after first exam</w:t>
            </w:r>
          </w:p>
        </w:tc>
      </w:tr>
      <w:tr w:rsidR="00EE6C8E" w:rsidRPr="00EE6C8E" w14:paraId="44AEA657" w14:textId="77777777" w:rsidTr="008249BF">
        <w:tc>
          <w:tcPr>
            <w:tcW w:w="2010" w:type="dxa"/>
          </w:tcPr>
          <w:p w14:paraId="77395307" w14:textId="77777777" w:rsidR="008249BF" w:rsidRPr="00EE6C8E" w:rsidRDefault="008249BF" w:rsidP="008249BF">
            <w:pPr>
              <w:rPr>
                <w:rFonts w:cs="Arial"/>
                <w:sz w:val="24"/>
                <w:szCs w:val="24"/>
                <w:lang w:val="en-SG"/>
              </w:rPr>
            </w:pPr>
            <w:r w:rsidRPr="00EE6C8E">
              <w:rPr>
                <w:rFonts w:cs="Arial"/>
                <w:sz w:val="24"/>
                <w:szCs w:val="24"/>
                <w:lang w:val="en-SG"/>
              </w:rPr>
              <w:t>Practice exam(s)</w:t>
            </w:r>
          </w:p>
        </w:tc>
        <w:tc>
          <w:tcPr>
            <w:tcW w:w="825" w:type="dxa"/>
          </w:tcPr>
          <w:p w14:paraId="6D331BC4" w14:textId="77777777" w:rsidR="008249BF" w:rsidRPr="00EE6C8E" w:rsidRDefault="008249BF" w:rsidP="008249BF">
            <w:pPr>
              <w:rPr>
                <w:rFonts w:cs="Arial"/>
                <w:sz w:val="24"/>
                <w:szCs w:val="24"/>
                <w:lang w:val="en-SG"/>
              </w:rPr>
            </w:pPr>
            <w:r w:rsidRPr="00EE6C8E">
              <w:rPr>
                <w:rFonts w:cs="Arial"/>
                <w:sz w:val="24"/>
                <w:szCs w:val="24"/>
                <w:lang w:val="en-SG"/>
              </w:rPr>
              <w:t>2074</w:t>
            </w:r>
          </w:p>
        </w:tc>
        <w:tc>
          <w:tcPr>
            <w:tcW w:w="2100" w:type="dxa"/>
          </w:tcPr>
          <w:p w14:paraId="5CBD2184" w14:textId="77777777" w:rsidR="008249BF" w:rsidRPr="00EE6C8E" w:rsidRDefault="008249BF" w:rsidP="008249BF">
            <w:pPr>
              <w:rPr>
                <w:rFonts w:cs="Arial"/>
                <w:sz w:val="24"/>
                <w:szCs w:val="24"/>
                <w:lang w:val="en-SG"/>
              </w:rPr>
            </w:pPr>
            <w:r w:rsidRPr="00EE6C8E">
              <w:rPr>
                <w:rFonts w:cs="Arial"/>
                <w:sz w:val="24"/>
                <w:szCs w:val="24"/>
                <w:lang w:val="en-SG"/>
              </w:rPr>
              <w:t>12.1</w:t>
            </w:r>
          </w:p>
        </w:tc>
        <w:tc>
          <w:tcPr>
            <w:tcW w:w="1545" w:type="dxa"/>
          </w:tcPr>
          <w:p w14:paraId="5EBBB3C5" w14:textId="77777777" w:rsidR="008249BF" w:rsidRPr="00EE6C8E" w:rsidRDefault="008249BF" w:rsidP="008249BF">
            <w:pPr>
              <w:rPr>
                <w:rFonts w:cs="Arial"/>
                <w:sz w:val="24"/>
                <w:szCs w:val="24"/>
                <w:lang w:val="en-SG"/>
              </w:rPr>
            </w:pPr>
            <w:r w:rsidRPr="00EE6C8E">
              <w:rPr>
                <w:rFonts w:cs="Arial"/>
                <w:sz w:val="24"/>
                <w:szCs w:val="24"/>
                <w:lang w:val="en-SG"/>
              </w:rPr>
              <w:t>82.7</w:t>
            </w:r>
          </w:p>
        </w:tc>
        <w:tc>
          <w:tcPr>
            <w:tcW w:w="1335" w:type="dxa"/>
          </w:tcPr>
          <w:p w14:paraId="61EC7F34" w14:textId="77777777" w:rsidR="008249BF" w:rsidRPr="00EE6C8E" w:rsidRDefault="008249BF" w:rsidP="008249BF">
            <w:pPr>
              <w:rPr>
                <w:rFonts w:cs="Arial"/>
                <w:sz w:val="24"/>
                <w:szCs w:val="24"/>
                <w:lang w:val="en-SG"/>
              </w:rPr>
            </w:pPr>
            <w:r w:rsidRPr="00EE6C8E">
              <w:rPr>
                <w:rFonts w:cs="Arial"/>
                <w:sz w:val="24"/>
                <w:szCs w:val="24"/>
                <w:lang w:val="en-SG"/>
              </w:rPr>
              <w:t>4.3</w:t>
            </w:r>
          </w:p>
        </w:tc>
        <w:tc>
          <w:tcPr>
            <w:tcW w:w="1348" w:type="dxa"/>
          </w:tcPr>
          <w:p w14:paraId="48D8EAA5" w14:textId="77777777" w:rsidR="008249BF" w:rsidRPr="00EE6C8E" w:rsidRDefault="008249BF" w:rsidP="008249BF">
            <w:pPr>
              <w:rPr>
                <w:rFonts w:cs="Arial"/>
                <w:sz w:val="24"/>
                <w:szCs w:val="24"/>
                <w:lang w:val="en-SG"/>
              </w:rPr>
            </w:pPr>
            <w:r w:rsidRPr="00EE6C8E">
              <w:rPr>
                <w:rFonts w:cs="Arial"/>
                <w:sz w:val="24"/>
                <w:szCs w:val="24"/>
                <w:lang w:val="en-SG"/>
              </w:rPr>
              <w:t>0.9</w:t>
            </w:r>
          </w:p>
        </w:tc>
      </w:tr>
      <w:tr w:rsidR="00EE6C8E" w:rsidRPr="00EE6C8E" w14:paraId="60B621FD" w14:textId="77777777" w:rsidTr="008249BF">
        <w:tc>
          <w:tcPr>
            <w:tcW w:w="2010" w:type="dxa"/>
          </w:tcPr>
          <w:p w14:paraId="7B302EBE" w14:textId="77777777" w:rsidR="008249BF" w:rsidRPr="00EE6C8E" w:rsidRDefault="008249BF" w:rsidP="008249BF">
            <w:pPr>
              <w:rPr>
                <w:rFonts w:cs="Arial"/>
                <w:sz w:val="24"/>
                <w:szCs w:val="24"/>
                <w:lang w:val="en-SG"/>
              </w:rPr>
            </w:pPr>
            <w:r w:rsidRPr="00EE6C8E">
              <w:rPr>
                <w:rFonts w:cs="Arial"/>
                <w:sz w:val="24"/>
                <w:szCs w:val="24"/>
                <w:lang w:val="en-SG"/>
              </w:rPr>
              <w:t>Training videos</w:t>
            </w:r>
          </w:p>
        </w:tc>
        <w:tc>
          <w:tcPr>
            <w:tcW w:w="825" w:type="dxa"/>
          </w:tcPr>
          <w:p w14:paraId="027E38BF" w14:textId="77777777" w:rsidR="008249BF" w:rsidRPr="00EE6C8E" w:rsidRDefault="008249BF" w:rsidP="008249BF">
            <w:pPr>
              <w:rPr>
                <w:rFonts w:cs="Arial"/>
                <w:sz w:val="24"/>
                <w:szCs w:val="24"/>
                <w:lang w:val="en-SG"/>
              </w:rPr>
            </w:pPr>
            <w:r w:rsidRPr="00EE6C8E">
              <w:rPr>
                <w:rFonts w:cs="Arial"/>
                <w:sz w:val="24"/>
                <w:szCs w:val="24"/>
                <w:lang w:val="en-SG"/>
              </w:rPr>
              <w:t>2148</w:t>
            </w:r>
          </w:p>
        </w:tc>
        <w:tc>
          <w:tcPr>
            <w:tcW w:w="2100" w:type="dxa"/>
          </w:tcPr>
          <w:p w14:paraId="3F53A578" w14:textId="77777777" w:rsidR="008249BF" w:rsidRPr="00EE6C8E" w:rsidRDefault="008249BF" w:rsidP="008249BF">
            <w:pPr>
              <w:rPr>
                <w:rFonts w:cs="Arial"/>
                <w:sz w:val="24"/>
                <w:szCs w:val="24"/>
                <w:lang w:val="en-SG"/>
              </w:rPr>
            </w:pPr>
            <w:r w:rsidRPr="00EE6C8E">
              <w:rPr>
                <w:rFonts w:cs="Arial"/>
                <w:sz w:val="24"/>
                <w:szCs w:val="24"/>
                <w:lang w:val="en-SG"/>
              </w:rPr>
              <w:t>76.3</w:t>
            </w:r>
          </w:p>
        </w:tc>
        <w:tc>
          <w:tcPr>
            <w:tcW w:w="1545" w:type="dxa"/>
          </w:tcPr>
          <w:p w14:paraId="06FFBB46" w14:textId="77777777" w:rsidR="008249BF" w:rsidRPr="00EE6C8E" w:rsidRDefault="008249BF" w:rsidP="008249BF">
            <w:pPr>
              <w:rPr>
                <w:rFonts w:cs="Arial"/>
                <w:sz w:val="24"/>
                <w:szCs w:val="24"/>
                <w:lang w:val="en-SG"/>
              </w:rPr>
            </w:pPr>
            <w:r w:rsidRPr="00EE6C8E">
              <w:rPr>
                <w:rFonts w:cs="Arial"/>
                <w:sz w:val="24"/>
                <w:szCs w:val="24"/>
                <w:lang w:val="en-SG"/>
              </w:rPr>
              <w:t>22.1</w:t>
            </w:r>
          </w:p>
        </w:tc>
        <w:tc>
          <w:tcPr>
            <w:tcW w:w="1335" w:type="dxa"/>
          </w:tcPr>
          <w:p w14:paraId="1BC02C45" w14:textId="77777777" w:rsidR="008249BF" w:rsidRPr="00EE6C8E" w:rsidRDefault="008249BF" w:rsidP="008249BF">
            <w:pPr>
              <w:rPr>
                <w:rFonts w:cs="Arial"/>
                <w:sz w:val="24"/>
                <w:szCs w:val="24"/>
                <w:lang w:val="en-SG"/>
              </w:rPr>
            </w:pPr>
            <w:r w:rsidRPr="00EE6C8E">
              <w:rPr>
                <w:rFonts w:cs="Arial"/>
                <w:sz w:val="24"/>
                <w:szCs w:val="24"/>
                <w:lang w:val="en-SG"/>
              </w:rPr>
              <w:t>1.2</w:t>
            </w:r>
          </w:p>
        </w:tc>
        <w:tc>
          <w:tcPr>
            <w:tcW w:w="1348" w:type="dxa"/>
          </w:tcPr>
          <w:p w14:paraId="366F239D" w14:textId="77777777" w:rsidR="008249BF" w:rsidRPr="00EE6C8E" w:rsidRDefault="008249BF" w:rsidP="008249BF">
            <w:pPr>
              <w:rPr>
                <w:rFonts w:cs="Arial"/>
                <w:sz w:val="24"/>
                <w:szCs w:val="24"/>
                <w:lang w:val="en-SG"/>
              </w:rPr>
            </w:pPr>
            <w:r w:rsidRPr="00EE6C8E">
              <w:rPr>
                <w:rFonts w:cs="Arial"/>
                <w:sz w:val="24"/>
                <w:szCs w:val="24"/>
                <w:lang w:val="en-SG"/>
              </w:rPr>
              <w:t>0.4</w:t>
            </w:r>
          </w:p>
        </w:tc>
      </w:tr>
      <w:tr w:rsidR="008249BF" w:rsidRPr="00EE6C8E" w14:paraId="5F827366" w14:textId="77777777" w:rsidTr="008249BF">
        <w:trPr>
          <w:trHeight w:val="330"/>
        </w:trPr>
        <w:tc>
          <w:tcPr>
            <w:tcW w:w="2010" w:type="dxa"/>
          </w:tcPr>
          <w:p w14:paraId="4642CC96" w14:textId="77777777" w:rsidR="008249BF" w:rsidRPr="00EE6C8E" w:rsidRDefault="008249BF" w:rsidP="008249BF">
            <w:pPr>
              <w:rPr>
                <w:rFonts w:cs="Arial"/>
                <w:sz w:val="24"/>
                <w:szCs w:val="24"/>
                <w:lang w:val="en-SG"/>
              </w:rPr>
            </w:pPr>
            <w:r w:rsidRPr="00EE6C8E">
              <w:rPr>
                <w:rFonts w:cs="Arial"/>
                <w:sz w:val="24"/>
                <w:szCs w:val="24"/>
                <w:lang w:val="en-SG"/>
              </w:rPr>
              <w:t>User guides</w:t>
            </w:r>
          </w:p>
        </w:tc>
        <w:tc>
          <w:tcPr>
            <w:tcW w:w="825" w:type="dxa"/>
          </w:tcPr>
          <w:p w14:paraId="0BAF82FE" w14:textId="77777777" w:rsidR="008249BF" w:rsidRPr="00EE6C8E" w:rsidRDefault="008249BF" w:rsidP="008249BF">
            <w:pPr>
              <w:rPr>
                <w:rFonts w:cs="Arial"/>
                <w:sz w:val="24"/>
                <w:szCs w:val="24"/>
                <w:lang w:val="en-SG"/>
              </w:rPr>
            </w:pPr>
            <w:r w:rsidRPr="00EE6C8E">
              <w:rPr>
                <w:rFonts w:cs="Arial"/>
                <w:sz w:val="24"/>
                <w:szCs w:val="24"/>
                <w:lang w:val="en-SG"/>
              </w:rPr>
              <w:t>2131</w:t>
            </w:r>
          </w:p>
        </w:tc>
        <w:tc>
          <w:tcPr>
            <w:tcW w:w="2100" w:type="dxa"/>
          </w:tcPr>
          <w:p w14:paraId="6740FE59" w14:textId="77777777" w:rsidR="008249BF" w:rsidRPr="00EE6C8E" w:rsidRDefault="008249BF" w:rsidP="008249BF">
            <w:pPr>
              <w:rPr>
                <w:rFonts w:cs="Arial"/>
                <w:sz w:val="24"/>
                <w:szCs w:val="24"/>
                <w:lang w:val="en-SG"/>
              </w:rPr>
            </w:pPr>
            <w:r w:rsidRPr="00EE6C8E">
              <w:rPr>
                <w:rFonts w:cs="Arial"/>
                <w:sz w:val="24"/>
                <w:szCs w:val="24"/>
                <w:lang w:val="en-SG"/>
              </w:rPr>
              <w:t>59.3</w:t>
            </w:r>
          </w:p>
        </w:tc>
        <w:tc>
          <w:tcPr>
            <w:tcW w:w="1545" w:type="dxa"/>
          </w:tcPr>
          <w:p w14:paraId="436A7F63" w14:textId="77777777" w:rsidR="008249BF" w:rsidRPr="00EE6C8E" w:rsidRDefault="008249BF" w:rsidP="008249BF">
            <w:pPr>
              <w:rPr>
                <w:rFonts w:cs="Arial"/>
                <w:sz w:val="24"/>
                <w:szCs w:val="24"/>
                <w:lang w:val="en-SG"/>
              </w:rPr>
            </w:pPr>
            <w:r w:rsidRPr="00EE6C8E">
              <w:rPr>
                <w:rFonts w:cs="Arial"/>
                <w:sz w:val="24"/>
                <w:szCs w:val="24"/>
                <w:lang w:val="en-SG"/>
              </w:rPr>
              <w:t>37.8</w:t>
            </w:r>
          </w:p>
        </w:tc>
        <w:tc>
          <w:tcPr>
            <w:tcW w:w="1335" w:type="dxa"/>
          </w:tcPr>
          <w:p w14:paraId="67A5D7BF" w14:textId="77777777" w:rsidR="008249BF" w:rsidRPr="00EE6C8E" w:rsidRDefault="008249BF" w:rsidP="008249BF">
            <w:pPr>
              <w:rPr>
                <w:rFonts w:cs="Arial"/>
                <w:sz w:val="24"/>
                <w:szCs w:val="24"/>
                <w:lang w:val="en-SG"/>
              </w:rPr>
            </w:pPr>
            <w:r w:rsidRPr="00EE6C8E">
              <w:rPr>
                <w:rFonts w:cs="Arial"/>
                <w:sz w:val="24"/>
                <w:szCs w:val="24"/>
                <w:lang w:val="en-SG"/>
              </w:rPr>
              <w:t>2.4</w:t>
            </w:r>
          </w:p>
        </w:tc>
        <w:tc>
          <w:tcPr>
            <w:tcW w:w="1348" w:type="dxa"/>
          </w:tcPr>
          <w:p w14:paraId="6052B1F8" w14:textId="77777777" w:rsidR="008249BF" w:rsidRPr="00EE6C8E" w:rsidRDefault="008249BF" w:rsidP="008249BF">
            <w:pPr>
              <w:rPr>
                <w:rFonts w:cs="Arial"/>
                <w:sz w:val="24"/>
                <w:szCs w:val="24"/>
                <w:lang w:val="en-SG"/>
              </w:rPr>
            </w:pPr>
            <w:r w:rsidRPr="00EE6C8E">
              <w:rPr>
                <w:rFonts w:cs="Arial"/>
                <w:sz w:val="24"/>
                <w:szCs w:val="24"/>
                <w:lang w:val="en-SG"/>
              </w:rPr>
              <w:t>0.5</w:t>
            </w:r>
          </w:p>
        </w:tc>
      </w:tr>
    </w:tbl>
    <w:p w14:paraId="2A91F702" w14:textId="77777777" w:rsidR="008249BF" w:rsidRPr="00EE6C8E" w:rsidRDefault="008249BF" w:rsidP="008249BF">
      <w:pPr>
        <w:rPr>
          <w:rFonts w:cs="Arial"/>
          <w:lang w:val="en-SG"/>
        </w:rPr>
      </w:pPr>
    </w:p>
    <w:p w14:paraId="3CBDD13B" w14:textId="77777777" w:rsidR="008249BF" w:rsidRPr="00EE6C8E" w:rsidRDefault="008249BF" w:rsidP="008249BF">
      <w:pPr>
        <w:rPr>
          <w:rFonts w:cs="Arial"/>
          <w:lang w:val="en-SG"/>
        </w:rPr>
      </w:pPr>
      <w:r w:rsidRPr="00EE6C8E">
        <w:rPr>
          <w:rFonts w:cs="Arial"/>
          <w:lang w:val="en-SG"/>
        </w:rPr>
        <w:t>From Table 4.1, it is clear that students found practice exam(s) the most useful tool as majority of the respondents (83%) used it before their first exam. In contrast, most respondents were not aware of or did not use training videos (76%) and user guides (59%), suggesting less utility in these tools.</w:t>
      </w:r>
    </w:p>
    <w:p w14:paraId="5910A58A" w14:textId="77777777" w:rsidR="008249BF" w:rsidRPr="00EE6C8E" w:rsidRDefault="008249BF" w:rsidP="008249BF">
      <w:pPr>
        <w:rPr>
          <w:rFonts w:cs="Arial"/>
          <w:lang w:val="en-SG"/>
        </w:rPr>
      </w:pPr>
    </w:p>
    <w:p w14:paraId="6EAB888E" w14:textId="77777777" w:rsidR="008249BF" w:rsidRPr="00EE6C8E" w:rsidRDefault="008249BF" w:rsidP="003B06F6">
      <w:pPr>
        <w:pStyle w:val="Heading3"/>
      </w:pPr>
      <w:r w:rsidRPr="00EE6C8E">
        <w:lastRenderedPageBreak/>
        <w:t xml:space="preserve">Q5. If you did the </w:t>
      </w:r>
      <w:proofErr w:type="spellStart"/>
      <w:r w:rsidRPr="00EE6C8E">
        <w:t>AssessmentUCL</w:t>
      </w:r>
      <w:proofErr w:type="spellEnd"/>
      <w:r w:rsidRPr="00EE6C8E">
        <w:t xml:space="preserve"> Practice Exam, how did it help?</w:t>
      </w:r>
    </w:p>
    <w:p w14:paraId="45A29F3B" w14:textId="77777777" w:rsidR="008249BF" w:rsidRPr="00EE6C8E" w:rsidRDefault="008249BF" w:rsidP="008249BF">
      <w:pPr>
        <w:rPr>
          <w:rFonts w:cs="Arial"/>
          <w:b/>
          <w:bCs/>
          <w:lang w:val="en-SG"/>
        </w:rPr>
      </w:pPr>
    </w:p>
    <w:p w14:paraId="0AC366CA" w14:textId="77777777" w:rsidR="008249BF" w:rsidRPr="00EE6C8E" w:rsidRDefault="008249BF" w:rsidP="009F6EC9">
      <w:pPr>
        <w:pStyle w:val="Heading5"/>
      </w:pPr>
      <w:r w:rsidRPr="00EE6C8E">
        <w:t>Table 5.1: Total number of respondents (N) and frequency of views (%) in Q5</w:t>
      </w:r>
    </w:p>
    <w:p w14:paraId="054B0A62" w14:textId="77777777" w:rsidR="008249BF" w:rsidRPr="00EE6C8E" w:rsidRDefault="008249BF" w:rsidP="008249BF">
      <w:pPr>
        <w:rPr>
          <w:rFonts w:cs="Arial"/>
          <w:lang w:val="en-SG"/>
        </w:rPr>
      </w:pPr>
    </w:p>
    <w:tbl>
      <w:tblPr>
        <w:tblStyle w:val="TableGrid"/>
        <w:tblW w:w="0" w:type="auto"/>
        <w:tblLook w:val="06A0" w:firstRow="1" w:lastRow="0" w:firstColumn="1" w:lastColumn="0" w:noHBand="1" w:noVBand="1"/>
      </w:tblPr>
      <w:tblGrid>
        <w:gridCol w:w="2208"/>
        <w:gridCol w:w="754"/>
        <w:gridCol w:w="1930"/>
        <w:gridCol w:w="1135"/>
        <w:gridCol w:w="2269"/>
      </w:tblGrid>
      <w:tr w:rsidR="00EE6C8E" w:rsidRPr="00EE6C8E" w14:paraId="1ED4BAFE" w14:textId="77777777" w:rsidTr="008249BF">
        <w:tc>
          <w:tcPr>
            <w:tcW w:w="2715" w:type="dxa"/>
          </w:tcPr>
          <w:p w14:paraId="2ADA1184" w14:textId="77777777" w:rsidR="008249BF" w:rsidRPr="00EE6C8E" w:rsidRDefault="008249BF" w:rsidP="008249BF">
            <w:pPr>
              <w:rPr>
                <w:rFonts w:cs="Arial"/>
                <w:b/>
                <w:sz w:val="24"/>
                <w:szCs w:val="24"/>
                <w:lang w:val="en-SG"/>
              </w:rPr>
            </w:pPr>
            <w:r w:rsidRPr="00EE6C8E">
              <w:rPr>
                <w:rFonts w:cs="Arial"/>
                <w:b/>
                <w:sz w:val="24"/>
                <w:szCs w:val="24"/>
                <w:lang w:val="en-SG"/>
              </w:rPr>
              <w:t>Items</w:t>
            </w:r>
          </w:p>
        </w:tc>
        <w:tc>
          <w:tcPr>
            <w:tcW w:w="765" w:type="dxa"/>
          </w:tcPr>
          <w:p w14:paraId="0ADECC79" w14:textId="77777777" w:rsidR="008249BF" w:rsidRPr="00EE6C8E" w:rsidRDefault="008249BF" w:rsidP="008249BF">
            <w:pPr>
              <w:rPr>
                <w:rFonts w:cs="Arial"/>
                <w:b/>
                <w:sz w:val="24"/>
                <w:szCs w:val="24"/>
                <w:lang w:val="en-SG"/>
              </w:rPr>
            </w:pPr>
            <w:r w:rsidRPr="00EE6C8E">
              <w:rPr>
                <w:rFonts w:cs="Arial"/>
                <w:b/>
                <w:sz w:val="24"/>
                <w:szCs w:val="24"/>
                <w:lang w:val="en-SG"/>
              </w:rPr>
              <w:t>N</w:t>
            </w:r>
          </w:p>
        </w:tc>
        <w:tc>
          <w:tcPr>
            <w:tcW w:w="1980" w:type="dxa"/>
          </w:tcPr>
          <w:p w14:paraId="2056F76E" w14:textId="77777777" w:rsidR="008249BF" w:rsidRPr="00EE6C8E" w:rsidRDefault="008249BF" w:rsidP="008249BF">
            <w:pPr>
              <w:rPr>
                <w:rFonts w:cs="Arial"/>
                <w:b/>
                <w:sz w:val="24"/>
                <w:szCs w:val="24"/>
                <w:lang w:val="en-SG"/>
              </w:rPr>
            </w:pPr>
            <w:r w:rsidRPr="00EE6C8E">
              <w:rPr>
                <w:rFonts w:cs="Arial"/>
                <w:b/>
                <w:sz w:val="24"/>
                <w:szCs w:val="24"/>
                <w:lang w:val="en-SG"/>
              </w:rPr>
              <w:t>Agree/strongly agree</w:t>
            </w:r>
          </w:p>
        </w:tc>
        <w:tc>
          <w:tcPr>
            <w:tcW w:w="1365" w:type="dxa"/>
          </w:tcPr>
          <w:p w14:paraId="435EF6A6" w14:textId="77777777" w:rsidR="008249BF" w:rsidRPr="00EE6C8E" w:rsidRDefault="008249BF" w:rsidP="008249BF">
            <w:pPr>
              <w:rPr>
                <w:rFonts w:cs="Arial"/>
                <w:b/>
                <w:sz w:val="24"/>
                <w:szCs w:val="24"/>
                <w:lang w:val="en-SG"/>
              </w:rPr>
            </w:pPr>
            <w:r w:rsidRPr="00EE6C8E">
              <w:rPr>
                <w:rFonts w:cs="Arial"/>
                <w:b/>
                <w:sz w:val="24"/>
                <w:szCs w:val="24"/>
                <w:lang w:val="en-SG"/>
              </w:rPr>
              <w:t>Neutral</w:t>
            </w:r>
          </w:p>
        </w:tc>
        <w:tc>
          <w:tcPr>
            <w:tcW w:w="2332" w:type="dxa"/>
          </w:tcPr>
          <w:p w14:paraId="2D292748" w14:textId="77777777" w:rsidR="008249BF" w:rsidRPr="00EE6C8E" w:rsidRDefault="008249BF" w:rsidP="008249BF">
            <w:pPr>
              <w:rPr>
                <w:rFonts w:cs="Arial"/>
                <w:b/>
                <w:sz w:val="24"/>
                <w:szCs w:val="24"/>
                <w:lang w:val="en-SG"/>
              </w:rPr>
            </w:pPr>
            <w:r w:rsidRPr="00EE6C8E">
              <w:rPr>
                <w:rFonts w:cs="Arial"/>
                <w:b/>
                <w:sz w:val="24"/>
                <w:szCs w:val="24"/>
                <w:lang w:val="en-SG"/>
              </w:rPr>
              <w:t>Disagree/strongly disagree</w:t>
            </w:r>
          </w:p>
        </w:tc>
      </w:tr>
      <w:tr w:rsidR="00EE6C8E" w:rsidRPr="00EE6C8E" w14:paraId="76A105E8" w14:textId="77777777" w:rsidTr="008249BF">
        <w:tc>
          <w:tcPr>
            <w:tcW w:w="2715" w:type="dxa"/>
          </w:tcPr>
          <w:p w14:paraId="621660D6" w14:textId="77777777" w:rsidR="008249BF" w:rsidRPr="00EE6C8E" w:rsidRDefault="008249BF" w:rsidP="008249BF">
            <w:pPr>
              <w:rPr>
                <w:rFonts w:cs="Arial"/>
                <w:sz w:val="24"/>
                <w:szCs w:val="24"/>
                <w:lang w:val="en-SG"/>
              </w:rPr>
            </w:pPr>
            <w:r w:rsidRPr="00EE6C8E">
              <w:rPr>
                <w:rFonts w:cs="Arial"/>
                <w:sz w:val="24"/>
                <w:szCs w:val="24"/>
                <w:lang w:val="en-SG"/>
              </w:rPr>
              <w:t>It familiarised me with the platform, so I knew what to expect.</w:t>
            </w:r>
          </w:p>
        </w:tc>
        <w:tc>
          <w:tcPr>
            <w:tcW w:w="765" w:type="dxa"/>
          </w:tcPr>
          <w:p w14:paraId="0F8DE549" w14:textId="77777777" w:rsidR="008249BF" w:rsidRPr="00EE6C8E" w:rsidRDefault="008249BF" w:rsidP="008249BF">
            <w:pPr>
              <w:rPr>
                <w:rFonts w:cs="Arial"/>
                <w:sz w:val="24"/>
                <w:szCs w:val="24"/>
                <w:lang w:val="en-SG"/>
              </w:rPr>
            </w:pPr>
            <w:r w:rsidRPr="00EE6C8E">
              <w:rPr>
                <w:rFonts w:cs="Arial"/>
                <w:sz w:val="24"/>
                <w:szCs w:val="24"/>
                <w:lang w:val="en-SG"/>
              </w:rPr>
              <w:t>1844</w:t>
            </w:r>
          </w:p>
        </w:tc>
        <w:tc>
          <w:tcPr>
            <w:tcW w:w="1980" w:type="dxa"/>
          </w:tcPr>
          <w:p w14:paraId="51A1D871" w14:textId="77777777" w:rsidR="008249BF" w:rsidRPr="00EE6C8E" w:rsidRDefault="008249BF" w:rsidP="008249BF">
            <w:pPr>
              <w:rPr>
                <w:rFonts w:cs="Arial"/>
                <w:sz w:val="24"/>
                <w:szCs w:val="24"/>
                <w:lang w:val="en-SG"/>
              </w:rPr>
            </w:pPr>
            <w:r w:rsidRPr="00EE6C8E">
              <w:rPr>
                <w:rFonts w:cs="Arial"/>
                <w:sz w:val="24"/>
                <w:szCs w:val="24"/>
                <w:lang w:val="en-SG"/>
              </w:rPr>
              <w:t>89.2</w:t>
            </w:r>
          </w:p>
        </w:tc>
        <w:tc>
          <w:tcPr>
            <w:tcW w:w="1365" w:type="dxa"/>
          </w:tcPr>
          <w:p w14:paraId="48F9465C" w14:textId="77777777" w:rsidR="008249BF" w:rsidRPr="00EE6C8E" w:rsidRDefault="008249BF" w:rsidP="008249BF">
            <w:pPr>
              <w:rPr>
                <w:rFonts w:cs="Arial"/>
                <w:sz w:val="24"/>
                <w:szCs w:val="24"/>
                <w:lang w:val="en-SG"/>
              </w:rPr>
            </w:pPr>
            <w:r w:rsidRPr="00EE6C8E">
              <w:rPr>
                <w:rFonts w:cs="Arial"/>
                <w:sz w:val="24"/>
                <w:szCs w:val="24"/>
                <w:lang w:val="en-SG"/>
              </w:rPr>
              <w:t>6.1</w:t>
            </w:r>
          </w:p>
        </w:tc>
        <w:tc>
          <w:tcPr>
            <w:tcW w:w="2332" w:type="dxa"/>
          </w:tcPr>
          <w:p w14:paraId="1E0D1310" w14:textId="77777777" w:rsidR="008249BF" w:rsidRPr="00EE6C8E" w:rsidRDefault="008249BF" w:rsidP="008249BF">
            <w:pPr>
              <w:rPr>
                <w:rFonts w:cs="Arial"/>
                <w:sz w:val="24"/>
                <w:szCs w:val="24"/>
                <w:lang w:val="en-SG"/>
              </w:rPr>
            </w:pPr>
            <w:r w:rsidRPr="00EE6C8E">
              <w:rPr>
                <w:rFonts w:cs="Arial"/>
                <w:sz w:val="24"/>
                <w:szCs w:val="24"/>
                <w:lang w:val="en-SG"/>
              </w:rPr>
              <w:t>4.7</w:t>
            </w:r>
          </w:p>
        </w:tc>
      </w:tr>
      <w:tr w:rsidR="00EE6C8E" w:rsidRPr="00EE6C8E" w14:paraId="45EF526D" w14:textId="77777777" w:rsidTr="008249BF">
        <w:tc>
          <w:tcPr>
            <w:tcW w:w="2715" w:type="dxa"/>
          </w:tcPr>
          <w:p w14:paraId="1A6C7EDC" w14:textId="77777777" w:rsidR="008249BF" w:rsidRPr="00EE6C8E" w:rsidRDefault="008249BF" w:rsidP="008249BF">
            <w:pPr>
              <w:rPr>
                <w:rFonts w:cs="Arial"/>
                <w:sz w:val="24"/>
                <w:szCs w:val="24"/>
                <w:lang w:val="en-SG"/>
              </w:rPr>
            </w:pPr>
            <w:r w:rsidRPr="00EE6C8E">
              <w:rPr>
                <w:rFonts w:cs="Arial"/>
                <w:sz w:val="24"/>
                <w:szCs w:val="24"/>
                <w:lang w:val="en-SG"/>
              </w:rPr>
              <w:t>I learnt what hardware and software I'd need to prepare and submit answers.</w:t>
            </w:r>
          </w:p>
        </w:tc>
        <w:tc>
          <w:tcPr>
            <w:tcW w:w="765" w:type="dxa"/>
          </w:tcPr>
          <w:p w14:paraId="4F4B6ED9" w14:textId="77777777" w:rsidR="008249BF" w:rsidRPr="00EE6C8E" w:rsidRDefault="008249BF" w:rsidP="008249BF">
            <w:pPr>
              <w:rPr>
                <w:rFonts w:cs="Arial"/>
                <w:sz w:val="24"/>
                <w:szCs w:val="24"/>
                <w:lang w:val="en-SG"/>
              </w:rPr>
            </w:pPr>
            <w:r w:rsidRPr="00EE6C8E">
              <w:rPr>
                <w:rFonts w:cs="Arial"/>
                <w:sz w:val="24"/>
                <w:szCs w:val="24"/>
                <w:lang w:val="en-SG"/>
              </w:rPr>
              <w:t>1812</w:t>
            </w:r>
          </w:p>
        </w:tc>
        <w:tc>
          <w:tcPr>
            <w:tcW w:w="1980" w:type="dxa"/>
          </w:tcPr>
          <w:p w14:paraId="1BE86C20" w14:textId="77777777" w:rsidR="008249BF" w:rsidRPr="00EE6C8E" w:rsidRDefault="008249BF" w:rsidP="008249BF">
            <w:pPr>
              <w:rPr>
                <w:rFonts w:cs="Arial"/>
                <w:sz w:val="24"/>
                <w:szCs w:val="24"/>
                <w:lang w:val="en-SG"/>
              </w:rPr>
            </w:pPr>
            <w:r w:rsidRPr="00EE6C8E">
              <w:rPr>
                <w:rFonts w:cs="Arial"/>
                <w:sz w:val="24"/>
                <w:szCs w:val="24"/>
                <w:lang w:val="en-SG"/>
              </w:rPr>
              <w:t>76.3</w:t>
            </w:r>
          </w:p>
        </w:tc>
        <w:tc>
          <w:tcPr>
            <w:tcW w:w="1365" w:type="dxa"/>
          </w:tcPr>
          <w:p w14:paraId="3E88D3AD" w14:textId="77777777" w:rsidR="008249BF" w:rsidRPr="00EE6C8E" w:rsidRDefault="008249BF" w:rsidP="008249BF">
            <w:pPr>
              <w:rPr>
                <w:rFonts w:cs="Arial"/>
                <w:sz w:val="24"/>
                <w:szCs w:val="24"/>
                <w:lang w:val="en-SG"/>
              </w:rPr>
            </w:pPr>
            <w:r w:rsidRPr="00EE6C8E">
              <w:rPr>
                <w:rFonts w:cs="Arial"/>
                <w:sz w:val="24"/>
                <w:szCs w:val="24"/>
                <w:lang w:val="en-SG"/>
              </w:rPr>
              <w:t>14.7</w:t>
            </w:r>
          </w:p>
        </w:tc>
        <w:tc>
          <w:tcPr>
            <w:tcW w:w="2332" w:type="dxa"/>
          </w:tcPr>
          <w:p w14:paraId="222D7BB3" w14:textId="77777777" w:rsidR="008249BF" w:rsidRPr="00EE6C8E" w:rsidRDefault="008249BF" w:rsidP="008249BF">
            <w:pPr>
              <w:rPr>
                <w:rFonts w:cs="Arial"/>
                <w:sz w:val="24"/>
                <w:szCs w:val="24"/>
                <w:lang w:val="en-SG"/>
              </w:rPr>
            </w:pPr>
            <w:r w:rsidRPr="00EE6C8E">
              <w:rPr>
                <w:rFonts w:cs="Arial"/>
                <w:sz w:val="24"/>
                <w:szCs w:val="24"/>
                <w:lang w:val="en-SG"/>
              </w:rPr>
              <w:t>9.0</w:t>
            </w:r>
          </w:p>
        </w:tc>
      </w:tr>
      <w:tr w:rsidR="00EE6C8E" w:rsidRPr="00EE6C8E" w14:paraId="08F6CD78" w14:textId="77777777" w:rsidTr="008249BF">
        <w:tc>
          <w:tcPr>
            <w:tcW w:w="2715" w:type="dxa"/>
          </w:tcPr>
          <w:p w14:paraId="0939F59E" w14:textId="77777777" w:rsidR="008249BF" w:rsidRPr="00EE6C8E" w:rsidRDefault="008249BF" w:rsidP="008249BF">
            <w:pPr>
              <w:rPr>
                <w:rFonts w:cs="Arial"/>
                <w:sz w:val="24"/>
                <w:szCs w:val="24"/>
                <w:lang w:val="en-SG"/>
              </w:rPr>
            </w:pPr>
            <w:r w:rsidRPr="00EE6C8E">
              <w:rPr>
                <w:rFonts w:cs="Arial"/>
                <w:sz w:val="24"/>
                <w:szCs w:val="24"/>
                <w:lang w:val="en-SG"/>
              </w:rPr>
              <w:t>I learnt how to submit my responses to exam questions.</w:t>
            </w:r>
          </w:p>
        </w:tc>
        <w:tc>
          <w:tcPr>
            <w:tcW w:w="765" w:type="dxa"/>
          </w:tcPr>
          <w:p w14:paraId="0F9075F5" w14:textId="77777777" w:rsidR="008249BF" w:rsidRPr="00EE6C8E" w:rsidRDefault="008249BF" w:rsidP="008249BF">
            <w:pPr>
              <w:rPr>
                <w:rFonts w:cs="Arial"/>
                <w:sz w:val="24"/>
                <w:szCs w:val="24"/>
                <w:lang w:val="en-SG"/>
              </w:rPr>
            </w:pPr>
            <w:r w:rsidRPr="00EE6C8E">
              <w:rPr>
                <w:rFonts w:cs="Arial"/>
                <w:sz w:val="24"/>
                <w:szCs w:val="24"/>
                <w:lang w:val="en-SG"/>
              </w:rPr>
              <w:t>1840</w:t>
            </w:r>
          </w:p>
        </w:tc>
        <w:tc>
          <w:tcPr>
            <w:tcW w:w="1980" w:type="dxa"/>
          </w:tcPr>
          <w:p w14:paraId="3409FD63" w14:textId="77777777" w:rsidR="008249BF" w:rsidRPr="00EE6C8E" w:rsidRDefault="008249BF" w:rsidP="008249BF">
            <w:pPr>
              <w:rPr>
                <w:rFonts w:cs="Arial"/>
                <w:sz w:val="24"/>
                <w:szCs w:val="24"/>
                <w:lang w:val="en-SG"/>
              </w:rPr>
            </w:pPr>
            <w:r w:rsidRPr="00EE6C8E">
              <w:rPr>
                <w:rFonts w:cs="Arial"/>
                <w:sz w:val="24"/>
                <w:szCs w:val="24"/>
                <w:lang w:val="en-SG"/>
              </w:rPr>
              <w:t>88.9</w:t>
            </w:r>
          </w:p>
        </w:tc>
        <w:tc>
          <w:tcPr>
            <w:tcW w:w="1365" w:type="dxa"/>
          </w:tcPr>
          <w:p w14:paraId="7E4AA071" w14:textId="77777777" w:rsidR="008249BF" w:rsidRPr="00EE6C8E" w:rsidRDefault="008249BF" w:rsidP="008249BF">
            <w:pPr>
              <w:rPr>
                <w:rFonts w:cs="Arial"/>
                <w:sz w:val="24"/>
                <w:szCs w:val="24"/>
                <w:lang w:val="en-SG"/>
              </w:rPr>
            </w:pPr>
            <w:r w:rsidRPr="00EE6C8E">
              <w:rPr>
                <w:rFonts w:cs="Arial"/>
                <w:sz w:val="24"/>
                <w:szCs w:val="24"/>
                <w:lang w:val="en-SG"/>
              </w:rPr>
              <w:t>5.7</w:t>
            </w:r>
          </w:p>
        </w:tc>
        <w:tc>
          <w:tcPr>
            <w:tcW w:w="2332" w:type="dxa"/>
          </w:tcPr>
          <w:p w14:paraId="0FFA1B52" w14:textId="77777777" w:rsidR="008249BF" w:rsidRPr="00EE6C8E" w:rsidRDefault="008249BF" w:rsidP="008249BF">
            <w:pPr>
              <w:rPr>
                <w:rFonts w:cs="Arial"/>
                <w:sz w:val="24"/>
                <w:szCs w:val="24"/>
                <w:lang w:val="en-SG"/>
              </w:rPr>
            </w:pPr>
            <w:r w:rsidRPr="00EE6C8E">
              <w:rPr>
                <w:rFonts w:cs="Arial"/>
                <w:sz w:val="24"/>
                <w:szCs w:val="24"/>
                <w:lang w:val="en-SG"/>
              </w:rPr>
              <w:t>5.4</w:t>
            </w:r>
          </w:p>
        </w:tc>
      </w:tr>
      <w:tr w:rsidR="00EE6C8E" w:rsidRPr="00EE6C8E" w14:paraId="15D08D90" w14:textId="77777777" w:rsidTr="008249BF">
        <w:tc>
          <w:tcPr>
            <w:tcW w:w="2715" w:type="dxa"/>
          </w:tcPr>
          <w:p w14:paraId="7F351C4D" w14:textId="77777777" w:rsidR="008249BF" w:rsidRPr="00EE6C8E" w:rsidRDefault="008249BF" w:rsidP="008249BF">
            <w:pPr>
              <w:rPr>
                <w:rFonts w:cs="Arial"/>
                <w:sz w:val="24"/>
                <w:szCs w:val="24"/>
                <w:lang w:val="en-SG"/>
              </w:rPr>
            </w:pPr>
            <w:r w:rsidRPr="00EE6C8E">
              <w:rPr>
                <w:rFonts w:cs="Arial"/>
                <w:sz w:val="24"/>
                <w:szCs w:val="24"/>
                <w:lang w:val="en-SG"/>
              </w:rPr>
              <w:t xml:space="preserve">Its instructions on how to use </w:t>
            </w:r>
            <w:proofErr w:type="spellStart"/>
            <w:r w:rsidRPr="00EE6C8E">
              <w:rPr>
                <w:rFonts w:cs="Arial"/>
                <w:sz w:val="24"/>
                <w:szCs w:val="24"/>
                <w:lang w:val="en-SG"/>
              </w:rPr>
              <w:t>AssessmentUCL</w:t>
            </w:r>
            <w:proofErr w:type="spellEnd"/>
            <w:r w:rsidRPr="00EE6C8E">
              <w:rPr>
                <w:rFonts w:cs="Arial"/>
                <w:sz w:val="24"/>
                <w:szCs w:val="24"/>
                <w:lang w:val="en-SG"/>
              </w:rPr>
              <w:t xml:space="preserve"> were easy to follow.</w:t>
            </w:r>
          </w:p>
        </w:tc>
        <w:tc>
          <w:tcPr>
            <w:tcW w:w="765" w:type="dxa"/>
          </w:tcPr>
          <w:p w14:paraId="338BC084" w14:textId="77777777" w:rsidR="008249BF" w:rsidRPr="00EE6C8E" w:rsidRDefault="008249BF" w:rsidP="008249BF">
            <w:pPr>
              <w:rPr>
                <w:rFonts w:cs="Arial"/>
                <w:sz w:val="24"/>
                <w:szCs w:val="24"/>
                <w:lang w:val="en-SG"/>
              </w:rPr>
            </w:pPr>
            <w:r w:rsidRPr="00EE6C8E">
              <w:rPr>
                <w:rFonts w:cs="Arial"/>
                <w:sz w:val="24"/>
                <w:szCs w:val="24"/>
                <w:lang w:val="en-SG"/>
              </w:rPr>
              <w:t>1838</w:t>
            </w:r>
          </w:p>
        </w:tc>
        <w:tc>
          <w:tcPr>
            <w:tcW w:w="1980" w:type="dxa"/>
          </w:tcPr>
          <w:p w14:paraId="13655C40" w14:textId="77777777" w:rsidR="008249BF" w:rsidRPr="00EE6C8E" w:rsidRDefault="008249BF" w:rsidP="008249BF">
            <w:pPr>
              <w:rPr>
                <w:rFonts w:cs="Arial"/>
                <w:sz w:val="24"/>
                <w:szCs w:val="24"/>
                <w:lang w:val="en-SG"/>
              </w:rPr>
            </w:pPr>
            <w:r w:rsidRPr="00EE6C8E">
              <w:rPr>
                <w:rFonts w:cs="Arial"/>
                <w:sz w:val="24"/>
                <w:szCs w:val="24"/>
                <w:lang w:val="en-SG"/>
              </w:rPr>
              <w:t>87.0</w:t>
            </w:r>
          </w:p>
        </w:tc>
        <w:tc>
          <w:tcPr>
            <w:tcW w:w="1365" w:type="dxa"/>
          </w:tcPr>
          <w:p w14:paraId="3290C3FD" w14:textId="77777777" w:rsidR="008249BF" w:rsidRPr="00EE6C8E" w:rsidRDefault="008249BF" w:rsidP="008249BF">
            <w:pPr>
              <w:rPr>
                <w:rFonts w:cs="Arial"/>
                <w:sz w:val="24"/>
                <w:szCs w:val="24"/>
                <w:lang w:val="en-SG"/>
              </w:rPr>
            </w:pPr>
            <w:r w:rsidRPr="00EE6C8E">
              <w:rPr>
                <w:rFonts w:cs="Arial"/>
                <w:sz w:val="24"/>
                <w:szCs w:val="24"/>
                <w:lang w:val="en-SG"/>
              </w:rPr>
              <w:t>7.7</w:t>
            </w:r>
          </w:p>
        </w:tc>
        <w:tc>
          <w:tcPr>
            <w:tcW w:w="2332" w:type="dxa"/>
          </w:tcPr>
          <w:p w14:paraId="76BB9859" w14:textId="77777777" w:rsidR="008249BF" w:rsidRPr="00EE6C8E" w:rsidRDefault="008249BF" w:rsidP="008249BF">
            <w:pPr>
              <w:rPr>
                <w:rFonts w:cs="Arial"/>
                <w:sz w:val="24"/>
                <w:szCs w:val="24"/>
                <w:lang w:val="en-SG"/>
              </w:rPr>
            </w:pPr>
            <w:r w:rsidRPr="00EE6C8E">
              <w:rPr>
                <w:rFonts w:cs="Arial"/>
                <w:sz w:val="24"/>
                <w:szCs w:val="24"/>
                <w:lang w:val="en-SG"/>
              </w:rPr>
              <w:t>5.3</w:t>
            </w:r>
          </w:p>
        </w:tc>
      </w:tr>
      <w:tr w:rsidR="008249BF" w:rsidRPr="00EE6C8E" w14:paraId="5184A7E9" w14:textId="77777777" w:rsidTr="008249BF">
        <w:tc>
          <w:tcPr>
            <w:tcW w:w="2715" w:type="dxa"/>
          </w:tcPr>
          <w:p w14:paraId="7CD39145" w14:textId="77777777" w:rsidR="008249BF" w:rsidRPr="00EE6C8E" w:rsidRDefault="008249BF" w:rsidP="008249BF">
            <w:pPr>
              <w:rPr>
                <w:rFonts w:cs="Arial"/>
                <w:sz w:val="24"/>
                <w:szCs w:val="24"/>
                <w:lang w:val="en-SG"/>
              </w:rPr>
            </w:pPr>
            <w:r w:rsidRPr="00EE6C8E">
              <w:rPr>
                <w:rFonts w:cs="Arial"/>
                <w:sz w:val="24"/>
                <w:szCs w:val="24"/>
                <w:lang w:val="en-SG"/>
              </w:rPr>
              <w:t>All important information about preparing for exams was clearly stated.</w:t>
            </w:r>
          </w:p>
        </w:tc>
        <w:tc>
          <w:tcPr>
            <w:tcW w:w="765" w:type="dxa"/>
          </w:tcPr>
          <w:p w14:paraId="5B78FA9A" w14:textId="77777777" w:rsidR="008249BF" w:rsidRPr="00EE6C8E" w:rsidRDefault="008249BF" w:rsidP="008249BF">
            <w:pPr>
              <w:rPr>
                <w:rFonts w:cs="Arial"/>
                <w:sz w:val="24"/>
                <w:szCs w:val="24"/>
                <w:lang w:val="en-SG"/>
              </w:rPr>
            </w:pPr>
            <w:r w:rsidRPr="00EE6C8E">
              <w:rPr>
                <w:rFonts w:cs="Arial"/>
                <w:sz w:val="24"/>
                <w:szCs w:val="24"/>
                <w:lang w:val="en-SG"/>
              </w:rPr>
              <w:t>1832</w:t>
            </w:r>
          </w:p>
        </w:tc>
        <w:tc>
          <w:tcPr>
            <w:tcW w:w="1980" w:type="dxa"/>
          </w:tcPr>
          <w:p w14:paraId="4B32CD92" w14:textId="77777777" w:rsidR="008249BF" w:rsidRPr="00EE6C8E" w:rsidRDefault="008249BF" w:rsidP="008249BF">
            <w:pPr>
              <w:rPr>
                <w:rFonts w:cs="Arial"/>
                <w:sz w:val="24"/>
                <w:szCs w:val="24"/>
                <w:lang w:val="en-SG"/>
              </w:rPr>
            </w:pPr>
            <w:r w:rsidRPr="00EE6C8E">
              <w:rPr>
                <w:rFonts w:cs="Arial"/>
                <w:sz w:val="24"/>
                <w:szCs w:val="24"/>
                <w:lang w:val="en-SG"/>
              </w:rPr>
              <w:t>76.1</w:t>
            </w:r>
          </w:p>
        </w:tc>
        <w:tc>
          <w:tcPr>
            <w:tcW w:w="1365" w:type="dxa"/>
          </w:tcPr>
          <w:p w14:paraId="77053BE4" w14:textId="77777777" w:rsidR="008249BF" w:rsidRPr="00EE6C8E" w:rsidRDefault="008249BF" w:rsidP="008249BF">
            <w:pPr>
              <w:rPr>
                <w:rFonts w:cs="Arial"/>
                <w:sz w:val="24"/>
                <w:szCs w:val="24"/>
                <w:lang w:val="en-SG"/>
              </w:rPr>
            </w:pPr>
            <w:r w:rsidRPr="00EE6C8E">
              <w:rPr>
                <w:rFonts w:cs="Arial"/>
                <w:sz w:val="24"/>
                <w:szCs w:val="24"/>
                <w:lang w:val="en-SG"/>
              </w:rPr>
              <w:t>13.6</w:t>
            </w:r>
          </w:p>
        </w:tc>
        <w:tc>
          <w:tcPr>
            <w:tcW w:w="2332" w:type="dxa"/>
          </w:tcPr>
          <w:p w14:paraId="1ED7A293" w14:textId="77777777" w:rsidR="008249BF" w:rsidRPr="00EE6C8E" w:rsidRDefault="008249BF" w:rsidP="008249BF">
            <w:pPr>
              <w:rPr>
                <w:rFonts w:cs="Arial"/>
                <w:sz w:val="24"/>
                <w:szCs w:val="24"/>
                <w:lang w:val="en-SG"/>
              </w:rPr>
            </w:pPr>
            <w:r w:rsidRPr="00EE6C8E">
              <w:rPr>
                <w:rFonts w:cs="Arial"/>
                <w:sz w:val="24"/>
                <w:szCs w:val="24"/>
                <w:lang w:val="en-SG"/>
              </w:rPr>
              <w:t>10.2</w:t>
            </w:r>
          </w:p>
        </w:tc>
      </w:tr>
    </w:tbl>
    <w:p w14:paraId="692A6C8F" w14:textId="77777777" w:rsidR="008249BF" w:rsidRPr="00EE6C8E" w:rsidRDefault="008249BF" w:rsidP="008249BF">
      <w:pPr>
        <w:rPr>
          <w:rFonts w:cs="Arial"/>
          <w:lang w:val="en-SG"/>
        </w:rPr>
      </w:pPr>
    </w:p>
    <w:p w14:paraId="1B939EC4" w14:textId="77777777" w:rsidR="008249BF" w:rsidRPr="00EE6C8E" w:rsidRDefault="008249BF" w:rsidP="008249BF">
      <w:pPr>
        <w:rPr>
          <w:rFonts w:cs="Arial"/>
          <w:lang w:val="en-SG"/>
        </w:rPr>
      </w:pPr>
      <w:r w:rsidRPr="00EE6C8E">
        <w:rPr>
          <w:rFonts w:cs="Arial"/>
          <w:lang w:val="en-SG"/>
        </w:rPr>
        <w:t xml:space="preserve">76% of respondents either agreed or strongly agreed to knowing what hardware and software they needed to prepare and submit their answers and to all important information about preparing for exams being clearly stated. Close to 90% of respondents agreed or strongly agreed to being familiarised with the platform and knowing what to expect, learning how to submit responses to exam questions and finding the instructions on how to use </w:t>
      </w:r>
      <w:proofErr w:type="spellStart"/>
      <w:r w:rsidRPr="00EE6C8E">
        <w:rPr>
          <w:rFonts w:cs="Arial"/>
          <w:lang w:val="en-SG"/>
        </w:rPr>
        <w:t>AssessmentUCL</w:t>
      </w:r>
      <w:proofErr w:type="spellEnd"/>
      <w:r w:rsidRPr="00EE6C8E">
        <w:rPr>
          <w:rFonts w:cs="Arial"/>
          <w:lang w:val="en-SG"/>
        </w:rPr>
        <w:t xml:space="preserve"> easy to follow. All in all, these suggest that the practice exam was important and useful in familiarising students with the online platform and online submissions.</w:t>
      </w:r>
    </w:p>
    <w:p w14:paraId="093E7F80" w14:textId="77777777" w:rsidR="008249BF" w:rsidRPr="00EE6C8E" w:rsidRDefault="008249BF" w:rsidP="008249BF">
      <w:pPr>
        <w:rPr>
          <w:rFonts w:cs="Arial"/>
          <w:lang w:val="en-SG"/>
        </w:rPr>
      </w:pPr>
    </w:p>
    <w:p w14:paraId="3DAE111D" w14:textId="77777777" w:rsidR="008249BF" w:rsidRPr="00EE6C8E" w:rsidRDefault="008249BF" w:rsidP="003B06F6">
      <w:pPr>
        <w:pStyle w:val="Heading3"/>
      </w:pPr>
      <w:r w:rsidRPr="00EE6C8E">
        <w:t xml:space="preserve">Q6. If you didn't use the </w:t>
      </w:r>
      <w:proofErr w:type="spellStart"/>
      <w:r w:rsidRPr="00EE6C8E">
        <w:t>AssessmentUCL</w:t>
      </w:r>
      <w:proofErr w:type="spellEnd"/>
      <w:r w:rsidRPr="00EE6C8E">
        <w:t xml:space="preserve"> Practice Exam, please could you choose the relevant reason </w:t>
      </w:r>
      <w:proofErr w:type="gramStart"/>
      <w:r w:rsidRPr="00EE6C8E">
        <w:t>why.</w:t>
      </w:r>
      <w:proofErr w:type="gramEnd"/>
    </w:p>
    <w:p w14:paraId="59D3678A" w14:textId="77777777" w:rsidR="008249BF" w:rsidRPr="00EE6C8E" w:rsidRDefault="008249BF" w:rsidP="008249BF">
      <w:pPr>
        <w:rPr>
          <w:rFonts w:cs="Arial"/>
          <w:b/>
          <w:bCs/>
          <w:lang w:val="en-SG"/>
        </w:rPr>
      </w:pPr>
    </w:p>
    <w:p w14:paraId="1E380974" w14:textId="77777777" w:rsidR="008249BF" w:rsidRPr="00EE6C8E" w:rsidRDefault="008249BF" w:rsidP="009F6EC9">
      <w:pPr>
        <w:pStyle w:val="Heading5"/>
      </w:pPr>
      <w:r w:rsidRPr="00EE6C8E">
        <w:lastRenderedPageBreak/>
        <w:t>Figure 6.1: Pie chart summarising Q6</w:t>
      </w:r>
    </w:p>
    <w:p w14:paraId="66CF6554" w14:textId="77777777" w:rsidR="008249BF" w:rsidRPr="00EE6C8E" w:rsidRDefault="008249BF" w:rsidP="008249BF">
      <w:pPr>
        <w:rPr>
          <w:rFonts w:eastAsia="Segoe UI Emoji" w:cs="Arial"/>
        </w:rPr>
      </w:pPr>
      <w:r w:rsidRPr="00EE6C8E">
        <w:rPr>
          <w:rFonts w:cs="Arial"/>
          <w:noProof/>
          <w:shd w:val="clear" w:color="auto" w:fill="E6E6E6"/>
          <w:lang w:val="en-GB" w:eastAsia="en-GB"/>
        </w:rPr>
        <w:drawing>
          <wp:inline distT="0" distB="0" distL="0" distR="0" wp14:anchorId="732C1DE7" wp14:editId="7E84107D">
            <wp:extent cx="5724525" cy="3446640"/>
            <wp:effectExtent l="0" t="0" r="0" b="0"/>
            <wp:docPr id="896546783" name="Picture 177587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878942"/>
                    <pic:cNvPicPr/>
                  </pic:nvPicPr>
                  <pic:blipFill>
                    <a:blip r:embed="rId14">
                      <a:extLst>
                        <a:ext uri="{28A0092B-C50C-407E-A947-70E740481C1C}">
                          <a14:useLocalDpi xmlns:a14="http://schemas.microsoft.com/office/drawing/2010/main"/>
                        </a:ext>
                      </a:extLst>
                    </a:blip>
                    <a:stretch>
                      <a:fillRect/>
                    </a:stretch>
                  </pic:blipFill>
                  <pic:spPr>
                    <a:xfrm>
                      <a:off x="0" y="0"/>
                      <a:ext cx="5724525" cy="3446640"/>
                    </a:xfrm>
                    <a:prstGeom prst="rect">
                      <a:avLst/>
                    </a:prstGeom>
                  </pic:spPr>
                </pic:pic>
              </a:graphicData>
            </a:graphic>
          </wp:inline>
        </w:drawing>
      </w:r>
    </w:p>
    <w:p w14:paraId="3D6F3E94" w14:textId="77777777" w:rsidR="008249BF" w:rsidRPr="00EE6C8E" w:rsidRDefault="008249BF" w:rsidP="008249BF">
      <w:pPr>
        <w:rPr>
          <w:rFonts w:eastAsia="Segoe UI Emoji" w:cs="Arial"/>
        </w:rPr>
      </w:pPr>
      <w:r w:rsidRPr="00EE6C8E">
        <w:rPr>
          <w:rFonts w:eastAsia="Segoe UI Emoji" w:cs="Arial"/>
        </w:rPr>
        <w:t>The total number of respondents for this question is 489. Almost half of those who did not use the Practice Exam felt like they didn’t need to use it, so perhaps it is not a relevant tool for them. The other half had varied reasons for not using it: not being aware of it, not having time or access, and other reasons (which made up almost 25% of the responses).</w:t>
      </w:r>
    </w:p>
    <w:p w14:paraId="6FC07F4A" w14:textId="77777777" w:rsidR="008249BF" w:rsidRPr="00EE6C8E" w:rsidRDefault="008249BF" w:rsidP="008249BF">
      <w:pPr>
        <w:rPr>
          <w:rFonts w:eastAsia="Segoe UI Emoji" w:cs="Arial"/>
        </w:rPr>
      </w:pPr>
    </w:p>
    <w:p w14:paraId="46E03DAE" w14:textId="77777777" w:rsidR="008249BF" w:rsidRPr="00EE6C8E" w:rsidRDefault="008249BF" w:rsidP="003B06F6">
      <w:pPr>
        <w:pStyle w:val="Heading3"/>
      </w:pPr>
      <w:r w:rsidRPr="00EE6C8E">
        <w:t>Q6a. Specify ‘Other reasons’ in Q6.</w:t>
      </w:r>
    </w:p>
    <w:p w14:paraId="23AB2989" w14:textId="77777777" w:rsidR="008249BF" w:rsidRPr="00EE6C8E" w:rsidRDefault="008249BF" w:rsidP="008249BF">
      <w:pPr>
        <w:rPr>
          <w:rFonts w:cs="Arial"/>
          <w:lang w:val="en-SG"/>
        </w:rPr>
      </w:pPr>
      <w:r w:rsidRPr="00EE6C8E">
        <w:rPr>
          <w:rFonts w:cs="Arial"/>
          <w:lang w:val="en-SG"/>
        </w:rPr>
        <w:t xml:space="preserve">There were only 6 responses to ‘other reasons’:  </w:t>
      </w:r>
    </w:p>
    <w:p w14:paraId="786520C4" w14:textId="77777777" w:rsidR="008249BF" w:rsidRPr="00EE6C8E" w:rsidRDefault="008249BF" w:rsidP="008249BF">
      <w:pPr>
        <w:pStyle w:val="ListParagraph"/>
        <w:numPr>
          <w:ilvl w:val="0"/>
          <w:numId w:val="8"/>
        </w:numPr>
        <w:spacing w:line="259" w:lineRule="auto"/>
        <w:rPr>
          <w:rFonts w:cs="Arial"/>
          <w:szCs w:val="24"/>
          <w:lang w:val="en-SG"/>
        </w:rPr>
      </w:pPr>
      <w:r w:rsidRPr="00EE6C8E">
        <w:rPr>
          <w:rFonts w:cs="Arial"/>
          <w:szCs w:val="24"/>
          <w:lang w:val="en-SG"/>
        </w:rPr>
        <w:t xml:space="preserve">Had used </w:t>
      </w:r>
      <w:proofErr w:type="spellStart"/>
      <w:r w:rsidRPr="00EE6C8E">
        <w:rPr>
          <w:rFonts w:cs="Arial"/>
          <w:szCs w:val="24"/>
          <w:lang w:val="en-SG"/>
        </w:rPr>
        <w:t>WISEflow</w:t>
      </w:r>
      <w:proofErr w:type="spellEnd"/>
      <w:r w:rsidRPr="00EE6C8E">
        <w:rPr>
          <w:rFonts w:cs="Arial"/>
          <w:szCs w:val="24"/>
          <w:lang w:val="en-SG"/>
        </w:rPr>
        <w:t xml:space="preserve"> before (67%)</w:t>
      </w:r>
    </w:p>
    <w:p w14:paraId="5AA701A7" w14:textId="77777777" w:rsidR="008249BF" w:rsidRPr="00EE6C8E" w:rsidRDefault="008249BF" w:rsidP="008249BF">
      <w:pPr>
        <w:pStyle w:val="ListParagraph"/>
        <w:numPr>
          <w:ilvl w:val="0"/>
          <w:numId w:val="8"/>
        </w:numPr>
        <w:spacing w:line="259" w:lineRule="auto"/>
        <w:rPr>
          <w:rFonts w:cs="Arial"/>
          <w:szCs w:val="24"/>
          <w:lang w:val="en-SG"/>
        </w:rPr>
      </w:pPr>
      <w:r w:rsidRPr="00EE6C8E">
        <w:rPr>
          <w:rFonts w:cs="Arial"/>
          <w:szCs w:val="24"/>
          <w:lang w:val="en-SG"/>
        </w:rPr>
        <w:t>During the already stressful time building up to the exams they did not have the time or the bandwidth to take the practice exam (33%)</w:t>
      </w:r>
    </w:p>
    <w:p w14:paraId="53F746A6" w14:textId="77777777" w:rsidR="008249BF" w:rsidRPr="00EE6C8E" w:rsidRDefault="008249BF" w:rsidP="003B06F6">
      <w:pPr>
        <w:pStyle w:val="Heading3"/>
      </w:pPr>
      <w:r w:rsidRPr="00EE6C8E">
        <w:t>Q7. Please comment on the support that was provided before your exam(s) took place:</w:t>
      </w:r>
    </w:p>
    <w:p w14:paraId="505E261F" w14:textId="77777777" w:rsidR="008249BF" w:rsidRPr="00EE6C8E" w:rsidRDefault="008249BF" w:rsidP="008249BF">
      <w:pPr>
        <w:pStyle w:val="Heading3"/>
        <w:rPr>
          <w:rFonts w:cs="Arial"/>
          <w:sz w:val="24"/>
          <w:szCs w:val="24"/>
          <w:lang w:val="en-SG"/>
        </w:rPr>
      </w:pPr>
    </w:p>
    <w:p w14:paraId="46E9489B" w14:textId="77777777" w:rsidR="008249BF" w:rsidRPr="00EE6C8E" w:rsidRDefault="008249BF" w:rsidP="008249BF">
      <w:pPr>
        <w:rPr>
          <w:rFonts w:cs="Arial"/>
          <w:u w:val="single"/>
        </w:rPr>
      </w:pPr>
      <w:r w:rsidRPr="00EE6C8E">
        <w:rPr>
          <w:rStyle w:val="Heading5Char"/>
        </w:rPr>
        <w:t>Overall Sentiment -</w:t>
      </w:r>
      <w:r w:rsidRPr="00EE6C8E">
        <w:rPr>
          <w:rFonts w:cs="Arial"/>
        </w:rPr>
        <w:t xml:space="preserve"> (437 total comments)</w:t>
      </w:r>
    </w:p>
    <w:p w14:paraId="7E9337E0" w14:textId="77777777" w:rsidR="008249BF" w:rsidRPr="00EE6C8E" w:rsidRDefault="008249BF" w:rsidP="008249BF">
      <w:pPr>
        <w:rPr>
          <w:rFonts w:cs="Arial"/>
        </w:rPr>
      </w:pPr>
      <w:bookmarkStart w:id="4" w:name="OLE_LINK3"/>
      <w:r w:rsidRPr="00EE6C8E">
        <w:rPr>
          <w:rFonts w:cs="Arial"/>
        </w:rPr>
        <w:t>The overall sentiment towards the support that was provided before the exams took place was 75% positive. Three quarters of the comments mentioned areas where they received support from that helped them prepare for their exams.</w:t>
      </w:r>
    </w:p>
    <w:bookmarkEnd w:id="4"/>
    <w:p w14:paraId="70D376D8" w14:textId="77777777" w:rsidR="008249BF" w:rsidRPr="00EE6C8E" w:rsidRDefault="008249BF" w:rsidP="008249BF">
      <w:pPr>
        <w:rPr>
          <w:rFonts w:cs="Arial"/>
        </w:rPr>
      </w:pPr>
    </w:p>
    <w:p w14:paraId="7B834103" w14:textId="77777777" w:rsidR="008249BF" w:rsidRPr="00EE6C8E" w:rsidRDefault="008249BF" w:rsidP="009F6EC9">
      <w:pPr>
        <w:pStyle w:val="Heading5"/>
      </w:pPr>
      <w:r w:rsidRPr="00EE6C8E">
        <w:lastRenderedPageBreak/>
        <w:t>Figure 7.1 Comment sentiment</w:t>
      </w:r>
    </w:p>
    <w:p w14:paraId="75621CBA"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2B798911" wp14:editId="708C1C2D">
            <wp:extent cx="5391150" cy="3321050"/>
            <wp:effectExtent l="0" t="0" r="6350" b="6350"/>
            <wp:docPr id="10" name="Chart 10">
              <a:extLst xmlns:a="http://schemas.openxmlformats.org/drawingml/2006/main">
                <a:ext uri="{FF2B5EF4-FFF2-40B4-BE49-F238E27FC236}">
                  <a16:creationId xmlns:a16="http://schemas.microsoft.com/office/drawing/2014/main" id="{EA070550-3664-F442-B90E-42D101D05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F50986" w14:textId="77777777" w:rsidR="008249BF" w:rsidRPr="00EE6C8E" w:rsidRDefault="008249BF" w:rsidP="008249BF">
      <w:pPr>
        <w:rPr>
          <w:rFonts w:cs="Arial"/>
        </w:rPr>
      </w:pPr>
    </w:p>
    <w:p w14:paraId="067B408F" w14:textId="77777777" w:rsidR="008249BF" w:rsidRPr="00EE6C8E" w:rsidRDefault="008249BF" w:rsidP="003B06F6">
      <w:pPr>
        <w:pStyle w:val="Heading5"/>
      </w:pPr>
      <w:r w:rsidRPr="00EE6C8E">
        <w:t xml:space="preserve">Comment Breakdown </w:t>
      </w:r>
    </w:p>
    <w:p w14:paraId="4168707C" w14:textId="77777777" w:rsidR="008249BF" w:rsidRPr="00EE6C8E" w:rsidRDefault="008249BF" w:rsidP="008249BF">
      <w:pPr>
        <w:rPr>
          <w:rFonts w:eastAsia="Calibri" w:cs="Arial"/>
          <w:lang w:val="en-SG"/>
        </w:rPr>
      </w:pPr>
      <w:r w:rsidRPr="00EE6C8E">
        <w:rPr>
          <w:rFonts w:eastAsia="Calibri" w:cs="Arial"/>
          <w:lang w:val="en-SG"/>
        </w:rPr>
        <w:t xml:space="preserve">Across all the categories there were more positive comments than negative comments. The highest number of positive comments were those stating that the overall support they received was good. The practise exam gained the second highest number of positive comments, 87% expressed that the practise exam had helped them prior to taking their exam/s. </w:t>
      </w:r>
    </w:p>
    <w:p w14:paraId="5EB02A46" w14:textId="77777777" w:rsidR="008249BF" w:rsidRPr="00EE6C8E" w:rsidRDefault="008249BF" w:rsidP="008249BF">
      <w:pPr>
        <w:rPr>
          <w:rFonts w:eastAsia="Calibri" w:cs="Arial"/>
          <w:lang w:val="en-SG"/>
        </w:rPr>
      </w:pPr>
    </w:p>
    <w:p w14:paraId="2752A87B" w14:textId="77777777" w:rsidR="008249BF" w:rsidRPr="00EE6C8E" w:rsidRDefault="008249BF" w:rsidP="008249BF">
      <w:pPr>
        <w:rPr>
          <w:rFonts w:eastAsia="Calibri" w:cs="Arial"/>
          <w:lang w:val="en-SG"/>
        </w:rPr>
      </w:pPr>
      <w:r w:rsidRPr="00EE6C8E">
        <w:rPr>
          <w:rFonts w:eastAsia="Calibri" w:cs="Arial"/>
          <w:lang w:val="en-SG"/>
        </w:rPr>
        <w:t xml:space="preserve">Unlike Q3. </w:t>
      </w:r>
      <w:proofErr w:type="gramStart"/>
      <w:r w:rsidRPr="00EE6C8E">
        <w:rPr>
          <w:rFonts w:eastAsia="Calibri" w:cs="Arial"/>
          <w:lang w:val="en-SG"/>
        </w:rPr>
        <w:t>the</w:t>
      </w:r>
      <w:proofErr w:type="gramEnd"/>
      <w:r w:rsidRPr="00EE6C8E">
        <w:rPr>
          <w:rFonts w:eastAsia="Calibri" w:cs="Arial"/>
          <w:lang w:val="en-SG"/>
        </w:rPr>
        <w:t xml:space="preserve"> highest number of negative comments were regarding the overall access to support before the exams took place, fewer negative comments were specifically aimed at the specific forms of support the student had received. This may suggest that once the support had been found the quality was a high standard, however many people could not access any support and therefore had a negative experience. </w:t>
      </w:r>
    </w:p>
    <w:p w14:paraId="2916437D" w14:textId="77777777" w:rsidR="008249BF" w:rsidRPr="00EE6C8E" w:rsidRDefault="008249BF" w:rsidP="008249BF">
      <w:pPr>
        <w:rPr>
          <w:rFonts w:eastAsia="Calibri" w:cs="Arial"/>
          <w:lang w:val="en-SG"/>
        </w:rPr>
      </w:pPr>
    </w:p>
    <w:p w14:paraId="5627CCDA" w14:textId="77777777" w:rsidR="008249BF" w:rsidRPr="00EE6C8E" w:rsidRDefault="008249BF" w:rsidP="008249BF">
      <w:pPr>
        <w:rPr>
          <w:rFonts w:eastAsia="Calibri" w:cs="Arial"/>
          <w:lang w:val="en-SG"/>
        </w:rPr>
      </w:pPr>
      <w:r w:rsidRPr="00EE6C8E">
        <w:rPr>
          <w:rFonts w:eastAsia="Calibri" w:cs="Arial"/>
          <w:lang w:val="en-SG"/>
        </w:rPr>
        <w:t xml:space="preserve">For example, </w:t>
      </w:r>
      <w:r w:rsidRPr="00EE6C8E">
        <w:rPr>
          <w:rFonts w:cs="Arial"/>
        </w:rPr>
        <w:t xml:space="preserve">a lot of comments stated that there weren’t any videos or guides to help and also </w:t>
      </w:r>
      <w:r w:rsidRPr="00EE6C8E">
        <w:rPr>
          <w:rFonts w:eastAsia="Calibri" w:cs="Arial"/>
          <w:lang w:val="en-SG"/>
        </w:rPr>
        <w:t>m</w:t>
      </w:r>
      <w:r w:rsidRPr="00EE6C8E">
        <w:rPr>
          <w:rFonts w:cs="Arial"/>
        </w:rPr>
        <w:t xml:space="preserve">any people said they received a lot of emails before the exams took place. </w:t>
      </w:r>
      <w:r w:rsidRPr="00EE6C8E">
        <w:rPr>
          <w:rFonts w:eastAsia="Calibri" w:cs="Arial"/>
          <w:lang w:val="en-SG"/>
        </w:rPr>
        <w:t xml:space="preserve">It is </w:t>
      </w:r>
      <w:r w:rsidRPr="00EE6C8E">
        <w:rPr>
          <w:rFonts w:cs="Arial"/>
        </w:rPr>
        <w:t xml:space="preserve">likely that the number of emails contributed to people missing the links to the information. A more condensed information portal is recommended. This could take the form of one webpage that has everything on, e.g., links to the platform, links to all the support materials (videos </w:t>
      </w:r>
      <w:proofErr w:type="spellStart"/>
      <w:r w:rsidRPr="00EE6C8E">
        <w:rPr>
          <w:rFonts w:cs="Arial"/>
        </w:rPr>
        <w:t>etc</w:t>
      </w:r>
      <w:proofErr w:type="spellEnd"/>
      <w:r w:rsidRPr="00EE6C8E">
        <w:rPr>
          <w:rFonts w:cs="Arial"/>
        </w:rPr>
        <w:t>) and only that link is sent to the students. Also, it would be useful if this page was accessible through an internet search of ‘</w:t>
      </w:r>
      <w:proofErr w:type="spellStart"/>
      <w:r w:rsidRPr="00EE6C8E">
        <w:rPr>
          <w:rFonts w:cs="Arial"/>
        </w:rPr>
        <w:t>AssessmentUCL</w:t>
      </w:r>
      <w:proofErr w:type="spellEnd"/>
      <w:r w:rsidRPr="00EE6C8E">
        <w:rPr>
          <w:rFonts w:cs="Arial"/>
        </w:rPr>
        <w:t xml:space="preserve">’, removing the issue that many students had of having to use their emails to access the portal. </w:t>
      </w:r>
    </w:p>
    <w:p w14:paraId="4FEABB1C" w14:textId="77777777" w:rsidR="008249BF" w:rsidRPr="00EE6C8E" w:rsidRDefault="008249BF" w:rsidP="008249BF">
      <w:pPr>
        <w:rPr>
          <w:rFonts w:cs="Arial"/>
        </w:rPr>
      </w:pPr>
    </w:p>
    <w:p w14:paraId="7B18FAEF" w14:textId="77777777" w:rsidR="008249BF" w:rsidRPr="00EE6C8E" w:rsidRDefault="008249BF" w:rsidP="00C837A1">
      <w:pPr>
        <w:pStyle w:val="Heading5"/>
      </w:pPr>
      <w:r w:rsidRPr="00EE6C8E">
        <w:t xml:space="preserve">Example comments: </w:t>
      </w:r>
    </w:p>
    <w:p w14:paraId="085F93E5" w14:textId="77777777" w:rsidR="008249BF" w:rsidRPr="00EE6C8E" w:rsidRDefault="008249BF" w:rsidP="008249BF">
      <w:pPr>
        <w:rPr>
          <w:rFonts w:cs="Arial"/>
          <w:b/>
          <w:bCs/>
        </w:rPr>
      </w:pPr>
    </w:p>
    <w:p w14:paraId="55B96F6A" w14:textId="77777777" w:rsidR="008249BF" w:rsidRPr="00EE6C8E" w:rsidRDefault="008249BF" w:rsidP="008249BF">
      <w:pPr>
        <w:rPr>
          <w:rFonts w:cs="Arial"/>
          <w:i/>
          <w:iCs/>
        </w:rPr>
      </w:pPr>
      <w:r w:rsidRPr="00EE6C8E">
        <w:rPr>
          <w:rFonts w:cs="Arial"/>
          <w:i/>
          <w:iCs/>
        </w:rPr>
        <w:lastRenderedPageBreak/>
        <w:t xml:space="preserve">“I felt that there was enough support provided by UCL on how to use </w:t>
      </w:r>
      <w:proofErr w:type="spellStart"/>
      <w:r w:rsidRPr="00EE6C8E">
        <w:rPr>
          <w:rFonts w:cs="Arial"/>
          <w:i/>
          <w:iCs/>
        </w:rPr>
        <w:t>AssessmentUCL</w:t>
      </w:r>
      <w:proofErr w:type="spellEnd"/>
      <w:r w:rsidRPr="00EE6C8E">
        <w:rPr>
          <w:rFonts w:cs="Arial"/>
          <w:i/>
          <w:iCs/>
        </w:rPr>
        <w:t xml:space="preserve">. There was a video and step-by-step guide on how to use the platform so that was really helpful.     However, it could be improved by putting all the information on 1 website. For example, the Exam Timetable should be included on the </w:t>
      </w:r>
      <w:proofErr w:type="spellStart"/>
      <w:r w:rsidRPr="00EE6C8E">
        <w:rPr>
          <w:rFonts w:cs="Arial"/>
          <w:i/>
          <w:iCs/>
        </w:rPr>
        <w:t>AssessmentUCL</w:t>
      </w:r>
      <w:proofErr w:type="spellEnd"/>
      <w:r w:rsidRPr="00EE6C8E">
        <w:rPr>
          <w:rFonts w:cs="Arial"/>
          <w:i/>
          <w:iCs/>
        </w:rPr>
        <w:t xml:space="preserve"> platform rather than on a separate website. Also, the information about exams in general was spread across several webpages. There were the exam FAQs on the UCL student website and then the Confluence page on how to use </w:t>
      </w:r>
      <w:proofErr w:type="spellStart"/>
      <w:r w:rsidRPr="00EE6C8E">
        <w:rPr>
          <w:rFonts w:cs="Arial"/>
          <w:i/>
          <w:iCs/>
        </w:rPr>
        <w:t>AssessmentUCL</w:t>
      </w:r>
      <w:proofErr w:type="spellEnd"/>
      <w:r w:rsidRPr="00EE6C8E">
        <w:rPr>
          <w:rFonts w:cs="Arial"/>
          <w:i/>
          <w:iCs/>
        </w:rPr>
        <w:t>. It would be easier to include them on 1 webpage.”</w:t>
      </w:r>
    </w:p>
    <w:p w14:paraId="45F40A54" w14:textId="77777777" w:rsidR="008249BF" w:rsidRPr="00EE6C8E" w:rsidRDefault="008249BF" w:rsidP="008249BF">
      <w:pPr>
        <w:rPr>
          <w:rFonts w:cs="Arial"/>
          <w:i/>
          <w:iCs/>
        </w:rPr>
      </w:pPr>
    </w:p>
    <w:p w14:paraId="3E3D03AB" w14:textId="77777777" w:rsidR="008249BF" w:rsidRPr="00EE6C8E" w:rsidRDefault="008249BF" w:rsidP="008249BF">
      <w:pPr>
        <w:rPr>
          <w:rFonts w:cs="Arial"/>
          <w:i/>
          <w:iCs/>
        </w:rPr>
      </w:pPr>
      <w:r w:rsidRPr="00EE6C8E">
        <w:rPr>
          <w:rFonts w:cs="Arial"/>
          <w:i/>
          <w:iCs/>
        </w:rPr>
        <w:t xml:space="preserve">“The practice exam was a great way to prepare for submitting my exam answers correctly and relived any worries I had about online submission.” </w:t>
      </w:r>
    </w:p>
    <w:p w14:paraId="45C29814" w14:textId="77777777" w:rsidR="008249BF" w:rsidRPr="00EE6C8E" w:rsidRDefault="008249BF" w:rsidP="008249BF">
      <w:pPr>
        <w:rPr>
          <w:rFonts w:cs="Arial"/>
          <w:i/>
          <w:iCs/>
        </w:rPr>
      </w:pPr>
    </w:p>
    <w:p w14:paraId="555112C1" w14:textId="77777777" w:rsidR="008249BF" w:rsidRPr="00EE6C8E" w:rsidRDefault="008249BF" w:rsidP="008249BF">
      <w:pPr>
        <w:rPr>
          <w:rFonts w:cs="Arial"/>
          <w:i/>
          <w:iCs/>
        </w:rPr>
      </w:pPr>
      <w:r w:rsidRPr="00EE6C8E">
        <w:rPr>
          <w:rFonts w:cs="Arial"/>
          <w:i/>
          <w:iCs/>
        </w:rPr>
        <w:t>“Accessing the platform was straightforward due to the regular email reminders (although I seemed to get everything in duplicate). Regarding the flow, it was initially unclear for, say, two-hour exams taken within a 24 hour period how we were to start the clock before we were actually in the 24 hour exam period. I would have appreciated an additional practice exam to show off the procedure. “</w:t>
      </w:r>
    </w:p>
    <w:p w14:paraId="224947A3" w14:textId="77777777" w:rsidR="008249BF" w:rsidRPr="00EE6C8E" w:rsidRDefault="008249BF" w:rsidP="008249BF">
      <w:pPr>
        <w:rPr>
          <w:rFonts w:cs="Arial"/>
          <w:i/>
          <w:iCs/>
        </w:rPr>
      </w:pPr>
    </w:p>
    <w:p w14:paraId="704E03AA" w14:textId="77777777" w:rsidR="008249BF" w:rsidRPr="00EE6C8E" w:rsidRDefault="008249BF" w:rsidP="008249BF">
      <w:pPr>
        <w:rPr>
          <w:rFonts w:cs="Arial"/>
          <w:i/>
          <w:iCs/>
        </w:rPr>
      </w:pPr>
      <w:r w:rsidRPr="00EE6C8E">
        <w:rPr>
          <w:rFonts w:cs="Arial"/>
          <w:i/>
          <w:iCs/>
        </w:rPr>
        <w:t>“The professor created a PowerPoint presentation with tips for taking her exam and where previous students often went wrong. THAT was helpful.”</w:t>
      </w:r>
    </w:p>
    <w:p w14:paraId="7BEF8D96" w14:textId="77777777" w:rsidR="008249BF" w:rsidRPr="00EE6C8E" w:rsidRDefault="008249BF" w:rsidP="008249BF">
      <w:pPr>
        <w:rPr>
          <w:rFonts w:cs="Arial"/>
          <w:i/>
          <w:iCs/>
        </w:rPr>
      </w:pPr>
    </w:p>
    <w:p w14:paraId="3017A503" w14:textId="77777777" w:rsidR="008249BF" w:rsidRPr="00EE6C8E" w:rsidRDefault="008249BF" w:rsidP="008249BF">
      <w:pPr>
        <w:rPr>
          <w:rFonts w:cs="Arial"/>
          <w:i/>
          <w:iCs/>
        </w:rPr>
      </w:pPr>
      <w:r w:rsidRPr="00EE6C8E">
        <w:rPr>
          <w:rFonts w:cs="Arial"/>
          <w:i/>
          <w:iCs/>
        </w:rPr>
        <w:t xml:space="preserve">“It would have been helpful if we were made more aware of the in-depth </w:t>
      </w:r>
      <w:proofErr w:type="spellStart"/>
      <w:r w:rsidRPr="00EE6C8E">
        <w:rPr>
          <w:rFonts w:cs="Arial"/>
          <w:i/>
          <w:iCs/>
        </w:rPr>
        <w:t>AssessmentUCL</w:t>
      </w:r>
      <w:proofErr w:type="spellEnd"/>
      <w:r w:rsidRPr="00EE6C8E">
        <w:rPr>
          <w:rFonts w:cs="Arial"/>
          <w:i/>
          <w:iCs/>
        </w:rPr>
        <w:t xml:space="preserve"> user guide. I had to search for it myself and only then did I discover that it existed.”</w:t>
      </w:r>
    </w:p>
    <w:p w14:paraId="16221EC3" w14:textId="77777777" w:rsidR="008249BF" w:rsidRPr="00EE6C8E" w:rsidRDefault="008249BF" w:rsidP="008249BF">
      <w:pPr>
        <w:rPr>
          <w:rFonts w:cs="Arial"/>
          <w:i/>
          <w:iCs/>
        </w:rPr>
      </w:pPr>
    </w:p>
    <w:p w14:paraId="3602DAEF" w14:textId="77777777" w:rsidR="008249BF" w:rsidRPr="00EE6C8E" w:rsidRDefault="008249BF" w:rsidP="009F6EC9">
      <w:pPr>
        <w:pStyle w:val="Heading5"/>
      </w:pPr>
      <w:r w:rsidRPr="00EE6C8E">
        <w:t>Figure 7.2: Comment breakdown</w:t>
      </w:r>
    </w:p>
    <w:p w14:paraId="2695D03A" w14:textId="77777777" w:rsidR="008249BF" w:rsidRPr="00EE6C8E" w:rsidRDefault="008249BF" w:rsidP="008249BF">
      <w:pPr>
        <w:rPr>
          <w:rFonts w:cs="Arial"/>
          <w:highlight w:val="yellow"/>
          <w:u w:val="single"/>
          <w:lang w:val="en-SG"/>
        </w:rPr>
      </w:pPr>
      <w:r w:rsidRPr="00EE6C8E">
        <w:rPr>
          <w:rFonts w:cs="Arial"/>
          <w:noProof/>
          <w:shd w:val="clear" w:color="auto" w:fill="E6E6E6"/>
          <w:lang w:val="en-GB" w:eastAsia="en-GB"/>
        </w:rPr>
        <w:drawing>
          <wp:inline distT="0" distB="0" distL="0" distR="0" wp14:anchorId="4A21E3BB" wp14:editId="112A60AB">
            <wp:extent cx="5607050" cy="3206750"/>
            <wp:effectExtent l="0" t="0" r="6350" b="6350"/>
            <wp:docPr id="39" name="Chart 39">
              <a:extLst xmlns:a="http://schemas.openxmlformats.org/drawingml/2006/main">
                <a:ext uri="{FF2B5EF4-FFF2-40B4-BE49-F238E27FC236}">
                  <a16:creationId xmlns:a16="http://schemas.microsoft.com/office/drawing/2014/main" id="{0F6C8FBC-AC39-2148-B934-27E91DE8F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620CE5" w14:textId="77777777" w:rsidR="008249BF" w:rsidRPr="00EE6C8E" w:rsidRDefault="008249BF" w:rsidP="008249BF">
      <w:pPr>
        <w:rPr>
          <w:rFonts w:cs="Arial"/>
          <w:highlight w:val="yellow"/>
          <w:u w:val="single"/>
          <w:lang w:val="en-SG"/>
        </w:rPr>
      </w:pPr>
    </w:p>
    <w:p w14:paraId="24337B31" w14:textId="77777777" w:rsidR="00C837A1" w:rsidRPr="00EE6C8E" w:rsidRDefault="00C837A1">
      <w:pPr>
        <w:rPr>
          <w:rFonts w:eastAsia="MS PGothic" w:cs="Arial"/>
          <w:b/>
          <w:lang w:val="en-SG" w:eastAsia="ja-JP"/>
        </w:rPr>
      </w:pPr>
      <w:r w:rsidRPr="00EE6C8E">
        <w:rPr>
          <w:rFonts w:cs="Arial"/>
          <w:lang w:val="en-SG"/>
        </w:rPr>
        <w:br w:type="page"/>
      </w:r>
    </w:p>
    <w:p w14:paraId="3895A680" w14:textId="4819E358" w:rsidR="008249BF" w:rsidRPr="00EE6C8E" w:rsidRDefault="008249BF" w:rsidP="009F6EC9">
      <w:pPr>
        <w:pStyle w:val="Heading5"/>
      </w:pPr>
      <w:r w:rsidRPr="00EE6C8E">
        <w:lastRenderedPageBreak/>
        <w:t>Table 7.1: Main themes – Negative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045"/>
        <w:gridCol w:w="1985"/>
        <w:gridCol w:w="2217"/>
      </w:tblGrid>
      <w:tr w:rsidR="00EE6C8E" w:rsidRPr="00EE6C8E" w14:paraId="26299C1E" w14:textId="77777777" w:rsidTr="009F6EC9">
        <w:tc>
          <w:tcPr>
            <w:tcW w:w="2254" w:type="dxa"/>
          </w:tcPr>
          <w:p w14:paraId="60215942" w14:textId="77777777" w:rsidR="008249BF" w:rsidRPr="00EE6C8E" w:rsidRDefault="008249BF" w:rsidP="008249BF">
            <w:pPr>
              <w:rPr>
                <w:rFonts w:cs="Arial"/>
                <w:b/>
              </w:rPr>
            </w:pPr>
            <w:r w:rsidRPr="00EE6C8E">
              <w:rPr>
                <w:rFonts w:eastAsia="Calibri" w:cs="Arial"/>
                <w:b/>
              </w:rPr>
              <w:t xml:space="preserve">Practice Exam </w:t>
            </w:r>
          </w:p>
        </w:tc>
        <w:tc>
          <w:tcPr>
            <w:tcW w:w="2254" w:type="dxa"/>
          </w:tcPr>
          <w:p w14:paraId="7A6A343B" w14:textId="77777777" w:rsidR="008249BF" w:rsidRPr="00EE6C8E" w:rsidRDefault="008249BF" w:rsidP="008249BF">
            <w:pPr>
              <w:rPr>
                <w:rFonts w:cs="Arial"/>
                <w:b/>
              </w:rPr>
            </w:pPr>
            <w:r w:rsidRPr="00EE6C8E">
              <w:rPr>
                <w:rFonts w:cs="Arial"/>
                <w:b/>
              </w:rPr>
              <w:t>Department support</w:t>
            </w:r>
          </w:p>
        </w:tc>
        <w:tc>
          <w:tcPr>
            <w:tcW w:w="2254" w:type="dxa"/>
          </w:tcPr>
          <w:p w14:paraId="5762B3EB" w14:textId="77777777" w:rsidR="008249BF" w:rsidRPr="00EE6C8E" w:rsidRDefault="008249BF" w:rsidP="008249BF">
            <w:pPr>
              <w:rPr>
                <w:rFonts w:cs="Arial"/>
                <w:b/>
              </w:rPr>
            </w:pPr>
            <w:r w:rsidRPr="00EE6C8E">
              <w:rPr>
                <w:rFonts w:cs="Arial"/>
                <w:b/>
              </w:rPr>
              <w:t>User guides / Instructions / Videos</w:t>
            </w:r>
          </w:p>
        </w:tc>
        <w:tc>
          <w:tcPr>
            <w:tcW w:w="2254" w:type="dxa"/>
          </w:tcPr>
          <w:p w14:paraId="009D1B36" w14:textId="77777777" w:rsidR="008249BF" w:rsidRPr="00EE6C8E" w:rsidRDefault="008249BF" w:rsidP="008249BF">
            <w:pPr>
              <w:rPr>
                <w:rFonts w:cs="Arial"/>
                <w:b/>
              </w:rPr>
            </w:pPr>
            <w:r w:rsidRPr="00EE6C8E">
              <w:rPr>
                <w:rFonts w:cs="Arial"/>
                <w:b/>
              </w:rPr>
              <w:t xml:space="preserve">Communications (e.g. </w:t>
            </w:r>
            <w:proofErr w:type="spellStart"/>
            <w:r w:rsidRPr="00EE6C8E">
              <w:rPr>
                <w:rFonts w:cs="Arial"/>
                <w:b/>
              </w:rPr>
              <w:t>askUCL</w:t>
            </w:r>
            <w:proofErr w:type="spellEnd"/>
            <w:r w:rsidRPr="00EE6C8E">
              <w:rPr>
                <w:rFonts w:cs="Arial"/>
                <w:b/>
              </w:rPr>
              <w:t>, emails, etc.)</w:t>
            </w:r>
          </w:p>
        </w:tc>
      </w:tr>
      <w:tr w:rsidR="00EE6C8E" w:rsidRPr="00EE6C8E" w14:paraId="706462D2" w14:textId="77777777" w:rsidTr="009F6EC9">
        <w:tc>
          <w:tcPr>
            <w:tcW w:w="2254" w:type="dxa"/>
          </w:tcPr>
          <w:p w14:paraId="2556F8E7" w14:textId="77777777" w:rsidR="008249BF" w:rsidRPr="00EE6C8E" w:rsidRDefault="008249BF" w:rsidP="008249BF">
            <w:pPr>
              <w:rPr>
                <w:rFonts w:cs="Arial"/>
              </w:rPr>
            </w:pPr>
            <w:r w:rsidRPr="00EE6C8E">
              <w:rPr>
                <w:rFonts w:cs="Arial"/>
              </w:rPr>
              <w:t>Practice exam didn't help for timed exams</w:t>
            </w:r>
          </w:p>
        </w:tc>
        <w:tc>
          <w:tcPr>
            <w:tcW w:w="2254" w:type="dxa"/>
          </w:tcPr>
          <w:p w14:paraId="14977845" w14:textId="77777777" w:rsidR="008249BF" w:rsidRPr="00EE6C8E" w:rsidRDefault="008249BF" w:rsidP="008249BF">
            <w:pPr>
              <w:rPr>
                <w:rFonts w:cs="Arial"/>
              </w:rPr>
            </w:pPr>
            <w:r w:rsidRPr="00EE6C8E">
              <w:rPr>
                <w:rFonts w:cs="Arial"/>
              </w:rPr>
              <w:t xml:space="preserve">Tutors had little/no information as to how the platform would work </w:t>
            </w:r>
          </w:p>
        </w:tc>
        <w:tc>
          <w:tcPr>
            <w:tcW w:w="2254" w:type="dxa"/>
          </w:tcPr>
          <w:p w14:paraId="11EDAFB2" w14:textId="77777777" w:rsidR="008249BF" w:rsidRPr="00EE6C8E" w:rsidRDefault="008249BF" w:rsidP="008249BF">
            <w:pPr>
              <w:rPr>
                <w:rFonts w:cs="Arial"/>
              </w:rPr>
            </w:pPr>
            <w:r w:rsidRPr="00EE6C8E">
              <w:rPr>
                <w:rFonts w:cs="Arial"/>
              </w:rPr>
              <w:t xml:space="preserve"> Step by step instructions for each type of exam</w:t>
            </w:r>
          </w:p>
        </w:tc>
        <w:tc>
          <w:tcPr>
            <w:tcW w:w="2254" w:type="dxa"/>
            <w:shd w:val="clear" w:color="auto" w:fill="auto"/>
          </w:tcPr>
          <w:p w14:paraId="6679F978" w14:textId="77777777" w:rsidR="008249BF" w:rsidRPr="00EE6C8E" w:rsidRDefault="008249BF" w:rsidP="008249BF">
            <w:pPr>
              <w:rPr>
                <w:rFonts w:cs="Arial"/>
              </w:rPr>
            </w:pPr>
            <w:r w:rsidRPr="00EE6C8E">
              <w:rPr>
                <w:rFonts w:cs="Arial"/>
              </w:rPr>
              <w:t>Support was not clearly advertised</w:t>
            </w:r>
          </w:p>
        </w:tc>
      </w:tr>
      <w:tr w:rsidR="00EE6C8E" w:rsidRPr="00EE6C8E" w14:paraId="6F3F7FE6" w14:textId="77777777" w:rsidTr="009F6EC9">
        <w:tc>
          <w:tcPr>
            <w:tcW w:w="2254" w:type="dxa"/>
          </w:tcPr>
          <w:p w14:paraId="562FFBF0" w14:textId="77777777" w:rsidR="008249BF" w:rsidRPr="00EE6C8E" w:rsidRDefault="008249BF" w:rsidP="008249BF">
            <w:pPr>
              <w:spacing w:after="160" w:line="259" w:lineRule="auto"/>
              <w:rPr>
                <w:rFonts w:cs="Arial"/>
              </w:rPr>
            </w:pPr>
            <w:r w:rsidRPr="00EE6C8E">
              <w:rPr>
                <w:rFonts w:cs="Arial"/>
              </w:rPr>
              <w:t>Exam should have been more specific depending on the exam to be taken</w:t>
            </w:r>
          </w:p>
        </w:tc>
        <w:tc>
          <w:tcPr>
            <w:tcW w:w="2254" w:type="dxa"/>
          </w:tcPr>
          <w:p w14:paraId="09E10487" w14:textId="77777777" w:rsidR="008249BF" w:rsidRPr="00EE6C8E" w:rsidRDefault="008249BF" w:rsidP="008249BF">
            <w:pPr>
              <w:rPr>
                <w:rFonts w:cs="Arial"/>
              </w:rPr>
            </w:pPr>
            <w:r w:rsidRPr="00EE6C8E">
              <w:rPr>
                <w:rFonts w:cs="Arial"/>
              </w:rPr>
              <w:t xml:space="preserve">Lack of understanding from tutors as to the exam format </w:t>
            </w:r>
          </w:p>
        </w:tc>
        <w:tc>
          <w:tcPr>
            <w:tcW w:w="2254" w:type="dxa"/>
          </w:tcPr>
          <w:p w14:paraId="18775675" w14:textId="77777777" w:rsidR="008249BF" w:rsidRPr="00EE6C8E" w:rsidRDefault="008249BF" w:rsidP="008249BF">
            <w:pPr>
              <w:rPr>
                <w:rFonts w:cs="Arial"/>
              </w:rPr>
            </w:pPr>
            <w:r w:rsidRPr="00EE6C8E">
              <w:rPr>
                <w:rFonts w:cs="Arial"/>
              </w:rPr>
              <w:t xml:space="preserve">Did not </w:t>
            </w:r>
            <w:proofErr w:type="spellStart"/>
            <w:r w:rsidRPr="00EE6C8E">
              <w:rPr>
                <w:rFonts w:cs="Arial"/>
              </w:rPr>
              <w:t>realise</w:t>
            </w:r>
            <w:proofErr w:type="spellEnd"/>
            <w:r w:rsidRPr="00EE6C8E">
              <w:rPr>
                <w:rFonts w:cs="Arial"/>
              </w:rPr>
              <w:t xml:space="preserve"> there was user guides &amp; videos - missed the emails</w:t>
            </w:r>
          </w:p>
        </w:tc>
        <w:tc>
          <w:tcPr>
            <w:tcW w:w="2254" w:type="dxa"/>
          </w:tcPr>
          <w:p w14:paraId="353C8ED0" w14:textId="77777777" w:rsidR="008249BF" w:rsidRPr="00EE6C8E" w:rsidRDefault="008249BF" w:rsidP="008249BF">
            <w:pPr>
              <w:rPr>
                <w:rFonts w:cs="Arial"/>
              </w:rPr>
            </w:pPr>
          </w:p>
        </w:tc>
      </w:tr>
      <w:tr w:rsidR="008249BF" w:rsidRPr="00EE6C8E" w14:paraId="7F595DCA" w14:textId="77777777" w:rsidTr="009F6EC9">
        <w:tc>
          <w:tcPr>
            <w:tcW w:w="2254" w:type="dxa"/>
          </w:tcPr>
          <w:p w14:paraId="721A9F8D" w14:textId="77777777" w:rsidR="008249BF" w:rsidRPr="00EE6C8E" w:rsidRDefault="008249BF" w:rsidP="008249BF">
            <w:pPr>
              <w:rPr>
                <w:rFonts w:cs="Arial"/>
              </w:rPr>
            </w:pPr>
            <w:r w:rsidRPr="00EE6C8E">
              <w:rPr>
                <w:rFonts w:cs="Arial"/>
              </w:rPr>
              <w:t>Practice exam allowed resubmissions which wasn't allowed in the exam</w:t>
            </w:r>
            <w:r w:rsidRPr="00EE6C8E">
              <w:rPr>
                <w:rFonts w:cs="Arial"/>
                <w:bCs/>
              </w:rPr>
              <w:t xml:space="preserve"> </w:t>
            </w:r>
          </w:p>
        </w:tc>
        <w:tc>
          <w:tcPr>
            <w:tcW w:w="2254" w:type="dxa"/>
          </w:tcPr>
          <w:p w14:paraId="0267CDF3" w14:textId="77777777" w:rsidR="008249BF" w:rsidRPr="00EE6C8E" w:rsidRDefault="008249BF" w:rsidP="008249BF">
            <w:pPr>
              <w:rPr>
                <w:rFonts w:cs="Arial"/>
              </w:rPr>
            </w:pPr>
            <w:r w:rsidRPr="00EE6C8E">
              <w:rPr>
                <w:rFonts w:eastAsia="Calibri" w:cs="Arial"/>
              </w:rPr>
              <w:t xml:space="preserve"> </w:t>
            </w:r>
          </w:p>
        </w:tc>
        <w:tc>
          <w:tcPr>
            <w:tcW w:w="2254" w:type="dxa"/>
          </w:tcPr>
          <w:p w14:paraId="6354A224" w14:textId="77777777" w:rsidR="008249BF" w:rsidRPr="00EE6C8E" w:rsidRDefault="008249BF" w:rsidP="008249BF">
            <w:pPr>
              <w:rPr>
                <w:rFonts w:cs="Arial"/>
              </w:rPr>
            </w:pPr>
            <w:r w:rsidRPr="00EE6C8E">
              <w:rPr>
                <w:rFonts w:cs="Arial"/>
              </w:rPr>
              <w:t xml:space="preserve">Timing was not clear / explained well  </w:t>
            </w:r>
          </w:p>
        </w:tc>
        <w:tc>
          <w:tcPr>
            <w:tcW w:w="2254" w:type="dxa"/>
          </w:tcPr>
          <w:p w14:paraId="40DD2821" w14:textId="77777777" w:rsidR="008249BF" w:rsidRPr="00EE6C8E" w:rsidRDefault="008249BF" w:rsidP="008249BF">
            <w:pPr>
              <w:rPr>
                <w:rFonts w:eastAsia="Calibri" w:cs="Arial"/>
              </w:rPr>
            </w:pPr>
          </w:p>
        </w:tc>
      </w:tr>
    </w:tbl>
    <w:p w14:paraId="22700C7D" w14:textId="77777777" w:rsidR="008249BF" w:rsidRPr="00EE6C8E" w:rsidRDefault="008249BF" w:rsidP="008249BF">
      <w:pPr>
        <w:rPr>
          <w:rFonts w:cs="Arial"/>
          <w:u w:val="single"/>
          <w:lang w:val="en-SG"/>
        </w:rPr>
      </w:pPr>
    </w:p>
    <w:p w14:paraId="3F9BE5DC" w14:textId="77777777" w:rsidR="008249BF" w:rsidRPr="00EE6C8E" w:rsidRDefault="008249BF" w:rsidP="009F6EC9">
      <w:pPr>
        <w:pStyle w:val="Heading5"/>
      </w:pPr>
      <w:r w:rsidRPr="00EE6C8E">
        <w:t>Table 7.2: Main themes – Positive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079"/>
        <w:gridCol w:w="2059"/>
        <w:gridCol w:w="2227"/>
      </w:tblGrid>
      <w:tr w:rsidR="00EE6C8E" w:rsidRPr="00EE6C8E" w14:paraId="02AD937B" w14:textId="77777777" w:rsidTr="009F6EC9">
        <w:tc>
          <w:tcPr>
            <w:tcW w:w="2254" w:type="dxa"/>
          </w:tcPr>
          <w:p w14:paraId="5ACE0994" w14:textId="77777777" w:rsidR="008249BF" w:rsidRPr="00EE6C8E" w:rsidRDefault="008249BF" w:rsidP="008249BF">
            <w:pPr>
              <w:rPr>
                <w:rFonts w:cs="Arial"/>
                <w:b/>
              </w:rPr>
            </w:pPr>
            <w:r w:rsidRPr="00EE6C8E">
              <w:rPr>
                <w:rFonts w:eastAsia="Calibri" w:cs="Arial"/>
                <w:b/>
              </w:rPr>
              <w:t xml:space="preserve">Practice Exam </w:t>
            </w:r>
          </w:p>
        </w:tc>
        <w:tc>
          <w:tcPr>
            <w:tcW w:w="2254" w:type="dxa"/>
          </w:tcPr>
          <w:p w14:paraId="2D5258BF" w14:textId="77777777" w:rsidR="008249BF" w:rsidRPr="00EE6C8E" w:rsidRDefault="008249BF" w:rsidP="008249BF">
            <w:pPr>
              <w:rPr>
                <w:rFonts w:cs="Arial"/>
                <w:b/>
              </w:rPr>
            </w:pPr>
            <w:r w:rsidRPr="00EE6C8E">
              <w:rPr>
                <w:rFonts w:cs="Arial"/>
                <w:b/>
              </w:rPr>
              <w:t>Department support</w:t>
            </w:r>
          </w:p>
        </w:tc>
        <w:tc>
          <w:tcPr>
            <w:tcW w:w="2254" w:type="dxa"/>
          </w:tcPr>
          <w:p w14:paraId="4B235307" w14:textId="77777777" w:rsidR="008249BF" w:rsidRPr="00EE6C8E" w:rsidRDefault="008249BF" w:rsidP="008249BF">
            <w:pPr>
              <w:rPr>
                <w:rFonts w:cs="Arial"/>
                <w:b/>
              </w:rPr>
            </w:pPr>
            <w:r w:rsidRPr="00EE6C8E">
              <w:rPr>
                <w:rFonts w:cs="Arial"/>
                <w:b/>
              </w:rPr>
              <w:t>User guides / Instructions / Videos</w:t>
            </w:r>
          </w:p>
        </w:tc>
        <w:tc>
          <w:tcPr>
            <w:tcW w:w="2254" w:type="dxa"/>
          </w:tcPr>
          <w:p w14:paraId="253523DD" w14:textId="77777777" w:rsidR="008249BF" w:rsidRPr="00EE6C8E" w:rsidRDefault="008249BF" w:rsidP="008249BF">
            <w:pPr>
              <w:rPr>
                <w:rFonts w:cs="Arial"/>
                <w:b/>
              </w:rPr>
            </w:pPr>
            <w:r w:rsidRPr="00EE6C8E">
              <w:rPr>
                <w:rFonts w:cs="Arial"/>
                <w:b/>
              </w:rPr>
              <w:t xml:space="preserve">Communications (e.g. </w:t>
            </w:r>
            <w:proofErr w:type="spellStart"/>
            <w:r w:rsidRPr="00EE6C8E">
              <w:rPr>
                <w:rFonts w:cs="Arial"/>
                <w:b/>
              </w:rPr>
              <w:t>askUCL</w:t>
            </w:r>
            <w:proofErr w:type="spellEnd"/>
            <w:r w:rsidRPr="00EE6C8E">
              <w:rPr>
                <w:rFonts w:cs="Arial"/>
                <w:b/>
              </w:rPr>
              <w:t>, emails, etc.)</w:t>
            </w:r>
          </w:p>
        </w:tc>
      </w:tr>
      <w:tr w:rsidR="00EE6C8E" w:rsidRPr="00EE6C8E" w14:paraId="6F92E153" w14:textId="77777777" w:rsidTr="009F6EC9">
        <w:tc>
          <w:tcPr>
            <w:tcW w:w="2254" w:type="dxa"/>
          </w:tcPr>
          <w:p w14:paraId="57FF8004" w14:textId="77777777" w:rsidR="008249BF" w:rsidRPr="00EE6C8E" w:rsidRDefault="008249BF" w:rsidP="008249BF">
            <w:pPr>
              <w:rPr>
                <w:rFonts w:cs="Arial"/>
              </w:rPr>
            </w:pPr>
            <w:r w:rsidRPr="00EE6C8E">
              <w:rPr>
                <w:rFonts w:cs="Arial"/>
              </w:rPr>
              <w:t xml:space="preserve">Practice exam was helpful </w:t>
            </w:r>
          </w:p>
        </w:tc>
        <w:tc>
          <w:tcPr>
            <w:tcW w:w="2254" w:type="dxa"/>
          </w:tcPr>
          <w:p w14:paraId="7FDF0B58" w14:textId="77777777" w:rsidR="008249BF" w:rsidRPr="00EE6C8E" w:rsidRDefault="008249BF" w:rsidP="008249BF">
            <w:pPr>
              <w:rPr>
                <w:rFonts w:cs="Arial"/>
              </w:rPr>
            </w:pPr>
            <w:r w:rsidRPr="00EE6C8E">
              <w:rPr>
                <w:rFonts w:eastAsia="Calibri" w:cs="Arial"/>
              </w:rPr>
              <w:t xml:space="preserve"> </w:t>
            </w:r>
            <w:r w:rsidRPr="00EE6C8E">
              <w:rPr>
                <w:rFonts w:cs="Arial"/>
              </w:rPr>
              <w:t xml:space="preserve">Departmental workshops &amp; revision sessions were very helpful </w:t>
            </w:r>
          </w:p>
        </w:tc>
        <w:tc>
          <w:tcPr>
            <w:tcW w:w="2254" w:type="dxa"/>
          </w:tcPr>
          <w:p w14:paraId="2AC32369" w14:textId="77777777" w:rsidR="008249BF" w:rsidRPr="00EE6C8E" w:rsidRDefault="008249BF" w:rsidP="008249BF">
            <w:pPr>
              <w:rPr>
                <w:rFonts w:cs="Arial"/>
              </w:rPr>
            </w:pPr>
            <w:r w:rsidRPr="00EE6C8E">
              <w:rPr>
                <w:rFonts w:cs="Arial"/>
              </w:rPr>
              <w:t xml:space="preserve"> User guides, videos and instructions were very helpful</w:t>
            </w:r>
          </w:p>
        </w:tc>
        <w:tc>
          <w:tcPr>
            <w:tcW w:w="2254" w:type="dxa"/>
            <w:shd w:val="clear" w:color="auto" w:fill="auto"/>
          </w:tcPr>
          <w:p w14:paraId="1B32311D" w14:textId="77777777" w:rsidR="008249BF" w:rsidRPr="00EE6C8E" w:rsidRDefault="008249BF" w:rsidP="008249BF">
            <w:pPr>
              <w:rPr>
                <w:rFonts w:cs="Arial"/>
              </w:rPr>
            </w:pPr>
            <w:r w:rsidRPr="00EE6C8E">
              <w:rPr>
                <w:rFonts w:cs="Arial"/>
              </w:rPr>
              <w:t>Email communication re practice exam &amp; instructions were helpful</w:t>
            </w:r>
          </w:p>
        </w:tc>
      </w:tr>
      <w:tr w:rsidR="008249BF" w:rsidRPr="00EE6C8E" w14:paraId="6BF82241" w14:textId="77777777" w:rsidTr="009F6EC9">
        <w:tc>
          <w:tcPr>
            <w:tcW w:w="2254" w:type="dxa"/>
          </w:tcPr>
          <w:p w14:paraId="70DB2B67" w14:textId="77777777" w:rsidR="008249BF" w:rsidRPr="00EE6C8E" w:rsidRDefault="008249BF" w:rsidP="008249BF">
            <w:pPr>
              <w:spacing w:after="160" w:line="259" w:lineRule="auto"/>
              <w:rPr>
                <w:rFonts w:cs="Arial"/>
                <w:b/>
              </w:rPr>
            </w:pPr>
          </w:p>
        </w:tc>
        <w:tc>
          <w:tcPr>
            <w:tcW w:w="2254" w:type="dxa"/>
          </w:tcPr>
          <w:p w14:paraId="231D112C" w14:textId="77777777" w:rsidR="008249BF" w:rsidRPr="00EE6C8E" w:rsidRDefault="008249BF" w:rsidP="008249BF">
            <w:pPr>
              <w:rPr>
                <w:rFonts w:cs="Arial"/>
              </w:rPr>
            </w:pPr>
            <w:r w:rsidRPr="00EE6C8E">
              <w:rPr>
                <w:rFonts w:cs="Arial"/>
              </w:rPr>
              <w:t>Instructions from tutors on Moodle/</w:t>
            </w:r>
            <w:proofErr w:type="spellStart"/>
            <w:r w:rsidRPr="00EE6C8E">
              <w:rPr>
                <w:rFonts w:cs="Arial"/>
              </w:rPr>
              <w:t>ppts</w:t>
            </w:r>
            <w:proofErr w:type="spellEnd"/>
            <w:r w:rsidRPr="00EE6C8E">
              <w:rPr>
                <w:rFonts w:cs="Arial"/>
              </w:rPr>
              <w:t xml:space="preserve"> </w:t>
            </w:r>
          </w:p>
        </w:tc>
        <w:tc>
          <w:tcPr>
            <w:tcW w:w="2254" w:type="dxa"/>
          </w:tcPr>
          <w:p w14:paraId="2D28771D" w14:textId="77777777" w:rsidR="008249BF" w:rsidRPr="00EE6C8E" w:rsidRDefault="008249BF" w:rsidP="008249BF">
            <w:pPr>
              <w:rPr>
                <w:rFonts w:cs="Arial"/>
              </w:rPr>
            </w:pPr>
          </w:p>
        </w:tc>
        <w:tc>
          <w:tcPr>
            <w:tcW w:w="2254" w:type="dxa"/>
          </w:tcPr>
          <w:p w14:paraId="046E5ADF" w14:textId="77777777" w:rsidR="008249BF" w:rsidRPr="00EE6C8E" w:rsidRDefault="008249BF" w:rsidP="008249BF">
            <w:pPr>
              <w:rPr>
                <w:rFonts w:cs="Arial"/>
              </w:rPr>
            </w:pPr>
            <w:r w:rsidRPr="00EE6C8E">
              <w:rPr>
                <w:rFonts w:cs="Arial"/>
              </w:rPr>
              <w:t>Reminder emails before the exams were useful</w:t>
            </w:r>
          </w:p>
          <w:p w14:paraId="18A0CD7E" w14:textId="77777777" w:rsidR="008249BF" w:rsidRPr="00EE6C8E" w:rsidRDefault="008249BF" w:rsidP="008249BF">
            <w:pPr>
              <w:rPr>
                <w:rFonts w:cs="Arial"/>
              </w:rPr>
            </w:pPr>
          </w:p>
        </w:tc>
      </w:tr>
    </w:tbl>
    <w:p w14:paraId="2946FC65" w14:textId="77777777" w:rsidR="008249BF" w:rsidRPr="00EE6C8E" w:rsidRDefault="008249BF" w:rsidP="008249BF">
      <w:pPr>
        <w:rPr>
          <w:rFonts w:eastAsia="Segoe UI Emoji" w:cs="Arial"/>
        </w:rPr>
      </w:pPr>
    </w:p>
    <w:p w14:paraId="234D6E02" w14:textId="77777777" w:rsidR="008249BF" w:rsidRPr="00EE6C8E" w:rsidRDefault="008249BF" w:rsidP="00C837A1">
      <w:pPr>
        <w:pStyle w:val="Heading2"/>
        <w:rPr>
          <w:color w:val="auto"/>
        </w:rPr>
      </w:pPr>
      <w:r w:rsidRPr="00EE6C8E">
        <w:rPr>
          <w:color w:val="auto"/>
        </w:rPr>
        <w:t>Support DURING exams</w:t>
      </w:r>
    </w:p>
    <w:p w14:paraId="6C8208DB" w14:textId="77777777" w:rsidR="008249BF" w:rsidRPr="00EE6C8E" w:rsidRDefault="008249BF" w:rsidP="008249BF">
      <w:pPr>
        <w:rPr>
          <w:rFonts w:cs="Arial"/>
          <w:b/>
          <w:bCs/>
          <w:lang w:val="en-SG"/>
        </w:rPr>
      </w:pPr>
    </w:p>
    <w:p w14:paraId="539ABA5C" w14:textId="77777777" w:rsidR="008249BF" w:rsidRPr="00EE6C8E" w:rsidRDefault="008249BF" w:rsidP="00C837A1">
      <w:pPr>
        <w:pStyle w:val="Heading3"/>
      </w:pPr>
      <w:r w:rsidRPr="00EE6C8E">
        <w:t>Q8. What is your view on the following statements regarding the instructions during your exam(s)?</w:t>
      </w:r>
    </w:p>
    <w:p w14:paraId="71EC3E8D" w14:textId="77777777" w:rsidR="008249BF" w:rsidRPr="00EE6C8E" w:rsidRDefault="008249BF" w:rsidP="008249BF">
      <w:pPr>
        <w:rPr>
          <w:rFonts w:cs="Arial"/>
          <w:lang w:val="en-SG"/>
        </w:rPr>
      </w:pPr>
    </w:p>
    <w:p w14:paraId="0F288CFB" w14:textId="77777777" w:rsidR="008249BF" w:rsidRPr="00EE6C8E" w:rsidRDefault="008249BF" w:rsidP="009F6EC9">
      <w:pPr>
        <w:pStyle w:val="Heading5"/>
      </w:pPr>
      <w:r w:rsidRPr="00EE6C8E">
        <w:t>Table 8.1: Total number of respondents (N) and frequency of views (%) in Q8</w:t>
      </w:r>
    </w:p>
    <w:tbl>
      <w:tblPr>
        <w:tblStyle w:val="TableGrid"/>
        <w:tblW w:w="0" w:type="auto"/>
        <w:tblLook w:val="06A0" w:firstRow="1" w:lastRow="0" w:firstColumn="1" w:lastColumn="0" w:noHBand="1" w:noVBand="1"/>
      </w:tblPr>
      <w:tblGrid>
        <w:gridCol w:w="2209"/>
        <w:gridCol w:w="884"/>
        <w:gridCol w:w="1910"/>
        <w:gridCol w:w="1049"/>
        <w:gridCol w:w="2244"/>
      </w:tblGrid>
      <w:tr w:rsidR="00EE6C8E" w:rsidRPr="00EE6C8E" w14:paraId="5FA4812E" w14:textId="77777777" w:rsidTr="008249BF">
        <w:tc>
          <w:tcPr>
            <w:tcW w:w="2805" w:type="dxa"/>
          </w:tcPr>
          <w:p w14:paraId="21B52013" w14:textId="77777777" w:rsidR="008249BF" w:rsidRPr="00EE6C8E" w:rsidRDefault="008249BF" w:rsidP="008249BF">
            <w:pPr>
              <w:rPr>
                <w:rFonts w:cs="Arial"/>
                <w:b/>
                <w:sz w:val="24"/>
                <w:szCs w:val="24"/>
                <w:lang w:val="en-SG"/>
              </w:rPr>
            </w:pPr>
            <w:r w:rsidRPr="00EE6C8E">
              <w:rPr>
                <w:rFonts w:cs="Arial"/>
                <w:b/>
                <w:sz w:val="24"/>
                <w:szCs w:val="24"/>
                <w:lang w:val="en-SG"/>
              </w:rPr>
              <w:t>Items</w:t>
            </w:r>
          </w:p>
        </w:tc>
        <w:tc>
          <w:tcPr>
            <w:tcW w:w="1275" w:type="dxa"/>
          </w:tcPr>
          <w:p w14:paraId="3C9C36CB" w14:textId="77777777" w:rsidR="008249BF" w:rsidRPr="00EE6C8E" w:rsidRDefault="008249BF" w:rsidP="008249BF">
            <w:pPr>
              <w:rPr>
                <w:rFonts w:cs="Arial"/>
                <w:b/>
                <w:sz w:val="24"/>
                <w:szCs w:val="24"/>
                <w:lang w:val="en-SG"/>
              </w:rPr>
            </w:pPr>
            <w:r w:rsidRPr="00EE6C8E">
              <w:rPr>
                <w:rFonts w:cs="Arial"/>
                <w:b/>
                <w:sz w:val="24"/>
                <w:szCs w:val="24"/>
                <w:lang w:val="en-SG"/>
              </w:rPr>
              <w:t>N</w:t>
            </w:r>
          </w:p>
        </w:tc>
        <w:tc>
          <w:tcPr>
            <w:tcW w:w="1875" w:type="dxa"/>
          </w:tcPr>
          <w:p w14:paraId="4FEEE4EF" w14:textId="77777777" w:rsidR="008249BF" w:rsidRPr="00EE6C8E" w:rsidRDefault="008249BF" w:rsidP="008249BF">
            <w:pPr>
              <w:rPr>
                <w:rFonts w:cs="Arial"/>
                <w:b/>
                <w:sz w:val="24"/>
                <w:szCs w:val="24"/>
                <w:lang w:val="en-SG"/>
              </w:rPr>
            </w:pPr>
            <w:r w:rsidRPr="00EE6C8E">
              <w:rPr>
                <w:rFonts w:cs="Arial"/>
                <w:b/>
                <w:sz w:val="24"/>
                <w:szCs w:val="24"/>
                <w:lang w:val="en-SG"/>
              </w:rPr>
              <w:t>Agree/strongly agree</w:t>
            </w:r>
          </w:p>
        </w:tc>
        <w:tc>
          <w:tcPr>
            <w:tcW w:w="1065" w:type="dxa"/>
          </w:tcPr>
          <w:p w14:paraId="1AD180D7" w14:textId="77777777" w:rsidR="008249BF" w:rsidRPr="00EE6C8E" w:rsidRDefault="008249BF" w:rsidP="008249BF">
            <w:pPr>
              <w:rPr>
                <w:rFonts w:cs="Arial"/>
                <w:b/>
                <w:sz w:val="24"/>
                <w:szCs w:val="24"/>
                <w:lang w:val="en-SG"/>
              </w:rPr>
            </w:pPr>
            <w:r w:rsidRPr="00EE6C8E">
              <w:rPr>
                <w:rFonts w:cs="Arial"/>
                <w:b/>
                <w:sz w:val="24"/>
                <w:szCs w:val="24"/>
                <w:lang w:val="en-SG"/>
              </w:rPr>
              <w:t>Neutral</w:t>
            </w:r>
          </w:p>
        </w:tc>
        <w:tc>
          <w:tcPr>
            <w:tcW w:w="2138" w:type="dxa"/>
          </w:tcPr>
          <w:p w14:paraId="72486DAD" w14:textId="77777777" w:rsidR="008249BF" w:rsidRPr="00EE6C8E" w:rsidRDefault="008249BF" w:rsidP="008249BF">
            <w:pPr>
              <w:rPr>
                <w:rFonts w:cs="Arial"/>
                <w:b/>
                <w:sz w:val="24"/>
                <w:szCs w:val="24"/>
                <w:lang w:val="en-SG"/>
              </w:rPr>
            </w:pPr>
            <w:r w:rsidRPr="00EE6C8E">
              <w:rPr>
                <w:rFonts w:cs="Arial"/>
                <w:b/>
                <w:sz w:val="24"/>
                <w:szCs w:val="24"/>
                <w:lang w:val="en-SG"/>
              </w:rPr>
              <w:t>Disagree/strongly disagree</w:t>
            </w:r>
          </w:p>
        </w:tc>
      </w:tr>
      <w:tr w:rsidR="00EE6C8E" w:rsidRPr="00EE6C8E" w14:paraId="01176B4B" w14:textId="77777777" w:rsidTr="008249BF">
        <w:tc>
          <w:tcPr>
            <w:tcW w:w="2805" w:type="dxa"/>
          </w:tcPr>
          <w:p w14:paraId="44FC9AF3" w14:textId="77777777" w:rsidR="008249BF" w:rsidRPr="00EE6C8E" w:rsidRDefault="008249BF" w:rsidP="008249BF">
            <w:pPr>
              <w:rPr>
                <w:rFonts w:cs="Arial"/>
                <w:sz w:val="24"/>
                <w:szCs w:val="24"/>
                <w:lang w:val="en-SG"/>
              </w:rPr>
            </w:pPr>
            <w:r w:rsidRPr="00EE6C8E">
              <w:rPr>
                <w:rFonts w:cs="Arial"/>
                <w:sz w:val="24"/>
                <w:szCs w:val="24"/>
                <w:lang w:val="en-SG"/>
              </w:rPr>
              <w:lastRenderedPageBreak/>
              <w:t xml:space="preserve">I had all the technical guidance on using </w:t>
            </w:r>
            <w:proofErr w:type="spellStart"/>
            <w:r w:rsidRPr="00EE6C8E">
              <w:rPr>
                <w:rFonts w:cs="Arial"/>
                <w:sz w:val="24"/>
                <w:szCs w:val="24"/>
                <w:lang w:val="en-SG"/>
              </w:rPr>
              <w:t>AssessmentUCL</w:t>
            </w:r>
            <w:proofErr w:type="spellEnd"/>
            <w:r w:rsidRPr="00EE6C8E">
              <w:rPr>
                <w:rFonts w:cs="Arial"/>
                <w:sz w:val="24"/>
                <w:szCs w:val="24"/>
                <w:lang w:val="en-SG"/>
              </w:rPr>
              <w:t xml:space="preserve"> that I needed.</w:t>
            </w:r>
          </w:p>
        </w:tc>
        <w:tc>
          <w:tcPr>
            <w:tcW w:w="1275" w:type="dxa"/>
          </w:tcPr>
          <w:p w14:paraId="29D142EE" w14:textId="77777777" w:rsidR="008249BF" w:rsidRPr="00EE6C8E" w:rsidRDefault="008249BF" w:rsidP="008249BF">
            <w:pPr>
              <w:rPr>
                <w:rFonts w:cs="Arial"/>
                <w:sz w:val="24"/>
                <w:szCs w:val="24"/>
                <w:lang w:val="en-SG"/>
              </w:rPr>
            </w:pPr>
            <w:r w:rsidRPr="00EE6C8E">
              <w:rPr>
                <w:rFonts w:cs="Arial"/>
                <w:sz w:val="24"/>
                <w:szCs w:val="24"/>
                <w:lang w:val="en-SG"/>
              </w:rPr>
              <w:t>1830</w:t>
            </w:r>
          </w:p>
        </w:tc>
        <w:tc>
          <w:tcPr>
            <w:tcW w:w="1875" w:type="dxa"/>
          </w:tcPr>
          <w:p w14:paraId="5C017874" w14:textId="77777777" w:rsidR="008249BF" w:rsidRPr="00EE6C8E" w:rsidRDefault="008249BF" w:rsidP="008249BF">
            <w:pPr>
              <w:rPr>
                <w:rFonts w:cs="Arial"/>
                <w:sz w:val="24"/>
                <w:szCs w:val="24"/>
                <w:lang w:val="en-SG"/>
              </w:rPr>
            </w:pPr>
            <w:r w:rsidRPr="00EE6C8E">
              <w:rPr>
                <w:rFonts w:cs="Arial"/>
                <w:sz w:val="24"/>
                <w:szCs w:val="24"/>
                <w:lang w:val="en-SG"/>
              </w:rPr>
              <w:t>72.5</w:t>
            </w:r>
          </w:p>
        </w:tc>
        <w:tc>
          <w:tcPr>
            <w:tcW w:w="1065" w:type="dxa"/>
          </w:tcPr>
          <w:p w14:paraId="3F76EBBB" w14:textId="77777777" w:rsidR="008249BF" w:rsidRPr="00EE6C8E" w:rsidRDefault="008249BF" w:rsidP="008249BF">
            <w:pPr>
              <w:rPr>
                <w:rFonts w:cs="Arial"/>
                <w:sz w:val="24"/>
                <w:szCs w:val="24"/>
                <w:lang w:val="en-SG"/>
              </w:rPr>
            </w:pPr>
            <w:r w:rsidRPr="00EE6C8E">
              <w:rPr>
                <w:rFonts w:cs="Arial"/>
                <w:sz w:val="24"/>
                <w:szCs w:val="24"/>
                <w:lang w:val="en-SG"/>
              </w:rPr>
              <w:t>18.1</w:t>
            </w:r>
          </w:p>
        </w:tc>
        <w:tc>
          <w:tcPr>
            <w:tcW w:w="2138" w:type="dxa"/>
          </w:tcPr>
          <w:p w14:paraId="503E4CDC" w14:textId="77777777" w:rsidR="008249BF" w:rsidRPr="00EE6C8E" w:rsidRDefault="008249BF" w:rsidP="008249BF">
            <w:pPr>
              <w:rPr>
                <w:rFonts w:cs="Arial"/>
                <w:sz w:val="24"/>
                <w:szCs w:val="24"/>
                <w:lang w:val="en-SG"/>
              </w:rPr>
            </w:pPr>
            <w:r w:rsidRPr="00EE6C8E">
              <w:rPr>
                <w:rFonts w:cs="Arial"/>
                <w:sz w:val="24"/>
                <w:szCs w:val="24"/>
                <w:lang w:val="en-SG"/>
              </w:rPr>
              <w:t>9.4</w:t>
            </w:r>
          </w:p>
        </w:tc>
      </w:tr>
      <w:tr w:rsidR="00EE6C8E" w:rsidRPr="00EE6C8E" w14:paraId="471C144F" w14:textId="77777777" w:rsidTr="008249BF">
        <w:tc>
          <w:tcPr>
            <w:tcW w:w="2805" w:type="dxa"/>
          </w:tcPr>
          <w:p w14:paraId="7A7BC7C7" w14:textId="77777777" w:rsidR="008249BF" w:rsidRPr="00EE6C8E" w:rsidRDefault="008249BF" w:rsidP="008249BF">
            <w:pPr>
              <w:rPr>
                <w:rFonts w:cs="Arial"/>
                <w:sz w:val="24"/>
                <w:szCs w:val="24"/>
                <w:lang w:val="en-SG"/>
              </w:rPr>
            </w:pPr>
            <w:r w:rsidRPr="00EE6C8E">
              <w:rPr>
                <w:rFonts w:cs="Arial"/>
                <w:sz w:val="24"/>
                <w:szCs w:val="24"/>
                <w:lang w:val="en-SG"/>
              </w:rPr>
              <w:t>I was clear on the time I needed to set aside for submitting answers.</w:t>
            </w:r>
          </w:p>
        </w:tc>
        <w:tc>
          <w:tcPr>
            <w:tcW w:w="1275" w:type="dxa"/>
          </w:tcPr>
          <w:p w14:paraId="79AC0B96" w14:textId="77777777" w:rsidR="008249BF" w:rsidRPr="00EE6C8E" w:rsidRDefault="008249BF" w:rsidP="008249BF">
            <w:pPr>
              <w:rPr>
                <w:rFonts w:cs="Arial"/>
                <w:sz w:val="24"/>
                <w:szCs w:val="24"/>
                <w:lang w:val="en-SG"/>
              </w:rPr>
            </w:pPr>
            <w:r w:rsidRPr="00EE6C8E">
              <w:rPr>
                <w:rFonts w:cs="Arial"/>
                <w:sz w:val="24"/>
                <w:szCs w:val="24"/>
                <w:lang w:val="en-SG"/>
              </w:rPr>
              <w:t>2003</w:t>
            </w:r>
          </w:p>
        </w:tc>
        <w:tc>
          <w:tcPr>
            <w:tcW w:w="1875" w:type="dxa"/>
          </w:tcPr>
          <w:p w14:paraId="58456D41" w14:textId="77777777" w:rsidR="008249BF" w:rsidRPr="00EE6C8E" w:rsidRDefault="008249BF" w:rsidP="008249BF">
            <w:pPr>
              <w:rPr>
                <w:rFonts w:cs="Arial"/>
                <w:sz w:val="24"/>
                <w:szCs w:val="24"/>
                <w:lang w:val="en-SG"/>
              </w:rPr>
            </w:pPr>
            <w:r w:rsidRPr="00EE6C8E">
              <w:rPr>
                <w:rFonts w:cs="Arial"/>
                <w:sz w:val="24"/>
                <w:szCs w:val="24"/>
                <w:lang w:val="en-SG"/>
              </w:rPr>
              <w:t>76.0</w:t>
            </w:r>
          </w:p>
        </w:tc>
        <w:tc>
          <w:tcPr>
            <w:tcW w:w="1065" w:type="dxa"/>
          </w:tcPr>
          <w:p w14:paraId="7A7D48E0" w14:textId="77777777" w:rsidR="008249BF" w:rsidRPr="00EE6C8E" w:rsidRDefault="008249BF" w:rsidP="008249BF">
            <w:pPr>
              <w:rPr>
                <w:rFonts w:cs="Arial"/>
                <w:sz w:val="24"/>
                <w:szCs w:val="24"/>
                <w:lang w:val="en-SG"/>
              </w:rPr>
            </w:pPr>
            <w:r w:rsidRPr="00EE6C8E">
              <w:rPr>
                <w:rFonts w:cs="Arial"/>
                <w:sz w:val="24"/>
                <w:szCs w:val="24"/>
                <w:lang w:val="en-SG"/>
              </w:rPr>
              <w:t>9.2</w:t>
            </w:r>
          </w:p>
        </w:tc>
        <w:tc>
          <w:tcPr>
            <w:tcW w:w="2138" w:type="dxa"/>
          </w:tcPr>
          <w:p w14:paraId="3361B9A7" w14:textId="77777777" w:rsidR="008249BF" w:rsidRPr="00EE6C8E" w:rsidRDefault="008249BF" w:rsidP="008249BF">
            <w:pPr>
              <w:rPr>
                <w:rFonts w:cs="Arial"/>
                <w:sz w:val="24"/>
                <w:szCs w:val="24"/>
                <w:lang w:val="en-SG"/>
              </w:rPr>
            </w:pPr>
            <w:r w:rsidRPr="00EE6C8E">
              <w:rPr>
                <w:rFonts w:cs="Arial"/>
                <w:sz w:val="24"/>
                <w:szCs w:val="24"/>
                <w:lang w:val="en-SG"/>
              </w:rPr>
              <w:t>14.7</w:t>
            </w:r>
          </w:p>
        </w:tc>
      </w:tr>
      <w:tr w:rsidR="00EE6C8E" w:rsidRPr="00EE6C8E" w14:paraId="0248BF79" w14:textId="77777777" w:rsidTr="008249BF">
        <w:tc>
          <w:tcPr>
            <w:tcW w:w="2805" w:type="dxa"/>
          </w:tcPr>
          <w:p w14:paraId="1B43EFF8" w14:textId="77777777" w:rsidR="008249BF" w:rsidRPr="00EE6C8E" w:rsidRDefault="008249BF" w:rsidP="008249BF">
            <w:pPr>
              <w:rPr>
                <w:rFonts w:cs="Arial"/>
                <w:sz w:val="24"/>
                <w:szCs w:val="24"/>
                <w:lang w:val="en-SG"/>
              </w:rPr>
            </w:pPr>
            <w:r w:rsidRPr="00EE6C8E">
              <w:rPr>
                <w:rFonts w:cs="Arial"/>
                <w:sz w:val="24"/>
                <w:szCs w:val="24"/>
                <w:lang w:val="en-SG"/>
              </w:rPr>
              <w:t>I had all the information I needed to complete my exam.</w:t>
            </w:r>
          </w:p>
        </w:tc>
        <w:tc>
          <w:tcPr>
            <w:tcW w:w="1275" w:type="dxa"/>
          </w:tcPr>
          <w:p w14:paraId="1859CBB2" w14:textId="77777777" w:rsidR="008249BF" w:rsidRPr="00EE6C8E" w:rsidRDefault="008249BF" w:rsidP="008249BF">
            <w:pPr>
              <w:rPr>
                <w:rFonts w:cs="Arial"/>
                <w:sz w:val="24"/>
                <w:szCs w:val="24"/>
                <w:lang w:val="en-SG"/>
              </w:rPr>
            </w:pPr>
            <w:r w:rsidRPr="00EE6C8E">
              <w:rPr>
                <w:rFonts w:cs="Arial"/>
                <w:sz w:val="24"/>
                <w:szCs w:val="24"/>
                <w:lang w:val="en-SG"/>
              </w:rPr>
              <w:t>1992</w:t>
            </w:r>
          </w:p>
        </w:tc>
        <w:tc>
          <w:tcPr>
            <w:tcW w:w="1875" w:type="dxa"/>
          </w:tcPr>
          <w:p w14:paraId="47E833E5" w14:textId="77777777" w:rsidR="008249BF" w:rsidRPr="00EE6C8E" w:rsidRDefault="008249BF" w:rsidP="008249BF">
            <w:pPr>
              <w:rPr>
                <w:rFonts w:cs="Arial"/>
                <w:sz w:val="24"/>
                <w:szCs w:val="24"/>
                <w:lang w:val="en-SG"/>
              </w:rPr>
            </w:pPr>
            <w:r w:rsidRPr="00EE6C8E">
              <w:rPr>
                <w:rFonts w:cs="Arial"/>
                <w:sz w:val="24"/>
                <w:szCs w:val="24"/>
                <w:lang w:val="en-SG"/>
              </w:rPr>
              <w:t>85.3</w:t>
            </w:r>
          </w:p>
        </w:tc>
        <w:tc>
          <w:tcPr>
            <w:tcW w:w="1065" w:type="dxa"/>
          </w:tcPr>
          <w:p w14:paraId="321BB5EE" w14:textId="77777777" w:rsidR="008249BF" w:rsidRPr="00EE6C8E" w:rsidRDefault="008249BF" w:rsidP="008249BF">
            <w:pPr>
              <w:rPr>
                <w:rFonts w:cs="Arial"/>
                <w:sz w:val="24"/>
                <w:szCs w:val="24"/>
                <w:lang w:val="en-SG"/>
              </w:rPr>
            </w:pPr>
            <w:r w:rsidRPr="00EE6C8E">
              <w:rPr>
                <w:rFonts w:cs="Arial"/>
                <w:sz w:val="24"/>
                <w:szCs w:val="24"/>
                <w:lang w:val="en-SG"/>
              </w:rPr>
              <w:t>8.3</w:t>
            </w:r>
          </w:p>
        </w:tc>
        <w:tc>
          <w:tcPr>
            <w:tcW w:w="2138" w:type="dxa"/>
          </w:tcPr>
          <w:p w14:paraId="6C1F27DA" w14:textId="77777777" w:rsidR="008249BF" w:rsidRPr="00EE6C8E" w:rsidRDefault="008249BF" w:rsidP="008249BF">
            <w:pPr>
              <w:rPr>
                <w:rFonts w:cs="Arial"/>
                <w:sz w:val="24"/>
                <w:szCs w:val="24"/>
                <w:lang w:val="en-SG"/>
              </w:rPr>
            </w:pPr>
            <w:r w:rsidRPr="00EE6C8E">
              <w:rPr>
                <w:rFonts w:cs="Arial"/>
                <w:sz w:val="24"/>
                <w:szCs w:val="24"/>
                <w:lang w:val="en-SG"/>
              </w:rPr>
              <w:t>6.4</w:t>
            </w:r>
          </w:p>
        </w:tc>
      </w:tr>
      <w:tr w:rsidR="00EE6C8E" w:rsidRPr="00EE6C8E" w14:paraId="5C3D9A19" w14:textId="77777777" w:rsidTr="008249BF">
        <w:tc>
          <w:tcPr>
            <w:tcW w:w="2805" w:type="dxa"/>
          </w:tcPr>
          <w:p w14:paraId="3BE64060" w14:textId="77777777" w:rsidR="008249BF" w:rsidRPr="00EE6C8E" w:rsidRDefault="008249BF" w:rsidP="008249BF">
            <w:pPr>
              <w:rPr>
                <w:rFonts w:cs="Arial"/>
                <w:sz w:val="24"/>
                <w:szCs w:val="24"/>
                <w:lang w:val="en-SG"/>
              </w:rPr>
            </w:pPr>
            <w:r w:rsidRPr="00EE6C8E">
              <w:rPr>
                <w:rFonts w:cs="Arial"/>
                <w:sz w:val="24"/>
                <w:szCs w:val="24"/>
                <w:lang w:val="en-SG"/>
              </w:rPr>
              <w:t>I knew how to create my PDF documents for submission.</w:t>
            </w:r>
          </w:p>
        </w:tc>
        <w:tc>
          <w:tcPr>
            <w:tcW w:w="1275" w:type="dxa"/>
          </w:tcPr>
          <w:p w14:paraId="0B407E4B" w14:textId="77777777" w:rsidR="008249BF" w:rsidRPr="00EE6C8E" w:rsidRDefault="008249BF" w:rsidP="008249BF">
            <w:pPr>
              <w:rPr>
                <w:rFonts w:cs="Arial"/>
                <w:sz w:val="24"/>
                <w:szCs w:val="24"/>
                <w:lang w:val="en-SG"/>
              </w:rPr>
            </w:pPr>
            <w:r w:rsidRPr="00EE6C8E">
              <w:rPr>
                <w:rFonts w:cs="Arial"/>
                <w:sz w:val="24"/>
                <w:szCs w:val="24"/>
                <w:lang w:val="en-SG"/>
              </w:rPr>
              <w:t>1998</w:t>
            </w:r>
          </w:p>
        </w:tc>
        <w:tc>
          <w:tcPr>
            <w:tcW w:w="1875" w:type="dxa"/>
          </w:tcPr>
          <w:p w14:paraId="4439BE71" w14:textId="77777777" w:rsidR="008249BF" w:rsidRPr="00EE6C8E" w:rsidRDefault="008249BF" w:rsidP="008249BF">
            <w:pPr>
              <w:rPr>
                <w:rFonts w:cs="Arial"/>
                <w:sz w:val="24"/>
                <w:szCs w:val="24"/>
                <w:lang w:val="en-SG"/>
              </w:rPr>
            </w:pPr>
            <w:r w:rsidRPr="00EE6C8E">
              <w:rPr>
                <w:rFonts w:cs="Arial"/>
                <w:sz w:val="24"/>
                <w:szCs w:val="24"/>
                <w:lang w:val="en-SG"/>
              </w:rPr>
              <w:t>88.8</w:t>
            </w:r>
          </w:p>
        </w:tc>
        <w:tc>
          <w:tcPr>
            <w:tcW w:w="1065" w:type="dxa"/>
          </w:tcPr>
          <w:p w14:paraId="764BBB8E" w14:textId="77777777" w:rsidR="008249BF" w:rsidRPr="00EE6C8E" w:rsidRDefault="008249BF" w:rsidP="008249BF">
            <w:pPr>
              <w:rPr>
                <w:rFonts w:cs="Arial"/>
                <w:sz w:val="24"/>
                <w:szCs w:val="24"/>
                <w:lang w:val="en-SG"/>
              </w:rPr>
            </w:pPr>
            <w:r w:rsidRPr="00EE6C8E">
              <w:rPr>
                <w:rFonts w:cs="Arial"/>
                <w:sz w:val="24"/>
                <w:szCs w:val="24"/>
                <w:lang w:val="en-SG"/>
              </w:rPr>
              <w:t>5.1</w:t>
            </w:r>
          </w:p>
        </w:tc>
        <w:tc>
          <w:tcPr>
            <w:tcW w:w="2138" w:type="dxa"/>
          </w:tcPr>
          <w:p w14:paraId="526733DE" w14:textId="77777777" w:rsidR="008249BF" w:rsidRPr="00EE6C8E" w:rsidRDefault="008249BF" w:rsidP="008249BF">
            <w:pPr>
              <w:rPr>
                <w:rFonts w:cs="Arial"/>
                <w:sz w:val="24"/>
                <w:szCs w:val="24"/>
                <w:lang w:val="en-SG"/>
              </w:rPr>
            </w:pPr>
            <w:r w:rsidRPr="00EE6C8E">
              <w:rPr>
                <w:rFonts w:cs="Arial"/>
                <w:sz w:val="24"/>
                <w:szCs w:val="24"/>
                <w:lang w:val="en-SG"/>
              </w:rPr>
              <w:t>6.1</w:t>
            </w:r>
          </w:p>
        </w:tc>
      </w:tr>
      <w:tr w:rsidR="008249BF" w:rsidRPr="00EE6C8E" w14:paraId="45ECAA20" w14:textId="77777777" w:rsidTr="008249BF">
        <w:trPr>
          <w:trHeight w:val="405"/>
        </w:trPr>
        <w:tc>
          <w:tcPr>
            <w:tcW w:w="2805" w:type="dxa"/>
          </w:tcPr>
          <w:p w14:paraId="424D91BD" w14:textId="77777777" w:rsidR="008249BF" w:rsidRPr="00EE6C8E" w:rsidRDefault="008249BF" w:rsidP="008249BF">
            <w:pPr>
              <w:rPr>
                <w:rFonts w:cs="Arial"/>
                <w:sz w:val="24"/>
                <w:szCs w:val="24"/>
                <w:lang w:val="en-SG"/>
              </w:rPr>
            </w:pPr>
            <w:r w:rsidRPr="00EE6C8E">
              <w:rPr>
                <w:rFonts w:cs="Arial"/>
                <w:sz w:val="24"/>
                <w:szCs w:val="24"/>
                <w:lang w:val="en-SG"/>
              </w:rPr>
              <w:t xml:space="preserve">Submitting </w:t>
            </w:r>
            <w:proofErr w:type="gramStart"/>
            <w:r w:rsidRPr="00EE6C8E">
              <w:rPr>
                <w:rFonts w:cs="Arial"/>
                <w:sz w:val="24"/>
                <w:szCs w:val="24"/>
                <w:lang w:val="en-SG"/>
              </w:rPr>
              <w:t>my uploads</w:t>
            </w:r>
            <w:proofErr w:type="gramEnd"/>
            <w:r w:rsidRPr="00EE6C8E">
              <w:rPr>
                <w:rFonts w:cs="Arial"/>
                <w:sz w:val="24"/>
                <w:szCs w:val="24"/>
                <w:lang w:val="en-SG"/>
              </w:rPr>
              <w:t xml:space="preserve"> went well.</w:t>
            </w:r>
          </w:p>
        </w:tc>
        <w:tc>
          <w:tcPr>
            <w:tcW w:w="1275" w:type="dxa"/>
          </w:tcPr>
          <w:p w14:paraId="34DCE5A3" w14:textId="77777777" w:rsidR="008249BF" w:rsidRPr="00EE6C8E" w:rsidRDefault="008249BF" w:rsidP="008249BF">
            <w:pPr>
              <w:rPr>
                <w:rFonts w:cs="Arial"/>
                <w:sz w:val="24"/>
                <w:szCs w:val="24"/>
                <w:lang w:val="en-SG"/>
              </w:rPr>
            </w:pPr>
            <w:r w:rsidRPr="00EE6C8E">
              <w:rPr>
                <w:rFonts w:cs="Arial"/>
                <w:sz w:val="24"/>
                <w:szCs w:val="24"/>
                <w:lang w:val="en-SG"/>
              </w:rPr>
              <w:t>1999</w:t>
            </w:r>
          </w:p>
        </w:tc>
        <w:tc>
          <w:tcPr>
            <w:tcW w:w="1875" w:type="dxa"/>
          </w:tcPr>
          <w:p w14:paraId="19628039" w14:textId="77777777" w:rsidR="008249BF" w:rsidRPr="00EE6C8E" w:rsidRDefault="008249BF" w:rsidP="008249BF">
            <w:pPr>
              <w:rPr>
                <w:rFonts w:cs="Arial"/>
                <w:sz w:val="24"/>
                <w:szCs w:val="24"/>
                <w:lang w:val="en-SG"/>
              </w:rPr>
            </w:pPr>
            <w:r w:rsidRPr="00EE6C8E">
              <w:rPr>
                <w:rFonts w:cs="Arial"/>
                <w:sz w:val="24"/>
                <w:szCs w:val="24"/>
                <w:lang w:val="en-SG"/>
              </w:rPr>
              <w:t>84.8</w:t>
            </w:r>
          </w:p>
        </w:tc>
        <w:tc>
          <w:tcPr>
            <w:tcW w:w="1065" w:type="dxa"/>
          </w:tcPr>
          <w:p w14:paraId="72DDD4A9" w14:textId="77777777" w:rsidR="008249BF" w:rsidRPr="00EE6C8E" w:rsidRDefault="008249BF" w:rsidP="008249BF">
            <w:pPr>
              <w:rPr>
                <w:rFonts w:cs="Arial"/>
                <w:sz w:val="24"/>
                <w:szCs w:val="24"/>
                <w:lang w:val="en-SG"/>
              </w:rPr>
            </w:pPr>
            <w:r w:rsidRPr="00EE6C8E">
              <w:rPr>
                <w:rFonts w:cs="Arial"/>
                <w:sz w:val="24"/>
                <w:szCs w:val="24"/>
                <w:lang w:val="en-SG"/>
              </w:rPr>
              <w:t>6.4</w:t>
            </w:r>
          </w:p>
        </w:tc>
        <w:tc>
          <w:tcPr>
            <w:tcW w:w="2138" w:type="dxa"/>
          </w:tcPr>
          <w:p w14:paraId="43343BF3" w14:textId="77777777" w:rsidR="008249BF" w:rsidRPr="00EE6C8E" w:rsidRDefault="008249BF" w:rsidP="008249BF">
            <w:pPr>
              <w:rPr>
                <w:rFonts w:cs="Arial"/>
                <w:sz w:val="24"/>
                <w:szCs w:val="24"/>
                <w:lang w:val="en-SG"/>
              </w:rPr>
            </w:pPr>
            <w:r w:rsidRPr="00EE6C8E">
              <w:rPr>
                <w:rFonts w:cs="Arial"/>
                <w:sz w:val="24"/>
                <w:szCs w:val="24"/>
                <w:lang w:val="en-SG"/>
              </w:rPr>
              <w:t>8.9</w:t>
            </w:r>
          </w:p>
        </w:tc>
      </w:tr>
    </w:tbl>
    <w:p w14:paraId="23476717" w14:textId="77777777" w:rsidR="008249BF" w:rsidRPr="00EE6C8E" w:rsidRDefault="008249BF" w:rsidP="008249BF">
      <w:pPr>
        <w:rPr>
          <w:rFonts w:cs="Arial"/>
          <w:lang w:val="en-SG"/>
        </w:rPr>
      </w:pPr>
    </w:p>
    <w:p w14:paraId="054AB28E" w14:textId="77777777" w:rsidR="008249BF" w:rsidRPr="00EE6C8E" w:rsidRDefault="008249BF" w:rsidP="008249BF">
      <w:pPr>
        <w:rPr>
          <w:rFonts w:cs="Arial"/>
          <w:lang w:val="en-SG"/>
        </w:rPr>
      </w:pPr>
      <w:r w:rsidRPr="00EE6C8E">
        <w:rPr>
          <w:rFonts w:cs="Arial"/>
          <w:lang w:val="en-SG"/>
        </w:rPr>
        <w:t xml:space="preserve">Between 73% and 89% of the respondents agreed or strongly agreed to all of the above items, suggesting that most of them received sufficient guidance and knew what to do during their exam(s). Of note would be the slightly higher percentage (15%) of respondents who disagreed or strongly disagreed to being clear on the time needed to set aside for submitting answers, compared to the other items that had a response of ‘disagree’ or ‘strongly disagree’. </w:t>
      </w:r>
    </w:p>
    <w:p w14:paraId="1DB092DB" w14:textId="77777777" w:rsidR="008249BF" w:rsidRPr="00EE6C8E" w:rsidRDefault="008249BF" w:rsidP="008249BF">
      <w:pPr>
        <w:rPr>
          <w:rFonts w:cs="Arial"/>
          <w:lang w:val="en-SG"/>
        </w:rPr>
      </w:pPr>
    </w:p>
    <w:p w14:paraId="19FEA7EA" w14:textId="77777777" w:rsidR="008249BF" w:rsidRPr="00EE6C8E" w:rsidRDefault="008249BF" w:rsidP="00C837A1">
      <w:pPr>
        <w:pStyle w:val="Heading3"/>
      </w:pPr>
      <w:r w:rsidRPr="00EE6C8E">
        <w:t>Q9. How was the experience of submitting your exam(s) or coursework?</w:t>
      </w:r>
    </w:p>
    <w:p w14:paraId="597C7301" w14:textId="77777777" w:rsidR="008249BF" w:rsidRPr="00EE6C8E" w:rsidRDefault="008249BF" w:rsidP="008249BF">
      <w:pPr>
        <w:rPr>
          <w:rFonts w:cs="Arial"/>
          <w:lang w:val="en-SG"/>
        </w:rPr>
      </w:pPr>
    </w:p>
    <w:p w14:paraId="1654D3A5" w14:textId="77777777" w:rsidR="008249BF" w:rsidRPr="00EE6C8E" w:rsidRDefault="008249BF" w:rsidP="008249BF">
      <w:pPr>
        <w:rPr>
          <w:rFonts w:cs="Arial"/>
          <w:u w:val="single"/>
        </w:rPr>
      </w:pPr>
      <w:r w:rsidRPr="00EE6C8E">
        <w:rPr>
          <w:rStyle w:val="Heading5Char"/>
        </w:rPr>
        <w:t>Overall Sentiment</w:t>
      </w:r>
      <w:r w:rsidRPr="00EE6C8E">
        <w:rPr>
          <w:rFonts w:cs="Arial"/>
        </w:rPr>
        <w:t xml:space="preserve"> - (858 total comments)</w:t>
      </w:r>
    </w:p>
    <w:p w14:paraId="4F481218" w14:textId="77777777" w:rsidR="008249BF" w:rsidRPr="00EE6C8E" w:rsidRDefault="008249BF" w:rsidP="008249BF">
      <w:pPr>
        <w:rPr>
          <w:rFonts w:cs="Arial"/>
        </w:rPr>
      </w:pPr>
      <w:r w:rsidRPr="00EE6C8E">
        <w:rPr>
          <w:rFonts w:cs="Arial"/>
        </w:rPr>
        <w:t>The overall sentiment towards the submission of the exam was 72% positive.</w:t>
      </w:r>
    </w:p>
    <w:p w14:paraId="1AEB028E" w14:textId="77777777" w:rsidR="008249BF" w:rsidRPr="00EE6C8E" w:rsidRDefault="008249BF" w:rsidP="008249BF">
      <w:pPr>
        <w:rPr>
          <w:rFonts w:cs="Arial"/>
        </w:rPr>
      </w:pPr>
    </w:p>
    <w:p w14:paraId="44CDC146" w14:textId="77777777" w:rsidR="008249BF" w:rsidRPr="00EE6C8E" w:rsidRDefault="008249BF" w:rsidP="009F6EC9">
      <w:pPr>
        <w:pStyle w:val="Heading5"/>
      </w:pPr>
      <w:r w:rsidRPr="00EE6C8E">
        <w:lastRenderedPageBreak/>
        <w:t>Figure 9.1: Comment sentiment</w:t>
      </w:r>
    </w:p>
    <w:p w14:paraId="247C8368"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21CB2A88" wp14:editId="0A2B75E8">
            <wp:extent cx="4572000" cy="2743200"/>
            <wp:effectExtent l="0" t="0" r="12700" b="12700"/>
            <wp:docPr id="14" name="Chart 14">
              <a:extLst xmlns:a="http://schemas.openxmlformats.org/drawingml/2006/main">
                <a:ext uri="{FF2B5EF4-FFF2-40B4-BE49-F238E27FC236}">
                  <a16:creationId xmlns:a16="http://schemas.microsoft.com/office/drawing/2014/main" id="{A2DDEC03-4DF0-0F45-BC0A-751220D1B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C9F29D" w14:textId="77777777" w:rsidR="008249BF" w:rsidRPr="00EE6C8E" w:rsidRDefault="008249BF" w:rsidP="008249BF">
      <w:pPr>
        <w:rPr>
          <w:rFonts w:cs="Arial"/>
        </w:rPr>
      </w:pPr>
    </w:p>
    <w:p w14:paraId="796D55F6" w14:textId="77777777" w:rsidR="008249BF" w:rsidRPr="00EE6C8E" w:rsidRDefault="008249BF" w:rsidP="009F6EC9">
      <w:pPr>
        <w:pStyle w:val="Heading5"/>
      </w:pPr>
      <w:r w:rsidRPr="00EE6C8E">
        <w:t>Figure 9.2: Comment breakdown</w:t>
      </w:r>
    </w:p>
    <w:p w14:paraId="7287B1E7" w14:textId="77777777" w:rsidR="008249BF" w:rsidRPr="00EE6C8E" w:rsidRDefault="008249BF" w:rsidP="008249BF">
      <w:pPr>
        <w:rPr>
          <w:rFonts w:eastAsia="Calibri" w:cs="Arial"/>
          <w:highlight w:val="yellow"/>
          <w:u w:val="single"/>
          <w:lang w:val="en-SG"/>
        </w:rPr>
      </w:pPr>
      <w:r w:rsidRPr="00EE6C8E">
        <w:rPr>
          <w:rFonts w:cs="Arial"/>
          <w:noProof/>
          <w:shd w:val="clear" w:color="auto" w:fill="E6E6E6"/>
          <w:lang w:val="en-GB" w:eastAsia="en-GB"/>
        </w:rPr>
        <w:drawing>
          <wp:inline distT="0" distB="0" distL="0" distR="0" wp14:anchorId="4056F83C" wp14:editId="637DDD0D">
            <wp:extent cx="5731510" cy="2792095"/>
            <wp:effectExtent l="0" t="0" r="8890" b="14605"/>
            <wp:docPr id="41" name="Chart 41">
              <a:extLst xmlns:a="http://schemas.openxmlformats.org/drawingml/2006/main">
                <a:ext uri="{FF2B5EF4-FFF2-40B4-BE49-F238E27FC236}">
                  <a16:creationId xmlns:a16="http://schemas.microsoft.com/office/drawing/2014/main" id="{DA0AB93D-7E04-9E41-8C52-BEDAD13BD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E48948" w14:textId="77777777" w:rsidR="00C837A1" w:rsidRPr="00EE6C8E" w:rsidRDefault="00C837A1" w:rsidP="008249BF">
      <w:pPr>
        <w:rPr>
          <w:rFonts w:eastAsia="Calibri" w:cs="Arial"/>
          <w:lang w:val="en-SG"/>
        </w:rPr>
      </w:pPr>
      <w:bookmarkStart w:id="5" w:name="OLE_LINK5"/>
    </w:p>
    <w:p w14:paraId="5AC0EEB7" w14:textId="297F3A19" w:rsidR="008249BF" w:rsidRPr="00EE6C8E" w:rsidRDefault="008249BF" w:rsidP="008249BF">
      <w:pPr>
        <w:rPr>
          <w:rFonts w:eastAsia="Calibri" w:cs="Arial"/>
          <w:lang w:val="en-SG"/>
        </w:rPr>
      </w:pPr>
      <w:r w:rsidRPr="00EE6C8E">
        <w:rPr>
          <w:rFonts w:eastAsia="Calibri" w:cs="Arial"/>
          <w:lang w:val="en-SG"/>
        </w:rPr>
        <w:t>As can be seen in Figure 9.2, 69% of the respondents had a positive experience overall when submitting their exams. The negative comments again were very specific regarding the issues that the particular student faced. If a student was unable to submit their exam they were understandably unhappy with their overall experience. The highest number were comments were regarding the timing of the exams and the lack of clarity regarding the submission hour. This was then followed by issues with assembling the exam prior to submission; specific comments were made on why the platform only accepted one file format,</w:t>
      </w:r>
      <w:proofErr w:type="gramStart"/>
      <w:r w:rsidRPr="00EE6C8E">
        <w:rPr>
          <w:rFonts w:eastAsia="Calibri" w:cs="Arial"/>
          <w:lang w:val="en-SG"/>
        </w:rPr>
        <w:t>;  and</w:t>
      </w:r>
      <w:proofErr w:type="gramEnd"/>
      <w:r w:rsidRPr="00EE6C8E">
        <w:rPr>
          <w:rFonts w:eastAsia="Calibri" w:cs="Arial"/>
          <w:lang w:val="en-SG"/>
        </w:rPr>
        <w:t xml:space="preserve"> why resubmissions within the allotted time frame were disallowed.  </w:t>
      </w:r>
    </w:p>
    <w:p w14:paraId="3692CFCD" w14:textId="77777777" w:rsidR="008249BF" w:rsidRPr="00EE6C8E" w:rsidRDefault="008249BF" w:rsidP="008249BF">
      <w:pPr>
        <w:rPr>
          <w:rFonts w:eastAsia="Calibri" w:cs="Arial"/>
          <w:lang w:val="en-SG"/>
        </w:rPr>
      </w:pPr>
    </w:p>
    <w:p w14:paraId="393AC5D6" w14:textId="77777777" w:rsidR="008249BF" w:rsidRPr="00EE6C8E" w:rsidRDefault="008249BF" w:rsidP="00C837A1">
      <w:pPr>
        <w:pStyle w:val="Heading5"/>
      </w:pPr>
      <w:r w:rsidRPr="00EE6C8E">
        <w:t xml:space="preserve">Example Comments: </w:t>
      </w:r>
    </w:p>
    <w:p w14:paraId="1EC47ED5" w14:textId="77777777" w:rsidR="008249BF" w:rsidRPr="00EE6C8E" w:rsidRDefault="008249BF" w:rsidP="008249BF">
      <w:pPr>
        <w:rPr>
          <w:rFonts w:eastAsia="Calibri" w:cs="Arial"/>
          <w:lang w:val="en-SG"/>
        </w:rPr>
      </w:pPr>
    </w:p>
    <w:p w14:paraId="73426DEB" w14:textId="77777777" w:rsidR="008249BF" w:rsidRPr="00EE6C8E" w:rsidRDefault="008249BF" w:rsidP="008249BF">
      <w:pPr>
        <w:rPr>
          <w:rFonts w:eastAsia="Calibri" w:cs="Arial"/>
          <w:i/>
          <w:iCs/>
          <w:lang w:val="en-SG"/>
        </w:rPr>
      </w:pPr>
      <w:r w:rsidRPr="00EE6C8E">
        <w:rPr>
          <w:rFonts w:eastAsia="Calibri" w:cs="Arial"/>
          <w:i/>
          <w:iCs/>
          <w:lang w:val="en-SG"/>
        </w:rPr>
        <w:lastRenderedPageBreak/>
        <w:t>“Easy and straightforward. Only issue was that the exam brief requested a .</w:t>
      </w:r>
      <w:proofErr w:type="spellStart"/>
      <w:r w:rsidRPr="00EE6C8E">
        <w:rPr>
          <w:rFonts w:eastAsia="Calibri" w:cs="Arial"/>
          <w:i/>
          <w:iCs/>
          <w:lang w:val="en-SG"/>
        </w:rPr>
        <w:t>docx</w:t>
      </w:r>
      <w:proofErr w:type="spellEnd"/>
      <w:r w:rsidRPr="00EE6C8E">
        <w:rPr>
          <w:rFonts w:eastAsia="Calibri" w:cs="Arial"/>
          <w:i/>
          <w:iCs/>
          <w:lang w:val="en-SG"/>
        </w:rPr>
        <w:t xml:space="preserve"> submission and the webpage requested a .pdf submission.”</w:t>
      </w:r>
    </w:p>
    <w:p w14:paraId="567FC795" w14:textId="77777777" w:rsidR="008249BF" w:rsidRPr="00EE6C8E" w:rsidRDefault="008249BF" w:rsidP="008249BF">
      <w:pPr>
        <w:rPr>
          <w:rFonts w:eastAsia="Calibri" w:cs="Arial"/>
          <w:i/>
          <w:iCs/>
          <w:lang w:val="en-SG"/>
        </w:rPr>
      </w:pPr>
    </w:p>
    <w:p w14:paraId="7F1878AA" w14:textId="77777777" w:rsidR="008249BF" w:rsidRPr="00EE6C8E" w:rsidRDefault="008249BF" w:rsidP="008249BF">
      <w:pPr>
        <w:rPr>
          <w:rFonts w:eastAsia="Calibri" w:cs="Arial"/>
          <w:i/>
          <w:iCs/>
          <w:lang w:val="en-SG"/>
        </w:rPr>
      </w:pPr>
      <w:r w:rsidRPr="00EE6C8E">
        <w:rPr>
          <w:rFonts w:eastAsia="Calibri" w:cs="Arial"/>
          <w:i/>
          <w:iCs/>
          <w:lang w:val="en-SG"/>
        </w:rPr>
        <w:t>“The one hour grace period for timed exams needed to be explicitly represented.”</w:t>
      </w:r>
    </w:p>
    <w:p w14:paraId="68DA1448" w14:textId="77777777" w:rsidR="008249BF" w:rsidRPr="00EE6C8E" w:rsidRDefault="008249BF" w:rsidP="008249BF">
      <w:pPr>
        <w:rPr>
          <w:rFonts w:eastAsia="Calibri" w:cs="Arial"/>
          <w:i/>
          <w:iCs/>
          <w:lang w:val="en-SG"/>
        </w:rPr>
      </w:pPr>
    </w:p>
    <w:p w14:paraId="1148F82F" w14:textId="77777777" w:rsidR="008249BF" w:rsidRPr="00EE6C8E" w:rsidRDefault="008249BF" w:rsidP="008249BF">
      <w:pPr>
        <w:rPr>
          <w:rFonts w:eastAsia="Calibri" w:cs="Arial"/>
          <w:i/>
          <w:iCs/>
          <w:lang w:val="en-SG"/>
        </w:rPr>
      </w:pPr>
      <w:r w:rsidRPr="00EE6C8E">
        <w:rPr>
          <w:rFonts w:eastAsia="Calibri" w:cs="Arial"/>
          <w:i/>
          <w:iCs/>
          <w:lang w:val="en-SG"/>
        </w:rPr>
        <w:t>“In one of my exams, I was using from the start the 1-hour submission window and using office lens to take photos to create pdfs. However, the office lens crashed leading to a very stressful rushed retaking of photos and submission and meant I missed one page of working. There needs to be more and clearer contingency for these technical problems.”</w:t>
      </w:r>
    </w:p>
    <w:p w14:paraId="3765D760" w14:textId="77777777" w:rsidR="008249BF" w:rsidRPr="00EE6C8E" w:rsidRDefault="008249BF" w:rsidP="008249BF">
      <w:pPr>
        <w:rPr>
          <w:rFonts w:eastAsia="Calibri" w:cs="Arial"/>
          <w:i/>
          <w:iCs/>
          <w:lang w:val="en-SG"/>
        </w:rPr>
      </w:pPr>
    </w:p>
    <w:p w14:paraId="59044F79" w14:textId="77D8472A" w:rsidR="00C837A1" w:rsidRPr="00EE6C8E" w:rsidRDefault="008249BF" w:rsidP="008249BF">
      <w:pPr>
        <w:rPr>
          <w:rFonts w:eastAsia="Calibri" w:cs="Arial"/>
          <w:i/>
          <w:iCs/>
          <w:lang w:val="en-SG"/>
        </w:rPr>
      </w:pPr>
      <w:r w:rsidRPr="00EE6C8E">
        <w:rPr>
          <w:rFonts w:eastAsia="Calibri" w:cs="Arial"/>
          <w:i/>
          <w:iCs/>
          <w:lang w:val="en-SG"/>
        </w:rPr>
        <w:t>“It was a smoother experience submitting one pdf for the whole exam. Opposed to submitting a pdf per question”</w:t>
      </w:r>
    </w:p>
    <w:p w14:paraId="3F2F10B1" w14:textId="77777777" w:rsidR="00C837A1" w:rsidRPr="00EE6C8E" w:rsidRDefault="00C837A1">
      <w:pPr>
        <w:rPr>
          <w:rFonts w:eastAsia="Calibri" w:cs="Arial"/>
          <w:i/>
          <w:iCs/>
          <w:lang w:val="en-SG"/>
        </w:rPr>
      </w:pPr>
      <w:r w:rsidRPr="00EE6C8E">
        <w:rPr>
          <w:rFonts w:eastAsia="Calibri" w:cs="Arial"/>
          <w:i/>
          <w:iCs/>
          <w:lang w:val="en-SG"/>
        </w:rPr>
        <w:br w:type="page"/>
      </w:r>
    </w:p>
    <w:p w14:paraId="24234344" w14:textId="77777777" w:rsidR="008249BF" w:rsidRPr="00EE6C8E" w:rsidRDefault="008249BF" w:rsidP="008249BF">
      <w:pPr>
        <w:rPr>
          <w:rFonts w:eastAsia="Calibri" w:cs="Arial"/>
          <w:i/>
          <w:iCs/>
          <w:lang w:val="en-SG"/>
        </w:rPr>
      </w:pPr>
    </w:p>
    <w:p w14:paraId="1569A762" w14:textId="77777777" w:rsidR="008249BF" w:rsidRPr="00EE6C8E" w:rsidRDefault="008249BF" w:rsidP="008249BF">
      <w:pPr>
        <w:rPr>
          <w:rFonts w:eastAsia="Calibri" w:cs="Arial"/>
          <w:i/>
          <w:iCs/>
          <w:lang w:val="en-SG"/>
        </w:rPr>
      </w:pPr>
    </w:p>
    <w:bookmarkEnd w:id="5"/>
    <w:p w14:paraId="11470696" w14:textId="77777777" w:rsidR="008249BF" w:rsidRPr="00EE6C8E" w:rsidRDefault="008249BF" w:rsidP="008249BF">
      <w:pPr>
        <w:rPr>
          <w:rFonts w:eastAsia="Calibri" w:cs="Arial"/>
          <w:lang w:val="en-SG"/>
        </w:rPr>
      </w:pPr>
    </w:p>
    <w:p w14:paraId="6CD473DE" w14:textId="77777777" w:rsidR="008249BF" w:rsidRPr="00EE6C8E" w:rsidRDefault="008249BF" w:rsidP="009F6EC9">
      <w:pPr>
        <w:pStyle w:val="Heading5"/>
      </w:pPr>
      <w:r w:rsidRPr="00EE6C8E">
        <w:t>Table 9.1: Main themes – Negative</w:t>
      </w:r>
    </w:p>
    <w:tbl>
      <w:tblPr>
        <w:tblW w:w="0" w:type="auto"/>
        <w:tblLook w:val="04A0" w:firstRow="1" w:lastRow="0" w:firstColumn="1" w:lastColumn="0" w:noHBand="0" w:noVBand="1"/>
      </w:tblPr>
      <w:tblGrid>
        <w:gridCol w:w="2011"/>
        <w:gridCol w:w="2044"/>
        <w:gridCol w:w="2143"/>
        <w:gridCol w:w="2088"/>
      </w:tblGrid>
      <w:tr w:rsidR="00EE6C8E" w:rsidRPr="00EE6C8E" w14:paraId="46C8E8F5" w14:textId="77777777" w:rsidTr="008249BF">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tcPr>
          <w:p w14:paraId="2D6E0183" w14:textId="77777777" w:rsidR="008249BF" w:rsidRPr="00EE6C8E" w:rsidRDefault="008249BF" w:rsidP="008249BF">
            <w:pPr>
              <w:rPr>
                <w:rFonts w:cs="Arial"/>
                <w:b/>
              </w:rPr>
            </w:pPr>
            <w:r w:rsidRPr="00EE6C8E">
              <w:rPr>
                <w:rFonts w:eastAsia="Calibri" w:cs="Arial"/>
                <w:b/>
              </w:rPr>
              <w:t>Timer / Timing</w:t>
            </w:r>
          </w:p>
        </w:tc>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tcPr>
          <w:p w14:paraId="703CCDC9" w14:textId="77777777" w:rsidR="008249BF" w:rsidRPr="00EE6C8E" w:rsidRDefault="008249BF" w:rsidP="008249BF">
            <w:pPr>
              <w:rPr>
                <w:rFonts w:cs="Arial"/>
                <w:b/>
              </w:rPr>
            </w:pPr>
            <w:r w:rsidRPr="00EE6C8E">
              <w:rPr>
                <w:rFonts w:cs="Arial"/>
                <w:b/>
              </w:rPr>
              <w:t>Single Question / Full exam</w:t>
            </w:r>
          </w:p>
        </w:tc>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tcPr>
          <w:p w14:paraId="67AF97FF" w14:textId="77777777" w:rsidR="008249BF" w:rsidRPr="00EE6C8E" w:rsidRDefault="008249BF" w:rsidP="008249BF">
            <w:pPr>
              <w:rPr>
                <w:rFonts w:cs="Arial"/>
                <w:b/>
              </w:rPr>
            </w:pPr>
            <w:r w:rsidRPr="00EE6C8E">
              <w:rPr>
                <w:rFonts w:cs="Arial"/>
                <w:b/>
              </w:rPr>
              <w:t>File Format / Assembling the exam</w:t>
            </w:r>
          </w:p>
        </w:tc>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tcPr>
          <w:p w14:paraId="5666F4C4" w14:textId="77777777" w:rsidR="008249BF" w:rsidRPr="00EE6C8E" w:rsidRDefault="008249BF" w:rsidP="008249BF">
            <w:pPr>
              <w:rPr>
                <w:rFonts w:cs="Arial"/>
                <w:b/>
              </w:rPr>
            </w:pPr>
            <w:r w:rsidRPr="00EE6C8E">
              <w:rPr>
                <w:rFonts w:cs="Arial"/>
                <w:b/>
              </w:rPr>
              <w:t>Other</w:t>
            </w:r>
          </w:p>
        </w:tc>
      </w:tr>
      <w:tr w:rsidR="00EE6C8E" w:rsidRPr="00EE6C8E" w14:paraId="0BDD1B16" w14:textId="77777777" w:rsidTr="008249BF">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tcPr>
          <w:p w14:paraId="249DCC1B" w14:textId="77777777" w:rsidR="008249BF" w:rsidRPr="00EE6C8E" w:rsidRDefault="008249BF" w:rsidP="008249BF">
            <w:pPr>
              <w:rPr>
                <w:rFonts w:cs="Arial"/>
              </w:rPr>
            </w:pPr>
            <w:r w:rsidRPr="00EE6C8E">
              <w:rPr>
                <w:rFonts w:cs="Arial"/>
              </w:rPr>
              <w:t xml:space="preserve">Extra upload hour was unclear </w:t>
            </w:r>
          </w:p>
          <w:p w14:paraId="54ABFE20" w14:textId="77777777" w:rsidR="008249BF" w:rsidRPr="00EE6C8E" w:rsidRDefault="008249BF" w:rsidP="008249BF">
            <w:pPr>
              <w:rPr>
                <w:rFonts w:cs="Arial"/>
              </w:rPr>
            </w:pPr>
          </w:p>
        </w:tc>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tcPr>
          <w:p w14:paraId="6540F50E" w14:textId="77777777" w:rsidR="008249BF" w:rsidRPr="00EE6C8E" w:rsidRDefault="008249BF" w:rsidP="008249BF">
            <w:pPr>
              <w:rPr>
                <w:rFonts w:cs="Arial"/>
              </w:rPr>
            </w:pPr>
            <w:r w:rsidRPr="00EE6C8E">
              <w:rPr>
                <w:rFonts w:cs="Arial"/>
              </w:rPr>
              <w:t>Uploading question by question was stressful</w:t>
            </w:r>
          </w:p>
        </w:tc>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tcPr>
          <w:p w14:paraId="0805F55A" w14:textId="77777777" w:rsidR="008249BF" w:rsidRPr="00EE6C8E" w:rsidRDefault="008249BF" w:rsidP="008249BF">
            <w:pPr>
              <w:rPr>
                <w:rFonts w:cs="Arial"/>
              </w:rPr>
            </w:pPr>
            <w:r w:rsidRPr="00EE6C8E">
              <w:rPr>
                <w:rFonts w:cs="Arial"/>
              </w:rPr>
              <w:t>Formatting the exams &amp; converting them to pdf was difficult. Would have preferred more instructions.</w:t>
            </w:r>
          </w:p>
        </w:tc>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67A23A4F" w14:textId="77777777" w:rsidR="008249BF" w:rsidRPr="00EE6C8E" w:rsidRDefault="008249BF" w:rsidP="008249BF">
            <w:pPr>
              <w:rPr>
                <w:rFonts w:cs="Arial"/>
              </w:rPr>
            </w:pPr>
            <w:r w:rsidRPr="00EE6C8E">
              <w:rPr>
                <w:rFonts w:cs="Arial"/>
              </w:rPr>
              <w:t>Website crash</w:t>
            </w:r>
          </w:p>
          <w:p w14:paraId="55A3E6E1" w14:textId="77777777" w:rsidR="008249BF" w:rsidRPr="00EE6C8E" w:rsidRDefault="008249BF" w:rsidP="008249BF">
            <w:pPr>
              <w:rPr>
                <w:rFonts w:cs="Arial"/>
              </w:rPr>
            </w:pPr>
          </w:p>
        </w:tc>
      </w:tr>
      <w:tr w:rsidR="00EE6C8E" w:rsidRPr="00EE6C8E" w14:paraId="2DB1F500" w14:textId="77777777" w:rsidTr="008249BF">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14:paraId="3C64CA33" w14:textId="77777777" w:rsidR="008249BF" w:rsidRPr="00EE6C8E" w:rsidRDefault="008249BF" w:rsidP="008249BF">
            <w:pPr>
              <w:rPr>
                <w:rFonts w:cs="Arial"/>
              </w:rPr>
            </w:pPr>
            <w:r w:rsidRPr="00EE6C8E">
              <w:rPr>
                <w:rFonts w:cs="Arial"/>
              </w:rPr>
              <w:t>Unsure on the timing of the exam (whether 2hr in 24hr or 24hr)</w:t>
            </w: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14:paraId="01ADCAA4" w14:textId="77777777" w:rsidR="008249BF" w:rsidRPr="00EE6C8E" w:rsidRDefault="008249BF" w:rsidP="008249BF">
            <w:pPr>
              <w:rPr>
                <w:rFonts w:cs="Arial"/>
              </w:rPr>
            </w:pP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14:paraId="0343AD54" w14:textId="77777777" w:rsidR="008249BF" w:rsidRPr="00EE6C8E" w:rsidRDefault="008249BF" w:rsidP="008249BF">
            <w:pPr>
              <w:rPr>
                <w:rFonts w:cs="Arial"/>
              </w:rPr>
            </w:pPr>
            <w:r w:rsidRPr="00EE6C8E">
              <w:rPr>
                <w:rFonts w:cs="Arial"/>
              </w:rPr>
              <w:t>Allowing resubmissions</w:t>
            </w:r>
          </w:p>
          <w:p w14:paraId="565D2863" w14:textId="77777777" w:rsidR="008249BF" w:rsidRPr="00EE6C8E" w:rsidRDefault="008249BF" w:rsidP="008249BF">
            <w:pPr>
              <w:rPr>
                <w:rFonts w:cs="Arial"/>
              </w:rPr>
            </w:pP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14:paraId="4EE349A2" w14:textId="77777777" w:rsidR="008249BF" w:rsidRPr="00EE6C8E" w:rsidRDefault="008249BF" w:rsidP="008249BF">
            <w:pPr>
              <w:rPr>
                <w:rFonts w:cs="Arial"/>
              </w:rPr>
            </w:pPr>
            <w:r w:rsidRPr="00EE6C8E">
              <w:rPr>
                <w:rFonts w:cs="Arial"/>
              </w:rPr>
              <w:t xml:space="preserve">Cover sheet was complicated </w:t>
            </w:r>
          </w:p>
          <w:p w14:paraId="008C9EBA" w14:textId="77777777" w:rsidR="008249BF" w:rsidRPr="00EE6C8E" w:rsidRDefault="008249BF" w:rsidP="008249BF">
            <w:pPr>
              <w:rPr>
                <w:rFonts w:cs="Arial"/>
              </w:rPr>
            </w:pPr>
          </w:p>
        </w:tc>
      </w:tr>
      <w:tr w:rsidR="008249BF" w:rsidRPr="00EE6C8E" w14:paraId="24DADF5C" w14:textId="77777777" w:rsidTr="008249BF">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14:paraId="1F10DA05" w14:textId="77777777" w:rsidR="008249BF" w:rsidRPr="00EE6C8E" w:rsidRDefault="008249BF" w:rsidP="008249BF">
            <w:pPr>
              <w:rPr>
                <w:rFonts w:cs="Arial"/>
                <w:b/>
              </w:rPr>
            </w:pP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14:paraId="6488A8B3" w14:textId="77777777" w:rsidR="008249BF" w:rsidRPr="00EE6C8E" w:rsidRDefault="008249BF" w:rsidP="008249BF">
            <w:pPr>
              <w:rPr>
                <w:rFonts w:cs="Arial"/>
              </w:rPr>
            </w:pPr>
            <w:r w:rsidRPr="00EE6C8E">
              <w:rPr>
                <w:rFonts w:eastAsia="Calibri" w:cs="Arial"/>
              </w:rPr>
              <w:t xml:space="preserve"> </w:t>
            </w: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14:paraId="69BCCA08" w14:textId="77777777" w:rsidR="008249BF" w:rsidRPr="00EE6C8E" w:rsidRDefault="008249BF" w:rsidP="008249BF">
            <w:pPr>
              <w:rPr>
                <w:rFonts w:cs="Arial"/>
              </w:rPr>
            </w:pPr>
            <w:r w:rsidRPr="00EE6C8E">
              <w:rPr>
                <w:rFonts w:cs="Arial"/>
              </w:rPr>
              <w:t>More file formats required</w:t>
            </w:r>
          </w:p>
        </w:tc>
        <w:tc>
          <w:tcPr>
            <w:tcW w:w="2254"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14:paraId="0A9F85C0" w14:textId="77777777" w:rsidR="008249BF" w:rsidRPr="00EE6C8E" w:rsidRDefault="008249BF" w:rsidP="008249BF">
            <w:pPr>
              <w:rPr>
                <w:rFonts w:cs="Arial"/>
              </w:rPr>
            </w:pPr>
            <w:r w:rsidRPr="00EE6C8E">
              <w:rPr>
                <w:rFonts w:cs="Arial"/>
              </w:rPr>
              <w:t>Took a long time to upload</w:t>
            </w:r>
          </w:p>
        </w:tc>
      </w:tr>
    </w:tbl>
    <w:p w14:paraId="7BB78045" w14:textId="77777777" w:rsidR="008249BF" w:rsidRPr="00EE6C8E" w:rsidRDefault="008249BF" w:rsidP="008249BF">
      <w:pPr>
        <w:pStyle w:val="Heading3"/>
        <w:rPr>
          <w:rFonts w:cs="Arial"/>
          <w:sz w:val="24"/>
          <w:szCs w:val="24"/>
          <w:lang w:val="en-SG"/>
        </w:rPr>
      </w:pPr>
    </w:p>
    <w:p w14:paraId="49C0CB94" w14:textId="77777777" w:rsidR="008249BF" w:rsidRPr="00EE6C8E" w:rsidRDefault="008249BF" w:rsidP="009F6EC9">
      <w:pPr>
        <w:pStyle w:val="Heading5"/>
      </w:pPr>
      <w:r w:rsidRPr="00EE6C8E">
        <w:t>Table 9.2: Main themes – Positive</w:t>
      </w:r>
    </w:p>
    <w:tbl>
      <w:tblPr>
        <w:tblW w:w="0" w:type="auto"/>
        <w:tblLook w:val="04A0" w:firstRow="1" w:lastRow="0" w:firstColumn="1" w:lastColumn="0" w:noHBand="0" w:noVBand="1"/>
      </w:tblPr>
      <w:tblGrid>
        <w:gridCol w:w="2087"/>
        <w:gridCol w:w="2034"/>
        <w:gridCol w:w="2105"/>
        <w:gridCol w:w="2060"/>
      </w:tblGrid>
      <w:tr w:rsidR="00EE6C8E" w:rsidRPr="00EE6C8E" w14:paraId="012FFDDA" w14:textId="77777777" w:rsidTr="008249BF">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tcPr>
          <w:p w14:paraId="044ED7FE" w14:textId="77777777" w:rsidR="008249BF" w:rsidRPr="00EE6C8E" w:rsidRDefault="008249BF" w:rsidP="008249BF">
            <w:pPr>
              <w:rPr>
                <w:rFonts w:cs="Arial"/>
                <w:b/>
              </w:rPr>
            </w:pPr>
            <w:r w:rsidRPr="00EE6C8E">
              <w:rPr>
                <w:rFonts w:eastAsia="Calibri" w:cs="Arial"/>
                <w:b/>
              </w:rPr>
              <w:t>Timer / Timing</w:t>
            </w:r>
          </w:p>
        </w:tc>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tcPr>
          <w:p w14:paraId="5FC0DBFA" w14:textId="77777777" w:rsidR="008249BF" w:rsidRPr="00EE6C8E" w:rsidRDefault="008249BF" w:rsidP="008249BF">
            <w:pPr>
              <w:rPr>
                <w:rFonts w:cs="Arial"/>
                <w:b/>
              </w:rPr>
            </w:pPr>
            <w:r w:rsidRPr="00EE6C8E">
              <w:rPr>
                <w:rFonts w:cs="Arial"/>
                <w:b/>
              </w:rPr>
              <w:t>Single Question / Full exam</w:t>
            </w:r>
          </w:p>
        </w:tc>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tcPr>
          <w:p w14:paraId="04C3E236" w14:textId="77777777" w:rsidR="008249BF" w:rsidRPr="00EE6C8E" w:rsidRDefault="008249BF" w:rsidP="008249BF">
            <w:pPr>
              <w:rPr>
                <w:rFonts w:cs="Arial"/>
                <w:b/>
              </w:rPr>
            </w:pPr>
            <w:r w:rsidRPr="00EE6C8E">
              <w:rPr>
                <w:rFonts w:cs="Arial"/>
                <w:b/>
              </w:rPr>
              <w:t>File Format / Assembling the exam</w:t>
            </w:r>
          </w:p>
        </w:tc>
        <w:tc>
          <w:tcPr>
            <w:tcW w:w="2254" w:type="dxa"/>
            <w:tcBorders>
              <w:top w:val="single" w:sz="8" w:space="0" w:color="B8CCE4" w:themeColor="accent1" w:themeTint="66"/>
              <w:left w:val="single" w:sz="8" w:space="0" w:color="B8CCE4" w:themeColor="accent1" w:themeTint="66"/>
              <w:right w:val="single" w:sz="8" w:space="0" w:color="B8CCE4" w:themeColor="accent1" w:themeTint="66"/>
            </w:tcBorders>
          </w:tcPr>
          <w:p w14:paraId="69C9E3AB" w14:textId="77777777" w:rsidR="008249BF" w:rsidRPr="00EE6C8E" w:rsidRDefault="008249BF" w:rsidP="008249BF">
            <w:pPr>
              <w:rPr>
                <w:rFonts w:cs="Arial"/>
                <w:b/>
              </w:rPr>
            </w:pPr>
            <w:r w:rsidRPr="00EE6C8E">
              <w:rPr>
                <w:rFonts w:cs="Arial"/>
                <w:b/>
              </w:rPr>
              <w:t>Other</w:t>
            </w:r>
          </w:p>
        </w:tc>
      </w:tr>
      <w:tr w:rsidR="008249BF" w:rsidRPr="00EE6C8E" w14:paraId="77E46F1C" w14:textId="77777777" w:rsidTr="008249BF">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tcPr>
          <w:p w14:paraId="292A48CC" w14:textId="77777777" w:rsidR="008249BF" w:rsidRPr="00EE6C8E" w:rsidRDefault="008249BF" w:rsidP="008249BF">
            <w:pPr>
              <w:rPr>
                <w:rFonts w:cs="Arial"/>
              </w:rPr>
            </w:pPr>
            <w:r w:rsidRPr="00EE6C8E">
              <w:rPr>
                <w:rFonts w:cs="Arial"/>
              </w:rPr>
              <w:t xml:space="preserve">Appreciated the 1hr upload </w:t>
            </w:r>
          </w:p>
        </w:tc>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tcPr>
          <w:p w14:paraId="56378137" w14:textId="77777777" w:rsidR="008249BF" w:rsidRPr="00EE6C8E" w:rsidRDefault="008249BF" w:rsidP="008249BF">
            <w:pPr>
              <w:rPr>
                <w:rFonts w:cs="Arial"/>
              </w:rPr>
            </w:pPr>
            <w:r w:rsidRPr="00EE6C8E">
              <w:rPr>
                <w:rFonts w:eastAsia="Calibri" w:cs="Arial"/>
              </w:rPr>
              <w:t xml:space="preserve"> </w:t>
            </w:r>
            <w:r w:rsidRPr="00EE6C8E">
              <w:rPr>
                <w:rFonts w:cs="Arial"/>
              </w:rPr>
              <w:t>Smooth uploading one pdf</w:t>
            </w:r>
          </w:p>
          <w:p w14:paraId="2A650EC9" w14:textId="77777777" w:rsidR="008249BF" w:rsidRPr="00EE6C8E" w:rsidRDefault="008249BF" w:rsidP="008249BF">
            <w:pPr>
              <w:rPr>
                <w:rFonts w:cs="Arial"/>
              </w:rPr>
            </w:pPr>
          </w:p>
        </w:tc>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tcPr>
          <w:p w14:paraId="01F4F11E" w14:textId="77777777" w:rsidR="008249BF" w:rsidRPr="00EE6C8E" w:rsidRDefault="008249BF" w:rsidP="008249BF">
            <w:pPr>
              <w:rPr>
                <w:rFonts w:cs="Arial"/>
              </w:rPr>
            </w:pPr>
            <w:r w:rsidRPr="00EE6C8E">
              <w:rPr>
                <w:rFonts w:cs="Arial"/>
              </w:rPr>
              <w:t xml:space="preserve">Found it easy to submit in pdf </w:t>
            </w:r>
          </w:p>
          <w:p w14:paraId="2CD2B2F0" w14:textId="77777777" w:rsidR="008249BF" w:rsidRPr="00EE6C8E" w:rsidRDefault="008249BF" w:rsidP="008249BF">
            <w:pPr>
              <w:rPr>
                <w:rFonts w:cs="Arial"/>
              </w:rPr>
            </w:pPr>
          </w:p>
        </w:tc>
        <w:tc>
          <w:tcPr>
            <w:tcW w:w="2254" w:type="dxa"/>
            <w:tcBorders>
              <w:top w:val="single" w:sz="12" w:space="0" w:color="95B3D7" w:themeColor="accent1" w:themeTint="99"/>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2A276D05" w14:textId="77777777" w:rsidR="008249BF" w:rsidRPr="00EE6C8E" w:rsidRDefault="008249BF" w:rsidP="008249BF">
            <w:pPr>
              <w:rPr>
                <w:rFonts w:cs="Arial"/>
              </w:rPr>
            </w:pPr>
            <w:r w:rsidRPr="00EE6C8E">
              <w:rPr>
                <w:rFonts w:cs="Arial"/>
              </w:rPr>
              <w:t xml:space="preserve">Cover sheets was easy and convenient </w:t>
            </w:r>
          </w:p>
          <w:p w14:paraId="458E1C67" w14:textId="77777777" w:rsidR="008249BF" w:rsidRPr="00EE6C8E" w:rsidRDefault="008249BF" w:rsidP="008249BF">
            <w:pPr>
              <w:rPr>
                <w:rFonts w:cs="Arial"/>
              </w:rPr>
            </w:pPr>
          </w:p>
        </w:tc>
      </w:tr>
    </w:tbl>
    <w:p w14:paraId="11878142" w14:textId="77777777" w:rsidR="008249BF" w:rsidRPr="00EE6C8E" w:rsidRDefault="008249BF" w:rsidP="008249BF">
      <w:pPr>
        <w:rPr>
          <w:rFonts w:cs="Arial"/>
          <w:bCs/>
          <w:lang w:val="en-SG"/>
        </w:rPr>
      </w:pPr>
    </w:p>
    <w:p w14:paraId="16766CAA" w14:textId="77777777" w:rsidR="008249BF" w:rsidRPr="00EE6C8E" w:rsidRDefault="008249BF" w:rsidP="00C837A1">
      <w:pPr>
        <w:pStyle w:val="Heading3"/>
      </w:pPr>
      <w:r w:rsidRPr="00EE6C8E">
        <w:lastRenderedPageBreak/>
        <w:t>Q10. If you experienced problems submitting your exam(s) please select the issues listed below that affected you:</w:t>
      </w:r>
    </w:p>
    <w:p w14:paraId="58336543" w14:textId="77777777" w:rsidR="008249BF" w:rsidRPr="00EE6C8E" w:rsidRDefault="008249BF" w:rsidP="008249BF">
      <w:pPr>
        <w:pStyle w:val="Heading3"/>
        <w:rPr>
          <w:rFonts w:cs="Arial"/>
          <w:sz w:val="24"/>
          <w:szCs w:val="24"/>
          <w:lang w:val="en-SG"/>
        </w:rPr>
      </w:pPr>
    </w:p>
    <w:p w14:paraId="46C09B53" w14:textId="77777777" w:rsidR="008249BF" w:rsidRPr="00EE6C8E" w:rsidRDefault="008249BF" w:rsidP="009F6EC9">
      <w:pPr>
        <w:pStyle w:val="Heading5"/>
      </w:pPr>
      <w:r w:rsidRPr="00EE6C8E">
        <w:t>Figure 10.1: Pie chart summarising Q10</w:t>
      </w:r>
    </w:p>
    <w:p w14:paraId="66138CC7"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6E9631F5" wp14:editId="130775F9">
            <wp:extent cx="5724525" cy="3685162"/>
            <wp:effectExtent l="0" t="0" r="0" b="0"/>
            <wp:docPr id="937066044" name="Picture 122129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299326"/>
                    <pic:cNvPicPr/>
                  </pic:nvPicPr>
                  <pic:blipFill>
                    <a:blip r:embed="rId19">
                      <a:extLst>
                        <a:ext uri="{28A0092B-C50C-407E-A947-70E740481C1C}">
                          <a14:useLocalDpi xmlns:a14="http://schemas.microsoft.com/office/drawing/2010/main"/>
                        </a:ext>
                      </a:extLst>
                    </a:blip>
                    <a:stretch>
                      <a:fillRect/>
                    </a:stretch>
                  </pic:blipFill>
                  <pic:spPr>
                    <a:xfrm>
                      <a:off x="0" y="0"/>
                      <a:ext cx="5724525" cy="3685162"/>
                    </a:xfrm>
                    <a:prstGeom prst="rect">
                      <a:avLst/>
                    </a:prstGeom>
                  </pic:spPr>
                </pic:pic>
              </a:graphicData>
            </a:graphic>
          </wp:inline>
        </w:drawing>
      </w:r>
    </w:p>
    <w:p w14:paraId="170C8F07" w14:textId="77777777" w:rsidR="008249BF" w:rsidRPr="00EE6C8E" w:rsidRDefault="008249BF" w:rsidP="008249BF">
      <w:pPr>
        <w:rPr>
          <w:rFonts w:cs="Arial"/>
          <w:lang w:val="en-SG"/>
        </w:rPr>
      </w:pPr>
      <w:r w:rsidRPr="00EE6C8E">
        <w:rPr>
          <w:rFonts w:cs="Arial"/>
          <w:lang w:val="en-SG"/>
        </w:rPr>
        <w:t>Students who encountered problems submitting their exam(s) faced a variety of technical-issues listed above. Of the more common responses were respondents who had Internet and connectivity issues, respondents who struggled to create a PDF file for submission and other issues.</w:t>
      </w:r>
    </w:p>
    <w:p w14:paraId="57D7C620" w14:textId="77777777" w:rsidR="008249BF" w:rsidRPr="00EE6C8E" w:rsidRDefault="008249BF" w:rsidP="008249BF">
      <w:pPr>
        <w:rPr>
          <w:rFonts w:cs="Arial"/>
          <w:lang w:val="en-SG"/>
        </w:rPr>
      </w:pPr>
    </w:p>
    <w:p w14:paraId="0BD89783" w14:textId="77777777" w:rsidR="008249BF" w:rsidRPr="00EE6C8E" w:rsidRDefault="008249BF" w:rsidP="00C837A1">
      <w:pPr>
        <w:pStyle w:val="Heading3"/>
      </w:pPr>
      <w:r w:rsidRPr="00EE6C8E">
        <w:t>Q10a. Specifying ‘other issues’ in Q10.</w:t>
      </w:r>
    </w:p>
    <w:p w14:paraId="0F3946EC" w14:textId="77777777" w:rsidR="008249BF" w:rsidRPr="00EE6C8E" w:rsidRDefault="008249BF" w:rsidP="008249BF">
      <w:pPr>
        <w:rPr>
          <w:rFonts w:cs="Arial"/>
          <w:b/>
          <w:bCs/>
          <w:lang w:val="en-SG"/>
        </w:rPr>
      </w:pPr>
    </w:p>
    <w:p w14:paraId="23628668" w14:textId="77777777" w:rsidR="008249BF" w:rsidRPr="00EE6C8E" w:rsidRDefault="008249BF" w:rsidP="00195BAA">
      <w:pPr>
        <w:pStyle w:val="Heading5"/>
      </w:pPr>
      <w:r w:rsidRPr="00EE6C8E">
        <w:rPr>
          <w:bCs/>
        </w:rPr>
        <w:lastRenderedPageBreak/>
        <w:t xml:space="preserve">Figure 10.2: </w:t>
      </w:r>
      <w:r w:rsidRPr="00EE6C8E">
        <w:t xml:space="preserve">Comment </w:t>
      </w:r>
      <w:r w:rsidRPr="00EE6C8E">
        <w:rPr>
          <w:bCs/>
        </w:rPr>
        <w:t>breakdown</w:t>
      </w:r>
      <w:r w:rsidRPr="00EE6C8E">
        <w:t xml:space="preserve"> (58 comments)</w:t>
      </w:r>
    </w:p>
    <w:p w14:paraId="15CAFFE0"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20458F93" wp14:editId="27A1C422">
            <wp:extent cx="5731510" cy="3101340"/>
            <wp:effectExtent l="0" t="0" r="8890" b="10160"/>
            <wp:docPr id="17" name="Chart 17">
              <a:extLst xmlns:a="http://schemas.openxmlformats.org/drawingml/2006/main">
                <a:ext uri="{FF2B5EF4-FFF2-40B4-BE49-F238E27FC236}">
                  <a16:creationId xmlns:a16="http://schemas.microsoft.com/office/drawing/2014/main" id="{F84AD74B-F118-F643-88D0-18D88558A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C701C7" w14:textId="77777777" w:rsidR="008249BF" w:rsidRPr="00EE6C8E" w:rsidRDefault="008249BF" w:rsidP="008249BF">
      <w:pPr>
        <w:rPr>
          <w:rFonts w:cs="Arial"/>
          <w:lang w:val="en-SG"/>
        </w:rPr>
      </w:pPr>
      <w:r w:rsidRPr="00EE6C8E">
        <w:rPr>
          <w:rFonts w:cs="Arial"/>
          <w:lang w:val="en-SG"/>
        </w:rPr>
        <w:t xml:space="preserve">When students had an issue submitting their exams the main area they commented on was on the submission process, students who experienced any issue found it difficult to understand what had gone wrong and hence how to solve it. Many students did not fill out the cover sheet/sign the declaration of integrity and therefore could not submit their exam but could not work out what was causing this to happen. The second area where students struggled was on the upload process, browser dependency was an issue and also the time it took to upload large documents. </w:t>
      </w:r>
    </w:p>
    <w:p w14:paraId="189BFB20" w14:textId="77777777" w:rsidR="008249BF" w:rsidRPr="00EE6C8E" w:rsidRDefault="008249BF" w:rsidP="008249BF">
      <w:pPr>
        <w:rPr>
          <w:rFonts w:cs="Arial"/>
          <w:lang w:val="en-SG"/>
        </w:rPr>
      </w:pPr>
    </w:p>
    <w:p w14:paraId="32FDA735" w14:textId="77777777" w:rsidR="008249BF" w:rsidRPr="00EE6C8E" w:rsidRDefault="008249BF" w:rsidP="00C837A1">
      <w:pPr>
        <w:pStyle w:val="Heading5"/>
      </w:pPr>
      <w:r w:rsidRPr="00EE6C8E">
        <w:t xml:space="preserve">Example Comments: </w:t>
      </w:r>
    </w:p>
    <w:p w14:paraId="48047904" w14:textId="77777777" w:rsidR="008249BF" w:rsidRPr="00EE6C8E" w:rsidRDefault="008249BF" w:rsidP="008249BF">
      <w:pPr>
        <w:rPr>
          <w:rFonts w:cs="Arial"/>
          <w:lang w:val="en-SG"/>
        </w:rPr>
      </w:pPr>
    </w:p>
    <w:p w14:paraId="6EA36358" w14:textId="77777777" w:rsidR="008249BF" w:rsidRPr="00EE6C8E" w:rsidRDefault="008249BF" w:rsidP="008249BF">
      <w:pPr>
        <w:rPr>
          <w:rFonts w:cs="Arial"/>
          <w:i/>
          <w:iCs/>
          <w:lang w:val="en-SG"/>
        </w:rPr>
      </w:pPr>
      <w:r w:rsidRPr="00EE6C8E">
        <w:rPr>
          <w:rFonts w:cs="Arial"/>
          <w:i/>
          <w:iCs/>
          <w:lang w:val="en-SG"/>
        </w:rPr>
        <w:t>“I thought I missed the deadline because the button was greyed out, but in fact I hadn't ticked the Declaration of Integrity”</w:t>
      </w:r>
    </w:p>
    <w:p w14:paraId="0D271F75" w14:textId="77777777" w:rsidR="008249BF" w:rsidRPr="00EE6C8E" w:rsidRDefault="008249BF" w:rsidP="008249BF">
      <w:pPr>
        <w:rPr>
          <w:rFonts w:cs="Arial"/>
          <w:i/>
          <w:iCs/>
          <w:lang w:val="en-SG"/>
        </w:rPr>
      </w:pPr>
    </w:p>
    <w:p w14:paraId="30EE81FA" w14:textId="77777777" w:rsidR="008249BF" w:rsidRPr="00EE6C8E" w:rsidRDefault="008249BF" w:rsidP="008249BF">
      <w:pPr>
        <w:rPr>
          <w:rFonts w:cs="Arial"/>
          <w:i/>
          <w:iCs/>
        </w:rPr>
      </w:pPr>
      <w:r w:rsidRPr="00EE6C8E">
        <w:rPr>
          <w:rFonts w:cs="Arial"/>
          <w:i/>
          <w:iCs/>
          <w:lang w:val="en-SG"/>
        </w:rPr>
        <w:t>“</w:t>
      </w:r>
      <w:r w:rsidRPr="00EE6C8E">
        <w:rPr>
          <w:rFonts w:cs="Arial"/>
          <w:i/>
          <w:iCs/>
        </w:rPr>
        <w:t xml:space="preserve">The </w:t>
      </w:r>
      <w:proofErr w:type="spellStart"/>
      <w:r w:rsidRPr="00EE6C8E">
        <w:rPr>
          <w:rFonts w:cs="Arial"/>
          <w:i/>
          <w:iCs/>
        </w:rPr>
        <w:t>count down</w:t>
      </w:r>
      <w:proofErr w:type="spellEnd"/>
      <w:r w:rsidRPr="00EE6C8E">
        <w:rPr>
          <w:rFonts w:cs="Arial"/>
          <w:i/>
          <w:iCs/>
        </w:rPr>
        <w:t xml:space="preserve"> timer was very misleading and didn't take into account the extra one hour for uploading we had been told about - it made me doubt the timings on the day of the exam and I submitted my work far too early (I could have used my time better).”</w:t>
      </w:r>
    </w:p>
    <w:p w14:paraId="48FD2FAF" w14:textId="77777777" w:rsidR="008249BF" w:rsidRPr="00EE6C8E" w:rsidRDefault="008249BF" w:rsidP="008249BF">
      <w:pPr>
        <w:rPr>
          <w:rFonts w:cs="Arial"/>
          <w:i/>
          <w:iCs/>
        </w:rPr>
      </w:pPr>
    </w:p>
    <w:p w14:paraId="341B1A93" w14:textId="77777777" w:rsidR="008249BF" w:rsidRPr="00EE6C8E" w:rsidRDefault="008249BF" w:rsidP="008249BF">
      <w:pPr>
        <w:rPr>
          <w:rFonts w:cs="Arial"/>
          <w:i/>
          <w:iCs/>
        </w:rPr>
      </w:pPr>
      <w:r w:rsidRPr="00EE6C8E">
        <w:rPr>
          <w:rFonts w:cs="Arial"/>
          <w:i/>
          <w:iCs/>
        </w:rPr>
        <w:t>“</w:t>
      </w:r>
      <w:proofErr w:type="gramStart"/>
      <w:r w:rsidRPr="00EE6C8E">
        <w:rPr>
          <w:rFonts w:cs="Arial"/>
          <w:i/>
          <w:iCs/>
        </w:rPr>
        <w:t>cannot</w:t>
      </w:r>
      <w:proofErr w:type="gramEnd"/>
      <w:r w:rsidRPr="00EE6C8E">
        <w:rPr>
          <w:rFonts w:cs="Arial"/>
          <w:i/>
          <w:iCs/>
        </w:rPr>
        <w:t xml:space="preserve"> upload file in Safari browser; only Google browser can do it.”</w:t>
      </w:r>
    </w:p>
    <w:p w14:paraId="0ED7569E" w14:textId="77777777" w:rsidR="008249BF" w:rsidRPr="00EE6C8E" w:rsidRDefault="008249BF" w:rsidP="008249BF">
      <w:pPr>
        <w:rPr>
          <w:rFonts w:cs="Arial"/>
          <w:i/>
          <w:iCs/>
          <w:lang w:val="en-SG"/>
        </w:rPr>
      </w:pPr>
    </w:p>
    <w:p w14:paraId="76229D5F" w14:textId="77777777" w:rsidR="008249BF" w:rsidRPr="00EE6C8E" w:rsidRDefault="008249BF" w:rsidP="008249BF">
      <w:pPr>
        <w:rPr>
          <w:rFonts w:cs="Arial"/>
          <w:i/>
          <w:iCs/>
        </w:rPr>
      </w:pPr>
      <w:r w:rsidRPr="00EE6C8E">
        <w:rPr>
          <w:rFonts w:cs="Arial"/>
          <w:i/>
          <w:iCs/>
          <w:lang w:val="en-SG"/>
        </w:rPr>
        <w:t>“</w:t>
      </w:r>
      <w:r w:rsidRPr="00EE6C8E">
        <w:rPr>
          <w:rFonts w:cs="Arial"/>
          <w:i/>
          <w:iCs/>
        </w:rPr>
        <w:t>I didn’t have enough time to properly hand in an exam because of connectivity issues.”</w:t>
      </w:r>
    </w:p>
    <w:p w14:paraId="28FC4BA3" w14:textId="77777777" w:rsidR="008249BF" w:rsidRPr="00EE6C8E" w:rsidRDefault="008249BF" w:rsidP="008249BF">
      <w:pPr>
        <w:rPr>
          <w:rFonts w:cs="Arial"/>
          <w:i/>
          <w:lang w:val="en-SG"/>
        </w:rPr>
      </w:pPr>
    </w:p>
    <w:p w14:paraId="71EE6515" w14:textId="77777777" w:rsidR="008249BF" w:rsidRPr="00EE6C8E" w:rsidRDefault="008249BF" w:rsidP="008249BF">
      <w:pPr>
        <w:pStyle w:val="Heading3"/>
        <w:rPr>
          <w:rFonts w:cs="Arial"/>
          <w:sz w:val="24"/>
          <w:szCs w:val="24"/>
          <w:lang w:val="en-SG"/>
        </w:rPr>
      </w:pPr>
      <w:r w:rsidRPr="00EE6C8E">
        <w:rPr>
          <w:rFonts w:cs="Arial"/>
          <w:sz w:val="24"/>
          <w:szCs w:val="24"/>
          <w:lang w:val="en-SG"/>
        </w:rPr>
        <w:t>Table 10.1: Main themes – Negative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429"/>
        <w:gridCol w:w="1655"/>
        <w:gridCol w:w="1809"/>
        <w:gridCol w:w="1789"/>
      </w:tblGrid>
      <w:tr w:rsidR="00EE6C8E" w:rsidRPr="00EE6C8E" w14:paraId="67E6EA63" w14:textId="77777777" w:rsidTr="00195BAA">
        <w:tc>
          <w:tcPr>
            <w:tcW w:w="1914" w:type="dxa"/>
          </w:tcPr>
          <w:p w14:paraId="61A8D1A9" w14:textId="77777777" w:rsidR="008249BF" w:rsidRPr="00EE6C8E" w:rsidRDefault="008249BF" w:rsidP="008249BF">
            <w:pPr>
              <w:rPr>
                <w:rFonts w:cs="Arial"/>
                <w:b/>
              </w:rPr>
            </w:pPr>
            <w:r w:rsidRPr="00EE6C8E">
              <w:rPr>
                <w:rFonts w:cs="Arial"/>
                <w:b/>
              </w:rPr>
              <w:t>Upload</w:t>
            </w:r>
          </w:p>
        </w:tc>
        <w:tc>
          <w:tcPr>
            <w:tcW w:w="1914" w:type="dxa"/>
          </w:tcPr>
          <w:p w14:paraId="24802420" w14:textId="77777777" w:rsidR="008249BF" w:rsidRPr="00EE6C8E" w:rsidRDefault="008249BF" w:rsidP="008249BF">
            <w:pPr>
              <w:rPr>
                <w:rFonts w:cs="Arial"/>
                <w:b/>
              </w:rPr>
            </w:pPr>
            <w:r w:rsidRPr="00EE6C8E">
              <w:rPr>
                <w:rFonts w:cs="Arial"/>
                <w:b/>
              </w:rPr>
              <w:t>Access to the platform</w:t>
            </w:r>
          </w:p>
        </w:tc>
        <w:tc>
          <w:tcPr>
            <w:tcW w:w="1915" w:type="dxa"/>
          </w:tcPr>
          <w:p w14:paraId="62F6B065" w14:textId="77777777" w:rsidR="008249BF" w:rsidRPr="00EE6C8E" w:rsidRDefault="008249BF" w:rsidP="008249BF">
            <w:pPr>
              <w:rPr>
                <w:rFonts w:cs="Arial"/>
                <w:b/>
              </w:rPr>
            </w:pPr>
            <w:r w:rsidRPr="00EE6C8E">
              <w:rPr>
                <w:rFonts w:cs="Arial"/>
                <w:b/>
              </w:rPr>
              <w:t>Submission process</w:t>
            </w:r>
          </w:p>
        </w:tc>
        <w:tc>
          <w:tcPr>
            <w:tcW w:w="1914" w:type="dxa"/>
          </w:tcPr>
          <w:p w14:paraId="2CDA0B8D" w14:textId="77777777" w:rsidR="008249BF" w:rsidRPr="00EE6C8E" w:rsidRDefault="008249BF" w:rsidP="008249BF">
            <w:pPr>
              <w:rPr>
                <w:rFonts w:cs="Arial"/>
                <w:b/>
              </w:rPr>
            </w:pPr>
            <w:r w:rsidRPr="00EE6C8E">
              <w:rPr>
                <w:rFonts w:cs="Arial"/>
                <w:b/>
              </w:rPr>
              <w:t>Timer</w:t>
            </w:r>
          </w:p>
        </w:tc>
        <w:tc>
          <w:tcPr>
            <w:tcW w:w="1915" w:type="dxa"/>
          </w:tcPr>
          <w:p w14:paraId="43F9F98A" w14:textId="77777777" w:rsidR="008249BF" w:rsidRPr="00EE6C8E" w:rsidRDefault="008249BF" w:rsidP="008249BF">
            <w:pPr>
              <w:rPr>
                <w:rFonts w:cs="Arial"/>
                <w:b/>
              </w:rPr>
            </w:pPr>
            <w:r w:rsidRPr="00EE6C8E">
              <w:rPr>
                <w:rFonts w:cs="Arial"/>
                <w:b/>
              </w:rPr>
              <w:t>Assembling exam</w:t>
            </w:r>
          </w:p>
        </w:tc>
      </w:tr>
      <w:tr w:rsidR="00EE6C8E" w:rsidRPr="00EE6C8E" w14:paraId="6E1E0D78" w14:textId="77777777" w:rsidTr="00195BAA">
        <w:trPr>
          <w:trHeight w:val="170"/>
        </w:trPr>
        <w:tc>
          <w:tcPr>
            <w:tcW w:w="1914" w:type="dxa"/>
          </w:tcPr>
          <w:p w14:paraId="20BACE34" w14:textId="77777777" w:rsidR="008249BF" w:rsidRPr="00EE6C8E" w:rsidRDefault="008249BF" w:rsidP="008249BF">
            <w:pPr>
              <w:rPr>
                <w:rFonts w:cs="Arial"/>
              </w:rPr>
            </w:pPr>
            <w:r w:rsidRPr="00EE6C8E">
              <w:rPr>
                <w:rFonts w:cs="Arial"/>
              </w:rPr>
              <w:lastRenderedPageBreak/>
              <w:t>Browser dependency issues</w:t>
            </w:r>
          </w:p>
          <w:p w14:paraId="39856C7E" w14:textId="77777777" w:rsidR="008249BF" w:rsidRPr="00EE6C8E" w:rsidRDefault="008249BF" w:rsidP="008249BF">
            <w:pPr>
              <w:rPr>
                <w:rFonts w:cs="Arial"/>
              </w:rPr>
            </w:pPr>
          </w:p>
        </w:tc>
        <w:tc>
          <w:tcPr>
            <w:tcW w:w="1914" w:type="dxa"/>
          </w:tcPr>
          <w:p w14:paraId="4EA0022D" w14:textId="77777777" w:rsidR="008249BF" w:rsidRPr="00EE6C8E" w:rsidRDefault="008249BF" w:rsidP="008249BF">
            <w:pPr>
              <w:rPr>
                <w:rFonts w:cs="Arial"/>
              </w:rPr>
            </w:pPr>
            <w:r w:rsidRPr="00EE6C8E">
              <w:rPr>
                <w:rFonts w:eastAsia="Calibri" w:cs="Arial"/>
              </w:rPr>
              <w:t xml:space="preserve"> </w:t>
            </w:r>
          </w:p>
          <w:p w14:paraId="6B806178" w14:textId="77777777" w:rsidR="008249BF" w:rsidRPr="00EE6C8E" w:rsidRDefault="008249BF" w:rsidP="008249BF">
            <w:pPr>
              <w:rPr>
                <w:rFonts w:cs="Arial"/>
              </w:rPr>
            </w:pPr>
            <w:r w:rsidRPr="00EE6C8E">
              <w:rPr>
                <w:rFonts w:cs="Arial"/>
              </w:rPr>
              <w:t xml:space="preserve">Automatic time out </w:t>
            </w:r>
          </w:p>
          <w:p w14:paraId="372832BA" w14:textId="77777777" w:rsidR="008249BF" w:rsidRPr="00EE6C8E" w:rsidRDefault="008249BF" w:rsidP="008249BF">
            <w:pPr>
              <w:rPr>
                <w:rFonts w:cs="Arial"/>
              </w:rPr>
            </w:pPr>
          </w:p>
        </w:tc>
        <w:tc>
          <w:tcPr>
            <w:tcW w:w="1915" w:type="dxa"/>
          </w:tcPr>
          <w:p w14:paraId="1C2EE669" w14:textId="77777777" w:rsidR="008249BF" w:rsidRPr="00EE6C8E" w:rsidRDefault="008249BF" w:rsidP="008249BF">
            <w:pPr>
              <w:rPr>
                <w:rFonts w:cs="Arial"/>
              </w:rPr>
            </w:pPr>
            <w:r w:rsidRPr="00EE6C8E">
              <w:rPr>
                <w:rFonts w:cs="Arial"/>
              </w:rPr>
              <w:t>Took a while to understand why could not submit - would prefer it to be more obvious</w:t>
            </w:r>
          </w:p>
        </w:tc>
        <w:tc>
          <w:tcPr>
            <w:tcW w:w="1914" w:type="dxa"/>
            <w:shd w:val="clear" w:color="auto" w:fill="auto"/>
          </w:tcPr>
          <w:p w14:paraId="4E49FFA5" w14:textId="77777777" w:rsidR="008249BF" w:rsidRPr="00EE6C8E" w:rsidRDefault="008249BF" w:rsidP="008249BF">
            <w:pPr>
              <w:rPr>
                <w:rFonts w:cs="Arial"/>
              </w:rPr>
            </w:pPr>
            <w:r w:rsidRPr="00EE6C8E">
              <w:rPr>
                <w:rFonts w:cs="Arial"/>
              </w:rPr>
              <w:t>Couldn't see / weren't given the 1hr submission window</w:t>
            </w:r>
          </w:p>
          <w:p w14:paraId="07E12AF2" w14:textId="77777777" w:rsidR="008249BF" w:rsidRPr="00EE6C8E" w:rsidRDefault="008249BF" w:rsidP="008249BF">
            <w:pPr>
              <w:rPr>
                <w:rFonts w:cs="Arial"/>
              </w:rPr>
            </w:pPr>
          </w:p>
        </w:tc>
        <w:tc>
          <w:tcPr>
            <w:tcW w:w="1915" w:type="dxa"/>
          </w:tcPr>
          <w:p w14:paraId="64393CC2" w14:textId="77777777" w:rsidR="008249BF" w:rsidRPr="00EE6C8E" w:rsidRDefault="008249BF" w:rsidP="008249BF">
            <w:pPr>
              <w:rPr>
                <w:rFonts w:cs="Arial"/>
              </w:rPr>
            </w:pPr>
            <w:r w:rsidRPr="00EE6C8E">
              <w:rPr>
                <w:rFonts w:cs="Arial"/>
              </w:rPr>
              <w:t>Would have liked guidance on the format of the exam submission</w:t>
            </w:r>
          </w:p>
          <w:p w14:paraId="02DCDD2F" w14:textId="77777777" w:rsidR="008249BF" w:rsidRPr="00EE6C8E" w:rsidRDefault="008249BF" w:rsidP="008249BF">
            <w:pPr>
              <w:rPr>
                <w:rFonts w:cs="Arial"/>
              </w:rPr>
            </w:pPr>
          </w:p>
        </w:tc>
      </w:tr>
      <w:tr w:rsidR="00EE6C8E" w:rsidRPr="00EE6C8E" w14:paraId="56DED58C" w14:textId="77777777" w:rsidTr="00195BAA">
        <w:trPr>
          <w:trHeight w:val="170"/>
        </w:trPr>
        <w:tc>
          <w:tcPr>
            <w:tcW w:w="1914" w:type="dxa"/>
          </w:tcPr>
          <w:p w14:paraId="11F793AF" w14:textId="77777777" w:rsidR="008249BF" w:rsidRPr="00EE6C8E" w:rsidRDefault="008249BF" w:rsidP="008249BF">
            <w:pPr>
              <w:rPr>
                <w:rFonts w:cs="Arial"/>
              </w:rPr>
            </w:pPr>
            <w:r w:rsidRPr="00EE6C8E">
              <w:rPr>
                <w:rFonts w:cs="Arial"/>
              </w:rPr>
              <w:t>Very long time to upload</w:t>
            </w:r>
          </w:p>
        </w:tc>
        <w:tc>
          <w:tcPr>
            <w:tcW w:w="1914" w:type="dxa"/>
          </w:tcPr>
          <w:p w14:paraId="61E957F2" w14:textId="77777777" w:rsidR="008249BF" w:rsidRPr="00EE6C8E" w:rsidRDefault="008249BF" w:rsidP="008249BF">
            <w:pPr>
              <w:rPr>
                <w:rFonts w:cs="Arial"/>
              </w:rPr>
            </w:pPr>
            <w:r w:rsidRPr="00EE6C8E">
              <w:rPr>
                <w:rFonts w:cs="Arial"/>
              </w:rPr>
              <w:t>SSO not working</w:t>
            </w:r>
          </w:p>
          <w:p w14:paraId="4FDFC1AB" w14:textId="77777777" w:rsidR="008249BF" w:rsidRPr="00EE6C8E" w:rsidRDefault="008249BF" w:rsidP="008249BF">
            <w:pPr>
              <w:rPr>
                <w:rFonts w:eastAsia="Calibri" w:cs="Arial"/>
              </w:rPr>
            </w:pPr>
          </w:p>
        </w:tc>
        <w:tc>
          <w:tcPr>
            <w:tcW w:w="1915" w:type="dxa"/>
          </w:tcPr>
          <w:p w14:paraId="5615A665" w14:textId="77777777" w:rsidR="008249BF" w:rsidRPr="00EE6C8E" w:rsidRDefault="008249BF" w:rsidP="008249BF">
            <w:pPr>
              <w:rPr>
                <w:rFonts w:cs="Arial"/>
              </w:rPr>
            </w:pPr>
            <w:r w:rsidRPr="00EE6C8E">
              <w:rPr>
                <w:rFonts w:cs="Arial"/>
              </w:rPr>
              <w:t>File format issues</w:t>
            </w:r>
          </w:p>
        </w:tc>
        <w:tc>
          <w:tcPr>
            <w:tcW w:w="1914" w:type="dxa"/>
            <w:shd w:val="clear" w:color="auto" w:fill="auto"/>
          </w:tcPr>
          <w:p w14:paraId="179D5267" w14:textId="77777777" w:rsidR="008249BF" w:rsidRPr="00EE6C8E" w:rsidRDefault="008249BF" w:rsidP="008249BF">
            <w:pPr>
              <w:rPr>
                <w:rFonts w:cs="Arial"/>
              </w:rPr>
            </w:pPr>
            <w:r w:rsidRPr="00EE6C8E">
              <w:rPr>
                <w:rFonts w:cs="Arial"/>
              </w:rPr>
              <w:t>Understanding whether it was 24hr exam or a 2hr exam in 24hr window</w:t>
            </w:r>
          </w:p>
        </w:tc>
        <w:tc>
          <w:tcPr>
            <w:tcW w:w="1915" w:type="dxa"/>
          </w:tcPr>
          <w:p w14:paraId="096EE781" w14:textId="77777777" w:rsidR="008249BF" w:rsidRPr="00EE6C8E" w:rsidRDefault="008249BF" w:rsidP="008249BF">
            <w:pPr>
              <w:rPr>
                <w:rFonts w:cs="Arial"/>
              </w:rPr>
            </w:pPr>
            <w:r w:rsidRPr="00EE6C8E">
              <w:rPr>
                <w:rFonts w:cs="Arial"/>
              </w:rPr>
              <w:t xml:space="preserve">Could not use Office Lens as recommended </w:t>
            </w:r>
          </w:p>
          <w:p w14:paraId="7EB3E82C" w14:textId="77777777" w:rsidR="008249BF" w:rsidRPr="00EE6C8E" w:rsidRDefault="008249BF" w:rsidP="008249BF">
            <w:pPr>
              <w:rPr>
                <w:rFonts w:cs="Arial"/>
              </w:rPr>
            </w:pPr>
          </w:p>
        </w:tc>
      </w:tr>
      <w:tr w:rsidR="008249BF" w:rsidRPr="00EE6C8E" w14:paraId="799199E7" w14:textId="77777777" w:rsidTr="00195BAA">
        <w:trPr>
          <w:trHeight w:val="170"/>
        </w:trPr>
        <w:tc>
          <w:tcPr>
            <w:tcW w:w="1914" w:type="dxa"/>
          </w:tcPr>
          <w:p w14:paraId="3DB3358D" w14:textId="77777777" w:rsidR="008249BF" w:rsidRPr="00EE6C8E" w:rsidRDefault="008249BF" w:rsidP="008249BF">
            <w:pPr>
              <w:rPr>
                <w:rFonts w:cs="Arial"/>
                <w:b/>
              </w:rPr>
            </w:pPr>
          </w:p>
        </w:tc>
        <w:tc>
          <w:tcPr>
            <w:tcW w:w="1914" w:type="dxa"/>
          </w:tcPr>
          <w:p w14:paraId="1F1A25F6" w14:textId="77777777" w:rsidR="008249BF" w:rsidRPr="00EE6C8E" w:rsidRDefault="008249BF" w:rsidP="008249BF">
            <w:pPr>
              <w:rPr>
                <w:rFonts w:eastAsia="Calibri" w:cs="Arial"/>
              </w:rPr>
            </w:pPr>
          </w:p>
        </w:tc>
        <w:tc>
          <w:tcPr>
            <w:tcW w:w="1915" w:type="dxa"/>
          </w:tcPr>
          <w:p w14:paraId="492F09A3" w14:textId="77777777" w:rsidR="008249BF" w:rsidRPr="00EE6C8E" w:rsidRDefault="008249BF" w:rsidP="008249BF">
            <w:pPr>
              <w:rPr>
                <w:rFonts w:cs="Arial"/>
              </w:rPr>
            </w:pPr>
          </w:p>
        </w:tc>
        <w:tc>
          <w:tcPr>
            <w:tcW w:w="1914" w:type="dxa"/>
            <w:shd w:val="clear" w:color="auto" w:fill="auto"/>
          </w:tcPr>
          <w:p w14:paraId="2C917FB1" w14:textId="77777777" w:rsidR="008249BF" w:rsidRPr="00EE6C8E" w:rsidRDefault="008249BF" w:rsidP="008249BF">
            <w:pPr>
              <w:rPr>
                <w:rFonts w:cs="Arial"/>
              </w:rPr>
            </w:pPr>
            <w:r w:rsidRPr="00EE6C8E">
              <w:rPr>
                <w:rFonts w:cs="Arial"/>
              </w:rPr>
              <w:t xml:space="preserve">Clarity on SORA </w:t>
            </w:r>
          </w:p>
        </w:tc>
        <w:tc>
          <w:tcPr>
            <w:tcW w:w="1915" w:type="dxa"/>
          </w:tcPr>
          <w:p w14:paraId="64DC7C18" w14:textId="77777777" w:rsidR="008249BF" w:rsidRPr="00EE6C8E" w:rsidRDefault="008249BF" w:rsidP="008249BF">
            <w:pPr>
              <w:rPr>
                <w:rFonts w:cs="Arial"/>
              </w:rPr>
            </w:pPr>
          </w:p>
        </w:tc>
      </w:tr>
    </w:tbl>
    <w:p w14:paraId="61CA366A" w14:textId="77777777" w:rsidR="008249BF" w:rsidRPr="00EE6C8E" w:rsidRDefault="008249BF" w:rsidP="003362BC">
      <w:pPr>
        <w:pStyle w:val="Heading2"/>
        <w:rPr>
          <w:color w:val="auto"/>
        </w:rPr>
      </w:pPr>
    </w:p>
    <w:p w14:paraId="25967852" w14:textId="77777777" w:rsidR="008249BF" w:rsidRPr="00EE6C8E" w:rsidRDefault="008249BF" w:rsidP="00C837A1">
      <w:pPr>
        <w:pStyle w:val="Heading3"/>
      </w:pPr>
      <w:r w:rsidRPr="00EE6C8E">
        <w:t xml:space="preserve">Q11. Who did you contact for support with </w:t>
      </w:r>
      <w:proofErr w:type="spellStart"/>
      <w:r w:rsidRPr="00EE6C8E">
        <w:t>AssessmentUCL</w:t>
      </w:r>
      <w:proofErr w:type="spellEnd"/>
      <w:r w:rsidRPr="00EE6C8E">
        <w:t xml:space="preserve"> DURING an exam, and how helpful were they?</w:t>
      </w:r>
    </w:p>
    <w:p w14:paraId="1892A647" w14:textId="77777777" w:rsidR="008249BF" w:rsidRPr="00EE6C8E" w:rsidRDefault="008249BF" w:rsidP="008249BF">
      <w:pPr>
        <w:rPr>
          <w:rFonts w:cs="Arial"/>
          <w:b/>
          <w:bCs/>
          <w:lang w:val="en-SG"/>
        </w:rPr>
      </w:pPr>
    </w:p>
    <w:p w14:paraId="4D01A604" w14:textId="77777777" w:rsidR="008249BF" w:rsidRPr="00EE6C8E" w:rsidRDefault="008249BF" w:rsidP="00195BAA">
      <w:pPr>
        <w:pStyle w:val="Heading5"/>
      </w:pPr>
      <w:r w:rsidRPr="00EE6C8E">
        <w:t>Table 11.1: Total number of respondents (N) and frequency of views (%) in Q11</w:t>
      </w:r>
    </w:p>
    <w:tbl>
      <w:tblPr>
        <w:tblStyle w:val="TableGrid"/>
        <w:tblW w:w="0" w:type="auto"/>
        <w:tblLook w:val="06A0" w:firstRow="1" w:lastRow="0" w:firstColumn="1" w:lastColumn="0" w:noHBand="1" w:noVBand="1"/>
      </w:tblPr>
      <w:tblGrid>
        <w:gridCol w:w="1822"/>
        <w:gridCol w:w="768"/>
        <w:gridCol w:w="1590"/>
        <w:gridCol w:w="1043"/>
        <w:gridCol w:w="1883"/>
        <w:gridCol w:w="1190"/>
      </w:tblGrid>
      <w:tr w:rsidR="00EE6C8E" w:rsidRPr="00EE6C8E" w14:paraId="51C868B4" w14:textId="77777777" w:rsidTr="008249BF">
        <w:trPr>
          <w:trHeight w:val="735"/>
        </w:trPr>
        <w:tc>
          <w:tcPr>
            <w:tcW w:w="2220" w:type="dxa"/>
          </w:tcPr>
          <w:p w14:paraId="534AD872" w14:textId="77777777" w:rsidR="008249BF" w:rsidRPr="00EE6C8E" w:rsidRDefault="008249BF" w:rsidP="008249BF">
            <w:pPr>
              <w:rPr>
                <w:rFonts w:cs="Arial"/>
                <w:b/>
                <w:sz w:val="24"/>
                <w:szCs w:val="24"/>
                <w:lang w:val="en-SG"/>
              </w:rPr>
            </w:pPr>
            <w:r w:rsidRPr="00EE6C8E">
              <w:rPr>
                <w:rFonts w:cs="Arial"/>
                <w:b/>
                <w:sz w:val="24"/>
                <w:szCs w:val="24"/>
                <w:lang w:val="en-SG"/>
              </w:rPr>
              <w:t>Items</w:t>
            </w:r>
          </w:p>
        </w:tc>
        <w:tc>
          <w:tcPr>
            <w:tcW w:w="840" w:type="dxa"/>
          </w:tcPr>
          <w:p w14:paraId="795E63F4" w14:textId="77777777" w:rsidR="008249BF" w:rsidRPr="00EE6C8E" w:rsidRDefault="008249BF" w:rsidP="008249BF">
            <w:pPr>
              <w:rPr>
                <w:rFonts w:cs="Arial"/>
                <w:b/>
                <w:sz w:val="24"/>
                <w:szCs w:val="24"/>
                <w:lang w:val="en-SG"/>
              </w:rPr>
            </w:pPr>
            <w:r w:rsidRPr="00EE6C8E">
              <w:rPr>
                <w:rFonts w:cs="Arial"/>
                <w:b/>
                <w:sz w:val="24"/>
                <w:szCs w:val="24"/>
                <w:lang w:val="en-SG"/>
              </w:rPr>
              <w:t>N</w:t>
            </w:r>
          </w:p>
        </w:tc>
        <w:tc>
          <w:tcPr>
            <w:tcW w:w="1575" w:type="dxa"/>
          </w:tcPr>
          <w:p w14:paraId="352D7FFA" w14:textId="77777777" w:rsidR="008249BF" w:rsidRPr="00EE6C8E" w:rsidRDefault="008249BF" w:rsidP="008249BF">
            <w:pPr>
              <w:rPr>
                <w:rFonts w:cs="Arial"/>
                <w:b/>
                <w:sz w:val="24"/>
                <w:szCs w:val="24"/>
                <w:lang w:val="en-SG"/>
              </w:rPr>
            </w:pPr>
            <w:r w:rsidRPr="00EE6C8E">
              <w:rPr>
                <w:rFonts w:cs="Arial"/>
                <w:b/>
                <w:sz w:val="24"/>
                <w:szCs w:val="24"/>
                <w:lang w:val="en-SG"/>
              </w:rPr>
              <w:t>Helpful/very helpful</w:t>
            </w:r>
          </w:p>
        </w:tc>
        <w:tc>
          <w:tcPr>
            <w:tcW w:w="1020" w:type="dxa"/>
          </w:tcPr>
          <w:p w14:paraId="2D9368DF" w14:textId="77777777" w:rsidR="008249BF" w:rsidRPr="00EE6C8E" w:rsidRDefault="008249BF" w:rsidP="008249BF">
            <w:pPr>
              <w:rPr>
                <w:rFonts w:cs="Arial"/>
                <w:b/>
                <w:sz w:val="24"/>
                <w:szCs w:val="24"/>
                <w:lang w:val="en-SG"/>
              </w:rPr>
            </w:pPr>
            <w:r w:rsidRPr="00EE6C8E">
              <w:rPr>
                <w:rFonts w:cs="Arial"/>
                <w:b/>
                <w:sz w:val="24"/>
                <w:szCs w:val="24"/>
                <w:lang w:val="en-SG"/>
              </w:rPr>
              <w:t>Neutral</w:t>
            </w:r>
          </w:p>
        </w:tc>
        <w:tc>
          <w:tcPr>
            <w:tcW w:w="1815" w:type="dxa"/>
          </w:tcPr>
          <w:p w14:paraId="0B2AFEB1" w14:textId="77777777" w:rsidR="008249BF" w:rsidRPr="00EE6C8E" w:rsidRDefault="008249BF" w:rsidP="008249BF">
            <w:pPr>
              <w:rPr>
                <w:rFonts w:cs="Arial"/>
                <w:b/>
                <w:sz w:val="24"/>
                <w:szCs w:val="24"/>
                <w:lang w:val="en-SG"/>
              </w:rPr>
            </w:pPr>
            <w:r w:rsidRPr="00EE6C8E">
              <w:rPr>
                <w:rFonts w:cs="Arial"/>
                <w:b/>
                <w:sz w:val="24"/>
                <w:szCs w:val="24"/>
                <w:lang w:val="en-SG"/>
              </w:rPr>
              <w:t>Unhelpful/very unhelpful</w:t>
            </w:r>
          </w:p>
        </w:tc>
        <w:tc>
          <w:tcPr>
            <w:tcW w:w="1672" w:type="dxa"/>
          </w:tcPr>
          <w:p w14:paraId="0B799150" w14:textId="77777777" w:rsidR="008249BF" w:rsidRPr="00EE6C8E" w:rsidRDefault="008249BF" w:rsidP="008249BF">
            <w:pPr>
              <w:rPr>
                <w:rFonts w:cs="Arial"/>
                <w:b/>
                <w:sz w:val="24"/>
                <w:szCs w:val="24"/>
                <w:lang w:val="en-SG"/>
              </w:rPr>
            </w:pPr>
            <w:r w:rsidRPr="00EE6C8E">
              <w:rPr>
                <w:rFonts w:cs="Arial"/>
                <w:b/>
                <w:sz w:val="24"/>
                <w:szCs w:val="24"/>
                <w:lang w:val="en-SG"/>
              </w:rPr>
              <w:t>Did not contact them</w:t>
            </w:r>
          </w:p>
        </w:tc>
      </w:tr>
      <w:tr w:rsidR="00EE6C8E" w:rsidRPr="00EE6C8E" w14:paraId="735D156A" w14:textId="77777777" w:rsidTr="008249BF">
        <w:tc>
          <w:tcPr>
            <w:tcW w:w="2220" w:type="dxa"/>
          </w:tcPr>
          <w:p w14:paraId="1065958A" w14:textId="77777777" w:rsidR="008249BF" w:rsidRPr="00EE6C8E" w:rsidRDefault="008249BF" w:rsidP="008249BF">
            <w:pPr>
              <w:rPr>
                <w:rFonts w:cs="Arial"/>
                <w:sz w:val="24"/>
                <w:szCs w:val="24"/>
                <w:lang w:val="en-SG"/>
              </w:rPr>
            </w:pPr>
            <w:r w:rsidRPr="00EE6C8E">
              <w:rPr>
                <w:rFonts w:cs="Arial"/>
                <w:sz w:val="24"/>
                <w:szCs w:val="24"/>
                <w:lang w:val="en-SG"/>
              </w:rPr>
              <w:t>Service Desk</w:t>
            </w:r>
          </w:p>
        </w:tc>
        <w:tc>
          <w:tcPr>
            <w:tcW w:w="840" w:type="dxa"/>
          </w:tcPr>
          <w:p w14:paraId="242681F0" w14:textId="77777777" w:rsidR="008249BF" w:rsidRPr="00EE6C8E" w:rsidRDefault="008249BF" w:rsidP="008249BF">
            <w:pPr>
              <w:rPr>
                <w:rFonts w:cs="Arial"/>
                <w:sz w:val="24"/>
                <w:szCs w:val="24"/>
                <w:lang w:val="en-SG"/>
              </w:rPr>
            </w:pPr>
            <w:r w:rsidRPr="00EE6C8E">
              <w:rPr>
                <w:rFonts w:cs="Arial"/>
                <w:sz w:val="24"/>
                <w:szCs w:val="24"/>
                <w:lang w:val="en-SG"/>
              </w:rPr>
              <w:t>1539</w:t>
            </w:r>
          </w:p>
        </w:tc>
        <w:tc>
          <w:tcPr>
            <w:tcW w:w="1575" w:type="dxa"/>
          </w:tcPr>
          <w:p w14:paraId="74538D81" w14:textId="77777777" w:rsidR="008249BF" w:rsidRPr="00EE6C8E" w:rsidRDefault="008249BF" w:rsidP="008249BF">
            <w:pPr>
              <w:rPr>
                <w:rFonts w:cs="Arial"/>
                <w:sz w:val="24"/>
                <w:szCs w:val="24"/>
                <w:lang w:val="en-SG"/>
              </w:rPr>
            </w:pPr>
            <w:r w:rsidRPr="00EE6C8E">
              <w:rPr>
                <w:rFonts w:cs="Arial"/>
                <w:sz w:val="24"/>
                <w:szCs w:val="24"/>
                <w:lang w:val="en-SG"/>
              </w:rPr>
              <w:t>10.7</w:t>
            </w:r>
          </w:p>
        </w:tc>
        <w:tc>
          <w:tcPr>
            <w:tcW w:w="1020" w:type="dxa"/>
          </w:tcPr>
          <w:p w14:paraId="44688C58" w14:textId="77777777" w:rsidR="008249BF" w:rsidRPr="00EE6C8E" w:rsidRDefault="008249BF" w:rsidP="008249BF">
            <w:pPr>
              <w:rPr>
                <w:rFonts w:cs="Arial"/>
                <w:sz w:val="24"/>
                <w:szCs w:val="24"/>
                <w:lang w:val="en-SG"/>
              </w:rPr>
            </w:pPr>
            <w:r w:rsidRPr="00EE6C8E">
              <w:rPr>
                <w:rFonts w:cs="Arial"/>
                <w:sz w:val="24"/>
                <w:szCs w:val="24"/>
                <w:lang w:val="en-SG"/>
              </w:rPr>
              <w:t>5.7</w:t>
            </w:r>
          </w:p>
        </w:tc>
        <w:tc>
          <w:tcPr>
            <w:tcW w:w="1815" w:type="dxa"/>
          </w:tcPr>
          <w:p w14:paraId="79DCD6D2" w14:textId="77777777" w:rsidR="008249BF" w:rsidRPr="00EE6C8E" w:rsidRDefault="008249BF" w:rsidP="008249BF">
            <w:pPr>
              <w:rPr>
                <w:rFonts w:cs="Arial"/>
                <w:sz w:val="24"/>
                <w:szCs w:val="24"/>
                <w:lang w:val="en-SG"/>
              </w:rPr>
            </w:pPr>
            <w:r w:rsidRPr="00EE6C8E">
              <w:rPr>
                <w:rFonts w:cs="Arial"/>
                <w:sz w:val="24"/>
                <w:szCs w:val="24"/>
                <w:lang w:val="en-SG"/>
              </w:rPr>
              <w:t>3.4</w:t>
            </w:r>
          </w:p>
        </w:tc>
        <w:tc>
          <w:tcPr>
            <w:tcW w:w="1672" w:type="dxa"/>
          </w:tcPr>
          <w:p w14:paraId="282A21BD" w14:textId="77777777" w:rsidR="008249BF" w:rsidRPr="00EE6C8E" w:rsidRDefault="008249BF" w:rsidP="008249BF">
            <w:pPr>
              <w:rPr>
                <w:rFonts w:cs="Arial"/>
                <w:sz w:val="24"/>
                <w:szCs w:val="24"/>
                <w:lang w:val="en-SG"/>
              </w:rPr>
            </w:pPr>
            <w:r w:rsidRPr="00EE6C8E">
              <w:rPr>
                <w:rFonts w:cs="Arial"/>
                <w:sz w:val="24"/>
                <w:szCs w:val="24"/>
                <w:lang w:val="en-SG"/>
              </w:rPr>
              <w:t>80.3</w:t>
            </w:r>
          </w:p>
        </w:tc>
      </w:tr>
      <w:tr w:rsidR="00EE6C8E" w:rsidRPr="00EE6C8E" w14:paraId="4CC69354" w14:textId="77777777" w:rsidTr="008249BF">
        <w:tc>
          <w:tcPr>
            <w:tcW w:w="2220" w:type="dxa"/>
          </w:tcPr>
          <w:p w14:paraId="550B87D5" w14:textId="77777777" w:rsidR="008249BF" w:rsidRPr="00EE6C8E" w:rsidRDefault="008249BF" w:rsidP="008249BF">
            <w:pPr>
              <w:rPr>
                <w:rFonts w:cs="Arial"/>
                <w:sz w:val="24"/>
                <w:szCs w:val="24"/>
                <w:lang w:val="en-SG"/>
              </w:rPr>
            </w:pPr>
            <w:r w:rsidRPr="00EE6C8E">
              <w:rPr>
                <w:rFonts w:cs="Arial"/>
                <w:sz w:val="24"/>
                <w:szCs w:val="24"/>
                <w:lang w:val="en-SG"/>
              </w:rPr>
              <w:t>Exam Office</w:t>
            </w:r>
          </w:p>
        </w:tc>
        <w:tc>
          <w:tcPr>
            <w:tcW w:w="840" w:type="dxa"/>
          </w:tcPr>
          <w:p w14:paraId="3666C7D4" w14:textId="77777777" w:rsidR="008249BF" w:rsidRPr="00EE6C8E" w:rsidRDefault="008249BF" w:rsidP="008249BF">
            <w:pPr>
              <w:rPr>
                <w:rFonts w:cs="Arial"/>
                <w:sz w:val="24"/>
                <w:szCs w:val="24"/>
                <w:lang w:val="en-SG"/>
              </w:rPr>
            </w:pPr>
            <w:r w:rsidRPr="00EE6C8E">
              <w:rPr>
                <w:rFonts w:cs="Arial"/>
                <w:sz w:val="24"/>
                <w:szCs w:val="24"/>
                <w:lang w:val="en-SG"/>
              </w:rPr>
              <w:t>1532</w:t>
            </w:r>
          </w:p>
        </w:tc>
        <w:tc>
          <w:tcPr>
            <w:tcW w:w="1575" w:type="dxa"/>
          </w:tcPr>
          <w:p w14:paraId="200CD481" w14:textId="77777777" w:rsidR="008249BF" w:rsidRPr="00EE6C8E" w:rsidRDefault="008249BF" w:rsidP="008249BF">
            <w:pPr>
              <w:rPr>
                <w:rFonts w:cs="Arial"/>
                <w:sz w:val="24"/>
                <w:szCs w:val="24"/>
                <w:lang w:val="en-SG"/>
              </w:rPr>
            </w:pPr>
            <w:r w:rsidRPr="00EE6C8E">
              <w:rPr>
                <w:rFonts w:cs="Arial"/>
                <w:sz w:val="24"/>
                <w:szCs w:val="24"/>
                <w:lang w:val="en-SG"/>
              </w:rPr>
              <w:t>11.0</w:t>
            </w:r>
          </w:p>
        </w:tc>
        <w:tc>
          <w:tcPr>
            <w:tcW w:w="1020" w:type="dxa"/>
          </w:tcPr>
          <w:p w14:paraId="27410D17" w14:textId="77777777" w:rsidR="008249BF" w:rsidRPr="00EE6C8E" w:rsidRDefault="008249BF" w:rsidP="008249BF">
            <w:pPr>
              <w:rPr>
                <w:rFonts w:cs="Arial"/>
                <w:sz w:val="24"/>
                <w:szCs w:val="24"/>
                <w:lang w:val="en-SG"/>
              </w:rPr>
            </w:pPr>
            <w:r w:rsidRPr="00EE6C8E">
              <w:rPr>
                <w:rFonts w:cs="Arial"/>
                <w:sz w:val="24"/>
                <w:szCs w:val="24"/>
                <w:lang w:val="en-SG"/>
              </w:rPr>
              <w:t>4.9</w:t>
            </w:r>
          </w:p>
        </w:tc>
        <w:tc>
          <w:tcPr>
            <w:tcW w:w="1815" w:type="dxa"/>
          </w:tcPr>
          <w:p w14:paraId="059FF5FD" w14:textId="77777777" w:rsidR="008249BF" w:rsidRPr="00EE6C8E" w:rsidRDefault="008249BF" w:rsidP="008249BF">
            <w:pPr>
              <w:spacing w:line="259" w:lineRule="auto"/>
              <w:rPr>
                <w:rFonts w:cs="Arial"/>
                <w:sz w:val="24"/>
                <w:szCs w:val="24"/>
                <w:lang w:val="en-SG"/>
              </w:rPr>
            </w:pPr>
            <w:r w:rsidRPr="00EE6C8E">
              <w:rPr>
                <w:rFonts w:cs="Arial"/>
                <w:sz w:val="24"/>
                <w:szCs w:val="24"/>
                <w:lang w:val="en-SG"/>
              </w:rPr>
              <w:t>3.0</w:t>
            </w:r>
          </w:p>
        </w:tc>
        <w:tc>
          <w:tcPr>
            <w:tcW w:w="1672" w:type="dxa"/>
          </w:tcPr>
          <w:p w14:paraId="64AC9B16" w14:textId="77777777" w:rsidR="008249BF" w:rsidRPr="00EE6C8E" w:rsidRDefault="008249BF" w:rsidP="008249BF">
            <w:pPr>
              <w:rPr>
                <w:rFonts w:cs="Arial"/>
                <w:sz w:val="24"/>
                <w:szCs w:val="24"/>
                <w:lang w:val="en-SG"/>
              </w:rPr>
            </w:pPr>
            <w:r w:rsidRPr="00EE6C8E">
              <w:rPr>
                <w:rFonts w:cs="Arial"/>
                <w:sz w:val="24"/>
                <w:szCs w:val="24"/>
                <w:lang w:val="en-SG"/>
              </w:rPr>
              <w:t>81.1</w:t>
            </w:r>
          </w:p>
        </w:tc>
      </w:tr>
      <w:tr w:rsidR="00EE6C8E" w:rsidRPr="00EE6C8E" w14:paraId="41B16995" w14:textId="77777777" w:rsidTr="008249BF">
        <w:tc>
          <w:tcPr>
            <w:tcW w:w="2220" w:type="dxa"/>
          </w:tcPr>
          <w:p w14:paraId="790ECC69" w14:textId="77777777" w:rsidR="008249BF" w:rsidRPr="00EE6C8E" w:rsidRDefault="008249BF" w:rsidP="008249BF">
            <w:pPr>
              <w:rPr>
                <w:rFonts w:cs="Arial"/>
                <w:sz w:val="24"/>
                <w:szCs w:val="24"/>
                <w:lang w:val="en-SG"/>
              </w:rPr>
            </w:pPr>
            <w:r w:rsidRPr="00EE6C8E">
              <w:rPr>
                <w:rFonts w:cs="Arial"/>
                <w:sz w:val="24"/>
                <w:szCs w:val="24"/>
                <w:lang w:val="en-SG"/>
              </w:rPr>
              <w:t>My Department</w:t>
            </w:r>
          </w:p>
        </w:tc>
        <w:tc>
          <w:tcPr>
            <w:tcW w:w="840" w:type="dxa"/>
          </w:tcPr>
          <w:p w14:paraId="47C4E29D" w14:textId="77777777" w:rsidR="008249BF" w:rsidRPr="00EE6C8E" w:rsidRDefault="008249BF" w:rsidP="008249BF">
            <w:pPr>
              <w:rPr>
                <w:rFonts w:cs="Arial"/>
                <w:sz w:val="24"/>
                <w:szCs w:val="24"/>
                <w:lang w:val="en-SG"/>
              </w:rPr>
            </w:pPr>
            <w:r w:rsidRPr="00EE6C8E">
              <w:rPr>
                <w:rFonts w:cs="Arial"/>
                <w:sz w:val="24"/>
                <w:szCs w:val="24"/>
                <w:lang w:val="en-SG"/>
              </w:rPr>
              <w:t>1553</w:t>
            </w:r>
          </w:p>
        </w:tc>
        <w:tc>
          <w:tcPr>
            <w:tcW w:w="1575" w:type="dxa"/>
          </w:tcPr>
          <w:p w14:paraId="67366E49" w14:textId="77777777" w:rsidR="008249BF" w:rsidRPr="00EE6C8E" w:rsidRDefault="008249BF" w:rsidP="008249BF">
            <w:pPr>
              <w:rPr>
                <w:rFonts w:cs="Arial"/>
                <w:sz w:val="24"/>
                <w:szCs w:val="24"/>
                <w:lang w:val="en-SG"/>
              </w:rPr>
            </w:pPr>
            <w:r w:rsidRPr="00EE6C8E">
              <w:rPr>
                <w:rFonts w:cs="Arial"/>
                <w:sz w:val="24"/>
                <w:szCs w:val="24"/>
                <w:lang w:val="en-SG"/>
              </w:rPr>
              <w:t>15.1</w:t>
            </w:r>
          </w:p>
        </w:tc>
        <w:tc>
          <w:tcPr>
            <w:tcW w:w="1020" w:type="dxa"/>
          </w:tcPr>
          <w:p w14:paraId="2E31CAC6" w14:textId="77777777" w:rsidR="008249BF" w:rsidRPr="00EE6C8E" w:rsidRDefault="008249BF" w:rsidP="008249BF">
            <w:pPr>
              <w:rPr>
                <w:rFonts w:cs="Arial"/>
                <w:sz w:val="24"/>
                <w:szCs w:val="24"/>
                <w:lang w:val="en-SG"/>
              </w:rPr>
            </w:pPr>
            <w:r w:rsidRPr="00EE6C8E">
              <w:rPr>
                <w:rFonts w:cs="Arial"/>
                <w:sz w:val="24"/>
                <w:szCs w:val="24"/>
                <w:lang w:val="en-SG"/>
              </w:rPr>
              <w:t>4.6</w:t>
            </w:r>
          </w:p>
        </w:tc>
        <w:tc>
          <w:tcPr>
            <w:tcW w:w="1815" w:type="dxa"/>
          </w:tcPr>
          <w:p w14:paraId="473CE91E" w14:textId="77777777" w:rsidR="008249BF" w:rsidRPr="00EE6C8E" w:rsidRDefault="008249BF" w:rsidP="008249BF">
            <w:pPr>
              <w:rPr>
                <w:rFonts w:cs="Arial"/>
                <w:sz w:val="24"/>
                <w:szCs w:val="24"/>
                <w:lang w:val="en-SG"/>
              </w:rPr>
            </w:pPr>
            <w:r w:rsidRPr="00EE6C8E">
              <w:rPr>
                <w:rFonts w:cs="Arial"/>
                <w:sz w:val="24"/>
                <w:szCs w:val="24"/>
                <w:lang w:val="en-SG"/>
              </w:rPr>
              <w:t>3.1</w:t>
            </w:r>
          </w:p>
        </w:tc>
        <w:tc>
          <w:tcPr>
            <w:tcW w:w="1672" w:type="dxa"/>
          </w:tcPr>
          <w:p w14:paraId="06C7FFEA" w14:textId="77777777" w:rsidR="008249BF" w:rsidRPr="00EE6C8E" w:rsidRDefault="008249BF" w:rsidP="008249BF">
            <w:pPr>
              <w:rPr>
                <w:rFonts w:cs="Arial"/>
                <w:sz w:val="24"/>
                <w:szCs w:val="24"/>
                <w:lang w:val="en-SG"/>
              </w:rPr>
            </w:pPr>
            <w:r w:rsidRPr="00EE6C8E">
              <w:rPr>
                <w:rFonts w:cs="Arial"/>
                <w:sz w:val="24"/>
                <w:szCs w:val="24"/>
                <w:lang w:val="en-SG"/>
              </w:rPr>
              <w:t>77.2</w:t>
            </w:r>
          </w:p>
        </w:tc>
      </w:tr>
      <w:tr w:rsidR="00EE6C8E" w:rsidRPr="00EE6C8E" w14:paraId="4C23D86D" w14:textId="77777777" w:rsidTr="008249BF">
        <w:tc>
          <w:tcPr>
            <w:tcW w:w="2220" w:type="dxa"/>
          </w:tcPr>
          <w:p w14:paraId="4E2C4E19" w14:textId="77777777" w:rsidR="008249BF" w:rsidRPr="00EE6C8E" w:rsidRDefault="008249BF" w:rsidP="008249BF">
            <w:pPr>
              <w:rPr>
                <w:rFonts w:cs="Arial"/>
                <w:sz w:val="24"/>
                <w:szCs w:val="24"/>
                <w:lang w:val="en-SG"/>
              </w:rPr>
            </w:pPr>
            <w:r w:rsidRPr="00EE6C8E">
              <w:rPr>
                <w:rFonts w:cs="Arial"/>
                <w:sz w:val="24"/>
                <w:szCs w:val="24"/>
                <w:lang w:val="en-SG"/>
              </w:rPr>
              <w:t>My Lecturer/Tutor</w:t>
            </w:r>
          </w:p>
        </w:tc>
        <w:tc>
          <w:tcPr>
            <w:tcW w:w="840" w:type="dxa"/>
          </w:tcPr>
          <w:p w14:paraId="14BCEE2D" w14:textId="77777777" w:rsidR="008249BF" w:rsidRPr="00EE6C8E" w:rsidRDefault="008249BF" w:rsidP="008249BF">
            <w:pPr>
              <w:rPr>
                <w:rFonts w:cs="Arial"/>
                <w:sz w:val="24"/>
                <w:szCs w:val="24"/>
                <w:lang w:val="en-SG"/>
              </w:rPr>
            </w:pPr>
            <w:r w:rsidRPr="00EE6C8E">
              <w:rPr>
                <w:rFonts w:cs="Arial"/>
                <w:sz w:val="24"/>
                <w:szCs w:val="24"/>
                <w:lang w:val="en-SG"/>
              </w:rPr>
              <w:t>1545</w:t>
            </w:r>
          </w:p>
        </w:tc>
        <w:tc>
          <w:tcPr>
            <w:tcW w:w="1575" w:type="dxa"/>
          </w:tcPr>
          <w:p w14:paraId="2F09E6B3" w14:textId="77777777" w:rsidR="008249BF" w:rsidRPr="00EE6C8E" w:rsidRDefault="008249BF" w:rsidP="008249BF">
            <w:pPr>
              <w:rPr>
                <w:rFonts w:cs="Arial"/>
                <w:sz w:val="24"/>
                <w:szCs w:val="24"/>
                <w:lang w:val="en-SG"/>
              </w:rPr>
            </w:pPr>
            <w:r w:rsidRPr="00EE6C8E">
              <w:rPr>
                <w:rFonts w:cs="Arial"/>
                <w:sz w:val="24"/>
                <w:szCs w:val="24"/>
                <w:lang w:val="en-SG"/>
              </w:rPr>
              <w:t>14.1</w:t>
            </w:r>
          </w:p>
        </w:tc>
        <w:tc>
          <w:tcPr>
            <w:tcW w:w="1020" w:type="dxa"/>
          </w:tcPr>
          <w:p w14:paraId="29E43D44" w14:textId="77777777" w:rsidR="008249BF" w:rsidRPr="00EE6C8E" w:rsidRDefault="008249BF" w:rsidP="008249BF">
            <w:pPr>
              <w:rPr>
                <w:rFonts w:cs="Arial"/>
                <w:sz w:val="24"/>
                <w:szCs w:val="24"/>
                <w:lang w:val="en-SG"/>
              </w:rPr>
            </w:pPr>
            <w:r w:rsidRPr="00EE6C8E">
              <w:rPr>
                <w:rFonts w:cs="Arial"/>
                <w:sz w:val="24"/>
                <w:szCs w:val="24"/>
                <w:lang w:val="en-SG"/>
              </w:rPr>
              <w:t>5.0</w:t>
            </w:r>
          </w:p>
        </w:tc>
        <w:tc>
          <w:tcPr>
            <w:tcW w:w="1815" w:type="dxa"/>
          </w:tcPr>
          <w:p w14:paraId="340F242F" w14:textId="77777777" w:rsidR="008249BF" w:rsidRPr="00EE6C8E" w:rsidRDefault="008249BF" w:rsidP="008249BF">
            <w:pPr>
              <w:rPr>
                <w:rFonts w:cs="Arial"/>
                <w:sz w:val="24"/>
                <w:szCs w:val="24"/>
                <w:lang w:val="en-SG"/>
              </w:rPr>
            </w:pPr>
            <w:r w:rsidRPr="00EE6C8E">
              <w:rPr>
                <w:rFonts w:cs="Arial"/>
                <w:sz w:val="24"/>
                <w:szCs w:val="24"/>
                <w:lang w:val="en-SG"/>
              </w:rPr>
              <w:t>3.2</w:t>
            </w:r>
          </w:p>
        </w:tc>
        <w:tc>
          <w:tcPr>
            <w:tcW w:w="1672" w:type="dxa"/>
          </w:tcPr>
          <w:p w14:paraId="43EBE7AE" w14:textId="77777777" w:rsidR="008249BF" w:rsidRPr="00EE6C8E" w:rsidRDefault="008249BF" w:rsidP="008249BF">
            <w:pPr>
              <w:rPr>
                <w:rFonts w:cs="Arial"/>
                <w:sz w:val="24"/>
                <w:szCs w:val="24"/>
                <w:lang w:val="en-SG"/>
              </w:rPr>
            </w:pPr>
            <w:r w:rsidRPr="00EE6C8E">
              <w:rPr>
                <w:rFonts w:cs="Arial"/>
                <w:sz w:val="24"/>
                <w:szCs w:val="24"/>
                <w:lang w:val="en-SG"/>
              </w:rPr>
              <w:t>77.7</w:t>
            </w:r>
          </w:p>
        </w:tc>
      </w:tr>
      <w:tr w:rsidR="00EE6C8E" w:rsidRPr="00EE6C8E" w14:paraId="3B5B4A17" w14:textId="77777777" w:rsidTr="008249BF">
        <w:tc>
          <w:tcPr>
            <w:tcW w:w="2220" w:type="dxa"/>
          </w:tcPr>
          <w:p w14:paraId="16329BC0" w14:textId="77777777" w:rsidR="008249BF" w:rsidRPr="00EE6C8E" w:rsidRDefault="008249BF" w:rsidP="008249BF">
            <w:pPr>
              <w:rPr>
                <w:rFonts w:cs="Arial"/>
                <w:sz w:val="24"/>
                <w:szCs w:val="24"/>
                <w:lang w:val="en-SG"/>
              </w:rPr>
            </w:pPr>
            <w:r w:rsidRPr="00EE6C8E">
              <w:rPr>
                <w:rFonts w:cs="Arial"/>
                <w:sz w:val="24"/>
                <w:szCs w:val="24"/>
                <w:lang w:val="en-SG"/>
              </w:rPr>
              <w:t>My Personal tutor</w:t>
            </w:r>
          </w:p>
        </w:tc>
        <w:tc>
          <w:tcPr>
            <w:tcW w:w="840" w:type="dxa"/>
          </w:tcPr>
          <w:p w14:paraId="2E8DD989" w14:textId="77777777" w:rsidR="008249BF" w:rsidRPr="00EE6C8E" w:rsidRDefault="008249BF" w:rsidP="008249BF">
            <w:pPr>
              <w:rPr>
                <w:rFonts w:cs="Arial"/>
                <w:sz w:val="24"/>
                <w:szCs w:val="24"/>
                <w:lang w:val="en-SG"/>
              </w:rPr>
            </w:pPr>
            <w:r w:rsidRPr="00EE6C8E">
              <w:rPr>
                <w:rFonts w:cs="Arial"/>
                <w:sz w:val="24"/>
                <w:szCs w:val="24"/>
                <w:lang w:val="en-SG"/>
              </w:rPr>
              <w:t>1519</w:t>
            </w:r>
          </w:p>
        </w:tc>
        <w:tc>
          <w:tcPr>
            <w:tcW w:w="1575" w:type="dxa"/>
          </w:tcPr>
          <w:p w14:paraId="12DF2CDF" w14:textId="77777777" w:rsidR="008249BF" w:rsidRPr="00EE6C8E" w:rsidRDefault="008249BF" w:rsidP="008249BF">
            <w:pPr>
              <w:rPr>
                <w:rFonts w:cs="Arial"/>
                <w:sz w:val="24"/>
                <w:szCs w:val="24"/>
                <w:lang w:val="en-SG"/>
              </w:rPr>
            </w:pPr>
            <w:r w:rsidRPr="00EE6C8E">
              <w:rPr>
                <w:rFonts w:cs="Arial"/>
                <w:sz w:val="24"/>
                <w:szCs w:val="24"/>
                <w:lang w:val="en-SG"/>
              </w:rPr>
              <w:t>10.5</w:t>
            </w:r>
          </w:p>
        </w:tc>
        <w:tc>
          <w:tcPr>
            <w:tcW w:w="1020" w:type="dxa"/>
          </w:tcPr>
          <w:p w14:paraId="16C92129" w14:textId="77777777" w:rsidR="008249BF" w:rsidRPr="00EE6C8E" w:rsidRDefault="008249BF" w:rsidP="008249BF">
            <w:pPr>
              <w:rPr>
                <w:rFonts w:cs="Arial"/>
                <w:sz w:val="24"/>
                <w:szCs w:val="24"/>
                <w:lang w:val="en-SG"/>
              </w:rPr>
            </w:pPr>
            <w:r w:rsidRPr="00EE6C8E">
              <w:rPr>
                <w:rFonts w:cs="Arial"/>
                <w:sz w:val="24"/>
                <w:szCs w:val="24"/>
                <w:lang w:val="en-SG"/>
              </w:rPr>
              <w:t>4.9</w:t>
            </w:r>
          </w:p>
        </w:tc>
        <w:tc>
          <w:tcPr>
            <w:tcW w:w="1815" w:type="dxa"/>
          </w:tcPr>
          <w:p w14:paraId="3D09D393" w14:textId="77777777" w:rsidR="008249BF" w:rsidRPr="00EE6C8E" w:rsidRDefault="008249BF" w:rsidP="008249BF">
            <w:pPr>
              <w:rPr>
                <w:rFonts w:cs="Arial"/>
                <w:sz w:val="24"/>
                <w:szCs w:val="24"/>
                <w:lang w:val="en-SG"/>
              </w:rPr>
            </w:pPr>
            <w:r w:rsidRPr="00EE6C8E">
              <w:rPr>
                <w:rFonts w:cs="Arial"/>
                <w:sz w:val="24"/>
                <w:szCs w:val="24"/>
                <w:lang w:val="en-SG"/>
              </w:rPr>
              <w:t>2.1</w:t>
            </w:r>
          </w:p>
        </w:tc>
        <w:tc>
          <w:tcPr>
            <w:tcW w:w="1672" w:type="dxa"/>
          </w:tcPr>
          <w:p w14:paraId="3D06724A" w14:textId="77777777" w:rsidR="008249BF" w:rsidRPr="00EE6C8E" w:rsidRDefault="008249BF" w:rsidP="008249BF">
            <w:pPr>
              <w:rPr>
                <w:rFonts w:cs="Arial"/>
                <w:sz w:val="24"/>
                <w:szCs w:val="24"/>
                <w:lang w:val="en-SG"/>
              </w:rPr>
            </w:pPr>
            <w:r w:rsidRPr="00EE6C8E">
              <w:rPr>
                <w:rFonts w:cs="Arial"/>
                <w:sz w:val="24"/>
                <w:szCs w:val="24"/>
                <w:lang w:val="en-SG"/>
              </w:rPr>
              <w:t>82.5</w:t>
            </w:r>
          </w:p>
        </w:tc>
      </w:tr>
      <w:tr w:rsidR="008249BF" w:rsidRPr="00EE6C8E" w14:paraId="3D9C2A8B" w14:textId="77777777" w:rsidTr="008249BF">
        <w:tc>
          <w:tcPr>
            <w:tcW w:w="2220" w:type="dxa"/>
          </w:tcPr>
          <w:p w14:paraId="38361997" w14:textId="77777777" w:rsidR="008249BF" w:rsidRPr="00EE6C8E" w:rsidRDefault="008249BF" w:rsidP="008249BF">
            <w:pPr>
              <w:rPr>
                <w:rFonts w:cs="Arial"/>
                <w:sz w:val="24"/>
                <w:szCs w:val="24"/>
                <w:lang w:val="en-SG"/>
              </w:rPr>
            </w:pPr>
            <w:r w:rsidRPr="00EE6C8E">
              <w:rPr>
                <w:rFonts w:cs="Arial"/>
                <w:sz w:val="24"/>
                <w:szCs w:val="24"/>
                <w:lang w:val="en-SG"/>
              </w:rPr>
              <w:t>Other</w:t>
            </w:r>
          </w:p>
        </w:tc>
        <w:tc>
          <w:tcPr>
            <w:tcW w:w="840" w:type="dxa"/>
          </w:tcPr>
          <w:p w14:paraId="0E808967" w14:textId="77777777" w:rsidR="008249BF" w:rsidRPr="00EE6C8E" w:rsidRDefault="008249BF" w:rsidP="008249BF">
            <w:pPr>
              <w:rPr>
                <w:rFonts w:cs="Arial"/>
                <w:sz w:val="24"/>
                <w:szCs w:val="24"/>
                <w:lang w:val="en-SG"/>
              </w:rPr>
            </w:pPr>
            <w:r w:rsidRPr="00EE6C8E">
              <w:rPr>
                <w:rFonts w:cs="Arial"/>
                <w:sz w:val="24"/>
                <w:szCs w:val="24"/>
                <w:lang w:val="en-SG"/>
              </w:rPr>
              <w:t>1370</w:t>
            </w:r>
          </w:p>
        </w:tc>
        <w:tc>
          <w:tcPr>
            <w:tcW w:w="1575" w:type="dxa"/>
          </w:tcPr>
          <w:p w14:paraId="7423FC32" w14:textId="77777777" w:rsidR="008249BF" w:rsidRPr="00EE6C8E" w:rsidRDefault="008249BF" w:rsidP="008249BF">
            <w:pPr>
              <w:rPr>
                <w:rFonts w:cs="Arial"/>
                <w:sz w:val="24"/>
                <w:szCs w:val="24"/>
                <w:lang w:val="en-SG"/>
              </w:rPr>
            </w:pPr>
            <w:r w:rsidRPr="00EE6C8E">
              <w:rPr>
                <w:rFonts w:cs="Arial"/>
                <w:sz w:val="24"/>
                <w:szCs w:val="24"/>
                <w:lang w:val="en-SG"/>
              </w:rPr>
              <w:t>7.2</w:t>
            </w:r>
          </w:p>
        </w:tc>
        <w:tc>
          <w:tcPr>
            <w:tcW w:w="1020" w:type="dxa"/>
          </w:tcPr>
          <w:p w14:paraId="238F0AD1" w14:textId="77777777" w:rsidR="008249BF" w:rsidRPr="00EE6C8E" w:rsidRDefault="008249BF" w:rsidP="008249BF">
            <w:pPr>
              <w:rPr>
                <w:rFonts w:cs="Arial"/>
                <w:sz w:val="24"/>
                <w:szCs w:val="24"/>
                <w:lang w:val="en-SG"/>
              </w:rPr>
            </w:pPr>
            <w:r w:rsidRPr="00EE6C8E">
              <w:rPr>
                <w:rFonts w:cs="Arial"/>
                <w:sz w:val="24"/>
                <w:szCs w:val="24"/>
                <w:lang w:val="en-SG"/>
              </w:rPr>
              <w:t>5.0</w:t>
            </w:r>
          </w:p>
        </w:tc>
        <w:tc>
          <w:tcPr>
            <w:tcW w:w="1815" w:type="dxa"/>
          </w:tcPr>
          <w:p w14:paraId="419EC91F" w14:textId="77777777" w:rsidR="008249BF" w:rsidRPr="00EE6C8E" w:rsidRDefault="008249BF" w:rsidP="008249BF">
            <w:pPr>
              <w:rPr>
                <w:rFonts w:cs="Arial"/>
                <w:sz w:val="24"/>
                <w:szCs w:val="24"/>
                <w:lang w:val="en-SG"/>
              </w:rPr>
            </w:pPr>
            <w:r w:rsidRPr="00EE6C8E">
              <w:rPr>
                <w:rFonts w:cs="Arial"/>
                <w:sz w:val="24"/>
                <w:szCs w:val="24"/>
                <w:lang w:val="en-SG"/>
              </w:rPr>
              <w:t>2.0</w:t>
            </w:r>
          </w:p>
        </w:tc>
        <w:tc>
          <w:tcPr>
            <w:tcW w:w="1672" w:type="dxa"/>
          </w:tcPr>
          <w:p w14:paraId="039671E6" w14:textId="77777777" w:rsidR="008249BF" w:rsidRPr="00EE6C8E" w:rsidRDefault="008249BF" w:rsidP="008249BF">
            <w:pPr>
              <w:rPr>
                <w:rFonts w:cs="Arial"/>
                <w:sz w:val="24"/>
                <w:szCs w:val="24"/>
                <w:lang w:val="en-SG"/>
              </w:rPr>
            </w:pPr>
            <w:r w:rsidRPr="00EE6C8E">
              <w:rPr>
                <w:rFonts w:cs="Arial"/>
                <w:sz w:val="24"/>
                <w:szCs w:val="24"/>
                <w:lang w:val="en-SG"/>
              </w:rPr>
              <w:t>85.8</w:t>
            </w:r>
          </w:p>
        </w:tc>
      </w:tr>
    </w:tbl>
    <w:p w14:paraId="2B18F3DC" w14:textId="77777777" w:rsidR="008249BF" w:rsidRPr="00EE6C8E" w:rsidRDefault="008249BF" w:rsidP="008249BF">
      <w:pPr>
        <w:rPr>
          <w:rFonts w:cs="Arial"/>
          <w:lang w:val="en-SG"/>
        </w:rPr>
      </w:pPr>
    </w:p>
    <w:p w14:paraId="774FFED5" w14:textId="77777777" w:rsidR="008249BF" w:rsidRPr="00EE6C8E" w:rsidRDefault="008249BF" w:rsidP="008249BF">
      <w:pPr>
        <w:rPr>
          <w:rFonts w:cs="Arial"/>
          <w:lang w:val="en-SG"/>
        </w:rPr>
      </w:pPr>
      <w:r w:rsidRPr="00EE6C8E">
        <w:rPr>
          <w:rFonts w:cs="Arial"/>
          <w:lang w:val="en-SG"/>
        </w:rPr>
        <w:t xml:space="preserve">Most of the respondents (77%-86%) did not contact anyone for support with </w:t>
      </w:r>
      <w:proofErr w:type="spellStart"/>
      <w:r w:rsidRPr="00EE6C8E">
        <w:rPr>
          <w:rFonts w:cs="Arial"/>
          <w:lang w:val="en-SG"/>
        </w:rPr>
        <w:t>AssessmentUCL</w:t>
      </w:r>
      <w:proofErr w:type="spellEnd"/>
      <w:r w:rsidRPr="00EE6C8E">
        <w:rPr>
          <w:rFonts w:cs="Arial"/>
          <w:lang w:val="en-SG"/>
        </w:rPr>
        <w:t xml:space="preserve"> during their exam(s).</w:t>
      </w:r>
    </w:p>
    <w:p w14:paraId="52F02F42" w14:textId="77777777" w:rsidR="008249BF" w:rsidRPr="00EE6C8E" w:rsidRDefault="008249BF" w:rsidP="008249BF">
      <w:pPr>
        <w:rPr>
          <w:rFonts w:cs="Arial"/>
          <w:lang w:val="en-SG"/>
        </w:rPr>
      </w:pPr>
    </w:p>
    <w:p w14:paraId="6351D6CF" w14:textId="77777777" w:rsidR="008249BF" w:rsidRPr="00EE6C8E" w:rsidRDefault="008249BF" w:rsidP="00C837A1">
      <w:pPr>
        <w:pStyle w:val="Heading3"/>
      </w:pPr>
      <w:r w:rsidRPr="00EE6C8E">
        <w:t>Q11a &amp; Q12a. If you contacted 'Other' in the question above for support during an exam, please state who this was:</w:t>
      </w:r>
    </w:p>
    <w:p w14:paraId="55AAA940" w14:textId="77777777" w:rsidR="008249BF" w:rsidRPr="00EE6C8E" w:rsidRDefault="008249BF" w:rsidP="008249BF">
      <w:pPr>
        <w:rPr>
          <w:rFonts w:cs="Arial"/>
          <w:b/>
          <w:lang w:val="en-SG"/>
        </w:rPr>
      </w:pPr>
    </w:p>
    <w:p w14:paraId="0F2BE53A" w14:textId="77777777" w:rsidR="008249BF" w:rsidRPr="00EE6C8E" w:rsidRDefault="008249BF" w:rsidP="00195BAA">
      <w:pPr>
        <w:pStyle w:val="Heading5"/>
      </w:pPr>
      <w:r w:rsidRPr="00EE6C8E">
        <w:lastRenderedPageBreak/>
        <w:t>Figure 11.1: Comment sentiment</w:t>
      </w:r>
    </w:p>
    <w:p w14:paraId="2205A7E8" w14:textId="77777777" w:rsidR="008249BF" w:rsidRPr="00EE6C8E" w:rsidRDefault="008249BF" w:rsidP="008249BF">
      <w:pPr>
        <w:rPr>
          <w:rFonts w:cs="Arial"/>
          <w:highlight w:val="yellow"/>
          <w:lang w:val="en-SG"/>
        </w:rPr>
      </w:pPr>
      <w:r w:rsidRPr="00EE6C8E">
        <w:rPr>
          <w:rFonts w:cs="Arial"/>
          <w:noProof/>
          <w:shd w:val="clear" w:color="auto" w:fill="E6E6E6"/>
          <w:lang w:val="en-GB" w:eastAsia="en-GB"/>
        </w:rPr>
        <w:drawing>
          <wp:inline distT="0" distB="0" distL="0" distR="0" wp14:anchorId="03EE1C01" wp14:editId="60B5090F">
            <wp:extent cx="5731510" cy="3843655"/>
            <wp:effectExtent l="0" t="0" r="8890" b="17145"/>
            <wp:docPr id="20" name="Chart 20">
              <a:extLst xmlns:a="http://schemas.openxmlformats.org/drawingml/2006/main">
                <a:ext uri="{FF2B5EF4-FFF2-40B4-BE49-F238E27FC236}">
                  <a16:creationId xmlns:a16="http://schemas.microsoft.com/office/drawing/2014/main" id="{DD3C160D-C072-6F43-9972-A7AA01E4F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072DD9" w14:textId="77777777" w:rsidR="008249BF" w:rsidRPr="00EE6C8E" w:rsidRDefault="008249BF" w:rsidP="008249BF">
      <w:pPr>
        <w:rPr>
          <w:rFonts w:cs="Arial"/>
          <w:highlight w:val="yellow"/>
          <w:lang w:val="en-SG"/>
        </w:rPr>
      </w:pPr>
    </w:p>
    <w:p w14:paraId="0476AB03" w14:textId="77777777" w:rsidR="008249BF" w:rsidRPr="00EE6C8E" w:rsidRDefault="008249BF" w:rsidP="00C837A1">
      <w:pPr>
        <w:pStyle w:val="Heading3"/>
      </w:pPr>
      <w:r w:rsidRPr="00EE6C8E">
        <w:t>Q13. If relevant, please comment on your experience of support requirements during an exam:</w:t>
      </w:r>
    </w:p>
    <w:p w14:paraId="578B4903" w14:textId="77777777" w:rsidR="008249BF" w:rsidRPr="00EE6C8E" w:rsidRDefault="008249BF" w:rsidP="008249BF">
      <w:pPr>
        <w:rPr>
          <w:rFonts w:cs="Arial"/>
          <w:highlight w:val="yellow"/>
          <w:lang w:val="en-SG"/>
        </w:rPr>
      </w:pPr>
    </w:p>
    <w:p w14:paraId="157CD767" w14:textId="77777777" w:rsidR="008249BF" w:rsidRPr="00EE6C8E" w:rsidRDefault="008249BF" w:rsidP="008249BF">
      <w:pPr>
        <w:rPr>
          <w:rFonts w:cs="Arial"/>
        </w:rPr>
      </w:pPr>
      <w:r w:rsidRPr="00EE6C8E">
        <w:rPr>
          <w:rStyle w:val="Heading5Char"/>
        </w:rPr>
        <w:t>Overall Sentiment -</w:t>
      </w:r>
      <w:r w:rsidRPr="00EE6C8E">
        <w:rPr>
          <w:rFonts w:cs="Arial"/>
        </w:rPr>
        <w:t xml:space="preserve"> (95 total comments)</w:t>
      </w:r>
    </w:p>
    <w:p w14:paraId="71603FB0" w14:textId="77777777" w:rsidR="008249BF" w:rsidRPr="00EE6C8E" w:rsidRDefault="008249BF" w:rsidP="008249BF">
      <w:pPr>
        <w:rPr>
          <w:rFonts w:cs="Arial"/>
          <w:u w:val="single"/>
        </w:rPr>
      </w:pPr>
      <w:r w:rsidRPr="00EE6C8E">
        <w:rPr>
          <w:rFonts w:cs="Arial"/>
        </w:rPr>
        <w:t>This was the only free-text question where most respondents had an overall negative sentiment to their comment. As only 95 people responded, this is a very small minority but for them the support was not up to standard for when they required it.</w:t>
      </w:r>
    </w:p>
    <w:p w14:paraId="147848C3" w14:textId="77777777" w:rsidR="008249BF" w:rsidRPr="00EE6C8E" w:rsidRDefault="008249BF" w:rsidP="008249BF">
      <w:pPr>
        <w:rPr>
          <w:rFonts w:cs="Arial"/>
          <w:b/>
          <w:bCs/>
          <w:lang w:val="en-SG"/>
        </w:rPr>
      </w:pPr>
    </w:p>
    <w:p w14:paraId="658C2433" w14:textId="77777777" w:rsidR="008249BF" w:rsidRPr="00EE6C8E" w:rsidRDefault="008249BF" w:rsidP="00195BAA">
      <w:pPr>
        <w:pStyle w:val="Heading5"/>
      </w:pPr>
      <w:r w:rsidRPr="00EE6C8E">
        <w:lastRenderedPageBreak/>
        <w:t>Figure 13.1: Comment sentiment</w:t>
      </w:r>
    </w:p>
    <w:p w14:paraId="4C559DAE"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1C297538" wp14:editId="7D82A6FA">
            <wp:extent cx="5451676" cy="2951544"/>
            <wp:effectExtent l="0" t="0" r="9525" b="7620"/>
            <wp:docPr id="18" name="Chart 18">
              <a:extLst xmlns:a="http://schemas.openxmlformats.org/drawingml/2006/main">
                <a:ext uri="{FF2B5EF4-FFF2-40B4-BE49-F238E27FC236}">
                  <a16:creationId xmlns:a16="http://schemas.microsoft.com/office/drawing/2014/main" id="{EC6D8060-D32D-494C-82DE-0A067C1BC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8EFE4C" w14:textId="77777777" w:rsidR="008249BF" w:rsidRPr="00EE6C8E" w:rsidRDefault="008249BF" w:rsidP="008249BF">
      <w:pPr>
        <w:pStyle w:val="Heading3"/>
        <w:rPr>
          <w:rFonts w:cs="Arial"/>
          <w:sz w:val="24"/>
          <w:szCs w:val="24"/>
          <w:lang w:val="en-SG"/>
        </w:rPr>
      </w:pPr>
    </w:p>
    <w:p w14:paraId="07BE542C" w14:textId="77777777" w:rsidR="008249BF" w:rsidRPr="00EE6C8E" w:rsidRDefault="008249BF" w:rsidP="00195BAA">
      <w:pPr>
        <w:pStyle w:val="Heading5"/>
      </w:pPr>
      <w:r w:rsidRPr="00EE6C8E">
        <w:t>Figure 13.2: Comment breakdown</w:t>
      </w:r>
    </w:p>
    <w:p w14:paraId="2BAFD60E"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184CC985" wp14:editId="54DBC12A">
            <wp:extent cx="5731510" cy="3417570"/>
            <wp:effectExtent l="0" t="0" r="8890" b="11430"/>
            <wp:docPr id="19" name="Chart 19">
              <a:extLst xmlns:a="http://schemas.openxmlformats.org/drawingml/2006/main">
                <a:ext uri="{FF2B5EF4-FFF2-40B4-BE49-F238E27FC236}">
                  <a16:creationId xmlns:a16="http://schemas.microsoft.com/office/drawing/2014/main" id="{A3DC4164-6081-3047-A593-FEECFB4A2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B3A829" w14:textId="77777777" w:rsidR="008249BF" w:rsidRPr="00EE6C8E" w:rsidRDefault="008249BF" w:rsidP="00C837A1">
      <w:pPr>
        <w:pStyle w:val="Heading5"/>
      </w:pPr>
      <w:r w:rsidRPr="00EE6C8E">
        <w:t xml:space="preserve">Example comments: </w:t>
      </w:r>
    </w:p>
    <w:p w14:paraId="6E46F4E6" w14:textId="77777777" w:rsidR="008249BF" w:rsidRPr="00EE6C8E" w:rsidRDefault="008249BF" w:rsidP="008249BF">
      <w:pPr>
        <w:rPr>
          <w:rFonts w:cs="Arial"/>
          <w:b/>
          <w:bCs/>
          <w:i/>
          <w:iCs/>
          <w:lang w:val="en-SG"/>
        </w:rPr>
      </w:pPr>
    </w:p>
    <w:p w14:paraId="332E0AC0" w14:textId="77777777" w:rsidR="008249BF" w:rsidRPr="00EE6C8E" w:rsidRDefault="008249BF" w:rsidP="008249BF">
      <w:pPr>
        <w:rPr>
          <w:rFonts w:cs="Arial"/>
          <w:i/>
          <w:iCs/>
        </w:rPr>
      </w:pPr>
      <w:r w:rsidRPr="00EE6C8E">
        <w:rPr>
          <w:rFonts w:cs="Arial"/>
          <w:i/>
          <w:iCs/>
        </w:rPr>
        <w:t>“There should be support for the entire duration that the exam is open for, to not disadvantage students with either longer, timed exams, or those overseas.”</w:t>
      </w:r>
    </w:p>
    <w:p w14:paraId="085F3082" w14:textId="77777777" w:rsidR="008249BF" w:rsidRPr="00EE6C8E" w:rsidRDefault="008249BF" w:rsidP="008249BF">
      <w:pPr>
        <w:rPr>
          <w:rFonts w:cs="Arial"/>
          <w:i/>
          <w:iCs/>
        </w:rPr>
      </w:pPr>
    </w:p>
    <w:p w14:paraId="46D4AD03" w14:textId="77777777" w:rsidR="008249BF" w:rsidRPr="00EE6C8E" w:rsidRDefault="008249BF" w:rsidP="008249BF">
      <w:pPr>
        <w:rPr>
          <w:rFonts w:cs="Arial"/>
          <w:i/>
          <w:iCs/>
        </w:rPr>
      </w:pPr>
      <w:r w:rsidRPr="00EE6C8E">
        <w:rPr>
          <w:rFonts w:cs="Arial"/>
          <w:i/>
          <w:iCs/>
        </w:rPr>
        <w:t>“Maybe more support on how to deal with online exams in general. What to do when you have not been able to submit, how to create pdfs, etc.”</w:t>
      </w:r>
    </w:p>
    <w:p w14:paraId="67FE385C" w14:textId="77777777" w:rsidR="008249BF" w:rsidRPr="00EE6C8E" w:rsidRDefault="008249BF" w:rsidP="008249BF">
      <w:pPr>
        <w:rPr>
          <w:rFonts w:cs="Arial"/>
          <w:i/>
          <w:iCs/>
        </w:rPr>
      </w:pPr>
    </w:p>
    <w:p w14:paraId="1EC50D52" w14:textId="77777777" w:rsidR="008249BF" w:rsidRPr="00EE6C8E" w:rsidRDefault="008249BF" w:rsidP="008249BF">
      <w:pPr>
        <w:rPr>
          <w:rFonts w:cs="Arial"/>
          <w:i/>
          <w:iCs/>
        </w:rPr>
      </w:pPr>
      <w:r w:rsidRPr="00EE6C8E">
        <w:rPr>
          <w:rFonts w:cs="Arial"/>
          <w:i/>
          <w:iCs/>
        </w:rPr>
        <w:lastRenderedPageBreak/>
        <w:t>“Please give lecturers proper education over the system, one lecturer didn’t really understand how the system works”</w:t>
      </w:r>
    </w:p>
    <w:p w14:paraId="089CCBD9" w14:textId="77777777" w:rsidR="008249BF" w:rsidRPr="00EE6C8E" w:rsidRDefault="008249BF" w:rsidP="008249BF">
      <w:pPr>
        <w:rPr>
          <w:rFonts w:cs="Arial"/>
          <w:i/>
          <w:iCs/>
        </w:rPr>
      </w:pPr>
    </w:p>
    <w:p w14:paraId="0244FB22" w14:textId="77777777" w:rsidR="008249BF" w:rsidRPr="00EE6C8E" w:rsidRDefault="008249BF" w:rsidP="008249BF">
      <w:pPr>
        <w:rPr>
          <w:rFonts w:cs="Arial"/>
          <w:i/>
          <w:iCs/>
        </w:rPr>
      </w:pPr>
      <w:r w:rsidRPr="00EE6C8E">
        <w:rPr>
          <w:rFonts w:cs="Arial"/>
          <w:i/>
          <w:iCs/>
        </w:rPr>
        <w:t>“They replied quite quickly, I submitted two queries rows in the same exam and I received both responses before I finished the exam”</w:t>
      </w:r>
    </w:p>
    <w:p w14:paraId="2B62FCC7" w14:textId="77777777" w:rsidR="008249BF" w:rsidRPr="00EE6C8E" w:rsidRDefault="008249BF" w:rsidP="008249BF">
      <w:pPr>
        <w:rPr>
          <w:rFonts w:cs="Arial"/>
          <w:i/>
          <w:iCs/>
        </w:rPr>
      </w:pPr>
    </w:p>
    <w:p w14:paraId="0F882555" w14:textId="77777777" w:rsidR="008249BF" w:rsidRPr="00EE6C8E" w:rsidRDefault="008249BF" w:rsidP="008249BF">
      <w:pPr>
        <w:rPr>
          <w:rFonts w:cs="Arial"/>
          <w:b/>
          <w:bCs/>
          <w:lang w:val="en-SG"/>
        </w:rPr>
      </w:pPr>
    </w:p>
    <w:p w14:paraId="750CD97C" w14:textId="77777777" w:rsidR="008249BF" w:rsidRPr="00EE6C8E" w:rsidRDefault="008249BF" w:rsidP="008249BF">
      <w:pPr>
        <w:pStyle w:val="Heading3"/>
        <w:rPr>
          <w:rFonts w:cs="Arial"/>
          <w:sz w:val="24"/>
          <w:szCs w:val="24"/>
          <w:lang w:val="en-SG"/>
        </w:rPr>
      </w:pPr>
      <w:r w:rsidRPr="00EE6C8E">
        <w:rPr>
          <w:rFonts w:cs="Arial"/>
          <w:sz w:val="24"/>
          <w:szCs w:val="24"/>
          <w:lang w:val="en-SG"/>
        </w:rPr>
        <w:t>Table 13.1: Main themes – Negative</w:t>
      </w:r>
    </w:p>
    <w:tbl>
      <w:tblPr>
        <w:tblW w:w="0" w:type="auto"/>
        <w:tblLook w:val="04A0" w:firstRow="1" w:lastRow="0" w:firstColumn="1" w:lastColumn="0" w:noHBand="0" w:noVBand="1"/>
      </w:tblPr>
      <w:tblGrid>
        <w:gridCol w:w="2064"/>
        <w:gridCol w:w="2083"/>
        <w:gridCol w:w="2090"/>
        <w:gridCol w:w="2054"/>
      </w:tblGrid>
      <w:tr w:rsidR="00EE6C8E" w:rsidRPr="00EE6C8E" w14:paraId="47FC4947" w14:textId="77777777" w:rsidTr="00195BAA">
        <w:tc>
          <w:tcPr>
            <w:tcW w:w="2254" w:type="dxa"/>
            <w:tcBorders>
              <w:top w:val="single" w:sz="4" w:space="0" w:color="auto"/>
              <w:left w:val="single" w:sz="4" w:space="0" w:color="auto"/>
              <w:bottom w:val="single" w:sz="4" w:space="0" w:color="auto"/>
              <w:right w:val="single" w:sz="4" w:space="0" w:color="auto"/>
            </w:tcBorders>
          </w:tcPr>
          <w:p w14:paraId="09005F50" w14:textId="77777777" w:rsidR="008249BF" w:rsidRPr="00EE6C8E" w:rsidRDefault="008249BF" w:rsidP="008249BF">
            <w:pPr>
              <w:rPr>
                <w:rFonts w:cs="Arial"/>
                <w:b/>
              </w:rPr>
            </w:pPr>
            <w:r w:rsidRPr="00EE6C8E">
              <w:rPr>
                <w:rFonts w:cs="Arial"/>
                <w:b/>
              </w:rPr>
              <w:t>Contacting support</w:t>
            </w:r>
          </w:p>
        </w:tc>
        <w:tc>
          <w:tcPr>
            <w:tcW w:w="2254" w:type="dxa"/>
            <w:tcBorders>
              <w:top w:val="single" w:sz="8" w:space="0" w:color="B8CCE4" w:themeColor="accent1" w:themeTint="66"/>
              <w:left w:val="single" w:sz="4" w:space="0" w:color="auto"/>
              <w:bottom w:val="single" w:sz="4" w:space="0" w:color="auto"/>
              <w:right w:val="single" w:sz="8" w:space="0" w:color="B8CCE4" w:themeColor="accent1" w:themeTint="66"/>
            </w:tcBorders>
          </w:tcPr>
          <w:p w14:paraId="6E553DE0" w14:textId="77777777" w:rsidR="008249BF" w:rsidRPr="00EE6C8E" w:rsidRDefault="008249BF" w:rsidP="008249BF">
            <w:pPr>
              <w:rPr>
                <w:rFonts w:cs="Arial"/>
                <w:b/>
              </w:rPr>
            </w:pPr>
            <w:r w:rsidRPr="00EE6C8E">
              <w:rPr>
                <w:rFonts w:cs="Arial"/>
                <w:b/>
              </w:rPr>
              <w:t>Department Support</w:t>
            </w:r>
          </w:p>
        </w:tc>
        <w:tc>
          <w:tcPr>
            <w:tcW w:w="2254" w:type="dxa"/>
            <w:tcBorders>
              <w:top w:val="single" w:sz="8" w:space="0" w:color="B8CCE4" w:themeColor="accent1" w:themeTint="66"/>
              <w:left w:val="single" w:sz="8" w:space="0" w:color="B8CCE4" w:themeColor="accent1" w:themeTint="66"/>
              <w:bottom w:val="single" w:sz="4" w:space="0" w:color="auto"/>
              <w:right w:val="single" w:sz="8" w:space="0" w:color="B8CCE4" w:themeColor="accent1" w:themeTint="66"/>
            </w:tcBorders>
          </w:tcPr>
          <w:p w14:paraId="5733B4F5" w14:textId="77777777" w:rsidR="008249BF" w:rsidRPr="00EE6C8E" w:rsidRDefault="008249BF" w:rsidP="008249BF">
            <w:pPr>
              <w:rPr>
                <w:rFonts w:cs="Arial"/>
                <w:b/>
              </w:rPr>
            </w:pPr>
            <w:r w:rsidRPr="00EE6C8E">
              <w:rPr>
                <w:rFonts w:cs="Arial"/>
                <w:b/>
              </w:rPr>
              <w:t>Technical Support</w:t>
            </w:r>
          </w:p>
        </w:tc>
        <w:tc>
          <w:tcPr>
            <w:tcW w:w="2254" w:type="dxa"/>
            <w:tcBorders>
              <w:top w:val="single" w:sz="8" w:space="0" w:color="B8CCE4" w:themeColor="accent1" w:themeTint="66"/>
              <w:left w:val="single" w:sz="8" w:space="0" w:color="B8CCE4" w:themeColor="accent1" w:themeTint="66"/>
              <w:bottom w:val="single" w:sz="4" w:space="0" w:color="auto"/>
              <w:right w:val="single" w:sz="8" w:space="0" w:color="B8CCE4" w:themeColor="accent1" w:themeTint="66"/>
            </w:tcBorders>
          </w:tcPr>
          <w:p w14:paraId="75B1FB22" w14:textId="77777777" w:rsidR="008249BF" w:rsidRPr="00EE6C8E" w:rsidRDefault="008249BF" w:rsidP="008249BF">
            <w:pPr>
              <w:rPr>
                <w:rFonts w:cs="Arial"/>
                <w:b/>
              </w:rPr>
            </w:pPr>
            <w:r w:rsidRPr="00EE6C8E">
              <w:rPr>
                <w:rFonts w:cs="Arial"/>
                <w:b/>
              </w:rPr>
              <w:t>Health Support</w:t>
            </w:r>
          </w:p>
        </w:tc>
      </w:tr>
      <w:tr w:rsidR="00EE6C8E" w:rsidRPr="00EE6C8E" w14:paraId="5548E798" w14:textId="77777777" w:rsidTr="00195BAA">
        <w:tc>
          <w:tcPr>
            <w:tcW w:w="2254" w:type="dxa"/>
            <w:tcBorders>
              <w:top w:val="single" w:sz="4" w:space="0" w:color="auto"/>
              <w:left w:val="single" w:sz="4" w:space="0" w:color="auto"/>
              <w:bottom w:val="single" w:sz="4" w:space="0" w:color="auto"/>
              <w:right w:val="single" w:sz="4" w:space="0" w:color="auto"/>
            </w:tcBorders>
          </w:tcPr>
          <w:p w14:paraId="3494016F" w14:textId="77777777" w:rsidR="008249BF" w:rsidRPr="00EE6C8E" w:rsidRDefault="008249BF" w:rsidP="008249BF">
            <w:pPr>
              <w:rPr>
                <w:rFonts w:cs="Arial"/>
              </w:rPr>
            </w:pPr>
            <w:r w:rsidRPr="00EE6C8E">
              <w:rPr>
                <w:rFonts w:cs="Arial"/>
              </w:rPr>
              <w:t>Unclear who to contact</w:t>
            </w:r>
          </w:p>
        </w:tc>
        <w:tc>
          <w:tcPr>
            <w:tcW w:w="2254" w:type="dxa"/>
            <w:tcBorders>
              <w:top w:val="single" w:sz="4" w:space="0" w:color="auto"/>
              <w:left w:val="single" w:sz="4" w:space="0" w:color="auto"/>
              <w:bottom w:val="single" w:sz="4" w:space="0" w:color="auto"/>
              <w:right w:val="single" w:sz="4" w:space="0" w:color="auto"/>
            </w:tcBorders>
          </w:tcPr>
          <w:p w14:paraId="2D07D498" w14:textId="77777777" w:rsidR="008249BF" w:rsidRPr="00EE6C8E" w:rsidRDefault="008249BF" w:rsidP="008249BF">
            <w:pPr>
              <w:rPr>
                <w:rFonts w:cs="Arial"/>
              </w:rPr>
            </w:pPr>
            <w:r w:rsidRPr="00EE6C8E">
              <w:rPr>
                <w:rFonts w:cs="Arial"/>
              </w:rPr>
              <w:t>Lecturers / departments are not clear on the platform</w:t>
            </w:r>
          </w:p>
          <w:p w14:paraId="207399D2" w14:textId="77777777" w:rsidR="008249BF" w:rsidRPr="00EE6C8E" w:rsidRDefault="008249BF" w:rsidP="008249BF">
            <w:pPr>
              <w:rPr>
                <w:rFonts w:cs="Arial"/>
              </w:rPr>
            </w:pPr>
          </w:p>
        </w:tc>
        <w:tc>
          <w:tcPr>
            <w:tcW w:w="2254" w:type="dxa"/>
            <w:tcBorders>
              <w:top w:val="single" w:sz="4" w:space="0" w:color="auto"/>
              <w:left w:val="single" w:sz="4" w:space="0" w:color="auto"/>
              <w:bottom w:val="single" w:sz="4" w:space="0" w:color="auto"/>
              <w:right w:val="single" w:sz="4" w:space="0" w:color="auto"/>
            </w:tcBorders>
          </w:tcPr>
          <w:p w14:paraId="0DE0D586" w14:textId="77777777" w:rsidR="008249BF" w:rsidRPr="00EE6C8E" w:rsidRDefault="008249BF" w:rsidP="008249BF">
            <w:pPr>
              <w:rPr>
                <w:rFonts w:cs="Arial"/>
              </w:rPr>
            </w:pPr>
            <w:r w:rsidRPr="00EE6C8E">
              <w:rPr>
                <w:rFonts w:cs="Arial"/>
              </w:rPr>
              <w:t>Little information on who to contact for technical support &amp; contradicting information from departments &amp; IT support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56C2D0E" w14:textId="77777777" w:rsidR="008249BF" w:rsidRPr="00EE6C8E" w:rsidRDefault="008249BF" w:rsidP="008249BF">
            <w:pPr>
              <w:rPr>
                <w:rFonts w:cs="Arial"/>
              </w:rPr>
            </w:pPr>
            <w:r w:rsidRPr="00EE6C8E">
              <w:rPr>
                <w:rFonts w:cs="Arial"/>
              </w:rPr>
              <w:t xml:space="preserve">Headaches &amp; mental health issues </w:t>
            </w:r>
          </w:p>
          <w:p w14:paraId="22092E7B" w14:textId="77777777" w:rsidR="008249BF" w:rsidRPr="00EE6C8E" w:rsidRDefault="008249BF" w:rsidP="008249BF">
            <w:pPr>
              <w:rPr>
                <w:rFonts w:cs="Arial"/>
              </w:rPr>
            </w:pPr>
          </w:p>
        </w:tc>
      </w:tr>
      <w:tr w:rsidR="00EE6C8E" w:rsidRPr="00EE6C8E" w14:paraId="67B205B0" w14:textId="77777777" w:rsidTr="00195BAA">
        <w:tc>
          <w:tcPr>
            <w:tcW w:w="2254" w:type="dxa"/>
            <w:tcBorders>
              <w:top w:val="single" w:sz="4" w:space="0" w:color="auto"/>
              <w:left w:val="single" w:sz="4" w:space="0" w:color="auto"/>
              <w:bottom w:val="single" w:sz="4" w:space="0" w:color="auto"/>
              <w:right w:val="single" w:sz="4" w:space="0" w:color="auto"/>
            </w:tcBorders>
          </w:tcPr>
          <w:p w14:paraId="68E993EC" w14:textId="77777777" w:rsidR="008249BF" w:rsidRPr="00EE6C8E" w:rsidRDefault="008249BF" w:rsidP="008249BF">
            <w:pPr>
              <w:rPr>
                <w:rFonts w:cs="Arial"/>
              </w:rPr>
            </w:pPr>
            <w:r w:rsidRPr="00EE6C8E">
              <w:rPr>
                <w:rFonts w:cs="Arial"/>
              </w:rPr>
              <w:t>Support for the entire exam duration (overseas students)</w:t>
            </w:r>
          </w:p>
        </w:tc>
        <w:tc>
          <w:tcPr>
            <w:tcW w:w="2254" w:type="dxa"/>
            <w:tcBorders>
              <w:top w:val="single" w:sz="4" w:space="0" w:color="auto"/>
              <w:left w:val="single" w:sz="4" w:space="0" w:color="auto"/>
              <w:bottom w:val="single" w:sz="4" w:space="0" w:color="auto"/>
              <w:right w:val="single" w:sz="4" w:space="0" w:color="auto"/>
            </w:tcBorders>
          </w:tcPr>
          <w:p w14:paraId="63DCBF8A" w14:textId="77777777" w:rsidR="008249BF" w:rsidRPr="00EE6C8E" w:rsidRDefault="008249BF" w:rsidP="008249BF">
            <w:pPr>
              <w:rPr>
                <w:rFonts w:cs="Arial"/>
              </w:rPr>
            </w:pPr>
          </w:p>
        </w:tc>
        <w:tc>
          <w:tcPr>
            <w:tcW w:w="2254" w:type="dxa"/>
            <w:tcBorders>
              <w:top w:val="single" w:sz="4" w:space="0" w:color="auto"/>
              <w:left w:val="single" w:sz="4" w:space="0" w:color="auto"/>
              <w:bottom w:val="single" w:sz="4" w:space="0" w:color="auto"/>
              <w:right w:val="single" w:sz="4" w:space="0" w:color="auto"/>
            </w:tcBorders>
          </w:tcPr>
          <w:p w14:paraId="26AD062C" w14:textId="77777777" w:rsidR="008249BF" w:rsidRPr="00EE6C8E" w:rsidRDefault="008249BF" w:rsidP="008249BF">
            <w:pPr>
              <w:rPr>
                <w:rFonts w:cs="Arial"/>
              </w:rPr>
            </w:pPr>
          </w:p>
        </w:tc>
        <w:tc>
          <w:tcPr>
            <w:tcW w:w="2254" w:type="dxa"/>
            <w:tcBorders>
              <w:top w:val="single" w:sz="4" w:space="0" w:color="auto"/>
              <w:left w:val="single" w:sz="4" w:space="0" w:color="auto"/>
              <w:bottom w:val="single" w:sz="4" w:space="0" w:color="auto"/>
              <w:right w:val="single" w:sz="4" w:space="0" w:color="auto"/>
            </w:tcBorders>
          </w:tcPr>
          <w:p w14:paraId="56D2952F" w14:textId="77777777" w:rsidR="008249BF" w:rsidRPr="00EE6C8E" w:rsidRDefault="008249BF" w:rsidP="008249BF">
            <w:pPr>
              <w:rPr>
                <w:rFonts w:cs="Arial"/>
              </w:rPr>
            </w:pPr>
          </w:p>
        </w:tc>
      </w:tr>
      <w:tr w:rsidR="008249BF" w:rsidRPr="00EE6C8E" w14:paraId="2F5C7DEB" w14:textId="77777777" w:rsidTr="00195BAA">
        <w:tc>
          <w:tcPr>
            <w:tcW w:w="2254" w:type="dxa"/>
            <w:tcBorders>
              <w:top w:val="single" w:sz="4" w:space="0" w:color="auto"/>
              <w:left w:val="single" w:sz="4" w:space="0" w:color="auto"/>
              <w:bottom w:val="single" w:sz="4" w:space="0" w:color="auto"/>
              <w:right w:val="single" w:sz="4" w:space="0" w:color="auto"/>
            </w:tcBorders>
          </w:tcPr>
          <w:p w14:paraId="33911412" w14:textId="77777777" w:rsidR="008249BF" w:rsidRPr="00EE6C8E" w:rsidRDefault="008249BF" w:rsidP="008249BF">
            <w:pPr>
              <w:rPr>
                <w:rFonts w:cs="Arial"/>
              </w:rPr>
            </w:pPr>
            <w:r w:rsidRPr="00EE6C8E">
              <w:rPr>
                <w:rFonts w:cs="Arial"/>
              </w:rPr>
              <w:t>Telephone / chat support</w:t>
            </w:r>
          </w:p>
        </w:tc>
        <w:tc>
          <w:tcPr>
            <w:tcW w:w="2254" w:type="dxa"/>
            <w:tcBorders>
              <w:top w:val="single" w:sz="4" w:space="0" w:color="auto"/>
              <w:left w:val="single" w:sz="4" w:space="0" w:color="auto"/>
              <w:bottom w:val="single" w:sz="4" w:space="0" w:color="auto"/>
              <w:right w:val="single" w:sz="4" w:space="0" w:color="auto"/>
            </w:tcBorders>
          </w:tcPr>
          <w:p w14:paraId="5FBBB5ED" w14:textId="77777777" w:rsidR="008249BF" w:rsidRPr="00EE6C8E" w:rsidRDefault="008249BF" w:rsidP="008249BF">
            <w:pPr>
              <w:rPr>
                <w:rFonts w:cs="Arial"/>
              </w:rPr>
            </w:pPr>
            <w:r w:rsidRPr="00EE6C8E">
              <w:rPr>
                <w:rFonts w:eastAsia="Calibri" w:cs="Arial"/>
              </w:rPr>
              <w:t xml:space="preserve"> </w:t>
            </w:r>
          </w:p>
        </w:tc>
        <w:tc>
          <w:tcPr>
            <w:tcW w:w="2254" w:type="dxa"/>
            <w:tcBorders>
              <w:top w:val="single" w:sz="4" w:space="0" w:color="auto"/>
              <w:left w:val="single" w:sz="4" w:space="0" w:color="auto"/>
              <w:bottom w:val="single" w:sz="4" w:space="0" w:color="auto"/>
              <w:right w:val="single" w:sz="4" w:space="0" w:color="auto"/>
            </w:tcBorders>
          </w:tcPr>
          <w:p w14:paraId="3F3F3890" w14:textId="77777777" w:rsidR="008249BF" w:rsidRPr="00EE6C8E" w:rsidRDefault="008249BF" w:rsidP="008249BF">
            <w:pPr>
              <w:rPr>
                <w:rFonts w:cs="Arial"/>
              </w:rPr>
            </w:pPr>
          </w:p>
        </w:tc>
        <w:tc>
          <w:tcPr>
            <w:tcW w:w="2254" w:type="dxa"/>
            <w:tcBorders>
              <w:top w:val="single" w:sz="4" w:space="0" w:color="auto"/>
              <w:left w:val="single" w:sz="4" w:space="0" w:color="auto"/>
              <w:bottom w:val="single" w:sz="4" w:space="0" w:color="auto"/>
              <w:right w:val="single" w:sz="4" w:space="0" w:color="auto"/>
            </w:tcBorders>
          </w:tcPr>
          <w:p w14:paraId="7769C2A0" w14:textId="77777777" w:rsidR="008249BF" w:rsidRPr="00EE6C8E" w:rsidRDefault="008249BF" w:rsidP="008249BF">
            <w:pPr>
              <w:rPr>
                <w:rFonts w:cs="Arial"/>
              </w:rPr>
            </w:pPr>
          </w:p>
        </w:tc>
      </w:tr>
    </w:tbl>
    <w:p w14:paraId="0A577BB6" w14:textId="77777777" w:rsidR="008249BF" w:rsidRPr="00EE6C8E" w:rsidRDefault="008249BF" w:rsidP="008249BF">
      <w:pPr>
        <w:rPr>
          <w:rFonts w:cs="Arial"/>
          <w:u w:val="single"/>
          <w:lang w:val="en-SG"/>
        </w:rPr>
      </w:pPr>
    </w:p>
    <w:p w14:paraId="5931B8B4" w14:textId="77777777" w:rsidR="008249BF" w:rsidRPr="00EE6C8E" w:rsidRDefault="008249BF" w:rsidP="008249BF">
      <w:pPr>
        <w:pStyle w:val="Heading3"/>
        <w:rPr>
          <w:rFonts w:cs="Arial"/>
          <w:sz w:val="24"/>
          <w:szCs w:val="24"/>
          <w:lang w:val="en-SG"/>
        </w:rPr>
      </w:pPr>
      <w:r w:rsidRPr="00EE6C8E">
        <w:rPr>
          <w:rFonts w:cs="Arial"/>
          <w:sz w:val="24"/>
          <w:szCs w:val="24"/>
          <w:lang w:val="en-SG"/>
        </w:rPr>
        <w:t>Table 13.2: Main themes – Positive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111"/>
        <w:gridCol w:w="2065"/>
        <w:gridCol w:w="2026"/>
      </w:tblGrid>
      <w:tr w:rsidR="00EE6C8E" w:rsidRPr="00EE6C8E" w14:paraId="6556DA9B" w14:textId="77777777" w:rsidTr="00195BAA">
        <w:tc>
          <w:tcPr>
            <w:tcW w:w="2254" w:type="dxa"/>
          </w:tcPr>
          <w:p w14:paraId="6387A515" w14:textId="77777777" w:rsidR="008249BF" w:rsidRPr="00EE6C8E" w:rsidRDefault="008249BF" w:rsidP="008249BF">
            <w:pPr>
              <w:rPr>
                <w:rFonts w:cs="Arial"/>
                <w:b/>
              </w:rPr>
            </w:pPr>
            <w:r w:rsidRPr="00EE6C8E">
              <w:rPr>
                <w:rFonts w:cs="Arial"/>
                <w:b/>
              </w:rPr>
              <w:t>Contacting support</w:t>
            </w:r>
          </w:p>
        </w:tc>
        <w:tc>
          <w:tcPr>
            <w:tcW w:w="2254" w:type="dxa"/>
          </w:tcPr>
          <w:p w14:paraId="65D512B5" w14:textId="77777777" w:rsidR="008249BF" w:rsidRPr="00EE6C8E" w:rsidRDefault="008249BF" w:rsidP="008249BF">
            <w:pPr>
              <w:rPr>
                <w:rFonts w:cs="Arial"/>
                <w:b/>
              </w:rPr>
            </w:pPr>
            <w:r w:rsidRPr="00EE6C8E">
              <w:rPr>
                <w:rFonts w:cs="Arial"/>
                <w:b/>
              </w:rPr>
              <w:t>Department Support</w:t>
            </w:r>
          </w:p>
        </w:tc>
        <w:tc>
          <w:tcPr>
            <w:tcW w:w="2254" w:type="dxa"/>
          </w:tcPr>
          <w:p w14:paraId="3A3BA22A" w14:textId="77777777" w:rsidR="008249BF" w:rsidRPr="00EE6C8E" w:rsidRDefault="008249BF" w:rsidP="008249BF">
            <w:pPr>
              <w:rPr>
                <w:rFonts w:cs="Arial"/>
                <w:b/>
              </w:rPr>
            </w:pPr>
            <w:r w:rsidRPr="00EE6C8E">
              <w:rPr>
                <w:rFonts w:cs="Arial"/>
                <w:b/>
              </w:rPr>
              <w:t>Technical Support</w:t>
            </w:r>
          </w:p>
        </w:tc>
        <w:tc>
          <w:tcPr>
            <w:tcW w:w="2254" w:type="dxa"/>
          </w:tcPr>
          <w:p w14:paraId="1CC8FB21" w14:textId="77777777" w:rsidR="008249BF" w:rsidRPr="00EE6C8E" w:rsidRDefault="008249BF" w:rsidP="008249BF">
            <w:pPr>
              <w:rPr>
                <w:rFonts w:cs="Arial"/>
                <w:b/>
              </w:rPr>
            </w:pPr>
            <w:r w:rsidRPr="00EE6C8E">
              <w:rPr>
                <w:rFonts w:cs="Arial"/>
                <w:b/>
              </w:rPr>
              <w:t>Health Support</w:t>
            </w:r>
          </w:p>
        </w:tc>
      </w:tr>
      <w:tr w:rsidR="008249BF" w:rsidRPr="00EE6C8E" w14:paraId="43697980" w14:textId="77777777" w:rsidTr="00195BAA">
        <w:tc>
          <w:tcPr>
            <w:tcW w:w="2254" w:type="dxa"/>
          </w:tcPr>
          <w:p w14:paraId="500D604C" w14:textId="77777777" w:rsidR="008249BF" w:rsidRPr="00EE6C8E" w:rsidRDefault="008249BF" w:rsidP="008249BF">
            <w:pPr>
              <w:rPr>
                <w:rFonts w:cs="Arial"/>
              </w:rPr>
            </w:pPr>
            <w:r w:rsidRPr="00EE6C8E">
              <w:rPr>
                <w:rFonts w:cs="Arial"/>
              </w:rPr>
              <w:t>Quick response</w:t>
            </w:r>
          </w:p>
        </w:tc>
        <w:tc>
          <w:tcPr>
            <w:tcW w:w="2254" w:type="dxa"/>
          </w:tcPr>
          <w:p w14:paraId="2C342458" w14:textId="77777777" w:rsidR="008249BF" w:rsidRPr="00EE6C8E" w:rsidRDefault="008249BF" w:rsidP="008249BF">
            <w:pPr>
              <w:rPr>
                <w:rFonts w:cs="Arial"/>
              </w:rPr>
            </w:pPr>
            <w:r w:rsidRPr="00EE6C8E">
              <w:rPr>
                <w:rFonts w:eastAsia="Calibri" w:cs="Arial"/>
              </w:rPr>
              <w:t xml:space="preserve"> </w:t>
            </w:r>
            <w:r w:rsidRPr="00EE6C8E">
              <w:rPr>
                <w:rFonts w:cs="Arial"/>
              </w:rPr>
              <w:t xml:space="preserve">Tutors were very helpful </w:t>
            </w:r>
          </w:p>
        </w:tc>
        <w:tc>
          <w:tcPr>
            <w:tcW w:w="2254" w:type="dxa"/>
          </w:tcPr>
          <w:p w14:paraId="67630A8D" w14:textId="77777777" w:rsidR="008249BF" w:rsidRPr="00EE6C8E" w:rsidRDefault="008249BF" w:rsidP="008249BF">
            <w:pPr>
              <w:rPr>
                <w:rFonts w:cs="Arial"/>
              </w:rPr>
            </w:pPr>
            <w:r w:rsidRPr="00EE6C8E">
              <w:rPr>
                <w:rFonts w:cs="Arial"/>
              </w:rPr>
              <w:t xml:space="preserve"> Updates from the IT team</w:t>
            </w:r>
          </w:p>
        </w:tc>
        <w:tc>
          <w:tcPr>
            <w:tcW w:w="2254" w:type="dxa"/>
            <w:shd w:val="clear" w:color="auto" w:fill="auto"/>
          </w:tcPr>
          <w:p w14:paraId="5D98A11B" w14:textId="77777777" w:rsidR="008249BF" w:rsidRPr="00EE6C8E" w:rsidRDefault="008249BF" w:rsidP="008249BF">
            <w:pPr>
              <w:rPr>
                <w:rFonts w:cs="Arial"/>
              </w:rPr>
            </w:pPr>
          </w:p>
        </w:tc>
      </w:tr>
    </w:tbl>
    <w:p w14:paraId="40670488" w14:textId="77777777" w:rsidR="008249BF" w:rsidRPr="00EE6C8E" w:rsidRDefault="008249BF" w:rsidP="008249BF">
      <w:pPr>
        <w:rPr>
          <w:rFonts w:cs="Arial"/>
          <w:b/>
          <w:bCs/>
          <w:lang w:val="en-SG"/>
        </w:rPr>
      </w:pPr>
    </w:p>
    <w:p w14:paraId="4B25B7DD" w14:textId="77777777" w:rsidR="008249BF" w:rsidRPr="00EE6C8E" w:rsidRDefault="008249BF" w:rsidP="00C837A1">
      <w:pPr>
        <w:pStyle w:val="Heading2"/>
        <w:rPr>
          <w:color w:val="auto"/>
        </w:rPr>
      </w:pPr>
      <w:r w:rsidRPr="00EE6C8E">
        <w:rPr>
          <w:color w:val="auto"/>
        </w:rPr>
        <w:t>Assessment communications</w:t>
      </w:r>
    </w:p>
    <w:p w14:paraId="010B66B1" w14:textId="77777777" w:rsidR="008249BF" w:rsidRPr="00EE6C8E" w:rsidRDefault="008249BF" w:rsidP="008249BF">
      <w:pPr>
        <w:rPr>
          <w:rFonts w:cs="Arial"/>
          <w:b/>
          <w:bCs/>
          <w:lang w:val="en-SG"/>
        </w:rPr>
      </w:pPr>
    </w:p>
    <w:p w14:paraId="2D6F39C4" w14:textId="77777777" w:rsidR="008249BF" w:rsidRPr="00EE6C8E" w:rsidRDefault="008249BF" w:rsidP="00C837A1">
      <w:pPr>
        <w:pStyle w:val="Heading3"/>
      </w:pPr>
      <w:r w:rsidRPr="00EE6C8E">
        <w:t xml:space="preserve">Q14. I received the information about the new </w:t>
      </w:r>
      <w:proofErr w:type="spellStart"/>
      <w:r w:rsidRPr="00EE6C8E">
        <w:t>AssessmentUCL</w:t>
      </w:r>
      <w:proofErr w:type="spellEnd"/>
      <w:r w:rsidRPr="00EE6C8E">
        <w:t xml:space="preserve"> platform:</w:t>
      </w:r>
    </w:p>
    <w:p w14:paraId="1F07E727" w14:textId="77777777" w:rsidR="008249BF" w:rsidRPr="00EE6C8E" w:rsidRDefault="008249BF" w:rsidP="008249BF">
      <w:pPr>
        <w:rPr>
          <w:rFonts w:cs="Arial"/>
          <w:b/>
          <w:bCs/>
          <w:lang w:val="en-SG"/>
        </w:rPr>
      </w:pPr>
    </w:p>
    <w:p w14:paraId="0D3B8512" w14:textId="77777777" w:rsidR="008249BF" w:rsidRPr="00EE6C8E" w:rsidRDefault="008249BF" w:rsidP="00C6198A">
      <w:pPr>
        <w:pStyle w:val="Heading5"/>
      </w:pPr>
      <w:r w:rsidRPr="00EE6C8E">
        <w:lastRenderedPageBreak/>
        <w:t>Figure 14.1: Pie chart summarising Q14</w:t>
      </w:r>
    </w:p>
    <w:p w14:paraId="3F6CC0B8"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0D8E5DE6" wp14:editId="29B4FAC7">
            <wp:extent cx="5397502" cy="3238500"/>
            <wp:effectExtent l="0" t="0" r="0" b="0"/>
            <wp:docPr id="824837127" name="Picture 82519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195960"/>
                    <pic:cNvPicPr/>
                  </pic:nvPicPr>
                  <pic:blipFill>
                    <a:blip r:embed="rId24">
                      <a:extLst>
                        <a:ext uri="{28A0092B-C50C-407E-A947-70E740481C1C}">
                          <a14:useLocalDpi xmlns:a14="http://schemas.microsoft.com/office/drawing/2010/main"/>
                        </a:ext>
                      </a:extLst>
                    </a:blip>
                    <a:stretch>
                      <a:fillRect/>
                    </a:stretch>
                  </pic:blipFill>
                  <pic:spPr>
                    <a:xfrm>
                      <a:off x="0" y="0"/>
                      <a:ext cx="5397502" cy="3238500"/>
                    </a:xfrm>
                    <a:prstGeom prst="rect">
                      <a:avLst/>
                    </a:prstGeom>
                  </pic:spPr>
                </pic:pic>
              </a:graphicData>
            </a:graphic>
          </wp:inline>
        </w:drawing>
      </w:r>
    </w:p>
    <w:p w14:paraId="4A2A2561" w14:textId="77777777" w:rsidR="008249BF" w:rsidRPr="00EE6C8E" w:rsidRDefault="008249BF" w:rsidP="008249BF">
      <w:pPr>
        <w:rPr>
          <w:rFonts w:cs="Arial"/>
          <w:lang w:val="en-SG"/>
        </w:rPr>
      </w:pPr>
    </w:p>
    <w:p w14:paraId="4DE8C3D1" w14:textId="77777777" w:rsidR="008249BF" w:rsidRPr="00EE6C8E" w:rsidRDefault="008249BF" w:rsidP="008249BF">
      <w:pPr>
        <w:rPr>
          <w:rFonts w:cs="Arial"/>
          <w:b/>
          <w:bCs/>
          <w:lang w:val="en-SG"/>
        </w:rPr>
      </w:pPr>
      <w:r w:rsidRPr="00EE6C8E">
        <w:rPr>
          <w:rFonts w:cs="Arial"/>
          <w:lang w:val="en-SG"/>
        </w:rPr>
        <w:t>Close to all of the respondents (96%) received information about the online platform in time to prepare for their exam(s).</w:t>
      </w:r>
    </w:p>
    <w:p w14:paraId="75AD1100" w14:textId="77777777" w:rsidR="008249BF" w:rsidRPr="00EE6C8E" w:rsidRDefault="008249BF" w:rsidP="008249BF">
      <w:pPr>
        <w:rPr>
          <w:rFonts w:cs="Arial"/>
          <w:lang w:val="en-SG"/>
        </w:rPr>
      </w:pPr>
    </w:p>
    <w:p w14:paraId="0B72124E" w14:textId="77777777" w:rsidR="008249BF" w:rsidRPr="00EE6C8E" w:rsidRDefault="008249BF" w:rsidP="00C837A1">
      <w:pPr>
        <w:pStyle w:val="Heading3"/>
      </w:pPr>
      <w:r w:rsidRPr="00EE6C8E">
        <w:t>Q14a. Specify ‘other’ for Q14.</w:t>
      </w:r>
    </w:p>
    <w:p w14:paraId="323503FE" w14:textId="77777777" w:rsidR="008249BF" w:rsidRPr="00EE6C8E" w:rsidRDefault="008249BF" w:rsidP="008249BF">
      <w:pPr>
        <w:rPr>
          <w:rFonts w:cs="Arial"/>
          <w:lang w:val="en-SG"/>
        </w:rPr>
      </w:pPr>
      <w:r w:rsidRPr="00EE6C8E">
        <w:rPr>
          <w:rFonts w:cs="Arial"/>
          <w:lang w:val="en-SG"/>
        </w:rPr>
        <w:t xml:space="preserve">The main themes for this question were: (8 responses) </w:t>
      </w:r>
    </w:p>
    <w:p w14:paraId="36E6EFF4" w14:textId="77777777" w:rsidR="008249BF" w:rsidRPr="00EE6C8E" w:rsidRDefault="008249BF" w:rsidP="008249BF">
      <w:pPr>
        <w:pStyle w:val="ListParagraph"/>
        <w:numPr>
          <w:ilvl w:val="0"/>
          <w:numId w:val="4"/>
        </w:numPr>
        <w:spacing w:line="259" w:lineRule="auto"/>
        <w:rPr>
          <w:rFonts w:cs="Arial"/>
          <w:szCs w:val="24"/>
          <w:lang w:val="en-SG"/>
        </w:rPr>
      </w:pPr>
      <w:r w:rsidRPr="00EE6C8E">
        <w:rPr>
          <w:rFonts w:cs="Arial"/>
          <w:szCs w:val="24"/>
          <w:lang w:val="en-SG"/>
        </w:rPr>
        <w:t xml:space="preserve">Received the information too early &amp; it got lost in all the emails </w:t>
      </w:r>
    </w:p>
    <w:p w14:paraId="549044D2" w14:textId="77777777" w:rsidR="008249BF" w:rsidRPr="00EE6C8E" w:rsidRDefault="008249BF" w:rsidP="008249BF">
      <w:pPr>
        <w:pStyle w:val="ListParagraph"/>
        <w:numPr>
          <w:ilvl w:val="0"/>
          <w:numId w:val="4"/>
        </w:numPr>
        <w:spacing w:line="259" w:lineRule="auto"/>
        <w:rPr>
          <w:rFonts w:cs="Arial"/>
          <w:szCs w:val="24"/>
          <w:lang w:val="en-SG"/>
        </w:rPr>
      </w:pPr>
      <w:r w:rsidRPr="00EE6C8E">
        <w:rPr>
          <w:rFonts w:cs="Arial"/>
          <w:szCs w:val="24"/>
          <w:lang w:val="en-SG"/>
        </w:rPr>
        <w:t>The information was not comprehensive enough &amp; and was not finalised so changed regularly.</w:t>
      </w:r>
    </w:p>
    <w:p w14:paraId="3DAD1CAF" w14:textId="77777777" w:rsidR="008249BF" w:rsidRPr="00EE6C8E" w:rsidRDefault="008249BF" w:rsidP="00C837A1">
      <w:pPr>
        <w:pStyle w:val="Heading3"/>
      </w:pPr>
      <w:r w:rsidRPr="00EE6C8E">
        <w:lastRenderedPageBreak/>
        <w:t xml:space="preserve">Q15. Where did you find information about using </w:t>
      </w:r>
      <w:proofErr w:type="spellStart"/>
      <w:r w:rsidRPr="00EE6C8E">
        <w:t>AssessmentUCL</w:t>
      </w:r>
      <w:proofErr w:type="spellEnd"/>
      <w:r w:rsidRPr="00EE6C8E">
        <w:t>? (Please select all that apply)</w:t>
      </w:r>
    </w:p>
    <w:p w14:paraId="35322ABC" w14:textId="77777777" w:rsidR="008249BF" w:rsidRPr="00EE6C8E" w:rsidRDefault="008249BF" w:rsidP="008249BF">
      <w:pPr>
        <w:pStyle w:val="Heading3"/>
        <w:rPr>
          <w:rFonts w:cs="Arial"/>
          <w:sz w:val="24"/>
          <w:szCs w:val="24"/>
          <w:lang w:val="en-SG"/>
        </w:rPr>
      </w:pPr>
    </w:p>
    <w:p w14:paraId="609E3ADF" w14:textId="77777777" w:rsidR="008249BF" w:rsidRPr="00EE6C8E" w:rsidRDefault="008249BF" w:rsidP="00C6198A">
      <w:pPr>
        <w:pStyle w:val="Heading5"/>
      </w:pPr>
      <w:r w:rsidRPr="00EE6C8E">
        <w:t>Figure 15.1: Bar chart summarising Q15</w:t>
      </w:r>
    </w:p>
    <w:p w14:paraId="31456F47"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1F055CF1" wp14:editId="2BCB4951">
            <wp:extent cx="4572000" cy="2743200"/>
            <wp:effectExtent l="0" t="0" r="0" b="0"/>
            <wp:docPr id="476464834" name="Picture 114966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669928"/>
                    <pic:cNvPicPr/>
                  </pic:nvPicPr>
                  <pic:blipFill>
                    <a:blip r:embed="rId25">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14:paraId="4FCAD0B5" w14:textId="77777777" w:rsidR="008249BF" w:rsidRPr="00EE6C8E" w:rsidRDefault="008249BF" w:rsidP="008249BF">
      <w:pPr>
        <w:rPr>
          <w:rFonts w:cs="Arial"/>
          <w:lang w:val="en-SG"/>
        </w:rPr>
      </w:pPr>
    </w:p>
    <w:p w14:paraId="32B58865" w14:textId="77777777" w:rsidR="008249BF" w:rsidRPr="00EE6C8E" w:rsidRDefault="008249BF" w:rsidP="008249BF">
      <w:pPr>
        <w:rPr>
          <w:rFonts w:cs="Arial"/>
          <w:lang w:val="en-SG"/>
        </w:rPr>
      </w:pPr>
      <w:r w:rsidRPr="00EE6C8E">
        <w:rPr>
          <w:rFonts w:cs="Arial"/>
          <w:lang w:val="en-SG"/>
        </w:rPr>
        <w:t>A total of 1944 students answered this question. Most of them received information about the platform via email, either from their department (N=1042) or from Exams at UCL (N=1451).</w:t>
      </w:r>
    </w:p>
    <w:p w14:paraId="793E5FF5" w14:textId="77777777" w:rsidR="008249BF" w:rsidRPr="00EE6C8E" w:rsidRDefault="008249BF" w:rsidP="008249BF">
      <w:pPr>
        <w:rPr>
          <w:rFonts w:cs="Arial"/>
          <w:lang w:val="en-SG"/>
        </w:rPr>
      </w:pPr>
    </w:p>
    <w:p w14:paraId="68F42EF7" w14:textId="77777777" w:rsidR="008249BF" w:rsidRPr="00EE6C8E" w:rsidRDefault="008249BF" w:rsidP="00C837A1">
      <w:pPr>
        <w:pStyle w:val="Heading3"/>
      </w:pPr>
      <w:r w:rsidRPr="00EE6C8E">
        <w:t>Q15a. Specify ‘other’ for Q15.</w:t>
      </w:r>
    </w:p>
    <w:p w14:paraId="7ABAA865" w14:textId="77777777" w:rsidR="008249BF" w:rsidRPr="00EE6C8E" w:rsidRDefault="008249BF" w:rsidP="008249BF">
      <w:pPr>
        <w:rPr>
          <w:rFonts w:cs="Arial"/>
          <w:lang w:val="en-SG"/>
        </w:rPr>
      </w:pPr>
      <w:r w:rsidRPr="00EE6C8E">
        <w:rPr>
          <w:rFonts w:cs="Arial"/>
          <w:lang w:val="en-SG"/>
        </w:rPr>
        <w:t xml:space="preserve">There were only 4 responses to this question:  </w:t>
      </w:r>
    </w:p>
    <w:p w14:paraId="65DB35C2" w14:textId="77777777" w:rsidR="008249BF" w:rsidRPr="00EE6C8E" w:rsidRDefault="008249BF" w:rsidP="008249BF">
      <w:pPr>
        <w:pStyle w:val="ListParagraph"/>
        <w:numPr>
          <w:ilvl w:val="0"/>
          <w:numId w:val="4"/>
        </w:numPr>
        <w:spacing w:line="259" w:lineRule="auto"/>
        <w:rPr>
          <w:rFonts w:cs="Arial"/>
          <w:szCs w:val="24"/>
          <w:lang w:val="en-SG"/>
        </w:rPr>
      </w:pPr>
      <w:proofErr w:type="spellStart"/>
      <w:r w:rsidRPr="00EE6C8E">
        <w:rPr>
          <w:rFonts w:cs="Arial"/>
          <w:szCs w:val="24"/>
          <w:lang w:val="en-SG"/>
        </w:rPr>
        <w:t>WISEflow</w:t>
      </w:r>
      <w:proofErr w:type="spellEnd"/>
      <w:r w:rsidRPr="00EE6C8E">
        <w:rPr>
          <w:rFonts w:cs="Arial"/>
          <w:szCs w:val="24"/>
          <w:lang w:val="en-SG"/>
        </w:rPr>
        <w:t xml:space="preserve"> website (50%)</w:t>
      </w:r>
    </w:p>
    <w:p w14:paraId="25AA321D" w14:textId="77777777" w:rsidR="008249BF" w:rsidRPr="00EE6C8E" w:rsidRDefault="008249BF" w:rsidP="008249BF">
      <w:pPr>
        <w:pStyle w:val="ListParagraph"/>
        <w:numPr>
          <w:ilvl w:val="0"/>
          <w:numId w:val="4"/>
        </w:numPr>
        <w:spacing w:line="259" w:lineRule="auto"/>
        <w:rPr>
          <w:rFonts w:cs="Arial"/>
          <w:szCs w:val="24"/>
          <w:lang w:val="en-SG"/>
        </w:rPr>
      </w:pPr>
      <w:r w:rsidRPr="00EE6C8E">
        <w:rPr>
          <w:rFonts w:cs="Arial"/>
          <w:szCs w:val="24"/>
          <w:lang w:val="en-SG"/>
        </w:rPr>
        <w:t>Used it before (50%)</w:t>
      </w:r>
    </w:p>
    <w:p w14:paraId="0D5145D3" w14:textId="77777777" w:rsidR="008249BF" w:rsidRPr="00EE6C8E" w:rsidRDefault="008249BF" w:rsidP="00C837A1">
      <w:pPr>
        <w:pStyle w:val="Heading3"/>
      </w:pPr>
      <w:r w:rsidRPr="00EE6C8E">
        <w:t>Q16. How do you prefer to receive communications about exams and assessments? (Please select all that apply).</w:t>
      </w:r>
    </w:p>
    <w:p w14:paraId="01F0677A" w14:textId="77777777" w:rsidR="008249BF" w:rsidRPr="00EE6C8E" w:rsidRDefault="008249BF" w:rsidP="008249BF">
      <w:pPr>
        <w:rPr>
          <w:rFonts w:cs="Arial"/>
          <w:b/>
          <w:bCs/>
          <w:lang w:val="en-SG"/>
        </w:rPr>
      </w:pPr>
    </w:p>
    <w:p w14:paraId="7EBE7328" w14:textId="77777777" w:rsidR="008249BF" w:rsidRPr="00EE6C8E" w:rsidRDefault="008249BF" w:rsidP="00C6198A">
      <w:pPr>
        <w:pStyle w:val="Heading5"/>
      </w:pPr>
      <w:r w:rsidRPr="00EE6C8E">
        <w:lastRenderedPageBreak/>
        <w:t xml:space="preserve">Figure </w:t>
      </w:r>
      <w:r w:rsidRPr="00EE6C8E">
        <w:rPr>
          <w:bCs/>
        </w:rPr>
        <w:t>16.1</w:t>
      </w:r>
      <w:r w:rsidRPr="00EE6C8E">
        <w:t>: Bar chart summarising Q16</w:t>
      </w:r>
    </w:p>
    <w:p w14:paraId="6B54BC71"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30C87202" wp14:editId="14CA7871">
            <wp:extent cx="4572000" cy="2743200"/>
            <wp:effectExtent l="0" t="0" r="0" b="0"/>
            <wp:docPr id="38508823" name="Picture 117454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542063"/>
                    <pic:cNvPicPr/>
                  </pic:nvPicPr>
                  <pic:blipFill>
                    <a:blip r:embed="rId26">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14:paraId="2CCE3602" w14:textId="77777777" w:rsidR="008249BF" w:rsidRPr="00EE6C8E" w:rsidRDefault="008249BF" w:rsidP="008249BF">
      <w:pPr>
        <w:rPr>
          <w:rFonts w:cs="Arial"/>
          <w:lang w:val="en-SG"/>
        </w:rPr>
      </w:pPr>
    </w:p>
    <w:p w14:paraId="7DFAC769" w14:textId="77777777" w:rsidR="008249BF" w:rsidRPr="00EE6C8E" w:rsidRDefault="008249BF" w:rsidP="008249BF">
      <w:pPr>
        <w:rPr>
          <w:rFonts w:cs="Arial"/>
          <w:lang w:val="en-SG"/>
        </w:rPr>
      </w:pPr>
      <w:r w:rsidRPr="00EE6C8E">
        <w:rPr>
          <w:rFonts w:cs="Arial"/>
          <w:lang w:val="en-SG"/>
        </w:rPr>
        <w:t>A total of 1958 students answered this question. Most of them (N=1855) preferred to receive communications via email. As such, email is deemed as the most straight-forward method of communication.</w:t>
      </w:r>
    </w:p>
    <w:p w14:paraId="18C0FB70" w14:textId="77777777" w:rsidR="008249BF" w:rsidRPr="00EE6C8E" w:rsidRDefault="008249BF" w:rsidP="008249BF">
      <w:pPr>
        <w:rPr>
          <w:rFonts w:cs="Arial"/>
          <w:lang w:val="en-SG"/>
        </w:rPr>
      </w:pPr>
    </w:p>
    <w:p w14:paraId="3E7AA791" w14:textId="77777777" w:rsidR="008249BF" w:rsidRPr="00EE6C8E" w:rsidRDefault="008249BF" w:rsidP="00C837A1">
      <w:pPr>
        <w:pStyle w:val="Heading3"/>
      </w:pPr>
      <w:r w:rsidRPr="00EE6C8E">
        <w:t>Q16a. Specify ‘other’ for Q16.</w:t>
      </w:r>
    </w:p>
    <w:p w14:paraId="027B4224" w14:textId="77777777" w:rsidR="008249BF" w:rsidRPr="00EE6C8E" w:rsidRDefault="008249BF" w:rsidP="008249BF">
      <w:pPr>
        <w:rPr>
          <w:rFonts w:cs="Arial"/>
          <w:lang w:val="en-SG"/>
        </w:rPr>
      </w:pPr>
      <w:r w:rsidRPr="00EE6C8E">
        <w:rPr>
          <w:rFonts w:cs="Arial"/>
          <w:lang w:val="en-SG"/>
        </w:rPr>
        <w:t xml:space="preserve">There were only 4 responses to this question:  </w:t>
      </w:r>
    </w:p>
    <w:p w14:paraId="4DA51819" w14:textId="77777777" w:rsidR="008249BF" w:rsidRPr="00EE6C8E" w:rsidRDefault="008249BF" w:rsidP="008249BF">
      <w:pPr>
        <w:pStyle w:val="ListParagraph"/>
        <w:numPr>
          <w:ilvl w:val="0"/>
          <w:numId w:val="4"/>
        </w:numPr>
        <w:spacing w:line="259" w:lineRule="auto"/>
        <w:rPr>
          <w:rFonts w:cs="Arial"/>
          <w:szCs w:val="24"/>
          <w:lang w:val="en-SG"/>
        </w:rPr>
      </w:pPr>
      <w:r w:rsidRPr="00EE6C8E">
        <w:rPr>
          <w:rFonts w:cs="Arial"/>
          <w:szCs w:val="24"/>
          <w:lang w:val="en-SG"/>
        </w:rPr>
        <w:t>Everywhere – so it is unmissable (50%)</w:t>
      </w:r>
    </w:p>
    <w:p w14:paraId="519A59B0" w14:textId="77777777" w:rsidR="008249BF" w:rsidRPr="00EE6C8E" w:rsidRDefault="008249BF" w:rsidP="008249BF">
      <w:pPr>
        <w:pStyle w:val="ListParagraph"/>
        <w:numPr>
          <w:ilvl w:val="0"/>
          <w:numId w:val="4"/>
        </w:numPr>
        <w:spacing w:line="259" w:lineRule="auto"/>
        <w:rPr>
          <w:rFonts w:cs="Arial"/>
          <w:szCs w:val="24"/>
          <w:lang w:val="en-SG"/>
        </w:rPr>
      </w:pPr>
      <w:r w:rsidRPr="00EE6C8E">
        <w:rPr>
          <w:rFonts w:cs="Arial"/>
          <w:szCs w:val="24"/>
          <w:lang w:val="en-SG"/>
        </w:rPr>
        <w:t>Central platform/Assessment platform (50%)</w:t>
      </w:r>
    </w:p>
    <w:p w14:paraId="296FA748" w14:textId="77777777" w:rsidR="008249BF" w:rsidRPr="00EE6C8E" w:rsidRDefault="008249BF" w:rsidP="008249BF">
      <w:pPr>
        <w:spacing w:after="160" w:line="259" w:lineRule="auto"/>
        <w:rPr>
          <w:rFonts w:cs="Arial"/>
          <w:b/>
          <w:bCs/>
          <w:lang w:val="en-SG"/>
        </w:rPr>
      </w:pPr>
      <w:r w:rsidRPr="00EE6C8E">
        <w:rPr>
          <w:rFonts w:cs="Arial"/>
          <w:b/>
          <w:bCs/>
          <w:lang w:val="en-SG"/>
        </w:rPr>
        <w:br w:type="page"/>
      </w:r>
    </w:p>
    <w:p w14:paraId="3B712FAD" w14:textId="644C74B6" w:rsidR="008249BF" w:rsidRPr="00EE6C8E" w:rsidRDefault="008249BF" w:rsidP="00BA3D40">
      <w:pPr>
        <w:pStyle w:val="Heading1"/>
        <w:framePr w:wrap="around"/>
        <w:rPr>
          <w:color w:val="auto"/>
        </w:rPr>
      </w:pPr>
      <w:bookmarkStart w:id="6" w:name="_Toc83395753"/>
      <w:proofErr w:type="spellStart"/>
      <w:r w:rsidRPr="00EE6C8E">
        <w:rPr>
          <w:color w:val="auto"/>
        </w:rPr>
        <w:lastRenderedPageBreak/>
        <w:t>AssessmentUCL</w:t>
      </w:r>
      <w:proofErr w:type="spellEnd"/>
      <w:r w:rsidRPr="00EE6C8E">
        <w:rPr>
          <w:color w:val="auto"/>
        </w:rPr>
        <w:t xml:space="preserve"> staff survey: detailed findings</w:t>
      </w:r>
      <w:bookmarkEnd w:id="6"/>
    </w:p>
    <w:p w14:paraId="003ED45F" w14:textId="77777777" w:rsidR="008249BF" w:rsidRPr="00EE6C8E" w:rsidRDefault="008249BF" w:rsidP="008249BF">
      <w:pPr>
        <w:rPr>
          <w:rFonts w:cs="Arial"/>
          <w:lang w:val="en-SG"/>
        </w:rPr>
      </w:pPr>
    </w:p>
    <w:p w14:paraId="0565EFCC" w14:textId="77777777" w:rsidR="008249BF" w:rsidRPr="00EE6C8E" w:rsidRDefault="008249BF" w:rsidP="008249BF">
      <w:pPr>
        <w:rPr>
          <w:rFonts w:cs="Arial"/>
          <w:lang w:val="en-SG"/>
        </w:rPr>
      </w:pPr>
      <w:r w:rsidRPr="00EE6C8E">
        <w:rPr>
          <w:rFonts w:cs="Arial"/>
          <w:lang w:val="en-SG"/>
        </w:rPr>
        <w:t xml:space="preserve">The staff </w:t>
      </w:r>
      <w:r w:rsidRPr="00EE6C8E">
        <w:rPr>
          <w:rFonts w:cs="Arial"/>
        </w:rPr>
        <w:t xml:space="preserve">questionnaire contained the following sections.  </w:t>
      </w:r>
    </w:p>
    <w:p w14:paraId="32AD09D4" w14:textId="77777777" w:rsidR="008249BF" w:rsidRPr="00EE6C8E" w:rsidRDefault="008249BF" w:rsidP="008249BF">
      <w:pPr>
        <w:rPr>
          <w:rFonts w:cs="Arial"/>
          <w:lang w:val="en-SG"/>
        </w:rPr>
      </w:pPr>
    </w:p>
    <w:p w14:paraId="335ECC04" w14:textId="77777777" w:rsidR="008249BF" w:rsidRPr="00EE6C8E" w:rsidRDefault="008249BF" w:rsidP="008249BF">
      <w:pPr>
        <w:pStyle w:val="ListParagraph"/>
        <w:numPr>
          <w:ilvl w:val="0"/>
          <w:numId w:val="2"/>
        </w:numPr>
        <w:spacing w:line="259" w:lineRule="auto"/>
        <w:rPr>
          <w:rFonts w:cs="Arial"/>
          <w:szCs w:val="24"/>
          <w:lang w:val="en-SG"/>
        </w:rPr>
      </w:pPr>
      <w:r w:rsidRPr="00EE6C8E">
        <w:rPr>
          <w:rFonts w:cs="Arial"/>
          <w:szCs w:val="24"/>
          <w:lang w:val="en-SG"/>
        </w:rPr>
        <w:t>Platform functionality</w:t>
      </w:r>
    </w:p>
    <w:p w14:paraId="56C57960" w14:textId="77777777" w:rsidR="008249BF" w:rsidRPr="00EE6C8E" w:rsidRDefault="008249BF" w:rsidP="008249BF">
      <w:pPr>
        <w:pStyle w:val="ListParagraph"/>
        <w:numPr>
          <w:ilvl w:val="0"/>
          <w:numId w:val="2"/>
        </w:numPr>
        <w:spacing w:line="259" w:lineRule="auto"/>
        <w:rPr>
          <w:rFonts w:cs="Arial"/>
          <w:szCs w:val="24"/>
          <w:lang w:val="en-SG"/>
        </w:rPr>
      </w:pPr>
      <w:r w:rsidRPr="00EE6C8E">
        <w:rPr>
          <w:rFonts w:cs="Arial"/>
          <w:szCs w:val="24"/>
          <w:lang w:val="en-SG"/>
        </w:rPr>
        <w:t>Usability</w:t>
      </w:r>
    </w:p>
    <w:p w14:paraId="70CE37BE" w14:textId="77777777" w:rsidR="008249BF" w:rsidRPr="00EE6C8E" w:rsidRDefault="008249BF" w:rsidP="008249BF">
      <w:pPr>
        <w:pStyle w:val="ListParagraph"/>
        <w:numPr>
          <w:ilvl w:val="0"/>
          <w:numId w:val="2"/>
        </w:numPr>
        <w:spacing w:line="259" w:lineRule="auto"/>
        <w:rPr>
          <w:rFonts w:cs="Arial"/>
          <w:szCs w:val="24"/>
          <w:lang w:val="en-SG"/>
        </w:rPr>
      </w:pPr>
      <w:r w:rsidRPr="00EE6C8E">
        <w:rPr>
          <w:rFonts w:cs="Arial"/>
          <w:szCs w:val="24"/>
          <w:lang w:val="en-SG"/>
        </w:rPr>
        <w:t>Issues and support</w:t>
      </w:r>
    </w:p>
    <w:p w14:paraId="323D70B5" w14:textId="77777777" w:rsidR="008249BF" w:rsidRPr="00EE6C8E" w:rsidRDefault="008249BF" w:rsidP="008249BF">
      <w:pPr>
        <w:rPr>
          <w:rFonts w:cs="Arial"/>
          <w:lang w:val="en-SG"/>
        </w:rPr>
      </w:pPr>
      <w:r w:rsidRPr="00EE6C8E">
        <w:rPr>
          <w:rFonts w:cs="Arial"/>
          <w:lang w:val="en-SG"/>
        </w:rPr>
        <w:t>A summary is given for each section with details of responses provided by question. The response rate was 14 % (153 out of a total of 1100 staff)</w:t>
      </w:r>
    </w:p>
    <w:p w14:paraId="7A198CD1" w14:textId="77777777" w:rsidR="008249BF" w:rsidRPr="00EE6C8E" w:rsidRDefault="008249BF" w:rsidP="008249BF">
      <w:pPr>
        <w:rPr>
          <w:rFonts w:cs="Arial"/>
          <w:b/>
          <w:lang w:val="en-SG"/>
        </w:rPr>
      </w:pPr>
    </w:p>
    <w:p w14:paraId="413C2F8D" w14:textId="77777777" w:rsidR="008249BF" w:rsidRPr="00EE6C8E" w:rsidRDefault="008249BF" w:rsidP="003362BC">
      <w:pPr>
        <w:pStyle w:val="Heading2"/>
        <w:rPr>
          <w:color w:val="auto"/>
        </w:rPr>
      </w:pPr>
      <w:r w:rsidRPr="00EE6C8E">
        <w:rPr>
          <w:color w:val="auto"/>
        </w:rPr>
        <w:t>Platform functionality</w:t>
      </w:r>
    </w:p>
    <w:p w14:paraId="3CF9175A" w14:textId="77777777" w:rsidR="008249BF" w:rsidRPr="00EE6C8E" w:rsidRDefault="008249BF" w:rsidP="008249BF">
      <w:pPr>
        <w:rPr>
          <w:rFonts w:cs="Arial"/>
          <w:lang w:val="en-SG"/>
        </w:rPr>
      </w:pPr>
      <w:r w:rsidRPr="00EE6C8E">
        <w:rPr>
          <w:rFonts w:cs="Arial"/>
          <w:lang w:val="en-SG"/>
        </w:rPr>
        <w:t xml:space="preserve">The most common way staff chose to mark exams submitted to the </w:t>
      </w:r>
      <w:proofErr w:type="spellStart"/>
      <w:r w:rsidRPr="00EE6C8E">
        <w:rPr>
          <w:rFonts w:cs="Arial"/>
          <w:lang w:val="en-SG"/>
        </w:rPr>
        <w:t>AssessmentUCL</w:t>
      </w:r>
      <w:proofErr w:type="spellEnd"/>
      <w:r w:rsidRPr="00EE6C8E">
        <w:rPr>
          <w:rFonts w:cs="Arial"/>
          <w:lang w:val="en-SG"/>
        </w:rPr>
        <w:t xml:space="preserve"> platform was on the platform. However many chose to mark outside of the system, either via another application or by marking them offline. Staff commented that they did not have enough time to learn the system which should be a consideration, as the functionality of the system may have been possible, but staff were not aware of it. There were many reasons why staff chose to mark outside of the system, the two most frequent reasons mentioned was the lack of desired functionality and secondly that the staff member just preferred to mark outside the system, which was independent of the system. The functionality that was commonly mentioned to be missing focused on the staff wanting to open and hence mark multiple scripts at once in multiple windows. This ties in with the ability to mark a single question for all students, instead of marking script by script. Also staff would like to be able to assign questions to separate markers for each question. The annotation functionality was also mentioned, with staff wanting to annotate anywhere on the scripts and the ability to insert saved comments, to save time. Many more functionalities were mentioned and can be found in Table 6.1. For the staff that preferred to download the scripts, the main reason behind this were that they preferred other software (e.g. Adobe) and marking offline on a tablet. </w:t>
      </w:r>
    </w:p>
    <w:p w14:paraId="3B01BD73" w14:textId="77777777" w:rsidR="008249BF" w:rsidRPr="00EE6C8E" w:rsidRDefault="008249BF" w:rsidP="008249BF">
      <w:pPr>
        <w:rPr>
          <w:rFonts w:cs="Arial"/>
          <w:u w:val="single"/>
          <w:lang w:val="en-SG"/>
        </w:rPr>
      </w:pPr>
    </w:p>
    <w:p w14:paraId="4CCDB1E1" w14:textId="77777777" w:rsidR="008249BF" w:rsidRPr="00EE6C8E" w:rsidRDefault="008249BF" w:rsidP="003362BC">
      <w:pPr>
        <w:pStyle w:val="Heading2"/>
        <w:rPr>
          <w:color w:val="auto"/>
        </w:rPr>
      </w:pPr>
      <w:r w:rsidRPr="00EE6C8E">
        <w:rPr>
          <w:color w:val="auto"/>
        </w:rPr>
        <w:t>Usability</w:t>
      </w:r>
    </w:p>
    <w:p w14:paraId="0A2DDB0F" w14:textId="77777777" w:rsidR="008249BF" w:rsidRPr="00EE6C8E" w:rsidRDefault="008249BF" w:rsidP="008249BF">
      <w:pPr>
        <w:rPr>
          <w:rFonts w:cs="Arial"/>
          <w:lang w:val="en-SG"/>
        </w:rPr>
      </w:pPr>
      <w:r w:rsidRPr="00EE6C8E">
        <w:rPr>
          <w:rFonts w:cs="Arial"/>
          <w:lang w:val="en-SG"/>
        </w:rPr>
        <w:t xml:space="preserve">When commenting on the usability of the system, many staff commented on their overall experience with the system whilst also noting improvements that they would expect to be incorporated. The comments regarding the usability aligned with the comments on the functionality. The areas in which staff commented on the most were those of the annotation, the usability for multiple assessors &amp; reviewers, followed by the ability to allocate &amp; sum marks throughout the papers. When asked what staff want from assessment tool, the majority of comments focused on the overall system. Staff either want an easy system to use or to go back to invigilated in person exams. When asked about the specific features of a platform, the comments aligned with the previous functionality questions, for example staff want more flexible annotation, the ability to open multiple scripts at once, editable rubrics etc. All comments can be seen in Table 11.1. Offline marking was also mentioned </w:t>
      </w:r>
      <w:r w:rsidRPr="00EE6C8E">
        <w:rPr>
          <w:rFonts w:cs="Arial"/>
          <w:lang w:val="en-SG"/>
        </w:rPr>
        <w:lastRenderedPageBreak/>
        <w:t xml:space="preserve">frequently, with staff either wanting to download papers and mark offline or that the requirement for an internet connection in order to be able to mark via </w:t>
      </w:r>
      <w:proofErr w:type="spellStart"/>
      <w:r w:rsidRPr="00EE6C8E">
        <w:rPr>
          <w:rFonts w:cs="Arial"/>
          <w:lang w:val="en-SG"/>
        </w:rPr>
        <w:t>AssessmentUCL</w:t>
      </w:r>
      <w:proofErr w:type="spellEnd"/>
      <w:r w:rsidRPr="00EE6C8E">
        <w:rPr>
          <w:rFonts w:cs="Arial"/>
          <w:lang w:val="en-SG"/>
        </w:rPr>
        <w:t xml:space="preserve"> was not ideal. </w:t>
      </w:r>
    </w:p>
    <w:p w14:paraId="1C398B85" w14:textId="77777777" w:rsidR="008249BF" w:rsidRPr="00EE6C8E" w:rsidRDefault="008249BF" w:rsidP="008249BF">
      <w:pPr>
        <w:rPr>
          <w:rFonts w:cs="Arial"/>
          <w:lang w:val="en-SG"/>
        </w:rPr>
      </w:pPr>
    </w:p>
    <w:p w14:paraId="66AA2237" w14:textId="77777777" w:rsidR="008249BF" w:rsidRPr="00EE6C8E" w:rsidRDefault="008249BF" w:rsidP="003362BC">
      <w:pPr>
        <w:pStyle w:val="Heading2"/>
        <w:rPr>
          <w:color w:val="auto"/>
        </w:rPr>
      </w:pPr>
      <w:r w:rsidRPr="00EE6C8E">
        <w:rPr>
          <w:color w:val="auto"/>
        </w:rPr>
        <w:t>Issues and support</w:t>
      </w:r>
    </w:p>
    <w:p w14:paraId="27EF7AF6" w14:textId="77777777" w:rsidR="008249BF" w:rsidRPr="00EE6C8E" w:rsidRDefault="008249BF" w:rsidP="008249BF">
      <w:pPr>
        <w:rPr>
          <w:rFonts w:cs="Arial"/>
          <w:lang w:val="en-SG"/>
        </w:rPr>
      </w:pPr>
      <w:r w:rsidRPr="00EE6C8E">
        <w:rPr>
          <w:rFonts w:cs="Arial"/>
        </w:rPr>
        <w:t xml:space="preserve">The opinion towards to the support given to staff regarding </w:t>
      </w:r>
      <w:proofErr w:type="spellStart"/>
      <w:r w:rsidRPr="00EE6C8E">
        <w:rPr>
          <w:rFonts w:cs="Arial"/>
        </w:rPr>
        <w:t>AssessmentUCL</w:t>
      </w:r>
      <w:proofErr w:type="spellEnd"/>
      <w:r w:rsidRPr="00EE6C8E">
        <w:rPr>
          <w:rFonts w:cs="Arial"/>
        </w:rPr>
        <w:t xml:space="preserve"> was majority positive (58%). Many of the negative comments focused on the overall dislike of the system and not a specific part of the support that the staff found not up to standard. Of the specific negative comments, staff suggested that the support given was too basic and did not cover all the basic information needed. For the positive comments, the staff found the support helpful. It was suggested that </w:t>
      </w:r>
      <w:r w:rsidRPr="00EE6C8E">
        <w:rPr>
          <w:rFonts w:cs="Arial"/>
          <w:lang w:val="en-SG"/>
        </w:rPr>
        <w:t xml:space="preserve">workshops could be set up where assessors could demonstrate the issues that they had in person so they can be accurately corrected. </w:t>
      </w:r>
      <w:r w:rsidRPr="00EE6C8E">
        <w:rPr>
          <w:rFonts w:cs="Arial"/>
        </w:rPr>
        <w:t xml:space="preserve">With regards to academic standards, 41% of staff thought the platform made no difference to the maintenance of academic standards. Staff commented that online exams &amp; 24hr exams in general whether on this platform or another was the main factor that affected academic standards. </w:t>
      </w:r>
      <w:proofErr w:type="spellStart"/>
      <w:r w:rsidRPr="00EE6C8E">
        <w:rPr>
          <w:rFonts w:cs="Arial"/>
        </w:rPr>
        <w:t>Turnitin</w:t>
      </w:r>
      <w:proofErr w:type="spellEnd"/>
      <w:r w:rsidRPr="00EE6C8E">
        <w:rPr>
          <w:rFonts w:cs="Arial"/>
        </w:rPr>
        <w:t xml:space="preserve"> scores were also mentioned, as the platform only showed a similarity score of the script on the initial page, staff then had to click through to see the </w:t>
      </w:r>
      <w:proofErr w:type="spellStart"/>
      <w:r w:rsidRPr="00EE6C8E">
        <w:rPr>
          <w:rFonts w:cs="Arial"/>
        </w:rPr>
        <w:t>Turnitin</w:t>
      </w:r>
      <w:proofErr w:type="spellEnd"/>
      <w:r w:rsidRPr="00EE6C8E">
        <w:rPr>
          <w:rFonts w:cs="Arial"/>
        </w:rPr>
        <w:t xml:space="preserve"> report, staff thought this was insufficient. Overall, staff had a negative experience marking on the platform (64%). With the main areas mentioned being annotation, speed, and functionality. The comment breakdown is shown in Table 17.1 &amp; 17.2. </w:t>
      </w:r>
    </w:p>
    <w:p w14:paraId="294D072F" w14:textId="77777777" w:rsidR="008249BF" w:rsidRPr="00EE6C8E" w:rsidRDefault="008249BF" w:rsidP="008249BF">
      <w:pPr>
        <w:rPr>
          <w:rFonts w:cs="Arial"/>
        </w:rPr>
      </w:pPr>
    </w:p>
    <w:p w14:paraId="0B196B6C" w14:textId="77777777" w:rsidR="008249BF" w:rsidRPr="00EE6C8E" w:rsidRDefault="008249BF" w:rsidP="00C837A1">
      <w:pPr>
        <w:pStyle w:val="Heading3"/>
      </w:pPr>
      <w:r w:rsidRPr="00EE6C8E">
        <w:t>Staff priorities</w:t>
      </w:r>
    </w:p>
    <w:p w14:paraId="693ABD70" w14:textId="77777777" w:rsidR="008249BF" w:rsidRPr="00EE6C8E" w:rsidRDefault="008249BF" w:rsidP="008249BF">
      <w:pPr>
        <w:rPr>
          <w:rFonts w:cs="Arial"/>
          <w:lang w:val="en-SG"/>
        </w:rPr>
      </w:pPr>
    </w:p>
    <w:p w14:paraId="0D825C2A" w14:textId="77777777" w:rsidR="008249BF" w:rsidRPr="00EE6C8E" w:rsidRDefault="008249BF" w:rsidP="008249BF">
      <w:pPr>
        <w:pStyle w:val="ListParagraph"/>
        <w:numPr>
          <w:ilvl w:val="0"/>
          <w:numId w:val="27"/>
        </w:numPr>
        <w:spacing w:line="259" w:lineRule="auto"/>
        <w:rPr>
          <w:rFonts w:cs="Arial"/>
          <w:bCs/>
          <w:szCs w:val="24"/>
          <w:lang w:val="en-SG"/>
        </w:rPr>
      </w:pPr>
      <w:r w:rsidRPr="00EE6C8E">
        <w:rPr>
          <w:rFonts w:cs="Arial"/>
          <w:bCs/>
          <w:szCs w:val="24"/>
          <w:lang w:val="en-SG"/>
        </w:rPr>
        <w:t xml:space="preserve">Ability to open multiple scripts at once, whether all on one question or multiple full scripts in separate tabs. </w:t>
      </w:r>
    </w:p>
    <w:p w14:paraId="5D166F01" w14:textId="77777777" w:rsidR="008249BF" w:rsidRPr="00EE6C8E" w:rsidRDefault="008249BF" w:rsidP="008249BF">
      <w:pPr>
        <w:pStyle w:val="ListParagraph"/>
        <w:numPr>
          <w:ilvl w:val="0"/>
          <w:numId w:val="27"/>
        </w:numPr>
        <w:spacing w:line="259" w:lineRule="auto"/>
        <w:rPr>
          <w:rFonts w:cs="Arial"/>
          <w:bCs/>
          <w:szCs w:val="24"/>
          <w:lang w:val="en-SG"/>
        </w:rPr>
      </w:pPr>
      <w:r w:rsidRPr="00EE6C8E">
        <w:rPr>
          <w:rFonts w:cs="Arial"/>
          <w:bCs/>
          <w:szCs w:val="24"/>
          <w:lang w:val="en-SG"/>
        </w:rPr>
        <w:t xml:space="preserve">Allow different assessors to mark separate questions, therefore allowing each question to have separate marks that are automatically totalled. </w:t>
      </w:r>
    </w:p>
    <w:p w14:paraId="40AD5899" w14:textId="77777777" w:rsidR="008249BF" w:rsidRPr="00EE6C8E" w:rsidRDefault="008249BF" w:rsidP="008249BF">
      <w:pPr>
        <w:pStyle w:val="ListParagraph"/>
        <w:numPr>
          <w:ilvl w:val="0"/>
          <w:numId w:val="27"/>
        </w:numPr>
        <w:spacing w:line="259" w:lineRule="auto"/>
        <w:rPr>
          <w:rFonts w:cs="Arial"/>
          <w:bCs/>
          <w:szCs w:val="24"/>
          <w:lang w:val="en-SG"/>
        </w:rPr>
      </w:pPr>
      <w:r w:rsidRPr="00EE6C8E">
        <w:rPr>
          <w:rFonts w:cs="Arial"/>
          <w:bCs/>
          <w:szCs w:val="24"/>
          <w:lang w:val="en-SG"/>
        </w:rPr>
        <w:t xml:space="preserve">Quick comments. Saved comments that can be quickly added to a script to save marking time. </w:t>
      </w:r>
    </w:p>
    <w:p w14:paraId="552CBA40" w14:textId="77777777" w:rsidR="008249BF" w:rsidRPr="00EE6C8E" w:rsidRDefault="008249BF" w:rsidP="008249BF">
      <w:pPr>
        <w:pStyle w:val="ListParagraph"/>
        <w:numPr>
          <w:ilvl w:val="0"/>
          <w:numId w:val="27"/>
        </w:numPr>
        <w:spacing w:line="259" w:lineRule="auto"/>
        <w:rPr>
          <w:rFonts w:cs="Arial"/>
          <w:bCs/>
          <w:szCs w:val="24"/>
          <w:lang w:val="en-SG"/>
        </w:rPr>
      </w:pPr>
      <w:r w:rsidRPr="00EE6C8E">
        <w:rPr>
          <w:rFonts w:cs="Arial"/>
          <w:bCs/>
          <w:szCs w:val="24"/>
          <w:lang w:val="en-SG"/>
        </w:rPr>
        <w:t xml:space="preserve">The sharing of marks and comments with co-assessors or reviewers should be able to be set for every paper and therefore comment within a module, instead of manually setting this for each comment, on each paper, for each student. </w:t>
      </w:r>
    </w:p>
    <w:p w14:paraId="2FF20CD5" w14:textId="77777777" w:rsidR="008249BF" w:rsidRPr="00EE6C8E" w:rsidRDefault="008249BF" w:rsidP="008249BF">
      <w:pPr>
        <w:pStyle w:val="ListParagraph"/>
        <w:numPr>
          <w:ilvl w:val="0"/>
          <w:numId w:val="27"/>
        </w:numPr>
        <w:spacing w:line="259" w:lineRule="auto"/>
        <w:rPr>
          <w:rFonts w:cs="Arial"/>
          <w:bCs/>
          <w:szCs w:val="24"/>
          <w:lang w:val="en-SG"/>
        </w:rPr>
      </w:pPr>
      <w:r w:rsidRPr="00EE6C8E">
        <w:rPr>
          <w:rFonts w:cs="Arial"/>
          <w:bCs/>
          <w:szCs w:val="24"/>
          <w:lang w:val="en-SG"/>
        </w:rPr>
        <w:t>The ability to upload annotated pdfs back into the system in order for reviewers/students to see the comments on the scripts if the assessor has chosen to mark offline.</w:t>
      </w:r>
    </w:p>
    <w:p w14:paraId="73E30A36" w14:textId="77777777" w:rsidR="008249BF" w:rsidRPr="00EE6C8E" w:rsidRDefault="008249BF" w:rsidP="008249BF">
      <w:pPr>
        <w:rPr>
          <w:rFonts w:cs="Arial"/>
          <w:lang w:val="en-SG"/>
        </w:rPr>
      </w:pPr>
    </w:p>
    <w:p w14:paraId="680BBAB7" w14:textId="7B36118E" w:rsidR="008249BF" w:rsidRPr="00EE6C8E" w:rsidRDefault="008249BF" w:rsidP="00BA3D40">
      <w:pPr>
        <w:pStyle w:val="Heading1"/>
        <w:framePr w:wrap="around"/>
        <w:rPr>
          <w:color w:val="auto"/>
        </w:rPr>
      </w:pPr>
      <w:bookmarkStart w:id="7" w:name="_Toc83395754"/>
      <w:r w:rsidRPr="00EE6C8E">
        <w:rPr>
          <w:color w:val="auto"/>
        </w:rPr>
        <w:t>Detailed staff survey findings, by question</w:t>
      </w:r>
      <w:bookmarkEnd w:id="7"/>
    </w:p>
    <w:p w14:paraId="2506FD7C" w14:textId="77777777" w:rsidR="008249BF" w:rsidRPr="00EE6C8E" w:rsidRDefault="008249BF" w:rsidP="003362BC">
      <w:pPr>
        <w:pStyle w:val="Heading2"/>
        <w:rPr>
          <w:color w:val="auto"/>
        </w:rPr>
      </w:pPr>
    </w:p>
    <w:p w14:paraId="18375351" w14:textId="77777777" w:rsidR="008249BF" w:rsidRPr="00EE6C8E" w:rsidRDefault="008249BF" w:rsidP="003362BC">
      <w:pPr>
        <w:pStyle w:val="Heading2"/>
        <w:rPr>
          <w:color w:val="auto"/>
        </w:rPr>
      </w:pPr>
      <w:r w:rsidRPr="00EE6C8E">
        <w:rPr>
          <w:color w:val="auto"/>
        </w:rPr>
        <w:t>Platform functionality</w:t>
      </w:r>
    </w:p>
    <w:p w14:paraId="1D841907" w14:textId="77777777" w:rsidR="008249BF" w:rsidRPr="00EE6C8E" w:rsidRDefault="008249BF" w:rsidP="008249BF">
      <w:pPr>
        <w:rPr>
          <w:rFonts w:cs="Arial"/>
          <w:b/>
          <w:bCs/>
          <w:lang w:val="en-SG"/>
        </w:rPr>
      </w:pPr>
    </w:p>
    <w:p w14:paraId="6FC0E9C5" w14:textId="77777777" w:rsidR="008249BF" w:rsidRPr="00EE6C8E" w:rsidRDefault="008249BF" w:rsidP="00C837A1">
      <w:pPr>
        <w:pStyle w:val="Heading3"/>
      </w:pPr>
      <w:r w:rsidRPr="00EE6C8E">
        <w:t xml:space="preserve">Q1. Were you part of the </w:t>
      </w:r>
      <w:proofErr w:type="spellStart"/>
      <w:r w:rsidRPr="00EE6C8E">
        <w:t>AssessmentUCL</w:t>
      </w:r>
      <w:proofErr w:type="spellEnd"/>
      <w:r w:rsidRPr="00EE6C8E">
        <w:t xml:space="preserve"> pilot?</w:t>
      </w:r>
    </w:p>
    <w:p w14:paraId="56D52EAA" w14:textId="77777777" w:rsidR="008249BF" w:rsidRPr="00EE6C8E" w:rsidRDefault="008249BF" w:rsidP="008249BF">
      <w:pPr>
        <w:rPr>
          <w:rFonts w:cs="Arial"/>
          <w:lang w:val="en-SG"/>
        </w:rPr>
      </w:pPr>
      <w:r w:rsidRPr="00EE6C8E">
        <w:rPr>
          <w:rFonts w:cs="Arial"/>
          <w:lang w:val="en-SG"/>
        </w:rPr>
        <w:t xml:space="preserve">49 staff were part of the </w:t>
      </w:r>
      <w:proofErr w:type="spellStart"/>
      <w:r w:rsidRPr="00EE6C8E">
        <w:rPr>
          <w:rFonts w:cs="Arial"/>
          <w:lang w:val="en-SG"/>
        </w:rPr>
        <w:t>AssessmentUCL</w:t>
      </w:r>
      <w:proofErr w:type="spellEnd"/>
      <w:r w:rsidRPr="00EE6C8E">
        <w:rPr>
          <w:rFonts w:cs="Arial"/>
          <w:lang w:val="en-SG"/>
        </w:rPr>
        <w:t xml:space="preserve"> pilot and 99 staff were not.</w:t>
      </w:r>
    </w:p>
    <w:p w14:paraId="4B6C1296" w14:textId="77777777" w:rsidR="008249BF" w:rsidRPr="00EE6C8E" w:rsidRDefault="008249BF" w:rsidP="008249BF">
      <w:pPr>
        <w:rPr>
          <w:rFonts w:cs="Arial"/>
          <w:lang w:val="en-SG"/>
        </w:rPr>
      </w:pPr>
    </w:p>
    <w:p w14:paraId="0C11F4BD" w14:textId="77777777" w:rsidR="008249BF" w:rsidRPr="00EE6C8E" w:rsidRDefault="008249BF" w:rsidP="00C837A1">
      <w:pPr>
        <w:pStyle w:val="Heading3"/>
      </w:pPr>
      <w:r w:rsidRPr="00EE6C8E">
        <w:t xml:space="preserve">Q2. Did you use </w:t>
      </w:r>
      <w:proofErr w:type="spellStart"/>
      <w:r w:rsidRPr="00EE6C8E">
        <w:t>AssessmentUCL</w:t>
      </w:r>
      <w:proofErr w:type="spellEnd"/>
      <w:r w:rsidRPr="00EE6C8E">
        <w:t>?</w:t>
      </w:r>
    </w:p>
    <w:p w14:paraId="27E6ADE2" w14:textId="77777777" w:rsidR="008249BF" w:rsidRPr="00EE6C8E" w:rsidRDefault="008249BF" w:rsidP="008249BF">
      <w:pPr>
        <w:rPr>
          <w:rFonts w:cs="Arial"/>
          <w:lang w:val="en-SG"/>
        </w:rPr>
      </w:pPr>
      <w:r w:rsidRPr="00EE6C8E">
        <w:rPr>
          <w:rFonts w:cs="Arial"/>
          <w:lang w:val="en-SG"/>
        </w:rPr>
        <w:t xml:space="preserve">146 staff used </w:t>
      </w:r>
      <w:proofErr w:type="spellStart"/>
      <w:r w:rsidRPr="00EE6C8E">
        <w:rPr>
          <w:rFonts w:cs="Arial"/>
          <w:lang w:val="en-SG"/>
        </w:rPr>
        <w:t>AssessmentUCL</w:t>
      </w:r>
      <w:proofErr w:type="spellEnd"/>
      <w:r w:rsidRPr="00EE6C8E">
        <w:rPr>
          <w:rFonts w:cs="Arial"/>
          <w:lang w:val="en-SG"/>
        </w:rPr>
        <w:t>.</w:t>
      </w:r>
    </w:p>
    <w:p w14:paraId="57A98BEB" w14:textId="77777777" w:rsidR="008249BF" w:rsidRPr="00EE6C8E" w:rsidRDefault="008249BF" w:rsidP="008249BF">
      <w:pPr>
        <w:rPr>
          <w:rFonts w:cs="Arial"/>
          <w:lang w:val="en-SG"/>
        </w:rPr>
      </w:pPr>
    </w:p>
    <w:p w14:paraId="1E69A7E4" w14:textId="77777777" w:rsidR="008249BF" w:rsidRPr="00EE6C8E" w:rsidRDefault="008249BF" w:rsidP="00C837A1">
      <w:pPr>
        <w:pStyle w:val="Heading3"/>
      </w:pPr>
      <w:r w:rsidRPr="00EE6C8E">
        <w:t xml:space="preserve">Q3. What subject(s) (e.g. Chemistry, Anthropology, History, etc.) did you assess using </w:t>
      </w:r>
      <w:proofErr w:type="spellStart"/>
      <w:r w:rsidRPr="00EE6C8E">
        <w:t>AssessmentUCL</w:t>
      </w:r>
      <w:proofErr w:type="spellEnd"/>
      <w:r w:rsidRPr="00EE6C8E">
        <w:t>?</w:t>
      </w:r>
    </w:p>
    <w:p w14:paraId="565A906C" w14:textId="77777777" w:rsidR="008249BF" w:rsidRPr="00EE6C8E" w:rsidRDefault="008249BF" w:rsidP="008249BF">
      <w:pPr>
        <w:rPr>
          <w:rFonts w:cs="Arial"/>
          <w:b/>
          <w:bCs/>
          <w:lang w:val="en-SG"/>
        </w:rPr>
      </w:pPr>
    </w:p>
    <w:p w14:paraId="6B635AB8" w14:textId="77777777" w:rsidR="008249BF" w:rsidRPr="00EE6C8E" w:rsidRDefault="008249BF" w:rsidP="008249BF">
      <w:pPr>
        <w:rPr>
          <w:rFonts w:cs="Arial"/>
          <w:lang w:val="en-SG"/>
        </w:rPr>
      </w:pPr>
      <w:r w:rsidRPr="00EE6C8E">
        <w:rPr>
          <w:rFonts w:cs="Arial"/>
          <w:lang w:val="en-SG"/>
        </w:rPr>
        <w:t xml:space="preserve">Table 3.1 below shows the frequency of subjects by faculty that staff assessed using </w:t>
      </w:r>
      <w:proofErr w:type="spellStart"/>
      <w:r w:rsidRPr="00EE6C8E">
        <w:rPr>
          <w:rFonts w:cs="Arial"/>
          <w:lang w:val="en-SG"/>
        </w:rPr>
        <w:t>AssessmentUCL</w:t>
      </w:r>
      <w:proofErr w:type="spellEnd"/>
      <w:r w:rsidRPr="00EE6C8E">
        <w:rPr>
          <w:rFonts w:cs="Arial"/>
          <w:lang w:val="en-SG"/>
        </w:rPr>
        <w:t>.</w:t>
      </w:r>
    </w:p>
    <w:p w14:paraId="5D9C3CBA" w14:textId="77777777" w:rsidR="008249BF" w:rsidRPr="00EE6C8E" w:rsidRDefault="008249BF" w:rsidP="008249BF">
      <w:pPr>
        <w:rPr>
          <w:rFonts w:cs="Arial"/>
          <w:lang w:val="en-SG"/>
        </w:rPr>
      </w:pPr>
    </w:p>
    <w:p w14:paraId="4DD29D63" w14:textId="77777777" w:rsidR="008249BF" w:rsidRPr="00EE6C8E" w:rsidRDefault="008249BF" w:rsidP="00C6198A">
      <w:pPr>
        <w:pStyle w:val="Heading5"/>
      </w:pPr>
      <w:r w:rsidRPr="00EE6C8E">
        <w:t>Table 3.1 Frequency of responses to Q3 by faculty</w:t>
      </w:r>
    </w:p>
    <w:p w14:paraId="23ECB56F"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367B45FE" wp14:editId="3238EAEE">
            <wp:extent cx="6010275" cy="3505994"/>
            <wp:effectExtent l="0" t="0" r="0" b="0"/>
            <wp:docPr id="1970360225" name="Picture 197036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a:ext>
                      </a:extLst>
                    </a:blip>
                    <a:stretch>
                      <a:fillRect/>
                    </a:stretch>
                  </pic:blipFill>
                  <pic:spPr>
                    <a:xfrm>
                      <a:off x="0" y="0"/>
                      <a:ext cx="6010275" cy="3505994"/>
                    </a:xfrm>
                    <a:prstGeom prst="rect">
                      <a:avLst/>
                    </a:prstGeom>
                  </pic:spPr>
                </pic:pic>
              </a:graphicData>
            </a:graphic>
          </wp:inline>
        </w:drawing>
      </w:r>
    </w:p>
    <w:p w14:paraId="4AF92E54" w14:textId="77777777" w:rsidR="008249BF" w:rsidRPr="00EE6C8E" w:rsidRDefault="008249BF" w:rsidP="008249BF">
      <w:pPr>
        <w:rPr>
          <w:rFonts w:cs="Arial"/>
          <w:lang w:val="en-SG"/>
        </w:rPr>
      </w:pPr>
      <w:r w:rsidRPr="00EE6C8E">
        <w:rPr>
          <w:rFonts w:cs="Arial"/>
          <w:lang w:val="en-SG"/>
        </w:rPr>
        <w:t xml:space="preserve">Of those that responded to this survey (N=156), the most common subjects that staff assessed on </w:t>
      </w:r>
      <w:proofErr w:type="spellStart"/>
      <w:r w:rsidRPr="00EE6C8E">
        <w:rPr>
          <w:rFonts w:cs="Arial"/>
          <w:lang w:val="en-SG"/>
        </w:rPr>
        <w:t>AssessmentUCL</w:t>
      </w:r>
      <w:proofErr w:type="spellEnd"/>
      <w:r w:rsidRPr="00EE6C8E">
        <w:rPr>
          <w:rFonts w:cs="Arial"/>
          <w:lang w:val="en-SG"/>
        </w:rPr>
        <w:t xml:space="preserve"> came from the Faculties of Engineering Sciences (N=32) and Mathematical and Physical Sciences (N=33), forming 42% of the total responses ((65/156)*100).</w:t>
      </w:r>
    </w:p>
    <w:p w14:paraId="54731F89" w14:textId="77777777" w:rsidR="008249BF" w:rsidRPr="00EE6C8E" w:rsidRDefault="008249BF" w:rsidP="008249BF">
      <w:pPr>
        <w:rPr>
          <w:rFonts w:cs="Arial"/>
          <w:b/>
          <w:bCs/>
          <w:lang w:val="en-SG"/>
        </w:rPr>
      </w:pPr>
    </w:p>
    <w:p w14:paraId="5F8DAE7F" w14:textId="77777777" w:rsidR="008249BF" w:rsidRPr="00EE6C8E" w:rsidRDefault="008249BF" w:rsidP="00C837A1">
      <w:pPr>
        <w:pStyle w:val="Heading3"/>
      </w:pPr>
      <w:bookmarkStart w:id="8" w:name="OLE_LINK7"/>
      <w:r w:rsidRPr="00EE6C8E">
        <w:t>Q4. What were your roles on the platform? (Select all that apply)</w:t>
      </w:r>
      <w:bookmarkEnd w:id="8"/>
    </w:p>
    <w:p w14:paraId="596C3545" w14:textId="77777777" w:rsidR="008249BF" w:rsidRPr="00EE6C8E" w:rsidRDefault="008249BF" w:rsidP="008249BF">
      <w:pPr>
        <w:rPr>
          <w:rFonts w:cs="Arial"/>
          <w:b/>
          <w:bCs/>
          <w:lang w:val="en-SG"/>
        </w:rPr>
      </w:pPr>
    </w:p>
    <w:p w14:paraId="274490ED" w14:textId="0155445B" w:rsidR="008249BF" w:rsidRPr="00EE6C8E" w:rsidRDefault="008249BF" w:rsidP="00C6198A">
      <w:pPr>
        <w:pStyle w:val="Heading5"/>
      </w:pPr>
      <w:r w:rsidRPr="00EE6C8E">
        <w:lastRenderedPageBreak/>
        <w:t>Figure 4.1 Roles on the platform (numbers)</w:t>
      </w:r>
    </w:p>
    <w:p w14:paraId="3F2C15C6" w14:textId="77777777" w:rsidR="00C6198A" w:rsidRPr="00EE6C8E" w:rsidRDefault="00C6198A" w:rsidP="00C6198A">
      <w:pPr>
        <w:rPr>
          <w:lang w:val="en-SG"/>
        </w:rPr>
      </w:pPr>
    </w:p>
    <w:p w14:paraId="0C78AD6A" w14:textId="77777777" w:rsidR="008249BF" w:rsidRPr="00EE6C8E" w:rsidRDefault="008249BF" w:rsidP="008249BF">
      <w:pPr>
        <w:rPr>
          <w:rFonts w:cs="Arial"/>
        </w:rPr>
      </w:pPr>
      <w:r w:rsidRPr="00EE6C8E">
        <w:rPr>
          <w:rFonts w:cs="Arial"/>
          <w:noProof/>
          <w:lang w:val="en-GB" w:eastAsia="en-GB"/>
        </w:rPr>
        <w:drawing>
          <wp:inline distT="0" distB="0" distL="0" distR="0" wp14:anchorId="4C997524" wp14:editId="362FC743">
            <wp:extent cx="5620776" cy="3278785"/>
            <wp:effectExtent l="0" t="0" r="0" b="0"/>
            <wp:docPr id="1807036678" name="Picture 180703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036678"/>
                    <pic:cNvPicPr/>
                  </pic:nvPicPr>
                  <pic:blipFill>
                    <a:blip r:embed="rId28">
                      <a:extLst>
                        <a:ext uri="{28A0092B-C50C-407E-A947-70E740481C1C}">
                          <a14:useLocalDpi xmlns:a14="http://schemas.microsoft.com/office/drawing/2010/main"/>
                        </a:ext>
                      </a:extLst>
                    </a:blip>
                    <a:stretch>
                      <a:fillRect/>
                    </a:stretch>
                  </pic:blipFill>
                  <pic:spPr>
                    <a:xfrm>
                      <a:off x="0" y="0"/>
                      <a:ext cx="5620776" cy="3278785"/>
                    </a:xfrm>
                    <a:prstGeom prst="rect">
                      <a:avLst/>
                    </a:prstGeom>
                  </pic:spPr>
                </pic:pic>
              </a:graphicData>
            </a:graphic>
          </wp:inline>
        </w:drawing>
      </w:r>
    </w:p>
    <w:p w14:paraId="0CA182C5" w14:textId="77777777" w:rsidR="008249BF" w:rsidRPr="00EE6C8E" w:rsidRDefault="008249BF" w:rsidP="008249BF">
      <w:pPr>
        <w:rPr>
          <w:rFonts w:cs="Arial"/>
        </w:rPr>
      </w:pPr>
    </w:p>
    <w:p w14:paraId="2B226914" w14:textId="77777777" w:rsidR="008249BF" w:rsidRPr="00EE6C8E" w:rsidRDefault="008249BF" w:rsidP="008249BF">
      <w:pPr>
        <w:rPr>
          <w:rFonts w:cs="Arial"/>
        </w:rPr>
      </w:pPr>
      <w:r w:rsidRPr="00EE6C8E">
        <w:rPr>
          <w:rFonts w:cs="Arial"/>
        </w:rPr>
        <w:t xml:space="preserve">Almost half of the respondents acted (among other roles) as assessors during the main exam period on the </w:t>
      </w:r>
      <w:proofErr w:type="spellStart"/>
      <w:r w:rsidRPr="00EE6C8E">
        <w:rPr>
          <w:rFonts w:cs="Arial"/>
        </w:rPr>
        <w:t>AssessmentUCL</w:t>
      </w:r>
      <w:proofErr w:type="spellEnd"/>
      <w:r w:rsidRPr="00EE6C8E">
        <w:rPr>
          <w:rFonts w:cs="Arial"/>
        </w:rPr>
        <w:t xml:space="preserve"> platform, so the data below is best representative of their experiences out of all other roles possible. </w:t>
      </w:r>
    </w:p>
    <w:p w14:paraId="6225EFDE" w14:textId="77777777" w:rsidR="008249BF" w:rsidRPr="00EE6C8E" w:rsidRDefault="008249BF" w:rsidP="008249BF">
      <w:pPr>
        <w:rPr>
          <w:rFonts w:cs="Arial"/>
        </w:rPr>
      </w:pPr>
    </w:p>
    <w:p w14:paraId="646FFC0D" w14:textId="77777777" w:rsidR="008249BF" w:rsidRPr="00EE6C8E" w:rsidRDefault="008249BF" w:rsidP="008249BF">
      <w:pPr>
        <w:rPr>
          <w:rFonts w:cs="Arial"/>
        </w:rPr>
      </w:pPr>
      <w:r w:rsidRPr="00EE6C8E">
        <w:rPr>
          <w:rFonts w:cs="Arial"/>
          <w:noProof/>
          <w:lang w:val="en-GB" w:eastAsia="en-GB"/>
        </w:rPr>
        <w:lastRenderedPageBreak/>
        <w:drawing>
          <wp:inline distT="0" distB="0" distL="0" distR="0" wp14:anchorId="61FC1F5E" wp14:editId="204C44AC">
            <wp:extent cx="5690682" cy="5572125"/>
            <wp:effectExtent l="0" t="0" r="0" b="0"/>
            <wp:docPr id="436386416" name="Picture 187034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341241"/>
                    <pic:cNvPicPr/>
                  </pic:nvPicPr>
                  <pic:blipFill>
                    <a:blip r:embed="rId29">
                      <a:extLst>
                        <a:ext uri="{28A0092B-C50C-407E-A947-70E740481C1C}">
                          <a14:useLocalDpi xmlns:a14="http://schemas.microsoft.com/office/drawing/2010/main"/>
                        </a:ext>
                      </a:extLst>
                    </a:blip>
                    <a:stretch>
                      <a:fillRect/>
                    </a:stretch>
                  </pic:blipFill>
                  <pic:spPr>
                    <a:xfrm>
                      <a:off x="0" y="0"/>
                      <a:ext cx="5690682" cy="5572125"/>
                    </a:xfrm>
                    <a:prstGeom prst="rect">
                      <a:avLst/>
                    </a:prstGeom>
                  </pic:spPr>
                </pic:pic>
              </a:graphicData>
            </a:graphic>
          </wp:inline>
        </w:drawing>
      </w:r>
    </w:p>
    <w:p w14:paraId="372567D9" w14:textId="77777777" w:rsidR="008249BF" w:rsidRPr="00EE6C8E" w:rsidRDefault="008249BF" w:rsidP="008249BF">
      <w:pPr>
        <w:rPr>
          <w:rFonts w:cs="Arial"/>
        </w:rPr>
      </w:pPr>
    </w:p>
    <w:p w14:paraId="310DC39A" w14:textId="77777777" w:rsidR="008249BF" w:rsidRPr="00EE6C8E" w:rsidRDefault="008249BF" w:rsidP="008249BF">
      <w:pPr>
        <w:rPr>
          <w:rFonts w:cs="Arial"/>
          <w:lang w:val="en-SG"/>
        </w:rPr>
      </w:pPr>
      <w:r w:rsidRPr="00EE6C8E">
        <w:rPr>
          <w:rFonts w:cs="Arial"/>
          <w:lang w:val="en-SG"/>
        </w:rPr>
        <w:t xml:space="preserve">The chart above depicts the number of role-overlap combinations, i.e. staff members who have been actively working in multiple roles on the </w:t>
      </w:r>
      <w:proofErr w:type="spellStart"/>
      <w:r w:rsidRPr="00EE6C8E">
        <w:rPr>
          <w:rFonts w:cs="Arial"/>
          <w:lang w:val="en-SG"/>
        </w:rPr>
        <w:t>AssessmentUCL</w:t>
      </w:r>
      <w:proofErr w:type="spellEnd"/>
      <w:r w:rsidRPr="00EE6C8E">
        <w:rPr>
          <w:rFonts w:cs="Arial"/>
          <w:lang w:val="en-SG"/>
        </w:rPr>
        <w:t xml:space="preserve"> platform. Based on the 147 responses, at least 52 staff members have been both assessors as well as reviewers.</w:t>
      </w:r>
    </w:p>
    <w:p w14:paraId="7815C7A1" w14:textId="77777777" w:rsidR="008249BF" w:rsidRPr="00EE6C8E" w:rsidRDefault="008249BF" w:rsidP="008249BF">
      <w:pPr>
        <w:rPr>
          <w:rFonts w:cs="Arial"/>
        </w:rPr>
      </w:pPr>
    </w:p>
    <w:p w14:paraId="76985FC6" w14:textId="77777777" w:rsidR="008249BF" w:rsidRPr="00EE6C8E" w:rsidRDefault="008249BF" w:rsidP="008249BF">
      <w:pPr>
        <w:rPr>
          <w:rFonts w:cs="Arial"/>
        </w:rPr>
      </w:pPr>
    </w:p>
    <w:p w14:paraId="4E9F2B89" w14:textId="77777777" w:rsidR="008249BF" w:rsidRPr="00EE6C8E" w:rsidRDefault="008249BF" w:rsidP="008249BF">
      <w:pPr>
        <w:rPr>
          <w:rFonts w:cs="Arial"/>
          <w:b/>
          <w:bCs/>
          <w:lang w:val="en-SG"/>
        </w:rPr>
      </w:pPr>
    </w:p>
    <w:p w14:paraId="4B56034E" w14:textId="77777777" w:rsidR="008249BF" w:rsidRPr="00EE6C8E" w:rsidRDefault="008249BF" w:rsidP="00C837A1">
      <w:pPr>
        <w:pStyle w:val="Heading3"/>
      </w:pPr>
      <w:r w:rsidRPr="00EE6C8E">
        <w:lastRenderedPageBreak/>
        <w:t xml:space="preserve">Q5. What did you use </w:t>
      </w:r>
      <w:proofErr w:type="spellStart"/>
      <w:r w:rsidRPr="00EE6C8E">
        <w:t>AssessmentUCL</w:t>
      </w:r>
      <w:proofErr w:type="spellEnd"/>
      <w:r w:rsidRPr="00EE6C8E">
        <w:t xml:space="preserve"> for? (Select all that apply)</w:t>
      </w:r>
    </w:p>
    <w:p w14:paraId="3DC9ADB0" w14:textId="77777777" w:rsidR="008249BF" w:rsidRPr="00EE6C8E" w:rsidRDefault="008249BF" w:rsidP="003362BC">
      <w:pPr>
        <w:pStyle w:val="Heading2"/>
        <w:rPr>
          <w:color w:val="auto"/>
        </w:rPr>
      </w:pPr>
    </w:p>
    <w:p w14:paraId="7D19176B" w14:textId="77777777" w:rsidR="008249BF" w:rsidRPr="00EE6C8E" w:rsidRDefault="008249BF" w:rsidP="00C6198A">
      <w:pPr>
        <w:pStyle w:val="Heading5"/>
      </w:pPr>
      <w:r w:rsidRPr="00EE6C8E">
        <w:t>Figure 5.1 Purpose of using the platform (numbers)</w:t>
      </w:r>
    </w:p>
    <w:p w14:paraId="46A465F2"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28F34710" wp14:editId="17F9FCB8">
            <wp:extent cx="5735484" cy="3345699"/>
            <wp:effectExtent l="0" t="0" r="0" b="0"/>
            <wp:docPr id="1855116996" name="Picture 185511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a:ext>
                      </a:extLst>
                    </a:blip>
                    <a:stretch>
                      <a:fillRect/>
                    </a:stretch>
                  </pic:blipFill>
                  <pic:spPr>
                    <a:xfrm>
                      <a:off x="0" y="0"/>
                      <a:ext cx="5735484" cy="3345699"/>
                    </a:xfrm>
                    <a:prstGeom prst="rect">
                      <a:avLst/>
                    </a:prstGeom>
                  </pic:spPr>
                </pic:pic>
              </a:graphicData>
            </a:graphic>
          </wp:inline>
        </w:drawing>
      </w:r>
    </w:p>
    <w:p w14:paraId="2BE7DB58" w14:textId="77777777" w:rsidR="008249BF" w:rsidRPr="00EE6C8E" w:rsidRDefault="008249BF" w:rsidP="008249BF">
      <w:pPr>
        <w:rPr>
          <w:rFonts w:cs="Arial"/>
        </w:rPr>
      </w:pPr>
    </w:p>
    <w:p w14:paraId="78D67E0E" w14:textId="77777777" w:rsidR="008249BF" w:rsidRPr="00EE6C8E" w:rsidRDefault="008249BF" w:rsidP="008249BF">
      <w:pPr>
        <w:rPr>
          <w:rFonts w:cs="Arial"/>
          <w:lang w:val="en-SG"/>
        </w:rPr>
      </w:pPr>
      <w:r w:rsidRPr="00EE6C8E">
        <w:rPr>
          <w:rFonts w:cs="Arial"/>
          <w:lang w:val="en-SG"/>
        </w:rPr>
        <w:t xml:space="preserve">The majority of the staff who used the </w:t>
      </w:r>
      <w:proofErr w:type="spellStart"/>
      <w:r w:rsidRPr="00EE6C8E">
        <w:rPr>
          <w:rFonts w:cs="Arial"/>
          <w:lang w:val="en-SG"/>
        </w:rPr>
        <w:t>AssessmentUCL</w:t>
      </w:r>
      <w:proofErr w:type="spellEnd"/>
      <w:r w:rsidRPr="00EE6C8E">
        <w:rPr>
          <w:rFonts w:cs="Arial"/>
          <w:lang w:val="en-SG"/>
        </w:rPr>
        <w:t xml:space="preserve"> platform used it for centrally managed exams, the remaining users mostly used it for pilot projects. Those who selected ‘Other’, used it for assessing HEA Fellowships (Arena), or final year dissertations/extended essays and projects which included mixed media portfolios (figure 5.1). </w:t>
      </w:r>
    </w:p>
    <w:p w14:paraId="57AEDD0A" w14:textId="77777777" w:rsidR="008249BF" w:rsidRPr="00EE6C8E" w:rsidRDefault="008249BF" w:rsidP="008249BF">
      <w:pPr>
        <w:rPr>
          <w:rFonts w:cs="Arial"/>
          <w:lang w:val="en-SG"/>
        </w:rPr>
      </w:pPr>
    </w:p>
    <w:p w14:paraId="6A62AF82" w14:textId="77777777" w:rsidR="008249BF" w:rsidRPr="00EE6C8E" w:rsidRDefault="008249BF" w:rsidP="003362BC">
      <w:pPr>
        <w:pStyle w:val="Heading2"/>
        <w:rPr>
          <w:color w:val="auto"/>
        </w:rPr>
      </w:pPr>
    </w:p>
    <w:p w14:paraId="66F3F720" w14:textId="77777777" w:rsidR="008249BF" w:rsidRPr="00EE6C8E" w:rsidRDefault="008249BF" w:rsidP="00C837A1">
      <w:pPr>
        <w:pStyle w:val="Heading3"/>
      </w:pPr>
      <w:r w:rsidRPr="00EE6C8E">
        <w:t xml:space="preserve">Q5.a. </w:t>
      </w:r>
      <w:proofErr w:type="gramStart"/>
      <w:r w:rsidRPr="00EE6C8E">
        <w:t>If</w:t>
      </w:r>
      <w:proofErr w:type="gramEnd"/>
      <w:r w:rsidRPr="00EE6C8E">
        <w:t xml:space="preserve"> you selected Other, please specify:</w:t>
      </w:r>
    </w:p>
    <w:p w14:paraId="385C6BDB" w14:textId="77777777" w:rsidR="008249BF" w:rsidRPr="00EE6C8E" w:rsidRDefault="008249BF" w:rsidP="003362BC">
      <w:pPr>
        <w:pStyle w:val="Heading2"/>
        <w:rPr>
          <w:color w:val="auto"/>
        </w:rPr>
      </w:pPr>
    </w:p>
    <w:p w14:paraId="4CA2733F" w14:textId="77777777" w:rsidR="008249BF" w:rsidRPr="00EE6C8E" w:rsidRDefault="008249BF" w:rsidP="00C6198A">
      <w:pPr>
        <w:pStyle w:val="Heading5"/>
      </w:pPr>
      <w:r w:rsidRPr="00EE6C8E">
        <w:t xml:space="preserve">Figure </w:t>
      </w:r>
      <w:r w:rsidRPr="00EE6C8E">
        <w:rPr>
          <w:bCs/>
        </w:rPr>
        <w:t>5.1</w:t>
      </w:r>
      <w:r w:rsidRPr="00EE6C8E">
        <w:t>: Bar chart summarising Q5</w:t>
      </w:r>
    </w:p>
    <w:p w14:paraId="0F2C04B1" w14:textId="77777777" w:rsidR="008249BF" w:rsidRPr="00EE6C8E" w:rsidRDefault="008249BF" w:rsidP="008249BF">
      <w:pPr>
        <w:rPr>
          <w:rFonts w:cs="Arial"/>
          <w:b/>
          <w:lang w:val="en-SG"/>
        </w:rPr>
      </w:pPr>
    </w:p>
    <w:p w14:paraId="26BCB4BF" w14:textId="77777777" w:rsidR="008249BF" w:rsidRPr="00EE6C8E" w:rsidRDefault="008249BF" w:rsidP="008249BF">
      <w:pPr>
        <w:rPr>
          <w:rFonts w:cs="Arial"/>
          <w:b/>
          <w:bCs/>
          <w:lang w:val="en-SG"/>
        </w:rPr>
      </w:pPr>
      <w:r w:rsidRPr="00EE6C8E">
        <w:rPr>
          <w:rFonts w:cs="Arial"/>
          <w:noProof/>
          <w:shd w:val="clear" w:color="auto" w:fill="E6E6E6"/>
          <w:lang w:val="en-GB" w:eastAsia="en-GB"/>
        </w:rPr>
        <w:lastRenderedPageBreak/>
        <w:drawing>
          <wp:inline distT="0" distB="0" distL="0" distR="0" wp14:anchorId="6C60D264" wp14:editId="59744555">
            <wp:extent cx="5731510" cy="2794635"/>
            <wp:effectExtent l="0" t="0" r="8890" b="12065"/>
            <wp:docPr id="1" name="Chart 1">
              <a:extLst xmlns:a="http://schemas.openxmlformats.org/drawingml/2006/main">
                <a:ext uri="{FF2B5EF4-FFF2-40B4-BE49-F238E27FC236}">
                  <a16:creationId xmlns:a16="http://schemas.microsoft.com/office/drawing/2014/main" id="{316F10AC-BDC7-3A42-A998-FC80CA8DB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6ED0F0" w14:textId="77777777" w:rsidR="008249BF" w:rsidRPr="00EE6C8E" w:rsidRDefault="008249BF" w:rsidP="008249BF">
      <w:pPr>
        <w:rPr>
          <w:rFonts w:cs="Arial"/>
          <w:b/>
          <w:bCs/>
          <w:lang w:val="en-SG"/>
        </w:rPr>
      </w:pPr>
    </w:p>
    <w:p w14:paraId="265260F4" w14:textId="77777777" w:rsidR="008249BF" w:rsidRPr="00EE6C8E" w:rsidRDefault="008249BF" w:rsidP="00C837A1">
      <w:pPr>
        <w:pStyle w:val="Heading3"/>
      </w:pPr>
      <w:r w:rsidRPr="00EE6C8E">
        <w:t xml:space="preserve">Q6. How did you mark exams submitted to </w:t>
      </w:r>
      <w:proofErr w:type="spellStart"/>
      <w:r w:rsidRPr="00EE6C8E">
        <w:t>AssessmentUCL</w:t>
      </w:r>
      <w:proofErr w:type="spellEnd"/>
      <w:r w:rsidRPr="00EE6C8E">
        <w:t>? (</w:t>
      </w:r>
      <w:proofErr w:type="gramStart"/>
      <w:r w:rsidRPr="00EE6C8E">
        <w:t>tick</w:t>
      </w:r>
      <w:proofErr w:type="gramEnd"/>
      <w:r w:rsidRPr="00EE6C8E">
        <w:t xml:space="preserve"> all that apply)</w:t>
      </w:r>
    </w:p>
    <w:p w14:paraId="415E3B58" w14:textId="77777777" w:rsidR="008249BF" w:rsidRPr="00EE6C8E" w:rsidRDefault="008249BF" w:rsidP="008249BF">
      <w:pPr>
        <w:rPr>
          <w:rFonts w:cs="Arial"/>
          <w:b/>
          <w:bCs/>
          <w:lang w:val="en-SG"/>
        </w:rPr>
      </w:pPr>
    </w:p>
    <w:p w14:paraId="57177C7A" w14:textId="77777777" w:rsidR="008249BF" w:rsidRPr="00EE6C8E" w:rsidRDefault="008249BF" w:rsidP="00C6198A">
      <w:pPr>
        <w:pStyle w:val="Heading5"/>
      </w:pPr>
      <w:r w:rsidRPr="00EE6C8E">
        <w:t xml:space="preserve">Figure 6.1 </w:t>
      </w:r>
      <w:proofErr w:type="gramStart"/>
      <w:r w:rsidRPr="00EE6C8E">
        <w:t>How</w:t>
      </w:r>
      <w:proofErr w:type="gramEnd"/>
      <w:r w:rsidRPr="00EE6C8E">
        <w:t xml:space="preserve"> exams were marked on the platform (numbers)</w:t>
      </w:r>
    </w:p>
    <w:p w14:paraId="3B0F4889"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5C94A339" wp14:editId="4D469746">
            <wp:extent cx="5770286" cy="3366000"/>
            <wp:effectExtent l="0" t="0" r="0" b="0"/>
            <wp:docPr id="1293991364" name="Picture 129399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a:ext>
                      </a:extLst>
                    </a:blip>
                    <a:stretch>
                      <a:fillRect/>
                    </a:stretch>
                  </pic:blipFill>
                  <pic:spPr>
                    <a:xfrm>
                      <a:off x="0" y="0"/>
                      <a:ext cx="5770286" cy="3366000"/>
                    </a:xfrm>
                    <a:prstGeom prst="rect">
                      <a:avLst/>
                    </a:prstGeom>
                  </pic:spPr>
                </pic:pic>
              </a:graphicData>
            </a:graphic>
          </wp:inline>
        </w:drawing>
      </w:r>
    </w:p>
    <w:p w14:paraId="545E7F0B" w14:textId="77777777" w:rsidR="008249BF" w:rsidRPr="00EE6C8E" w:rsidRDefault="008249BF" w:rsidP="008249BF">
      <w:pPr>
        <w:rPr>
          <w:rFonts w:cs="Arial"/>
          <w:b/>
          <w:bCs/>
          <w:lang w:val="en-SG"/>
        </w:rPr>
      </w:pPr>
    </w:p>
    <w:p w14:paraId="483CA994" w14:textId="77777777" w:rsidR="008249BF" w:rsidRPr="00EE6C8E" w:rsidRDefault="008249BF" w:rsidP="008249BF">
      <w:pPr>
        <w:rPr>
          <w:rFonts w:cs="Arial"/>
          <w:b/>
          <w:bCs/>
          <w:lang w:val="en-SG"/>
        </w:rPr>
      </w:pPr>
      <w:r w:rsidRPr="00EE6C8E">
        <w:rPr>
          <w:rFonts w:cs="Arial"/>
          <w:lang w:val="en-SG"/>
        </w:rPr>
        <w:t xml:space="preserve">The most common way staff chose to mark exams submitted to </w:t>
      </w:r>
      <w:proofErr w:type="spellStart"/>
      <w:r w:rsidRPr="00EE6C8E">
        <w:rPr>
          <w:rFonts w:cs="Arial"/>
          <w:lang w:val="en-SG"/>
        </w:rPr>
        <w:t>AssessmentUCL</w:t>
      </w:r>
      <w:proofErr w:type="spellEnd"/>
      <w:r w:rsidRPr="00EE6C8E">
        <w:rPr>
          <w:rFonts w:cs="Arial"/>
          <w:lang w:val="en-SG"/>
        </w:rPr>
        <w:t xml:space="preserve"> was on the platform. However many chose to mark outside of the system, either via another application or by marking them offline. </w:t>
      </w:r>
    </w:p>
    <w:p w14:paraId="5A4271C6" w14:textId="77777777" w:rsidR="008249BF" w:rsidRPr="00EE6C8E" w:rsidRDefault="008249BF" w:rsidP="008249BF">
      <w:pPr>
        <w:rPr>
          <w:rFonts w:cs="Arial"/>
          <w:b/>
          <w:bCs/>
          <w:lang w:val="en-SG"/>
        </w:rPr>
      </w:pPr>
    </w:p>
    <w:p w14:paraId="42139F0F" w14:textId="77777777" w:rsidR="008249BF" w:rsidRPr="00EE6C8E" w:rsidRDefault="008249BF" w:rsidP="00C837A1">
      <w:pPr>
        <w:pStyle w:val="Heading3"/>
      </w:pPr>
      <w:r w:rsidRPr="00EE6C8E">
        <w:lastRenderedPageBreak/>
        <w:t xml:space="preserve">Q6.a. </w:t>
      </w:r>
      <w:proofErr w:type="gramStart"/>
      <w:r w:rsidRPr="00EE6C8E">
        <w:t>If</w:t>
      </w:r>
      <w:proofErr w:type="gramEnd"/>
      <w:r w:rsidRPr="00EE6C8E">
        <w:t xml:space="preserve"> you selected Other, please specify:</w:t>
      </w:r>
    </w:p>
    <w:p w14:paraId="05C9CC08" w14:textId="77777777" w:rsidR="008249BF" w:rsidRPr="00EE6C8E" w:rsidRDefault="008249BF" w:rsidP="008249BF">
      <w:pPr>
        <w:pStyle w:val="Heading4"/>
        <w:rPr>
          <w:rFonts w:cs="Arial"/>
          <w:szCs w:val="24"/>
          <w:lang w:val="en-SG"/>
        </w:rPr>
      </w:pPr>
    </w:p>
    <w:p w14:paraId="29A5109F" w14:textId="77777777" w:rsidR="008249BF" w:rsidRPr="00EE6C8E" w:rsidRDefault="008249BF" w:rsidP="00C6198A">
      <w:pPr>
        <w:pStyle w:val="Heading5"/>
      </w:pPr>
      <w:r w:rsidRPr="00EE6C8E">
        <w:t>Figure 6.1: Bar chart summarising Q6a</w:t>
      </w:r>
    </w:p>
    <w:p w14:paraId="3C7B62B4" w14:textId="77777777" w:rsidR="008249BF" w:rsidRPr="00EE6C8E" w:rsidRDefault="008249BF" w:rsidP="008249BF">
      <w:pPr>
        <w:rPr>
          <w:rFonts w:cs="Arial"/>
        </w:rPr>
      </w:pPr>
      <w:r w:rsidRPr="00EE6C8E">
        <w:rPr>
          <w:rFonts w:cs="Arial"/>
          <w:noProof/>
          <w:shd w:val="clear" w:color="auto" w:fill="E6E6E6"/>
          <w:lang w:val="en-GB" w:eastAsia="en-GB"/>
        </w:rPr>
        <w:drawing>
          <wp:inline distT="0" distB="0" distL="0" distR="0" wp14:anchorId="282642E8" wp14:editId="5EE17607">
            <wp:extent cx="5731510" cy="3074035"/>
            <wp:effectExtent l="0" t="0" r="8890" b="12065"/>
            <wp:docPr id="42" name="Chart 42">
              <a:extLst xmlns:a="http://schemas.openxmlformats.org/drawingml/2006/main">
                <a:ext uri="{FF2B5EF4-FFF2-40B4-BE49-F238E27FC236}">
                  <a16:creationId xmlns:a16="http://schemas.microsoft.com/office/drawing/2014/main" id="{AD5E1E79-147E-FC4A-AB22-0E54CCAB3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865D0B" w14:textId="77777777" w:rsidR="008249BF" w:rsidRPr="00EE6C8E" w:rsidRDefault="008249BF" w:rsidP="008249BF">
      <w:pPr>
        <w:rPr>
          <w:rFonts w:cs="Arial"/>
        </w:rPr>
      </w:pPr>
      <w:r w:rsidRPr="00EE6C8E">
        <w:rPr>
          <w:rFonts w:cs="Arial"/>
        </w:rPr>
        <w:t>The aspect of downloading exams and marking them offline has resurfaced in the answer section of free text questions, some noting that it provides them with more control and security. This refers to the potential risks of failure of auto-save functions and/or the availability of a working internet connection. For more please see table 6.1.</w:t>
      </w:r>
    </w:p>
    <w:p w14:paraId="11AC5E0B" w14:textId="77777777" w:rsidR="008249BF" w:rsidRPr="00EE6C8E" w:rsidRDefault="008249BF" w:rsidP="008249BF">
      <w:pPr>
        <w:rPr>
          <w:rFonts w:cs="Arial"/>
          <w:b/>
          <w:bCs/>
          <w:lang w:val="en-SG"/>
        </w:rPr>
      </w:pPr>
    </w:p>
    <w:p w14:paraId="1CA086D1" w14:textId="77777777" w:rsidR="008249BF" w:rsidRPr="00EE6C8E" w:rsidRDefault="008249BF" w:rsidP="00C837A1">
      <w:pPr>
        <w:pStyle w:val="Heading3"/>
      </w:pPr>
      <w:r w:rsidRPr="00EE6C8E">
        <w:t xml:space="preserve">Q6.b. If you marked outside </w:t>
      </w:r>
      <w:proofErr w:type="spellStart"/>
      <w:r w:rsidRPr="00EE6C8E">
        <w:t>AssessmentUCL</w:t>
      </w:r>
      <w:proofErr w:type="spellEnd"/>
      <w:r w:rsidRPr="00EE6C8E">
        <w:t xml:space="preserve"> please say why.</w:t>
      </w:r>
    </w:p>
    <w:p w14:paraId="5560C9F4" w14:textId="77777777" w:rsidR="008249BF" w:rsidRPr="00EE6C8E" w:rsidRDefault="008249BF" w:rsidP="008249BF">
      <w:pPr>
        <w:rPr>
          <w:rFonts w:cs="Arial"/>
          <w:b/>
          <w:lang w:val="en-SG"/>
        </w:rPr>
      </w:pPr>
    </w:p>
    <w:p w14:paraId="7D308129" w14:textId="77777777" w:rsidR="008249BF" w:rsidRPr="00EE6C8E" w:rsidRDefault="008249BF" w:rsidP="00C6198A">
      <w:pPr>
        <w:pStyle w:val="Heading5"/>
      </w:pPr>
      <w:r w:rsidRPr="00EE6C8E">
        <w:lastRenderedPageBreak/>
        <w:t xml:space="preserve">Figure </w:t>
      </w:r>
      <w:r w:rsidRPr="00EE6C8E">
        <w:rPr>
          <w:bCs/>
        </w:rPr>
        <w:t>6.2</w:t>
      </w:r>
      <w:r w:rsidRPr="00EE6C8E">
        <w:t>: Bar chart summarising Q6b</w:t>
      </w:r>
    </w:p>
    <w:p w14:paraId="48D7F4D6"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0A79C9C8" wp14:editId="7D3EABF5">
            <wp:extent cx="6050280" cy="3230880"/>
            <wp:effectExtent l="0" t="0" r="7620" b="7620"/>
            <wp:docPr id="3" name="Chart 3">
              <a:extLst xmlns:a="http://schemas.openxmlformats.org/drawingml/2006/main">
                <a:ext uri="{FF2B5EF4-FFF2-40B4-BE49-F238E27FC236}">
                  <a16:creationId xmlns:a16="http://schemas.microsoft.com/office/drawing/2014/main" id="{78C54FF8-A8AF-E947-A38B-4EDEB7472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D881CC" w14:textId="77777777" w:rsidR="008249BF" w:rsidRPr="00EE6C8E" w:rsidRDefault="008249BF" w:rsidP="008249BF">
      <w:pPr>
        <w:rPr>
          <w:rFonts w:cs="Arial"/>
          <w:b/>
          <w:bCs/>
          <w:lang w:val="en-SG"/>
        </w:rPr>
      </w:pPr>
    </w:p>
    <w:p w14:paraId="4FF83099" w14:textId="77777777" w:rsidR="008249BF" w:rsidRPr="00EE6C8E" w:rsidRDefault="008249BF" w:rsidP="00C6198A">
      <w:pPr>
        <w:pStyle w:val="Heading5"/>
      </w:pPr>
      <w:bookmarkStart w:id="9" w:name="OLE_LINK9"/>
      <w:r w:rsidRPr="00EE6C8E">
        <w:t xml:space="preserve">Table 6.1 - Comment breakdown </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7"/>
        <w:gridCol w:w="2336"/>
        <w:gridCol w:w="2337"/>
      </w:tblGrid>
      <w:tr w:rsidR="00EE6C8E" w:rsidRPr="00EE6C8E" w14:paraId="1A210161" w14:textId="77777777" w:rsidTr="00C6198A">
        <w:tc>
          <w:tcPr>
            <w:tcW w:w="2336" w:type="dxa"/>
          </w:tcPr>
          <w:bookmarkEnd w:id="9"/>
          <w:p w14:paraId="7F6D2DFA" w14:textId="77777777" w:rsidR="008249BF" w:rsidRPr="00EE6C8E" w:rsidRDefault="008249BF" w:rsidP="008249BF">
            <w:pPr>
              <w:rPr>
                <w:rFonts w:cs="Arial"/>
                <w:b/>
              </w:rPr>
            </w:pPr>
            <w:r w:rsidRPr="00EE6C8E">
              <w:rPr>
                <w:rFonts w:cs="Arial"/>
                <w:b/>
              </w:rPr>
              <w:t>Poor Annotation</w:t>
            </w:r>
          </w:p>
        </w:tc>
        <w:tc>
          <w:tcPr>
            <w:tcW w:w="2337" w:type="dxa"/>
          </w:tcPr>
          <w:p w14:paraId="1A89CC34" w14:textId="77777777" w:rsidR="008249BF" w:rsidRPr="00EE6C8E" w:rsidRDefault="008249BF" w:rsidP="008249BF">
            <w:pPr>
              <w:rPr>
                <w:rFonts w:cs="Arial"/>
                <w:b/>
              </w:rPr>
            </w:pPr>
            <w:r w:rsidRPr="00EE6C8E">
              <w:rPr>
                <w:rFonts w:cs="Arial"/>
                <w:b/>
              </w:rPr>
              <w:t>Prefer to Download</w:t>
            </w:r>
          </w:p>
        </w:tc>
        <w:tc>
          <w:tcPr>
            <w:tcW w:w="2336" w:type="dxa"/>
          </w:tcPr>
          <w:p w14:paraId="336BAE73" w14:textId="77777777" w:rsidR="008249BF" w:rsidRPr="00EE6C8E" w:rsidRDefault="008249BF" w:rsidP="008249BF">
            <w:pPr>
              <w:rPr>
                <w:rFonts w:cs="Arial"/>
                <w:b/>
              </w:rPr>
            </w:pPr>
            <w:r w:rsidRPr="00EE6C8E">
              <w:rPr>
                <w:rFonts w:cs="Arial"/>
                <w:b/>
              </w:rPr>
              <w:t>Not suitable for multiple markers</w:t>
            </w:r>
          </w:p>
        </w:tc>
        <w:tc>
          <w:tcPr>
            <w:tcW w:w="2337" w:type="dxa"/>
          </w:tcPr>
          <w:p w14:paraId="45103729" w14:textId="77777777" w:rsidR="008249BF" w:rsidRPr="00EE6C8E" w:rsidRDefault="008249BF" w:rsidP="008249BF">
            <w:pPr>
              <w:rPr>
                <w:rFonts w:cs="Arial"/>
                <w:b/>
              </w:rPr>
            </w:pPr>
            <w:r w:rsidRPr="00EE6C8E">
              <w:rPr>
                <w:rFonts w:cs="Arial"/>
                <w:b/>
              </w:rPr>
              <w:t xml:space="preserve">Desired functionality not available </w:t>
            </w:r>
          </w:p>
        </w:tc>
      </w:tr>
      <w:tr w:rsidR="00EE6C8E" w:rsidRPr="00EE6C8E" w14:paraId="06164A67" w14:textId="77777777" w:rsidTr="00C6198A">
        <w:trPr>
          <w:trHeight w:val="170"/>
        </w:trPr>
        <w:tc>
          <w:tcPr>
            <w:tcW w:w="2336" w:type="dxa"/>
          </w:tcPr>
          <w:p w14:paraId="7F3EA5C6" w14:textId="77777777" w:rsidR="008249BF" w:rsidRPr="00EE6C8E" w:rsidRDefault="008249BF" w:rsidP="008249BF">
            <w:pPr>
              <w:rPr>
                <w:rFonts w:cs="Arial"/>
                <w:bCs/>
              </w:rPr>
            </w:pPr>
            <w:r w:rsidRPr="00EE6C8E">
              <w:rPr>
                <w:rFonts w:cs="Arial"/>
                <w:bCs/>
              </w:rPr>
              <w:t>Need the ability to annotate anywhere on the script</w:t>
            </w:r>
          </w:p>
        </w:tc>
        <w:tc>
          <w:tcPr>
            <w:tcW w:w="2337" w:type="dxa"/>
          </w:tcPr>
          <w:p w14:paraId="216A9E55" w14:textId="77777777" w:rsidR="008249BF" w:rsidRPr="00EE6C8E" w:rsidRDefault="008249BF" w:rsidP="008249BF">
            <w:pPr>
              <w:rPr>
                <w:rFonts w:cs="Arial"/>
              </w:rPr>
            </w:pPr>
            <w:r w:rsidRPr="00EE6C8E">
              <w:rPr>
                <w:rFonts w:eastAsia="Calibri" w:cs="Arial"/>
              </w:rPr>
              <w:t xml:space="preserve"> </w:t>
            </w:r>
            <w:r w:rsidRPr="00EE6C8E">
              <w:rPr>
                <w:rFonts w:cs="Arial"/>
              </w:rPr>
              <w:t>Preferred marking on tablet / iPad (as have done before)</w:t>
            </w:r>
          </w:p>
        </w:tc>
        <w:tc>
          <w:tcPr>
            <w:tcW w:w="2336" w:type="dxa"/>
          </w:tcPr>
          <w:p w14:paraId="1248F108" w14:textId="77777777" w:rsidR="008249BF" w:rsidRPr="00EE6C8E" w:rsidRDefault="008249BF" w:rsidP="008249BF">
            <w:pPr>
              <w:rPr>
                <w:rFonts w:cs="Arial"/>
              </w:rPr>
            </w:pPr>
            <w:r w:rsidRPr="00EE6C8E">
              <w:rPr>
                <w:rFonts w:cs="Arial"/>
              </w:rPr>
              <w:t xml:space="preserve">Was not possible to separate out questions for different people to mark </w:t>
            </w:r>
          </w:p>
        </w:tc>
        <w:tc>
          <w:tcPr>
            <w:tcW w:w="2337" w:type="dxa"/>
            <w:shd w:val="clear" w:color="auto" w:fill="auto"/>
          </w:tcPr>
          <w:p w14:paraId="135384B2" w14:textId="77777777" w:rsidR="008249BF" w:rsidRPr="00EE6C8E" w:rsidRDefault="008249BF" w:rsidP="008249BF">
            <w:pPr>
              <w:rPr>
                <w:rFonts w:cs="Arial"/>
              </w:rPr>
            </w:pPr>
            <w:r w:rsidRPr="00EE6C8E">
              <w:rPr>
                <w:rFonts w:cs="Arial"/>
              </w:rPr>
              <w:t>Want to be able to open multiple scripts at once</w:t>
            </w:r>
          </w:p>
        </w:tc>
      </w:tr>
      <w:tr w:rsidR="00EE6C8E" w:rsidRPr="00EE6C8E" w14:paraId="4E88EBAE" w14:textId="77777777" w:rsidTr="00C6198A">
        <w:trPr>
          <w:trHeight w:val="170"/>
        </w:trPr>
        <w:tc>
          <w:tcPr>
            <w:tcW w:w="2336" w:type="dxa"/>
          </w:tcPr>
          <w:p w14:paraId="20310B91" w14:textId="77777777" w:rsidR="008249BF" w:rsidRPr="00EE6C8E" w:rsidRDefault="008249BF" w:rsidP="008249BF">
            <w:pPr>
              <w:rPr>
                <w:rFonts w:cs="Arial"/>
                <w:bCs/>
              </w:rPr>
            </w:pPr>
            <w:proofErr w:type="spellStart"/>
            <w:r w:rsidRPr="00EE6C8E">
              <w:rPr>
                <w:rFonts w:cs="Arial"/>
                <w:bCs/>
              </w:rPr>
              <w:t>FLOWmulti</w:t>
            </w:r>
            <w:proofErr w:type="spellEnd"/>
            <w:r w:rsidRPr="00EE6C8E">
              <w:rPr>
                <w:rFonts w:cs="Arial"/>
                <w:bCs/>
              </w:rPr>
              <w:t xml:space="preserve"> did not have the same annotation features</w:t>
            </w:r>
          </w:p>
        </w:tc>
        <w:tc>
          <w:tcPr>
            <w:tcW w:w="2337" w:type="dxa"/>
          </w:tcPr>
          <w:p w14:paraId="14956B5B" w14:textId="77777777" w:rsidR="008249BF" w:rsidRPr="00EE6C8E" w:rsidRDefault="008249BF" w:rsidP="008249BF">
            <w:pPr>
              <w:rPr>
                <w:rFonts w:cs="Arial"/>
              </w:rPr>
            </w:pPr>
            <w:r w:rsidRPr="00EE6C8E">
              <w:rPr>
                <w:rFonts w:cs="Arial"/>
              </w:rPr>
              <w:t xml:space="preserve">Cannot upload scripts into the system with comments </w:t>
            </w:r>
          </w:p>
        </w:tc>
        <w:tc>
          <w:tcPr>
            <w:tcW w:w="2336" w:type="dxa"/>
          </w:tcPr>
          <w:p w14:paraId="434445F2" w14:textId="77777777" w:rsidR="008249BF" w:rsidRPr="00EE6C8E" w:rsidRDefault="008249BF" w:rsidP="008249BF">
            <w:pPr>
              <w:rPr>
                <w:rFonts w:cs="Arial"/>
              </w:rPr>
            </w:pPr>
            <w:r w:rsidRPr="00EE6C8E">
              <w:rPr>
                <w:rFonts w:cs="Arial"/>
              </w:rPr>
              <w:t xml:space="preserve">Not enough time to learn the system </w:t>
            </w:r>
          </w:p>
          <w:p w14:paraId="2D3C1E1F" w14:textId="77777777" w:rsidR="008249BF" w:rsidRPr="00EE6C8E" w:rsidRDefault="008249BF" w:rsidP="008249BF">
            <w:pPr>
              <w:rPr>
                <w:rFonts w:cs="Arial"/>
              </w:rPr>
            </w:pPr>
          </w:p>
        </w:tc>
        <w:tc>
          <w:tcPr>
            <w:tcW w:w="2337" w:type="dxa"/>
            <w:shd w:val="clear" w:color="auto" w:fill="auto"/>
          </w:tcPr>
          <w:p w14:paraId="765C507E" w14:textId="77777777" w:rsidR="008249BF" w:rsidRPr="00EE6C8E" w:rsidRDefault="008249BF" w:rsidP="008249BF">
            <w:pPr>
              <w:rPr>
                <w:rFonts w:cs="Arial"/>
              </w:rPr>
            </w:pPr>
            <w:r w:rsidRPr="00EE6C8E">
              <w:rPr>
                <w:rFonts w:cs="Arial"/>
              </w:rPr>
              <w:t>Want to mark question by question not script by script (&amp; separate out marks for each question)</w:t>
            </w:r>
          </w:p>
        </w:tc>
      </w:tr>
      <w:tr w:rsidR="008249BF" w:rsidRPr="00EE6C8E" w14:paraId="37634876" w14:textId="77777777" w:rsidTr="00C6198A">
        <w:trPr>
          <w:trHeight w:val="93"/>
        </w:trPr>
        <w:tc>
          <w:tcPr>
            <w:tcW w:w="2336" w:type="dxa"/>
          </w:tcPr>
          <w:p w14:paraId="75C6606D" w14:textId="77777777" w:rsidR="008249BF" w:rsidRPr="00EE6C8E" w:rsidRDefault="008249BF" w:rsidP="008249BF">
            <w:pPr>
              <w:rPr>
                <w:rFonts w:cs="Arial"/>
                <w:b/>
              </w:rPr>
            </w:pPr>
          </w:p>
        </w:tc>
        <w:tc>
          <w:tcPr>
            <w:tcW w:w="2337" w:type="dxa"/>
          </w:tcPr>
          <w:p w14:paraId="566E3D38" w14:textId="77777777" w:rsidR="008249BF" w:rsidRPr="00EE6C8E" w:rsidRDefault="008249BF" w:rsidP="008249BF">
            <w:pPr>
              <w:rPr>
                <w:rFonts w:eastAsia="Calibri" w:cs="Arial"/>
              </w:rPr>
            </w:pPr>
          </w:p>
        </w:tc>
        <w:tc>
          <w:tcPr>
            <w:tcW w:w="2336" w:type="dxa"/>
          </w:tcPr>
          <w:p w14:paraId="5E2F5E7D" w14:textId="77777777" w:rsidR="008249BF" w:rsidRPr="00EE6C8E" w:rsidRDefault="008249BF" w:rsidP="008249BF">
            <w:pPr>
              <w:rPr>
                <w:rFonts w:cs="Arial"/>
              </w:rPr>
            </w:pPr>
            <w:r w:rsidRPr="00EE6C8E">
              <w:rPr>
                <w:rFonts w:cs="Arial"/>
              </w:rPr>
              <w:t>Could not cope with more than two markers/assessors</w:t>
            </w:r>
          </w:p>
        </w:tc>
        <w:tc>
          <w:tcPr>
            <w:tcW w:w="2337" w:type="dxa"/>
            <w:shd w:val="clear" w:color="auto" w:fill="auto"/>
          </w:tcPr>
          <w:p w14:paraId="5A48D6BF" w14:textId="77777777" w:rsidR="008249BF" w:rsidRPr="00EE6C8E" w:rsidRDefault="008249BF" w:rsidP="008249BF">
            <w:pPr>
              <w:rPr>
                <w:rFonts w:cs="Arial"/>
              </w:rPr>
            </w:pPr>
            <w:r w:rsidRPr="00EE6C8E">
              <w:rPr>
                <w:rFonts w:cs="Arial"/>
              </w:rPr>
              <w:t xml:space="preserve">Was not suitable for </w:t>
            </w:r>
            <w:proofErr w:type="spellStart"/>
            <w:r w:rsidRPr="00EE6C8E">
              <w:rPr>
                <w:rFonts w:cs="Arial"/>
              </w:rPr>
              <w:t>maths</w:t>
            </w:r>
            <w:proofErr w:type="spellEnd"/>
            <w:r w:rsidRPr="00EE6C8E">
              <w:rPr>
                <w:rFonts w:cs="Arial"/>
              </w:rPr>
              <w:t xml:space="preserve"> &amp; language exams</w:t>
            </w:r>
          </w:p>
        </w:tc>
      </w:tr>
    </w:tbl>
    <w:p w14:paraId="76DF9FFF" w14:textId="77777777" w:rsidR="008249BF" w:rsidRPr="00EE6C8E" w:rsidRDefault="008249BF" w:rsidP="008249BF">
      <w:pPr>
        <w:rPr>
          <w:rFonts w:cs="Arial"/>
          <w:b/>
          <w:bCs/>
          <w:lang w:val="en-SG"/>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7"/>
        <w:gridCol w:w="2336"/>
        <w:gridCol w:w="2337"/>
      </w:tblGrid>
      <w:tr w:rsidR="00EE6C8E" w:rsidRPr="00EE6C8E" w14:paraId="20BBEA88" w14:textId="77777777" w:rsidTr="00C6198A">
        <w:tc>
          <w:tcPr>
            <w:tcW w:w="2336" w:type="dxa"/>
          </w:tcPr>
          <w:p w14:paraId="7C09DE43" w14:textId="77777777" w:rsidR="008249BF" w:rsidRPr="00EE6C8E" w:rsidRDefault="008249BF" w:rsidP="008249BF">
            <w:pPr>
              <w:rPr>
                <w:rFonts w:cs="Arial"/>
                <w:b/>
              </w:rPr>
            </w:pPr>
            <w:r w:rsidRPr="00EE6C8E">
              <w:rPr>
                <w:rFonts w:cs="Arial"/>
                <w:b/>
              </w:rPr>
              <w:t>Internet constraints</w:t>
            </w:r>
          </w:p>
        </w:tc>
        <w:tc>
          <w:tcPr>
            <w:tcW w:w="2337" w:type="dxa"/>
          </w:tcPr>
          <w:p w14:paraId="21A0AE72" w14:textId="77777777" w:rsidR="008249BF" w:rsidRPr="00EE6C8E" w:rsidRDefault="008249BF" w:rsidP="008249BF">
            <w:pPr>
              <w:rPr>
                <w:rFonts w:cs="Arial"/>
                <w:b/>
              </w:rPr>
            </w:pPr>
            <w:r w:rsidRPr="00EE6C8E">
              <w:rPr>
                <w:rFonts w:cs="Arial"/>
                <w:b/>
              </w:rPr>
              <w:t>Prefer other software</w:t>
            </w:r>
          </w:p>
        </w:tc>
        <w:tc>
          <w:tcPr>
            <w:tcW w:w="2336" w:type="dxa"/>
          </w:tcPr>
          <w:p w14:paraId="2C5119DE" w14:textId="77777777" w:rsidR="008249BF" w:rsidRPr="00EE6C8E" w:rsidRDefault="008249BF" w:rsidP="008249BF">
            <w:pPr>
              <w:rPr>
                <w:rFonts w:cs="Arial"/>
                <w:b/>
              </w:rPr>
            </w:pPr>
            <w:r w:rsidRPr="00EE6C8E">
              <w:rPr>
                <w:rFonts w:cs="Arial"/>
                <w:b/>
              </w:rPr>
              <w:t>Reluctance / lack of understanding</w:t>
            </w:r>
          </w:p>
        </w:tc>
        <w:tc>
          <w:tcPr>
            <w:tcW w:w="2337" w:type="dxa"/>
          </w:tcPr>
          <w:p w14:paraId="3E5A13F1" w14:textId="77777777" w:rsidR="008249BF" w:rsidRPr="00EE6C8E" w:rsidRDefault="008249BF" w:rsidP="008249BF">
            <w:pPr>
              <w:rPr>
                <w:rFonts w:cs="Arial"/>
                <w:b/>
              </w:rPr>
            </w:pPr>
            <w:r w:rsidRPr="00EE6C8E">
              <w:rPr>
                <w:rFonts w:cs="Arial"/>
                <w:b/>
              </w:rPr>
              <w:t>Other</w:t>
            </w:r>
          </w:p>
        </w:tc>
      </w:tr>
      <w:tr w:rsidR="00EE6C8E" w:rsidRPr="00EE6C8E" w14:paraId="1FF29909" w14:textId="77777777" w:rsidTr="00C6198A">
        <w:trPr>
          <w:trHeight w:val="170"/>
        </w:trPr>
        <w:tc>
          <w:tcPr>
            <w:tcW w:w="2336" w:type="dxa"/>
          </w:tcPr>
          <w:p w14:paraId="64211F0C" w14:textId="77777777" w:rsidR="008249BF" w:rsidRPr="00EE6C8E" w:rsidRDefault="008249BF" w:rsidP="008249BF">
            <w:pPr>
              <w:rPr>
                <w:rFonts w:cs="Arial"/>
                <w:bCs/>
              </w:rPr>
            </w:pPr>
            <w:r w:rsidRPr="00EE6C8E">
              <w:rPr>
                <w:rFonts w:cs="Arial"/>
                <w:bCs/>
              </w:rPr>
              <w:t>Not convenient to always be online to mark</w:t>
            </w:r>
          </w:p>
        </w:tc>
        <w:tc>
          <w:tcPr>
            <w:tcW w:w="2337" w:type="dxa"/>
          </w:tcPr>
          <w:p w14:paraId="65B0FFAD" w14:textId="77777777" w:rsidR="008249BF" w:rsidRPr="00EE6C8E" w:rsidRDefault="008249BF" w:rsidP="008249BF">
            <w:pPr>
              <w:rPr>
                <w:rFonts w:cs="Arial"/>
              </w:rPr>
            </w:pPr>
            <w:r w:rsidRPr="00EE6C8E">
              <w:rPr>
                <w:rFonts w:cs="Arial"/>
              </w:rPr>
              <w:t>Prefer Adobe Reader / Adobe acrobat</w:t>
            </w:r>
          </w:p>
        </w:tc>
        <w:tc>
          <w:tcPr>
            <w:tcW w:w="2336" w:type="dxa"/>
          </w:tcPr>
          <w:p w14:paraId="524D7467" w14:textId="77777777" w:rsidR="008249BF" w:rsidRPr="00EE6C8E" w:rsidRDefault="008249BF" w:rsidP="008249BF">
            <w:pPr>
              <w:rPr>
                <w:rFonts w:cs="Arial"/>
              </w:rPr>
            </w:pPr>
            <w:r w:rsidRPr="00EE6C8E">
              <w:rPr>
                <w:rFonts w:cs="Arial"/>
              </w:rPr>
              <w:t xml:space="preserve">Not enough time to learn the system </w:t>
            </w:r>
          </w:p>
          <w:p w14:paraId="0077641F" w14:textId="77777777" w:rsidR="008249BF" w:rsidRPr="00EE6C8E" w:rsidRDefault="008249BF" w:rsidP="008249BF">
            <w:pPr>
              <w:rPr>
                <w:rFonts w:cs="Arial"/>
              </w:rPr>
            </w:pPr>
          </w:p>
        </w:tc>
        <w:tc>
          <w:tcPr>
            <w:tcW w:w="2337" w:type="dxa"/>
            <w:shd w:val="clear" w:color="auto" w:fill="auto"/>
          </w:tcPr>
          <w:p w14:paraId="7F489E6C" w14:textId="77777777" w:rsidR="008249BF" w:rsidRPr="00EE6C8E" w:rsidRDefault="008249BF" w:rsidP="008249BF">
            <w:pPr>
              <w:rPr>
                <w:rFonts w:cs="Arial"/>
              </w:rPr>
            </w:pPr>
            <w:r w:rsidRPr="00EE6C8E">
              <w:rPr>
                <w:rFonts w:cs="Arial"/>
              </w:rPr>
              <w:t>System was slow</w:t>
            </w:r>
          </w:p>
        </w:tc>
      </w:tr>
      <w:tr w:rsidR="008249BF" w:rsidRPr="00EE6C8E" w14:paraId="1577A3B7" w14:textId="77777777" w:rsidTr="00C6198A">
        <w:trPr>
          <w:trHeight w:val="170"/>
        </w:trPr>
        <w:tc>
          <w:tcPr>
            <w:tcW w:w="2336" w:type="dxa"/>
          </w:tcPr>
          <w:p w14:paraId="38E5C0C4" w14:textId="77777777" w:rsidR="008249BF" w:rsidRPr="00EE6C8E" w:rsidRDefault="008249BF" w:rsidP="008249BF">
            <w:pPr>
              <w:rPr>
                <w:rFonts w:cs="Arial"/>
                <w:b/>
              </w:rPr>
            </w:pPr>
          </w:p>
        </w:tc>
        <w:tc>
          <w:tcPr>
            <w:tcW w:w="2337" w:type="dxa"/>
          </w:tcPr>
          <w:p w14:paraId="6120F884" w14:textId="77777777" w:rsidR="008249BF" w:rsidRPr="00EE6C8E" w:rsidRDefault="008249BF" w:rsidP="008249BF">
            <w:pPr>
              <w:rPr>
                <w:rFonts w:cs="Arial"/>
              </w:rPr>
            </w:pPr>
            <w:r w:rsidRPr="00EE6C8E">
              <w:rPr>
                <w:rFonts w:cs="Arial"/>
              </w:rPr>
              <w:t>Prefer Moodle</w:t>
            </w:r>
          </w:p>
          <w:p w14:paraId="48EACD93" w14:textId="77777777" w:rsidR="008249BF" w:rsidRPr="00EE6C8E" w:rsidRDefault="008249BF" w:rsidP="008249BF">
            <w:pPr>
              <w:rPr>
                <w:rFonts w:eastAsia="Calibri" w:cs="Arial"/>
              </w:rPr>
            </w:pPr>
          </w:p>
        </w:tc>
        <w:tc>
          <w:tcPr>
            <w:tcW w:w="2336" w:type="dxa"/>
          </w:tcPr>
          <w:p w14:paraId="72DD5046" w14:textId="77777777" w:rsidR="008249BF" w:rsidRPr="00EE6C8E" w:rsidRDefault="008249BF" w:rsidP="008249BF">
            <w:pPr>
              <w:rPr>
                <w:rFonts w:cs="Arial"/>
              </w:rPr>
            </w:pPr>
            <w:r w:rsidRPr="00EE6C8E">
              <w:rPr>
                <w:rFonts w:cs="Arial"/>
              </w:rPr>
              <w:t>Department choice not to use</w:t>
            </w:r>
          </w:p>
          <w:p w14:paraId="2F5D7F66" w14:textId="77777777" w:rsidR="008249BF" w:rsidRPr="00EE6C8E" w:rsidRDefault="008249BF" w:rsidP="008249BF">
            <w:pPr>
              <w:rPr>
                <w:rFonts w:cs="Arial"/>
              </w:rPr>
            </w:pPr>
          </w:p>
        </w:tc>
        <w:tc>
          <w:tcPr>
            <w:tcW w:w="2337" w:type="dxa"/>
            <w:shd w:val="clear" w:color="auto" w:fill="auto"/>
          </w:tcPr>
          <w:p w14:paraId="30ED2A2C" w14:textId="77777777" w:rsidR="008249BF" w:rsidRPr="00EE6C8E" w:rsidRDefault="008249BF" w:rsidP="008249BF">
            <w:pPr>
              <w:rPr>
                <w:rFonts w:cs="Arial"/>
              </w:rPr>
            </w:pPr>
            <w:r w:rsidRPr="00EE6C8E">
              <w:rPr>
                <w:rFonts w:cs="Arial"/>
              </w:rPr>
              <w:t>It was not straightforward &amp; UI is not user friendly</w:t>
            </w:r>
          </w:p>
        </w:tc>
      </w:tr>
    </w:tbl>
    <w:p w14:paraId="29D07322" w14:textId="77777777" w:rsidR="008249BF" w:rsidRPr="00EE6C8E" w:rsidRDefault="008249BF" w:rsidP="008249BF">
      <w:pPr>
        <w:rPr>
          <w:rFonts w:cs="Arial"/>
          <w:b/>
          <w:bCs/>
          <w:lang w:val="en-SG"/>
        </w:rPr>
      </w:pPr>
    </w:p>
    <w:p w14:paraId="3CDD960D" w14:textId="77777777" w:rsidR="008249BF" w:rsidRPr="00EE6C8E" w:rsidRDefault="008249BF" w:rsidP="00C837A1">
      <w:pPr>
        <w:pStyle w:val="Heading5"/>
      </w:pPr>
      <w:r w:rsidRPr="00EE6C8E">
        <w:lastRenderedPageBreak/>
        <w:t>Comment Examples:</w:t>
      </w:r>
    </w:p>
    <w:p w14:paraId="1BD23B21" w14:textId="77777777" w:rsidR="008249BF" w:rsidRPr="00EE6C8E" w:rsidRDefault="008249BF" w:rsidP="008249BF">
      <w:pPr>
        <w:rPr>
          <w:rFonts w:cs="Arial"/>
          <w:b/>
          <w:bCs/>
          <w:lang w:val="en-SG"/>
        </w:rPr>
      </w:pPr>
    </w:p>
    <w:p w14:paraId="6B3322A0" w14:textId="77777777" w:rsidR="008249BF" w:rsidRPr="00EE6C8E" w:rsidRDefault="008249BF" w:rsidP="008249BF">
      <w:pPr>
        <w:ind w:left="567" w:right="1088"/>
        <w:rPr>
          <w:rFonts w:eastAsia="Helvetica" w:cs="Arial"/>
          <w:i/>
          <w:iCs/>
          <w:lang w:val="en-SG"/>
        </w:rPr>
      </w:pPr>
      <w:r w:rsidRPr="00EE6C8E">
        <w:rPr>
          <w:rFonts w:eastAsia="Helvetica" w:cs="Arial"/>
          <w:i/>
          <w:iCs/>
          <w:lang w:val="en-SG"/>
        </w:rPr>
        <w:t>“</w:t>
      </w:r>
      <w:proofErr w:type="spellStart"/>
      <w:r w:rsidRPr="00EE6C8E">
        <w:rPr>
          <w:rFonts w:eastAsia="Helvetica" w:cs="Arial"/>
          <w:i/>
          <w:iCs/>
          <w:lang w:val="en-SG"/>
        </w:rPr>
        <w:t>AssessmentUCL</w:t>
      </w:r>
      <w:proofErr w:type="spellEnd"/>
      <w:r w:rsidRPr="00EE6C8E">
        <w:rPr>
          <w:rFonts w:eastAsia="Helvetica" w:cs="Arial"/>
          <w:i/>
          <w:iCs/>
          <w:lang w:val="en-SG"/>
        </w:rPr>
        <w:t xml:space="preserve"> did not seem to be able to cope with multiple assessors and multiple reviewers marking a single submission</w:t>
      </w:r>
      <w:proofErr w:type="gramStart"/>
      <w:r w:rsidRPr="00EE6C8E">
        <w:rPr>
          <w:rFonts w:eastAsia="Helvetica" w:cs="Arial"/>
          <w:i/>
          <w:iCs/>
          <w:lang w:val="en-SG"/>
        </w:rPr>
        <w:t>.“</w:t>
      </w:r>
      <w:proofErr w:type="gramEnd"/>
    </w:p>
    <w:p w14:paraId="23C43276" w14:textId="77777777" w:rsidR="008249BF" w:rsidRPr="00EE6C8E" w:rsidRDefault="008249BF" w:rsidP="008249BF">
      <w:pPr>
        <w:ind w:left="567" w:right="1088"/>
        <w:rPr>
          <w:rFonts w:cs="Arial"/>
          <w:i/>
          <w:iCs/>
        </w:rPr>
      </w:pPr>
    </w:p>
    <w:p w14:paraId="38D0A6B8" w14:textId="77777777" w:rsidR="008249BF" w:rsidRPr="00EE6C8E" w:rsidRDefault="008249BF" w:rsidP="008249BF">
      <w:pPr>
        <w:ind w:left="567" w:right="1088"/>
        <w:rPr>
          <w:rFonts w:cs="Arial"/>
          <w:i/>
          <w:iCs/>
        </w:rPr>
      </w:pPr>
      <w:r w:rsidRPr="00EE6C8E">
        <w:rPr>
          <w:rFonts w:eastAsia="Helvetica" w:cs="Arial"/>
          <w:i/>
          <w:iCs/>
          <w:lang w:val="en-SG"/>
        </w:rPr>
        <w:t xml:space="preserve">“Marking mathematical work in </w:t>
      </w:r>
      <w:proofErr w:type="spellStart"/>
      <w:r w:rsidRPr="00EE6C8E">
        <w:rPr>
          <w:rFonts w:eastAsia="Helvetica" w:cs="Arial"/>
          <w:i/>
          <w:iCs/>
          <w:lang w:val="en-SG"/>
        </w:rPr>
        <w:t>AssessmentUCL</w:t>
      </w:r>
      <w:proofErr w:type="spellEnd"/>
      <w:r w:rsidRPr="00EE6C8E">
        <w:rPr>
          <w:rFonts w:eastAsia="Helvetica" w:cs="Arial"/>
          <w:i/>
          <w:iCs/>
          <w:lang w:val="en-SG"/>
        </w:rPr>
        <w:t xml:space="preserve"> is not feasible at the moment: it's much easier to download the pdf and mark in e.g. </w:t>
      </w:r>
      <w:proofErr w:type="spellStart"/>
      <w:r w:rsidRPr="00EE6C8E">
        <w:rPr>
          <w:rFonts w:eastAsia="Helvetica" w:cs="Arial"/>
          <w:i/>
          <w:iCs/>
          <w:lang w:val="en-SG"/>
        </w:rPr>
        <w:t>DrawBoard</w:t>
      </w:r>
      <w:proofErr w:type="spellEnd"/>
      <w:r w:rsidRPr="00EE6C8E">
        <w:rPr>
          <w:rFonts w:eastAsia="Helvetica" w:cs="Arial"/>
          <w:i/>
          <w:iCs/>
          <w:lang w:val="en-SG"/>
        </w:rPr>
        <w:t>“</w:t>
      </w:r>
    </w:p>
    <w:p w14:paraId="3798B01E" w14:textId="77777777" w:rsidR="008249BF" w:rsidRPr="00EE6C8E" w:rsidRDefault="008249BF" w:rsidP="008249BF">
      <w:pPr>
        <w:ind w:left="567" w:right="1088"/>
        <w:rPr>
          <w:rFonts w:cs="Arial"/>
          <w:i/>
          <w:iCs/>
        </w:rPr>
      </w:pPr>
    </w:p>
    <w:p w14:paraId="77A94F7A" w14:textId="77777777" w:rsidR="008249BF" w:rsidRPr="00EE6C8E" w:rsidRDefault="008249BF" w:rsidP="008249BF">
      <w:pPr>
        <w:ind w:left="567" w:right="1088"/>
        <w:rPr>
          <w:rFonts w:eastAsia="Helvetica" w:cs="Arial"/>
          <w:i/>
          <w:iCs/>
          <w:lang w:val="en-SG"/>
        </w:rPr>
      </w:pPr>
      <w:r w:rsidRPr="00EE6C8E">
        <w:rPr>
          <w:rFonts w:eastAsia="Helvetica" w:cs="Arial"/>
          <w:i/>
          <w:iCs/>
          <w:lang w:val="en-SG"/>
        </w:rPr>
        <w:t>“This was the department's decision. Change to existing processes is VERY hard to push through in departments, there is real reluctance from academic staff</w:t>
      </w:r>
      <w:proofErr w:type="gramStart"/>
      <w:r w:rsidRPr="00EE6C8E">
        <w:rPr>
          <w:rFonts w:eastAsia="Helvetica" w:cs="Arial"/>
          <w:i/>
          <w:iCs/>
          <w:lang w:val="en-SG"/>
        </w:rPr>
        <w:t>.“</w:t>
      </w:r>
      <w:proofErr w:type="gramEnd"/>
    </w:p>
    <w:p w14:paraId="355B00B2" w14:textId="77777777" w:rsidR="008249BF" w:rsidRPr="00EE6C8E" w:rsidRDefault="008249BF" w:rsidP="008249BF">
      <w:pPr>
        <w:ind w:left="567" w:right="1088"/>
        <w:rPr>
          <w:rFonts w:cs="Arial"/>
          <w:i/>
          <w:iCs/>
        </w:rPr>
      </w:pPr>
    </w:p>
    <w:p w14:paraId="7F366C6D" w14:textId="77777777" w:rsidR="008249BF" w:rsidRPr="00EE6C8E" w:rsidRDefault="008249BF" w:rsidP="008249BF">
      <w:pPr>
        <w:ind w:left="567" w:right="1088"/>
        <w:rPr>
          <w:rFonts w:eastAsia="Helvetica" w:cs="Arial"/>
          <w:i/>
          <w:iCs/>
          <w:lang w:val="en-SG"/>
        </w:rPr>
      </w:pPr>
      <w:r w:rsidRPr="00EE6C8E">
        <w:rPr>
          <w:rFonts w:eastAsia="Helvetica" w:cs="Arial"/>
          <w:i/>
          <w:iCs/>
          <w:lang w:val="en-SG"/>
        </w:rPr>
        <w:t>“The lateness of the implementation of the system meant we weren't confident in its usage and so preferred to mark offline</w:t>
      </w:r>
      <w:proofErr w:type="gramStart"/>
      <w:r w:rsidRPr="00EE6C8E">
        <w:rPr>
          <w:rFonts w:eastAsia="Helvetica" w:cs="Arial"/>
          <w:i/>
          <w:iCs/>
          <w:lang w:val="en-SG"/>
        </w:rPr>
        <w:t>.“</w:t>
      </w:r>
      <w:proofErr w:type="gramEnd"/>
    </w:p>
    <w:p w14:paraId="65EA818A" w14:textId="77777777" w:rsidR="008249BF" w:rsidRPr="00EE6C8E" w:rsidRDefault="008249BF" w:rsidP="008249BF">
      <w:pPr>
        <w:ind w:left="567" w:right="1088"/>
        <w:rPr>
          <w:rFonts w:cs="Arial"/>
          <w:i/>
          <w:iCs/>
        </w:rPr>
      </w:pPr>
    </w:p>
    <w:p w14:paraId="7078735B" w14:textId="77777777" w:rsidR="008249BF" w:rsidRPr="00EE6C8E" w:rsidRDefault="008249BF" w:rsidP="008249BF">
      <w:pPr>
        <w:ind w:left="567" w:right="1088"/>
        <w:rPr>
          <w:rFonts w:eastAsia="Helvetica" w:cs="Arial"/>
          <w:i/>
          <w:iCs/>
          <w:lang w:val="en-SG"/>
        </w:rPr>
      </w:pPr>
      <w:r w:rsidRPr="00EE6C8E">
        <w:rPr>
          <w:rFonts w:eastAsia="Helvetica" w:cs="Arial"/>
          <w:i/>
          <w:iCs/>
          <w:lang w:val="en-SG"/>
        </w:rPr>
        <w:t>“Multiple members of staff involved in marking, not enough time to learn how to use the system</w:t>
      </w:r>
      <w:proofErr w:type="gramStart"/>
      <w:r w:rsidRPr="00EE6C8E">
        <w:rPr>
          <w:rFonts w:eastAsia="Helvetica" w:cs="Arial"/>
          <w:i/>
          <w:iCs/>
          <w:lang w:val="en-SG"/>
        </w:rPr>
        <w:t>.“</w:t>
      </w:r>
      <w:proofErr w:type="gramEnd"/>
    </w:p>
    <w:p w14:paraId="57EE5D4C" w14:textId="77777777" w:rsidR="008249BF" w:rsidRPr="00EE6C8E" w:rsidRDefault="008249BF" w:rsidP="008249BF">
      <w:pPr>
        <w:ind w:left="567" w:right="1088"/>
        <w:rPr>
          <w:rFonts w:cs="Arial"/>
          <w:i/>
          <w:iCs/>
        </w:rPr>
      </w:pPr>
    </w:p>
    <w:p w14:paraId="6E7E1488" w14:textId="77777777" w:rsidR="008249BF" w:rsidRPr="00EE6C8E" w:rsidRDefault="008249BF" w:rsidP="008249BF">
      <w:pPr>
        <w:ind w:left="567" w:right="1088"/>
        <w:rPr>
          <w:rFonts w:eastAsia="Helvetica" w:cs="Arial"/>
          <w:i/>
          <w:iCs/>
          <w:lang w:val="en-SG"/>
        </w:rPr>
      </w:pPr>
      <w:r w:rsidRPr="00EE6C8E">
        <w:rPr>
          <w:rFonts w:eastAsia="Helvetica" w:cs="Arial"/>
          <w:i/>
          <w:iCs/>
          <w:lang w:val="en-SG"/>
        </w:rPr>
        <w:t>“I only had to read and write comments separately for my own records, no marking directly on the scripts was required. I also appreciated not having to be online for marking</w:t>
      </w:r>
      <w:proofErr w:type="gramStart"/>
      <w:r w:rsidRPr="00EE6C8E">
        <w:rPr>
          <w:rFonts w:eastAsia="Helvetica" w:cs="Arial"/>
          <w:i/>
          <w:iCs/>
          <w:lang w:val="en-SG"/>
        </w:rPr>
        <w:t>.“</w:t>
      </w:r>
      <w:proofErr w:type="gramEnd"/>
    </w:p>
    <w:p w14:paraId="75E6A322" w14:textId="77777777" w:rsidR="008249BF" w:rsidRPr="00EE6C8E" w:rsidRDefault="008249BF" w:rsidP="008249BF">
      <w:pPr>
        <w:ind w:left="567" w:right="1088"/>
        <w:rPr>
          <w:rFonts w:cs="Arial"/>
          <w:i/>
          <w:iCs/>
        </w:rPr>
      </w:pPr>
    </w:p>
    <w:p w14:paraId="2C0D47C3" w14:textId="77777777" w:rsidR="008249BF" w:rsidRPr="00EE6C8E" w:rsidRDefault="008249BF" w:rsidP="008249BF">
      <w:pPr>
        <w:ind w:left="567" w:right="1088"/>
        <w:rPr>
          <w:rFonts w:eastAsia="Helvetica" w:cs="Arial"/>
          <w:i/>
          <w:iCs/>
          <w:lang w:val="en-SG"/>
        </w:rPr>
      </w:pPr>
      <w:r w:rsidRPr="00EE6C8E">
        <w:rPr>
          <w:rFonts w:eastAsia="Helvetica" w:cs="Arial"/>
          <w:i/>
          <w:iCs/>
          <w:lang w:val="en-SG"/>
        </w:rPr>
        <w:t>“The assessments are quadruple marked and then undergo two rounds of internal moderation, and so it was not possible to mark with Assessment UCL. Some elements had to be downloaded</w:t>
      </w:r>
      <w:proofErr w:type="gramStart"/>
      <w:r w:rsidRPr="00EE6C8E">
        <w:rPr>
          <w:rFonts w:eastAsia="Helvetica" w:cs="Arial"/>
          <w:i/>
          <w:iCs/>
          <w:lang w:val="en-SG"/>
        </w:rPr>
        <w:t>.“</w:t>
      </w:r>
      <w:proofErr w:type="gramEnd"/>
    </w:p>
    <w:p w14:paraId="1486D9C9" w14:textId="77777777" w:rsidR="008249BF" w:rsidRPr="00EE6C8E" w:rsidRDefault="008249BF" w:rsidP="008249BF">
      <w:pPr>
        <w:rPr>
          <w:rFonts w:cs="Arial"/>
          <w:b/>
          <w:bCs/>
          <w:lang w:val="en-SG"/>
        </w:rPr>
      </w:pPr>
    </w:p>
    <w:p w14:paraId="145DB49C" w14:textId="77777777" w:rsidR="008249BF" w:rsidRPr="00EE6C8E" w:rsidRDefault="008249BF" w:rsidP="003362BC">
      <w:pPr>
        <w:pStyle w:val="Heading2"/>
        <w:rPr>
          <w:color w:val="auto"/>
        </w:rPr>
      </w:pPr>
    </w:p>
    <w:p w14:paraId="69E68E2D" w14:textId="77777777" w:rsidR="008249BF" w:rsidRPr="00EE6C8E" w:rsidRDefault="008249BF" w:rsidP="003362BC">
      <w:pPr>
        <w:pStyle w:val="Heading2"/>
        <w:rPr>
          <w:color w:val="auto"/>
        </w:rPr>
      </w:pPr>
      <w:r w:rsidRPr="00EE6C8E">
        <w:rPr>
          <w:color w:val="auto"/>
        </w:rPr>
        <w:t>Usability</w:t>
      </w:r>
    </w:p>
    <w:p w14:paraId="4CE93574" w14:textId="77777777" w:rsidR="008249BF" w:rsidRPr="00EE6C8E" w:rsidRDefault="008249BF" w:rsidP="008249BF">
      <w:pPr>
        <w:rPr>
          <w:rFonts w:cs="Arial"/>
          <w:b/>
          <w:bCs/>
          <w:lang w:val="en-SG"/>
        </w:rPr>
      </w:pPr>
    </w:p>
    <w:p w14:paraId="29B48C91" w14:textId="77777777" w:rsidR="008249BF" w:rsidRPr="00EE6C8E" w:rsidRDefault="008249BF" w:rsidP="00C837A1">
      <w:pPr>
        <w:pStyle w:val="Heading3"/>
      </w:pPr>
      <w:r w:rsidRPr="00EE6C8E">
        <w:t xml:space="preserve">Q7. If you were part of the pilot, please answer this section. Otherwise please move to the next section. On </w:t>
      </w:r>
      <w:proofErr w:type="spellStart"/>
      <w:r w:rsidRPr="00EE6C8E">
        <w:t>AssessmentUCL</w:t>
      </w:r>
      <w:proofErr w:type="spellEnd"/>
      <w:r w:rsidRPr="00EE6C8E">
        <w:t xml:space="preserve"> it was easy to....</w:t>
      </w:r>
    </w:p>
    <w:p w14:paraId="0E815FF6" w14:textId="77777777" w:rsidR="008249BF" w:rsidRPr="00EE6C8E" w:rsidRDefault="008249BF" w:rsidP="008249BF">
      <w:pPr>
        <w:rPr>
          <w:rFonts w:cs="Arial"/>
          <w:b/>
          <w:bCs/>
          <w:lang w:val="en-SG"/>
        </w:rPr>
      </w:pPr>
    </w:p>
    <w:p w14:paraId="144B0635" w14:textId="77777777" w:rsidR="008249BF" w:rsidRPr="00EE6C8E" w:rsidRDefault="008249BF" w:rsidP="008249BF">
      <w:pPr>
        <w:pStyle w:val="Heading3"/>
        <w:rPr>
          <w:rFonts w:cs="Arial"/>
          <w:sz w:val="24"/>
          <w:szCs w:val="24"/>
          <w:lang w:val="en-SG"/>
        </w:rPr>
      </w:pPr>
      <w:r w:rsidRPr="00EE6C8E">
        <w:rPr>
          <w:rFonts w:cs="Arial"/>
          <w:sz w:val="24"/>
          <w:szCs w:val="24"/>
          <w:lang w:val="en-SG"/>
        </w:rPr>
        <w:t xml:space="preserve">Table 7.1 </w:t>
      </w:r>
      <w:proofErr w:type="gramStart"/>
      <w:r w:rsidRPr="00EE6C8E">
        <w:rPr>
          <w:rFonts w:cs="Arial"/>
          <w:sz w:val="24"/>
          <w:szCs w:val="24"/>
          <w:lang w:val="en-SG"/>
        </w:rPr>
        <w:t>On</w:t>
      </w:r>
      <w:proofErr w:type="gramEnd"/>
      <w:r w:rsidRPr="00EE6C8E">
        <w:rPr>
          <w:rFonts w:cs="Arial"/>
          <w:sz w:val="24"/>
          <w:szCs w:val="24"/>
          <w:lang w:val="en-SG"/>
        </w:rPr>
        <w:t xml:space="preserve"> the platform it was easy to:</w:t>
      </w:r>
    </w:p>
    <w:tbl>
      <w:tblPr>
        <w:tblStyle w:val="TableGrid"/>
        <w:tblW w:w="0" w:type="auto"/>
        <w:tblLayout w:type="fixed"/>
        <w:tblLook w:val="04A0" w:firstRow="1" w:lastRow="0" w:firstColumn="1" w:lastColumn="0" w:noHBand="0" w:noVBand="1"/>
      </w:tblPr>
      <w:tblGrid>
        <w:gridCol w:w="3540"/>
        <w:gridCol w:w="705"/>
        <w:gridCol w:w="1695"/>
        <w:gridCol w:w="990"/>
        <w:gridCol w:w="2070"/>
      </w:tblGrid>
      <w:tr w:rsidR="00EE6C8E" w:rsidRPr="00EE6C8E" w14:paraId="15BEDC3B" w14:textId="77777777" w:rsidTr="008249BF">
        <w:tc>
          <w:tcPr>
            <w:tcW w:w="3540" w:type="dxa"/>
            <w:tcBorders>
              <w:top w:val="single" w:sz="8" w:space="0" w:color="auto"/>
              <w:left w:val="single" w:sz="8" w:space="0" w:color="auto"/>
              <w:bottom w:val="single" w:sz="8" w:space="0" w:color="auto"/>
              <w:right w:val="single" w:sz="8" w:space="0" w:color="auto"/>
            </w:tcBorders>
          </w:tcPr>
          <w:p w14:paraId="1D39EEAE" w14:textId="77777777" w:rsidR="008249BF" w:rsidRPr="00EE6C8E" w:rsidRDefault="008249BF" w:rsidP="008249BF">
            <w:pPr>
              <w:rPr>
                <w:rFonts w:cs="Arial"/>
                <w:b/>
                <w:sz w:val="24"/>
                <w:szCs w:val="24"/>
              </w:rPr>
            </w:pPr>
            <w:r w:rsidRPr="00EE6C8E">
              <w:rPr>
                <w:rFonts w:eastAsia="Calibri" w:cs="Arial"/>
                <w:b/>
                <w:sz w:val="24"/>
                <w:szCs w:val="24"/>
              </w:rPr>
              <w:t>Items</w:t>
            </w:r>
          </w:p>
        </w:tc>
        <w:tc>
          <w:tcPr>
            <w:tcW w:w="705" w:type="dxa"/>
            <w:tcBorders>
              <w:top w:val="single" w:sz="8" w:space="0" w:color="auto"/>
              <w:left w:val="single" w:sz="8" w:space="0" w:color="auto"/>
              <w:bottom w:val="single" w:sz="8" w:space="0" w:color="auto"/>
              <w:right w:val="single" w:sz="8" w:space="0" w:color="auto"/>
            </w:tcBorders>
          </w:tcPr>
          <w:p w14:paraId="5286515E" w14:textId="77777777" w:rsidR="008249BF" w:rsidRPr="00EE6C8E" w:rsidRDefault="008249BF" w:rsidP="008249BF">
            <w:pPr>
              <w:rPr>
                <w:rFonts w:cs="Arial"/>
                <w:b/>
                <w:sz w:val="24"/>
                <w:szCs w:val="24"/>
              </w:rPr>
            </w:pPr>
            <w:r w:rsidRPr="00EE6C8E">
              <w:rPr>
                <w:rFonts w:eastAsia="Calibri" w:cs="Arial"/>
                <w:b/>
                <w:sz w:val="24"/>
                <w:szCs w:val="24"/>
              </w:rPr>
              <w:t>N</w:t>
            </w:r>
          </w:p>
        </w:tc>
        <w:tc>
          <w:tcPr>
            <w:tcW w:w="1695" w:type="dxa"/>
            <w:tcBorders>
              <w:top w:val="single" w:sz="8" w:space="0" w:color="auto"/>
              <w:left w:val="single" w:sz="8" w:space="0" w:color="auto"/>
              <w:bottom w:val="single" w:sz="8" w:space="0" w:color="auto"/>
              <w:right w:val="single" w:sz="8" w:space="0" w:color="auto"/>
            </w:tcBorders>
          </w:tcPr>
          <w:p w14:paraId="05EC59EB" w14:textId="77777777" w:rsidR="008249BF" w:rsidRPr="00EE6C8E" w:rsidRDefault="008249BF" w:rsidP="008249BF">
            <w:pPr>
              <w:rPr>
                <w:rFonts w:eastAsia="Calibri" w:cs="Arial"/>
                <w:b/>
                <w:sz w:val="24"/>
                <w:szCs w:val="24"/>
              </w:rPr>
            </w:pPr>
            <w:r w:rsidRPr="00EE6C8E">
              <w:rPr>
                <w:rFonts w:eastAsia="Calibri" w:cs="Arial"/>
                <w:b/>
                <w:sz w:val="24"/>
                <w:szCs w:val="24"/>
              </w:rPr>
              <w:t>Agree/strongly agree (N)</w:t>
            </w:r>
          </w:p>
        </w:tc>
        <w:tc>
          <w:tcPr>
            <w:tcW w:w="990" w:type="dxa"/>
            <w:tcBorders>
              <w:top w:val="single" w:sz="8" w:space="0" w:color="auto"/>
              <w:left w:val="single" w:sz="8" w:space="0" w:color="auto"/>
              <w:bottom w:val="single" w:sz="8" w:space="0" w:color="auto"/>
              <w:right w:val="single" w:sz="8" w:space="0" w:color="auto"/>
            </w:tcBorders>
          </w:tcPr>
          <w:p w14:paraId="57424CE2" w14:textId="77777777" w:rsidR="008249BF" w:rsidRPr="00EE6C8E" w:rsidRDefault="008249BF" w:rsidP="008249BF">
            <w:pPr>
              <w:rPr>
                <w:rFonts w:eastAsia="Calibri" w:cs="Arial"/>
                <w:b/>
                <w:sz w:val="24"/>
                <w:szCs w:val="24"/>
              </w:rPr>
            </w:pPr>
            <w:r w:rsidRPr="00EE6C8E">
              <w:rPr>
                <w:rFonts w:eastAsia="Calibri" w:cs="Arial"/>
                <w:b/>
                <w:sz w:val="24"/>
                <w:szCs w:val="24"/>
              </w:rPr>
              <w:t>Neutral(N)</w:t>
            </w:r>
          </w:p>
        </w:tc>
        <w:tc>
          <w:tcPr>
            <w:tcW w:w="2070" w:type="dxa"/>
            <w:tcBorders>
              <w:top w:val="single" w:sz="8" w:space="0" w:color="auto"/>
              <w:left w:val="single" w:sz="8" w:space="0" w:color="auto"/>
              <w:bottom w:val="single" w:sz="8" w:space="0" w:color="auto"/>
              <w:right w:val="single" w:sz="8" w:space="0" w:color="auto"/>
            </w:tcBorders>
          </w:tcPr>
          <w:p w14:paraId="258C6301" w14:textId="77777777" w:rsidR="008249BF" w:rsidRPr="00EE6C8E" w:rsidRDefault="008249BF" w:rsidP="008249BF">
            <w:pPr>
              <w:rPr>
                <w:rFonts w:eastAsia="Calibri" w:cs="Arial"/>
                <w:b/>
                <w:sz w:val="24"/>
                <w:szCs w:val="24"/>
              </w:rPr>
            </w:pPr>
            <w:r w:rsidRPr="00EE6C8E">
              <w:rPr>
                <w:rFonts w:eastAsia="Calibri" w:cs="Arial"/>
                <w:b/>
                <w:sz w:val="24"/>
                <w:szCs w:val="24"/>
              </w:rPr>
              <w:t>Disagree/strongly disagree (N)</w:t>
            </w:r>
          </w:p>
        </w:tc>
      </w:tr>
      <w:tr w:rsidR="00EE6C8E" w:rsidRPr="00EE6C8E" w14:paraId="3D29402F" w14:textId="77777777" w:rsidTr="008249BF">
        <w:tc>
          <w:tcPr>
            <w:tcW w:w="3540" w:type="dxa"/>
            <w:tcBorders>
              <w:top w:val="single" w:sz="8" w:space="0" w:color="auto"/>
              <w:left w:val="single" w:sz="8" w:space="0" w:color="auto"/>
              <w:bottom w:val="single" w:sz="8" w:space="0" w:color="auto"/>
              <w:right w:val="single" w:sz="8" w:space="0" w:color="auto"/>
            </w:tcBorders>
          </w:tcPr>
          <w:p w14:paraId="5613861E" w14:textId="77777777" w:rsidR="008249BF" w:rsidRPr="00EE6C8E" w:rsidRDefault="008249BF" w:rsidP="008249BF">
            <w:pPr>
              <w:rPr>
                <w:rFonts w:cs="Arial"/>
                <w:sz w:val="24"/>
                <w:szCs w:val="24"/>
              </w:rPr>
            </w:pPr>
            <w:r w:rsidRPr="00EE6C8E">
              <w:rPr>
                <w:rFonts w:eastAsia="Calibri" w:cs="Arial"/>
                <w:sz w:val="24"/>
                <w:szCs w:val="24"/>
              </w:rPr>
              <w:t>Upload an assessment task or exam question paper</w:t>
            </w:r>
          </w:p>
        </w:tc>
        <w:tc>
          <w:tcPr>
            <w:tcW w:w="705" w:type="dxa"/>
            <w:tcBorders>
              <w:top w:val="single" w:sz="8" w:space="0" w:color="auto"/>
              <w:left w:val="single" w:sz="8" w:space="0" w:color="auto"/>
              <w:bottom w:val="single" w:sz="8" w:space="0" w:color="auto"/>
              <w:right w:val="single" w:sz="8" w:space="0" w:color="auto"/>
            </w:tcBorders>
          </w:tcPr>
          <w:p w14:paraId="460D2010" w14:textId="77777777" w:rsidR="008249BF" w:rsidRPr="00EE6C8E" w:rsidRDefault="008249BF" w:rsidP="008249BF">
            <w:pPr>
              <w:rPr>
                <w:rFonts w:cs="Arial"/>
                <w:sz w:val="24"/>
                <w:szCs w:val="24"/>
              </w:rPr>
            </w:pPr>
            <w:r w:rsidRPr="00EE6C8E">
              <w:rPr>
                <w:rFonts w:eastAsia="Calibri" w:cs="Arial"/>
                <w:sz w:val="24"/>
                <w:szCs w:val="24"/>
              </w:rPr>
              <w:t>17</w:t>
            </w:r>
          </w:p>
        </w:tc>
        <w:tc>
          <w:tcPr>
            <w:tcW w:w="1695" w:type="dxa"/>
            <w:tcBorders>
              <w:top w:val="single" w:sz="8" w:space="0" w:color="auto"/>
              <w:left w:val="single" w:sz="8" w:space="0" w:color="auto"/>
              <w:bottom w:val="single" w:sz="8" w:space="0" w:color="auto"/>
              <w:right w:val="single" w:sz="8" w:space="0" w:color="auto"/>
            </w:tcBorders>
          </w:tcPr>
          <w:p w14:paraId="0093E6A0" w14:textId="77777777" w:rsidR="008249BF" w:rsidRPr="00EE6C8E" w:rsidRDefault="008249BF" w:rsidP="008249BF">
            <w:pPr>
              <w:rPr>
                <w:rFonts w:eastAsia="Calibri" w:cs="Arial"/>
                <w:sz w:val="24"/>
                <w:szCs w:val="24"/>
              </w:rPr>
            </w:pPr>
            <w:r w:rsidRPr="00EE6C8E">
              <w:rPr>
                <w:rFonts w:eastAsia="Calibri" w:cs="Arial"/>
                <w:sz w:val="24"/>
                <w:szCs w:val="24"/>
              </w:rPr>
              <w:t>8</w:t>
            </w:r>
          </w:p>
        </w:tc>
        <w:tc>
          <w:tcPr>
            <w:tcW w:w="990" w:type="dxa"/>
            <w:tcBorders>
              <w:top w:val="single" w:sz="8" w:space="0" w:color="auto"/>
              <w:left w:val="single" w:sz="8" w:space="0" w:color="auto"/>
              <w:bottom w:val="single" w:sz="8" w:space="0" w:color="auto"/>
              <w:right w:val="single" w:sz="8" w:space="0" w:color="auto"/>
            </w:tcBorders>
          </w:tcPr>
          <w:p w14:paraId="45032F50" w14:textId="77777777" w:rsidR="008249BF" w:rsidRPr="00EE6C8E" w:rsidRDefault="008249BF" w:rsidP="008249BF">
            <w:pPr>
              <w:rPr>
                <w:rFonts w:cs="Arial"/>
                <w:sz w:val="24"/>
                <w:szCs w:val="24"/>
              </w:rPr>
            </w:pPr>
            <w:r w:rsidRPr="00EE6C8E">
              <w:rPr>
                <w:rFonts w:eastAsia="Calibri" w:cs="Arial"/>
                <w:sz w:val="24"/>
                <w:szCs w:val="24"/>
              </w:rPr>
              <w:t>2</w:t>
            </w:r>
          </w:p>
        </w:tc>
        <w:tc>
          <w:tcPr>
            <w:tcW w:w="2070" w:type="dxa"/>
            <w:tcBorders>
              <w:top w:val="single" w:sz="8" w:space="0" w:color="auto"/>
              <w:left w:val="single" w:sz="8" w:space="0" w:color="auto"/>
              <w:bottom w:val="single" w:sz="8" w:space="0" w:color="auto"/>
              <w:right w:val="single" w:sz="8" w:space="0" w:color="auto"/>
            </w:tcBorders>
          </w:tcPr>
          <w:p w14:paraId="263AE9D4" w14:textId="77777777" w:rsidR="008249BF" w:rsidRPr="00EE6C8E" w:rsidRDefault="008249BF" w:rsidP="008249BF">
            <w:pPr>
              <w:rPr>
                <w:rFonts w:cs="Arial"/>
                <w:sz w:val="24"/>
                <w:szCs w:val="24"/>
              </w:rPr>
            </w:pPr>
            <w:r w:rsidRPr="00EE6C8E">
              <w:rPr>
                <w:rFonts w:eastAsia="Calibri" w:cs="Arial"/>
                <w:sz w:val="24"/>
                <w:szCs w:val="24"/>
              </w:rPr>
              <w:t>7</w:t>
            </w:r>
          </w:p>
        </w:tc>
      </w:tr>
      <w:tr w:rsidR="00EE6C8E" w:rsidRPr="00EE6C8E" w14:paraId="61CAD110" w14:textId="77777777" w:rsidTr="008249BF">
        <w:tc>
          <w:tcPr>
            <w:tcW w:w="3540" w:type="dxa"/>
            <w:tcBorders>
              <w:top w:val="single" w:sz="8" w:space="0" w:color="auto"/>
              <w:left w:val="single" w:sz="8" w:space="0" w:color="auto"/>
              <w:bottom w:val="single" w:sz="8" w:space="0" w:color="auto"/>
              <w:right w:val="single" w:sz="8" w:space="0" w:color="auto"/>
            </w:tcBorders>
          </w:tcPr>
          <w:p w14:paraId="72902091" w14:textId="77777777" w:rsidR="008249BF" w:rsidRPr="00EE6C8E" w:rsidRDefault="008249BF" w:rsidP="008249BF">
            <w:pPr>
              <w:rPr>
                <w:rFonts w:cs="Arial"/>
                <w:sz w:val="24"/>
                <w:szCs w:val="24"/>
              </w:rPr>
            </w:pPr>
            <w:r w:rsidRPr="00EE6C8E">
              <w:rPr>
                <w:rFonts w:eastAsia="Calibri" w:cs="Arial"/>
                <w:sz w:val="24"/>
                <w:szCs w:val="24"/>
              </w:rPr>
              <w:t>Author an assessment/exam question paper</w:t>
            </w:r>
          </w:p>
        </w:tc>
        <w:tc>
          <w:tcPr>
            <w:tcW w:w="705" w:type="dxa"/>
            <w:tcBorders>
              <w:top w:val="single" w:sz="8" w:space="0" w:color="auto"/>
              <w:left w:val="single" w:sz="8" w:space="0" w:color="auto"/>
              <w:bottom w:val="single" w:sz="8" w:space="0" w:color="auto"/>
              <w:right w:val="single" w:sz="8" w:space="0" w:color="auto"/>
            </w:tcBorders>
          </w:tcPr>
          <w:p w14:paraId="1E3E3E2F" w14:textId="77777777" w:rsidR="008249BF" w:rsidRPr="00EE6C8E" w:rsidRDefault="008249BF" w:rsidP="008249BF">
            <w:pPr>
              <w:rPr>
                <w:rFonts w:cs="Arial"/>
                <w:sz w:val="24"/>
                <w:szCs w:val="24"/>
              </w:rPr>
            </w:pPr>
            <w:r w:rsidRPr="00EE6C8E">
              <w:rPr>
                <w:rFonts w:eastAsia="Calibri" w:cs="Arial"/>
                <w:sz w:val="24"/>
                <w:szCs w:val="24"/>
              </w:rPr>
              <w:t>15</w:t>
            </w:r>
          </w:p>
        </w:tc>
        <w:tc>
          <w:tcPr>
            <w:tcW w:w="1695" w:type="dxa"/>
            <w:tcBorders>
              <w:top w:val="single" w:sz="8" w:space="0" w:color="auto"/>
              <w:left w:val="single" w:sz="8" w:space="0" w:color="auto"/>
              <w:bottom w:val="single" w:sz="8" w:space="0" w:color="auto"/>
              <w:right w:val="single" w:sz="8" w:space="0" w:color="auto"/>
            </w:tcBorders>
          </w:tcPr>
          <w:p w14:paraId="54E44CF1" w14:textId="77777777" w:rsidR="008249BF" w:rsidRPr="00EE6C8E" w:rsidRDefault="008249BF" w:rsidP="008249BF">
            <w:pPr>
              <w:rPr>
                <w:rFonts w:cs="Arial"/>
                <w:sz w:val="24"/>
                <w:szCs w:val="24"/>
              </w:rPr>
            </w:pPr>
            <w:r w:rsidRPr="00EE6C8E">
              <w:rPr>
                <w:rFonts w:eastAsia="Calibri" w:cs="Arial"/>
                <w:sz w:val="24"/>
                <w:szCs w:val="24"/>
              </w:rPr>
              <w:t>5</w:t>
            </w:r>
          </w:p>
        </w:tc>
        <w:tc>
          <w:tcPr>
            <w:tcW w:w="990" w:type="dxa"/>
            <w:tcBorders>
              <w:top w:val="single" w:sz="8" w:space="0" w:color="auto"/>
              <w:left w:val="single" w:sz="8" w:space="0" w:color="auto"/>
              <w:bottom w:val="single" w:sz="8" w:space="0" w:color="auto"/>
              <w:right w:val="single" w:sz="8" w:space="0" w:color="auto"/>
            </w:tcBorders>
          </w:tcPr>
          <w:p w14:paraId="55689869" w14:textId="77777777" w:rsidR="008249BF" w:rsidRPr="00EE6C8E" w:rsidRDefault="008249BF" w:rsidP="008249BF">
            <w:pPr>
              <w:rPr>
                <w:rFonts w:cs="Arial"/>
                <w:sz w:val="24"/>
                <w:szCs w:val="24"/>
              </w:rPr>
            </w:pPr>
            <w:r w:rsidRPr="00EE6C8E">
              <w:rPr>
                <w:rFonts w:eastAsia="Calibri" w:cs="Arial"/>
                <w:sz w:val="24"/>
                <w:szCs w:val="24"/>
              </w:rPr>
              <w:t>3</w:t>
            </w:r>
          </w:p>
        </w:tc>
        <w:tc>
          <w:tcPr>
            <w:tcW w:w="2070" w:type="dxa"/>
            <w:tcBorders>
              <w:top w:val="single" w:sz="8" w:space="0" w:color="auto"/>
              <w:left w:val="single" w:sz="8" w:space="0" w:color="auto"/>
              <w:bottom w:val="single" w:sz="8" w:space="0" w:color="auto"/>
              <w:right w:val="single" w:sz="8" w:space="0" w:color="auto"/>
            </w:tcBorders>
          </w:tcPr>
          <w:p w14:paraId="28ABCC56" w14:textId="77777777" w:rsidR="008249BF" w:rsidRPr="00EE6C8E" w:rsidRDefault="008249BF" w:rsidP="008249BF">
            <w:pPr>
              <w:rPr>
                <w:rFonts w:eastAsia="Calibri" w:cs="Arial"/>
                <w:sz w:val="24"/>
                <w:szCs w:val="24"/>
              </w:rPr>
            </w:pPr>
            <w:r w:rsidRPr="00EE6C8E">
              <w:rPr>
                <w:rFonts w:eastAsia="Calibri" w:cs="Arial"/>
                <w:sz w:val="24"/>
                <w:szCs w:val="24"/>
              </w:rPr>
              <w:t>7</w:t>
            </w:r>
          </w:p>
        </w:tc>
      </w:tr>
      <w:tr w:rsidR="00EE6C8E" w:rsidRPr="00EE6C8E" w14:paraId="1B3FFAD9" w14:textId="77777777" w:rsidTr="008249BF">
        <w:tc>
          <w:tcPr>
            <w:tcW w:w="3540" w:type="dxa"/>
            <w:tcBorders>
              <w:top w:val="single" w:sz="8" w:space="0" w:color="auto"/>
              <w:left w:val="single" w:sz="8" w:space="0" w:color="auto"/>
              <w:bottom w:val="single" w:sz="8" w:space="0" w:color="auto"/>
              <w:right w:val="single" w:sz="8" w:space="0" w:color="auto"/>
            </w:tcBorders>
          </w:tcPr>
          <w:p w14:paraId="3CC33A24" w14:textId="77777777" w:rsidR="008249BF" w:rsidRPr="00EE6C8E" w:rsidRDefault="008249BF" w:rsidP="008249BF">
            <w:pPr>
              <w:rPr>
                <w:rFonts w:cs="Arial"/>
                <w:sz w:val="24"/>
                <w:szCs w:val="24"/>
              </w:rPr>
            </w:pPr>
            <w:r w:rsidRPr="00EE6C8E">
              <w:rPr>
                <w:rFonts w:eastAsia="Calibri" w:cs="Arial"/>
                <w:sz w:val="24"/>
                <w:szCs w:val="24"/>
              </w:rPr>
              <w:t>Attach an assessment task/exam question paper to a flow</w:t>
            </w:r>
          </w:p>
        </w:tc>
        <w:tc>
          <w:tcPr>
            <w:tcW w:w="705" w:type="dxa"/>
            <w:tcBorders>
              <w:top w:val="single" w:sz="8" w:space="0" w:color="auto"/>
              <w:left w:val="single" w:sz="8" w:space="0" w:color="auto"/>
              <w:bottom w:val="single" w:sz="8" w:space="0" w:color="auto"/>
              <w:right w:val="single" w:sz="8" w:space="0" w:color="auto"/>
            </w:tcBorders>
          </w:tcPr>
          <w:p w14:paraId="289A3D10" w14:textId="77777777" w:rsidR="008249BF" w:rsidRPr="00EE6C8E" w:rsidRDefault="008249BF" w:rsidP="008249BF">
            <w:pPr>
              <w:rPr>
                <w:rFonts w:cs="Arial"/>
                <w:sz w:val="24"/>
                <w:szCs w:val="24"/>
              </w:rPr>
            </w:pPr>
            <w:r w:rsidRPr="00EE6C8E">
              <w:rPr>
                <w:rFonts w:eastAsia="Calibri" w:cs="Arial"/>
                <w:sz w:val="24"/>
                <w:szCs w:val="24"/>
              </w:rPr>
              <w:t>13</w:t>
            </w:r>
          </w:p>
        </w:tc>
        <w:tc>
          <w:tcPr>
            <w:tcW w:w="1695" w:type="dxa"/>
            <w:tcBorders>
              <w:top w:val="single" w:sz="8" w:space="0" w:color="auto"/>
              <w:left w:val="single" w:sz="8" w:space="0" w:color="auto"/>
              <w:bottom w:val="single" w:sz="8" w:space="0" w:color="auto"/>
              <w:right w:val="single" w:sz="8" w:space="0" w:color="auto"/>
            </w:tcBorders>
          </w:tcPr>
          <w:p w14:paraId="40255B51" w14:textId="77777777" w:rsidR="008249BF" w:rsidRPr="00EE6C8E" w:rsidRDefault="008249BF" w:rsidP="008249BF">
            <w:pPr>
              <w:rPr>
                <w:rFonts w:cs="Arial"/>
                <w:sz w:val="24"/>
                <w:szCs w:val="24"/>
              </w:rPr>
            </w:pPr>
            <w:r w:rsidRPr="00EE6C8E">
              <w:rPr>
                <w:rFonts w:eastAsia="Calibri" w:cs="Arial"/>
                <w:sz w:val="24"/>
                <w:szCs w:val="24"/>
              </w:rPr>
              <w:t>4</w:t>
            </w:r>
          </w:p>
        </w:tc>
        <w:tc>
          <w:tcPr>
            <w:tcW w:w="990" w:type="dxa"/>
            <w:tcBorders>
              <w:top w:val="single" w:sz="8" w:space="0" w:color="auto"/>
              <w:left w:val="single" w:sz="8" w:space="0" w:color="auto"/>
              <w:bottom w:val="single" w:sz="8" w:space="0" w:color="auto"/>
              <w:right w:val="single" w:sz="8" w:space="0" w:color="auto"/>
            </w:tcBorders>
          </w:tcPr>
          <w:p w14:paraId="742CF75B" w14:textId="77777777" w:rsidR="008249BF" w:rsidRPr="00EE6C8E" w:rsidRDefault="008249BF" w:rsidP="008249BF">
            <w:pPr>
              <w:rPr>
                <w:rFonts w:cs="Arial"/>
                <w:sz w:val="24"/>
                <w:szCs w:val="24"/>
              </w:rPr>
            </w:pPr>
            <w:r w:rsidRPr="00EE6C8E">
              <w:rPr>
                <w:rFonts w:eastAsia="Calibri" w:cs="Arial"/>
                <w:sz w:val="24"/>
                <w:szCs w:val="24"/>
              </w:rPr>
              <w:t>4</w:t>
            </w:r>
          </w:p>
        </w:tc>
        <w:tc>
          <w:tcPr>
            <w:tcW w:w="2070" w:type="dxa"/>
            <w:tcBorders>
              <w:top w:val="single" w:sz="8" w:space="0" w:color="auto"/>
              <w:left w:val="single" w:sz="8" w:space="0" w:color="auto"/>
              <w:bottom w:val="single" w:sz="8" w:space="0" w:color="auto"/>
              <w:right w:val="single" w:sz="8" w:space="0" w:color="auto"/>
            </w:tcBorders>
          </w:tcPr>
          <w:p w14:paraId="7C1A6274" w14:textId="77777777" w:rsidR="008249BF" w:rsidRPr="00EE6C8E" w:rsidRDefault="008249BF" w:rsidP="008249BF">
            <w:pPr>
              <w:rPr>
                <w:rFonts w:eastAsia="Calibri" w:cs="Arial"/>
                <w:sz w:val="24"/>
                <w:szCs w:val="24"/>
              </w:rPr>
            </w:pPr>
            <w:r w:rsidRPr="00EE6C8E">
              <w:rPr>
                <w:rFonts w:eastAsia="Calibri" w:cs="Arial"/>
                <w:sz w:val="24"/>
                <w:szCs w:val="24"/>
              </w:rPr>
              <w:t>5</w:t>
            </w:r>
          </w:p>
        </w:tc>
      </w:tr>
      <w:tr w:rsidR="00EE6C8E" w:rsidRPr="00EE6C8E" w14:paraId="1EAEB5EE" w14:textId="77777777" w:rsidTr="008249BF">
        <w:tc>
          <w:tcPr>
            <w:tcW w:w="3540" w:type="dxa"/>
            <w:tcBorders>
              <w:top w:val="single" w:sz="8" w:space="0" w:color="auto"/>
              <w:left w:val="single" w:sz="8" w:space="0" w:color="auto"/>
              <w:bottom w:val="single" w:sz="8" w:space="0" w:color="auto"/>
              <w:right w:val="single" w:sz="8" w:space="0" w:color="auto"/>
            </w:tcBorders>
          </w:tcPr>
          <w:p w14:paraId="0087104E" w14:textId="77777777" w:rsidR="008249BF" w:rsidRPr="00EE6C8E" w:rsidRDefault="008249BF" w:rsidP="008249BF">
            <w:pPr>
              <w:rPr>
                <w:rFonts w:cs="Arial"/>
                <w:sz w:val="24"/>
                <w:szCs w:val="24"/>
              </w:rPr>
            </w:pPr>
            <w:r w:rsidRPr="00EE6C8E">
              <w:rPr>
                <w:rFonts w:eastAsia="Calibri" w:cs="Arial"/>
                <w:sz w:val="24"/>
                <w:szCs w:val="24"/>
              </w:rPr>
              <w:t>Author a question paper</w:t>
            </w:r>
          </w:p>
        </w:tc>
        <w:tc>
          <w:tcPr>
            <w:tcW w:w="705" w:type="dxa"/>
            <w:tcBorders>
              <w:top w:val="single" w:sz="8" w:space="0" w:color="auto"/>
              <w:left w:val="single" w:sz="8" w:space="0" w:color="auto"/>
              <w:bottom w:val="single" w:sz="8" w:space="0" w:color="auto"/>
              <w:right w:val="single" w:sz="8" w:space="0" w:color="auto"/>
            </w:tcBorders>
          </w:tcPr>
          <w:p w14:paraId="58894006" w14:textId="77777777" w:rsidR="008249BF" w:rsidRPr="00EE6C8E" w:rsidRDefault="008249BF" w:rsidP="008249BF">
            <w:pPr>
              <w:rPr>
                <w:rFonts w:cs="Arial"/>
                <w:sz w:val="24"/>
                <w:szCs w:val="24"/>
              </w:rPr>
            </w:pPr>
            <w:r w:rsidRPr="00EE6C8E">
              <w:rPr>
                <w:rFonts w:eastAsia="Calibri" w:cs="Arial"/>
                <w:sz w:val="24"/>
                <w:szCs w:val="24"/>
              </w:rPr>
              <w:t>14</w:t>
            </w:r>
          </w:p>
        </w:tc>
        <w:tc>
          <w:tcPr>
            <w:tcW w:w="1695" w:type="dxa"/>
            <w:tcBorders>
              <w:top w:val="single" w:sz="8" w:space="0" w:color="auto"/>
              <w:left w:val="single" w:sz="8" w:space="0" w:color="auto"/>
              <w:bottom w:val="single" w:sz="8" w:space="0" w:color="auto"/>
              <w:right w:val="single" w:sz="8" w:space="0" w:color="auto"/>
            </w:tcBorders>
          </w:tcPr>
          <w:p w14:paraId="246A0F28" w14:textId="77777777" w:rsidR="008249BF" w:rsidRPr="00EE6C8E" w:rsidRDefault="008249BF" w:rsidP="008249BF">
            <w:pPr>
              <w:rPr>
                <w:rFonts w:cs="Arial"/>
                <w:sz w:val="24"/>
                <w:szCs w:val="24"/>
              </w:rPr>
            </w:pPr>
            <w:r w:rsidRPr="00EE6C8E">
              <w:rPr>
                <w:rFonts w:eastAsia="Calibri" w:cs="Arial"/>
                <w:sz w:val="24"/>
                <w:szCs w:val="24"/>
              </w:rPr>
              <w:t>5</w:t>
            </w:r>
          </w:p>
        </w:tc>
        <w:tc>
          <w:tcPr>
            <w:tcW w:w="990" w:type="dxa"/>
            <w:tcBorders>
              <w:top w:val="single" w:sz="8" w:space="0" w:color="auto"/>
              <w:left w:val="single" w:sz="8" w:space="0" w:color="auto"/>
              <w:bottom w:val="single" w:sz="8" w:space="0" w:color="auto"/>
              <w:right w:val="single" w:sz="8" w:space="0" w:color="auto"/>
            </w:tcBorders>
          </w:tcPr>
          <w:p w14:paraId="13D442D5" w14:textId="77777777" w:rsidR="008249BF" w:rsidRPr="00EE6C8E" w:rsidRDefault="008249BF" w:rsidP="008249BF">
            <w:pPr>
              <w:rPr>
                <w:rFonts w:cs="Arial"/>
                <w:sz w:val="24"/>
                <w:szCs w:val="24"/>
              </w:rPr>
            </w:pPr>
            <w:r w:rsidRPr="00EE6C8E">
              <w:rPr>
                <w:rFonts w:eastAsia="Calibri" w:cs="Arial"/>
                <w:sz w:val="24"/>
                <w:szCs w:val="24"/>
              </w:rPr>
              <w:t>2</w:t>
            </w:r>
          </w:p>
        </w:tc>
        <w:tc>
          <w:tcPr>
            <w:tcW w:w="2070" w:type="dxa"/>
            <w:tcBorders>
              <w:top w:val="single" w:sz="8" w:space="0" w:color="auto"/>
              <w:left w:val="single" w:sz="8" w:space="0" w:color="auto"/>
              <w:bottom w:val="single" w:sz="8" w:space="0" w:color="auto"/>
              <w:right w:val="single" w:sz="8" w:space="0" w:color="auto"/>
            </w:tcBorders>
          </w:tcPr>
          <w:p w14:paraId="51149BED" w14:textId="77777777" w:rsidR="008249BF" w:rsidRPr="00EE6C8E" w:rsidRDefault="008249BF" w:rsidP="008249BF">
            <w:pPr>
              <w:rPr>
                <w:rFonts w:eastAsia="Calibri" w:cs="Arial"/>
                <w:sz w:val="24"/>
                <w:szCs w:val="24"/>
              </w:rPr>
            </w:pPr>
            <w:r w:rsidRPr="00EE6C8E">
              <w:rPr>
                <w:rFonts w:eastAsia="Calibri" w:cs="Arial"/>
                <w:sz w:val="24"/>
                <w:szCs w:val="24"/>
              </w:rPr>
              <w:t>7</w:t>
            </w:r>
          </w:p>
        </w:tc>
      </w:tr>
      <w:tr w:rsidR="00EE6C8E" w:rsidRPr="00EE6C8E" w14:paraId="61CEFE37" w14:textId="77777777" w:rsidTr="008249BF">
        <w:tc>
          <w:tcPr>
            <w:tcW w:w="3540" w:type="dxa"/>
            <w:tcBorders>
              <w:top w:val="single" w:sz="8" w:space="0" w:color="auto"/>
              <w:left w:val="single" w:sz="8" w:space="0" w:color="auto"/>
              <w:bottom w:val="single" w:sz="8" w:space="0" w:color="auto"/>
              <w:right w:val="single" w:sz="8" w:space="0" w:color="auto"/>
            </w:tcBorders>
          </w:tcPr>
          <w:p w14:paraId="2F863557" w14:textId="77777777" w:rsidR="008249BF" w:rsidRPr="00EE6C8E" w:rsidRDefault="008249BF" w:rsidP="008249BF">
            <w:pPr>
              <w:rPr>
                <w:rFonts w:cs="Arial"/>
                <w:sz w:val="24"/>
                <w:szCs w:val="24"/>
              </w:rPr>
            </w:pPr>
            <w:r w:rsidRPr="00EE6C8E">
              <w:rPr>
                <w:rFonts w:eastAsia="Calibri" w:cs="Arial"/>
                <w:sz w:val="24"/>
                <w:szCs w:val="24"/>
              </w:rPr>
              <w:lastRenderedPageBreak/>
              <w:t>Author a standard rubric</w:t>
            </w:r>
          </w:p>
        </w:tc>
        <w:tc>
          <w:tcPr>
            <w:tcW w:w="705" w:type="dxa"/>
            <w:tcBorders>
              <w:top w:val="single" w:sz="8" w:space="0" w:color="auto"/>
              <w:left w:val="single" w:sz="8" w:space="0" w:color="auto"/>
              <w:bottom w:val="single" w:sz="8" w:space="0" w:color="auto"/>
              <w:right w:val="single" w:sz="8" w:space="0" w:color="auto"/>
            </w:tcBorders>
          </w:tcPr>
          <w:p w14:paraId="4AB92831" w14:textId="77777777" w:rsidR="008249BF" w:rsidRPr="00EE6C8E" w:rsidRDefault="008249BF" w:rsidP="008249BF">
            <w:pPr>
              <w:rPr>
                <w:rFonts w:cs="Arial"/>
                <w:sz w:val="24"/>
                <w:szCs w:val="24"/>
              </w:rPr>
            </w:pPr>
            <w:r w:rsidRPr="00EE6C8E">
              <w:rPr>
                <w:rFonts w:eastAsia="Calibri" w:cs="Arial"/>
                <w:sz w:val="24"/>
                <w:szCs w:val="24"/>
              </w:rPr>
              <w:t>11</w:t>
            </w:r>
          </w:p>
        </w:tc>
        <w:tc>
          <w:tcPr>
            <w:tcW w:w="1695" w:type="dxa"/>
            <w:tcBorders>
              <w:top w:val="single" w:sz="8" w:space="0" w:color="auto"/>
              <w:left w:val="single" w:sz="8" w:space="0" w:color="auto"/>
              <w:bottom w:val="single" w:sz="8" w:space="0" w:color="auto"/>
              <w:right w:val="single" w:sz="8" w:space="0" w:color="auto"/>
            </w:tcBorders>
          </w:tcPr>
          <w:p w14:paraId="3C47B49F" w14:textId="77777777" w:rsidR="008249BF" w:rsidRPr="00EE6C8E" w:rsidRDefault="008249BF" w:rsidP="008249BF">
            <w:pPr>
              <w:rPr>
                <w:rFonts w:cs="Arial"/>
                <w:sz w:val="24"/>
                <w:szCs w:val="24"/>
              </w:rPr>
            </w:pPr>
            <w:r w:rsidRPr="00EE6C8E">
              <w:rPr>
                <w:rFonts w:eastAsia="Calibri" w:cs="Arial"/>
                <w:sz w:val="24"/>
                <w:szCs w:val="24"/>
              </w:rPr>
              <w:t>1</w:t>
            </w:r>
          </w:p>
        </w:tc>
        <w:tc>
          <w:tcPr>
            <w:tcW w:w="990" w:type="dxa"/>
            <w:tcBorders>
              <w:top w:val="single" w:sz="8" w:space="0" w:color="auto"/>
              <w:left w:val="single" w:sz="8" w:space="0" w:color="auto"/>
              <w:bottom w:val="single" w:sz="8" w:space="0" w:color="auto"/>
              <w:right w:val="single" w:sz="8" w:space="0" w:color="auto"/>
            </w:tcBorders>
          </w:tcPr>
          <w:p w14:paraId="25E902EB" w14:textId="77777777" w:rsidR="008249BF" w:rsidRPr="00EE6C8E" w:rsidRDefault="008249BF" w:rsidP="008249BF">
            <w:pPr>
              <w:rPr>
                <w:rFonts w:cs="Arial"/>
                <w:sz w:val="24"/>
                <w:szCs w:val="24"/>
              </w:rPr>
            </w:pPr>
            <w:r w:rsidRPr="00EE6C8E">
              <w:rPr>
                <w:rFonts w:eastAsia="Calibri" w:cs="Arial"/>
                <w:sz w:val="24"/>
                <w:szCs w:val="24"/>
              </w:rPr>
              <w:t>3</w:t>
            </w:r>
          </w:p>
        </w:tc>
        <w:tc>
          <w:tcPr>
            <w:tcW w:w="2070" w:type="dxa"/>
            <w:tcBorders>
              <w:top w:val="single" w:sz="8" w:space="0" w:color="auto"/>
              <w:left w:val="single" w:sz="8" w:space="0" w:color="auto"/>
              <w:bottom w:val="single" w:sz="8" w:space="0" w:color="auto"/>
              <w:right w:val="single" w:sz="8" w:space="0" w:color="auto"/>
            </w:tcBorders>
          </w:tcPr>
          <w:p w14:paraId="7721ABF6" w14:textId="77777777" w:rsidR="008249BF" w:rsidRPr="00EE6C8E" w:rsidRDefault="008249BF" w:rsidP="008249BF">
            <w:pPr>
              <w:rPr>
                <w:rFonts w:eastAsia="Calibri" w:cs="Arial"/>
                <w:sz w:val="24"/>
                <w:szCs w:val="24"/>
              </w:rPr>
            </w:pPr>
            <w:r w:rsidRPr="00EE6C8E">
              <w:rPr>
                <w:rFonts w:eastAsia="Calibri" w:cs="Arial"/>
                <w:sz w:val="24"/>
                <w:szCs w:val="24"/>
              </w:rPr>
              <w:t>7</w:t>
            </w:r>
          </w:p>
        </w:tc>
      </w:tr>
      <w:tr w:rsidR="00EE6C8E" w:rsidRPr="00EE6C8E" w14:paraId="524918CF" w14:textId="77777777" w:rsidTr="008249BF">
        <w:tc>
          <w:tcPr>
            <w:tcW w:w="3540" w:type="dxa"/>
            <w:tcBorders>
              <w:top w:val="single" w:sz="8" w:space="0" w:color="auto"/>
              <w:left w:val="single" w:sz="8" w:space="0" w:color="auto"/>
              <w:bottom w:val="single" w:sz="8" w:space="0" w:color="auto"/>
              <w:right w:val="single" w:sz="8" w:space="0" w:color="auto"/>
            </w:tcBorders>
          </w:tcPr>
          <w:p w14:paraId="5CFB7BF0" w14:textId="77777777" w:rsidR="008249BF" w:rsidRPr="00EE6C8E" w:rsidRDefault="008249BF" w:rsidP="008249BF">
            <w:pPr>
              <w:rPr>
                <w:rFonts w:cs="Arial"/>
                <w:sz w:val="24"/>
                <w:szCs w:val="24"/>
              </w:rPr>
            </w:pPr>
            <w:r w:rsidRPr="00EE6C8E">
              <w:rPr>
                <w:rFonts w:eastAsia="Calibri" w:cs="Arial"/>
                <w:sz w:val="24"/>
                <w:szCs w:val="24"/>
              </w:rPr>
              <w:t>Author a custom rubric</w:t>
            </w:r>
          </w:p>
        </w:tc>
        <w:tc>
          <w:tcPr>
            <w:tcW w:w="705" w:type="dxa"/>
            <w:tcBorders>
              <w:top w:val="single" w:sz="8" w:space="0" w:color="auto"/>
              <w:left w:val="single" w:sz="8" w:space="0" w:color="auto"/>
              <w:bottom w:val="single" w:sz="8" w:space="0" w:color="auto"/>
              <w:right w:val="single" w:sz="8" w:space="0" w:color="auto"/>
            </w:tcBorders>
          </w:tcPr>
          <w:p w14:paraId="36CE9EF9" w14:textId="77777777" w:rsidR="008249BF" w:rsidRPr="00EE6C8E" w:rsidRDefault="008249BF" w:rsidP="008249BF">
            <w:pPr>
              <w:rPr>
                <w:rFonts w:cs="Arial"/>
                <w:sz w:val="24"/>
                <w:szCs w:val="24"/>
              </w:rPr>
            </w:pPr>
            <w:r w:rsidRPr="00EE6C8E">
              <w:rPr>
                <w:rFonts w:eastAsia="Calibri" w:cs="Arial"/>
                <w:sz w:val="24"/>
                <w:szCs w:val="24"/>
              </w:rPr>
              <w:t>13</w:t>
            </w:r>
          </w:p>
        </w:tc>
        <w:tc>
          <w:tcPr>
            <w:tcW w:w="1695" w:type="dxa"/>
            <w:tcBorders>
              <w:top w:val="single" w:sz="8" w:space="0" w:color="auto"/>
              <w:left w:val="single" w:sz="8" w:space="0" w:color="auto"/>
              <w:bottom w:val="single" w:sz="8" w:space="0" w:color="auto"/>
              <w:right w:val="single" w:sz="8" w:space="0" w:color="auto"/>
            </w:tcBorders>
          </w:tcPr>
          <w:p w14:paraId="2FB588CE" w14:textId="77777777" w:rsidR="008249BF" w:rsidRPr="00EE6C8E" w:rsidRDefault="008249BF" w:rsidP="008249BF">
            <w:pPr>
              <w:rPr>
                <w:rFonts w:cs="Arial"/>
                <w:sz w:val="24"/>
                <w:szCs w:val="24"/>
              </w:rPr>
            </w:pPr>
            <w:r w:rsidRPr="00EE6C8E">
              <w:rPr>
                <w:rFonts w:eastAsia="Calibri" w:cs="Arial"/>
                <w:sz w:val="24"/>
                <w:szCs w:val="24"/>
              </w:rPr>
              <w:t>2</w:t>
            </w:r>
          </w:p>
        </w:tc>
        <w:tc>
          <w:tcPr>
            <w:tcW w:w="990" w:type="dxa"/>
            <w:tcBorders>
              <w:top w:val="single" w:sz="8" w:space="0" w:color="auto"/>
              <w:left w:val="single" w:sz="8" w:space="0" w:color="auto"/>
              <w:bottom w:val="single" w:sz="8" w:space="0" w:color="auto"/>
              <w:right w:val="single" w:sz="8" w:space="0" w:color="auto"/>
            </w:tcBorders>
          </w:tcPr>
          <w:p w14:paraId="624E1236" w14:textId="77777777" w:rsidR="008249BF" w:rsidRPr="00EE6C8E" w:rsidRDefault="008249BF" w:rsidP="008249BF">
            <w:pPr>
              <w:rPr>
                <w:rFonts w:cs="Arial"/>
                <w:sz w:val="24"/>
                <w:szCs w:val="24"/>
              </w:rPr>
            </w:pPr>
            <w:r w:rsidRPr="00EE6C8E">
              <w:rPr>
                <w:rFonts w:eastAsia="Calibri" w:cs="Arial"/>
                <w:sz w:val="24"/>
                <w:szCs w:val="24"/>
              </w:rPr>
              <w:t>3</w:t>
            </w:r>
          </w:p>
        </w:tc>
        <w:tc>
          <w:tcPr>
            <w:tcW w:w="2070" w:type="dxa"/>
            <w:tcBorders>
              <w:top w:val="single" w:sz="8" w:space="0" w:color="auto"/>
              <w:left w:val="single" w:sz="8" w:space="0" w:color="auto"/>
              <w:bottom w:val="single" w:sz="8" w:space="0" w:color="auto"/>
              <w:right w:val="single" w:sz="8" w:space="0" w:color="auto"/>
            </w:tcBorders>
          </w:tcPr>
          <w:p w14:paraId="681D977A" w14:textId="77777777" w:rsidR="008249BF" w:rsidRPr="00EE6C8E" w:rsidRDefault="008249BF" w:rsidP="008249BF">
            <w:pPr>
              <w:rPr>
                <w:rFonts w:eastAsia="Calibri" w:cs="Arial"/>
                <w:sz w:val="24"/>
                <w:szCs w:val="24"/>
              </w:rPr>
            </w:pPr>
            <w:r w:rsidRPr="00EE6C8E">
              <w:rPr>
                <w:rFonts w:eastAsia="Calibri" w:cs="Arial"/>
                <w:sz w:val="24"/>
                <w:szCs w:val="24"/>
              </w:rPr>
              <w:t>8</w:t>
            </w:r>
          </w:p>
        </w:tc>
      </w:tr>
      <w:tr w:rsidR="00EE6C8E" w:rsidRPr="00EE6C8E" w14:paraId="0C217423" w14:textId="77777777" w:rsidTr="008249BF">
        <w:tc>
          <w:tcPr>
            <w:tcW w:w="3540" w:type="dxa"/>
            <w:tcBorders>
              <w:top w:val="single" w:sz="8" w:space="0" w:color="auto"/>
              <w:left w:val="single" w:sz="8" w:space="0" w:color="auto"/>
              <w:bottom w:val="single" w:sz="8" w:space="0" w:color="auto"/>
              <w:right w:val="single" w:sz="8" w:space="0" w:color="auto"/>
            </w:tcBorders>
          </w:tcPr>
          <w:p w14:paraId="59498FD8" w14:textId="77777777" w:rsidR="008249BF" w:rsidRPr="00EE6C8E" w:rsidRDefault="008249BF" w:rsidP="008249BF">
            <w:pPr>
              <w:rPr>
                <w:rFonts w:cs="Arial"/>
                <w:sz w:val="24"/>
                <w:szCs w:val="24"/>
              </w:rPr>
            </w:pPr>
            <w:r w:rsidRPr="00EE6C8E">
              <w:rPr>
                <w:rFonts w:eastAsia="Calibri" w:cs="Arial"/>
                <w:sz w:val="24"/>
                <w:szCs w:val="24"/>
              </w:rPr>
              <w:t>Add a rubric to a flow/assessment</w:t>
            </w:r>
          </w:p>
        </w:tc>
        <w:tc>
          <w:tcPr>
            <w:tcW w:w="705" w:type="dxa"/>
            <w:tcBorders>
              <w:top w:val="single" w:sz="8" w:space="0" w:color="auto"/>
              <w:left w:val="single" w:sz="8" w:space="0" w:color="auto"/>
              <w:bottom w:val="single" w:sz="8" w:space="0" w:color="auto"/>
              <w:right w:val="single" w:sz="8" w:space="0" w:color="auto"/>
            </w:tcBorders>
          </w:tcPr>
          <w:p w14:paraId="762038B8" w14:textId="77777777" w:rsidR="008249BF" w:rsidRPr="00EE6C8E" w:rsidRDefault="008249BF" w:rsidP="008249BF">
            <w:pPr>
              <w:rPr>
                <w:rFonts w:cs="Arial"/>
                <w:sz w:val="24"/>
                <w:szCs w:val="24"/>
              </w:rPr>
            </w:pPr>
            <w:r w:rsidRPr="00EE6C8E">
              <w:rPr>
                <w:rFonts w:eastAsia="Calibri" w:cs="Arial"/>
                <w:sz w:val="24"/>
                <w:szCs w:val="24"/>
              </w:rPr>
              <w:t>14</w:t>
            </w:r>
          </w:p>
        </w:tc>
        <w:tc>
          <w:tcPr>
            <w:tcW w:w="1695" w:type="dxa"/>
            <w:tcBorders>
              <w:top w:val="single" w:sz="8" w:space="0" w:color="auto"/>
              <w:left w:val="single" w:sz="8" w:space="0" w:color="auto"/>
              <w:bottom w:val="single" w:sz="8" w:space="0" w:color="auto"/>
              <w:right w:val="single" w:sz="8" w:space="0" w:color="auto"/>
            </w:tcBorders>
          </w:tcPr>
          <w:p w14:paraId="4D2CD039" w14:textId="77777777" w:rsidR="008249BF" w:rsidRPr="00EE6C8E" w:rsidRDefault="008249BF" w:rsidP="008249BF">
            <w:pPr>
              <w:rPr>
                <w:rFonts w:cs="Arial"/>
                <w:sz w:val="24"/>
                <w:szCs w:val="24"/>
              </w:rPr>
            </w:pPr>
            <w:r w:rsidRPr="00EE6C8E">
              <w:rPr>
                <w:rFonts w:eastAsia="Calibri" w:cs="Arial"/>
                <w:sz w:val="24"/>
                <w:szCs w:val="24"/>
              </w:rPr>
              <w:t>4</w:t>
            </w:r>
          </w:p>
        </w:tc>
        <w:tc>
          <w:tcPr>
            <w:tcW w:w="990" w:type="dxa"/>
            <w:tcBorders>
              <w:top w:val="single" w:sz="8" w:space="0" w:color="auto"/>
              <w:left w:val="single" w:sz="8" w:space="0" w:color="auto"/>
              <w:bottom w:val="single" w:sz="8" w:space="0" w:color="auto"/>
              <w:right w:val="single" w:sz="8" w:space="0" w:color="auto"/>
            </w:tcBorders>
          </w:tcPr>
          <w:p w14:paraId="4B3CEB68" w14:textId="77777777" w:rsidR="008249BF" w:rsidRPr="00EE6C8E" w:rsidRDefault="008249BF" w:rsidP="008249BF">
            <w:pPr>
              <w:rPr>
                <w:rFonts w:cs="Arial"/>
                <w:sz w:val="24"/>
                <w:szCs w:val="24"/>
              </w:rPr>
            </w:pPr>
            <w:r w:rsidRPr="00EE6C8E">
              <w:rPr>
                <w:rFonts w:eastAsia="Calibri" w:cs="Arial"/>
                <w:sz w:val="24"/>
                <w:szCs w:val="24"/>
              </w:rPr>
              <w:t>4</w:t>
            </w:r>
          </w:p>
        </w:tc>
        <w:tc>
          <w:tcPr>
            <w:tcW w:w="2070" w:type="dxa"/>
            <w:tcBorders>
              <w:top w:val="single" w:sz="8" w:space="0" w:color="auto"/>
              <w:left w:val="single" w:sz="8" w:space="0" w:color="auto"/>
              <w:bottom w:val="single" w:sz="8" w:space="0" w:color="auto"/>
              <w:right w:val="single" w:sz="8" w:space="0" w:color="auto"/>
            </w:tcBorders>
          </w:tcPr>
          <w:p w14:paraId="7B1FC04E" w14:textId="77777777" w:rsidR="008249BF" w:rsidRPr="00EE6C8E" w:rsidRDefault="008249BF" w:rsidP="008249BF">
            <w:pPr>
              <w:rPr>
                <w:rFonts w:eastAsia="Calibri" w:cs="Arial"/>
                <w:sz w:val="24"/>
                <w:szCs w:val="24"/>
              </w:rPr>
            </w:pPr>
            <w:r w:rsidRPr="00EE6C8E">
              <w:rPr>
                <w:rFonts w:eastAsia="Calibri" w:cs="Arial"/>
                <w:sz w:val="24"/>
                <w:szCs w:val="24"/>
              </w:rPr>
              <w:t>6</w:t>
            </w:r>
          </w:p>
        </w:tc>
      </w:tr>
      <w:tr w:rsidR="00EE6C8E" w:rsidRPr="00EE6C8E" w14:paraId="5921D030" w14:textId="77777777" w:rsidTr="008249BF">
        <w:tc>
          <w:tcPr>
            <w:tcW w:w="3540" w:type="dxa"/>
            <w:tcBorders>
              <w:top w:val="single" w:sz="8" w:space="0" w:color="auto"/>
              <w:left w:val="single" w:sz="8" w:space="0" w:color="auto"/>
              <w:bottom w:val="single" w:sz="8" w:space="0" w:color="auto"/>
              <w:right w:val="single" w:sz="8" w:space="0" w:color="auto"/>
            </w:tcBorders>
          </w:tcPr>
          <w:p w14:paraId="7A7129AB" w14:textId="77777777" w:rsidR="008249BF" w:rsidRPr="00EE6C8E" w:rsidRDefault="008249BF" w:rsidP="008249BF">
            <w:pPr>
              <w:rPr>
                <w:rFonts w:cs="Arial"/>
                <w:sz w:val="24"/>
                <w:szCs w:val="24"/>
              </w:rPr>
            </w:pPr>
            <w:r w:rsidRPr="00EE6C8E">
              <w:rPr>
                <w:rFonts w:eastAsia="Calibri" w:cs="Arial"/>
                <w:sz w:val="24"/>
                <w:szCs w:val="24"/>
              </w:rPr>
              <w:t>Mark submissions</w:t>
            </w:r>
          </w:p>
        </w:tc>
        <w:tc>
          <w:tcPr>
            <w:tcW w:w="705" w:type="dxa"/>
            <w:tcBorders>
              <w:top w:val="single" w:sz="8" w:space="0" w:color="auto"/>
              <w:left w:val="single" w:sz="8" w:space="0" w:color="auto"/>
              <w:bottom w:val="single" w:sz="8" w:space="0" w:color="auto"/>
              <w:right w:val="single" w:sz="8" w:space="0" w:color="auto"/>
            </w:tcBorders>
          </w:tcPr>
          <w:p w14:paraId="625885D9" w14:textId="77777777" w:rsidR="008249BF" w:rsidRPr="00EE6C8E" w:rsidRDefault="008249BF" w:rsidP="008249BF">
            <w:pPr>
              <w:rPr>
                <w:rFonts w:cs="Arial"/>
                <w:sz w:val="24"/>
                <w:szCs w:val="24"/>
              </w:rPr>
            </w:pPr>
            <w:r w:rsidRPr="00EE6C8E">
              <w:rPr>
                <w:rFonts w:eastAsia="Calibri" w:cs="Arial"/>
                <w:sz w:val="24"/>
                <w:szCs w:val="24"/>
              </w:rPr>
              <w:t>52</w:t>
            </w:r>
          </w:p>
        </w:tc>
        <w:tc>
          <w:tcPr>
            <w:tcW w:w="1695" w:type="dxa"/>
            <w:tcBorders>
              <w:top w:val="single" w:sz="8" w:space="0" w:color="auto"/>
              <w:left w:val="single" w:sz="8" w:space="0" w:color="auto"/>
              <w:bottom w:val="single" w:sz="8" w:space="0" w:color="auto"/>
              <w:right w:val="single" w:sz="8" w:space="0" w:color="auto"/>
            </w:tcBorders>
          </w:tcPr>
          <w:p w14:paraId="7913B211" w14:textId="77777777" w:rsidR="008249BF" w:rsidRPr="00EE6C8E" w:rsidRDefault="008249BF" w:rsidP="008249BF">
            <w:pPr>
              <w:rPr>
                <w:rFonts w:cs="Arial"/>
                <w:sz w:val="24"/>
                <w:szCs w:val="24"/>
              </w:rPr>
            </w:pPr>
            <w:r w:rsidRPr="00EE6C8E">
              <w:rPr>
                <w:rFonts w:eastAsia="Calibri" w:cs="Arial"/>
                <w:sz w:val="24"/>
                <w:szCs w:val="24"/>
              </w:rPr>
              <w:t>21</w:t>
            </w:r>
          </w:p>
        </w:tc>
        <w:tc>
          <w:tcPr>
            <w:tcW w:w="990" w:type="dxa"/>
            <w:tcBorders>
              <w:top w:val="single" w:sz="8" w:space="0" w:color="auto"/>
              <w:left w:val="single" w:sz="8" w:space="0" w:color="auto"/>
              <w:bottom w:val="single" w:sz="8" w:space="0" w:color="auto"/>
              <w:right w:val="single" w:sz="8" w:space="0" w:color="auto"/>
            </w:tcBorders>
          </w:tcPr>
          <w:p w14:paraId="03A32706" w14:textId="77777777" w:rsidR="008249BF" w:rsidRPr="00EE6C8E" w:rsidRDefault="008249BF" w:rsidP="008249BF">
            <w:pPr>
              <w:rPr>
                <w:rFonts w:cs="Arial"/>
                <w:sz w:val="24"/>
                <w:szCs w:val="24"/>
              </w:rPr>
            </w:pPr>
            <w:r w:rsidRPr="00EE6C8E">
              <w:rPr>
                <w:rFonts w:eastAsia="Calibri" w:cs="Arial"/>
                <w:sz w:val="24"/>
                <w:szCs w:val="24"/>
              </w:rPr>
              <w:t>10</w:t>
            </w:r>
          </w:p>
        </w:tc>
        <w:tc>
          <w:tcPr>
            <w:tcW w:w="2070" w:type="dxa"/>
            <w:tcBorders>
              <w:top w:val="single" w:sz="8" w:space="0" w:color="auto"/>
              <w:left w:val="single" w:sz="8" w:space="0" w:color="auto"/>
              <w:bottom w:val="single" w:sz="8" w:space="0" w:color="auto"/>
              <w:right w:val="single" w:sz="8" w:space="0" w:color="auto"/>
            </w:tcBorders>
          </w:tcPr>
          <w:p w14:paraId="251CB393" w14:textId="77777777" w:rsidR="008249BF" w:rsidRPr="00EE6C8E" w:rsidRDefault="008249BF" w:rsidP="008249BF">
            <w:pPr>
              <w:rPr>
                <w:rFonts w:cs="Arial"/>
                <w:sz w:val="24"/>
                <w:szCs w:val="24"/>
              </w:rPr>
            </w:pPr>
            <w:r w:rsidRPr="00EE6C8E">
              <w:rPr>
                <w:rFonts w:eastAsia="Calibri" w:cs="Arial"/>
                <w:sz w:val="24"/>
                <w:szCs w:val="24"/>
              </w:rPr>
              <w:t>21</w:t>
            </w:r>
          </w:p>
        </w:tc>
      </w:tr>
      <w:tr w:rsidR="00EE6C8E" w:rsidRPr="00EE6C8E" w14:paraId="473D3300" w14:textId="77777777" w:rsidTr="008249BF">
        <w:tc>
          <w:tcPr>
            <w:tcW w:w="3540" w:type="dxa"/>
            <w:tcBorders>
              <w:top w:val="single" w:sz="8" w:space="0" w:color="auto"/>
              <w:left w:val="single" w:sz="8" w:space="0" w:color="auto"/>
              <w:bottom w:val="single" w:sz="8" w:space="0" w:color="auto"/>
              <w:right w:val="single" w:sz="8" w:space="0" w:color="auto"/>
            </w:tcBorders>
          </w:tcPr>
          <w:p w14:paraId="013CADB7" w14:textId="77777777" w:rsidR="008249BF" w:rsidRPr="00EE6C8E" w:rsidRDefault="008249BF" w:rsidP="008249BF">
            <w:pPr>
              <w:rPr>
                <w:rFonts w:cs="Arial"/>
                <w:sz w:val="24"/>
                <w:szCs w:val="24"/>
              </w:rPr>
            </w:pPr>
            <w:r w:rsidRPr="00EE6C8E">
              <w:rPr>
                <w:rFonts w:eastAsia="Calibri" w:cs="Arial"/>
                <w:sz w:val="24"/>
                <w:szCs w:val="24"/>
              </w:rPr>
              <w:t>Navigate from one student submission to another</w:t>
            </w:r>
          </w:p>
        </w:tc>
        <w:tc>
          <w:tcPr>
            <w:tcW w:w="705" w:type="dxa"/>
            <w:tcBorders>
              <w:top w:val="single" w:sz="8" w:space="0" w:color="auto"/>
              <w:left w:val="single" w:sz="8" w:space="0" w:color="auto"/>
              <w:bottom w:val="single" w:sz="8" w:space="0" w:color="auto"/>
              <w:right w:val="single" w:sz="8" w:space="0" w:color="auto"/>
            </w:tcBorders>
          </w:tcPr>
          <w:p w14:paraId="0FE0E4A7" w14:textId="77777777" w:rsidR="008249BF" w:rsidRPr="00EE6C8E" w:rsidRDefault="008249BF" w:rsidP="008249BF">
            <w:pPr>
              <w:rPr>
                <w:rFonts w:cs="Arial"/>
                <w:sz w:val="24"/>
                <w:szCs w:val="24"/>
              </w:rPr>
            </w:pPr>
            <w:r w:rsidRPr="00EE6C8E">
              <w:rPr>
                <w:rFonts w:eastAsia="Calibri" w:cs="Arial"/>
                <w:sz w:val="24"/>
                <w:szCs w:val="24"/>
              </w:rPr>
              <w:t>53</w:t>
            </w:r>
          </w:p>
        </w:tc>
        <w:tc>
          <w:tcPr>
            <w:tcW w:w="1695" w:type="dxa"/>
            <w:tcBorders>
              <w:top w:val="single" w:sz="8" w:space="0" w:color="auto"/>
              <w:left w:val="single" w:sz="8" w:space="0" w:color="auto"/>
              <w:bottom w:val="single" w:sz="8" w:space="0" w:color="auto"/>
              <w:right w:val="single" w:sz="8" w:space="0" w:color="auto"/>
            </w:tcBorders>
          </w:tcPr>
          <w:p w14:paraId="41B0A3B9" w14:textId="77777777" w:rsidR="008249BF" w:rsidRPr="00EE6C8E" w:rsidRDefault="008249BF" w:rsidP="008249BF">
            <w:pPr>
              <w:rPr>
                <w:rFonts w:eastAsia="Calibri" w:cs="Arial"/>
                <w:sz w:val="24"/>
                <w:szCs w:val="24"/>
              </w:rPr>
            </w:pPr>
            <w:r w:rsidRPr="00EE6C8E">
              <w:rPr>
                <w:rFonts w:eastAsia="Calibri" w:cs="Arial"/>
                <w:sz w:val="24"/>
                <w:szCs w:val="24"/>
              </w:rPr>
              <w:t>26</w:t>
            </w:r>
          </w:p>
        </w:tc>
        <w:tc>
          <w:tcPr>
            <w:tcW w:w="990" w:type="dxa"/>
            <w:tcBorders>
              <w:top w:val="single" w:sz="8" w:space="0" w:color="auto"/>
              <w:left w:val="single" w:sz="8" w:space="0" w:color="auto"/>
              <w:bottom w:val="single" w:sz="8" w:space="0" w:color="auto"/>
              <w:right w:val="single" w:sz="8" w:space="0" w:color="auto"/>
            </w:tcBorders>
          </w:tcPr>
          <w:p w14:paraId="3085D95F" w14:textId="77777777" w:rsidR="008249BF" w:rsidRPr="00EE6C8E" w:rsidRDefault="008249BF" w:rsidP="008249BF">
            <w:pPr>
              <w:rPr>
                <w:rFonts w:cs="Arial"/>
                <w:sz w:val="24"/>
                <w:szCs w:val="24"/>
              </w:rPr>
            </w:pPr>
            <w:r w:rsidRPr="00EE6C8E">
              <w:rPr>
                <w:rFonts w:eastAsia="Calibri" w:cs="Arial"/>
                <w:sz w:val="24"/>
                <w:szCs w:val="24"/>
              </w:rPr>
              <w:t>7</w:t>
            </w:r>
          </w:p>
        </w:tc>
        <w:tc>
          <w:tcPr>
            <w:tcW w:w="2070" w:type="dxa"/>
            <w:tcBorders>
              <w:top w:val="single" w:sz="8" w:space="0" w:color="auto"/>
              <w:left w:val="single" w:sz="8" w:space="0" w:color="auto"/>
              <w:bottom w:val="single" w:sz="8" w:space="0" w:color="auto"/>
              <w:right w:val="single" w:sz="8" w:space="0" w:color="auto"/>
            </w:tcBorders>
          </w:tcPr>
          <w:p w14:paraId="19F0D58D" w14:textId="77777777" w:rsidR="008249BF" w:rsidRPr="00EE6C8E" w:rsidRDefault="008249BF" w:rsidP="008249BF">
            <w:pPr>
              <w:rPr>
                <w:rFonts w:cs="Arial"/>
                <w:sz w:val="24"/>
                <w:szCs w:val="24"/>
              </w:rPr>
            </w:pPr>
            <w:r w:rsidRPr="00EE6C8E">
              <w:rPr>
                <w:rFonts w:eastAsia="Calibri" w:cs="Arial"/>
                <w:sz w:val="24"/>
                <w:szCs w:val="24"/>
              </w:rPr>
              <w:t>20</w:t>
            </w:r>
          </w:p>
        </w:tc>
      </w:tr>
      <w:tr w:rsidR="00EE6C8E" w:rsidRPr="00EE6C8E" w14:paraId="1AF52977" w14:textId="77777777" w:rsidTr="008249BF">
        <w:tc>
          <w:tcPr>
            <w:tcW w:w="3540" w:type="dxa"/>
            <w:tcBorders>
              <w:top w:val="single" w:sz="8" w:space="0" w:color="auto"/>
              <w:left w:val="single" w:sz="8" w:space="0" w:color="auto"/>
              <w:bottom w:val="single" w:sz="8" w:space="0" w:color="auto"/>
              <w:right w:val="single" w:sz="8" w:space="0" w:color="auto"/>
            </w:tcBorders>
          </w:tcPr>
          <w:p w14:paraId="11DA6A5C" w14:textId="77777777" w:rsidR="008249BF" w:rsidRPr="00EE6C8E" w:rsidRDefault="008249BF" w:rsidP="008249BF">
            <w:pPr>
              <w:rPr>
                <w:rFonts w:cs="Arial"/>
                <w:sz w:val="24"/>
                <w:szCs w:val="24"/>
              </w:rPr>
            </w:pPr>
            <w:r w:rsidRPr="00EE6C8E">
              <w:rPr>
                <w:rFonts w:eastAsia="Calibri" w:cs="Arial"/>
                <w:sz w:val="24"/>
                <w:szCs w:val="24"/>
              </w:rPr>
              <w:t xml:space="preserve">Access </w:t>
            </w:r>
            <w:proofErr w:type="spellStart"/>
            <w:r w:rsidRPr="00EE6C8E">
              <w:rPr>
                <w:rFonts w:eastAsia="Calibri" w:cs="Arial"/>
                <w:sz w:val="24"/>
                <w:szCs w:val="24"/>
              </w:rPr>
              <w:t>Turnitin</w:t>
            </w:r>
            <w:proofErr w:type="spellEnd"/>
            <w:r w:rsidRPr="00EE6C8E">
              <w:rPr>
                <w:rFonts w:eastAsia="Calibri" w:cs="Arial"/>
                <w:sz w:val="24"/>
                <w:szCs w:val="24"/>
              </w:rPr>
              <w:t xml:space="preserve"> plugins Similarity reports</w:t>
            </w:r>
          </w:p>
        </w:tc>
        <w:tc>
          <w:tcPr>
            <w:tcW w:w="705" w:type="dxa"/>
            <w:tcBorders>
              <w:top w:val="single" w:sz="8" w:space="0" w:color="auto"/>
              <w:left w:val="single" w:sz="8" w:space="0" w:color="auto"/>
              <w:bottom w:val="single" w:sz="8" w:space="0" w:color="auto"/>
              <w:right w:val="single" w:sz="8" w:space="0" w:color="auto"/>
            </w:tcBorders>
          </w:tcPr>
          <w:p w14:paraId="032EF95B" w14:textId="77777777" w:rsidR="008249BF" w:rsidRPr="00EE6C8E" w:rsidRDefault="008249BF" w:rsidP="008249BF">
            <w:pPr>
              <w:rPr>
                <w:rFonts w:eastAsia="Calibri" w:cs="Arial"/>
                <w:sz w:val="24"/>
                <w:szCs w:val="24"/>
              </w:rPr>
            </w:pPr>
            <w:r w:rsidRPr="00EE6C8E">
              <w:rPr>
                <w:rFonts w:eastAsia="Calibri" w:cs="Arial"/>
                <w:sz w:val="24"/>
                <w:szCs w:val="24"/>
              </w:rPr>
              <w:t>29</w:t>
            </w:r>
          </w:p>
        </w:tc>
        <w:tc>
          <w:tcPr>
            <w:tcW w:w="1695" w:type="dxa"/>
            <w:tcBorders>
              <w:top w:val="single" w:sz="8" w:space="0" w:color="auto"/>
              <w:left w:val="single" w:sz="8" w:space="0" w:color="auto"/>
              <w:bottom w:val="single" w:sz="8" w:space="0" w:color="auto"/>
              <w:right w:val="single" w:sz="8" w:space="0" w:color="auto"/>
            </w:tcBorders>
          </w:tcPr>
          <w:p w14:paraId="3C20D8CC" w14:textId="77777777" w:rsidR="008249BF" w:rsidRPr="00EE6C8E" w:rsidRDefault="008249BF" w:rsidP="008249BF">
            <w:pPr>
              <w:rPr>
                <w:rFonts w:cs="Arial"/>
                <w:sz w:val="24"/>
                <w:szCs w:val="24"/>
              </w:rPr>
            </w:pPr>
            <w:r w:rsidRPr="00EE6C8E">
              <w:rPr>
                <w:rFonts w:eastAsia="Calibri" w:cs="Arial"/>
                <w:sz w:val="24"/>
                <w:szCs w:val="24"/>
              </w:rPr>
              <w:t>11</w:t>
            </w:r>
          </w:p>
        </w:tc>
        <w:tc>
          <w:tcPr>
            <w:tcW w:w="990" w:type="dxa"/>
            <w:tcBorders>
              <w:top w:val="single" w:sz="8" w:space="0" w:color="auto"/>
              <w:left w:val="single" w:sz="8" w:space="0" w:color="auto"/>
              <w:bottom w:val="single" w:sz="8" w:space="0" w:color="auto"/>
              <w:right w:val="single" w:sz="8" w:space="0" w:color="auto"/>
            </w:tcBorders>
          </w:tcPr>
          <w:p w14:paraId="5329E18D" w14:textId="77777777" w:rsidR="008249BF" w:rsidRPr="00EE6C8E" w:rsidRDefault="008249BF" w:rsidP="008249BF">
            <w:pPr>
              <w:rPr>
                <w:rFonts w:cs="Arial"/>
                <w:sz w:val="24"/>
                <w:szCs w:val="24"/>
              </w:rPr>
            </w:pPr>
            <w:r w:rsidRPr="00EE6C8E">
              <w:rPr>
                <w:rFonts w:eastAsia="Calibri" w:cs="Arial"/>
                <w:sz w:val="24"/>
                <w:szCs w:val="24"/>
              </w:rPr>
              <w:t>6</w:t>
            </w:r>
          </w:p>
        </w:tc>
        <w:tc>
          <w:tcPr>
            <w:tcW w:w="2070" w:type="dxa"/>
            <w:tcBorders>
              <w:top w:val="single" w:sz="8" w:space="0" w:color="auto"/>
              <w:left w:val="single" w:sz="8" w:space="0" w:color="auto"/>
              <w:bottom w:val="single" w:sz="8" w:space="0" w:color="auto"/>
              <w:right w:val="single" w:sz="8" w:space="0" w:color="auto"/>
            </w:tcBorders>
          </w:tcPr>
          <w:p w14:paraId="08BECE18" w14:textId="77777777" w:rsidR="008249BF" w:rsidRPr="00EE6C8E" w:rsidRDefault="008249BF" w:rsidP="008249BF">
            <w:pPr>
              <w:rPr>
                <w:rFonts w:eastAsia="Calibri" w:cs="Arial"/>
                <w:sz w:val="24"/>
                <w:szCs w:val="24"/>
              </w:rPr>
            </w:pPr>
            <w:r w:rsidRPr="00EE6C8E">
              <w:rPr>
                <w:rFonts w:eastAsia="Calibri" w:cs="Arial"/>
                <w:sz w:val="24"/>
                <w:szCs w:val="24"/>
              </w:rPr>
              <w:t>12</w:t>
            </w:r>
          </w:p>
        </w:tc>
      </w:tr>
      <w:tr w:rsidR="00EE6C8E" w:rsidRPr="00EE6C8E" w14:paraId="3862CE1D" w14:textId="77777777" w:rsidTr="008249BF">
        <w:tc>
          <w:tcPr>
            <w:tcW w:w="3540" w:type="dxa"/>
            <w:tcBorders>
              <w:top w:val="single" w:sz="8" w:space="0" w:color="auto"/>
              <w:left w:val="single" w:sz="8" w:space="0" w:color="auto"/>
              <w:bottom w:val="single" w:sz="8" w:space="0" w:color="auto"/>
              <w:right w:val="single" w:sz="8" w:space="0" w:color="auto"/>
            </w:tcBorders>
          </w:tcPr>
          <w:p w14:paraId="4A447D4A" w14:textId="77777777" w:rsidR="008249BF" w:rsidRPr="00EE6C8E" w:rsidRDefault="008249BF" w:rsidP="008249BF">
            <w:pPr>
              <w:rPr>
                <w:rFonts w:cs="Arial"/>
                <w:sz w:val="24"/>
                <w:szCs w:val="24"/>
              </w:rPr>
            </w:pPr>
            <w:r w:rsidRPr="00EE6C8E">
              <w:rPr>
                <w:rFonts w:eastAsia="Calibri" w:cs="Arial"/>
                <w:sz w:val="24"/>
                <w:szCs w:val="24"/>
              </w:rPr>
              <w:t>Use a rubric to mark students’ submissions</w:t>
            </w:r>
          </w:p>
        </w:tc>
        <w:tc>
          <w:tcPr>
            <w:tcW w:w="705" w:type="dxa"/>
            <w:tcBorders>
              <w:top w:val="single" w:sz="8" w:space="0" w:color="auto"/>
              <w:left w:val="single" w:sz="8" w:space="0" w:color="auto"/>
              <w:bottom w:val="single" w:sz="8" w:space="0" w:color="auto"/>
              <w:right w:val="single" w:sz="8" w:space="0" w:color="auto"/>
            </w:tcBorders>
          </w:tcPr>
          <w:p w14:paraId="40876F87" w14:textId="77777777" w:rsidR="008249BF" w:rsidRPr="00EE6C8E" w:rsidRDefault="008249BF" w:rsidP="008249BF">
            <w:pPr>
              <w:rPr>
                <w:rFonts w:cs="Arial"/>
                <w:sz w:val="24"/>
                <w:szCs w:val="24"/>
              </w:rPr>
            </w:pPr>
            <w:r w:rsidRPr="00EE6C8E">
              <w:rPr>
                <w:rFonts w:eastAsia="Calibri" w:cs="Arial"/>
                <w:sz w:val="24"/>
                <w:szCs w:val="24"/>
              </w:rPr>
              <w:t>31</w:t>
            </w:r>
          </w:p>
        </w:tc>
        <w:tc>
          <w:tcPr>
            <w:tcW w:w="1695" w:type="dxa"/>
            <w:tcBorders>
              <w:top w:val="single" w:sz="8" w:space="0" w:color="auto"/>
              <w:left w:val="single" w:sz="8" w:space="0" w:color="auto"/>
              <w:bottom w:val="single" w:sz="8" w:space="0" w:color="auto"/>
              <w:right w:val="single" w:sz="8" w:space="0" w:color="auto"/>
            </w:tcBorders>
          </w:tcPr>
          <w:p w14:paraId="26CE5A3F" w14:textId="77777777" w:rsidR="008249BF" w:rsidRPr="00EE6C8E" w:rsidRDefault="008249BF" w:rsidP="008249BF">
            <w:pPr>
              <w:rPr>
                <w:rFonts w:cs="Arial"/>
                <w:sz w:val="24"/>
                <w:szCs w:val="24"/>
              </w:rPr>
            </w:pPr>
            <w:r w:rsidRPr="00EE6C8E">
              <w:rPr>
                <w:rFonts w:eastAsia="Calibri" w:cs="Arial"/>
                <w:sz w:val="24"/>
                <w:szCs w:val="24"/>
              </w:rPr>
              <w:t>9</w:t>
            </w:r>
          </w:p>
        </w:tc>
        <w:tc>
          <w:tcPr>
            <w:tcW w:w="990" w:type="dxa"/>
            <w:tcBorders>
              <w:top w:val="single" w:sz="8" w:space="0" w:color="auto"/>
              <w:left w:val="single" w:sz="8" w:space="0" w:color="auto"/>
              <w:bottom w:val="single" w:sz="8" w:space="0" w:color="auto"/>
              <w:right w:val="single" w:sz="8" w:space="0" w:color="auto"/>
            </w:tcBorders>
          </w:tcPr>
          <w:p w14:paraId="5568F24F" w14:textId="77777777" w:rsidR="008249BF" w:rsidRPr="00EE6C8E" w:rsidRDefault="008249BF" w:rsidP="008249BF">
            <w:pPr>
              <w:rPr>
                <w:rFonts w:cs="Arial"/>
                <w:sz w:val="24"/>
                <w:szCs w:val="24"/>
              </w:rPr>
            </w:pPr>
            <w:r w:rsidRPr="00EE6C8E">
              <w:rPr>
                <w:rFonts w:eastAsia="Calibri" w:cs="Arial"/>
                <w:sz w:val="24"/>
                <w:szCs w:val="24"/>
              </w:rPr>
              <w:t>5</w:t>
            </w:r>
          </w:p>
        </w:tc>
        <w:tc>
          <w:tcPr>
            <w:tcW w:w="2070" w:type="dxa"/>
            <w:tcBorders>
              <w:top w:val="single" w:sz="8" w:space="0" w:color="auto"/>
              <w:left w:val="single" w:sz="8" w:space="0" w:color="auto"/>
              <w:bottom w:val="single" w:sz="8" w:space="0" w:color="auto"/>
              <w:right w:val="single" w:sz="8" w:space="0" w:color="auto"/>
            </w:tcBorders>
          </w:tcPr>
          <w:p w14:paraId="3624AF38" w14:textId="77777777" w:rsidR="008249BF" w:rsidRPr="00EE6C8E" w:rsidRDefault="008249BF" w:rsidP="008249BF">
            <w:pPr>
              <w:rPr>
                <w:rFonts w:eastAsia="Calibri" w:cs="Arial"/>
                <w:sz w:val="24"/>
                <w:szCs w:val="24"/>
              </w:rPr>
            </w:pPr>
            <w:r w:rsidRPr="00EE6C8E">
              <w:rPr>
                <w:rFonts w:eastAsia="Calibri" w:cs="Arial"/>
                <w:sz w:val="24"/>
                <w:szCs w:val="24"/>
              </w:rPr>
              <w:t>17</w:t>
            </w:r>
          </w:p>
        </w:tc>
      </w:tr>
      <w:tr w:rsidR="00EE6C8E" w:rsidRPr="00EE6C8E" w14:paraId="6287DF81" w14:textId="77777777" w:rsidTr="008249BF">
        <w:tc>
          <w:tcPr>
            <w:tcW w:w="3540" w:type="dxa"/>
            <w:tcBorders>
              <w:top w:val="single" w:sz="8" w:space="0" w:color="auto"/>
              <w:left w:val="single" w:sz="8" w:space="0" w:color="auto"/>
              <w:bottom w:val="single" w:sz="8" w:space="0" w:color="auto"/>
              <w:right w:val="single" w:sz="8" w:space="0" w:color="auto"/>
            </w:tcBorders>
          </w:tcPr>
          <w:p w14:paraId="4189EF0C" w14:textId="77777777" w:rsidR="008249BF" w:rsidRPr="00EE6C8E" w:rsidRDefault="008249BF" w:rsidP="008249BF">
            <w:pPr>
              <w:rPr>
                <w:rFonts w:cs="Arial"/>
                <w:sz w:val="24"/>
                <w:szCs w:val="24"/>
              </w:rPr>
            </w:pPr>
            <w:r w:rsidRPr="00EE6C8E">
              <w:rPr>
                <w:rFonts w:eastAsia="Calibri" w:cs="Arial"/>
                <w:sz w:val="24"/>
                <w:szCs w:val="24"/>
              </w:rPr>
              <w:t>Use a rubric to give audio feedback</w:t>
            </w:r>
          </w:p>
        </w:tc>
        <w:tc>
          <w:tcPr>
            <w:tcW w:w="705" w:type="dxa"/>
            <w:tcBorders>
              <w:top w:val="single" w:sz="8" w:space="0" w:color="auto"/>
              <w:left w:val="single" w:sz="8" w:space="0" w:color="auto"/>
              <w:bottom w:val="single" w:sz="8" w:space="0" w:color="auto"/>
              <w:right w:val="single" w:sz="8" w:space="0" w:color="auto"/>
            </w:tcBorders>
          </w:tcPr>
          <w:p w14:paraId="63A48842" w14:textId="77777777" w:rsidR="008249BF" w:rsidRPr="00EE6C8E" w:rsidRDefault="008249BF" w:rsidP="008249BF">
            <w:pPr>
              <w:rPr>
                <w:rFonts w:cs="Arial"/>
                <w:sz w:val="24"/>
                <w:szCs w:val="24"/>
              </w:rPr>
            </w:pPr>
            <w:r w:rsidRPr="00EE6C8E">
              <w:rPr>
                <w:rFonts w:eastAsia="Calibri" w:cs="Arial"/>
                <w:sz w:val="24"/>
                <w:szCs w:val="24"/>
              </w:rPr>
              <w:t>5</w:t>
            </w:r>
          </w:p>
        </w:tc>
        <w:tc>
          <w:tcPr>
            <w:tcW w:w="1695" w:type="dxa"/>
            <w:tcBorders>
              <w:top w:val="single" w:sz="8" w:space="0" w:color="auto"/>
              <w:left w:val="single" w:sz="8" w:space="0" w:color="auto"/>
              <w:bottom w:val="single" w:sz="8" w:space="0" w:color="auto"/>
              <w:right w:val="single" w:sz="8" w:space="0" w:color="auto"/>
            </w:tcBorders>
          </w:tcPr>
          <w:p w14:paraId="3A0C3135" w14:textId="77777777" w:rsidR="008249BF" w:rsidRPr="00EE6C8E" w:rsidRDefault="008249BF" w:rsidP="008249BF">
            <w:pPr>
              <w:rPr>
                <w:rFonts w:cs="Arial"/>
                <w:sz w:val="24"/>
                <w:szCs w:val="24"/>
              </w:rPr>
            </w:pPr>
            <w:r w:rsidRPr="00EE6C8E">
              <w:rPr>
                <w:rFonts w:eastAsia="Calibri" w:cs="Arial"/>
                <w:sz w:val="24"/>
                <w:szCs w:val="24"/>
              </w:rPr>
              <w:t>0</w:t>
            </w:r>
          </w:p>
        </w:tc>
        <w:tc>
          <w:tcPr>
            <w:tcW w:w="990" w:type="dxa"/>
            <w:tcBorders>
              <w:top w:val="single" w:sz="8" w:space="0" w:color="auto"/>
              <w:left w:val="single" w:sz="8" w:space="0" w:color="auto"/>
              <w:bottom w:val="single" w:sz="8" w:space="0" w:color="auto"/>
              <w:right w:val="single" w:sz="8" w:space="0" w:color="auto"/>
            </w:tcBorders>
          </w:tcPr>
          <w:p w14:paraId="00C880F2" w14:textId="77777777" w:rsidR="008249BF" w:rsidRPr="00EE6C8E" w:rsidRDefault="008249BF" w:rsidP="008249BF">
            <w:pPr>
              <w:rPr>
                <w:rFonts w:cs="Arial"/>
                <w:sz w:val="24"/>
                <w:szCs w:val="24"/>
              </w:rPr>
            </w:pPr>
            <w:r w:rsidRPr="00EE6C8E">
              <w:rPr>
                <w:rFonts w:eastAsia="Calibri" w:cs="Arial"/>
                <w:sz w:val="24"/>
                <w:szCs w:val="24"/>
              </w:rPr>
              <w:t>0</w:t>
            </w:r>
          </w:p>
        </w:tc>
        <w:tc>
          <w:tcPr>
            <w:tcW w:w="2070" w:type="dxa"/>
            <w:tcBorders>
              <w:top w:val="single" w:sz="8" w:space="0" w:color="auto"/>
              <w:left w:val="single" w:sz="8" w:space="0" w:color="auto"/>
              <w:bottom w:val="single" w:sz="8" w:space="0" w:color="auto"/>
              <w:right w:val="single" w:sz="8" w:space="0" w:color="auto"/>
            </w:tcBorders>
          </w:tcPr>
          <w:p w14:paraId="27076A5B" w14:textId="77777777" w:rsidR="008249BF" w:rsidRPr="00EE6C8E" w:rsidRDefault="008249BF" w:rsidP="008249BF">
            <w:pPr>
              <w:rPr>
                <w:rFonts w:eastAsia="Calibri" w:cs="Arial"/>
                <w:sz w:val="24"/>
                <w:szCs w:val="24"/>
              </w:rPr>
            </w:pPr>
            <w:r w:rsidRPr="00EE6C8E">
              <w:rPr>
                <w:rFonts w:eastAsia="Calibri" w:cs="Arial"/>
                <w:sz w:val="24"/>
                <w:szCs w:val="24"/>
              </w:rPr>
              <w:t>5</w:t>
            </w:r>
          </w:p>
        </w:tc>
      </w:tr>
      <w:tr w:rsidR="00EE6C8E" w:rsidRPr="00EE6C8E" w14:paraId="795ED5CF" w14:textId="77777777" w:rsidTr="008249BF">
        <w:tc>
          <w:tcPr>
            <w:tcW w:w="3540" w:type="dxa"/>
            <w:tcBorders>
              <w:top w:val="single" w:sz="8" w:space="0" w:color="auto"/>
              <w:left w:val="single" w:sz="8" w:space="0" w:color="auto"/>
              <w:bottom w:val="single" w:sz="8" w:space="0" w:color="auto"/>
              <w:right w:val="single" w:sz="8" w:space="0" w:color="auto"/>
            </w:tcBorders>
          </w:tcPr>
          <w:p w14:paraId="119630EB" w14:textId="77777777" w:rsidR="008249BF" w:rsidRPr="00EE6C8E" w:rsidRDefault="008249BF" w:rsidP="008249BF">
            <w:pPr>
              <w:rPr>
                <w:rFonts w:cs="Arial"/>
                <w:sz w:val="24"/>
                <w:szCs w:val="24"/>
              </w:rPr>
            </w:pPr>
            <w:r w:rsidRPr="00EE6C8E">
              <w:rPr>
                <w:rFonts w:eastAsia="Calibri" w:cs="Arial"/>
                <w:sz w:val="24"/>
                <w:szCs w:val="24"/>
              </w:rPr>
              <w:t>Add in-line annotations to students’ submissions</w:t>
            </w:r>
          </w:p>
        </w:tc>
        <w:tc>
          <w:tcPr>
            <w:tcW w:w="705" w:type="dxa"/>
            <w:tcBorders>
              <w:top w:val="single" w:sz="8" w:space="0" w:color="auto"/>
              <w:left w:val="single" w:sz="8" w:space="0" w:color="auto"/>
              <w:bottom w:val="single" w:sz="8" w:space="0" w:color="auto"/>
              <w:right w:val="single" w:sz="8" w:space="0" w:color="auto"/>
            </w:tcBorders>
          </w:tcPr>
          <w:p w14:paraId="49DF6975" w14:textId="77777777" w:rsidR="008249BF" w:rsidRPr="00EE6C8E" w:rsidRDefault="008249BF" w:rsidP="008249BF">
            <w:pPr>
              <w:rPr>
                <w:rFonts w:cs="Arial"/>
                <w:sz w:val="24"/>
                <w:szCs w:val="24"/>
              </w:rPr>
            </w:pPr>
            <w:r w:rsidRPr="00EE6C8E">
              <w:rPr>
                <w:rFonts w:eastAsia="Calibri" w:cs="Arial"/>
                <w:sz w:val="24"/>
                <w:szCs w:val="24"/>
              </w:rPr>
              <w:t>32</w:t>
            </w:r>
          </w:p>
        </w:tc>
        <w:tc>
          <w:tcPr>
            <w:tcW w:w="1695" w:type="dxa"/>
            <w:tcBorders>
              <w:top w:val="single" w:sz="8" w:space="0" w:color="auto"/>
              <w:left w:val="single" w:sz="8" w:space="0" w:color="auto"/>
              <w:bottom w:val="single" w:sz="8" w:space="0" w:color="auto"/>
              <w:right w:val="single" w:sz="8" w:space="0" w:color="auto"/>
            </w:tcBorders>
          </w:tcPr>
          <w:p w14:paraId="1ADD8F4A" w14:textId="77777777" w:rsidR="008249BF" w:rsidRPr="00EE6C8E" w:rsidRDefault="008249BF" w:rsidP="008249BF">
            <w:pPr>
              <w:rPr>
                <w:rFonts w:cs="Arial"/>
                <w:sz w:val="24"/>
                <w:szCs w:val="24"/>
              </w:rPr>
            </w:pPr>
            <w:r w:rsidRPr="00EE6C8E">
              <w:rPr>
                <w:rFonts w:eastAsia="Calibri" w:cs="Arial"/>
                <w:sz w:val="24"/>
                <w:szCs w:val="24"/>
              </w:rPr>
              <w:t>8</w:t>
            </w:r>
          </w:p>
        </w:tc>
        <w:tc>
          <w:tcPr>
            <w:tcW w:w="990" w:type="dxa"/>
            <w:tcBorders>
              <w:top w:val="single" w:sz="8" w:space="0" w:color="auto"/>
              <w:left w:val="single" w:sz="8" w:space="0" w:color="auto"/>
              <w:bottom w:val="single" w:sz="8" w:space="0" w:color="auto"/>
              <w:right w:val="single" w:sz="8" w:space="0" w:color="auto"/>
            </w:tcBorders>
          </w:tcPr>
          <w:p w14:paraId="40CEBEEF" w14:textId="77777777" w:rsidR="008249BF" w:rsidRPr="00EE6C8E" w:rsidRDefault="008249BF" w:rsidP="008249BF">
            <w:pPr>
              <w:rPr>
                <w:rFonts w:cs="Arial"/>
                <w:sz w:val="24"/>
                <w:szCs w:val="24"/>
              </w:rPr>
            </w:pPr>
            <w:r w:rsidRPr="00EE6C8E">
              <w:rPr>
                <w:rFonts w:eastAsia="Calibri" w:cs="Arial"/>
                <w:sz w:val="24"/>
                <w:szCs w:val="24"/>
              </w:rPr>
              <w:t>2</w:t>
            </w:r>
          </w:p>
        </w:tc>
        <w:tc>
          <w:tcPr>
            <w:tcW w:w="2070" w:type="dxa"/>
            <w:tcBorders>
              <w:top w:val="single" w:sz="8" w:space="0" w:color="auto"/>
              <w:left w:val="single" w:sz="8" w:space="0" w:color="auto"/>
              <w:bottom w:val="single" w:sz="8" w:space="0" w:color="auto"/>
              <w:right w:val="single" w:sz="8" w:space="0" w:color="auto"/>
            </w:tcBorders>
          </w:tcPr>
          <w:p w14:paraId="567FA160" w14:textId="77777777" w:rsidR="008249BF" w:rsidRPr="00EE6C8E" w:rsidRDefault="008249BF" w:rsidP="008249BF">
            <w:pPr>
              <w:rPr>
                <w:rFonts w:eastAsia="Calibri" w:cs="Arial"/>
                <w:sz w:val="24"/>
                <w:szCs w:val="24"/>
              </w:rPr>
            </w:pPr>
            <w:r w:rsidRPr="00EE6C8E">
              <w:rPr>
                <w:rFonts w:eastAsia="Calibri" w:cs="Arial"/>
                <w:sz w:val="24"/>
                <w:szCs w:val="24"/>
              </w:rPr>
              <w:t>22</w:t>
            </w:r>
          </w:p>
        </w:tc>
      </w:tr>
      <w:tr w:rsidR="00EE6C8E" w:rsidRPr="00EE6C8E" w14:paraId="1F112C69" w14:textId="77777777" w:rsidTr="008249BF">
        <w:tc>
          <w:tcPr>
            <w:tcW w:w="3540" w:type="dxa"/>
            <w:tcBorders>
              <w:top w:val="single" w:sz="8" w:space="0" w:color="auto"/>
              <w:left w:val="single" w:sz="8" w:space="0" w:color="auto"/>
              <w:bottom w:val="single" w:sz="8" w:space="0" w:color="auto"/>
              <w:right w:val="single" w:sz="8" w:space="0" w:color="auto"/>
            </w:tcBorders>
          </w:tcPr>
          <w:p w14:paraId="463D62A8" w14:textId="77777777" w:rsidR="008249BF" w:rsidRPr="00EE6C8E" w:rsidRDefault="008249BF" w:rsidP="008249BF">
            <w:pPr>
              <w:rPr>
                <w:rFonts w:cs="Arial"/>
                <w:sz w:val="24"/>
                <w:szCs w:val="24"/>
              </w:rPr>
            </w:pPr>
            <w:r w:rsidRPr="00EE6C8E">
              <w:rPr>
                <w:rFonts w:eastAsia="Calibri" w:cs="Arial"/>
                <w:sz w:val="24"/>
                <w:szCs w:val="24"/>
              </w:rPr>
              <w:t>Download exam papers</w:t>
            </w:r>
          </w:p>
        </w:tc>
        <w:tc>
          <w:tcPr>
            <w:tcW w:w="705" w:type="dxa"/>
            <w:tcBorders>
              <w:top w:val="single" w:sz="8" w:space="0" w:color="auto"/>
              <w:left w:val="single" w:sz="8" w:space="0" w:color="auto"/>
              <w:bottom w:val="single" w:sz="8" w:space="0" w:color="auto"/>
              <w:right w:val="single" w:sz="8" w:space="0" w:color="auto"/>
            </w:tcBorders>
          </w:tcPr>
          <w:p w14:paraId="3BFE95A2" w14:textId="77777777" w:rsidR="008249BF" w:rsidRPr="00EE6C8E" w:rsidRDefault="008249BF" w:rsidP="008249BF">
            <w:pPr>
              <w:rPr>
                <w:rFonts w:cs="Arial"/>
                <w:sz w:val="24"/>
                <w:szCs w:val="24"/>
              </w:rPr>
            </w:pPr>
            <w:r w:rsidRPr="00EE6C8E">
              <w:rPr>
                <w:rFonts w:eastAsia="Calibri" w:cs="Arial"/>
                <w:sz w:val="24"/>
                <w:szCs w:val="24"/>
              </w:rPr>
              <w:t>27</w:t>
            </w:r>
          </w:p>
        </w:tc>
        <w:tc>
          <w:tcPr>
            <w:tcW w:w="1695" w:type="dxa"/>
            <w:tcBorders>
              <w:top w:val="single" w:sz="8" w:space="0" w:color="auto"/>
              <w:left w:val="single" w:sz="8" w:space="0" w:color="auto"/>
              <w:bottom w:val="single" w:sz="8" w:space="0" w:color="auto"/>
              <w:right w:val="single" w:sz="8" w:space="0" w:color="auto"/>
            </w:tcBorders>
          </w:tcPr>
          <w:p w14:paraId="30BF3015" w14:textId="77777777" w:rsidR="008249BF" w:rsidRPr="00EE6C8E" w:rsidRDefault="008249BF" w:rsidP="008249BF">
            <w:pPr>
              <w:rPr>
                <w:rFonts w:eastAsia="Calibri" w:cs="Arial"/>
                <w:sz w:val="24"/>
                <w:szCs w:val="24"/>
              </w:rPr>
            </w:pPr>
            <w:r w:rsidRPr="00EE6C8E">
              <w:rPr>
                <w:rFonts w:eastAsia="Calibri" w:cs="Arial"/>
                <w:sz w:val="24"/>
                <w:szCs w:val="24"/>
              </w:rPr>
              <w:t>17</w:t>
            </w:r>
          </w:p>
        </w:tc>
        <w:tc>
          <w:tcPr>
            <w:tcW w:w="990" w:type="dxa"/>
            <w:tcBorders>
              <w:top w:val="single" w:sz="8" w:space="0" w:color="auto"/>
              <w:left w:val="single" w:sz="8" w:space="0" w:color="auto"/>
              <w:bottom w:val="single" w:sz="8" w:space="0" w:color="auto"/>
              <w:right w:val="single" w:sz="8" w:space="0" w:color="auto"/>
            </w:tcBorders>
          </w:tcPr>
          <w:p w14:paraId="31A4735E" w14:textId="77777777" w:rsidR="008249BF" w:rsidRPr="00EE6C8E" w:rsidRDefault="008249BF" w:rsidP="008249BF">
            <w:pPr>
              <w:rPr>
                <w:rFonts w:cs="Arial"/>
                <w:sz w:val="24"/>
                <w:szCs w:val="24"/>
              </w:rPr>
            </w:pPr>
            <w:r w:rsidRPr="00EE6C8E">
              <w:rPr>
                <w:rFonts w:eastAsia="Calibri" w:cs="Arial"/>
                <w:sz w:val="24"/>
                <w:szCs w:val="24"/>
              </w:rPr>
              <w:t>3</w:t>
            </w:r>
          </w:p>
        </w:tc>
        <w:tc>
          <w:tcPr>
            <w:tcW w:w="2070" w:type="dxa"/>
            <w:tcBorders>
              <w:top w:val="single" w:sz="8" w:space="0" w:color="auto"/>
              <w:left w:val="single" w:sz="8" w:space="0" w:color="auto"/>
              <w:bottom w:val="single" w:sz="8" w:space="0" w:color="auto"/>
              <w:right w:val="single" w:sz="8" w:space="0" w:color="auto"/>
            </w:tcBorders>
          </w:tcPr>
          <w:p w14:paraId="0CEA998B" w14:textId="77777777" w:rsidR="008249BF" w:rsidRPr="00EE6C8E" w:rsidRDefault="008249BF" w:rsidP="008249BF">
            <w:pPr>
              <w:rPr>
                <w:rFonts w:cs="Arial"/>
                <w:sz w:val="24"/>
                <w:szCs w:val="24"/>
              </w:rPr>
            </w:pPr>
            <w:r w:rsidRPr="00EE6C8E">
              <w:rPr>
                <w:rFonts w:eastAsia="Calibri" w:cs="Arial"/>
                <w:sz w:val="24"/>
                <w:szCs w:val="24"/>
              </w:rPr>
              <w:t>7</w:t>
            </w:r>
          </w:p>
        </w:tc>
      </w:tr>
      <w:tr w:rsidR="00EE6C8E" w:rsidRPr="00EE6C8E" w14:paraId="23651C96" w14:textId="77777777" w:rsidTr="008249BF">
        <w:tc>
          <w:tcPr>
            <w:tcW w:w="3540" w:type="dxa"/>
            <w:tcBorders>
              <w:top w:val="single" w:sz="8" w:space="0" w:color="auto"/>
              <w:left w:val="single" w:sz="8" w:space="0" w:color="auto"/>
              <w:bottom w:val="single" w:sz="8" w:space="0" w:color="auto"/>
              <w:right w:val="single" w:sz="8" w:space="0" w:color="auto"/>
            </w:tcBorders>
          </w:tcPr>
          <w:p w14:paraId="70E1737C" w14:textId="77777777" w:rsidR="008249BF" w:rsidRPr="00EE6C8E" w:rsidRDefault="008249BF" w:rsidP="008249BF">
            <w:pPr>
              <w:rPr>
                <w:rFonts w:cs="Arial"/>
                <w:sz w:val="24"/>
                <w:szCs w:val="24"/>
              </w:rPr>
            </w:pPr>
            <w:r w:rsidRPr="00EE6C8E">
              <w:rPr>
                <w:rFonts w:eastAsia="Calibri" w:cs="Arial"/>
                <w:sz w:val="24"/>
                <w:szCs w:val="24"/>
              </w:rPr>
              <w:t>Allocate and amend marks</w:t>
            </w:r>
          </w:p>
        </w:tc>
        <w:tc>
          <w:tcPr>
            <w:tcW w:w="705" w:type="dxa"/>
            <w:tcBorders>
              <w:top w:val="single" w:sz="8" w:space="0" w:color="auto"/>
              <w:left w:val="single" w:sz="8" w:space="0" w:color="auto"/>
              <w:bottom w:val="single" w:sz="8" w:space="0" w:color="auto"/>
              <w:right w:val="single" w:sz="8" w:space="0" w:color="auto"/>
            </w:tcBorders>
          </w:tcPr>
          <w:p w14:paraId="141856DB" w14:textId="77777777" w:rsidR="008249BF" w:rsidRPr="00EE6C8E" w:rsidRDefault="008249BF" w:rsidP="008249BF">
            <w:pPr>
              <w:rPr>
                <w:rFonts w:cs="Arial"/>
                <w:sz w:val="24"/>
                <w:szCs w:val="24"/>
              </w:rPr>
            </w:pPr>
            <w:r w:rsidRPr="00EE6C8E">
              <w:rPr>
                <w:rFonts w:eastAsia="Calibri" w:cs="Arial"/>
                <w:sz w:val="24"/>
                <w:szCs w:val="24"/>
              </w:rPr>
              <w:t>42</w:t>
            </w:r>
          </w:p>
        </w:tc>
        <w:tc>
          <w:tcPr>
            <w:tcW w:w="1695" w:type="dxa"/>
            <w:tcBorders>
              <w:top w:val="single" w:sz="8" w:space="0" w:color="auto"/>
              <w:left w:val="single" w:sz="8" w:space="0" w:color="auto"/>
              <w:bottom w:val="single" w:sz="8" w:space="0" w:color="auto"/>
              <w:right w:val="single" w:sz="8" w:space="0" w:color="auto"/>
            </w:tcBorders>
          </w:tcPr>
          <w:p w14:paraId="04C8DE50" w14:textId="77777777" w:rsidR="008249BF" w:rsidRPr="00EE6C8E" w:rsidRDefault="008249BF" w:rsidP="008249BF">
            <w:pPr>
              <w:rPr>
                <w:rFonts w:cs="Arial"/>
                <w:sz w:val="24"/>
                <w:szCs w:val="24"/>
              </w:rPr>
            </w:pPr>
            <w:r w:rsidRPr="00EE6C8E">
              <w:rPr>
                <w:rFonts w:eastAsia="Calibri" w:cs="Arial"/>
                <w:sz w:val="24"/>
                <w:szCs w:val="24"/>
              </w:rPr>
              <w:t>13</w:t>
            </w:r>
          </w:p>
        </w:tc>
        <w:tc>
          <w:tcPr>
            <w:tcW w:w="990" w:type="dxa"/>
            <w:tcBorders>
              <w:top w:val="single" w:sz="8" w:space="0" w:color="auto"/>
              <w:left w:val="single" w:sz="8" w:space="0" w:color="auto"/>
              <w:bottom w:val="single" w:sz="8" w:space="0" w:color="auto"/>
              <w:right w:val="single" w:sz="8" w:space="0" w:color="auto"/>
            </w:tcBorders>
          </w:tcPr>
          <w:p w14:paraId="290552DE" w14:textId="77777777" w:rsidR="008249BF" w:rsidRPr="00EE6C8E" w:rsidRDefault="008249BF" w:rsidP="008249BF">
            <w:pPr>
              <w:rPr>
                <w:rFonts w:cs="Arial"/>
                <w:sz w:val="24"/>
                <w:szCs w:val="24"/>
              </w:rPr>
            </w:pPr>
            <w:r w:rsidRPr="00EE6C8E">
              <w:rPr>
                <w:rFonts w:eastAsia="Calibri" w:cs="Arial"/>
                <w:sz w:val="24"/>
                <w:szCs w:val="24"/>
              </w:rPr>
              <w:t>6</w:t>
            </w:r>
          </w:p>
        </w:tc>
        <w:tc>
          <w:tcPr>
            <w:tcW w:w="2070" w:type="dxa"/>
            <w:tcBorders>
              <w:top w:val="single" w:sz="8" w:space="0" w:color="auto"/>
              <w:left w:val="single" w:sz="8" w:space="0" w:color="auto"/>
              <w:bottom w:val="single" w:sz="8" w:space="0" w:color="auto"/>
              <w:right w:val="single" w:sz="8" w:space="0" w:color="auto"/>
            </w:tcBorders>
          </w:tcPr>
          <w:p w14:paraId="4C48E424" w14:textId="77777777" w:rsidR="008249BF" w:rsidRPr="00EE6C8E" w:rsidRDefault="008249BF" w:rsidP="008249BF">
            <w:pPr>
              <w:rPr>
                <w:rFonts w:eastAsia="Calibri" w:cs="Arial"/>
                <w:sz w:val="24"/>
                <w:szCs w:val="24"/>
              </w:rPr>
            </w:pPr>
            <w:r w:rsidRPr="00EE6C8E">
              <w:rPr>
                <w:rFonts w:eastAsia="Calibri" w:cs="Arial"/>
                <w:sz w:val="24"/>
                <w:szCs w:val="24"/>
              </w:rPr>
              <w:t>23</w:t>
            </w:r>
          </w:p>
        </w:tc>
      </w:tr>
      <w:tr w:rsidR="00EE6C8E" w:rsidRPr="00EE6C8E" w14:paraId="64354586" w14:textId="77777777" w:rsidTr="008249BF">
        <w:trPr>
          <w:trHeight w:val="300"/>
        </w:trPr>
        <w:tc>
          <w:tcPr>
            <w:tcW w:w="3540" w:type="dxa"/>
            <w:tcBorders>
              <w:top w:val="single" w:sz="8" w:space="0" w:color="auto"/>
              <w:left w:val="single" w:sz="8" w:space="0" w:color="auto"/>
              <w:bottom w:val="single" w:sz="8" w:space="0" w:color="auto"/>
              <w:right w:val="single" w:sz="8" w:space="0" w:color="auto"/>
            </w:tcBorders>
          </w:tcPr>
          <w:p w14:paraId="7906625B" w14:textId="77777777" w:rsidR="008249BF" w:rsidRPr="00EE6C8E" w:rsidRDefault="008249BF" w:rsidP="008249BF">
            <w:pPr>
              <w:rPr>
                <w:rFonts w:cs="Arial"/>
                <w:sz w:val="24"/>
                <w:szCs w:val="24"/>
              </w:rPr>
            </w:pPr>
            <w:r w:rsidRPr="00EE6C8E">
              <w:rPr>
                <w:rFonts w:eastAsia="Calibri" w:cs="Arial"/>
                <w:sz w:val="24"/>
                <w:szCs w:val="24"/>
              </w:rPr>
              <w:t>Add general comments</w:t>
            </w:r>
          </w:p>
        </w:tc>
        <w:tc>
          <w:tcPr>
            <w:tcW w:w="705" w:type="dxa"/>
            <w:tcBorders>
              <w:top w:val="single" w:sz="8" w:space="0" w:color="auto"/>
              <w:left w:val="single" w:sz="8" w:space="0" w:color="auto"/>
              <w:bottom w:val="single" w:sz="8" w:space="0" w:color="auto"/>
              <w:right w:val="single" w:sz="8" w:space="0" w:color="auto"/>
            </w:tcBorders>
          </w:tcPr>
          <w:p w14:paraId="04F84249" w14:textId="77777777" w:rsidR="008249BF" w:rsidRPr="00EE6C8E" w:rsidRDefault="008249BF" w:rsidP="008249BF">
            <w:pPr>
              <w:rPr>
                <w:rFonts w:cs="Arial"/>
                <w:sz w:val="24"/>
                <w:szCs w:val="24"/>
              </w:rPr>
            </w:pPr>
            <w:r w:rsidRPr="00EE6C8E">
              <w:rPr>
                <w:rFonts w:eastAsia="Calibri" w:cs="Arial"/>
                <w:sz w:val="24"/>
                <w:szCs w:val="24"/>
              </w:rPr>
              <w:t>47</w:t>
            </w:r>
          </w:p>
        </w:tc>
        <w:tc>
          <w:tcPr>
            <w:tcW w:w="1695" w:type="dxa"/>
            <w:tcBorders>
              <w:top w:val="single" w:sz="8" w:space="0" w:color="auto"/>
              <w:left w:val="single" w:sz="8" w:space="0" w:color="auto"/>
              <w:bottom w:val="single" w:sz="8" w:space="0" w:color="auto"/>
              <w:right w:val="single" w:sz="8" w:space="0" w:color="auto"/>
            </w:tcBorders>
          </w:tcPr>
          <w:p w14:paraId="43139C7F" w14:textId="77777777" w:rsidR="008249BF" w:rsidRPr="00EE6C8E" w:rsidRDefault="008249BF" w:rsidP="008249BF">
            <w:pPr>
              <w:rPr>
                <w:rFonts w:eastAsia="Calibri" w:cs="Arial"/>
                <w:sz w:val="24"/>
                <w:szCs w:val="24"/>
              </w:rPr>
            </w:pPr>
            <w:r w:rsidRPr="00EE6C8E">
              <w:rPr>
                <w:rFonts w:eastAsia="Calibri" w:cs="Arial"/>
                <w:sz w:val="24"/>
                <w:szCs w:val="24"/>
              </w:rPr>
              <w:t>24</w:t>
            </w:r>
          </w:p>
        </w:tc>
        <w:tc>
          <w:tcPr>
            <w:tcW w:w="990" w:type="dxa"/>
            <w:tcBorders>
              <w:top w:val="single" w:sz="8" w:space="0" w:color="auto"/>
              <w:left w:val="single" w:sz="8" w:space="0" w:color="auto"/>
              <w:bottom w:val="single" w:sz="8" w:space="0" w:color="auto"/>
              <w:right w:val="single" w:sz="8" w:space="0" w:color="auto"/>
            </w:tcBorders>
          </w:tcPr>
          <w:p w14:paraId="626793E5" w14:textId="77777777" w:rsidR="008249BF" w:rsidRPr="00EE6C8E" w:rsidRDefault="008249BF" w:rsidP="008249BF">
            <w:pPr>
              <w:rPr>
                <w:rFonts w:cs="Arial"/>
                <w:sz w:val="24"/>
                <w:szCs w:val="24"/>
              </w:rPr>
            </w:pPr>
            <w:r w:rsidRPr="00EE6C8E">
              <w:rPr>
                <w:rFonts w:eastAsia="Calibri" w:cs="Arial"/>
                <w:sz w:val="24"/>
                <w:szCs w:val="24"/>
              </w:rPr>
              <w:t>4</w:t>
            </w:r>
          </w:p>
        </w:tc>
        <w:tc>
          <w:tcPr>
            <w:tcW w:w="2070" w:type="dxa"/>
            <w:tcBorders>
              <w:top w:val="single" w:sz="8" w:space="0" w:color="auto"/>
              <w:left w:val="single" w:sz="8" w:space="0" w:color="auto"/>
              <w:bottom w:val="single" w:sz="8" w:space="0" w:color="auto"/>
              <w:right w:val="single" w:sz="8" w:space="0" w:color="auto"/>
            </w:tcBorders>
          </w:tcPr>
          <w:p w14:paraId="3AA19747" w14:textId="77777777" w:rsidR="008249BF" w:rsidRPr="00EE6C8E" w:rsidRDefault="008249BF" w:rsidP="008249BF">
            <w:pPr>
              <w:rPr>
                <w:rFonts w:cs="Arial"/>
                <w:sz w:val="24"/>
                <w:szCs w:val="24"/>
              </w:rPr>
            </w:pPr>
            <w:r w:rsidRPr="00EE6C8E">
              <w:rPr>
                <w:rFonts w:eastAsia="Calibri" w:cs="Arial"/>
                <w:sz w:val="24"/>
                <w:szCs w:val="24"/>
              </w:rPr>
              <w:t>19</w:t>
            </w:r>
          </w:p>
        </w:tc>
      </w:tr>
      <w:tr w:rsidR="00EE6C8E" w:rsidRPr="00EE6C8E" w14:paraId="578AE8AE" w14:textId="77777777" w:rsidTr="008249BF">
        <w:tc>
          <w:tcPr>
            <w:tcW w:w="3540" w:type="dxa"/>
            <w:tcBorders>
              <w:top w:val="single" w:sz="8" w:space="0" w:color="auto"/>
              <w:left w:val="single" w:sz="8" w:space="0" w:color="auto"/>
              <w:bottom w:val="single" w:sz="8" w:space="0" w:color="auto"/>
              <w:right w:val="single" w:sz="8" w:space="0" w:color="auto"/>
            </w:tcBorders>
          </w:tcPr>
          <w:p w14:paraId="6AB91180" w14:textId="77777777" w:rsidR="008249BF" w:rsidRPr="00EE6C8E" w:rsidRDefault="008249BF" w:rsidP="008249BF">
            <w:pPr>
              <w:rPr>
                <w:rFonts w:cs="Arial"/>
                <w:sz w:val="24"/>
                <w:szCs w:val="24"/>
              </w:rPr>
            </w:pPr>
            <w:r w:rsidRPr="00EE6C8E">
              <w:rPr>
                <w:rFonts w:eastAsia="Calibri" w:cs="Arial"/>
                <w:sz w:val="24"/>
                <w:szCs w:val="24"/>
              </w:rPr>
              <w:t>Share rubrics/annotations/general comments with Participants and/or Co-assessors</w:t>
            </w:r>
          </w:p>
        </w:tc>
        <w:tc>
          <w:tcPr>
            <w:tcW w:w="705" w:type="dxa"/>
            <w:tcBorders>
              <w:top w:val="single" w:sz="8" w:space="0" w:color="auto"/>
              <w:left w:val="single" w:sz="8" w:space="0" w:color="auto"/>
              <w:bottom w:val="single" w:sz="8" w:space="0" w:color="auto"/>
              <w:right w:val="single" w:sz="8" w:space="0" w:color="auto"/>
            </w:tcBorders>
          </w:tcPr>
          <w:p w14:paraId="58E143F3" w14:textId="77777777" w:rsidR="008249BF" w:rsidRPr="00EE6C8E" w:rsidRDefault="008249BF" w:rsidP="008249BF">
            <w:pPr>
              <w:rPr>
                <w:rFonts w:cs="Arial"/>
                <w:sz w:val="24"/>
                <w:szCs w:val="24"/>
              </w:rPr>
            </w:pPr>
            <w:r w:rsidRPr="00EE6C8E">
              <w:rPr>
                <w:rFonts w:eastAsia="Calibri" w:cs="Arial"/>
                <w:sz w:val="24"/>
                <w:szCs w:val="24"/>
              </w:rPr>
              <w:t>35</w:t>
            </w:r>
          </w:p>
        </w:tc>
        <w:tc>
          <w:tcPr>
            <w:tcW w:w="1695" w:type="dxa"/>
            <w:tcBorders>
              <w:top w:val="single" w:sz="8" w:space="0" w:color="auto"/>
              <w:left w:val="single" w:sz="8" w:space="0" w:color="auto"/>
              <w:bottom w:val="single" w:sz="8" w:space="0" w:color="auto"/>
              <w:right w:val="single" w:sz="8" w:space="0" w:color="auto"/>
            </w:tcBorders>
          </w:tcPr>
          <w:p w14:paraId="54F8A30F" w14:textId="77777777" w:rsidR="008249BF" w:rsidRPr="00EE6C8E" w:rsidRDefault="008249BF" w:rsidP="008249BF">
            <w:pPr>
              <w:rPr>
                <w:rFonts w:cs="Arial"/>
                <w:sz w:val="24"/>
                <w:szCs w:val="24"/>
              </w:rPr>
            </w:pPr>
            <w:r w:rsidRPr="00EE6C8E">
              <w:rPr>
                <w:rFonts w:eastAsia="Calibri" w:cs="Arial"/>
                <w:sz w:val="24"/>
                <w:szCs w:val="24"/>
              </w:rPr>
              <w:t>4</w:t>
            </w:r>
          </w:p>
        </w:tc>
        <w:tc>
          <w:tcPr>
            <w:tcW w:w="990" w:type="dxa"/>
            <w:tcBorders>
              <w:top w:val="single" w:sz="8" w:space="0" w:color="auto"/>
              <w:left w:val="single" w:sz="8" w:space="0" w:color="auto"/>
              <w:bottom w:val="single" w:sz="8" w:space="0" w:color="auto"/>
              <w:right w:val="single" w:sz="8" w:space="0" w:color="auto"/>
            </w:tcBorders>
          </w:tcPr>
          <w:p w14:paraId="619451DC" w14:textId="77777777" w:rsidR="008249BF" w:rsidRPr="00EE6C8E" w:rsidRDefault="008249BF" w:rsidP="008249BF">
            <w:pPr>
              <w:rPr>
                <w:rFonts w:cs="Arial"/>
                <w:sz w:val="24"/>
                <w:szCs w:val="24"/>
              </w:rPr>
            </w:pPr>
            <w:r w:rsidRPr="00EE6C8E">
              <w:rPr>
                <w:rFonts w:eastAsia="Calibri" w:cs="Arial"/>
                <w:sz w:val="24"/>
                <w:szCs w:val="24"/>
              </w:rPr>
              <w:t>5</w:t>
            </w:r>
          </w:p>
        </w:tc>
        <w:tc>
          <w:tcPr>
            <w:tcW w:w="2070" w:type="dxa"/>
            <w:tcBorders>
              <w:top w:val="single" w:sz="8" w:space="0" w:color="auto"/>
              <w:left w:val="single" w:sz="8" w:space="0" w:color="auto"/>
              <w:bottom w:val="single" w:sz="8" w:space="0" w:color="auto"/>
              <w:right w:val="single" w:sz="8" w:space="0" w:color="auto"/>
            </w:tcBorders>
          </w:tcPr>
          <w:p w14:paraId="121555D8" w14:textId="77777777" w:rsidR="008249BF" w:rsidRPr="00EE6C8E" w:rsidRDefault="008249BF" w:rsidP="008249BF">
            <w:pPr>
              <w:rPr>
                <w:rFonts w:eastAsia="Calibri" w:cs="Arial"/>
                <w:sz w:val="24"/>
                <w:szCs w:val="24"/>
              </w:rPr>
            </w:pPr>
            <w:r w:rsidRPr="00EE6C8E">
              <w:rPr>
                <w:rFonts w:eastAsia="Calibri" w:cs="Arial"/>
                <w:sz w:val="24"/>
                <w:szCs w:val="24"/>
              </w:rPr>
              <w:t>26</w:t>
            </w:r>
          </w:p>
        </w:tc>
      </w:tr>
      <w:tr w:rsidR="00EE6C8E" w:rsidRPr="00EE6C8E" w14:paraId="4F6E4C89" w14:textId="77777777" w:rsidTr="008249BF">
        <w:tc>
          <w:tcPr>
            <w:tcW w:w="3540" w:type="dxa"/>
            <w:tcBorders>
              <w:top w:val="single" w:sz="8" w:space="0" w:color="auto"/>
              <w:left w:val="single" w:sz="8" w:space="0" w:color="auto"/>
              <w:bottom w:val="single" w:sz="8" w:space="0" w:color="auto"/>
              <w:right w:val="single" w:sz="8" w:space="0" w:color="auto"/>
            </w:tcBorders>
          </w:tcPr>
          <w:p w14:paraId="070D314F" w14:textId="77777777" w:rsidR="008249BF" w:rsidRPr="00EE6C8E" w:rsidRDefault="008249BF" w:rsidP="008249BF">
            <w:pPr>
              <w:rPr>
                <w:rFonts w:cs="Arial"/>
                <w:sz w:val="24"/>
                <w:szCs w:val="24"/>
              </w:rPr>
            </w:pPr>
            <w:r w:rsidRPr="00EE6C8E">
              <w:rPr>
                <w:rFonts w:eastAsia="Calibri" w:cs="Arial"/>
                <w:sz w:val="24"/>
                <w:szCs w:val="24"/>
              </w:rPr>
              <w:t>Reconcile marks submitted by different markers</w:t>
            </w:r>
          </w:p>
        </w:tc>
        <w:tc>
          <w:tcPr>
            <w:tcW w:w="705" w:type="dxa"/>
            <w:tcBorders>
              <w:top w:val="single" w:sz="8" w:space="0" w:color="auto"/>
              <w:left w:val="single" w:sz="8" w:space="0" w:color="auto"/>
              <w:bottom w:val="single" w:sz="8" w:space="0" w:color="auto"/>
              <w:right w:val="single" w:sz="8" w:space="0" w:color="auto"/>
            </w:tcBorders>
          </w:tcPr>
          <w:p w14:paraId="20294BDD" w14:textId="77777777" w:rsidR="008249BF" w:rsidRPr="00EE6C8E" w:rsidRDefault="008249BF" w:rsidP="008249BF">
            <w:pPr>
              <w:rPr>
                <w:rFonts w:cs="Arial"/>
                <w:sz w:val="24"/>
                <w:szCs w:val="24"/>
              </w:rPr>
            </w:pPr>
            <w:r w:rsidRPr="00EE6C8E">
              <w:rPr>
                <w:rFonts w:eastAsia="Calibri" w:cs="Arial"/>
                <w:sz w:val="24"/>
                <w:szCs w:val="24"/>
              </w:rPr>
              <w:t>35</w:t>
            </w:r>
          </w:p>
        </w:tc>
        <w:tc>
          <w:tcPr>
            <w:tcW w:w="1695" w:type="dxa"/>
            <w:tcBorders>
              <w:top w:val="single" w:sz="8" w:space="0" w:color="auto"/>
              <w:left w:val="single" w:sz="8" w:space="0" w:color="auto"/>
              <w:bottom w:val="single" w:sz="8" w:space="0" w:color="auto"/>
              <w:right w:val="single" w:sz="8" w:space="0" w:color="auto"/>
            </w:tcBorders>
          </w:tcPr>
          <w:p w14:paraId="6B501E8C" w14:textId="77777777" w:rsidR="008249BF" w:rsidRPr="00EE6C8E" w:rsidRDefault="008249BF" w:rsidP="008249BF">
            <w:pPr>
              <w:rPr>
                <w:rFonts w:cs="Arial"/>
                <w:sz w:val="24"/>
                <w:szCs w:val="24"/>
              </w:rPr>
            </w:pPr>
            <w:r w:rsidRPr="00EE6C8E">
              <w:rPr>
                <w:rFonts w:eastAsia="Calibri" w:cs="Arial"/>
                <w:sz w:val="24"/>
                <w:szCs w:val="24"/>
              </w:rPr>
              <w:t>8</w:t>
            </w:r>
          </w:p>
        </w:tc>
        <w:tc>
          <w:tcPr>
            <w:tcW w:w="990" w:type="dxa"/>
            <w:tcBorders>
              <w:top w:val="single" w:sz="8" w:space="0" w:color="auto"/>
              <w:left w:val="single" w:sz="8" w:space="0" w:color="auto"/>
              <w:bottom w:val="single" w:sz="8" w:space="0" w:color="auto"/>
              <w:right w:val="single" w:sz="8" w:space="0" w:color="auto"/>
            </w:tcBorders>
          </w:tcPr>
          <w:p w14:paraId="7BB0C2B6" w14:textId="77777777" w:rsidR="008249BF" w:rsidRPr="00EE6C8E" w:rsidRDefault="008249BF" w:rsidP="008249BF">
            <w:pPr>
              <w:rPr>
                <w:rFonts w:cs="Arial"/>
                <w:sz w:val="24"/>
                <w:szCs w:val="24"/>
              </w:rPr>
            </w:pPr>
            <w:r w:rsidRPr="00EE6C8E">
              <w:rPr>
                <w:rFonts w:eastAsia="Calibri" w:cs="Arial"/>
                <w:sz w:val="24"/>
                <w:szCs w:val="24"/>
              </w:rPr>
              <w:t>5</w:t>
            </w:r>
          </w:p>
        </w:tc>
        <w:tc>
          <w:tcPr>
            <w:tcW w:w="2070" w:type="dxa"/>
            <w:tcBorders>
              <w:top w:val="single" w:sz="8" w:space="0" w:color="auto"/>
              <w:left w:val="single" w:sz="8" w:space="0" w:color="auto"/>
              <w:bottom w:val="single" w:sz="8" w:space="0" w:color="auto"/>
              <w:right w:val="single" w:sz="8" w:space="0" w:color="auto"/>
            </w:tcBorders>
          </w:tcPr>
          <w:p w14:paraId="472AC903" w14:textId="77777777" w:rsidR="008249BF" w:rsidRPr="00EE6C8E" w:rsidRDefault="008249BF" w:rsidP="008249BF">
            <w:pPr>
              <w:rPr>
                <w:rFonts w:eastAsia="Calibri" w:cs="Arial"/>
                <w:sz w:val="24"/>
                <w:szCs w:val="24"/>
              </w:rPr>
            </w:pPr>
            <w:r w:rsidRPr="00EE6C8E">
              <w:rPr>
                <w:rFonts w:eastAsia="Calibri" w:cs="Arial"/>
                <w:sz w:val="24"/>
                <w:szCs w:val="24"/>
              </w:rPr>
              <w:t>22</w:t>
            </w:r>
          </w:p>
        </w:tc>
      </w:tr>
      <w:tr w:rsidR="00EE6C8E" w:rsidRPr="00EE6C8E" w14:paraId="2AFA5D5E" w14:textId="77777777" w:rsidTr="008249BF">
        <w:tc>
          <w:tcPr>
            <w:tcW w:w="3540" w:type="dxa"/>
            <w:tcBorders>
              <w:top w:val="single" w:sz="8" w:space="0" w:color="auto"/>
              <w:left w:val="single" w:sz="8" w:space="0" w:color="auto"/>
              <w:bottom w:val="single" w:sz="8" w:space="0" w:color="auto"/>
              <w:right w:val="single" w:sz="8" w:space="0" w:color="auto"/>
            </w:tcBorders>
          </w:tcPr>
          <w:p w14:paraId="557AF271" w14:textId="77777777" w:rsidR="008249BF" w:rsidRPr="00EE6C8E" w:rsidRDefault="008249BF" w:rsidP="008249BF">
            <w:pPr>
              <w:rPr>
                <w:rFonts w:cs="Arial"/>
                <w:sz w:val="24"/>
                <w:szCs w:val="24"/>
              </w:rPr>
            </w:pPr>
            <w:r w:rsidRPr="00EE6C8E">
              <w:rPr>
                <w:rFonts w:eastAsia="Calibri" w:cs="Arial"/>
                <w:sz w:val="24"/>
                <w:szCs w:val="24"/>
              </w:rPr>
              <w:t>Access the analytics provided</w:t>
            </w:r>
          </w:p>
        </w:tc>
        <w:tc>
          <w:tcPr>
            <w:tcW w:w="705" w:type="dxa"/>
            <w:tcBorders>
              <w:top w:val="single" w:sz="8" w:space="0" w:color="auto"/>
              <w:left w:val="single" w:sz="8" w:space="0" w:color="auto"/>
              <w:bottom w:val="single" w:sz="8" w:space="0" w:color="auto"/>
              <w:right w:val="single" w:sz="8" w:space="0" w:color="auto"/>
            </w:tcBorders>
          </w:tcPr>
          <w:p w14:paraId="68B3CE9C" w14:textId="77777777" w:rsidR="008249BF" w:rsidRPr="00EE6C8E" w:rsidRDefault="008249BF" w:rsidP="008249BF">
            <w:pPr>
              <w:rPr>
                <w:rFonts w:cs="Arial"/>
                <w:sz w:val="24"/>
                <w:szCs w:val="24"/>
              </w:rPr>
            </w:pPr>
            <w:r w:rsidRPr="00EE6C8E">
              <w:rPr>
                <w:rFonts w:eastAsia="Calibri" w:cs="Arial"/>
                <w:sz w:val="24"/>
                <w:szCs w:val="24"/>
              </w:rPr>
              <w:t>20</w:t>
            </w:r>
          </w:p>
        </w:tc>
        <w:tc>
          <w:tcPr>
            <w:tcW w:w="1695" w:type="dxa"/>
            <w:tcBorders>
              <w:top w:val="single" w:sz="8" w:space="0" w:color="auto"/>
              <w:left w:val="single" w:sz="8" w:space="0" w:color="auto"/>
              <w:bottom w:val="single" w:sz="8" w:space="0" w:color="auto"/>
              <w:right w:val="single" w:sz="8" w:space="0" w:color="auto"/>
            </w:tcBorders>
          </w:tcPr>
          <w:p w14:paraId="550A36A6" w14:textId="77777777" w:rsidR="008249BF" w:rsidRPr="00EE6C8E" w:rsidRDefault="008249BF" w:rsidP="008249BF">
            <w:pPr>
              <w:rPr>
                <w:rFonts w:cs="Arial"/>
                <w:sz w:val="24"/>
                <w:szCs w:val="24"/>
              </w:rPr>
            </w:pPr>
            <w:r w:rsidRPr="00EE6C8E">
              <w:rPr>
                <w:rFonts w:eastAsia="Calibri" w:cs="Arial"/>
                <w:sz w:val="24"/>
                <w:szCs w:val="24"/>
              </w:rPr>
              <w:t>2</w:t>
            </w:r>
          </w:p>
        </w:tc>
        <w:tc>
          <w:tcPr>
            <w:tcW w:w="990" w:type="dxa"/>
            <w:tcBorders>
              <w:top w:val="single" w:sz="8" w:space="0" w:color="auto"/>
              <w:left w:val="single" w:sz="8" w:space="0" w:color="auto"/>
              <w:bottom w:val="single" w:sz="8" w:space="0" w:color="auto"/>
              <w:right w:val="single" w:sz="8" w:space="0" w:color="auto"/>
            </w:tcBorders>
          </w:tcPr>
          <w:p w14:paraId="03DF6170" w14:textId="77777777" w:rsidR="008249BF" w:rsidRPr="00EE6C8E" w:rsidRDefault="008249BF" w:rsidP="008249BF">
            <w:pPr>
              <w:rPr>
                <w:rFonts w:cs="Arial"/>
                <w:sz w:val="24"/>
                <w:szCs w:val="24"/>
              </w:rPr>
            </w:pPr>
            <w:r w:rsidRPr="00EE6C8E">
              <w:rPr>
                <w:rFonts w:eastAsia="Calibri" w:cs="Arial"/>
                <w:sz w:val="24"/>
                <w:szCs w:val="24"/>
              </w:rPr>
              <w:t>2</w:t>
            </w:r>
          </w:p>
        </w:tc>
        <w:tc>
          <w:tcPr>
            <w:tcW w:w="2070" w:type="dxa"/>
            <w:tcBorders>
              <w:top w:val="single" w:sz="8" w:space="0" w:color="auto"/>
              <w:left w:val="single" w:sz="8" w:space="0" w:color="auto"/>
              <w:bottom w:val="single" w:sz="8" w:space="0" w:color="auto"/>
              <w:right w:val="single" w:sz="8" w:space="0" w:color="auto"/>
            </w:tcBorders>
          </w:tcPr>
          <w:p w14:paraId="2BA9C514" w14:textId="77777777" w:rsidR="008249BF" w:rsidRPr="00EE6C8E" w:rsidRDefault="008249BF" w:rsidP="008249BF">
            <w:pPr>
              <w:rPr>
                <w:rFonts w:eastAsia="Calibri" w:cs="Arial"/>
                <w:sz w:val="24"/>
                <w:szCs w:val="24"/>
              </w:rPr>
            </w:pPr>
            <w:r w:rsidRPr="00EE6C8E">
              <w:rPr>
                <w:rFonts w:eastAsia="Calibri" w:cs="Arial"/>
                <w:sz w:val="24"/>
                <w:szCs w:val="24"/>
              </w:rPr>
              <w:t>16</w:t>
            </w:r>
          </w:p>
        </w:tc>
      </w:tr>
      <w:tr w:rsidR="00EE6C8E" w:rsidRPr="00EE6C8E" w14:paraId="19498E69" w14:textId="77777777" w:rsidTr="008249BF">
        <w:tc>
          <w:tcPr>
            <w:tcW w:w="3540" w:type="dxa"/>
            <w:tcBorders>
              <w:top w:val="single" w:sz="8" w:space="0" w:color="auto"/>
              <w:left w:val="single" w:sz="8" w:space="0" w:color="auto"/>
              <w:bottom w:val="single" w:sz="8" w:space="0" w:color="auto"/>
              <w:right w:val="single" w:sz="8" w:space="0" w:color="auto"/>
            </w:tcBorders>
          </w:tcPr>
          <w:p w14:paraId="61DCB577" w14:textId="77777777" w:rsidR="008249BF" w:rsidRPr="00EE6C8E" w:rsidRDefault="008249BF" w:rsidP="008249BF">
            <w:pPr>
              <w:rPr>
                <w:rFonts w:cs="Arial"/>
                <w:sz w:val="24"/>
                <w:szCs w:val="24"/>
              </w:rPr>
            </w:pPr>
            <w:r w:rsidRPr="00EE6C8E">
              <w:rPr>
                <w:rFonts w:eastAsia="Calibri" w:cs="Arial"/>
                <w:sz w:val="24"/>
                <w:szCs w:val="24"/>
              </w:rPr>
              <w:t>Moderate</w:t>
            </w:r>
          </w:p>
        </w:tc>
        <w:tc>
          <w:tcPr>
            <w:tcW w:w="705" w:type="dxa"/>
            <w:tcBorders>
              <w:top w:val="single" w:sz="8" w:space="0" w:color="auto"/>
              <w:left w:val="single" w:sz="8" w:space="0" w:color="auto"/>
              <w:bottom w:val="single" w:sz="8" w:space="0" w:color="auto"/>
              <w:right w:val="single" w:sz="8" w:space="0" w:color="auto"/>
            </w:tcBorders>
          </w:tcPr>
          <w:p w14:paraId="6B2A79A8" w14:textId="77777777" w:rsidR="008249BF" w:rsidRPr="00EE6C8E" w:rsidRDefault="008249BF" w:rsidP="008249BF">
            <w:pPr>
              <w:rPr>
                <w:rFonts w:cs="Arial"/>
                <w:sz w:val="24"/>
                <w:szCs w:val="24"/>
              </w:rPr>
            </w:pPr>
            <w:r w:rsidRPr="00EE6C8E">
              <w:rPr>
                <w:rFonts w:eastAsia="Calibri" w:cs="Arial"/>
                <w:sz w:val="24"/>
                <w:szCs w:val="24"/>
              </w:rPr>
              <w:t>26</w:t>
            </w:r>
          </w:p>
        </w:tc>
        <w:tc>
          <w:tcPr>
            <w:tcW w:w="1695" w:type="dxa"/>
            <w:tcBorders>
              <w:top w:val="single" w:sz="8" w:space="0" w:color="auto"/>
              <w:left w:val="single" w:sz="8" w:space="0" w:color="auto"/>
              <w:bottom w:val="single" w:sz="8" w:space="0" w:color="auto"/>
              <w:right w:val="single" w:sz="8" w:space="0" w:color="auto"/>
            </w:tcBorders>
          </w:tcPr>
          <w:p w14:paraId="578A23A8" w14:textId="77777777" w:rsidR="008249BF" w:rsidRPr="00EE6C8E" w:rsidRDefault="008249BF" w:rsidP="008249BF">
            <w:pPr>
              <w:rPr>
                <w:rFonts w:cs="Arial"/>
                <w:sz w:val="24"/>
                <w:szCs w:val="24"/>
              </w:rPr>
            </w:pPr>
            <w:r w:rsidRPr="00EE6C8E">
              <w:rPr>
                <w:rFonts w:eastAsia="Calibri" w:cs="Arial"/>
                <w:sz w:val="24"/>
                <w:szCs w:val="24"/>
              </w:rPr>
              <w:t>6</w:t>
            </w:r>
          </w:p>
        </w:tc>
        <w:tc>
          <w:tcPr>
            <w:tcW w:w="990" w:type="dxa"/>
            <w:tcBorders>
              <w:top w:val="single" w:sz="8" w:space="0" w:color="auto"/>
              <w:left w:val="single" w:sz="8" w:space="0" w:color="auto"/>
              <w:bottom w:val="single" w:sz="8" w:space="0" w:color="auto"/>
              <w:right w:val="single" w:sz="8" w:space="0" w:color="auto"/>
            </w:tcBorders>
          </w:tcPr>
          <w:p w14:paraId="6986C729" w14:textId="77777777" w:rsidR="008249BF" w:rsidRPr="00EE6C8E" w:rsidRDefault="008249BF" w:rsidP="008249BF">
            <w:pPr>
              <w:rPr>
                <w:rFonts w:cs="Arial"/>
                <w:sz w:val="24"/>
                <w:szCs w:val="24"/>
              </w:rPr>
            </w:pPr>
            <w:r w:rsidRPr="00EE6C8E">
              <w:rPr>
                <w:rFonts w:eastAsia="Calibri" w:cs="Arial"/>
                <w:sz w:val="24"/>
                <w:szCs w:val="24"/>
              </w:rPr>
              <w:t>2</w:t>
            </w:r>
          </w:p>
        </w:tc>
        <w:tc>
          <w:tcPr>
            <w:tcW w:w="2070" w:type="dxa"/>
            <w:tcBorders>
              <w:top w:val="single" w:sz="8" w:space="0" w:color="auto"/>
              <w:left w:val="single" w:sz="8" w:space="0" w:color="auto"/>
              <w:bottom w:val="single" w:sz="8" w:space="0" w:color="auto"/>
              <w:right w:val="single" w:sz="8" w:space="0" w:color="auto"/>
            </w:tcBorders>
          </w:tcPr>
          <w:p w14:paraId="729355A5" w14:textId="77777777" w:rsidR="008249BF" w:rsidRPr="00EE6C8E" w:rsidRDefault="008249BF" w:rsidP="008249BF">
            <w:pPr>
              <w:rPr>
                <w:rFonts w:eastAsia="Calibri" w:cs="Arial"/>
                <w:sz w:val="24"/>
                <w:szCs w:val="24"/>
              </w:rPr>
            </w:pPr>
            <w:r w:rsidRPr="00EE6C8E">
              <w:rPr>
                <w:rFonts w:eastAsia="Calibri" w:cs="Arial"/>
                <w:sz w:val="24"/>
                <w:szCs w:val="24"/>
              </w:rPr>
              <w:t>18</w:t>
            </w:r>
          </w:p>
        </w:tc>
      </w:tr>
      <w:tr w:rsidR="00EE6C8E" w:rsidRPr="00EE6C8E" w14:paraId="14E8E796" w14:textId="77777777" w:rsidTr="008249BF">
        <w:tc>
          <w:tcPr>
            <w:tcW w:w="3540" w:type="dxa"/>
            <w:tcBorders>
              <w:top w:val="single" w:sz="8" w:space="0" w:color="auto"/>
              <w:left w:val="single" w:sz="8" w:space="0" w:color="auto"/>
              <w:bottom w:val="single" w:sz="8" w:space="0" w:color="auto"/>
              <w:right w:val="single" w:sz="8" w:space="0" w:color="auto"/>
            </w:tcBorders>
          </w:tcPr>
          <w:p w14:paraId="35E9022D" w14:textId="77777777" w:rsidR="008249BF" w:rsidRPr="00EE6C8E" w:rsidRDefault="008249BF" w:rsidP="008249BF">
            <w:pPr>
              <w:rPr>
                <w:rFonts w:cs="Arial"/>
                <w:sz w:val="24"/>
                <w:szCs w:val="24"/>
              </w:rPr>
            </w:pPr>
            <w:r w:rsidRPr="00EE6C8E">
              <w:rPr>
                <w:rFonts w:eastAsia="Calibri" w:cs="Arial"/>
                <w:sz w:val="24"/>
                <w:szCs w:val="24"/>
              </w:rPr>
              <w:t>To release feedback and grades to students</w:t>
            </w:r>
          </w:p>
        </w:tc>
        <w:tc>
          <w:tcPr>
            <w:tcW w:w="705" w:type="dxa"/>
            <w:tcBorders>
              <w:top w:val="single" w:sz="8" w:space="0" w:color="auto"/>
              <w:left w:val="single" w:sz="8" w:space="0" w:color="auto"/>
              <w:bottom w:val="single" w:sz="8" w:space="0" w:color="auto"/>
              <w:right w:val="single" w:sz="8" w:space="0" w:color="auto"/>
            </w:tcBorders>
          </w:tcPr>
          <w:p w14:paraId="47053C62" w14:textId="77777777" w:rsidR="008249BF" w:rsidRPr="00EE6C8E" w:rsidRDefault="008249BF" w:rsidP="008249BF">
            <w:pPr>
              <w:rPr>
                <w:rFonts w:cs="Arial"/>
                <w:sz w:val="24"/>
                <w:szCs w:val="24"/>
              </w:rPr>
            </w:pPr>
            <w:r w:rsidRPr="00EE6C8E">
              <w:rPr>
                <w:rFonts w:eastAsia="Calibri" w:cs="Arial"/>
                <w:sz w:val="24"/>
                <w:szCs w:val="24"/>
              </w:rPr>
              <w:t>12</w:t>
            </w:r>
          </w:p>
        </w:tc>
        <w:tc>
          <w:tcPr>
            <w:tcW w:w="1695" w:type="dxa"/>
            <w:tcBorders>
              <w:top w:val="single" w:sz="8" w:space="0" w:color="auto"/>
              <w:left w:val="single" w:sz="8" w:space="0" w:color="auto"/>
              <w:bottom w:val="single" w:sz="8" w:space="0" w:color="auto"/>
              <w:right w:val="single" w:sz="8" w:space="0" w:color="auto"/>
            </w:tcBorders>
          </w:tcPr>
          <w:p w14:paraId="2EEA52BF" w14:textId="77777777" w:rsidR="008249BF" w:rsidRPr="00EE6C8E" w:rsidRDefault="008249BF" w:rsidP="008249BF">
            <w:pPr>
              <w:rPr>
                <w:rFonts w:cs="Arial"/>
                <w:sz w:val="24"/>
                <w:szCs w:val="24"/>
              </w:rPr>
            </w:pPr>
            <w:r w:rsidRPr="00EE6C8E">
              <w:rPr>
                <w:rFonts w:eastAsia="Calibri" w:cs="Arial"/>
                <w:sz w:val="24"/>
                <w:szCs w:val="24"/>
              </w:rPr>
              <w:t>2</w:t>
            </w:r>
          </w:p>
        </w:tc>
        <w:tc>
          <w:tcPr>
            <w:tcW w:w="990" w:type="dxa"/>
            <w:tcBorders>
              <w:top w:val="single" w:sz="8" w:space="0" w:color="auto"/>
              <w:left w:val="single" w:sz="8" w:space="0" w:color="auto"/>
              <w:bottom w:val="single" w:sz="8" w:space="0" w:color="auto"/>
              <w:right w:val="single" w:sz="8" w:space="0" w:color="auto"/>
            </w:tcBorders>
          </w:tcPr>
          <w:p w14:paraId="6E752660" w14:textId="77777777" w:rsidR="008249BF" w:rsidRPr="00EE6C8E" w:rsidRDefault="008249BF" w:rsidP="008249BF">
            <w:pPr>
              <w:rPr>
                <w:rFonts w:cs="Arial"/>
                <w:sz w:val="24"/>
                <w:szCs w:val="24"/>
              </w:rPr>
            </w:pPr>
            <w:r w:rsidRPr="00EE6C8E">
              <w:rPr>
                <w:rFonts w:eastAsia="Calibri" w:cs="Arial"/>
                <w:sz w:val="24"/>
                <w:szCs w:val="24"/>
              </w:rPr>
              <w:t>1</w:t>
            </w:r>
          </w:p>
        </w:tc>
        <w:tc>
          <w:tcPr>
            <w:tcW w:w="2070" w:type="dxa"/>
            <w:tcBorders>
              <w:top w:val="single" w:sz="8" w:space="0" w:color="auto"/>
              <w:left w:val="single" w:sz="8" w:space="0" w:color="auto"/>
              <w:bottom w:val="single" w:sz="8" w:space="0" w:color="auto"/>
              <w:right w:val="single" w:sz="8" w:space="0" w:color="auto"/>
            </w:tcBorders>
          </w:tcPr>
          <w:p w14:paraId="1F4E2B89" w14:textId="77777777" w:rsidR="008249BF" w:rsidRPr="00EE6C8E" w:rsidRDefault="008249BF" w:rsidP="008249BF">
            <w:pPr>
              <w:rPr>
                <w:rFonts w:eastAsia="Calibri" w:cs="Arial"/>
                <w:sz w:val="24"/>
                <w:szCs w:val="24"/>
              </w:rPr>
            </w:pPr>
            <w:r w:rsidRPr="00EE6C8E">
              <w:rPr>
                <w:rFonts w:eastAsia="Calibri" w:cs="Arial"/>
                <w:sz w:val="24"/>
                <w:szCs w:val="24"/>
              </w:rPr>
              <w:t>9</w:t>
            </w:r>
          </w:p>
        </w:tc>
      </w:tr>
      <w:tr w:rsidR="00EE6C8E" w:rsidRPr="00EE6C8E" w14:paraId="130C23E5" w14:textId="77777777" w:rsidTr="008249BF">
        <w:tc>
          <w:tcPr>
            <w:tcW w:w="3540" w:type="dxa"/>
            <w:tcBorders>
              <w:top w:val="single" w:sz="8" w:space="0" w:color="auto"/>
              <w:left w:val="single" w:sz="8" w:space="0" w:color="auto"/>
              <w:bottom w:val="single" w:sz="8" w:space="0" w:color="auto"/>
              <w:right w:val="single" w:sz="8" w:space="0" w:color="auto"/>
            </w:tcBorders>
          </w:tcPr>
          <w:p w14:paraId="46091D8A" w14:textId="77777777" w:rsidR="008249BF" w:rsidRPr="00EE6C8E" w:rsidRDefault="008249BF" w:rsidP="008249BF">
            <w:pPr>
              <w:rPr>
                <w:rFonts w:cs="Arial"/>
                <w:sz w:val="24"/>
                <w:szCs w:val="24"/>
              </w:rPr>
            </w:pPr>
            <w:r w:rsidRPr="00EE6C8E">
              <w:rPr>
                <w:rFonts w:eastAsia="Calibri" w:cs="Arial"/>
                <w:sz w:val="24"/>
                <w:szCs w:val="24"/>
              </w:rPr>
              <w:t>Provide marking to the external examiner for review</w:t>
            </w:r>
          </w:p>
        </w:tc>
        <w:tc>
          <w:tcPr>
            <w:tcW w:w="705" w:type="dxa"/>
            <w:tcBorders>
              <w:top w:val="single" w:sz="8" w:space="0" w:color="auto"/>
              <w:left w:val="single" w:sz="8" w:space="0" w:color="auto"/>
              <w:bottom w:val="single" w:sz="8" w:space="0" w:color="auto"/>
              <w:right w:val="single" w:sz="8" w:space="0" w:color="auto"/>
            </w:tcBorders>
          </w:tcPr>
          <w:p w14:paraId="66BF0BE0" w14:textId="77777777" w:rsidR="008249BF" w:rsidRPr="00EE6C8E" w:rsidRDefault="008249BF" w:rsidP="008249BF">
            <w:pPr>
              <w:rPr>
                <w:rFonts w:cs="Arial"/>
                <w:sz w:val="24"/>
                <w:szCs w:val="24"/>
              </w:rPr>
            </w:pPr>
            <w:r w:rsidRPr="00EE6C8E">
              <w:rPr>
                <w:rFonts w:eastAsia="Calibri" w:cs="Arial"/>
                <w:sz w:val="24"/>
                <w:szCs w:val="24"/>
              </w:rPr>
              <w:t>18</w:t>
            </w:r>
          </w:p>
        </w:tc>
        <w:tc>
          <w:tcPr>
            <w:tcW w:w="1695" w:type="dxa"/>
            <w:tcBorders>
              <w:top w:val="single" w:sz="8" w:space="0" w:color="auto"/>
              <w:left w:val="single" w:sz="8" w:space="0" w:color="auto"/>
              <w:bottom w:val="single" w:sz="8" w:space="0" w:color="auto"/>
              <w:right w:val="single" w:sz="8" w:space="0" w:color="auto"/>
            </w:tcBorders>
          </w:tcPr>
          <w:p w14:paraId="4A377AEC" w14:textId="77777777" w:rsidR="008249BF" w:rsidRPr="00EE6C8E" w:rsidRDefault="008249BF" w:rsidP="008249BF">
            <w:pPr>
              <w:rPr>
                <w:rFonts w:cs="Arial"/>
                <w:sz w:val="24"/>
                <w:szCs w:val="24"/>
              </w:rPr>
            </w:pPr>
            <w:r w:rsidRPr="00EE6C8E">
              <w:rPr>
                <w:rFonts w:eastAsia="Calibri" w:cs="Arial"/>
                <w:sz w:val="24"/>
                <w:szCs w:val="24"/>
              </w:rPr>
              <w:t>5</w:t>
            </w:r>
          </w:p>
        </w:tc>
        <w:tc>
          <w:tcPr>
            <w:tcW w:w="990" w:type="dxa"/>
            <w:tcBorders>
              <w:top w:val="single" w:sz="8" w:space="0" w:color="auto"/>
              <w:left w:val="single" w:sz="8" w:space="0" w:color="auto"/>
              <w:bottom w:val="single" w:sz="8" w:space="0" w:color="auto"/>
              <w:right w:val="single" w:sz="8" w:space="0" w:color="auto"/>
            </w:tcBorders>
          </w:tcPr>
          <w:p w14:paraId="4D7394D0" w14:textId="77777777" w:rsidR="008249BF" w:rsidRPr="00EE6C8E" w:rsidRDefault="008249BF" w:rsidP="008249BF">
            <w:pPr>
              <w:rPr>
                <w:rFonts w:cs="Arial"/>
                <w:sz w:val="24"/>
                <w:szCs w:val="24"/>
              </w:rPr>
            </w:pPr>
            <w:r w:rsidRPr="00EE6C8E">
              <w:rPr>
                <w:rFonts w:eastAsia="Calibri" w:cs="Arial"/>
                <w:sz w:val="24"/>
                <w:szCs w:val="24"/>
              </w:rPr>
              <w:t>2</w:t>
            </w:r>
          </w:p>
        </w:tc>
        <w:tc>
          <w:tcPr>
            <w:tcW w:w="2070" w:type="dxa"/>
            <w:tcBorders>
              <w:top w:val="single" w:sz="8" w:space="0" w:color="auto"/>
              <w:left w:val="single" w:sz="8" w:space="0" w:color="auto"/>
              <w:bottom w:val="single" w:sz="8" w:space="0" w:color="auto"/>
              <w:right w:val="single" w:sz="8" w:space="0" w:color="auto"/>
            </w:tcBorders>
          </w:tcPr>
          <w:p w14:paraId="6620CAAC" w14:textId="77777777" w:rsidR="008249BF" w:rsidRPr="00EE6C8E" w:rsidRDefault="008249BF" w:rsidP="008249BF">
            <w:pPr>
              <w:rPr>
                <w:rFonts w:eastAsia="Calibri" w:cs="Arial"/>
                <w:sz w:val="24"/>
                <w:szCs w:val="24"/>
              </w:rPr>
            </w:pPr>
            <w:r w:rsidRPr="00EE6C8E">
              <w:rPr>
                <w:rFonts w:eastAsia="Calibri" w:cs="Arial"/>
                <w:sz w:val="24"/>
                <w:szCs w:val="24"/>
              </w:rPr>
              <w:t>11</w:t>
            </w:r>
          </w:p>
        </w:tc>
      </w:tr>
      <w:tr w:rsidR="00EE6C8E" w:rsidRPr="00EE6C8E" w14:paraId="0751F78D" w14:textId="77777777" w:rsidTr="008249BF">
        <w:tc>
          <w:tcPr>
            <w:tcW w:w="3540" w:type="dxa"/>
            <w:tcBorders>
              <w:top w:val="single" w:sz="8" w:space="0" w:color="auto"/>
              <w:left w:val="single" w:sz="8" w:space="0" w:color="auto"/>
              <w:bottom w:val="single" w:sz="8" w:space="0" w:color="auto"/>
              <w:right w:val="single" w:sz="8" w:space="0" w:color="auto"/>
            </w:tcBorders>
          </w:tcPr>
          <w:p w14:paraId="53C9C1E3" w14:textId="77777777" w:rsidR="008249BF" w:rsidRPr="00EE6C8E" w:rsidRDefault="008249BF" w:rsidP="008249BF">
            <w:pPr>
              <w:rPr>
                <w:rFonts w:cs="Arial"/>
                <w:sz w:val="24"/>
                <w:szCs w:val="24"/>
              </w:rPr>
            </w:pPr>
            <w:r w:rsidRPr="00EE6C8E">
              <w:rPr>
                <w:rFonts w:eastAsia="Calibri" w:cs="Arial"/>
                <w:sz w:val="24"/>
                <w:szCs w:val="24"/>
              </w:rPr>
              <w:t>Extending deadlines</w:t>
            </w:r>
          </w:p>
        </w:tc>
        <w:tc>
          <w:tcPr>
            <w:tcW w:w="705" w:type="dxa"/>
            <w:tcBorders>
              <w:top w:val="single" w:sz="8" w:space="0" w:color="auto"/>
              <w:left w:val="single" w:sz="8" w:space="0" w:color="auto"/>
              <w:bottom w:val="single" w:sz="8" w:space="0" w:color="auto"/>
              <w:right w:val="single" w:sz="8" w:space="0" w:color="auto"/>
            </w:tcBorders>
          </w:tcPr>
          <w:p w14:paraId="7E1FF60E" w14:textId="77777777" w:rsidR="008249BF" w:rsidRPr="00EE6C8E" w:rsidRDefault="008249BF" w:rsidP="008249BF">
            <w:pPr>
              <w:rPr>
                <w:rFonts w:cs="Arial"/>
                <w:sz w:val="24"/>
                <w:szCs w:val="24"/>
              </w:rPr>
            </w:pPr>
            <w:r w:rsidRPr="00EE6C8E">
              <w:rPr>
                <w:rFonts w:eastAsia="Calibri" w:cs="Arial"/>
                <w:sz w:val="24"/>
                <w:szCs w:val="24"/>
              </w:rPr>
              <w:t>12</w:t>
            </w:r>
          </w:p>
        </w:tc>
        <w:tc>
          <w:tcPr>
            <w:tcW w:w="1695" w:type="dxa"/>
            <w:tcBorders>
              <w:top w:val="single" w:sz="8" w:space="0" w:color="auto"/>
              <w:left w:val="single" w:sz="8" w:space="0" w:color="auto"/>
              <w:bottom w:val="single" w:sz="8" w:space="0" w:color="auto"/>
              <w:right w:val="single" w:sz="8" w:space="0" w:color="auto"/>
            </w:tcBorders>
          </w:tcPr>
          <w:p w14:paraId="2B2F7A10" w14:textId="77777777" w:rsidR="008249BF" w:rsidRPr="00EE6C8E" w:rsidRDefault="008249BF" w:rsidP="008249BF">
            <w:pPr>
              <w:rPr>
                <w:rFonts w:cs="Arial"/>
                <w:sz w:val="24"/>
                <w:szCs w:val="24"/>
              </w:rPr>
            </w:pPr>
            <w:r w:rsidRPr="00EE6C8E">
              <w:rPr>
                <w:rFonts w:eastAsia="Calibri" w:cs="Arial"/>
                <w:sz w:val="24"/>
                <w:szCs w:val="24"/>
              </w:rPr>
              <w:t>3</w:t>
            </w:r>
          </w:p>
        </w:tc>
        <w:tc>
          <w:tcPr>
            <w:tcW w:w="990" w:type="dxa"/>
            <w:tcBorders>
              <w:top w:val="single" w:sz="8" w:space="0" w:color="auto"/>
              <w:left w:val="single" w:sz="8" w:space="0" w:color="auto"/>
              <w:bottom w:val="single" w:sz="8" w:space="0" w:color="auto"/>
              <w:right w:val="single" w:sz="8" w:space="0" w:color="auto"/>
            </w:tcBorders>
          </w:tcPr>
          <w:p w14:paraId="576A7EC5" w14:textId="77777777" w:rsidR="008249BF" w:rsidRPr="00EE6C8E" w:rsidRDefault="008249BF" w:rsidP="008249BF">
            <w:pPr>
              <w:rPr>
                <w:rFonts w:cs="Arial"/>
                <w:sz w:val="24"/>
                <w:szCs w:val="24"/>
              </w:rPr>
            </w:pPr>
            <w:r w:rsidRPr="00EE6C8E">
              <w:rPr>
                <w:rFonts w:eastAsia="Calibri" w:cs="Arial"/>
                <w:sz w:val="24"/>
                <w:szCs w:val="24"/>
              </w:rPr>
              <w:t>0</w:t>
            </w:r>
          </w:p>
        </w:tc>
        <w:tc>
          <w:tcPr>
            <w:tcW w:w="2070" w:type="dxa"/>
            <w:tcBorders>
              <w:top w:val="single" w:sz="8" w:space="0" w:color="auto"/>
              <w:left w:val="single" w:sz="8" w:space="0" w:color="auto"/>
              <w:bottom w:val="single" w:sz="8" w:space="0" w:color="auto"/>
              <w:right w:val="single" w:sz="8" w:space="0" w:color="auto"/>
            </w:tcBorders>
          </w:tcPr>
          <w:p w14:paraId="2B8E25EE" w14:textId="77777777" w:rsidR="008249BF" w:rsidRPr="00EE6C8E" w:rsidRDefault="008249BF" w:rsidP="008249BF">
            <w:pPr>
              <w:rPr>
                <w:rFonts w:eastAsia="Calibri" w:cs="Arial"/>
                <w:sz w:val="24"/>
                <w:szCs w:val="24"/>
              </w:rPr>
            </w:pPr>
            <w:r w:rsidRPr="00EE6C8E">
              <w:rPr>
                <w:rFonts w:eastAsia="Calibri" w:cs="Arial"/>
                <w:sz w:val="24"/>
                <w:szCs w:val="24"/>
              </w:rPr>
              <w:t>9</w:t>
            </w:r>
          </w:p>
        </w:tc>
      </w:tr>
      <w:tr w:rsidR="00EE6C8E" w:rsidRPr="00EE6C8E" w14:paraId="36DE619A" w14:textId="77777777" w:rsidTr="008249BF">
        <w:tc>
          <w:tcPr>
            <w:tcW w:w="3540" w:type="dxa"/>
            <w:tcBorders>
              <w:top w:val="single" w:sz="8" w:space="0" w:color="auto"/>
              <w:left w:val="single" w:sz="8" w:space="0" w:color="auto"/>
              <w:bottom w:val="single" w:sz="8" w:space="0" w:color="auto"/>
              <w:right w:val="single" w:sz="8" w:space="0" w:color="auto"/>
            </w:tcBorders>
          </w:tcPr>
          <w:p w14:paraId="6E9298C3" w14:textId="77777777" w:rsidR="008249BF" w:rsidRPr="00EE6C8E" w:rsidRDefault="008249BF" w:rsidP="008249BF">
            <w:pPr>
              <w:rPr>
                <w:rFonts w:cs="Arial"/>
                <w:sz w:val="24"/>
                <w:szCs w:val="24"/>
              </w:rPr>
            </w:pPr>
            <w:r w:rsidRPr="00EE6C8E">
              <w:rPr>
                <w:rFonts w:eastAsia="Calibri" w:cs="Arial"/>
                <w:sz w:val="24"/>
                <w:szCs w:val="24"/>
              </w:rPr>
              <w:t>Allocate assessors/reviewers to flow</w:t>
            </w:r>
          </w:p>
        </w:tc>
        <w:tc>
          <w:tcPr>
            <w:tcW w:w="705" w:type="dxa"/>
            <w:tcBorders>
              <w:top w:val="single" w:sz="8" w:space="0" w:color="auto"/>
              <w:left w:val="single" w:sz="8" w:space="0" w:color="auto"/>
              <w:bottom w:val="single" w:sz="8" w:space="0" w:color="auto"/>
              <w:right w:val="single" w:sz="8" w:space="0" w:color="auto"/>
            </w:tcBorders>
          </w:tcPr>
          <w:p w14:paraId="08FB680E" w14:textId="77777777" w:rsidR="008249BF" w:rsidRPr="00EE6C8E" w:rsidRDefault="008249BF" w:rsidP="008249BF">
            <w:pPr>
              <w:rPr>
                <w:rFonts w:cs="Arial"/>
                <w:sz w:val="24"/>
                <w:szCs w:val="24"/>
              </w:rPr>
            </w:pPr>
            <w:r w:rsidRPr="00EE6C8E">
              <w:rPr>
                <w:rFonts w:eastAsia="Calibri" w:cs="Arial"/>
                <w:sz w:val="24"/>
                <w:szCs w:val="24"/>
              </w:rPr>
              <w:t>15</w:t>
            </w:r>
          </w:p>
        </w:tc>
        <w:tc>
          <w:tcPr>
            <w:tcW w:w="1695" w:type="dxa"/>
            <w:tcBorders>
              <w:top w:val="single" w:sz="8" w:space="0" w:color="auto"/>
              <w:left w:val="single" w:sz="8" w:space="0" w:color="auto"/>
              <w:bottom w:val="single" w:sz="8" w:space="0" w:color="auto"/>
              <w:right w:val="single" w:sz="8" w:space="0" w:color="auto"/>
            </w:tcBorders>
          </w:tcPr>
          <w:p w14:paraId="2FD39443" w14:textId="77777777" w:rsidR="008249BF" w:rsidRPr="00EE6C8E" w:rsidRDefault="008249BF" w:rsidP="008249BF">
            <w:pPr>
              <w:rPr>
                <w:rFonts w:cs="Arial"/>
                <w:sz w:val="24"/>
                <w:szCs w:val="24"/>
              </w:rPr>
            </w:pPr>
            <w:r w:rsidRPr="00EE6C8E">
              <w:rPr>
                <w:rFonts w:eastAsia="Calibri" w:cs="Arial"/>
                <w:sz w:val="24"/>
                <w:szCs w:val="24"/>
              </w:rPr>
              <w:t>3</w:t>
            </w:r>
          </w:p>
        </w:tc>
        <w:tc>
          <w:tcPr>
            <w:tcW w:w="990" w:type="dxa"/>
            <w:tcBorders>
              <w:top w:val="single" w:sz="8" w:space="0" w:color="auto"/>
              <w:left w:val="single" w:sz="8" w:space="0" w:color="auto"/>
              <w:bottom w:val="single" w:sz="8" w:space="0" w:color="auto"/>
              <w:right w:val="single" w:sz="8" w:space="0" w:color="auto"/>
            </w:tcBorders>
          </w:tcPr>
          <w:p w14:paraId="62EBAA80" w14:textId="77777777" w:rsidR="008249BF" w:rsidRPr="00EE6C8E" w:rsidRDefault="008249BF" w:rsidP="008249BF">
            <w:pPr>
              <w:rPr>
                <w:rFonts w:cs="Arial"/>
                <w:sz w:val="24"/>
                <w:szCs w:val="24"/>
              </w:rPr>
            </w:pPr>
            <w:r w:rsidRPr="00EE6C8E">
              <w:rPr>
                <w:rFonts w:eastAsia="Calibri" w:cs="Arial"/>
                <w:sz w:val="24"/>
                <w:szCs w:val="24"/>
              </w:rPr>
              <w:t>2</w:t>
            </w:r>
          </w:p>
        </w:tc>
        <w:tc>
          <w:tcPr>
            <w:tcW w:w="2070" w:type="dxa"/>
            <w:tcBorders>
              <w:top w:val="single" w:sz="8" w:space="0" w:color="auto"/>
              <w:left w:val="single" w:sz="8" w:space="0" w:color="auto"/>
              <w:bottom w:val="single" w:sz="8" w:space="0" w:color="auto"/>
              <w:right w:val="single" w:sz="8" w:space="0" w:color="auto"/>
            </w:tcBorders>
          </w:tcPr>
          <w:p w14:paraId="05F8DA61" w14:textId="77777777" w:rsidR="008249BF" w:rsidRPr="00EE6C8E" w:rsidRDefault="008249BF" w:rsidP="008249BF">
            <w:pPr>
              <w:rPr>
                <w:rFonts w:eastAsia="Calibri" w:cs="Arial"/>
                <w:sz w:val="24"/>
                <w:szCs w:val="24"/>
              </w:rPr>
            </w:pPr>
            <w:r w:rsidRPr="00EE6C8E">
              <w:rPr>
                <w:rFonts w:eastAsia="Calibri" w:cs="Arial"/>
                <w:sz w:val="24"/>
                <w:szCs w:val="24"/>
              </w:rPr>
              <w:t>10</w:t>
            </w:r>
          </w:p>
        </w:tc>
      </w:tr>
      <w:tr w:rsidR="008249BF" w:rsidRPr="00EE6C8E" w14:paraId="65AA96FA" w14:textId="77777777" w:rsidTr="008249BF">
        <w:tc>
          <w:tcPr>
            <w:tcW w:w="3540" w:type="dxa"/>
            <w:tcBorders>
              <w:top w:val="single" w:sz="8" w:space="0" w:color="auto"/>
              <w:left w:val="single" w:sz="8" w:space="0" w:color="auto"/>
              <w:bottom w:val="single" w:sz="8" w:space="0" w:color="auto"/>
              <w:right w:val="single" w:sz="8" w:space="0" w:color="auto"/>
            </w:tcBorders>
          </w:tcPr>
          <w:p w14:paraId="0C532ACA" w14:textId="77777777" w:rsidR="008249BF" w:rsidRPr="00EE6C8E" w:rsidRDefault="008249BF" w:rsidP="008249BF">
            <w:pPr>
              <w:rPr>
                <w:rFonts w:cs="Arial"/>
                <w:sz w:val="24"/>
                <w:szCs w:val="24"/>
              </w:rPr>
            </w:pPr>
            <w:r w:rsidRPr="00EE6C8E">
              <w:rPr>
                <w:rFonts w:eastAsia="Calibri" w:cs="Arial"/>
                <w:sz w:val="24"/>
                <w:szCs w:val="24"/>
              </w:rPr>
              <w:t>Add assessors/reviewers to flow</w:t>
            </w:r>
          </w:p>
        </w:tc>
        <w:tc>
          <w:tcPr>
            <w:tcW w:w="705" w:type="dxa"/>
            <w:tcBorders>
              <w:top w:val="single" w:sz="8" w:space="0" w:color="auto"/>
              <w:left w:val="single" w:sz="8" w:space="0" w:color="auto"/>
              <w:bottom w:val="single" w:sz="8" w:space="0" w:color="auto"/>
              <w:right w:val="single" w:sz="8" w:space="0" w:color="auto"/>
            </w:tcBorders>
          </w:tcPr>
          <w:p w14:paraId="6D9D32B0" w14:textId="77777777" w:rsidR="008249BF" w:rsidRPr="00EE6C8E" w:rsidRDefault="008249BF" w:rsidP="008249BF">
            <w:pPr>
              <w:rPr>
                <w:rFonts w:cs="Arial"/>
                <w:sz w:val="24"/>
                <w:szCs w:val="24"/>
              </w:rPr>
            </w:pPr>
            <w:r w:rsidRPr="00EE6C8E">
              <w:rPr>
                <w:rFonts w:eastAsia="Calibri" w:cs="Arial"/>
                <w:sz w:val="24"/>
                <w:szCs w:val="24"/>
              </w:rPr>
              <w:t>16</w:t>
            </w:r>
          </w:p>
        </w:tc>
        <w:tc>
          <w:tcPr>
            <w:tcW w:w="1695" w:type="dxa"/>
            <w:tcBorders>
              <w:top w:val="single" w:sz="8" w:space="0" w:color="auto"/>
              <w:left w:val="single" w:sz="8" w:space="0" w:color="auto"/>
              <w:bottom w:val="single" w:sz="8" w:space="0" w:color="auto"/>
              <w:right w:val="single" w:sz="8" w:space="0" w:color="auto"/>
            </w:tcBorders>
          </w:tcPr>
          <w:p w14:paraId="42AE89B1" w14:textId="77777777" w:rsidR="008249BF" w:rsidRPr="00EE6C8E" w:rsidRDefault="008249BF" w:rsidP="008249BF">
            <w:pPr>
              <w:rPr>
                <w:rFonts w:cs="Arial"/>
                <w:sz w:val="24"/>
                <w:szCs w:val="24"/>
              </w:rPr>
            </w:pPr>
            <w:r w:rsidRPr="00EE6C8E">
              <w:rPr>
                <w:rFonts w:eastAsia="Calibri" w:cs="Arial"/>
                <w:sz w:val="24"/>
                <w:szCs w:val="24"/>
              </w:rPr>
              <w:t>4</w:t>
            </w:r>
          </w:p>
        </w:tc>
        <w:tc>
          <w:tcPr>
            <w:tcW w:w="990" w:type="dxa"/>
            <w:tcBorders>
              <w:top w:val="single" w:sz="8" w:space="0" w:color="auto"/>
              <w:left w:val="single" w:sz="8" w:space="0" w:color="auto"/>
              <w:bottom w:val="single" w:sz="8" w:space="0" w:color="auto"/>
              <w:right w:val="single" w:sz="8" w:space="0" w:color="auto"/>
            </w:tcBorders>
          </w:tcPr>
          <w:p w14:paraId="3CE5199A" w14:textId="77777777" w:rsidR="008249BF" w:rsidRPr="00EE6C8E" w:rsidRDefault="008249BF" w:rsidP="008249BF">
            <w:pPr>
              <w:rPr>
                <w:rFonts w:cs="Arial"/>
                <w:sz w:val="24"/>
                <w:szCs w:val="24"/>
              </w:rPr>
            </w:pPr>
            <w:r w:rsidRPr="00EE6C8E">
              <w:rPr>
                <w:rFonts w:eastAsia="Calibri" w:cs="Arial"/>
                <w:sz w:val="24"/>
                <w:szCs w:val="24"/>
              </w:rPr>
              <w:t>2</w:t>
            </w:r>
          </w:p>
        </w:tc>
        <w:tc>
          <w:tcPr>
            <w:tcW w:w="2070" w:type="dxa"/>
            <w:tcBorders>
              <w:top w:val="single" w:sz="8" w:space="0" w:color="auto"/>
              <w:left w:val="single" w:sz="8" w:space="0" w:color="auto"/>
              <w:bottom w:val="single" w:sz="8" w:space="0" w:color="auto"/>
              <w:right w:val="single" w:sz="8" w:space="0" w:color="auto"/>
            </w:tcBorders>
          </w:tcPr>
          <w:p w14:paraId="3C13FBAB" w14:textId="77777777" w:rsidR="008249BF" w:rsidRPr="00EE6C8E" w:rsidRDefault="008249BF" w:rsidP="008249BF">
            <w:pPr>
              <w:rPr>
                <w:rFonts w:eastAsia="Calibri" w:cs="Arial"/>
                <w:sz w:val="24"/>
                <w:szCs w:val="24"/>
              </w:rPr>
            </w:pPr>
            <w:r w:rsidRPr="00EE6C8E">
              <w:rPr>
                <w:rFonts w:eastAsia="Calibri" w:cs="Arial"/>
                <w:sz w:val="24"/>
                <w:szCs w:val="24"/>
              </w:rPr>
              <w:t>10</w:t>
            </w:r>
          </w:p>
        </w:tc>
      </w:tr>
    </w:tbl>
    <w:p w14:paraId="5C6ED613" w14:textId="77777777" w:rsidR="008249BF" w:rsidRPr="00EE6C8E" w:rsidRDefault="008249BF" w:rsidP="008249BF">
      <w:pPr>
        <w:rPr>
          <w:rFonts w:cs="Arial"/>
          <w:b/>
          <w:lang w:val="en-SG"/>
        </w:rPr>
      </w:pPr>
    </w:p>
    <w:p w14:paraId="23178E44" w14:textId="77777777" w:rsidR="008249BF" w:rsidRPr="00EE6C8E" w:rsidRDefault="008249BF" w:rsidP="008249BF">
      <w:pPr>
        <w:rPr>
          <w:rFonts w:eastAsia="Calibri" w:cs="Arial"/>
        </w:rPr>
      </w:pPr>
      <w:r w:rsidRPr="00EE6C8E">
        <w:rPr>
          <w:rFonts w:cs="Arial"/>
          <w:lang w:val="en-SG"/>
        </w:rPr>
        <w:t>There was a general tendency towards finding specific tasks on the platform to be rather difficult. Interestingly, the ease of marking submissions (‘</w:t>
      </w:r>
      <w:r w:rsidRPr="00EE6C8E">
        <w:rPr>
          <w:rFonts w:eastAsia="Calibri" w:cs="Arial"/>
        </w:rPr>
        <w:t xml:space="preserve">Mark submissions’) </w:t>
      </w:r>
      <w:r w:rsidRPr="00EE6C8E">
        <w:rPr>
          <w:rFonts w:cs="Arial"/>
          <w:lang w:val="en-SG"/>
        </w:rPr>
        <w:t xml:space="preserve"> turned out to be most divisive answer option, with the same number of respondents finding this task easy as those who found it challenging. The largest difference is shown by the answer option detailing rubric sharing (‘</w:t>
      </w:r>
      <w:r w:rsidRPr="00EE6C8E">
        <w:rPr>
          <w:rFonts w:eastAsia="Calibri" w:cs="Arial"/>
        </w:rPr>
        <w:t>Share rubrics/annotations/general comments with Participants and/or Co-assessors' with a mere 4 people finding this easy compared to the 26 staff members finding this difficult.</w:t>
      </w:r>
    </w:p>
    <w:p w14:paraId="59B987BD" w14:textId="77777777" w:rsidR="008249BF" w:rsidRPr="00EE6C8E" w:rsidRDefault="008249BF" w:rsidP="003362BC">
      <w:pPr>
        <w:pStyle w:val="Heading2"/>
        <w:rPr>
          <w:color w:val="auto"/>
        </w:rPr>
      </w:pPr>
    </w:p>
    <w:p w14:paraId="3D9950FA" w14:textId="77777777" w:rsidR="008249BF" w:rsidRPr="00EE6C8E" w:rsidRDefault="008249BF" w:rsidP="00C837A1">
      <w:pPr>
        <w:pStyle w:val="Heading3"/>
      </w:pPr>
      <w:r w:rsidRPr="00EE6C8E">
        <w:t xml:space="preserve">Q8. If you used </w:t>
      </w:r>
      <w:proofErr w:type="spellStart"/>
      <w:r w:rsidRPr="00EE6C8E">
        <w:t>AssessmentUCL</w:t>
      </w:r>
      <w:proofErr w:type="spellEnd"/>
      <w:r w:rsidRPr="00EE6C8E">
        <w:t xml:space="preserve"> for centrally managed </w:t>
      </w:r>
      <w:proofErr w:type="gramStart"/>
      <w:r w:rsidRPr="00EE6C8E">
        <w:t>exams ,</w:t>
      </w:r>
      <w:proofErr w:type="gramEnd"/>
      <w:r w:rsidRPr="00EE6C8E">
        <w:t xml:space="preserve"> please answer this section. On </w:t>
      </w:r>
      <w:proofErr w:type="spellStart"/>
      <w:r w:rsidRPr="00EE6C8E">
        <w:t>AssessmentUCL</w:t>
      </w:r>
      <w:proofErr w:type="spellEnd"/>
      <w:r w:rsidRPr="00EE6C8E">
        <w:t xml:space="preserve"> it was easy to....</w:t>
      </w:r>
    </w:p>
    <w:p w14:paraId="3DC44F34" w14:textId="77777777" w:rsidR="008249BF" w:rsidRPr="00EE6C8E" w:rsidRDefault="008249BF" w:rsidP="008249BF">
      <w:pPr>
        <w:rPr>
          <w:rFonts w:cs="Arial"/>
          <w:lang w:val="en-SG"/>
        </w:rPr>
      </w:pPr>
    </w:p>
    <w:p w14:paraId="2F1F4333" w14:textId="77777777" w:rsidR="008249BF" w:rsidRPr="00EE6C8E" w:rsidRDefault="008249BF" w:rsidP="00104FB4">
      <w:pPr>
        <w:pStyle w:val="Heading5"/>
      </w:pPr>
      <w:r w:rsidRPr="00EE6C8E">
        <w:t xml:space="preserve">Table 8.1 </w:t>
      </w:r>
      <w:proofErr w:type="gramStart"/>
      <w:r w:rsidRPr="00EE6C8E">
        <w:t>On</w:t>
      </w:r>
      <w:proofErr w:type="gramEnd"/>
      <w:r w:rsidRPr="00EE6C8E">
        <w:t xml:space="preserve"> the platform it was easy to:</w:t>
      </w:r>
    </w:p>
    <w:p w14:paraId="5D61D60A" w14:textId="77777777" w:rsidR="008249BF" w:rsidRPr="00EE6C8E" w:rsidRDefault="008249BF" w:rsidP="008249BF">
      <w:pPr>
        <w:rPr>
          <w:rFonts w:cs="Arial"/>
        </w:rPr>
      </w:pPr>
    </w:p>
    <w:tbl>
      <w:tblPr>
        <w:tblStyle w:val="TableGrid"/>
        <w:tblW w:w="0" w:type="auto"/>
        <w:tblLayout w:type="fixed"/>
        <w:tblLook w:val="06A0" w:firstRow="1" w:lastRow="0" w:firstColumn="1" w:lastColumn="0" w:noHBand="1" w:noVBand="1"/>
      </w:tblPr>
      <w:tblGrid>
        <w:gridCol w:w="3285"/>
        <w:gridCol w:w="780"/>
        <w:gridCol w:w="1815"/>
        <w:gridCol w:w="1065"/>
        <w:gridCol w:w="2182"/>
      </w:tblGrid>
      <w:tr w:rsidR="00EE6C8E" w:rsidRPr="00EE6C8E" w14:paraId="5D4DFFD0" w14:textId="77777777" w:rsidTr="008249BF">
        <w:trPr>
          <w:trHeight w:val="405"/>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D27A9" w14:textId="77777777" w:rsidR="008249BF" w:rsidRPr="00EE6C8E" w:rsidRDefault="008249BF" w:rsidP="008249BF">
            <w:pPr>
              <w:rPr>
                <w:rFonts w:eastAsia="Helvetica" w:cs="Arial"/>
                <w:sz w:val="24"/>
                <w:szCs w:val="24"/>
              </w:rPr>
            </w:pPr>
            <w:r w:rsidRPr="00EE6C8E">
              <w:rPr>
                <w:rFonts w:eastAsia="Helvetica" w:cs="Arial"/>
                <w:sz w:val="24"/>
                <w:szCs w:val="24"/>
              </w:rPr>
              <w:t>Items</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732B2" w14:textId="77777777" w:rsidR="008249BF" w:rsidRPr="00EE6C8E" w:rsidRDefault="008249BF" w:rsidP="008249BF">
            <w:pPr>
              <w:rPr>
                <w:rFonts w:eastAsia="Helvetica" w:cs="Arial"/>
                <w:sz w:val="24"/>
                <w:szCs w:val="24"/>
              </w:rPr>
            </w:pPr>
            <w:r w:rsidRPr="00EE6C8E">
              <w:rPr>
                <w:rFonts w:eastAsia="Helvetica" w:cs="Arial"/>
                <w:sz w:val="24"/>
                <w:szCs w:val="24"/>
              </w:rPr>
              <w:t>N</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0A842" w14:textId="77777777" w:rsidR="008249BF" w:rsidRPr="00EE6C8E" w:rsidRDefault="008249BF" w:rsidP="008249BF">
            <w:pPr>
              <w:rPr>
                <w:rFonts w:eastAsia="Helvetica" w:cs="Arial"/>
                <w:sz w:val="24"/>
                <w:szCs w:val="24"/>
              </w:rPr>
            </w:pPr>
            <w:r w:rsidRPr="00EE6C8E">
              <w:rPr>
                <w:rFonts w:eastAsia="Helvetica" w:cs="Arial"/>
                <w:sz w:val="24"/>
                <w:szCs w:val="24"/>
              </w:rPr>
              <w:t>Agree/strongly agree (N)</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3E4C3" w14:textId="77777777" w:rsidR="008249BF" w:rsidRPr="00EE6C8E" w:rsidRDefault="008249BF" w:rsidP="008249BF">
            <w:pPr>
              <w:rPr>
                <w:rFonts w:eastAsia="Helvetica" w:cs="Arial"/>
                <w:sz w:val="24"/>
                <w:szCs w:val="24"/>
              </w:rPr>
            </w:pPr>
            <w:r w:rsidRPr="00EE6C8E">
              <w:rPr>
                <w:rFonts w:eastAsia="Helvetica" w:cs="Arial"/>
                <w:sz w:val="24"/>
                <w:szCs w:val="24"/>
              </w:rPr>
              <w:t>Neutral(N)</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BDF30" w14:textId="77777777" w:rsidR="008249BF" w:rsidRPr="00EE6C8E" w:rsidRDefault="008249BF" w:rsidP="008249BF">
            <w:pPr>
              <w:rPr>
                <w:rFonts w:eastAsia="Helvetica" w:cs="Arial"/>
                <w:sz w:val="24"/>
                <w:szCs w:val="24"/>
              </w:rPr>
            </w:pPr>
            <w:r w:rsidRPr="00EE6C8E">
              <w:rPr>
                <w:rFonts w:eastAsia="Helvetica" w:cs="Arial"/>
                <w:sz w:val="24"/>
                <w:szCs w:val="24"/>
              </w:rPr>
              <w:t>Disagree/strongly disagree (N)</w:t>
            </w:r>
          </w:p>
        </w:tc>
      </w:tr>
      <w:tr w:rsidR="00EE6C8E" w:rsidRPr="00EE6C8E" w14:paraId="684A3F5E" w14:textId="77777777" w:rsidTr="008249BF">
        <w:trPr>
          <w:trHeight w:val="360"/>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BC46D" w14:textId="77777777" w:rsidR="008249BF" w:rsidRPr="00EE6C8E" w:rsidRDefault="008249BF" w:rsidP="008249BF">
            <w:pPr>
              <w:rPr>
                <w:rFonts w:eastAsia="Helvetica Neue" w:cs="Arial"/>
                <w:sz w:val="24"/>
                <w:szCs w:val="24"/>
              </w:rPr>
            </w:pPr>
            <w:r w:rsidRPr="00EE6C8E">
              <w:rPr>
                <w:rFonts w:eastAsia="Helvetica Neue" w:cs="Arial"/>
                <w:sz w:val="24"/>
                <w:szCs w:val="24"/>
              </w:rPr>
              <w:t xml:space="preserve">Mark submissions in the way I wanted to mark them </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8B58B9" w14:textId="77777777" w:rsidR="008249BF" w:rsidRPr="00EE6C8E" w:rsidRDefault="008249BF" w:rsidP="008249BF">
            <w:pPr>
              <w:rPr>
                <w:rFonts w:eastAsia="Helvetica" w:cs="Arial"/>
                <w:sz w:val="24"/>
                <w:szCs w:val="24"/>
              </w:rPr>
            </w:pPr>
            <w:r w:rsidRPr="00EE6C8E">
              <w:rPr>
                <w:rFonts w:eastAsia="Helvetica" w:cs="Arial"/>
                <w:sz w:val="24"/>
                <w:szCs w:val="24"/>
              </w:rPr>
              <w:t>115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D783DA" w14:textId="77777777" w:rsidR="008249BF" w:rsidRPr="00EE6C8E" w:rsidRDefault="008249BF" w:rsidP="008249BF">
            <w:pPr>
              <w:rPr>
                <w:rFonts w:eastAsia="Helvetica" w:cs="Arial"/>
                <w:sz w:val="24"/>
                <w:szCs w:val="24"/>
              </w:rPr>
            </w:pPr>
            <w:r w:rsidRPr="00EE6C8E">
              <w:rPr>
                <w:rFonts w:eastAsia="Helvetica" w:cs="Arial"/>
                <w:sz w:val="24"/>
                <w:szCs w:val="24"/>
              </w:rPr>
              <w:t>31</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EA2972" w14:textId="77777777" w:rsidR="008249BF" w:rsidRPr="00EE6C8E" w:rsidRDefault="008249BF" w:rsidP="008249BF">
            <w:pPr>
              <w:rPr>
                <w:rFonts w:eastAsia="Helvetica" w:cs="Arial"/>
                <w:sz w:val="24"/>
                <w:szCs w:val="24"/>
              </w:rPr>
            </w:pPr>
            <w:r w:rsidRPr="00EE6C8E">
              <w:rPr>
                <w:rFonts w:eastAsia="Helvetica" w:cs="Arial"/>
                <w:sz w:val="24"/>
                <w:szCs w:val="24"/>
              </w:rPr>
              <w:t>14</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4DFCB" w14:textId="77777777" w:rsidR="008249BF" w:rsidRPr="00EE6C8E" w:rsidRDefault="008249BF" w:rsidP="008249BF">
            <w:pPr>
              <w:rPr>
                <w:rFonts w:eastAsia="Helvetica" w:cs="Arial"/>
                <w:sz w:val="24"/>
                <w:szCs w:val="24"/>
              </w:rPr>
            </w:pPr>
            <w:r w:rsidRPr="00EE6C8E">
              <w:rPr>
                <w:rFonts w:eastAsia="Helvetica" w:cs="Arial"/>
                <w:sz w:val="24"/>
                <w:szCs w:val="24"/>
              </w:rPr>
              <w:t>70</w:t>
            </w:r>
          </w:p>
        </w:tc>
      </w:tr>
      <w:tr w:rsidR="00EE6C8E" w:rsidRPr="00EE6C8E" w14:paraId="5103ABE5" w14:textId="77777777" w:rsidTr="008249BF">
        <w:trPr>
          <w:trHeight w:val="360"/>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DE413" w14:textId="77777777" w:rsidR="008249BF" w:rsidRPr="00EE6C8E" w:rsidRDefault="008249BF" w:rsidP="008249BF">
            <w:pPr>
              <w:rPr>
                <w:rFonts w:eastAsia="Helvetica Neue" w:cs="Arial"/>
                <w:sz w:val="24"/>
                <w:szCs w:val="24"/>
              </w:rPr>
            </w:pPr>
            <w:r w:rsidRPr="00EE6C8E">
              <w:rPr>
                <w:rFonts w:eastAsia="Helvetica Neue" w:cs="Arial"/>
                <w:sz w:val="24"/>
                <w:szCs w:val="24"/>
              </w:rPr>
              <w:t xml:space="preserve">Navigate from one student submission to any other </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36819" w14:textId="77777777" w:rsidR="008249BF" w:rsidRPr="00EE6C8E" w:rsidRDefault="008249BF" w:rsidP="008249BF">
            <w:pPr>
              <w:rPr>
                <w:rFonts w:eastAsia="Helvetica" w:cs="Arial"/>
                <w:sz w:val="24"/>
                <w:szCs w:val="24"/>
              </w:rPr>
            </w:pPr>
            <w:r w:rsidRPr="00EE6C8E">
              <w:rPr>
                <w:rFonts w:eastAsia="Helvetica" w:cs="Arial"/>
                <w:sz w:val="24"/>
                <w:szCs w:val="24"/>
              </w:rPr>
              <w:t>118</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D4D97" w14:textId="77777777" w:rsidR="008249BF" w:rsidRPr="00EE6C8E" w:rsidRDefault="008249BF" w:rsidP="008249BF">
            <w:pPr>
              <w:rPr>
                <w:rFonts w:eastAsia="Helvetica" w:cs="Arial"/>
                <w:sz w:val="24"/>
                <w:szCs w:val="24"/>
              </w:rPr>
            </w:pPr>
            <w:r w:rsidRPr="00EE6C8E">
              <w:rPr>
                <w:rFonts w:eastAsia="Helvetica" w:cs="Arial"/>
                <w:sz w:val="24"/>
                <w:szCs w:val="24"/>
              </w:rPr>
              <w:t>51</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A670C5" w14:textId="77777777" w:rsidR="008249BF" w:rsidRPr="00EE6C8E" w:rsidRDefault="008249BF" w:rsidP="008249BF">
            <w:pPr>
              <w:rPr>
                <w:rFonts w:eastAsia="Helvetica" w:cs="Arial"/>
                <w:sz w:val="24"/>
                <w:szCs w:val="24"/>
              </w:rPr>
            </w:pPr>
            <w:r w:rsidRPr="00EE6C8E">
              <w:rPr>
                <w:rFonts w:eastAsia="Helvetica" w:cs="Arial"/>
                <w:sz w:val="24"/>
                <w:szCs w:val="24"/>
              </w:rPr>
              <w:t>14</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412A62" w14:textId="77777777" w:rsidR="008249BF" w:rsidRPr="00EE6C8E" w:rsidRDefault="008249BF" w:rsidP="008249BF">
            <w:pPr>
              <w:rPr>
                <w:rFonts w:eastAsia="Helvetica" w:cs="Arial"/>
                <w:sz w:val="24"/>
                <w:szCs w:val="24"/>
              </w:rPr>
            </w:pPr>
            <w:r w:rsidRPr="00EE6C8E">
              <w:rPr>
                <w:rFonts w:eastAsia="Helvetica" w:cs="Arial"/>
                <w:sz w:val="24"/>
                <w:szCs w:val="24"/>
              </w:rPr>
              <w:t>49</w:t>
            </w:r>
          </w:p>
        </w:tc>
      </w:tr>
      <w:tr w:rsidR="00EE6C8E" w:rsidRPr="00EE6C8E" w14:paraId="7F1874FE" w14:textId="77777777" w:rsidTr="008249BF">
        <w:trPr>
          <w:trHeight w:val="180"/>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6562C" w14:textId="77777777" w:rsidR="008249BF" w:rsidRPr="00EE6C8E" w:rsidRDefault="008249BF" w:rsidP="008249BF">
            <w:pPr>
              <w:rPr>
                <w:rFonts w:eastAsia="Helvetica" w:cs="Arial"/>
                <w:sz w:val="24"/>
                <w:szCs w:val="24"/>
              </w:rPr>
            </w:pPr>
            <w:r w:rsidRPr="00EE6C8E">
              <w:rPr>
                <w:rFonts w:eastAsia="Helvetica" w:cs="Arial"/>
                <w:sz w:val="24"/>
                <w:szCs w:val="24"/>
              </w:rPr>
              <w:t xml:space="preserve">Use </w:t>
            </w:r>
            <w:proofErr w:type="spellStart"/>
            <w:r w:rsidRPr="00EE6C8E">
              <w:rPr>
                <w:rFonts w:eastAsia="Helvetica" w:cs="Arial"/>
                <w:sz w:val="24"/>
                <w:szCs w:val="24"/>
              </w:rPr>
              <w:t>Turnitin’s</w:t>
            </w:r>
            <w:proofErr w:type="spellEnd"/>
            <w:r w:rsidRPr="00EE6C8E">
              <w:rPr>
                <w:rFonts w:eastAsia="Helvetica" w:cs="Arial"/>
                <w:sz w:val="24"/>
                <w:szCs w:val="24"/>
              </w:rPr>
              <w:t xml:space="preserve"> Similarity reports</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491A0" w14:textId="77777777" w:rsidR="008249BF" w:rsidRPr="00EE6C8E" w:rsidRDefault="008249BF" w:rsidP="008249BF">
            <w:pPr>
              <w:rPr>
                <w:rFonts w:eastAsia="Helvetica" w:cs="Arial"/>
                <w:sz w:val="24"/>
                <w:szCs w:val="24"/>
              </w:rPr>
            </w:pPr>
            <w:r w:rsidRPr="00EE6C8E">
              <w:rPr>
                <w:rFonts w:eastAsia="Helvetica" w:cs="Arial"/>
                <w:sz w:val="24"/>
                <w:szCs w:val="24"/>
              </w:rPr>
              <w:t>102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39771" w14:textId="77777777" w:rsidR="008249BF" w:rsidRPr="00EE6C8E" w:rsidRDefault="008249BF" w:rsidP="008249BF">
            <w:pPr>
              <w:rPr>
                <w:rFonts w:eastAsia="Helvetica" w:cs="Arial"/>
                <w:sz w:val="24"/>
                <w:szCs w:val="24"/>
              </w:rPr>
            </w:pPr>
            <w:r w:rsidRPr="00EE6C8E">
              <w:rPr>
                <w:rFonts w:eastAsia="Helvetica" w:cs="Arial"/>
                <w:sz w:val="24"/>
                <w:szCs w:val="24"/>
              </w:rPr>
              <w:t>40</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5AE9B" w14:textId="77777777" w:rsidR="008249BF" w:rsidRPr="00EE6C8E" w:rsidRDefault="008249BF" w:rsidP="008249BF">
            <w:pPr>
              <w:rPr>
                <w:rFonts w:eastAsia="Helvetica" w:cs="Arial"/>
                <w:sz w:val="24"/>
                <w:szCs w:val="24"/>
              </w:rPr>
            </w:pPr>
            <w:r w:rsidRPr="00EE6C8E">
              <w:rPr>
                <w:rFonts w:eastAsia="Helvetica" w:cs="Arial"/>
                <w:sz w:val="24"/>
                <w:szCs w:val="24"/>
              </w:rPr>
              <w:t>12</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E84129" w14:textId="77777777" w:rsidR="008249BF" w:rsidRPr="00EE6C8E" w:rsidRDefault="008249BF" w:rsidP="008249BF">
            <w:pPr>
              <w:rPr>
                <w:rFonts w:eastAsia="Helvetica" w:cs="Arial"/>
                <w:sz w:val="24"/>
                <w:szCs w:val="24"/>
              </w:rPr>
            </w:pPr>
            <w:r w:rsidRPr="00EE6C8E">
              <w:rPr>
                <w:rFonts w:eastAsia="Helvetica" w:cs="Arial"/>
                <w:sz w:val="24"/>
                <w:szCs w:val="24"/>
              </w:rPr>
              <w:t>31</w:t>
            </w:r>
          </w:p>
        </w:tc>
      </w:tr>
      <w:tr w:rsidR="00EE6C8E" w:rsidRPr="00EE6C8E" w14:paraId="4227C51F" w14:textId="77777777" w:rsidTr="008249BF">
        <w:trPr>
          <w:trHeight w:val="405"/>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D2FD4" w14:textId="77777777" w:rsidR="008249BF" w:rsidRPr="00EE6C8E" w:rsidRDefault="008249BF" w:rsidP="008249BF">
            <w:pPr>
              <w:rPr>
                <w:rFonts w:eastAsia="Helvetica" w:cs="Arial"/>
                <w:sz w:val="24"/>
                <w:szCs w:val="24"/>
              </w:rPr>
            </w:pPr>
            <w:r w:rsidRPr="00EE6C8E">
              <w:rPr>
                <w:rFonts w:eastAsia="Helvetica" w:cs="Arial"/>
                <w:sz w:val="24"/>
                <w:szCs w:val="24"/>
              </w:rPr>
              <w:t>Add in-line annotations to students’ submissions</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30C615" w14:textId="77777777" w:rsidR="008249BF" w:rsidRPr="00EE6C8E" w:rsidRDefault="008249BF" w:rsidP="008249BF">
            <w:pPr>
              <w:rPr>
                <w:rFonts w:eastAsia="Helvetica" w:cs="Arial"/>
                <w:sz w:val="24"/>
                <w:szCs w:val="24"/>
              </w:rPr>
            </w:pPr>
            <w:r w:rsidRPr="00EE6C8E">
              <w:rPr>
                <w:rFonts w:eastAsia="Helvetica" w:cs="Arial"/>
                <w:sz w:val="24"/>
                <w:szCs w:val="24"/>
              </w:rPr>
              <w:t>93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C0D51" w14:textId="77777777" w:rsidR="008249BF" w:rsidRPr="00EE6C8E" w:rsidRDefault="008249BF" w:rsidP="008249BF">
            <w:pPr>
              <w:rPr>
                <w:rFonts w:eastAsia="Helvetica" w:cs="Arial"/>
                <w:sz w:val="24"/>
                <w:szCs w:val="24"/>
              </w:rPr>
            </w:pPr>
            <w:r w:rsidRPr="00EE6C8E">
              <w:rPr>
                <w:rFonts w:eastAsia="Helvetica" w:cs="Arial"/>
                <w:sz w:val="24"/>
                <w:szCs w:val="24"/>
              </w:rPr>
              <w:t>33</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78F4D" w14:textId="77777777" w:rsidR="008249BF" w:rsidRPr="00EE6C8E" w:rsidRDefault="008249BF" w:rsidP="008249BF">
            <w:pPr>
              <w:rPr>
                <w:rFonts w:eastAsia="Helvetica" w:cs="Arial"/>
                <w:sz w:val="24"/>
                <w:szCs w:val="24"/>
              </w:rPr>
            </w:pPr>
            <w:r w:rsidRPr="00EE6C8E">
              <w:rPr>
                <w:rFonts w:eastAsia="Helvetica" w:cs="Arial"/>
                <w:sz w:val="24"/>
                <w:szCs w:val="24"/>
              </w:rPr>
              <w:t>8</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1639F" w14:textId="77777777" w:rsidR="008249BF" w:rsidRPr="00EE6C8E" w:rsidRDefault="008249BF" w:rsidP="008249BF">
            <w:pPr>
              <w:rPr>
                <w:rFonts w:eastAsia="Helvetica" w:cs="Arial"/>
                <w:sz w:val="24"/>
                <w:szCs w:val="24"/>
              </w:rPr>
            </w:pPr>
            <w:r w:rsidRPr="00EE6C8E">
              <w:rPr>
                <w:rFonts w:eastAsia="Helvetica" w:cs="Arial"/>
                <w:sz w:val="24"/>
                <w:szCs w:val="24"/>
              </w:rPr>
              <w:t>52</w:t>
            </w:r>
          </w:p>
        </w:tc>
      </w:tr>
      <w:tr w:rsidR="00EE6C8E" w:rsidRPr="00EE6C8E" w14:paraId="0505583B" w14:textId="77777777" w:rsidTr="008249BF">
        <w:trPr>
          <w:trHeight w:val="195"/>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C20191" w14:textId="77777777" w:rsidR="008249BF" w:rsidRPr="00EE6C8E" w:rsidRDefault="008249BF" w:rsidP="008249BF">
            <w:pPr>
              <w:rPr>
                <w:rFonts w:eastAsia="Helvetica" w:cs="Arial"/>
                <w:sz w:val="24"/>
                <w:szCs w:val="24"/>
              </w:rPr>
            </w:pPr>
            <w:r w:rsidRPr="00EE6C8E">
              <w:rPr>
                <w:rFonts w:eastAsia="Helvetica" w:cs="Arial"/>
                <w:sz w:val="24"/>
                <w:szCs w:val="24"/>
              </w:rPr>
              <w:t>Allocate and amend marks</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2E035" w14:textId="77777777" w:rsidR="008249BF" w:rsidRPr="00EE6C8E" w:rsidRDefault="008249BF" w:rsidP="008249BF">
            <w:pPr>
              <w:rPr>
                <w:rFonts w:eastAsia="Helvetica" w:cs="Arial"/>
                <w:sz w:val="24"/>
                <w:szCs w:val="24"/>
              </w:rPr>
            </w:pPr>
            <w:r w:rsidRPr="00EE6C8E">
              <w:rPr>
                <w:rFonts w:eastAsia="Helvetica" w:cs="Arial"/>
                <w:sz w:val="24"/>
                <w:szCs w:val="24"/>
              </w:rPr>
              <w:t>91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02481" w14:textId="77777777" w:rsidR="008249BF" w:rsidRPr="00EE6C8E" w:rsidRDefault="008249BF" w:rsidP="008249BF">
            <w:pPr>
              <w:rPr>
                <w:rFonts w:eastAsia="Helvetica" w:cs="Arial"/>
                <w:sz w:val="24"/>
                <w:szCs w:val="24"/>
              </w:rPr>
            </w:pPr>
            <w:r w:rsidRPr="00EE6C8E">
              <w:rPr>
                <w:rFonts w:eastAsia="Helvetica" w:cs="Arial"/>
                <w:sz w:val="24"/>
                <w:szCs w:val="24"/>
              </w:rPr>
              <w:t>31</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514C6" w14:textId="77777777" w:rsidR="008249BF" w:rsidRPr="00EE6C8E" w:rsidRDefault="008249BF" w:rsidP="008249BF">
            <w:pPr>
              <w:rPr>
                <w:rFonts w:eastAsia="Helvetica" w:cs="Arial"/>
                <w:sz w:val="24"/>
                <w:szCs w:val="24"/>
              </w:rPr>
            </w:pPr>
            <w:r w:rsidRPr="00EE6C8E">
              <w:rPr>
                <w:rFonts w:eastAsia="Helvetica" w:cs="Arial"/>
                <w:sz w:val="24"/>
                <w:szCs w:val="24"/>
              </w:rPr>
              <w:t>11</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AB457" w14:textId="77777777" w:rsidR="008249BF" w:rsidRPr="00EE6C8E" w:rsidRDefault="008249BF" w:rsidP="008249BF">
            <w:pPr>
              <w:rPr>
                <w:rFonts w:eastAsia="Helvetica" w:cs="Arial"/>
                <w:sz w:val="24"/>
                <w:szCs w:val="24"/>
              </w:rPr>
            </w:pPr>
            <w:r w:rsidRPr="00EE6C8E">
              <w:rPr>
                <w:rFonts w:eastAsia="Helvetica" w:cs="Arial"/>
                <w:sz w:val="24"/>
                <w:szCs w:val="24"/>
              </w:rPr>
              <w:t>49</w:t>
            </w:r>
          </w:p>
        </w:tc>
      </w:tr>
      <w:tr w:rsidR="00EE6C8E" w:rsidRPr="00EE6C8E" w14:paraId="642C07E2" w14:textId="77777777" w:rsidTr="008249BF">
        <w:trPr>
          <w:trHeight w:val="180"/>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69531" w14:textId="77777777" w:rsidR="008249BF" w:rsidRPr="00EE6C8E" w:rsidRDefault="008249BF" w:rsidP="008249BF">
            <w:pPr>
              <w:rPr>
                <w:rFonts w:eastAsia="Helvetica" w:cs="Arial"/>
                <w:sz w:val="24"/>
                <w:szCs w:val="24"/>
              </w:rPr>
            </w:pPr>
            <w:r w:rsidRPr="00EE6C8E">
              <w:rPr>
                <w:rFonts w:eastAsia="Helvetica" w:cs="Arial"/>
                <w:sz w:val="24"/>
                <w:szCs w:val="24"/>
              </w:rPr>
              <w:t>Add general comments</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6656C3" w14:textId="77777777" w:rsidR="008249BF" w:rsidRPr="00EE6C8E" w:rsidRDefault="008249BF" w:rsidP="008249BF">
            <w:pPr>
              <w:rPr>
                <w:rFonts w:eastAsia="Helvetica" w:cs="Arial"/>
                <w:sz w:val="24"/>
                <w:szCs w:val="24"/>
              </w:rPr>
            </w:pPr>
            <w:r w:rsidRPr="00EE6C8E">
              <w:rPr>
                <w:rFonts w:eastAsia="Helvetica" w:cs="Arial"/>
                <w:sz w:val="24"/>
                <w:szCs w:val="24"/>
              </w:rPr>
              <w:t>93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B4824" w14:textId="77777777" w:rsidR="008249BF" w:rsidRPr="00EE6C8E" w:rsidRDefault="008249BF" w:rsidP="008249BF">
            <w:pPr>
              <w:rPr>
                <w:rFonts w:eastAsia="Helvetica" w:cs="Arial"/>
                <w:sz w:val="24"/>
                <w:szCs w:val="24"/>
              </w:rPr>
            </w:pPr>
            <w:r w:rsidRPr="00EE6C8E">
              <w:rPr>
                <w:rFonts w:eastAsia="Helvetica" w:cs="Arial"/>
                <w:sz w:val="24"/>
                <w:szCs w:val="24"/>
              </w:rPr>
              <w:t>41</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AB43A1" w14:textId="77777777" w:rsidR="008249BF" w:rsidRPr="00EE6C8E" w:rsidRDefault="008249BF" w:rsidP="008249BF">
            <w:pPr>
              <w:rPr>
                <w:rFonts w:eastAsia="Helvetica" w:cs="Arial"/>
                <w:sz w:val="24"/>
                <w:szCs w:val="24"/>
              </w:rPr>
            </w:pPr>
            <w:r w:rsidRPr="00EE6C8E">
              <w:rPr>
                <w:rFonts w:eastAsia="Helvetica" w:cs="Arial"/>
                <w:sz w:val="24"/>
                <w:szCs w:val="24"/>
              </w:rPr>
              <w:t>8</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E33F5" w14:textId="77777777" w:rsidR="008249BF" w:rsidRPr="00EE6C8E" w:rsidRDefault="008249BF" w:rsidP="008249BF">
            <w:pPr>
              <w:rPr>
                <w:rFonts w:eastAsia="Helvetica" w:cs="Arial"/>
                <w:sz w:val="24"/>
                <w:szCs w:val="24"/>
              </w:rPr>
            </w:pPr>
            <w:r w:rsidRPr="00EE6C8E">
              <w:rPr>
                <w:rFonts w:eastAsia="Helvetica" w:cs="Arial"/>
                <w:sz w:val="24"/>
                <w:szCs w:val="24"/>
              </w:rPr>
              <w:t>44</w:t>
            </w:r>
          </w:p>
        </w:tc>
      </w:tr>
      <w:tr w:rsidR="00EE6C8E" w:rsidRPr="00EE6C8E" w14:paraId="2792F821" w14:textId="77777777" w:rsidTr="008249BF">
        <w:trPr>
          <w:trHeight w:val="630"/>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375228" w14:textId="77777777" w:rsidR="008249BF" w:rsidRPr="00EE6C8E" w:rsidRDefault="008249BF" w:rsidP="008249BF">
            <w:pPr>
              <w:rPr>
                <w:rFonts w:eastAsia="Helvetica" w:cs="Arial"/>
                <w:sz w:val="24"/>
                <w:szCs w:val="24"/>
              </w:rPr>
            </w:pPr>
            <w:r w:rsidRPr="00EE6C8E">
              <w:rPr>
                <w:rFonts w:eastAsia="Helvetica" w:cs="Arial"/>
                <w:sz w:val="24"/>
                <w:szCs w:val="24"/>
              </w:rPr>
              <w:t>Share annotations/general comments with Participants and/or CO-assessors</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576EF8" w14:textId="77777777" w:rsidR="008249BF" w:rsidRPr="00EE6C8E" w:rsidRDefault="008249BF" w:rsidP="008249BF">
            <w:pPr>
              <w:rPr>
                <w:rFonts w:eastAsia="Helvetica" w:cs="Arial"/>
                <w:sz w:val="24"/>
                <w:szCs w:val="24"/>
              </w:rPr>
            </w:pPr>
            <w:r w:rsidRPr="00EE6C8E">
              <w:rPr>
                <w:rFonts w:eastAsia="Helvetica" w:cs="Arial"/>
                <w:sz w:val="24"/>
                <w:szCs w:val="24"/>
              </w:rPr>
              <w:t>93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900E7" w14:textId="77777777" w:rsidR="008249BF" w:rsidRPr="00EE6C8E" w:rsidRDefault="008249BF" w:rsidP="008249BF">
            <w:pPr>
              <w:rPr>
                <w:rFonts w:eastAsia="Helvetica" w:cs="Arial"/>
                <w:sz w:val="24"/>
                <w:szCs w:val="24"/>
              </w:rPr>
            </w:pPr>
            <w:r w:rsidRPr="00EE6C8E">
              <w:rPr>
                <w:rFonts w:eastAsia="Helvetica" w:cs="Arial"/>
                <w:sz w:val="24"/>
                <w:szCs w:val="24"/>
              </w:rPr>
              <w:t>24</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46B78" w14:textId="77777777" w:rsidR="008249BF" w:rsidRPr="00EE6C8E" w:rsidRDefault="008249BF" w:rsidP="008249BF">
            <w:pPr>
              <w:rPr>
                <w:rFonts w:eastAsia="Helvetica" w:cs="Arial"/>
                <w:sz w:val="24"/>
                <w:szCs w:val="24"/>
              </w:rPr>
            </w:pPr>
            <w:r w:rsidRPr="00EE6C8E">
              <w:rPr>
                <w:rFonts w:eastAsia="Helvetica" w:cs="Arial"/>
                <w:sz w:val="24"/>
                <w:szCs w:val="24"/>
              </w:rPr>
              <w:t>13</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BB45C" w14:textId="77777777" w:rsidR="008249BF" w:rsidRPr="00EE6C8E" w:rsidRDefault="008249BF" w:rsidP="008249BF">
            <w:pPr>
              <w:rPr>
                <w:rFonts w:eastAsia="Helvetica" w:cs="Arial"/>
                <w:sz w:val="24"/>
                <w:szCs w:val="24"/>
              </w:rPr>
            </w:pPr>
            <w:r w:rsidRPr="00EE6C8E">
              <w:rPr>
                <w:rFonts w:eastAsia="Helvetica" w:cs="Arial"/>
                <w:sz w:val="24"/>
                <w:szCs w:val="24"/>
              </w:rPr>
              <w:t>56</w:t>
            </w:r>
          </w:p>
        </w:tc>
      </w:tr>
      <w:tr w:rsidR="00EE6C8E" w:rsidRPr="00EE6C8E" w14:paraId="0A876E76" w14:textId="77777777" w:rsidTr="008249BF">
        <w:trPr>
          <w:trHeight w:val="420"/>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5C123" w14:textId="77777777" w:rsidR="008249BF" w:rsidRPr="00EE6C8E" w:rsidRDefault="008249BF" w:rsidP="008249BF">
            <w:pPr>
              <w:rPr>
                <w:rFonts w:eastAsia="Helvetica" w:cs="Arial"/>
                <w:sz w:val="24"/>
                <w:szCs w:val="24"/>
              </w:rPr>
            </w:pPr>
            <w:r w:rsidRPr="00EE6C8E">
              <w:rPr>
                <w:rFonts w:eastAsia="Helvetica" w:cs="Arial"/>
                <w:sz w:val="24"/>
                <w:szCs w:val="24"/>
              </w:rPr>
              <w:t>Read annotations/general comments shared with you</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F2991" w14:textId="77777777" w:rsidR="008249BF" w:rsidRPr="00EE6C8E" w:rsidRDefault="008249BF" w:rsidP="008249BF">
            <w:pPr>
              <w:rPr>
                <w:rFonts w:eastAsia="Helvetica" w:cs="Arial"/>
                <w:sz w:val="24"/>
                <w:szCs w:val="24"/>
              </w:rPr>
            </w:pPr>
            <w:r w:rsidRPr="00EE6C8E">
              <w:rPr>
                <w:rFonts w:eastAsia="Helvetica" w:cs="Arial"/>
                <w:sz w:val="24"/>
                <w:szCs w:val="24"/>
              </w:rPr>
              <w:t>82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BA6EF2" w14:textId="77777777" w:rsidR="008249BF" w:rsidRPr="00EE6C8E" w:rsidRDefault="008249BF" w:rsidP="008249BF">
            <w:pPr>
              <w:rPr>
                <w:rFonts w:eastAsia="Helvetica" w:cs="Arial"/>
                <w:sz w:val="24"/>
                <w:szCs w:val="24"/>
              </w:rPr>
            </w:pPr>
            <w:r w:rsidRPr="00EE6C8E">
              <w:rPr>
                <w:rFonts w:eastAsia="Helvetica" w:cs="Arial"/>
                <w:sz w:val="24"/>
                <w:szCs w:val="24"/>
              </w:rPr>
              <w:t>17</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3F40DD" w14:textId="77777777" w:rsidR="008249BF" w:rsidRPr="00EE6C8E" w:rsidRDefault="008249BF" w:rsidP="008249BF">
            <w:pPr>
              <w:rPr>
                <w:rFonts w:eastAsia="Helvetica" w:cs="Arial"/>
                <w:sz w:val="24"/>
                <w:szCs w:val="24"/>
              </w:rPr>
            </w:pPr>
            <w:r w:rsidRPr="00EE6C8E">
              <w:rPr>
                <w:rFonts w:eastAsia="Helvetica" w:cs="Arial"/>
                <w:sz w:val="24"/>
                <w:szCs w:val="24"/>
              </w:rPr>
              <w:t>15</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81701" w14:textId="77777777" w:rsidR="008249BF" w:rsidRPr="00EE6C8E" w:rsidRDefault="008249BF" w:rsidP="008249BF">
            <w:pPr>
              <w:rPr>
                <w:rFonts w:eastAsia="Helvetica" w:cs="Arial"/>
                <w:sz w:val="24"/>
                <w:szCs w:val="24"/>
              </w:rPr>
            </w:pPr>
            <w:r w:rsidRPr="00EE6C8E">
              <w:rPr>
                <w:rFonts w:eastAsia="Helvetica" w:cs="Arial"/>
                <w:sz w:val="24"/>
                <w:szCs w:val="24"/>
              </w:rPr>
              <w:t>53</w:t>
            </w:r>
          </w:p>
        </w:tc>
      </w:tr>
      <w:tr w:rsidR="00EE6C8E" w:rsidRPr="00EE6C8E" w14:paraId="0EFE1806" w14:textId="77777777" w:rsidTr="008249BF">
        <w:trPr>
          <w:trHeight w:val="180"/>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56A54" w14:textId="77777777" w:rsidR="008249BF" w:rsidRPr="00EE6C8E" w:rsidRDefault="008249BF" w:rsidP="008249BF">
            <w:pPr>
              <w:rPr>
                <w:rFonts w:eastAsia="Helvetica" w:cs="Arial"/>
                <w:sz w:val="24"/>
                <w:szCs w:val="24"/>
              </w:rPr>
            </w:pPr>
            <w:r w:rsidRPr="00EE6C8E">
              <w:rPr>
                <w:rFonts w:eastAsia="Helvetica" w:cs="Arial"/>
                <w:sz w:val="24"/>
                <w:szCs w:val="24"/>
              </w:rPr>
              <w:t>Moderate Marks</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ECDA9A" w14:textId="77777777" w:rsidR="008249BF" w:rsidRPr="00EE6C8E" w:rsidRDefault="008249BF" w:rsidP="008249BF">
            <w:pPr>
              <w:rPr>
                <w:rFonts w:eastAsia="Helvetica" w:cs="Arial"/>
                <w:sz w:val="24"/>
                <w:szCs w:val="24"/>
              </w:rPr>
            </w:pPr>
            <w:r w:rsidRPr="00EE6C8E">
              <w:rPr>
                <w:rFonts w:eastAsia="Helvetica" w:cs="Arial"/>
                <w:sz w:val="24"/>
                <w:szCs w:val="24"/>
              </w:rPr>
              <w:t>75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8B27BA" w14:textId="77777777" w:rsidR="008249BF" w:rsidRPr="00EE6C8E" w:rsidRDefault="008249BF" w:rsidP="008249BF">
            <w:pPr>
              <w:rPr>
                <w:rFonts w:eastAsia="Helvetica" w:cs="Arial"/>
                <w:sz w:val="24"/>
                <w:szCs w:val="24"/>
              </w:rPr>
            </w:pPr>
            <w:r w:rsidRPr="00EE6C8E">
              <w:rPr>
                <w:rFonts w:eastAsia="Helvetica" w:cs="Arial"/>
                <w:sz w:val="24"/>
                <w:szCs w:val="24"/>
              </w:rPr>
              <w:t>18</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7FE5FC" w14:textId="77777777" w:rsidR="008249BF" w:rsidRPr="00EE6C8E" w:rsidRDefault="008249BF" w:rsidP="008249BF">
            <w:pPr>
              <w:rPr>
                <w:rFonts w:eastAsia="Helvetica" w:cs="Arial"/>
                <w:sz w:val="24"/>
                <w:szCs w:val="24"/>
              </w:rPr>
            </w:pPr>
            <w:r w:rsidRPr="00EE6C8E">
              <w:rPr>
                <w:rFonts w:eastAsia="Helvetica" w:cs="Arial"/>
                <w:sz w:val="24"/>
                <w:szCs w:val="24"/>
              </w:rPr>
              <w:t>15</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6BF19" w14:textId="77777777" w:rsidR="008249BF" w:rsidRPr="00EE6C8E" w:rsidRDefault="008249BF" w:rsidP="008249BF">
            <w:pPr>
              <w:rPr>
                <w:rFonts w:eastAsia="Helvetica" w:cs="Arial"/>
                <w:sz w:val="24"/>
                <w:szCs w:val="24"/>
              </w:rPr>
            </w:pPr>
            <w:r w:rsidRPr="00EE6C8E">
              <w:rPr>
                <w:rFonts w:eastAsia="Helvetica" w:cs="Arial"/>
                <w:sz w:val="24"/>
                <w:szCs w:val="24"/>
              </w:rPr>
              <w:t>42</w:t>
            </w:r>
          </w:p>
        </w:tc>
      </w:tr>
      <w:tr w:rsidR="00EE6C8E" w:rsidRPr="00EE6C8E" w14:paraId="3C51DC37" w14:textId="77777777" w:rsidTr="008249BF">
        <w:trPr>
          <w:trHeight w:val="420"/>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C4DE9" w14:textId="77777777" w:rsidR="008249BF" w:rsidRPr="00EE6C8E" w:rsidRDefault="008249BF" w:rsidP="008249BF">
            <w:pPr>
              <w:rPr>
                <w:rFonts w:eastAsia="Helvetica" w:cs="Arial"/>
                <w:sz w:val="24"/>
                <w:szCs w:val="24"/>
              </w:rPr>
            </w:pPr>
            <w:r w:rsidRPr="00EE6C8E">
              <w:rPr>
                <w:rFonts w:eastAsia="Helvetica" w:cs="Arial"/>
                <w:sz w:val="24"/>
                <w:szCs w:val="24"/>
              </w:rPr>
              <w:t>Provide marking to the external for review</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75B22C" w14:textId="77777777" w:rsidR="008249BF" w:rsidRPr="00EE6C8E" w:rsidRDefault="008249BF" w:rsidP="008249BF">
            <w:pPr>
              <w:rPr>
                <w:rFonts w:eastAsia="Helvetica" w:cs="Arial"/>
                <w:sz w:val="24"/>
                <w:szCs w:val="24"/>
              </w:rPr>
            </w:pPr>
            <w:r w:rsidRPr="00EE6C8E">
              <w:rPr>
                <w:rFonts w:eastAsia="Helvetica" w:cs="Arial"/>
                <w:sz w:val="24"/>
                <w:szCs w:val="24"/>
              </w:rPr>
              <w:t>62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10340" w14:textId="77777777" w:rsidR="008249BF" w:rsidRPr="00EE6C8E" w:rsidRDefault="008249BF" w:rsidP="008249BF">
            <w:pPr>
              <w:rPr>
                <w:rFonts w:eastAsia="Helvetica" w:cs="Arial"/>
                <w:sz w:val="24"/>
                <w:szCs w:val="24"/>
              </w:rPr>
            </w:pPr>
            <w:r w:rsidRPr="00EE6C8E">
              <w:rPr>
                <w:rFonts w:eastAsia="Helvetica" w:cs="Arial"/>
                <w:sz w:val="24"/>
                <w:szCs w:val="24"/>
              </w:rPr>
              <w:t>22</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2669BE" w14:textId="77777777" w:rsidR="008249BF" w:rsidRPr="00EE6C8E" w:rsidRDefault="008249BF" w:rsidP="008249BF">
            <w:pPr>
              <w:rPr>
                <w:rFonts w:eastAsia="Helvetica" w:cs="Arial"/>
                <w:sz w:val="24"/>
                <w:szCs w:val="24"/>
              </w:rPr>
            </w:pPr>
            <w:r w:rsidRPr="00EE6C8E">
              <w:rPr>
                <w:rFonts w:eastAsia="Helvetica" w:cs="Arial"/>
                <w:sz w:val="24"/>
                <w:szCs w:val="24"/>
              </w:rPr>
              <w:t>14</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B38067" w14:textId="77777777" w:rsidR="008249BF" w:rsidRPr="00EE6C8E" w:rsidRDefault="008249BF" w:rsidP="008249BF">
            <w:pPr>
              <w:rPr>
                <w:rFonts w:eastAsia="Helvetica" w:cs="Arial"/>
                <w:sz w:val="24"/>
                <w:szCs w:val="24"/>
              </w:rPr>
            </w:pPr>
            <w:r w:rsidRPr="00EE6C8E">
              <w:rPr>
                <w:rFonts w:eastAsia="Helvetica" w:cs="Arial"/>
                <w:sz w:val="24"/>
                <w:szCs w:val="24"/>
              </w:rPr>
              <w:t>26</w:t>
            </w:r>
          </w:p>
        </w:tc>
      </w:tr>
      <w:tr w:rsidR="00EE6C8E" w:rsidRPr="00EE6C8E" w14:paraId="4FDA72F4" w14:textId="77777777" w:rsidTr="008249BF">
        <w:trPr>
          <w:trHeight w:val="180"/>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9F9EE" w14:textId="77777777" w:rsidR="008249BF" w:rsidRPr="00EE6C8E" w:rsidRDefault="008249BF" w:rsidP="008249BF">
            <w:pPr>
              <w:rPr>
                <w:rFonts w:eastAsia="Helvetica" w:cs="Arial"/>
                <w:sz w:val="24"/>
                <w:szCs w:val="24"/>
              </w:rPr>
            </w:pPr>
            <w:r w:rsidRPr="00EE6C8E">
              <w:rPr>
                <w:rFonts w:eastAsia="Helvetica" w:cs="Arial"/>
                <w:sz w:val="24"/>
                <w:szCs w:val="24"/>
              </w:rPr>
              <w:t>Download scripts</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75F209" w14:textId="77777777" w:rsidR="008249BF" w:rsidRPr="00EE6C8E" w:rsidRDefault="008249BF" w:rsidP="008249BF">
            <w:pPr>
              <w:rPr>
                <w:rFonts w:eastAsia="Helvetica" w:cs="Arial"/>
                <w:sz w:val="24"/>
                <w:szCs w:val="24"/>
              </w:rPr>
            </w:pPr>
            <w:r w:rsidRPr="00EE6C8E">
              <w:rPr>
                <w:rFonts w:eastAsia="Helvetica" w:cs="Arial"/>
                <w:sz w:val="24"/>
                <w:szCs w:val="24"/>
              </w:rPr>
              <w:t>83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D2FD31" w14:textId="77777777" w:rsidR="008249BF" w:rsidRPr="00EE6C8E" w:rsidRDefault="008249BF" w:rsidP="008249BF">
            <w:pPr>
              <w:rPr>
                <w:rFonts w:eastAsia="Helvetica" w:cs="Arial"/>
                <w:sz w:val="24"/>
                <w:szCs w:val="24"/>
              </w:rPr>
            </w:pPr>
            <w:r w:rsidRPr="00EE6C8E">
              <w:rPr>
                <w:rFonts w:eastAsia="Helvetica" w:cs="Arial"/>
                <w:sz w:val="24"/>
                <w:szCs w:val="24"/>
              </w:rPr>
              <w:t>61</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803F0" w14:textId="77777777" w:rsidR="008249BF" w:rsidRPr="00EE6C8E" w:rsidRDefault="008249BF" w:rsidP="008249BF">
            <w:pPr>
              <w:rPr>
                <w:rFonts w:eastAsia="Helvetica" w:cs="Arial"/>
                <w:sz w:val="24"/>
                <w:szCs w:val="24"/>
              </w:rPr>
            </w:pPr>
            <w:r w:rsidRPr="00EE6C8E">
              <w:rPr>
                <w:rFonts w:eastAsia="Helvetica" w:cs="Arial"/>
                <w:sz w:val="24"/>
                <w:szCs w:val="24"/>
              </w:rPr>
              <w:t>10</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BE9F0" w14:textId="77777777" w:rsidR="008249BF" w:rsidRPr="00EE6C8E" w:rsidRDefault="008249BF" w:rsidP="008249BF">
            <w:pPr>
              <w:rPr>
                <w:rFonts w:eastAsia="Helvetica" w:cs="Arial"/>
                <w:sz w:val="24"/>
                <w:szCs w:val="24"/>
              </w:rPr>
            </w:pPr>
            <w:r w:rsidRPr="00EE6C8E">
              <w:rPr>
                <w:rFonts w:eastAsia="Helvetica" w:cs="Arial"/>
                <w:sz w:val="24"/>
                <w:szCs w:val="24"/>
              </w:rPr>
              <w:t>12</w:t>
            </w:r>
          </w:p>
        </w:tc>
      </w:tr>
      <w:tr w:rsidR="008249BF" w:rsidRPr="00EE6C8E" w14:paraId="275E7899" w14:textId="77777777" w:rsidTr="008249BF">
        <w:trPr>
          <w:trHeight w:val="405"/>
        </w:trPr>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78E185" w14:textId="77777777" w:rsidR="008249BF" w:rsidRPr="00EE6C8E" w:rsidRDefault="008249BF" w:rsidP="008249BF">
            <w:pPr>
              <w:rPr>
                <w:rFonts w:eastAsia="Helvetica" w:cs="Arial"/>
                <w:sz w:val="24"/>
                <w:szCs w:val="24"/>
              </w:rPr>
            </w:pPr>
            <w:r w:rsidRPr="00EE6C8E">
              <w:rPr>
                <w:rFonts w:eastAsia="Helvetica" w:cs="Arial"/>
                <w:sz w:val="24"/>
                <w:szCs w:val="24"/>
              </w:rPr>
              <w:t>Export/download marks (for transfer to Portico)</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706DDA" w14:textId="77777777" w:rsidR="008249BF" w:rsidRPr="00EE6C8E" w:rsidRDefault="008249BF" w:rsidP="008249BF">
            <w:pPr>
              <w:rPr>
                <w:rFonts w:eastAsia="Helvetica" w:cs="Arial"/>
                <w:sz w:val="24"/>
                <w:szCs w:val="24"/>
              </w:rPr>
            </w:pPr>
            <w:r w:rsidRPr="00EE6C8E">
              <w:rPr>
                <w:rFonts w:eastAsia="Helvetica" w:cs="Arial"/>
                <w:sz w:val="24"/>
                <w:szCs w:val="24"/>
              </w:rPr>
              <w:t>47</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3296D" w14:textId="77777777" w:rsidR="008249BF" w:rsidRPr="00EE6C8E" w:rsidRDefault="008249BF" w:rsidP="008249BF">
            <w:pPr>
              <w:rPr>
                <w:rFonts w:eastAsia="Helvetica" w:cs="Arial"/>
                <w:sz w:val="24"/>
                <w:szCs w:val="24"/>
              </w:rPr>
            </w:pPr>
            <w:r w:rsidRPr="00EE6C8E">
              <w:rPr>
                <w:rFonts w:eastAsia="Helvetica" w:cs="Arial"/>
                <w:sz w:val="24"/>
                <w:szCs w:val="24"/>
              </w:rPr>
              <w:t>11</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8FD49" w14:textId="77777777" w:rsidR="008249BF" w:rsidRPr="00EE6C8E" w:rsidRDefault="008249BF" w:rsidP="008249BF">
            <w:pPr>
              <w:rPr>
                <w:rFonts w:eastAsia="Helvetica" w:cs="Arial"/>
                <w:sz w:val="24"/>
                <w:szCs w:val="24"/>
              </w:rPr>
            </w:pPr>
            <w:r w:rsidRPr="00EE6C8E">
              <w:rPr>
                <w:rFonts w:eastAsia="Helvetica" w:cs="Arial"/>
                <w:sz w:val="24"/>
                <w:szCs w:val="24"/>
              </w:rPr>
              <w:t>12</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A9A653" w14:textId="77777777" w:rsidR="008249BF" w:rsidRPr="00EE6C8E" w:rsidRDefault="008249BF" w:rsidP="008249BF">
            <w:pPr>
              <w:rPr>
                <w:rFonts w:eastAsia="Helvetica" w:cs="Arial"/>
                <w:sz w:val="24"/>
                <w:szCs w:val="24"/>
              </w:rPr>
            </w:pPr>
            <w:r w:rsidRPr="00EE6C8E">
              <w:rPr>
                <w:rFonts w:eastAsia="Helvetica" w:cs="Arial"/>
                <w:sz w:val="24"/>
                <w:szCs w:val="24"/>
              </w:rPr>
              <w:t>24</w:t>
            </w:r>
          </w:p>
        </w:tc>
      </w:tr>
    </w:tbl>
    <w:p w14:paraId="6E455321" w14:textId="77777777" w:rsidR="008249BF" w:rsidRPr="00EE6C8E" w:rsidRDefault="008249BF" w:rsidP="008249BF">
      <w:pPr>
        <w:rPr>
          <w:rFonts w:cs="Arial"/>
          <w:lang w:val="en-SG"/>
        </w:rPr>
      </w:pPr>
    </w:p>
    <w:p w14:paraId="7493191D" w14:textId="77777777" w:rsidR="008249BF" w:rsidRPr="00EE6C8E" w:rsidRDefault="008249BF" w:rsidP="008249BF">
      <w:pPr>
        <w:rPr>
          <w:rFonts w:cs="Arial"/>
        </w:rPr>
      </w:pPr>
      <w:r w:rsidRPr="00EE6C8E">
        <w:rPr>
          <w:rFonts w:cs="Arial"/>
          <w:lang w:val="en-SG"/>
        </w:rPr>
        <w:t>Similarly to those staff members who have taken part in the pilot, those working during the centrally managed exams tended to find the mentioned tasks not easy. Here the question most dominantly representing one side over the other relates to the individual marking preference (‘</w:t>
      </w:r>
      <w:r w:rsidRPr="00EE6C8E">
        <w:rPr>
          <w:rFonts w:eastAsia="Helvetica Neue" w:cs="Arial"/>
        </w:rPr>
        <w:t xml:space="preserve">Mark submissions in the way I wanted to mark them’), with just about 70% of respondents disagreeing with this statement. The most divisive question was the </w:t>
      </w:r>
      <w:proofErr w:type="gramStart"/>
      <w:r w:rsidRPr="00EE6C8E">
        <w:rPr>
          <w:rFonts w:cs="Arial"/>
        </w:rPr>
        <w:t>‘Navigate[</w:t>
      </w:r>
      <w:proofErr w:type="gramEnd"/>
      <w:r w:rsidRPr="00EE6C8E">
        <w:rPr>
          <w:rFonts w:cs="Arial"/>
        </w:rPr>
        <w:t>ion] from one student submission to any other’, with only two more positive responses.</w:t>
      </w:r>
    </w:p>
    <w:p w14:paraId="4A375EC0" w14:textId="77777777" w:rsidR="008249BF" w:rsidRPr="00EE6C8E" w:rsidRDefault="008249BF" w:rsidP="008249BF">
      <w:pPr>
        <w:rPr>
          <w:rFonts w:eastAsia="Helvetica Neue" w:cs="Arial"/>
        </w:rPr>
      </w:pPr>
    </w:p>
    <w:p w14:paraId="493AD746" w14:textId="77777777" w:rsidR="008249BF" w:rsidRPr="00EE6C8E" w:rsidRDefault="008249BF" w:rsidP="008249BF">
      <w:pPr>
        <w:pStyle w:val="Heading3"/>
        <w:rPr>
          <w:rFonts w:cs="Arial"/>
          <w:sz w:val="24"/>
          <w:szCs w:val="24"/>
          <w:lang w:val="en-SG"/>
        </w:rPr>
      </w:pPr>
    </w:p>
    <w:p w14:paraId="71616501" w14:textId="77777777" w:rsidR="008249BF" w:rsidRPr="00EE6C8E" w:rsidRDefault="008249BF" w:rsidP="00C837A1">
      <w:pPr>
        <w:pStyle w:val="Heading3"/>
      </w:pPr>
      <w:r w:rsidRPr="00EE6C8E">
        <w:t xml:space="preserve">Q9. Please comment on the usability and/or functionality of </w:t>
      </w:r>
      <w:proofErr w:type="spellStart"/>
      <w:r w:rsidRPr="00EE6C8E">
        <w:t>AssessmentUCL</w:t>
      </w:r>
      <w:proofErr w:type="spellEnd"/>
      <w:r w:rsidRPr="00EE6C8E">
        <w:t>:</w:t>
      </w:r>
    </w:p>
    <w:p w14:paraId="406CC9A1" w14:textId="77777777" w:rsidR="008249BF" w:rsidRPr="00EE6C8E" w:rsidRDefault="008249BF" w:rsidP="008249BF">
      <w:pPr>
        <w:rPr>
          <w:rFonts w:cs="Arial"/>
          <w:b/>
          <w:bCs/>
          <w:lang w:val="en-SG"/>
        </w:rPr>
      </w:pPr>
    </w:p>
    <w:p w14:paraId="287FFF7B" w14:textId="77777777" w:rsidR="008249BF" w:rsidRPr="00EE6C8E" w:rsidRDefault="008249BF" w:rsidP="008249BF">
      <w:pPr>
        <w:pStyle w:val="Heading3"/>
        <w:rPr>
          <w:rFonts w:cs="Arial"/>
          <w:sz w:val="24"/>
          <w:szCs w:val="24"/>
          <w:lang w:val="en-SG"/>
        </w:rPr>
      </w:pPr>
      <w:r w:rsidRPr="00EE6C8E">
        <w:rPr>
          <w:rFonts w:cs="Arial"/>
          <w:sz w:val="24"/>
          <w:szCs w:val="24"/>
          <w:lang w:val="en-SG"/>
        </w:rPr>
        <w:t xml:space="preserve">Figure </w:t>
      </w:r>
      <w:r w:rsidRPr="00EE6C8E">
        <w:rPr>
          <w:rFonts w:cs="Arial"/>
          <w:bCs/>
          <w:sz w:val="24"/>
          <w:szCs w:val="24"/>
          <w:lang w:val="en-SG"/>
        </w:rPr>
        <w:t>9.1</w:t>
      </w:r>
      <w:r w:rsidRPr="00EE6C8E">
        <w:rPr>
          <w:rFonts w:cs="Arial"/>
          <w:sz w:val="24"/>
          <w:szCs w:val="24"/>
          <w:lang w:val="en-SG"/>
        </w:rPr>
        <w:t xml:space="preserve">: Pie chart summarising comment sentiment of Q9. </w:t>
      </w:r>
    </w:p>
    <w:p w14:paraId="5178CAEE" w14:textId="77777777" w:rsidR="008249BF" w:rsidRPr="00EE6C8E" w:rsidRDefault="008249BF" w:rsidP="008249BF">
      <w:pPr>
        <w:rPr>
          <w:rFonts w:cs="Arial"/>
          <w:b/>
          <w:bCs/>
          <w:lang w:val="en-SG"/>
        </w:rPr>
      </w:pPr>
    </w:p>
    <w:p w14:paraId="220DDD9C" w14:textId="77777777" w:rsidR="008249BF" w:rsidRPr="00EE6C8E" w:rsidRDefault="008249BF" w:rsidP="008249BF">
      <w:pPr>
        <w:rPr>
          <w:rFonts w:cs="Arial"/>
        </w:rPr>
      </w:pPr>
      <w:r w:rsidRPr="00EE6C8E">
        <w:rPr>
          <w:rFonts w:cs="Arial"/>
          <w:noProof/>
          <w:shd w:val="clear" w:color="auto" w:fill="E6E6E6"/>
          <w:lang w:val="en-GB" w:eastAsia="en-GB"/>
        </w:rPr>
        <w:lastRenderedPageBreak/>
        <w:drawing>
          <wp:inline distT="0" distB="0" distL="0" distR="0" wp14:anchorId="6857DFF2" wp14:editId="0E373031">
            <wp:extent cx="4572000" cy="2743200"/>
            <wp:effectExtent l="0" t="0" r="12700" b="12700"/>
            <wp:docPr id="43" name="Chart 43">
              <a:extLst xmlns:a="http://schemas.openxmlformats.org/drawingml/2006/main">
                <a:ext uri="{FF2B5EF4-FFF2-40B4-BE49-F238E27FC236}">
                  <a16:creationId xmlns:a16="http://schemas.microsoft.com/office/drawing/2014/main" id="{994BDA39-21BF-0442-9D0C-A189AEFB6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FB78A6" w14:textId="77777777" w:rsidR="008249BF" w:rsidRPr="00EE6C8E" w:rsidRDefault="008249BF" w:rsidP="008249BF">
      <w:pPr>
        <w:rPr>
          <w:rFonts w:cs="Arial"/>
        </w:rPr>
      </w:pPr>
    </w:p>
    <w:p w14:paraId="32503D04" w14:textId="77777777" w:rsidR="008249BF" w:rsidRPr="00EE6C8E" w:rsidRDefault="008249BF" w:rsidP="008249BF">
      <w:pPr>
        <w:rPr>
          <w:rFonts w:cs="Arial"/>
        </w:rPr>
      </w:pPr>
      <w:r w:rsidRPr="00EE6C8E">
        <w:rPr>
          <w:rFonts w:cs="Arial"/>
        </w:rPr>
        <w:t xml:space="preserve">The diagram above visualizes the nature of the free-text commentary provided by staff members, categorized according to their positive, neutral, and negative sentiment. As shown, the majority of the comments included the criticism of the usability / functionality of </w:t>
      </w:r>
      <w:proofErr w:type="spellStart"/>
      <w:r w:rsidRPr="00EE6C8E">
        <w:rPr>
          <w:rFonts w:cs="Arial"/>
        </w:rPr>
        <w:t>AssessmentUCL</w:t>
      </w:r>
      <w:proofErr w:type="spellEnd"/>
      <w:r w:rsidRPr="00EE6C8E">
        <w:rPr>
          <w:rFonts w:cs="Arial"/>
        </w:rPr>
        <w:t>.</w:t>
      </w:r>
    </w:p>
    <w:p w14:paraId="4B418B95" w14:textId="77777777" w:rsidR="008249BF" w:rsidRPr="00EE6C8E" w:rsidRDefault="008249BF" w:rsidP="008249BF">
      <w:pPr>
        <w:rPr>
          <w:rFonts w:cs="Arial"/>
          <w:b/>
          <w:bCs/>
          <w:lang w:val="en-SG"/>
        </w:rPr>
      </w:pPr>
    </w:p>
    <w:p w14:paraId="2C94B7C2" w14:textId="77777777" w:rsidR="008249BF" w:rsidRPr="00EE6C8E" w:rsidRDefault="008249BF" w:rsidP="008249BF">
      <w:pPr>
        <w:pStyle w:val="Heading3"/>
        <w:rPr>
          <w:rFonts w:cs="Arial"/>
          <w:sz w:val="24"/>
          <w:szCs w:val="24"/>
          <w:lang w:val="en-SG"/>
        </w:rPr>
      </w:pPr>
      <w:r w:rsidRPr="00EE6C8E">
        <w:rPr>
          <w:rFonts w:cs="Arial"/>
          <w:sz w:val="24"/>
          <w:szCs w:val="24"/>
          <w:lang w:val="en-SG"/>
        </w:rPr>
        <w:t xml:space="preserve">Figure </w:t>
      </w:r>
      <w:r w:rsidRPr="00EE6C8E">
        <w:rPr>
          <w:rFonts w:cs="Arial"/>
          <w:bCs/>
          <w:sz w:val="24"/>
          <w:szCs w:val="24"/>
          <w:lang w:val="en-SG"/>
        </w:rPr>
        <w:t>9.2</w:t>
      </w:r>
      <w:r w:rsidRPr="00EE6C8E">
        <w:rPr>
          <w:rFonts w:cs="Arial"/>
          <w:sz w:val="24"/>
          <w:szCs w:val="24"/>
          <w:lang w:val="en-SG"/>
        </w:rPr>
        <w:t xml:space="preserve">: Bar chart summarising comment breakdown of Q9. </w:t>
      </w:r>
    </w:p>
    <w:p w14:paraId="605A6524"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76408324" wp14:editId="23F3F6E3">
            <wp:extent cx="4572000" cy="2743200"/>
            <wp:effectExtent l="0" t="0" r="12700" b="12700"/>
            <wp:docPr id="44" name="Chart 44">
              <a:extLst xmlns:a="http://schemas.openxmlformats.org/drawingml/2006/main">
                <a:ext uri="{FF2B5EF4-FFF2-40B4-BE49-F238E27FC236}">
                  <a16:creationId xmlns:a16="http://schemas.microsoft.com/office/drawing/2014/main" id="{7991949D-B002-5543-AEEE-148BF4BF6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E703DA" w14:textId="77777777" w:rsidR="008249BF" w:rsidRPr="00EE6C8E" w:rsidRDefault="008249BF" w:rsidP="008249BF">
      <w:pPr>
        <w:rPr>
          <w:rFonts w:cs="Arial"/>
          <w:b/>
          <w:bCs/>
          <w:lang w:val="en-SG"/>
        </w:rPr>
      </w:pPr>
    </w:p>
    <w:p w14:paraId="678B79A4" w14:textId="77777777" w:rsidR="008249BF" w:rsidRPr="00EE6C8E" w:rsidRDefault="008249BF" w:rsidP="008249BF">
      <w:pPr>
        <w:rPr>
          <w:rFonts w:cs="Arial"/>
          <w:lang w:val="en-SG"/>
        </w:rPr>
      </w:pPr>
      <w:r w:rsidRPr="00EE6C8E">
        <w:rPr>
          <w:rFonts w:cs="Arial"/>
          <w:lang w:val="en-SG"/>
        </w:rPr>
        <w:t>Most comments were either in relation to the general evaluation of the systems and/or to the wide-ranging aspects of marking. Exporting documents has been the only topic which has been mentioned overwhelmingly in a positive regard. Annotations, speed, script comparison and mark summation received exclusively negative mentions.</w:t>
      </w:r>
    </w:p>
    <w:p w14:paraId="6CC6724D" w14:textId="77777777" w:rsidR="008249BF" w:rsidRPr="00EE6C8E" w:rsidRDefault="008249BF" w:rsidP="008249BF">
      <w:pPr>
        <w:rPr>
          <w:rFonts w:cs="Arial"/>
          <w:b/>
          <w:bCs/>
          <w:lang w:val="en-SG"/>
        </w:rPr>
      </w:pPr>
    </w:p>
    <w:p w14:paraId="141BD921" w14:textId="77777777" w:rsidR="008249BF" w:rsidRPr="00EE6C8E" w:rsidRDefault="008249BF" w:rsidP="008249BF">
      <w:pPr>
        <w:pStyle w:val="Heading3"/>
        <w:rPr>
          <w:rFonts w:cs="Arial"/>
          <w:sz w:val="24"/>
          <w:szCs w:val="24"/>
          <w:lang w:val="en-SG"/>
        </w:rPr>
      </w:pPr>
      <w:r w:rsidRPr="00EE6C8E">
        <w:rPr>
          <w:rFonts w:cs="Arial"/>
          <w:sz w:val="24"/>
          <w:szCs w:val="24"/>
          <w:lang w:val="en-SG"/>
        </w:rPr>
        <w:t xml:space="preserve">Table 9.1 – Negative Comment breakdown </w:t>
      </w:r>
    </w:p>
    <w:p w14:paraId="0B6582DC" w14:textId="77777777" w:rsidR="008249BF" w:rsidRPr="00EE6C8E" w:rsidRDefault="008249BF" w:rsidP="008249BF">
      <w:pPr>
        <w:rPr>
          <w:rFonts w:cs="Arial"/>
          <w:b/>
          <w:bCs/>
          <w:lang w:val="en-SG"/>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3"/>
        <w:gridCol w:w="3003"/>
        <w:gridCol w:w="3004"/>
      </w:tblGrid>
      <w:tr w:rsidR="00EE6C8E" w:rsidRPr="00EE6C8E" w14:paraId="5B31642D" w14:textId="77777777" w:rsidTr="00C837A1">
        <w:trPr>
          <w:trHeight w:val="306"/>
        </w:trPr>
        <w:tc>
          <w:tcPr>
            <w:tcW w:w="3003" w:type="dxa"/>
            <w:noWrap/>
            <w:hideMark/>
          </w:tcPr>
          <w:p w14:paraId="5059EA6B" w14:textId="77777777" w:rsidR="008249BF" w:rsidRPr="00EE6C8E" w:rsidRDefault="008249BF" w:rsidP="008249BF">
            <w:pPr>
              <w:rPr>
                <w:rFonts w:cs="Arial"/>
                <w:b/>
              </w:rPr>
            </w:pPr>
            <w:r w:rsidRPr="00EE6C8E">
              <w:rPr>
                <w:rFonts w:cs="Arial"/>
                <w:b/>
              </w:rPr>
              <w:t>Annotation</w:t>
            </w:r>
          </w:p>
        </w:tc>
        <w:tc>
          <w:tcPr>
            <w:tcW w:w="3003" w:type="dxa"/>
            <w:noWrap/>
            <w:hideMark/>
          </w:tcPr>
          <w:p w14:paraId="2482E310" w14:textId="77777777" w:rsidR="008249BF" w:rsidRPr="00EE6C8E" w:rsidRDefault="008249BF" w:rsidP="008249BF">
            <w:pPr>
              <w:rPr>
                <w:rFonts w:cs="Arial"/>
                <w:b/>
              </w:rPr>
            </w:pPr>
            <w:r w:rsidRPr="00EE6C8E">
              <w:rPr>
                <w:rFonts w:cs="Arial"/>
                <w:b/>
              </w:rPr>
              <w:t>Speed</w:t>
            </w:r>
          </w:p>
        </w:tc>
        <w:tc>
          <w:tcPr>
            <w:tcW w:w="3004" w:type="dxa"/>
            <w:noWrap/>
            <w:hideMark/>
          </w:tcPr>
          <w:p w14:paraId="4C4DAEA2" w14:textId="77777777" w:rsidR="008249BF" w:rsidRPr="00EE6C8E" w:rsidRDefault="008249BF" w:rsidP="008249BF">
            <w:pPr>
              <w:rPr>
                <w:rFonts w:cs="Arial"/>
                <w:b/>
              </w:rPr>
            </w:pPr>
            <w:r w:rsidRPr="00EE6C8E">
              <w:rPr>
                <w:rFonts w:cs="Arial"/>
                <w:b/>
              </w:rPr>
              <w:t>Export / Import</w:t>
            </w:r>
          </w:p>
        </w:tc>
      </w:tr>
      <w:tr w:rsidR="00EE6C8E" w:rsidRPr="00EE6C8E" w14:paraId="5D34BA9F" w14:textId="77777777" w:rsidTr="00C837A1">
        <w:trPr>
          <w:trHeight w:val="306"/>
        </w:trPr>
        <w:tc>
          <w:tcPr>
            <w:tcW w:w="3003" w:type="dxa"/>
            <w:noWrap/>
            <w:hideMark/>
          </w:tcPr>
          <w:p w14:paraId="10DCFEB2" w14:textId="77777777" w:rsidR="008249BF" w:rsidRPr="00EE6C8E" w:rsidRDefault="008249BF" w:rsidP="008249BF">
            <w:pPr>
              <w:rPr>
                <w:rFonts w:cs="Arial"/>
                <w:bCs/>
              </w:rPr>
            </w:pPr>
            <w:r w:rsidRPr="00EE6C8E">
              <w:rPr>
                <w:rFonts w:cs="Arial"/>
                <w:bCs/>
              </w:rPr>
              <w:lastRenderedPageBreak/>
              <w:t>PDF annotation features are very limited in relation to other PDF viewers and severely limit the usefulness of the platform for marking</w:t>
            </w:r>
          </w:p>
        </w:tc>
        <w:tc>
          <w:tcPr>
            <w:tcW w:w="3003" w:type="dxa"/>
            <w:noWrap/>
            <w:hideMark/>
          </w:tcPr>
          <w:p w14:paraId="0923BF2B" w14:textId="77777777" w:rsidR="008249BF" w:rsidRPr="00EE6C8E" w:rsidRDefault="008249BF" w:rsidP="008249BF">
            <w:pPr>
              <w:rPr>
                <w:rFonts w:cs="Arial"/>
              </w:rPr>
            </w:pPr>
            <w:r w:rsidRPr="00EE6C8E">
              <w:rPr>
                <w:rFonts w:cs="Arial"/>
              </w:rPr>
              <w:t xml:space="preserve">Its </w:t>
            </w:r>
            <w:proofErr w:type="spellStart"/>
            <w:r w:rsidRPr="00EE6C8E">
              <w:rPr>
                <w:rFonts w:cs="Arial"/>
              </w:rPr>
              <w:t>clunkier</w:t>
            </w:r>
            <w:proofErr w:type="spellEnd"/>
            <w:r w:rsidRPr="00EE6C8E">
              <w:rPr>
                <w:rFonts w:cs="Arial"/>
              </w:rPr>
              <w:t xml:space="preserve"> and slower than other systems </w:t>
            </w:r>
          </w:p>
        </w:tc>
        <w:tc>
          <w:tcPr>
            <w:tcW w:w="3004" w:type="dxa"/>
            <w:noWrap/>
            <w:hideMark/>
          </w:tcPr>
          <w:p w14:paraId="3B69998E" w14:textId="77777777" w:rsidR="008249BF" w:rsidRPr="00EE6C8E" w:rsidRDefault="008249BF" w:rsidP="008249BF">
            <w:pPr>
              <w:rPr>
                <w:rFonts w:cs="Arial"/>
              </w:rPr>
            </w:pPr>
            <w:r w:rsidRPr="00EE6C8E">
              <w:rPr>
                <w:rFonts w:cs="Arial"/>
              </w:rPr>
              <w:t>It was not possible to upload the marked scripts to the system for sharing with the reviewer or external examiner</w:t>
            </w:r>
          </w:p>
        </w:tc>
      </w:tr>
      <w:tr w:rsidR="00EE6C8E" w:rsidRPr="00EE6C8E" w14:paraId="1D12355A" w14:textId="77777777" w:rsidTr="00C837A1">
        <w:trPr>
          <w:trHeight w:val="306"/>
        </w:trPr>
        <w:tc>
          <w:tcPr>
            <w:tcW w:w="3003" w:type="dxa"/>
            <w:noWrap/>
            <w:hideMark/>
          </w:tcPr>
          <w:p w14:paraId="4AE83E07" w14:textId="77777777" w:rsidR="008249BF" w:rsidRPr="00EE6C8E" w:rsidRDefault="008249BF" w:rsidP="008249BF">
            <w:pPr>
              <w:rPr>
                <w:rFonts w:cs="Arial"/>
                <w:bCs/>
              </w:rPr>
            </w:pPr>
            <w:r w:rsidRPr="00EE6C8E">
              <w:rPr>
                <w:rFonts w:cs="Arial"/>
                <w:bCs/>
              </w:rPr>
              <w:t>Marks associated to a comment were not visible to viewers</w:t>
            </w:r>
          </w:p>
        </w:tc>
        <w:tc>
          <w:tcPr>
            <w:tcW w:w="3003" w:type="dxa"/>
            <w:noWrap/>
            <w:hideMark/>
          </w:tcPr>
          <w:p w14:paraId="4AA06B55" w14:textId="77777777" w:rsidR="008249BF" w:rsidRPr="00EE6C8E" w:rsidRDefault="008249BF" w:rsidP="008249BF">
            <w:pPr>
              <w:rPr>
                <w:rFonts w:cs="Arial"/>
              </w:rPr>
            </w:pPr>
            <w:r w:rsidRPr="00EE6C8E">
              <w:rPr>
                <w:rFonts w:cs="Arial"/>
              </w:rPr>
              <w:t>Very large files made the marking process quite arduous.</w:t>
            </w:r>
          </w:p>
        </w:tc>
        <w:tc>
          <w:tcPr>
            <w:tcW w:w="3004" w:type="dxa"/>
            <w:noWrap/>
            <w:hideMark/>
          </w:tcPr>
          <w:p w14:paraId="07427F16" w14:textId="77777777" w:rsidR="008249BF" w:rsidRPr="00EE6C8E" w:rsidRDefault="008249BF" w:rsidP="008249BF">
            <w:pPr>
              <w:rPr>
                <w:rFonts w:cs="Arial"/>
              </w:rPr>
            </w:pPr>
            <w:r w:rsidRPr="00EE6C8E">
              <w:rPr>
                <w:rFonts w:cs="Arial"/>
              </w:rPr>
              <w:t xml:space="preserve">No quick way to upload marks which were recorded off-line.  </w:t>
            </w:r>
          </w:p>
        </w:tc>
      </w:tr>
      <w:tr w:rsidR="00EE6C8E" w:rsidRPr="00EE6C8E" w14:paraId="7954BBA6" w14:textId="77777777" w:rsidTr="00C837A1">
        <w:trPr>
          <w:trHeight w:val="306"/>
        </w:trPr>
        <w:tc>
          <w:tcPr>
            <w:tcW w:w="3003" w:type="dxa"/>
            <w:noWrap/>
            <w:hideMark/>
          </w:tcPr>
          <w:p w14:paraId="5E9586AD" w14:textId="77777777" w:rsidR="008249BF" w:rsidRPr="00EE6C8E" w:rsidRDefault="008249BF" w:rsidP="008249BF">
            <w:pPr>
              <w:rPr>
                <w:rFonts w:cs="Arial"/>
              </w:rPr>
            </w:pPr>
            <w:r w:rsidRPr="00EE6C8E">
              <w:rPr>
                <w:rFonts w:cs="Arial"/>
                <w:bCs/>
              </w:rPr>
              <w:t>unusable hand annotation tool (with no eraser)</w:t>
            </w:r>
          </w:p>
        </w:tc>
        <w:tc>
          <w:tcPr>
            <w:tcW w:w="3003" w:type="dxa"/>
          </w:tcPr>
          <w:p w14:paraId="295C718B" w14:textId="77777777" w:rsidR="008249BF" w:rsidRPr="00EE6C8E" w:rsidRDefault="008249BF" w:rsidP="008249BF">
            <w:pPr>
              <w:rPr>
                <w:rFonts w:cs="Arial"/>
              </w:rPr>
            </w:pPr>
            <w:r w:rsidRPr="00EE6C8E">
              <w:rPr>
                <w:rFonts w:cs="Arial"/>
              </w:rPr>
              <w:t>Time-consuming</w:t>
            </w:r>
          </w:p>
        </w:tc>
        <w:tc>
          <w:tcPr>
            <w:tcW w:w="3004" w:type="dxa"/>
          </w:tcPr>
          <w:p w14:paraId="5A7C9B0A" w14:textId="77777777" w:rsidR="008249BF" w:rsidRPr="00EE6C8E" w:rsidRDefault="008249BF" w:rsidP="008249BF">
            <w:pPr>
              <w:rPr>
                <w:rFonts w:cs="Arial"/>
                <w:b/>
                <w:bCs/>
              </w:rPr>
            </w:pPr>
          </w:p>
        </w:tc>
      </w:tr>
      <w:tr w:rsidR="00EE6C8E" w:rsidRPr="00EE6C8E" w14:paraId="5F3EBAE0" w14:textId="77777777" w:rsidTr="00C837A1">
        <w:trPr>
          <w:trHeight w:val="306"/>
        </w:trPr>
        <w:tc>
          <w:tcPr>
            <w:tcW w:w="3003" w:type="dxa"/>
            <w:noWrap/>
            <w:hideMark/>
          </w:tcPr>
          <w:p w14:paraId="42AFDA86" w14:textId="77777777" w:rsidR="008249BF" w:rsidRPr="00EE6C8E" w:rsidRDefault="008249BF" w:rsidP="008249BF">
            <w:pPr>
              <w:rPr>
                <w:rFonts w:cs="Arial"/>
              </w:rPr>
            </w:pPr>
            <w:r w:rsidRPr="00EE6C8E">
              <w:rPr>
                <w:rFonts w:cs="Arial"/>
                <w:bCs/>
              </w:rPr>
              <w:t>Lack of In-line comments</w:t>
            </w:r>
          </w:p>
        </w:tc>
        <w:tc>
          <w:tcPr>
            <w:tcW w:w="3003" w:type="dxa"/>
          </w:tcPr>
          <w:p w14:paraId="6F5F0D09" w14:textId="77777777" w:rsidR="008249BF" w:rsidRPr="00EE6C8E" w:rsidRDefault="008249BF" w:rsidP="008249BF">
            <w:pPr>
              <w:rPr>
                <w:rFonts w:cs="Arial"/>
                <w:b/>
                <w:bCs/>
              </w:rPr>
            </w:pPr>
          </w:p>
        </w:tc>
        <w:tc>
          <w:tcPr>
            <w:tcW w:w="3004" w:type="dxa"/>
            <w:noWrap/>
            <w:hideMark/>
          </w:tcPr>
          <w:p w14:paraId="2C84019D" w14:textId="77777777" w:rsidR="008249BF" w:rsidRPr="00EE6C8E" w:rsidRDefault="008249BF" w:rsidP="008249BF">
            <w:pPr>
              <w:rPr>
                <w:rFonts w:cs="Arial"/>
              </w:rPr>
            </w:pPr>
          </w:p>
        </w:tc>
      </w:tr>
      <w:tr w:rsidR="008249BF" w:rsidRPr="00EE6C8E" w14:paraId="43D0CBD0" w14:textId="77777777" w:rsidTr="00C837A1">
        <w:trPr>
          <w:trHeight w:val="306"/>
        </w:trPr>
        <w:tc>
          <w:tcPr>
            <w:tcW w:w="3003" w:type="dxa"/>
            <w:noWrap/>
            <w:hideMark/>
          </w:tcPr>
          <w:p w14:paraId="04941139" w14:textId="77777777" w:rsidR="008249BF" w:rsidRPr="00EE6C8E" w:rsidRDefault="008249BF" w:rsidP="008249BF">
            <w:pPr>
              <w:rPr>
                <w:rFonts w:cs="Arial"/>
              </w:rPr>
            </w:pPr>
            <w:r w:rsidRPr="00EE6C8E">
              <w:rPr>
                <w:rFonts w:cs="Arial"/>
                <w:bCs/>
              </w:rPr>
              <w:t>No quick comments</w:t>
            </w:r>
          </w:p>
        </w:tc>
        <w:tc>
          <w:tcPr>
            <w:tcW w:w="3003" w:type="dxa"/>
          </w:tcPr>
          <w:p w14:paraId="3F65761F" w14:textId="77777777" w:rsidR="008249BF" w:rsidRPr="00EE6C8E" w:rsidRDefault="008249BF" w:rsidP="008249BF">
            <w:pPr>
              <w:rPr>
                <w:rFonts w:cs="Arial"/>
                <w:b/>
                <w:bCs/>
              </w:rPr>
            </w:pPr>
          </w:p>
        </w:tc>
        <w:tc>
          <w:tcPr>
            <w:tcW w:w="3004" w:type="dxa"/>
            <w:noWrap/>
            <w:hideMark/>
          </w:tcPr>
          <w:p w14:paraId="327168DE" w14:textId="77777777" w:rsidR="008249BF" w:rsidRPr="00EE6C8E" w:rsidRDefault="008249BF" w:rsidP="008249BF">
            <w:pPr>
              <w:rPr>
                <w:rFonts w:cs="Arial"/>
              </w:rPr>
            </w:pPr>
          </w:p>
        </w:tc>
      </w:tr>
    </w:tbl>
    <w:p w14:paraId="3C27C91F" w14:textId="77777777" w:rsidR="008249BF" w:rsidRPr="00EE6C8E" w:rsidRDefault="008249BF" w:rsidP="008249BF">
      <w:pPr>
        <w:rPr>
          <w:rFonts w:cs="Arial"/>
          <w:b/>
          <w:bCs/>
          <w:lang w:val="en-SG"/>
        </w:rPr>
      </w:pPr>
    </w:p>
    <w:p w14:paraId="5D5B8CF1" w14:textId="77777777" w:rsidR="008249BF" w:rsidRPr="00EE6C8E" w:rsidRDefault="008249BF" w:rsidP="008249BF">
      <w:pPr>
        <w:rPr>
          <w:rFonts w:cs="Arial"/>
          <w:b/>
          <w:bCs/>
          <w:lang w:val="en-SG"/>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8"/>
        <w:gridCol w:w="3009"/>
        <w:gridCol w:w="3009"/>
      </w:tblGrid>
      <w:tr w:rsidR="00EE6C8E" w:rsidRPr="00EE6C8E" w14:paraId="3894E377" w14:textId="77777777" w:rsidTr="00C837A1">
        <w:trPr>
          <w:trHeight w:val="300"/>
        </w:trPr>
        <w:tc>
          <w:tcPr>
            <w:tcW w:w="3008" w:type="dxa"/>
            <w:noWrap/>
            <w:hideMark/>
          </w:tcPr>
          <w:p w14:paraId="1C3ADBDC" w14:textId="77777777" w:rsidR="008249BF" w:rsidRPr="00EE6C8E" w:rsidRDefault="008249BF" w:rsidP="008249BF">
            <w:pPr>
              <w:rPr>
                <w:rFonts w:cs="Arial"/>
                <w:b/>
              </w:rPr>
            </w:pPr>
            <w:r w:rsidRPr="00EE6C8E">
              <w:rPr>
                <w:rFonts w:cs="Arial"/>
                <w:b/>
              </w:rPr>
              <w:t>Multiple assessors / reviewers</w:t>
            </w:r>
          </w:p>
        </w:tc>
        <w:tc>
          <w:tcPr>
            <w:tcW w:w="3009" w:type="dxa"/>
            <w:noWrap/>
            <w:hideMark/>
          </w:tcPr>
          <w:p w14:paraId="19114664" w14:textId="77777777" w:rsidR="008249BF" w:rsidRPr="00EE6C8E" w:rsidRDefault="008249BF" w:rsidP="008249BF">
            <w:pPr>
              <w:rPr>
                <w:rFonts w:cs="Arial"/>
                <w:b/>
              </w:rPr>
            </w:pPr>
            <w:r w:rsidRPr="00EE6C8E">
              <w:rPr>
                <w:rFonts w:cs="Arial"/>
                <w:b/>
              </w:rPr>
              <w:t>Comparison between scripts</w:t>
            </w:r>
          </w:p>
        </w:tc>
        <w:tc>
          <w:tcPr>
            <w:tcW w:w="3009" w:type="dxa"/>
            <w:noWrap/>
            <w:hideMark/>
          </w:tcPr>
          <w:p w14:paraId="46C61809" w14:textId="77777777" w:rsidR="008249BF" w:rsidRPr="00EE6C8E" w:rsidRDefault="008249BF" w:rsidP="008249BF">
            <w:pPr>
              <w:rPr>
                <w:rFonts w:cs="Arial"/>
                <w:b/>
              </w:rPr>
            </w:pPr>
            <w:r w:rsidRPr="00EE6C8E">
              <w:rPr>
                <w:rFonts w:cs="Arial"/>
                <w:b/>
              </w:rPr>
              <w:t>Marks / Mark summation</w:t>
            </w:r>
          </w:p>
        </w:tc>
      </w:tr>
      <w:tr w:rsidR="00EE6C8E" w:rsidRPr="00EE6C8E" w14:paraId="29EAB4EC" w14:textId="77777777" w:rsidTr="00C837A1">
        <w:trPr>
          <w:trHeight w:val="300"/>
        </w:trPr>
        <w:tc>
          <w:tcPr>
            <w:tcW w:w="3008" w:type="dxa"/>
            <w:noWrap/>
            <w:hideMark/>
          </w:tcPr>
          <w:p w14:paraId="42E73009" w14:textId="77777777" w:rsidR="008249BF" w:rsidRPr="00EE6C8E" w:rsidRDefault="008249BF" w:rsidP="008249BF">
            <w:pPr>
              <w:rPr>
                <w:rFonts w:cs="Arial"/>
                <w:bCs/>
              </w:rPr>
            </w:pPr>
            <w:r w:rsidRPr="00EE6C8E">
              <w:rPr>
                <w:rFonts w:cs="Arial"/>
                <w:bCs/>
              </w:rPr>
              <w:t>Marks inputted and associated to a comment were not visible to reviewers.</w:t>
            </w:r>
          </w:p>
        </w:tc>
        <w:tc>
          <w:tcPr>
            <w:tcW w:w="3009" w:type="dxa"/>
            <w:noWrap/>
            <w:hideMark/>
          </w:tcPr>
          <w:p w14:paraId="3A2AA103" w14:textId="77777777" w:rsidR="008249BF" w:rsidRPr="00EE6C8E" w:rsidRDefault="008249BF" w:rsidP="008249BF">
            <w:pPr>
              <w:rPr>
                <w:rFonts w:cs="Arial"/>
              </w:rPr>
            </w:pPr>
            <w:r w:rsidRPr="00EE6C8E">
              <w:rPr>
                <w:rFonts w:cs="Arial"/>
              </w:rPr>
              <w:t>No easy/quick way to do comparison between different students for the same question.</w:t>
            </w:r>
          </w:p>
        </w:tc>
        <w:tc>
          <w:tcPr>
            <w:tcW w:w="3009" w:type="dxa"/>
            <w:noWrap/>
            <w:hideMark/>
          </w:tcPr>
          <w:p w14:paraId="106FBE78" w14:textId="77777777" w:rsidR="008249BF" w:rsidRPr="00EE6C8E" w:rsidRDefault="008249BF" w:rsidP="008249BF">
            <w:pPr>
              <w:rPr>
                <w:rFonts w:cs="Arial"/>
              </w:rPr>
            </w:pPr>
            <w:r w:rsidRPr="00EE6C8E">
              <w:rPr>
                <w:rFonts w:cs="Arial"/>
              </w:rPr>
              <w:t xml:space="preserve">Would like to note sub marks, add sub marks to question marks and then add marks to a total on the script in any remotely convenient manner.  </w:t>
            </w:r>
          </w:p>
        </w:tc>
      </w:tr>
      <w:tr w:rsidR="00EE6C8E" w:rsidRPr="00EE6C8E" w14:paraId="15CAB1A8" w14:textId="77777777" w:rsidTr="00C837A1">
        <w:trPr>
          <w:trHeight w:val="300"/>
        </w:trPr>
        <w:tc>
          <w:tcPr>
            <w:tcW w:w="3008" w:type="dxa"/>
            <w:noWrap/>
            <w:hideMark/>
          </w:tcPr>
          <w:p w14:paraId="2C2B8579" w14:textId="77777777" w:rsidR="008249BF" w:rsidRPr="00EE6C8E" w:rsidRDefault="008249BF" w:rsidP="008249BF">
            <w:pPr>
              <w:rPr>
                <w:rFonts w:cs="Arial"/>
                <w:bCs/>
              </w:rPr>
            </w:pPr>
            <w:r w:rsidRPr="00EE6C8E">
              <w:rPr>
                <w:rFonts w:cs="Arial"/>
                <w:bCs/>
              </w:rPr>
              <w:t>Sharing annotations with other assessors &amp; reviewers must be done as a separate explicit step after marking each paper, this is not optimal.</w:t>
            </w:r>
          </w:p>
        </w:tc>
        <w:tc>
          <w:tcPr>
            <w:tcW w:w="3009" w:type="dxa"/>
            <w:noWrap/>
            <w:hideMark/>
          </w:tcPr>
          <w:p w14:paraId="1CAC2E3A" w14:textId="77777777" w:rsidR="008249BF" w:rsidRPr="00EE6C8E" w:rsidRDefault="008249BF" w:rsidP="008249BF">
            <w:pPr>
              <w:rPr>
                <w:rFonts w:cs="Arial"/>
              </w:rPr>
            </w:pPr>
            <w:r w:rsidRPr="00EE6C8E">
              <w:rPr>
                <w:rFonts w:cs="Arial"/>
              </w:rPr>
              <w:t xml:space="preserve">In the similarity report, it wasn't possible to flip to the next/previous student. </w:t>
            </w:r>
          </w:p>
        </w:tc>
        <w:tc>
          <w:tcPr>
            <w:tcW w:w="3009" w:type="dxa"/>
            <w:noWrap/>
            <w:hideMark/>
          </w:tcPr>
          <w:p w14:paraId="1476348D" w14:textId="77777777" w:rsidR="008249BF" w:rsidRPr="00EE6C8E" w:rsidRDefault="008249BF" w:rsidP="008249BF">
            <w:pPr>
              <w:rPr>
                <w:rFonts w:cs="Arial"/>
              </w:rPr>
            </w:pPr>
            <w:r w:rsidRPr="00EE6C8E">
              <w:rPr>
                <w:rFonts w:cs="Arial"/>
              </w:rPr>
              <w:t xml:space="preserve">No way to add any kind of rubric or allocation of marks to different questions in the paper. </w:t>
            </w:r>
          </w:p>
        </w:tc>
      </w:tr>
      <w:tr w:rsidR="00EE6C8E" w:rsidRPr="00EE6C8E" w14:paraId="43F6094D" w14:textId="77777777" w:rsidTr="00C837A1">
        <w:trPr>
          <w:trHeight w:val="300"/>
        </w:trPr>
        <w:tc>
          <w:tcPr>
            <w:tcW w:w="3008" w:type="dxa"/>
            <w:noWrap/>
            <w:hideMark/>
          </w:tcPr>
          <w:p w14:paraId="1C0E48DC" w14:textId="77777777" w:rsidR="008249BF" w:rsidRPr="00EE6C8E" w:rsidRDefault="008249BF" w:rsidP="008249BF">
            <w:pPr>
              <w:rPr>
                <w:rFonts w:cs="Arial"/>
                <w:bCs/>
              </w:rPr>
            </w:pPr>
            <w:r w:rsidRPr="00EE6C8E">
              <w:rPr>
                <w:rFonts w:cs="Arial"/>
                <w:bCs/>
              </w:rPr>
              <w:t>For marking of exams with multiple questions/multiple markers - completely unusable</w:t>
            </w:r>
          </w:p>
        </w:tc>
        <w:tc>
          <w:tcPr>
            <w:tcW w:w="3009" w:type="dxa"/>
            <w:noWrap/>
            <w:hideMark/>
          </w:tcPr>
          <w:p w14:paraId="6B0DD6B1" w14:textId="77777777" w:rsidR="008249BF" w:rsidRPr="00EE6C8E" w:rsidRDefault="008249BF" w:rsidP="008249BF">
            <w:pPr>
              <w:rPr>
                <w:rFonts w:cs="Arial"/>
              </w:rPr>
            </w:pPr>
            <w:r w:rsidRPr="00EE6C8E">
              <w:rPr>
                <w:rFonts w:cs="Arial"/>
              </w:rPr>
              <w:t>Like to open exam scripts next to each other in new tabs</w:t>
            </w:r>
          </w:p>
        </w:tc>
        <w:tc>
          <w:tcPr>
            <w:tcW w:w="3009" w:type="dxa"/>
            <w:noWrap/>
            <w:hideMark/>
          </w:tcPr>
          <w:p w14:paraId="0CF23C0A" w14:textId="77777777" w:rsidR="008249BF" w:rsidRPr="00EE6C8E" w:rsidRDefault="008249BF" w:rsidP="008249BF">
            <w:pPr>
              <w:rPr>
                <w:rFonts w:cs="Arial"/>
              </w:rPr>
            </w:pPr>
            <w:r w:rsidRPr="00EE6C8E">
              <w:rPr>
                <w:rFonts w:cs="Arial"/>
              </w:rPr>
              <w:t>Too many clicks at the end to confirm rubric</w:t>
            </w:r>
          </w:p>
        </w:tc>
      </w:tr>
      <w:tr w:rsidR="00EE6C8E" w:rsidRPr="00EE6C8E" w14:paraId="2CC042BE" w14:textId="77777777" w:rsidTr="00C837A1">
        <w:trPr>
          <w:trHeight w:val="300"/>
        </w:trPr>
        <w:tc>
          <w:tcPr>
            <w:tcW w:w="3008" w:type="dxa"/>
            <w:noWrap/>
            <w:hideMark/>
          </w:tcPr>
          <w:p w14:paraId="50CF9541" w14:textId="77777777" w:rsidR="008249BF" w:rsidRPr="00EE6C8E" w:rsidRDefault="008249BF" w:rsidP="008249BF">
            <w:pPr>
              <w:rPr>
                <w:rFonts w:cs="Arial"/>
              </w:rPr>
            </w:pPr>
            <w:r w:rsidRPr="00EE6C8E">
              <w:rPr>
                <w:rFonts w:cs="Arial"/>
                <w:bCs/>
              </w:rPr>
              <w:t xml:space="preserve">Not possible to comment the paper and view co-assessor's comments simultaneously </w:t>
            </w:r>
          </w:p>
        </w:tc>
        <w:tc>
          <w:tcPr>
            <w:tcW w:w="3009" w:type="dxa"/>
          </w:tcPr>
          <w:p w14:paraId="469DC6FD" w14:textId="77777777" w:rsidR="008249BF" w:rsidRPr="00EE6C8E" w:rsidRDefault="008249BF" w:rsidP="008249BF">
            <w:pPr>
              <w:rPr>
                <w:rFonts w:cs="Arial"/>
                <w:b/>
                <w:bCs/>
              </w:rPr>
            </w:pPr>
          </w:p>
        </w:tc>
        <w:tc>
          <w:tcPr>
            <w:tcW w:w="3009" w:type="dxa"/>
            <w:noWrap/>
            <w:hideMark/>
          </w:tcPr>
          <w:p w14:paraId="2DE7B2BA" w14:textId="77777777" w:rsidR="008249BF" w:rsidRPr="00EE6C8E" w:rsidRDefault="008249BF" w:rsidP="008249BF">
            <w:pPr>
              <w:rPr>
                <w:rFonts w:cs="Arial"/>
              </w:rPr>
            </w:pPr>
            <w:r w:rsidRPr="00EE6C8E">
              <w:rPr>
                <w:rFonts w:cs="Arial"/>
              </w:rPr>
              <w:t xml:space="preserve">It would be nice to be able to add marks by each component automatically. </w:t>
            </w:r>
          </w:p>
        </w:tc>
      </w:tr>
      <w:tr w:rsidR="008249BF" w:rsidRPr="00EE6C8E" w14:paraId="4115E98A" w14:textId="77777777" w:rsidTr="00C837A1">
        <w:trPr>
          <w:trHeight w:val="300"/>
        </w:trPr>
        <w:tc>
          <w:tcPr>
            <w:tcW w:w="3008" w:type="dxa"/>
            <w:noWrap/>
            <w:hideMark/>
          </w:tcPr>
          <w:p w14:paraId="66CD3D33" w14:textId="77777777" w:rsidR="008249BF" w:rsidRPr="00EE6C8E" w:rsidRDefault="008249BF" w:rsidP="008249BF">
            <w:pPr>
              <w:rPr>
                <w:rFonts w:cs="Arial"/>
              </w:rPr>
            </w:pPr>
            <w:r w:rsidRPr="00EE6C8E">
              <w:rPr>
                <w:rFonts w:cs="Arial"/>
                <w:bCs/>
              </w:rPr>
              <w:t>Issues with submission of marks. In some cases submission had to be done twice / or only submitted by the main marker (even for the co-assessor).</w:t>
            </w:r>
          </w:p>
        </w:tc>
        <w:tc>
          <w:tcPr>
            <w:tcW w:w="3009" w:type="dxa"/>
          </w:tcPr>
          <w:p w14:paraId="6AB1C6FC" w14:textId="77777777" w:rsidR="008249BF" w:rsidRPr="00EE6C8E" w:rsidRDefault="008249BF" w:rsidP="008249BF">
            <w:pPr>
              <w:rPr>
                <w:rFonts w:cs="Arial"/>
                <w:b/>
                <w:bCs/>
              </w:rPr>
            </w:pPr>
          </w:p>
        </w:tc>
        <w:tc>
          <w:tcPr>
            <w:tcW w:w="3009" w:type="dxa"/>
            <w:noWrap/>
            <w:hideMark/>
          </w:tcPr>
          <w:p w14:paraId="412B9C3F" w14:textId="77777777" w:rsidR="008249BF" w:rsidRPr="00EE6C8E" w:rsidRDefault="008249BF" w:rsidP="008249BF">
            <w:pPr>
              <w:rPr>
                <w:rFonts w:cs="Arial"/>
              </w:rPr>
            </w:pPr>
          </w:p>
        </w:tc>
      </w:tr>
    </w:tbl>
    <w:p w14:paraId="00AD2602" w14:textId="77777777" w:rsidR="008249BF" w:rsidRPr="00EE6C8E" w:rsidRDefault="008249BF" w:rsidP="008249BF">
      <w:pPr>
        <w:rPr>
          <w:rFonts w:cs="Arial"/>
          <w:b/>
          <w:bCs/>
          <w:lang w:val="en-SG"/>
        </w:rPr>
      </w:pPr>
    </w:p>
    <w:p w14:paraId="0D97CA29" w14:textId="77777777" w:rsidR="008249BF" w:rsidRPr="00EE6C8E" w:rsidRDefault="008249BF" w:rsidP="00104FB4">
      <w:pPr>
        <w:pStyle w:val="Heading5"/>
      </w:pPr>
      <w:r w:rsidRPr="00EE6C8E">
        <w:t xml:space="preserve">Table 9.2 – Positive Comment breakdown </w:t>
      </w:r>
    </w:p>
    <w:p w14:paraId="1333398D" w14:textId="77777777" w:rsidR="008249BF" w:rsidRPr="00EE6C8E" w:rsidRDefault="008249BF" w:rsidP="008249BF">
      <w:pPr>
        <w:rPr>
          <w:rFonts w:cs="Arial"/>
          <w:b/>
          <w:bCs/>
          <w:lang w:val="en-SG"/>
        </w:rPr>
      </w:pPr>
    </w:p>
    <w:tbl>
      <w:tblPr>
        <w:tblW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tblGrid>
      <w:tr w:rsidR="00EE6C8E" w:rsidRPr="00EE6C8E" w14:paraId="67B933D0" w14:textId="77777777" w:rsidTr="00C837A1">
        <w:trPr>
          <w:trHeight w:val="300"/>
        </w:trPr>
        <w:tc>
          <w:tcPr>
            <w:tcW w:w="2689" w:type="dxa"/>
            <w:noWrap/>
            <w:hideMark/>
          </w:tcPr>
          <w:p w14:paraId="2F338D1C" w14:textId="77777777" w:rsidR="008249BF" w:rsidRPr="00EE6C8E" w:rsidRDefault="008249BF" w:rsidP="008249BF">
            <w:pPr>
              <w:rPr>
                <w:rFonts w:cs="Arial"/>
                <w:b/>
              </w:rPr>
            </w:pPr>
            <w:r w:rsidRPr="00EE6C8E">
              <w:rPr>
                <w:rFonts w:cs="Arial"/>
                <w:b/>
              </w:rPr>
              <w:t>Export / Import</w:t>
            </w:r>
          </w:p>
        </w:tc>
      </w:tr>
      <w:tr w:rsidR="008249BF" w:rsidRPr="00EE6C8E" w14:paraId="3E5C055C" w14:textId="77777777" w:rsidTr="00C837A1">
        <w:trPr>
          <w:trHeight w:val="300"/>
        </w:trPr>
        <w:tc>
          <w:tcPr>
            <w:tcW w:w="2689" w:type="dxa"/>
            <w:noWrap/>
            <w:hideMark/>
          </w:tcPr>
          <w:p w14:paraId="4705A371" w14:textId="77777777" w:rsidR="008249BF" w:rsidRPr="00EE6C8E" w:rsidRDefault="008249BF" w:rsidP="008249BF">
            <w:pPr>
              <w:rPr>
                <w:rFonts w:cs="Arial"/>
                <w:bCs/>
              </w:rPr>
            </w:pPr>
            <w:r w:rsidRPr="00EE6C8E">
              <w:rPr>
                <w:rFonts w:cs="Arial"/>
                <w:bCs/>
              </w:rPr>
              <w:lastRenderedPageBreak/>
              <w:t xml:space="preserve">Works well for downloading a batch of scripts, with good filename convention etc. Keep this functionality. </w:t>
            </w:r>
          </w:p>
        </w:tc>
      </w:tr>
    </w:tbl>
    <w:p w14:paraId="6B46760F" w14:textId="77777777" w:rsidR="008249BF" w:rsidRPr="00EE6C8E" w:rsidRDefault="008249BF" w:rsidP="008249BF">
      <w:pPr>
        <w:rPr>
          <w:rFonts w:cs="Arial"/>
          <w:b/>
          <w:bCs/>
          <w:lang w:val="en-SG"/>
        </w:rPr>
      </w:pPr>
    </w:p>
    <w:p w14:paraId="092BFCE9" w14:textId="77777777" w:rsidR="008249BF" w:rsidRPr="00EE6C8E" w:rsidRDefault="008249BF" w:rsidP="00C837A1">
      <w:pPr>
        <w:pStyle w:val="Heading5"/>
      </w:pPr>
      <w:r w:rsidRPr="00EE6C8E">
        <w:t xml:space="preserve">Example comments: </w:t>
      </w:r>
    </w:p>
    <w:p w14:paraId="77923A01" w14:textId="77777777" w:rsidR="008249BF" w:rsidRPr="00EE6C8E" w:rsidRDefault="008249BF" w:rsidP="008249BF">
      <w:pPr>
        <w:rPr>
          <w:rFonts w:cs="Arial"/>
        </w:rPr>
      </w:pPr>
      <w:r w:rsidRPr="00EE6C8E">
        <w:rPr>
          <w:rFonts w:cs="Arial"/>
        </w:rPr>
        <w:br/>
      </w:r>
    </w:p>
    <w:p w14:paraId="3FC81D84" w14:textId="77777777" w:rsidR="008249BF" w:rsidRPr="00EE6C8E" w:rsidRDefault="008249BF" w:rsidP="008249BF">
      <w:pPr>
        <w:ind w:left="567" w:right="662"/>
        <w:rPr>
          <w:rFonts w:cs="Arial"/>
          <w:i/>
          <w:iCs/>
          <w:lang w:val="en-SG"/>
        </w:rPr>
      </w:pPr>
      <w:r w:rsidRPr="00EE6C8E">
        <w:rPr>
          <w:rFonts w:cs="Arial"/>
          <w:i/>
          <w:iCs/>
          <w:lang w:val="en-SG"/>
        </w:rPr>
        <w:t>“The PDF annotation features are very limited in relation to other PDF viewers and severely limit the usefulness of the platform for marking. The need to manually and individually share every annotation with other assessors is extremely frustrating and inefficient when marking large numbers of exam scripts</w:t>
      </w:r>
      <w:proofErr w:type="gramStart"/>
      <w:r w:rsidRPr="00EE6C8E">
        <w:rPr>
          <w:rFonts w:cs="Arial"/>
          <w:i/>
          <w:iCs/>
          <w:lang w:val="en-SG"/>
        </w:rPr>
        <w:t>.“</w:t>
      </w:r>
      <w:proofErr w:type="gramEnd"/>
    </w:p>
    <w:p w14:paraId="7B21332E" w14:textId="77777777" w:rsidR="008249BF" w:rsidRPr="00EE6C8E" w:rsidRDefault="008249BF" w:rsidP="008249BF">
      <w:pPr>
        <w:ind w:left="567" w:right="662"/>
        <w:rPr>
          <w:rFonts w:cs="Arial"/>
          <w:i/>
          <w:iCs/>
        </w:rPr>
      </w:pPr>
    </w:p>
    <w:p w14:paraId="43B570EF" w14:textId="77777777" w:rsidR="008249BF" w:rsidRPr="00EE6C8E" w:rsidRDefault="008249BF" w:rsidP="008249BF">
      <w:pPr>
        <w:ind w:left="567" w:right="662"/>
        <w:rPr>
          <w:rFonts w:cs="Arial"/>
          <w:i/>
          <w:iCs/>
          <w:lang w:val="en-SG"/>
        </w:rPr>
      </w:pPr>
      <w:r w:rsidRPr="00EE6C8E">
        <w:rPr>
          <w:rFonts w:cs="Arial"/>
          <w:i/>
          <w:iCs/>
          <w:lang w:val="en-SG"/>
        </w:rPr>
        <w:t>“</w:t>
      </w:r>
      <w:proofErr w:type="spellStart"/>
      <w:r w:rsidRPr="00EE6C8E">
        <w:rPr>
          <w:rFonts w:cs="Arial"/>
          <w:i/>
          <w:iCs/>
          <w:lang w:val="en-SG"/>
        </w:rPr>
        <w:t>AssessmentUCL</w:t>
      </w:r>
      <w:proofErr w:type="spellEnd"/>
      <w:r w:rsidRPr="00EE6C8E">
        <w:rPr>
          <w:rFonts w:cs="Arial"/>
          <w:i/>
          <w:iCs/>
          <w:lang w:val="en-SG"/>
        </w:rPr>
        <w:t xml:space="preserve"> did not seem to be able to cope with multiple assessors and multiple reviewers marking a single submission. Having downloaded the scripts to mark outside of </w:t>
      </w:r>
      <w:proofErr w:type="spellStart"/>
      <w:r w:rsidRPr="00EE6C8E">
        <w:rPr>
          <w:rFonts w:cs="Arial"/>
          <w:i/>
          <w:iCs/>
          <w:lang w:val="en-SG"/>
        </w:rPr>
        <w:t>UCLassessment</w:t>
      </w:r>
      <w:proofErr w:type="spellEnd"/>
      <w:r w:rsidRPr="00EE6C8E">
        <w:rPr>
          <w:rFonts w:cs="Arial"/>
          <w:i/>
          <w:iCs/>
          <w:lang w:val="en-SG"/>
        </w:rPr>
        <w:t>, it was not possible to upload the marked scripts to the system for sharing with the reviewer or external examiner</w:t>
      </w:r>
      <w:proofErr w:type="gramStart"/>
      <w:r w:rsidRPr="00EE6C8E">
        <w:rPr>
          <w:rFonts w:cs="Arial"/>
          <w:i/>
          <w:iCs/>
          <w:lang w:val="en-SG"/>
        </w:rPr>
        <w:t>.“</w:t>
      </w:r>
      <w:proofErr w:type="gramEnd"/>
    </w:p>
    <w:p w14:paraId="22BA592B" w14:textId="77777777" w:rsidR="008249BF" w:rsidRPr="00EE6C8E" w:rsidRDefault="008249BF" w:rsidP="008249BF">
      <w:pPr>
        <w:ind w:left="567" w:right="662"/>
        <w:rPr>
          <w:rFonts w:cs="Arial"/>
          <w:i/>
          <w:iCs/>
        </w:rPr>
      </w:pPr>
    </w:p>
    <w:p w14:paraId="61FB8004" w14:textId="77777777" w:rsidR="008249BF" w:rsidRPr="00EE6C8E" w:rsidRDefault="008249BF" w:rsidP="008249BF">
      <w:pPr>
        <w:ind w:left="567" w:right="662"/>
        <w:rPr>
          <w:rFonts w:cs="Arial"/>
          <w:i/>
          <w:iCs/>
          <w:lang w:val="en-SG"/>
        </w:rPr>
      </w:pPr>
      <w:r w:rsidRPr="00EE6C8E">
        <w:rPr>
          <w:rFonts w:cs="Arial"/>
          <w:i/>
          <w:iCs/>
          <w:lang w:val="en-SG"/>
        </w:rPr>
        <w:t>“Academic Misconduct.</w:t>
      </w:r>
      <w:r w:rsidRPr="00EE6C8E">
        <w:rPr>
          <w:rFonts w:cs="Arial"/>
          <w:i/>
          <w:iCs/>
        </w:rPr>
        <w:br/>
      </w:r>
      <w:r w:rsidRPr="00EE6C8E">
        <w:rPr>
          <w:rFonts w:cs="Arial"/>
          <w:i/>
          <w:iCs/>
          <w:lang w:val="en-SG"/>
        </w:rPr>
        <w:t xml:space="preserve"> 0 Access to the underlying text has facilitated investigation of certain kinds of academic misconduct this year (for example, ability to view changes in the original document and identify the original author of the file). We were not able to undertake investigations in the same way with the PDF submissions in </w:t>
      </w:r>
      <w:proofErr w:type="spellStart"/>
      <w:r w:rsidRPr="00EE6C8E">
        <w:rPr>
          <w:rFonts w:cs="Arial"/>
          <w:i/>
          <w:iCs/>
          <w:lang w:val="en-SG"/>
        </w:rPr>
        <w:t>AssessmentUCL</w:t>
      </w:r>
      <w:proofErr w:type="spellEnd"/>
      <w:r w:rsidRPr="00EE6C8E">
        <w:rPr>
          <w:rFonts w:cs="Arial"/>
          <w:i/>
          <w:iCs/>
          <w:lang w:val="en-SG"/>
        </w:rPr>
        <w:t xml:space="preserve"> and there is the possibility that this might cause some academic misconduct to be undetected</w:t>
      </w:r>
      <w:proofErr w:type="gramStart"/>
      <w:r w:rsidRPr="00EE6C8E">
        <w:rPr>
          <w:rFonts w:cs="Arial"/>
          <w:i/>
          <w:iCs/>
          <w:lang w:val="en-SG"/>
        </w:rPr>
        <w:t>.“</w:t>
      </w:r>
      <w:proofErr w:type="gramEnd"/>
    </w:p>
    <w:p w14:paraId="086AF88A" w14:textId="77777777" w:rsidR="008249BF" w:rsidRPr="00EE6C8E" w:rsidRDefault="008249BF" w:rsidP="008249BF">
      <w:pPr>
        <w:ind w:left="567" w:right="662"/>
        <w:rPr>
          <w:rFonts w:cs="Arial"/>
          <w:i/>
          <w:iCs/>
        </w:rPr>
      </w:pPr>
    </w:p>
    <w:p w14:paraId="0ACD8CDE" w14:textId="77777777" w:rsidR="008249BF" w:rsidRPr="00EE6C8E" w:rsidRDefault="008249BF" w:rsidP="008249BF">
      <w:pPr>
        <w:ind w:left="567" w:right="662"/>
        <w:rPr>
          <w:rFonts w:cs="Arial"/>
          <w:i/>
          <w:iCs/>
          <w:lang w:val="en-SG"/>
        </w:rPr>
      </w:pPr>
      <w:r w:rsidRPr="00EE6C8E">
        <w:rPr>
          <w:rFonts w:cs="Arial"/>
          <w:i/>
          <w:iCs/>
          <w:lang w:val="en-SG"/>
        </w:rPr>
        <w:t>“We had a lot of problems with students clicking the 'hand-in blank' button and then not being able to complete their exam. This was very distressing for our students and created a volume of extra work for staff to deal with. This button should not exist or be visible to the students. Many of the students who clicked it reported that they had tried clicking the submit button on the page and nothing was happening, or the page kept freezing so they became anxious and started clicking on other buttons on the page to try and make something happen.“</w:t>
      </w:r>
    </w:p>
    <w:p w14:paraId="0AA1E61C" w14:textId="77777777" w:rsidR="008249BF" w:rsidRPr="00EE6C8E" w:rsidRDefault="008249BF" w:rsidP="008249BF">
      <w:pPr>
        <w:ind w:left="567" w:right="662"/>
        <w:rPr>
          <w:rFonts w:cs="Arial"/>
          <w:i/>
          <w:iCs/>
          <w:lang w:val="en-SG"/>
        </w:rPr>
      </w:pPr>
      <w:r w:rsidRPr="00EE6C8E">
        <w:rPr>
          <w:rFonts w:cs="Arial"/>
          <w:i/>
          <w:iCs/>
          <w:lang w:val="en-SG"/>
        </w:rPr>
        <w:t xml:space="preserve">“It seems generally useable, but with any new system it takes time to understand it, try it out, stall, work things out, </w:t>
      </w:r>
      <w:proofErr w:type="gramStart"/>
      <w:r w:rsidRPr="00EE6C8E">
        <w:rPr>
          <w:rFonts w:cs="Arial"/>
          <w:i/>
          <w:iCs/>
          <w:lang w:val="en-SG"/>
        </w:rPr>
        <w:t>try</w:t>
      </w:r>
      <w:proofErr w:type="gramEnd"/>
      <w:r w:rsidRPr="00EE6C8E">
        <w:rPr>
          <w:rFonts w:cs="Arial"/>
          <w:i/>
          <w:iCs/>
          <w:lang w:val="en-SG"/>
        </w:rPr>
        <w:t xml:space="preserve"> again. The more often we have to adapt to a new system, the more time we spend just on trying to understand it - and learning from what goes wrong. Despite a helpful intro/tutorial video - which made it look very simple - most specific functions for the marking itself still either took time to work out, or were given up on/never discovered</w:t>
      </w:r>
      <w:proofErr w:type="gramStart"/>
      <w:r w:rsidRPr="00EE6C8E">
        <w:rPr>
          <w:rFonts w:cs="Arial"/>
          <w:i/>
          <w:iCs/>
          <w:lang w:val="en-SG"/>
        </w:rPr>
        <w:t>.“</w:t>
      </w:r>
      <w:proofErr w:type="gramEnd"/>
    </w:p>
    <w:p w14:paraId="00058243" w14:textId="77777777" w:rsidR="008249BF" w:rsidRPr="00EE6C8E" w:rsidRDefault="008249BF" w:rsidP="008249BF">
      <w:pPr>
        <w:rPr>
          <w:rFonts w:cs="Arial"/>
          <w:b/>
          <w:bCs/>
          <w:lang w:val="en-SG"/>
        </w:rPr>
      </w:pPr>
    </w:p>
    <w:p w14:paraId="6E62FFC1" w14:textId="77777777" w:rsidR="008249BF" w:rsidRPr="00EE6C8E" w:rsidRDefault="008249BF" w:rsidP="008249BF">
      <w:pPr>
        <w:rPr>
          <w:rFonts w:cs="Arial"/>
          <w:b/>
          <w:bCs/>
          <w:lang w:val="en-SG"/>
        </w:rPr>
      </w:pPr>
    </w:p>
    <w:p w14:paraId="66FA90E3" w14:textId="77777777" w:rsidR="008249BF" w:rsidRPr="00EE6C8E" w:rsidRDefault="008249BF" w:rsidP="008249BF">
      <w:pPr>
        <w:rPr>
          <w:rFonts w:cs="Arial"/>
          <w:b/>
          <w:bCs/>
          <w:lang w:val="en-SG"/>
        </w:rPr>
      </w:pPr>
    </w:p>
    <w:p w14:paraId="35955352" w14:textId="77777777" w:rsidR="008249BF" w:rsidRPr="00EE6C8E" w:rsidRDefault="008249BF" w:rsidP="00687218">
      <w:pPr>
        <w:pStyle w:val="Heading3"/>
      </w:pPr>
      <w:r w:rsidRPr="00EE6C8E">
        <w:t xml:space="preserve">Q10. Please select the option that best represents your view of the following statements: By marking </w:t>
      </w:r>
      <w:proofErr w:type="spellStart"/>
      <w:r w:rsidRPr="00EE6C8E">
        <w:t>AssessmentUCL</w:t>
      </w:r>
      <w:proofErr w:type="spellEnd"/>
      <w:r w:rsidRPr="00EE6C8E">
        <w:t xml:space="preserve"> I have been able to....</w:t>
      </w:r>
    </w:p>
    <w:p w14:paraId="3CAA381F" w14:textId="77777777" w:rsidR="008249BF" w:rsidRPr="00EE6C8E" w:rsidRDefault="008249BF" w:rsidP="008249BF">
      <w:pPr>
        <w:rPr>
          <w:rFonts w:cs="Arial"/>
          <w:lang w:val="en-SG"/>
        </w:rPr>
      </w:pPr>
    </w:p>
    <w:p w14:paraId="6937D41A" w14:textId="77777777" w:rsidR="008249BF" w:rsidRPr="00EE6C8E" w:rsidRDefault="008249BF" w:rsidP="00104FB4">
      <w:pPr>
        <w:pStyle w:val="Heading5"/>
      </w:pPr>
      <w:r w:rsidRPr="00EE6C8E">
        <w:t xml:space="preserve">Table 10.1 </w:t>
      </w:r>
      <w:proofErr w:type="gramStart"/>
      <w:r w:rsidRPr="00EE6C8E">
        <w:t>By</w:t>
      </w:r>
      <w:proofErr w:type="gramEnd"/>
      <w:r w:rsidRPr="00EE6C8E">
        <w:t xml:space="preserve"> marking </w:t>
      </w:r>
      <w:proofErr w:type="spellStart"/>
      <w:r w:rsidRPr="00EE6C8E">
        <w:t>AssessmentUCL</w:t>
      </w:r>
      <w:proofErr w:type="spellEnd"/>
      <w:r w:rsidRPr="00EE6C8E">
        <w:t xml:space="preserve"> I have been able to:</w:t>
      </w:r>
    </w:p>
    <w:p w14:paraId="1DD0D74B" w14:textId="77777777" w:rsidR="008249BF" w:rsidRPr="00EE6C8E" w:rsidRDefault="008249BF" w:rsidP="008249BF">
      <w:pPr>
        <w:rPr>
          <w:rFonts w:cs="Arial"/>
        </w:rPr>
      </w:pPr>
    </w:p>
    <w:tbl>
      <w:tblPr>
        <w:tblStyle w:val="TableGrid"/>
        <w:tblW w:w="0" w:type="auto"/>
        <w:tblLayout w:type="fixed"/>
        <w:tblLook w:val="06A0" w:firstRow="1" w:lastRow="0" w:firstColumn="1" w:lastColumn="0" w:noHBand="1" w:noVBand="1"/>
      </w:tblPr>
      <w:tblGrid>
        <w:gridCol w:w="3255"/>
        <w:gridCol w:w="915"/>
        <w:gridCol w:w="1830"/>
        <w:gridCol w:w="1005"/>
        <w:gridCol w:w="2122"/>
      </w:tblGrid>
      <w:tr w:rsidR="00EE6C8E" w:rsidRPr="00EE6C8E" w14:paraId="36E54BEA" w14:textId="77777777" w:rsidTr="008249BF">
        <w:trPr>
          <w:trHeight w:val="405"/>
        </w:trPr>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E016A9"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Items</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23700"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N</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94BA2A"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Agree/strongly agree (N)</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6BBD2"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Neutral(N)</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503A9D"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Disagree/strongly disagree (N)</w:t>
            </w:r>
          </w:p>
        </w:tc>
      </w:tr>
      <w:tr w:rsidR="00EE6C8E" w:rsidRPr="00EE6C8E" w14:paraId="21CAEFCE" w14:textId="77777777" w:rsidTr="008249BF">
        <w:trPr>
          <w:trHeight w:val="420"/>
        </w:trPr>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E104D" w14:textId="77777777" w:rsidR="008249BF" w:rsidRPr="00EE6C8E" w:rsidRDefault="008249BF" w:rsidP="008249BF">
            <w:pPr>
              <w:rPr>
                <w:rFonts w:eastAsiaTheme="minorEastAsia" w:cs="Arial"/>
                <w:sz w:val="24"/>
                <w:szCs w:val="24"/>
              </w:rPr>
            </w:pPr>
            <w:r w:rsidRPr="00EE6C8E">
              <w:rPr>
                <w:rFonts w:eastAsiaTheme="minorEastAsia" w:cs="Arial"/>
                <w:sz w:val="24"/>
                <w:szCs w:val="24"/>
              </w:rPr>
              <w:t>Give students more consistent feedback</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E4079A" w14:textId="77777777" w:rsidR="008249BF" w:rsidRPr="00EE6C8E" w:rsidRDefault="008249BF" w:rsidP="008249BF">
            <w:pPr>
              <w:rPr>
                <w:rFonts w:eastAsiaTheme="minorEastAsia" w:cs="Arial"/>
                <w:sz w:val="24"/>
                <w:szCs w:val="24"/>
              </w:rPr>
            </w:pPr>
            <w:r w:rsidRPr="00EE6C8E">
              <w:rPr>
                <w:rFonts w:eastAsiaTheme="minorEastAsia" w:cs="Arial"/>
                <w:sz w:val="24"/>
                <w:szCs w:val="24"/>
              </w:rPr>
              <w:t>101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4908A" w14:textId="77777777" w:rsidR="008249BF" w:rsidRPr="00EE6C8E" w:rsidRDefault="008249BF" w:rsidP="008249BF">
            <w:pPr>
              <w:rPr>
                <w:rFonts w:eastAsiaTheme="minorEastAsia" w:cs="Arial"/>
                <w:sz w:val="24"/>
                <w:szCs w:val="24"/>
              </w:rPr>
            </w:pPr>
            <w:r w:rsidRPr="00EE6C8E">
              <w:rPr>
                <w:rFonts w:eastAsiaTheme="minorEastAsia" w:cs="Arial"/>
                <w:sz w:val="24"/>
                <w:szCs w:val="24"/>
              </w:rPr>
              <w:t>11</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29BFB3" w14:textId="77777777" w:rsidR="008249BF" w:rsidRPr="00EE6C8E" w:rsidRDefault="008249BF" w:rsidP="008249BF">
            <w:pPr>
              <w:rPr>
                <w:rFonts w:eastAsiaTheme="minorEastAsia" w:cs="Arial"/>
                <w:sz w:val="24"/>
                <w:szCs w:val="24"/>
              </w:rPr>
            </w:pPr>
            <w:r w:rsidRPr="00EE6C8E">
              <w:rPr>
                <w:rFonts w:eastAsiaTheme="minorEastAsia" w:cs="Arial"/>
                <w:sz w:val="24"/>
                <w:szCs w:val="24"/>
              </w:rPr>
              <w:t>40</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BE709" w14:textId="77777777" w:rsidR="008249BF" w:rsidRPr="00EE6C8E" w:rsidRDefault="008249BF" w:rsidP="008249BF">
            <w:pPr>
              <w:rPr>
                <w:rFonts w:eastAsiaTheme="minorEastAsia" w:cs="Arial"/>
                <w:sz w:val="24"/>
                <w:szCs w:val="24"/>
              </w:rPr>
            </w:pPr>
            <w:r w:rsidRPr="00EE6C8E">
              <w:rPr>
                <w:rFonts w:eastAsiaTheme="minorEastAsia" w:cs="Arial"/>
                <w:sz w:val="24"/>
                <w:szCs w:val="24"/>
              </w:rPr>
              <w:t>50</w:t>
            </w:r>
          </w:p>
        </w:tc>
      </w:tr>
      <w:tr w:rsidR="00EE6C8E" w:rsidRPr="00EE6C8E" w14:paraId="74CDC7AD" w14:textId="77777777" w:rsidTr="008249BF">
        <w:trPr>
          <w:trHeight w:val="180"/>
        </w:trPr>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5E79C5" w14:textId="77777777" w:rsidR="008249BF" w:rsidRPr="00EE6C8E" w:rsidRDefault="008249BF" w:rsidP="008249BF">
            <w:pPr>
              <w:rPr>
                <w:rFonts w:eastAsiaTheme="minorEastAsia" w:cs="Arial"/>
                <w:sz w:val="24"/>
                <w:szCs w:val="24"/>
              </w:rPr>
            </w:pPr>
            <w:r w:rsidRPr="00EE6C8E">
              <w:rPr>
                <w:rFonts w:eastAsiaTheme="minorEastAsia" w:cs="Arial"/>
                <w:sz w:val="24"/>
                <w:szCs w:val="24"/>
              </w:rPr>
              <w:t>Mark more consistently</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23C6E" w14:textId="77777777" w:rsidR="008249BF" w:rsidRPr="00EE6C8E" w:rsidRDefault="008249BF" w:rsidP="008249BF">
            <w:pPr>
              <w:rPr>
                <w:rFonts w:eastAsiaTheme="minorEastAsia" w:cs="Arial"/>
                <w:sz w:val="24"/>
                <w:szCs w:val="24"/>
              </w:rPr>
            </w:pPr>
            <w:r w:rsidRPr="00EE6C8E">
              <w:rPr>
                <w:rFonts w:eastAsiaTheme="minorEastAsia" w:cs="Arial"/>
                <w:sz w:val="24"/>
                <w:szCs w:val="24"/>
              </w:rPr>
              <w:t>121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514D6" w14:textId="77777777" w:rsidR="008249BF" w:rsidRPr="00EE6C8E" w:rsidRDefault="008249BF" w:rsidP="008249BF">
            <w:pPr>
              <w:rPr>
                <w:rFonts w:eastAsiaTheme="minorEastAsia" w:cs="Arial"/>
                <w:sz w:val="24"/>
                <w:szCs w:val="24"/>
              </w:rPr>
            </w:pPr>
            <w:r w:rsidRPr="00EE6C8E">
              <w:rPr>
                <w:rFonts w:eastAsiaTheme="minorEastAsia" w:cs="Arial"/>
                <w:sz w:val="24"/>
                <w:szCs w:val="24"/>
              </w:rPr>
              <w:t>14</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D4905" w14:textId="77777777" w:rsidR="008249BF" w:rsidRPr="00EE6C8E" w:rsidRDefault="008249BF" w:rsidP="008249BF">
            <w:pPr>
              <w:rPr>
                <w:rFonts w:eastAsiaTheme="minorEastAsia" w:cs="Arial"/>
                <w:sz w:val="24"/>
                <w:szCs w:val="24"/>
              </w:rPr>
            </w:pPr>
            <w:r w:rsidRPr="00EE6C8E">
              <w:rPr>
                <w:rFonts w:eastAsiaTheme="minorEastAsia" w:cs="Arial"/>
                <w:sz w:val="24"/>
                <w:szCs w:val="24"/>
              </w:rPr>
              <w:t>45</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71CEF" w14:textId="77777777" w:rsidR="008249BF" w:rsidRPr="00EE6C8E" w:rsidRDefault="008249BF" w:rsidP="008249BF">
            <w:pPr>
              <w:rPr>
                <w:rFonts w:eastAsiaTheme="minorEastAsia" w:cs="Arial"/>
                <w:sz w:val="24"/>
                <w:szCs w:val="24"/>
              </w:rPr>
            </w:pPr>
            <w:r w:rsidRPr="00EE6C8E">
              <w:rPr>
                <w:rFonts w:eastAsiaTheme="minorEastAsia" w:cs="Arial"/>
                <w:sz w:val="24"/>
                <w:szCs w:val="24"/>
              </w:rPr>
              <w:t>36</w:t>
            </w:r>
          </w:p>
        </w:tc>
      </w:tr>
      <w:tr w:rsidR="00EE6C8E" w:rsidRPr="00EE6C8E" w14:paraId="35B4AEB2" w14:textId="77777777" w:rsidTr="008249BF">
        <w:trPr>
          <w:trHeight w:val="180"/>
        </w:trPr>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72234C" w14:textId="77777777" w:rsidR="008249BF" w:rsidRPr="00EE6C8E" w:rsidRDefault="008249BF" w:rsidP="008249BF">
            <w:pPr>
              <w:rPr>
                <w:rFonts w:eastAsiaTheme="minorEastAsia" w:cs="Arial"/>
                <w:sz w:val="24"/>
                <w:szCs w:val="24"/>
              </w:rPr>
            </w:pPr>
            <w:r w:rsidRPr="00EE6C8E">
              <w:rPr>
                <w:rFonts w:eastAsiaTheme="minorEastAsia" w:cs="Arial"/>
                <w:sz w:val="24"/>
                <w:szCs w:val="24"/>
              </w:rPr>
              <w:t>Spend less time marking</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C0E05E" w14:textId="77777777" w:rsidR="008249BF" w:rsidRPr="00EE6C8E" w:rsidRDefault="008249BF" w:rsidP="008249BF">
            <w:pPr>
              <w:rPr>
                <w:rFonts w:eastAsiaTheme="minorEastAsia" w:cs="Arial"/>
                <w:sz w:val="24"/>
                <w:szCs w:val="24"/>
              </w:rPr>
            </w:pPr>
            <w:r w:rsidRPr="00EE6C8E">
              <w:rPr>
                <w:rFonts w:eastAsiaTheme="minorEastAsia" w:cs="Arial"/>
                <w:sz w:val="24"/>
                <w:szCs w:val="24"/>
              </w:rPr>
              <w:t>127</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6C541C" w14:textId="77777777" w:rsidR="008249BF" w:rsidRPr="00EE6C8E" w:rsidRDefault="008249BF" w:rsidP="008249BF">
            <w:pPr>
              <w:rPr>
                <w:rFonts w:eastAsiaTheme="minorEastAsia" w:cs="Arial"/>
                <w:sz w:val="24"/>
                <w:szCs w:val="24"/>
              </w:rPr>
            </w:pPr>
            <w:r w:rsidRPr="00EE6C8E">
              <w:rPr>
                <w:rFonts w:eastAsiaTheme="minorEastAsia" w:cs="Arial"/>
                <w:sz w:val="24"/>
                <w:szCs w:val="24"/>
              </w:rPr>
              <w:t>18</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38779" w14:textId="77777777" w:rsidR="008249BF" w:rsidRPr="00EE6C8E" w:rsidRDefault="008249BF" w:rsidP="008249BF">
            <w:pPr>
              <w:rPr>
                <w:rFonts w:eastAsiaTheme="minorEastAsia" w:cs="Arial"/>
                <w:sz w:val="24"/>
                <w:szCs w:val="24"/>
              </w:rPr>
            </w:pPr>
            <w:r w:rsidRPr="00EE6C8E">
              <w:rPr>
                <w:rFonts w:eastAsiaTheme="minorEastAsia" w:cs="Arial"/>
                <w:sz w:val="24"/>
                <w:szCs w:val="24"/>
              </w:rPr>
              <w:t>23</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0E382" w14:textId="77777777" w:rsidR="008249BF" w:rsidRPr="00EE6C8E" w:rsidRDefault="008249BF" w:rsidP="008249BF">
            <w:pPr>
              <w:rPr>
                <w:rFonts w:eastAsiaTheme="minorEastAsia" w:cs="Arial"/>
                <w:sz w:val="24"/>
                <w:szCs w:val="24"/>
              </w:rPr>
            </w:pPr>
            <w:r w:rsidRPr="00EE6C8E">
              <w:rPr>
                <w:rFonts w:eastAsiaTheme="minorEastAsia" w:cs="Arial"/>
                <w:sz w:val="24"/>
                <w:szCs w:val="24"/>
              </w:rPr>
              <w:t>86</w:t>
            </w:r>
          </w:p>
        </w:tc>
      </w:tr>
      <w:tr w:rsidR="00EE6C8E" w:rsidRPr="00EE6C8E" w14:paraId="6CA3D98F" w14:textId="77777777" w:rsidTr="008249BF">
        <w:trPr>
          <w:trHeight w:val="195"/>
        </w:trPr>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EAC8A" w14:textId="77777777" w:rsidR="008249BF" w:rsidRPr="00EE6C8E" w:rsidRDefault="008249BF" w:rsidP="008249BF">
            <w:pPr>
              <w:rPr>
                <w:rFonts w:eastAsiaTheme="minorEastAsia" w:cs="Arial"/>
                <w:sz w:val="24"/>
                <w:szCs w:val="24"/>
              </w:rPr>
            </w:pPr>
            <w:r w:rsidRPr="00EE6C8E">
              <w:rPr>
                <w:rFonts w:eastAsiaTheme="minorEastAsia" w:cs="Arial"/>
                <w:sz w:val="24"/>
                <w:szCs w:val="24"/>
              </w:rPr>
              <w:t>Double-blind mark</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4E2E15" w14:textId="77777777" w:rsidR="008249BF" w:rsidRPr="00EE6C8E" w:rsidRDefault="008249BF" w:rsidP="008249BF">
            <w:pPr>
              <w:rPr>
                <w:rFonts w:eastAsiaTheme="minorEastAsia" w:cs="Arial"/>
                <w:sz w:val="24"/>
                <w:szCs w:val="24"/>
              </w:rPr>
            </w:pPr>
            <w:r w:rsidRPr="00EE6C8E">
              <w:rPr>
                <w:rFonts w:eastAsiaTheme="minorEastAsia" w:cs="Arial"/>
                <w:sz w:val="24"/>
                <w:szCs w:val="24"/>
              </w:rPr>
              <w:t>95</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AB087" w14:textId="77777777" w:rsidR="008249BF" w:rsidRPr="00EE6C8E" w:rsidRDefault="008249BF" w:rsidP="008249BF">
            <w:pPr>
              <w:rPr>
                <w:rFonts w:eastAsiaTheme="minorEastAsia" w:cs="Arial"/>
                <w:sz w:val="24"/>
                <w:szCs w:val="24"/>
              </w:rPr>
            </w:pPr>
            <w:r w:rsidRPr="00EE6C8E">
              <w:rPr>
                <w:rFonts w:eastAsiaTheme="minorEastAsia" w:cs="Arial"/>
                <w:sz w:val="24"/>
                <w:szCs w:val="24"/>
              </w:rPr>
              <w:t>39</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2D6CD" w14:textId="77777777" w:rsidR="008249BF" w:rsidRPr="00EE6C8E" w:rsidRDefault="008249BF" w:rsidP="008249BF">
            <w:pPr>
              <w:rPr>
                <w:rFonts w:eastAsiaTheme="minorEastAsia" w:cs="Arial"/>
                <w:sz w:val="24"/>
                <w:szCs w:val="24"/>
              </w:rPr>
            </w:pPr>
            <w:r w:rsidRPr="00EE6C8E">
              <w:rPr>
                <w:rFonts w:eastAsiaTheme="minorEastAsia" w:cs="Arial"/>
                <w:sz w:val="24"/>
                <w:szCs w:val="24"/>
              </w:rPr>
              <w:t>26</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7534E" w14:textId="77777777" w:rsidR="008249BF" w:rsidRPr="00EE6C8E" w:rsidRDefault="008249BF" w:rsidP="008249BF">
            <w:pPr>
              <w:rPr>
                <w:rFonts w:eastAsiaTheme="minorEastAsia" w:cs="Arial"/>
                <w:sz w:val="24"/>
                <w:szCs w:val="24"/>
              </w:rPr>
            </w:pPr>
            <w:r w:rsidRPr="00EE6C8E">
              <w:rPr>
                <w:rFonts w:eastAsiaTheme="minorEastAsia" w:cs="Arial"/>
                <w:sz w:val="24"/>
                <w:szCs w:val="24"/>
              </w:rPr>
              <w:t>30</w:t>
            </w:r>
          </w:p>
        </w:tc>
      </w:tr>
      <w:tr w:rsidR="00EE6C8E" w:rsidRPr="00EE6C8E" w14:paraId="6C42D612" w14:textId="77777777" w:rsidTr="008249BF">
        <w:trPr>
          <w:trHeight w:val="630"/>
        </w:trPr>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DE3776" w14:textId="77777777" w:rsidR="008249BF" w:rsidRPr="00EE6C8E" w:rsidRDefault="008249BF" w:rsidP="008249BF">
            <w:pPr>
              <w:rPr>
                <w:rFonts w:eastAsiaTheme="minorEastAsia" w:cs="Arial"/>
                <w:sz w:val="24"/>
                <w:szCs w:val="24"/>
              </w:rPr>
            </w:pPr>
            <w:r w:rsidRPr="00EE6C8E">
              <w:rPr>
                <w:rFonts w:eastAsiaTheme="minorEastAsia" w:cs="Arial"/>
                <w:sz w:val="24"/>
                <w:szCs w:val="24"/>
              </w:rPr>
              <w:t>Work more effectively with co-assessors aided by the ability to share comments with them</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29517" w14:textId="77777777" w:rsidR="008249BF" w:rsidRPr="00EE6C8E" w:rsidRDefault="008249BF" w:rsidP="008249BF">
            <w:pPr>
              <w:rPr>
                <w:rFonts w:eastAsiaTheme="minorEastAsia" w:cs="Arial"/>
                <w:sz w:val="24"/>
                <w:szCs w:val="24"/>
              </w:rPr>
            </w:pPr>
            <w:r w:rsidRPr="00EE6C8E">
              <w:rPr>
                <w:rFonts w:eastAsiaTheme="minorEastAsia" w:cs="Arial"/>
                <w:sz w:val="24"/>
                <w:szCs w:val="24"/>
              </w:rPr>
              <w:t>113</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1E6A6C" w14:textId="77777777" w:rsidR="008249BF" w:rsidRPr="00EE6C8E" w:rsidRDefault="008249BF" w:rsidP="008249BF">
            <w:pPr>
              <w:rPr>
                <w:rFonts w:eastAsiaTheme="minorEastAsia" w:cs="Arial"/>
                <w:sz w:val="24"/>
                <w:szCs w:val="24"/>
              </w:rPr>
            </w:pPr>
            <w:r w:rsidRPr="00EE6C8E">
              <w:rPr>
                <w:rFonts w:eastAsiaTheme="minorEastAsia" w:cs="Arial"/>
                <w:sz w:val="24"/>
                <w:szCs w:val="24"/>
              </w:rPr>
              <w:t>25</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58DA0" w14:textId="77777777" w:rsidR="008249BF" w:rsidRPr="00EE6C8E" w:rsidRDefault="008249BF" w:rsidP="008249BF">
            <w:pPr>
              <w:rPr>
                <w:rFonts w:eastAsiaTheme="minorEastAsia" w:cs="Arial"/>
                <w:sz w:val="24"/>
                <w:szCs w:val="24"/>
              </w:rPr>
            </w:pPr>
            <w:r w:rsidRPr="00EE6C8E">
              <w:rPr>
                <w:rFonts w:eastAsiaTheme="minorEastAsia" w:cs="Arial"/>
                <w:sz w:val="24"/>
                <w:szCs w:val="24"/>
              </w:rPr>
              <w:t>21</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6E52E" w14:textId="77777777" w:rsidR="008249BF" w:rsidRPr="00EE6C8E" w:rsidRDefault="008249BF" w:rsidP="008249BF">
            <w:pPr>
              <w:rPr>
                <w:rFonts w:eastAsiaTheme="minorEastAsia" w:cs="Arial"/>
                <w:sz w:val="24"/>
                <w:szCs w:val="24"/>
              </w:rPr>
            </w:pPr>
            <w:r w:rsidRPr="00EE6C8E">
              <w:rPr>
                <w:rFonts w:eastAsiaTheme="minorEastAsia" w:cs="Arial"/>
                <w:sz w:val="24"/>
                <w:szCs w:val="24"/>
              </w:rPr>
              <w:t>67</w:t>
            </w:r>
          </w:p>
        </w:tc>
      </w:tr>
      <w:tr w:rsidR="00EE6C8E" w:rsidRPr="00EE6C8E" w14:paraId="76753731" w14:textId="77777777" w:rsidTr="008249BF">
        <w:trPr>
          <w:trHeight w:val="405"/>
        </w:trPr>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1B71DD" w14:textId="77777777" w:rsidR="008249BF" w:rsidRPr="00EE6C8E" w:rsidRDefault="008249BF" w:rsidP="008249BF">
            <w:pPr>
              <w:rPr>
                <w:rFonts w:eastAsiaTheme="minorEastAsia" w:cs="Arial"/>
                <w:sz w:val="24"/>
                <w:szCs w:val="24"/>
              </w:rPr>
            </w:pPr>
            <w:r w:rsidRPr="00EE6C8E">
              <w:rPr>
                <w:rFonts w:eastAsiaTheme="minorEastAsia" w:cs="Arial"/>
                <w:sz w:val="24"/>
                <w:szCs w:val="24"/>
              </w:rPr>
              <w:t>View or edit relevant content to mark/moderate effectively</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C244B" w14:textId="77777777" w:rsidR="008249BF" w:rsidRPr="00EE6C8E" w:rsidRDefault="008249BF" w:rsidP="008249BF">
            <w:pPr>
              <w:rPr>
                <w:rFonts w:eastAsiaTheme="minorEastAsia" w:cs="Arial"/>
                <w:sz w:val="24"/>
                <w:szCs w:val="24"/>
              </w:rPr>
            </w:pPr>
            <w:r w:rsidRPr="00EE6C8E">
              <w:rPr>
                <w:rFonts w:eastAsiaTheme="minorEastAsia" w:cs="Arial"/>
                <w:sz w:val="24"/>
                <w:szCs w:val="24"/>
              </w:rPr>
              <w:t>105</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39387F" w14:textId="77777777" w:rsidR="008249BF" w:rsidRPr="00EE6C8E" w:rsidRDefault="008249BF" w:rsidP="008249BF">
            <w:pPr>
              <w:rPr>
                <w:rFonts w:eastAsiaTheme="minorEastAsia" w:cs="Arial"/>
                <w:sz w:val="24"/>
                <w:szCs w:val="24"/>
              </w:rPr>
            </w:pPr>
            <w:r w:rsidRPr="00EE6C8E">
              <w:rPr>
                <w:rFonts w:eastAsiaTheme="minorEastAsia" w:cs="Arial"/>
                <w:sz w:val="24"/>
                <w:szCs w:val="24"/>
              </w:rPr>
              <w:t>24</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394583" w14:textId="77777777" w:rsidR="008249BF" w:rsidRPr="00EE6C8E" w:rsidRDefault="008249BF" w:rsidP="008249BF">
            <w:pPr>
              <w:rPr>
                <w:rFonts w:eastAsiaTheme="minorEastAsia" w:cs="Arial"/>
                <w:sz w:val="24"/>
                <w:szCs w:val="24"/>
              </w:rPr>
            </w:pPr>
            <w:r w:rsidRPr="00EE6C8E">
              <w:rPr>
                <w:rFonts w:eastAsiaTheme="minorEastAsia" w:cs="Arial"/>
                <w:sz w:val="24"/>
                <w:szCs w:val="24"/>
              </w:rPr>
              <w:t>19</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CA9A7" w14:textId="77777777" w:rsidR="008249BF" w:rsidRPr="00EE6C8E" w:rsidRDefault="008249BF" w:rsidP="008249BF">
            <w:pPr>
              <w:rPr>
                <w:rFonts w:eastAsiaTheme="minorEastAsia" w:cs="Arial"/>
                <w:sz w:val="24"/>
                <w:szCs w:val="24"/>
              </w:rPr>
            </w:pPr>
            <w:r w:rsidRPr="00EE6C8E">
              <w:rPr>
                <w:rFonts w:eastAsiaTheme="minorEastAsia" w:cs="Arial"/>
                <w:sz w:val="24"/>
                <w:szCs w:val="24"/>
              </w:rPr>
              <w:t>62</w:t>
            </w:r>
          </w:p>
        </w:tc>
      </w:tr>
      <w:tr w:rsidR="00EE6C8E" w:rsidRPr="00EE6C8E" w14:paraId="6C6FEBCE" w14:textId="77777777" w:rsidTr="008249BF">
        <w:trPr>
          <w:trHeight w:val="420"/>
        </w:trPr>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D3569A" w14:textId="77777777" w:rsidR="008249BF" w:rsidRPr="00EE6C8E" w:rsidRDefault="008249BF" w:rsidP="008249BF">
            <w:pPr>
              <w:rPr>
                <w:rFonts w:eastAsiaTheme="minorEastAsia" w:cs="Arial"/>
                <w:sz w:val="24"/>
                <w:szCs w:val="24"/>
              </w:rPr>
            </w:pPr>
            <w:r w:rsidRPr="00EE6C8E">
              <w:rPr>
                <w:rFonts w:eastAsiaTheme="minorEastAsia" w:cs="Arial"/>
                <w:sz w:val="24"/>
                <w:szCs w:val="24"/>
              </w:rPr>
              <w:t>Give more precise, detailed or nuanced feedback</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AE18E8" w14:textId="77777777" w:rsidR="008249BF" w:rsidRPr="00EE6C8E" w:rsidRDefault="008249BF" w:rsidP="008249BF">
            <w:pPr>
              <w:rPr>
                <w:rFonts w:eastAsiaTheme="minorEastAsia" w:cs="Arial"/>
                <w:sz w:val="24"/>
                <w:szCs w:val="24"/>
              </w:rPr>
            </w:pPr>
            <w:r w:rsidRPr="00EE6C8E">
              <w:rPr>
                <w:rFonts w:eastAsiaTheme="minorEastAsia" w:cs="Arial"/>
                <w:sz w:val="24"/>
                <w:szCs w:val="24"/>
              </w:rPr>
              <w:t>111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FE3048" w14:textId="77777777" w:rsidR="008249BF" w:rsidRPr="00EE6C8E" w:rsidRDefault="008249BF" w:rsidP="008249BF">
            <w:pPr>
              <w:rPr>
                <w:rFonts w:eastAsiaTheme="minorEastAsia" w:cs="Arial"/>
                <w:sz w:val="24"/>
                <w:szCs w:val="24"/>
              </w:rPr>
            </w:pPr>
            <w:r w:rsidRPr="00EE6C8E">
              <w:rPr>
                <w:rFonts w:eastAsiaTheme="minorEastAsia" w:cs="Arial"/>
                <w:sz w:val="24"/>
                <w:szCs w:val="24"/>
              </w:rPr>
              <w:t>6</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F163F" w14:textId="77777777" w:rsidR="008249BF" w:rsidRPr="00EE6C8E" w:rsidRDefault="008249BF" w:rsidP="008249BF">
            <w:pPr>
              <w:rPr>
                <w:rFonts w:eastAsiaTheme="minorEastAsia" w:cs="Arial"/>
                <w:sz w:val="24"/>
                <w:szCs w:val="24"/>
              </w:rPr>
            </w:pPr>
            <w:r w:rsidRPr="00EE6C8E">
              <w:rPr>
                <w:rFonts w:eastAsiaTheme="minorEastAsia" w:cs="Arial"/>
                <w:sz w:val="24"/>
                <w:szCs w:val="24"/>
              </w:rPr>
              <w:t>34</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552B6D" w14:textId="77777777" w:rsidR="008249BF" w:rsidRPr="00EE6C8E" w:rsidRDefault="008249BF" w:rsidP="008249BF">
            <w:pPr>
              <w:rPr>
                <w:rFonts w:eastAsiaTheme="minorEastAsia" w:cs="Arial"/>
                <w:sz w:val="24"/>
                <w:szCs w:val="24"/>
              </w:rPr>
            </w:pPr>
            <w:r w:rsidRPr="00EE6C8E">
              <w:rPr>
                <w:rFonts w:eastAsiaTheme="minorEastAsia" w:cs="Arial"/>
                <w:sz w:val="24"/>
                <w:szCs w:val="24"/>
              </w:rPr>
              <w:t>71</w:t>
            </w:r>
          </w:p>
        </w:tc>
      </w:tr>
      <w:tr w:rsidR="008249BF" w:rsidRPr="00EE6C8E" w14:paraId="1FB11C78" w14:textId="77777777" w:rsidTr="008249BF">
        <w:trPr>
          <w:trHeight w:val="405"/>
        </w:trPr>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63DAB" w14:textId="77777777" w:rsidR="008249BF" w:rsidRPr="00EE6C8E" w:rsidRDefault="008249BF" w:rsidP="008249BF">
            <w:pPr>
              <w:rPr>
                <w:rFonts w:eastAsiaTheme="minorEastAsia" w:cs="Arial"/>
                <w:sz w:val="24"/>
                <w:szCs w:val="24"/>
              </w:rPr>
            </w:pPr>
            <w:r w:rsidRPr="00EE6C8E">
              <w:rPr>
                <w:rFonts w:eastAsiaTheme="minorEastAsia" w:cs="Arial"/>
                <w:sz w:val="24"/>
                <w:szCs w:val="24"/>
              </w:rPr>
              <w:t>Identify academic misconduct more easily</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8781B" w14:textId="77777777" w:rsidR="008249BF" w:rsidRPr="00EE6C8E" w:rsidRDefault="008249BF" w:rsidP="008249BF">
            <w:pPr>
              <w:rPr>
                <w:rFonts w:eastAsiaTheme="minorEastAsia" w:cs="Arial"/>
                <w:sz w:val="24"/>
                <w:szCs w:val="24"/>
              </w:rPr>
            </w:pPr>
            <w:r w:rsidRPr="00EE6C8E">
              <w:rPr>
                <w:rFonts w:eastAsiaTheme="minorEastAsia" w:cs="Arial"/>
                <w:sz w:val="24"/>
                <w:szCs w:val="24"/>
              </w:rPr>
              <w:t>105</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45304" w14:textId="77777777" w:rsidR="008249BF" w:rsidRPr="00EE6C8E" w:rsidRDefault="008249BF" w:rsidP="008249BF">
            <w:pPr>
              <w:rPr>
                <w:rFonts w:eastAsiaTheme="minorEastAsia" w:cs="Arial"/>
                <w:sz w:val="24"/>
                <w:szCs w:val="24"/>
              </w:rPr>
            </w:pPr>
            <w:r w:rsidRPr="00EE6C8E">
              <w:rPr>
                <w:rFonts w:eastAsiaTheme="minorEastAsia" w:cs="Arial"/>
                <w:sz w:val="24"/>
                <w:szCs w:val="24"/>
              </w:rPr>
              <w:t>18</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818491" w14:textId="77777777" w:rsidR="008249BF" w:rsidRPr="00EE6C8E" w:rsidRDefault="008249BF" w:rsidP="008249BF">
            <w:pPr>
              <w:rPr>
                <w:rFonts w:eastAsiaTheme="minorEastAsia" w:cs="Arial"/>
                <w:sz w:val="24"/>
                <w:szCs w:val="24"/>
              </w:rPr>
            </w:pPr>
            <w:r w:rsidRPr="00EE6C8E">
              <w:rPr>
                <w:rFonts w:eastAsiaTheme="minorEastAsia" w:cs="Arial"/>
                <w:sz w:val="24"/>
                <w:szCs w:val="24"/>
              </w:rPr>
              <w:t>35</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7666B" w14:textId="77777777" w:rsidR="008249BF" w:rsidRPr="00EE6C8E" w:rsidRDefault="008249BF" w:rsidP="008249BF">
            <w:pPr>
              <w:rPr>
                <w:rFonts w:eastAsiaTheme="minorEastAsia" w:cs="Arial"/>
                <w:sz w:val="24"/>
                <w:szCs w:val="24"/>
              </w:rPr>
            </w:pPr>
            <w:r w:rsidRPr="00EE6C8E">
              <w:rPr>
                <w:rFonts w:eastAsiaTheme="minorEastAsia" w:cs="Arial"/>
                <w:sz w:val="24"/>
                <w:szCs w:val="24"/>
              </w:rPr>
              <w:t>52</w:t>
            </w:r>
          </w:p>
        </w:tc>
      </w:tr>
    </w:tbl>
    <w:p w14:paraId="689DFC56" w14:textId="77777777" w:rsidR="008249BF" w:rsidRPr="00EE6C8E" w:rsidRDefault="008249BF" w:rsidP="008249BF">
      <w:pPr>
        <w:rPr>
          <w:rFonts w:cs="Arial"/>
          <w:lang w:val="en-SG"/>
        </w:rPr>
      </w:pPr>
    </w:p>
    <w:p w14:paraId="0FE659CB" w14:textId="77777777" w:rsidR="008249BF" w:rsidRPr="00EE6C8E" w:rsidRDefault="008249BF" w:rsidP="008249BF">
      <w:pPr>
        <w:pStyle w:val="Heading3"/>
        <w:rPr>
          <w:rFonts w:eastAsiaTheme="minorEastAsia" w:cs="Arial"/>
          <w:sz w:val="24"/>
          <w:szCs w:val="24"/>
          <w:lang w:val="en-SG"/>
        </w:rPr>
      </w:pPr>
      <w:r w:rsidRPr="00EE6C8E">
        <w:rPr>
          <w:rFonts w:eastAsiaTheme="minorEastAsia" w:cs="Arial"/>
          <w:sz w:val="24"/>
          <w:szCs w:val="24"/>
          <w:lang w:val="en-SG"/>
        </w:rPr>
        <w:t>The majority of respondents felt like their abilities regarding the activities mentioned above were limited. Except for double-blind marking, all other option choices received a significantly larger number of disapproving answers.</w:t>
      </w:r>
    </w:p>
    <w:p w14:paraId="130F7F77" w14:textId="77777777" w:rsidR="008249BF" w:rsidRPr="00EE6C8E" w:rsidRDefault="008249BF" w:rsidP="008249BF">
      <w:pPr>
        <w:rPr>
          <w:rFonts w:cs="Arial"/>
          <w:lang w:val="en-SG"/>
        </w:rPr>
      </w:pPr>
    </w:p>
    <w:p w14:paraId="5499ACFB" w14:textId="77777777" w:rsidR="008249BF" w:rsidRPr="00EE6C8E" w:rsidRDefault="008249BF" w:rsidP="008249BF">
      <w:pPr>
        <w:rPr>
          <w:rFonts w:cs="Arial"/>
          <w:lang w:val="en-SG"/>
        </w:rPr>
      </w:pPr>
    </w:p>
    <w:p w14:paraId="268DEE3B" w14:textId="77777777" w:rsidR="008249BF" w:rsidRPr="00EE6C8E" w:rsidRDefault="008249BF" w:rsidP="00687218">
      <w:pPr>
        <w:pStyle w:val="Heading3"/>
      </w:pPr>
      <w:r w:rsidRPr="00EE6C8E">
        <w:t>Q11. Please comment on what you want from an assessment tool/ platform:</w:t>
      </w:r>
    </w:p>
    <w:p w14:paraId="2DF90721" w14:textId="77777777" w:rsidR="008249BF" w:rsidRPr="00EE6C8E" w:rsidRDefault="008249BF" w:rsidP="003362BC">
      <w:pPr>
        <w:pStyle w:val="Heading2"/>
        <w:rPr>
          <w:color w:val="auto"/>
        </w:rPr>
      </w:pPr>
    </w:p>
    <w:p w14:paraId="45935195" w14:textId="77777777" w:rsidR="008249BF" w:rsidRPr="00EE6C8E" w:rsidRDefault="008249BF" w:rsidP="00104FB4">
      <w:pPr>
        <w:pStyle w:val="Heading5"/>
      </w:pPr>
      <w:r w:rsidRPr="00EE6C8E">
        <w:t xml:space="preserve">Figure </w:t>
      </w:r>
      <w:r w:rsidRPr="00EE6C8E">
        <w:rPr>
          <w:bCs/>
        </w:rPr>
        <w:t>11.1</w:t>
      </w:r>
      <w:r w:rsidRPr="00EE6C8E">
        <w:t xml:space="preserve">: Bar chart summarising comment breakdown of Q11. </w:t>
      </w:r>
    </w:p>
    <w:p w14:paraId="3FAD9DBE" w14:textId="77777777" w:rsidR="008249BF" w:rsidRPr="00EE6C8E" w:rsidRDefault="008249BF" w:rsidP="008249BF">
      <w:pPr>
        <w:rPr>
          <w:rFonts w:cs="Arial"/>
          <w:b/>
          <w:bCs/>
          <w:lang w:val="en-SG"/>
        </w:rPr>
      </w:pPr>
    </w:p>
    <w:p w14:paraId="028948FC" w14:textId="77777777" w:rsidR="008249BF" w:rsidRPr="00EE6C8E" w:rsidRDefault="008249BF" w:rsidP="008249BF">
      <w:pPr>
        <w:rPr>
          <w:rFonts w:cs="Arial"/>
        </w:rPr>
      </w:pPr>
      <w:r w:rsidRPr="00EE6C8E">
        <w:rPr>
          <w:rFonts w:cs="Arial"/>
          <w:noProof/>
          <w:shd w:val="clear" w:color="auto" w:fill="E6E6E6"/>
          <w:lang w:val="en-GB" w:eastAsia="en-GB"/>
        </w:rPr>
        <w:lastRenderedPageBreak/>
        <w:drawing>
          <wp:inline distT="0" distB="0" distL="0" distR="0" wp14:anchorId="61533136" wp14:editId="4F93E126">
            <wp:extent cx="5858189" cy="3627455"/>
            <wp:effectExtent l="0" t="0" r="9525" b="17780"/>
            <wp:docPr id="8" name="Chart 8">
              <a:extLst xmlns:a="http://schemas.openxmlformats.org/drawingml/2006/main">
                <a:ext uri="{FF2B5EF4-FFF2-40B4-BE49-F238E27FC236}">
                  <a16:creationId xmlns:a16="http://schemas.microsoft.com/office/drawing/2014/main" id="{2092C14F-3968-1741-A49E-AC7F00533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C19F8C" w14:textId="77777777" w:rsidR="008249BF" w:rsidRPr="00EE6C8E" w:rsidRDefault="008249BF" w:rsidP="008249BF">
      <w:pPr>
        <w:rPr>
          <w:rFonts w:cs="Arial"/>
        </w:rPr>
      </w:pPr>
      <w:r w:rsidRPr="00EE6C8E">
        <w:rPr>
          <w:rFonts w:cs="Arial"/>
        </w:rPr>
        <w:t xml:space="preserve">Rather than pointing out specifics of a desired platform, most respondents have opted to comment on wanting a platform that is intuitive, easy to implement and ‘feels’ fit for purpose. In other words, they expect an overall improvement of the functionality in </w:t>
      </w:r>
      <w:proofErr w:type="spellStart"/>
      <w:r w:rsidRPr="00EE6C8E">
        <w:rPr>
          <w:rFonts w:cs="Arial"/>
        </w:rPr>
        <w:t>AssessmentUCL</w:t>
      </w:r>
      <w:proofErr w:type="spellEnd"/>
      <w:r w:rsidRPr="00EE6C8E">
        <w:rPr>
          <w:rFonts w:cs="Arial"/>
        </w:rPr>
        <w:t>.</w:t>
      </w:r>
    </w:p>
    <w:p w14:paraId="0A1299F4" w14:textId="77777777" w:rsidR="008249BF" w:rsidRPr="00EE6C8E" w:rsidRDefault="008249BF" w:rsidP="008249BF">
      <w:pPr>
        <w:rPr>
          <w:rFonts w:cs="Arial"/>
          <w:lang w:val="en-SG"/>
        </w:rPr>
      </w:pPr>
    </w:p>
    <w:p w14:paraId="06A8D2D4" w14:textId="77777777" w:rsidR="008249BF" w:rsidRPr="00EE6C8E" w:rsidRDefault="008249BF" w:rsidP="00104FB4">
      <w:pPr>
        <w:pStyle w:val="Heading5"/>
      </w:pPr>
      <w:r w:rsidRPr="00EE6C8E">
        <w:t xml:space="preserve">Table 11.1 - Comment breakdown </w:t>
      </w:r>
    </w:p>
    <w:p w14:paraId="15ACB070" w14:textId="77777777" w:rsidR="008249BF" w:rsidRPr="00EE6C8E" w:rsidRDefault="008249BF" w:rsidP="008249BF">
      <w:pPr>
        <w:rPr>
          <w:rFonts w:cs="Arial"/>
          <w:b/>
          <w:lang w:val="en-SG"/>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2257"/>
        <w:gridCol w:w="2256"/>
        <w:gridCol w:w="2257"/>
      </w:tblGrid>
      <w:tr w:rsidR="00EE6C8E" w:rsidRPr="00EE6C8E" w14:paraId="547F8F33" w14:textId="77777777" w:rsidTr="00687218">
        <w:trPr>
          <w:trHeight w:val="300"/>
        </w:trPr>
        <w:tc>
          <w:tcPr>
            <w:tcW w:w="2256" w:type="dxa"/>
            <w:noWrap/>
            <w:hideMark/>
          </w:tcPr>
          <w:p w14:paraId="1CF96C9E" w14:textId="77777777" w:rsidR="008249BF" w:rsidRPr="00EE6C8E" w:rsidRDefault="008249BF" w:rsidP="008249BF">
            <w:pPr>
              <w:rPr>
                <w:rFonts w:cs="Arial"/>
                <w:b/>
              </w:rPr>
            </w:pPr>
            <w:r w:rsidRPr="00EE6C8E">
              <w:rPr>
                <w:rFonts w:cs="Arial"/>
                <w:b/>
              </w:rPr>
              <w:t>Download / Upload</w:t>
            </w:r>
          </w:p>
        </w:tc>
        <w:tc>
          <w:tcPr>
            <w:tcW w:w="2257" w:type="dxa"/>
            <w:noWrap/>
            <w:hideMark/>
          </w:tcPr>
          <w:p w14:paraId="27C89828" w14:textId="77777777" w:rsidR="008249BF" w:rsidRPr="00EE6C8E" w:rsidRDefault="008249BF" w:rsidP="008249BF">
            <w:pPr>
              <w:rPr>
                <w:rFonts w:cs="Arial"/>
                <w:b/>
              </w:rPr>
            </w:pPr>
            <w:r w:rsidRPr="00EE6C8E">
              <w:rPr>
                <w:rFonts w:cs="Arial"/>
                <w:b/>
              </w:rPr>
              <w:t>Annotation</w:t>
            </w:r>
          </w:p>
        </w:tc>
        <w:tc>
          <w:tcPr>
            <w:tcW w:w="2256" w:type="dxa"/>
            <w:noWrap/>
            <w:hideMark/>
          </w:tcPr>
          <w:p w14:paraId="5581F732" w14:textId="77777777" w:rsidR="008249BF" w:rsidRPr="00EE6C8E" w:rsidRDefault="008249BF" w:rsidP="008249BF">
            <w:pPr>
              <w:rPr>
                <w:rFonts w:cs="Arial"/>
                <w:b/>
              </w:rPr>
            </w:pPr>
            <w:r w:rsidRPr="00EE6C8E">
              <w:rPr>
                <w:rFonts w:cs="Arial"/>
                <w:b/>
              </w:rPr>
              <w:t>Comparison of scripts</w:t>
            </w:r>
          </w:p>
        </w:tc>
        <w:tc>
          <w:tcPr>
            <w:tcW w:w="2257" w:type="dxa"/>
            <w:noWrap/>
            <w:hideMark/>
          </w:tcPr>
          <w:p w14:paraId="75F509A2" w14:textId="77777777" w:rsidR="008249BF" w:rsidRPr="00EE6C8E" w:rsidRDefault="008249BF" w:rsidP="008249BF">
            <w:pPr>
              <w:rPr>
                <w:rFonts w:cs="Arial"/>
                <w:b/>
              </w:rPr>
            </w:pPr>
            <w:r w:rsidRPr="00EE6C8E">
              <w:rPr>
                <w:rFonts w:cs="Arial"/>
                <w:b/>
              </w:rPr>
              <w:t>Access / Move between scripts</w:t>
            </w:r>
          </w:p>
        </w:tc>
      </w:tr>
      <w:tr w:rsidR="00EE6C8E" w:rsidRPr="00EE6C8E" w14:paraId="6936B767" w14:textId="77777777" w:rsidTr="00687218">
        <w:trPr>
          <w:trHeight w:val="300"/>
        </w:trPr>
        <w:tc>
          <w:tcPr>
            <w:tcW w:w="2256" w:type="dxa"/>
            <w:noWrap/>
            <w:hideMark/>
          </w:tcPr>
          <w:p w14:paraId="3CA58167" w14:textId="77777777" w:rsidR="008249BF" w:rsidRPr="00EE6C8E" w:rsidRDefault="008249BF" w:rsidP="008249BF">
            <w:pPr>
              <w:rPr>
                <w:rFonts w:cs="Arial"/>
                <w:bCs/>
              </w:rPr>
            </w:pPr>
            <w:r w:rsidRPr="00EE6C8E">
              <w:rPr>
                <w:rFonts w:cs="Arial"/>
                <w:bCs/>
              </w:rPr>
              <w:t>Easy to batch download</w:t>
            </w:r>
          </w:p>
        </w:tc>
        <w:tc>
          <w:tcPr>
            <w:tcW w:w="2257" w:type="dxa"/>
            <w:noWrap/>
            <w:hideMark/>
          </w:tcPr>
          <w:p w14:paraId="34621925" w14:textId="77777777" w:rsidR="008249BF" w:rsidRPr="00EE6C8E" w:rsidRDefault="008249BF" w:rsidP="008249BF">
            <w:pPr>
              <w:rPr>
                <w:rFonts w:cs="Arial"/>
              </w:rPr>
            </w:pPr>
            <w:r w:rsidRPr="00EE6C8E">
              <w:rPr>
                <w:rFonts w:cs="Arial"/>
              </w:rPr>
              <w:t>Pen based annotation</w:t>
            </w:r>
          </w:p>
        </w:tc>
        <w:tc>
          <w:tcPr>
            <w:tcW w:w="2256" w:type="dxa"/>
            <w:noWrap/>
            <w:hideMark/>
          </w:tcPr>
          <w:p w14:paraId="326B7A48" w14:textId="77777777" w:rsidR="008249BF" w:rsidRPr="00EE6C8E" w:rsidRDefault="008249BF" w:rsidP="008249BF">
            <w:pPr>
              <w:rPr>
                <w:rFonts w:cs="Arial"/>
              </w:rPr>
            </w:pPr>
            <w:r w:rsidRPr="00EE6C8E">
              <w:rPr>
                <w:rFonts w:cs="Arial"/>
              </w:rPr>
              <w:t>Ability to open and mark more than one script at once</w:t>
            </w:r>
          </w:p>
        </w:tc>
        <w:tc>
          <w:tcPr>
            <w:tcW w:w="2257" w:type="dxa"/>
            <w:noWrap/>
            <w:hideMark/>
          </w:tcPr>
          <w:p w14:paraId="603EEDD4" w14:textId="77777777" w:rsidR="008249BF" w:rsidRPr="00EE6C8E" w:rsidRDefault="008249BF" w:rsidP="008249BF">
            <w:pPr>
              <w:rPr>
                <w:rFonts w:cs="Arial"/>
              </w:rPr>
            </w:pPr>
            <w:r w:rsidRPr="00EE6C8E">
              <w:rPr>
                <w:rFonts w:cs="Arial"/>
              </w:rPr>
              <w:t>Slow loading times</w:t>
            </w:r>
          </w:p>
        </w:tc>
      </w:tr>
      <w:tr w:rsidR="00EE6C8E" w:rsidRPr="00EE6C8E" w14:paraId="41C3D734" w14:textId="77777777" w:rsidTr="00687218">
        <w:trPr>
          <w:trHeight w:val="300"/>
        </w:trPr>
        <w:tc>
          <w:tcPr>
            <w:tcW w:w="2256" w:type="dxa"/>
            <w:noWrap/>
            <w:hideMark/>
          </w:tcPr>
          <w:p w14:paraId="7326DF01" w14:textId="77777777" w:rsidR="008249BF" w:rsidRPr="00EE6C8E" w:rsidRDefault="008249BF" w:rsidP="008249BF">
            <w:pPr>
              <w:rPr>
                <w:rFonts w:cs="Arial"/>
                <w:bCs/>
              </w:rPr>
            </w:pPr>
            <w:r w:rsidRPr="00EE6C8E">
              <w:rPr>
                <w:rFonts w:cs="Arial"/>
                <w:bCs/>
              </w:rPr>
              <w:t xml:space="preserve">Mark offline and upload scripts back into the system </w:t>
            </w:r>
          </w:p>
        </w:tc>
        <w:tc>
          <w:tcPr>
            <w:tcW w:w="2257" w:type="dxa"/>
            <w:noWrap/>
            <w:hideMark/>
          </w:tcPr>
          <w:p w14:paraId="35461B7B" w14:textId="77777777" w:rsidR="008249BF" w:rsidRPr="00EE6C8E" w:rsidRDefault="008249BF" w:rsidP="008249BF">
            <w:pPr>
              <w:rPr>
                <w:rFonts w:cs="Arial"/>
              </w:rPr>
            </w:pPr>
            <w:r w:rsidRPr="00EE6C8E">
              <w:rPr>
                <w:rFonts w:cs="Arial"/>
              </w:rPr>
              <w:t>Place comments anywhere on the paper</w:t>
            </w:r>
          </w:p>
        </w:tc>
        <w:tc>
          <w:tcPr>
            <w:tcW w:w="2256" w:type="dxa"/>
            <w:noWrap/>
            <w:hideMark/>
          </w:tcPr>
          <w:p w14:paraId="5D9909BC" w14:textId="77777777" w:rsidR="008249BF" w:rsidRPr="00EE6C8E" w:rsidRDefault="008249BF" w:rsidP="008249BF">
            <w:pPr>
              <w:rPr>
                <w:rFonts w:cs="Arial"/>
              </w:rPr>
            </w:pPr>
            <w:r w:rsidRPr="00EE6C8E">
              <w:rPr>
                <w:rFonts w:cs="Arial"/>
              </w:rPr>
              <w:t xml:space="preserve">Mark 1 question for all students </w:t>
            </w:r>
          </w:p>
        </w:tc>
        <w:tc>
          <w:tcPr>
            <w:tcW w:w="2257" w:type="dxa"/>
            <w:noWrap/>
            <w:hideMark/>
          </w:tcPr>
          <w:p w14:paraId="53175926" w14:textId="77777777" w:rsidR="008249BF" w:rsidRPr="00EE6C8E" w:rsidRDefault="008249BF" w:rsidP="008249BF">
            <w:pPr>
              <w:rPr>
                <w:rFonts w:cs="Arial"/>
              </w:rPr>
            </w:pPr>
            <w:r w:rsidRPr="00EE6C8E">
              <w:rPr>
                <w:rFonts w:cs="Arial"/>
              </w:rPr>
              <w:t>Difficult to access different sections of the system</w:t>
            </w:r>
          </w:p>
        </w:tc>
      </w:tr>
      <w:tr w:rsidR="00EE6C8E" w:rsidRPr="00EE6C8E" w14:paraId="0B7D2BA0" w14:textId="77777777" w:rsidTr="00687218">
        <w:trPr>
          <w:trHeight w:val="300"/>
        </w:trPr>
        <w:tc>
          <w:tcPr>
            <w:tcW w:w="2256" w:type="dxa"/>
            <w:noWrap/>
            <w:hideMark/>
          </w:tcPr>
          <w:p w14:paraId="1123BBE9" w14:textId="77777777" w:rsidR="008249BF" w:rsidRPr="00EE6C8E" w:rsidRDefault="008249BF" w:rsidP="008249BF">
            <w:pPr>
              <w:rPr>
                <w:rFonts w:cs="Arial"/>
              </w:rPr>
            </w:pPr>
          </w:p>
        </w:tc>
        <w:tc>
          <w:tcPr>
            <w:tcW w:w="2257" w:type="dxa"/>
            <w:noWrap/>
            <w:hideMark/>
          </w:tcPr>
          <w:p w14:paraId="22ECA134" w14:textId="77777777" w:rsidR="008249BF" w:rsidRPr="00EE6C8E" w:rsidRDefault="008249BF" w:rsidP="008249BF">
            <w:pPr>
              <w:rPr>
                <w:rFonts w:cs="Arial"/>
              </w:rPr>
            </w:pPr>
            <w:r w:rsidRPr="00EE6C8E">
              <w:rPr>
                <w:rFonts w:cs="Arial"/>
              </w:rPr>
              <w:t xml:space="preserve">Save comments to be used again </w:t>
            </w:r>
          </w:p>
        </w:tc>
        <w:tc>
          <w:tcPr>
            <w:tcW w:w="2256" w:type="dxa"/>
          </w:tcPr>
          <w:p w14:paraId="6AF10D46" w14:textId="77777777" w:rsidR="008249BF" w:rsidRPr="00EE6C8E" w:rsidRDefault="008249BF" w:rsidP="008249BF">
            <w:pPr>
              <w:rPr>
                <w:rFonts w:cs="Arial"/>
              </w:rPr>
            </w:pPr>
          </w:p>
        </w:tc>
        <w:tc>
          <w:tcPr>
            <w:tcW w:w="2257" w:type="dxa"/>
            <w:noWrap/>
            <w:hideMark/>
          </w:tcPr>
          <w:p w14:paraId="3C9717E9" w14:textId="77777777" w:rsidR="008249BF" w:rsidRPr="00EE6C8E" w:rsidRDefault="008249BF" w:rsidP="008249BF">
            <w:pPr>
              <w:rPr>
                <w:rFonts w:cs="Arial"/>
              </w:rPr>
            </w:pPr>
            <w:r w:rsidRPr="00EE6C8E">
              <w:rPr>
                <w:rFonts w:cs="Arial"/>
              </w:rPr>
              <w:t>Ease of opening scripts and navigating between scripts</w:t>
            </w:r>
          </w:p>
        </w:tc>
      </w:tr>
      <w:tr w:rsidR="00EE6C8E" w:rsidRPr="00EE6C8E" w14:paraId="16554164" w14:textId="77777777" w:rsidTr="00687218">
        <w:trPr>
          <w:trHeight w:val="300"/>
        </w:trPr>
        <w:tc>
          <w:tcPr>
            <w:tcW w:w="2256" w:type="dxa"/>
            <w:noWrap/>
            <w:hideMark/>
          </w:tcPr>
          <w:p w14:paraId="5BFF54C4" w14:textId="77777777" w:rsidR="008249BF" w:rsidRPr="00EE6C8E" w:rsidRDefault="008249BF" w:rsidP="008249BF">
            <w:pPr>
              <w:rPr>
                <w:rFonts w:cs="Arial"/>
              </w:rPr>
            </w:pPr>
          </w:p>
        </w:tc>
        <w:tc>
          <w:tcPr>
            <w:tcW w:w="2257" w:type="dxa"/>
            <w:noWrap/>
            <w:hideMark/>
          </w:tcPr>
          <w:p w14:paraId="6D63D385" w14:textId="77777777" w:rsidR="008249BF" w:rsidRPr="00EE6C8E" w:rsidRDefault="008249BF" w:rsidP="008249BF">
            <w:pPr>
              <w:rPr>
                <w:rFonts w:cs="Arial"/>
              </w:rPr>
            </w:pPr>
            <w:r w:rsidRPr="00EE6C8E">
              <w:rPr>
                <w:rFonts w:cs="Arial"/>
              </w:rPr>
              <w:t>Make all comments (for 1 paper and full all submissions) viewable in 1 click</w:t>
            </w:r>
          </w:p>
        </w:tc>
        <w:tc>
          <w:tcPr>
            <w:tcW w:w="2256" w:type="dxa"/>
          </w:tcPr>
          <w:p w14:paraId="29B679DF" w14:textId="77777777" w:rsidR="008249BF" w:rsidRPr="00EE6C8E" w:rsidRDefault="008249BF" w:rsidP="008249BF">
            <w:pPr>
              <w:rPr>
                <w:rFonts w:cs="Arial"/>
              </w:rPr>
            </w:pPr>
          </w:p>
        </w:tc>
        <w:tc>
          <w:tcPr>
            <w:tcW w:w="2257" w:type="dxa"/>
          </w:tcPr>
          <w:p w14:paraId="586E30DC" w14:textId="77777777" w:rsidR="008249BF" w:rsidRPr="00EE6C8E" w:rsidRDefault="008249BF" w:rsidP="008249BF">
            <w:pPr>
              <w:rPr>
                <w:rFonts w:cs="Arial"/>
              </w:rPr>
            </w:pPr>
          </w:p>
        </w:tc>
      </w:tr>
      <w:tr w:rsidR="008249BF" w:rsidRPr="00EE6C8E" w14:paraId="721FBBFF" w14:textId="77777777" w:rsidTr="00687218">
        <w:trPr>
          <w:trHeight w:val="300"/>
        </w:trPr>
        <w:tc>
          <w:tcPr>
            <w:tcW w:w="2256" w:type="dxa"/>
            <w:noWrap/>
            <w:hideMark/>
          </w:tcPr>
          <w:p w14:paraId="5FBA4828" w14:textId="77777777" w:rsidR="008249BF" w:rsidRPr="00EE6C8E" w:rsidRDefault="008249BF" w:rsidP="008249BF">
            <w:pPr>
              <w:rPr>
                <w:rFonts w:cs="Arial"/>
              </w:rPr>
            </w:pPr>
          </w:p>
        </w:tc>
        <w:tc>
          <w:tcPr>
            <w:tcW w:w="2257" w:type="dxa"/>
            <w:noWrap/>
            <w:hideMark/>
          </w:tcPr>
          <w:p w14:paraId="086F1488" w14:textId="77777777" w:rsidR="008249BF" w:rsidRPr="00EE6C8E" w:rsidRDefault="008249BF" w:rsidP="008249BF">
            <w:pPr>
              <w:rPr>
                <w:rFonts w:cs="Arial"/>
              </w:rPr>
            </w:pPr>
            <w:r w:rsidRPr="00EE6C8E">
              <w:rPr>
                <w:rFonts w:cs="Arial"/>
              </w:rPr>
              <w:t>Annotation of section by section</w:t>
            </w:r>
          </w:p>
        </w:tc>
        <w:tc>
          <w:tcPr>
            <w:tcW w:w="2256" w:type="dxa"/>
          </w:tcPr>
          <w:p w14:paraId="28734B66" w14:textId="77777777" w:rsidR="008249BF" w:rsidRPr="00EE6C8E" w:rsidRDefault="008249BF" w:rsidP="008249BF">
            <w:pPr>
              <w:rPr>
                <w:rFonts w:cs="Arial"/>
              </w:rPr>
            </w:pPr>
          </w:p>
        </w:tc>
        <w:tc>
          <w:tcPr>
            <w:tcW w:w="2257" w:type="dxa"/>
            <w:noWrap/>
            <w:hideMark/>
          </w:tcPr>
          <w:p w14:paraId="6A203F0D" w14:textId="77777777" w:rsidR="008249BF" w:rsidRPr="00EE6C8E" w:rsidRDefault="008249BF" w:rsidP="008249BF">
            <w:pPr>
              <w:rPr>
                <w:rFonts w:cs="Arial"/>
              </w:rPr>
            </w:pPr>
          </w:p>
        </w:tc>
      </w:tr>
    </w:tbl>
    <w:p w14:paraId="467C2384" w14:textId="77777777" w:rsidR="008249BF" w:rsidRPr="00EE6C8E" w:rsidRDefault="008249BF" w:rsidP="008249BF">
      <w:pPr>
        <w:rPr>
          <w:rFonts w:cs="Arial"/>
          <w:b/>
          <w:bCs/>
          <w:lang w:val="en-SG"/>
        </w:rPr>
      </w:pPr>
    </w:p>
    <w:p w14:paraId="236B5ECA" w14:textId="77777777" w:rsidR="008249BF" w:rsidRPr="00EE6C8E" w:rsidRDefault="008249BF" w:rsidP="008249BF">
      <w:pPr>
        <w:pStyle w:val="Heading3"/>
        <w:rPr>
          <w:rFonts w:cs="Arial"/>
          <w:sz w:val="24"/>
          <w:szCs w:val="24"/>
          <w:lang w:val="en-SG"/>
        </w:rPr>
      </w:pPr>
      <w:r w:rsidRPr="00EE6C8E">
        <w:rPr>
          <w:rFonts w:cs="Arial"/>
          <w:sz w:val="24"/>
          <w:szCs w:val="24"/>
          <w:lang w:val="en-SG"/>
        </w:rPr>
        <w:lastRenderedPageBreak/>
        <w:t>Table 11.1 – Continued</w:t>
      </w:r>
    </w:p>
    <w:p w14:paraId="69202B12" w14:textId="77777777" w:rsidR="008249BF" w:rsidRPr="00EE6C8E" w:rsidRDefault="008249BF" w:rsidP="008249BF">
      <w:pPr>
        <w:rPr>
          <w:rFonts w:cs="Arial"/>
          <w:lang w:val="en-SG"/>
        </w:rPr>
      </w:pPr>
    </w:p>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2258"/>
        <w:gridCol w:w="2258"/>
        <w:gridCol w:w="2258"/>
      </w:tblGrid>
      <w:tr w:rsidR="00EE6C8E" w:rsidRPr="00EE6C8E" w14:paraId="3566B06D" w14:textId="77777777" w:rsidTr="00687218">
        <w:trPr>
          <w:trHeight w:val="300"/>
        </w:trPr>
        <w:tc>
          <w:tcPr>
            <w:tcW w:w="2257" w:type="dxa"/>
            <w:noWrap/>
            <w:hideMark/>
          </w:tcPr>
          <w:p w14:paraId="12213A84" w14:textId="77777777" w:rsidR="008249BF" w:rsidRPr="00EE6C8E" w:rsidRDefault="008249BF" w:rsidP="008249BF">
            <w:pPr>
              <w:rPr>
                <w:rFonts w:cs="Arial"/>
                <w:b/>
              </w:rPr>
            </w:pPr>
            <w:r w:rsidRPr="00EE6C8E">
              <w:rPr>
                <w:rFonts w:cs="Arial"/>
                <w:b/>
              </w:rPr>
              <w:t>Multiple assessor</w:t>
            </w:r>
            <w:r w:rsidRPr="00EE6C8E">
              <w:rPr>
                <w:rFonts w:cs="Arial"/>
                <w:b/>
                <w:bCs/>
              </w:rPr>
              <w:t>s</w:t>
            </w:r>
            <w:r w:rsidRPr="00EE6C8E">
              <w:rPr>
                <w:rFonts w:cs="Arial"/>
                <w:b/>
              </w:rPr>
              <w:t xml:space="preserve"> / reviewers</w:t>
            </w:r>
          </w:p>
        </w:tc>
        <w:tc>
          <w:tcPr>
            <w:tcW w:w="2258" w:type="dxa"/>
            <w:noWrap/>
            <w:hideMark/>
          </w:tcPr>
          <w:p w14:paraId="1FCE9FCA" w14:textId="77777777" w:rsidR="008249BF" w:rsidRPr="00EE6C8E" w:rsidRDefault="008249BF" w:rsidP="008249BF">
            <w:pPr>
              <w:rPr>
                <w:rFonts w:cs="Arial"/>
                <w:b/>
              </w:rPr>
            </w:pPr>
            <w:r w:rsidRPr="00EE6C8E">
              <w:rPr>
                <w:rFonts w:cs="Arial"/>
                <w:b/>
              </w:rPr>
              <w:t>Offline / Internet</w:t>
            </w:r>
          </w:p>
        </w:tc>
        <w:tc>
          <w:tcPr>
            <w:tcW w:w="2258" w:type="dxa"/>
            <w:noWrap/>
            <w:hideMark/>
          </w:tcPr>
          <w:p w14:paraId="54D4C6F2" w14:textId="77777777" w:rsidR="008249BF" w:rsidRPr="00EE6C8E" w:rsidRDefault="008249BF" w:rsidP="008249BF">
            <w:pPr>
              <w:rPr>
                <w:rFonts w:cs="Arial"/>
                <w:b/>
              </w:rPr>
            </w:pPr>
            <w:r w:rsidRPr="00EE6C8E">
              <w:rPr>
                <w:rFonts w:cs="Arial"/>
                <w:b/>
              </w:rPr>
              <w:t>Marks</w:t>
            </w:r>
          </w:p>
        </w:tc>
        <w:tc>
          <w:tcPr>
            <w:tcW w:w="2258" w:type="dxa"/>
            <w:noWrap/>
            <w:hideMark/>
          </w:tcPr>
          <w:p w14:paraId="01E12575" w14:textId="77777777" w:rsidR="008249BF" w:rsidRPr="00EE6C8E" w:rsidRDefault="008249BF" w:rsidP="008249BF">
            <w:pPr>
              <w:rPr>
                <w:rFonts w:cs="Arial"/>
                <w:b/>
              </w:rPr>
            </w:pPr>
            <w:r w:rsidRPr="00EE6C8E">
              <w:rPr>
                <w:rFonts w:cs="Arial"/>
                <w:b/>
              </w:rPr>
              <w:t>Rubric</w:t>
            </w:r>
          </w:p>
        </w:tc>
      </w:tr>
      <w:tr w:rsidR="00EE6C8E" w:rsidRPr="00EE6C8E" w14:paraId="78F0A151" w14:textId="77777777" w:rsidTr="00687218">
        <w:trPr>
          <w:trHeight w:val="300"/>
        </w:trPr>
        <w:tc>
          <w:tcPr>
            <w:tcW w:w="2257" w:type="dxa"/>
            <w:noWrap/>
            <w:hideMark/>
          </w:tcPr>
          <w:p w14:paraId="3F8B24E9" w14:textId="77777777" w:rsidR="008249BF" w:rsidRPr="00EE6C8E" w:rsidRDefault="008249BF" w:rsidP="008249BF">
            <w:pPr>
              <w:rPr>
                <w:rFonts w:cs="Arial"/>
                <w:bCs/>
              </w:rPr>
            </w:pPr>
            <w:r w:rsidRPr="00EE6C8E">
              <w:rPr>
                <w:rFonts w:cs="Arial"/>
                <w:bCs/>
              </w:rPr>
              <w:t>For different assessors and reviewers to be allocated to individual questions/sub-questions that form part of an assessment &amp; to be able to assign marks per question</w:t>
            </w:r>
          </w:p>
        </w:tc>
        <w:tc>
          <w:tcPr>
            <w:tcW w:w="2258" w:type="dxa"/>
            <w:noWrap/>
            <w:hideMark/>
          </w:tcPr>
          <w:p w14:paraId="5813CAEC" w14:textId="77777777" w:rsidR="008249BF" w:rsidRPr="00EE6C8E" w:rsidRDefault="008249BF" w:rsidP="008249BF">
            <w:pPr>
              <w:rPr>
                <w:rFonts w:cs="Arial"/>
              </w:rPr>
            </w:pPr>
            <w:r w:rsidRPr="00EE6C8E">
              <w:rPr>
                <w:rFonts w:cs="Arial"/>
              </w:rPr>
              <w:t>If chosen to mark offline, an easy way of uploading marks to the system</w:t>
            </w:r>
          </w:p>
        </w:tc>
        <w:tc>
          <w:tcPr>
            <w:tcW w:w="2258" w:type="dxa"/>
            <w:noWrap/>
            <w:hideMark/>
          </w:tcPr>
          <w:p w14:paraId="0A5C9621" w14:textId="77777777" w:rsidR="008249BF" w:rsidRPr="00EE6C8E" w:rsidRDefault="008249BF" w:rsidP="008249BF">
            <w:pPr>
              <w:rPr>
                <w:rFonts w:cs="Arial"/>
              </w:rPr>
            </w:pPr>
            <w:r w:rsidRPr="00EE6C8E">
              <w:rPr>
                <w:rFonts w:cs="Arial"/>
              </w:rPr>
              <w:t xml:space="preserve">Forwarding of marks / sharing marks between assessors </w:t>
            </w:r>
          </w:p>
        </w:tc>
        <w:tc>
          <w:tcPr>
            <w:tcW w:w="2258" w:type="dxa"/>
            <w:noWrap/>
            <w:hideMark/>
          </w:tcPr>
          <w:p w14:paraId="1CF83407" w14:textId="77777777" w:rsidR="008249BF" w:rsidRPr="00EE6C8E" w:rsidRDefault="008249BF" w:rsidP="008249BF">
            <w:pPr>
              <w:rPr>
                <w:rFonts w:cs="Arial"/>
              </w:rPr>
            </w:pPr>
            <w:r w:rsidRPr="00EE6C8E">
              <w:rPr>
                <w:rFonts w:cs="Arial"/>
              </w:rPr>
              <w:t>Link comments to rubric</w:t>
            </w:r>
          </w:p>
        </w:tc>
      </w:tr>
      <w:tr w:rsidR="00EE6C8E" w:rsidRPr="00EE6C8E" w14:paraId="2534B169" w14:textId="77777777" w:rsidTr="00687218">
        <w:trPr>
          <w:trHeight w:val="300"/>
        </w:trPr>
        <w:tc>
          <w:tcPr>
            <w:tcW w:w="2257" w:type="dxa"/>
            <w:noWrap/>
            <w:hideMark/>
          </w:tcPr>
          <w:p w14:paraId="4269AA25" w14:textId="77777777" w:rsidR="008249BF" w:rsidRPr="00EE6C8E" w:rsidRDefault="008249BF" w:rsidP="008249BF">
            <w:pPr>
              <w:rPr>
                <w:rFonts w:cs="Arial"/>
                <w:bCs/>
              </w:rPr>
            </w:pPr>
            <w:r w:rsidRPr="00EE6C8E">
              <w:rPr>
                <w:rFonts w:cs="Arial"/>
                <w:bCs/>
              </w:rPr>
              <w:t>Exchange pdf docs between students/assessors/external examiners</w:t>
            </w:r>
          </w:p>
        </w:tc>
        <w:tc>
          <w:tcPr>
            <w:tcW w:w="2258" w:type="dxa"/>
            <w:noWrap/>
            <w:hideMark/>
          </w:tcPr>
          <w:p w14:paraId="6AB121E2" w14:textId="77777777" w:rsidR="008249BF" w:rsidRPr="00EE6C8E" w:rsidRDefault="008249BF" w:rsidP="008249BF">
            <w:pPr>
              <w:rPr>
                <w:rFonts w:cs="Arial"/>
              </w:rPr>
            </w:pPr>
            <w:r w:rsidRPr="00EE6C8E">
              <w:rPr>
                <w:rFonts w:cs="Arial"/>
              </w:rPr>
              <w:t>To mark offline (without internet connection)</w:t>
            </w:r>
          </w:p>
        </w:tc>
        <w:tc>
          <w:tcPr>
            <w:tcW w:w="2258" w:type="dxa"/>
            <w:noWrap/>
            <w:hideMark/>
          </w:tcPr>
          <w:p w14:paraId="286DD024" w14:textId="77777777" w:rsidR="008249BF" w:rsidRPr="00EE6C8E" w:rsidRDefault="008249BF" w:rsidP="008249BF">
            <w:pPr>
              <w:rPr>
                <w:rFonts w:cs="Arial"/>
              </w:rPr>
            </w:pPr>
            <w:r w:rsidRPr="00EE6C8E">
              <w:rPr>
                <w:rFonts w:cs="Arial"/>
              </w:rPr>
              <w:t>Remove the mistakes when adding up the marks</w:t>
            </w:r>
          </w:p>
        </w:tc>
        <w:tc>
          <w:tcPr>
            <w:tcW w:w="2258" w:type="dxa"/>
            <w:noWrap/>
            <w:hideMark/>
          </w:tcPr>
          <w:p w14:paraId="17D6C448" w14:textId="77777777" w:rsidR="008249BF" w:rsidRPr="00EE6C8E" w:rsidRDefault="008249BF" w:rsidP="008249BF">
            <w:pPr>
              <w:rPr>
                <w:rFonts w:cs="Arial"/>
              </w:rPr>
            </w:pPr>
            <w:r w:rsidRPr="00EE6C8E">
              <w:rPr>
                <w:rFonts w:cs="Arial"/>
              </w:rPr>
              <w:t>To be able to mark using a rubric that automatically allocates a certain number of points through ticking the various corresponding rubric, and automatically sums it up</w:t>
            </w:r>
          </w:p>
        </w:tc>
      </w:tr>
      <w:tr w:rsidR="00EE6C8E" w:rsidRPr="00EE6C8E" w14:paraId="630D6B0B" w14:textId="77777777" w:rsidTr="00687218">
        <w:trPr>
          <w:trHeight w:val="300"/>
        </w:trPr>
        <w:tc>
          <w:tcPr>
            <w:tcW w:w="2257" w:type="dxa"/>
            <w:noWrap/>
            <w:hideMark/>
          </w:tcPr>
          <w:p w14:paraId="7186C5E9" w14:textId="77777777" w:rsidR="008249BF" w:rsidRPr="00EE6C8E" w:rsidRDefault="008249BF" w:rsidP="008249BF">
            <w:pPr>
              <w:rPr>
                <w:rFonts w:cs="Arial"/>
                <w:bCs/>
              </w:rPr>
            </w:pPr>
            <w:r w:rsidRPr="00EE6C8E">
              <w:rPr>
                <w:rFonts w:cs="Arial"/>
                <w:bCs/>
              </w:rPr>
              <w:t>Second markers comments to be added in the same way as first markers</w:t>
            </w:r>
          </w:p>
        </w:tc>
        <w:tc>
          <w:tcPr>
            <w:tcW w:w="2258" w:type="dxa"/>
          </w:tcPr>
          <w:p w14:paraId="5A636165" w14:textId="77777777" w:rsidR="008249BF" w:rsidRPr="00EE6C8E" w:rsidRDefault="008249BF" w:rsidP="008249BF">
            <w:pPr>
              <w:rPr>
                <w:rFonts w:cs="Arial"/>
              </w:rPr>
            </w:pPr>
          </w:p>
        </w:tc>
        <w:tc>
          <w:tcPr>
            <w:tcW w:w="2258" w:type="dxa"/>
            <w:noWrap/>
            <w:hideMark/>
          </w:tcPr>
          <w:p w14:paraId="319C534F" w14:textId="77777777" w:rsidR="008249BF" w:rsidRPr="00EE6C8E" w:rsidRDefault="008249BF" w:rsidP="008249BF">
            <w:pPr>
              <w:rPr>
                <w:rFonts w:cs="Arial"/>
              </w:rPr>
            </w:pPr>
            <w:r w:rsidRPr="00EE6C8E">
              <w:rPr>
                <w:rFonts w:cs="Arial"/>
              </w:rPr>
              <w:t xml:space="preserve">Finer granularity of marking &amp; ability to mark section by section </w:t>
            </w:r>
          </w:p>
        </w:tc>
        <w:tc>
          <w:tcPr>
            <w:tcW w:w="2258" w:type="dxa"/>
            <w:noWrap/>
            <w:hideMark/>
          </w:tcPr>
          <w:p w14:paraId="5534BB97" w14:textId="77777777" w:rsidR="008249BF" w:rsidRPr="00EE6C8E" w:rsidRDefault="008249BF" w:rsidP="008249BF">
            <w:pPr>
              <w:rPr>
                <w:rFonts w:cs="Arial"/>
              </w:rPr>
            </w:pPr>
            <w:r w:rsidRPr="00EE6C8E">
              <w:rPr>
                <w:rFonts w:cs="Arial"/>
              </w:rPr>
              <w:t>Editable marking rubrics &amp; ability to upload own rubrics</w:t>
            </w:r>
          </w:p>
        </w:tc>
      </w:tr>
      <w:tr w:rsidR="008249BF" w:rsidRPr="00EE6C8E" w14:paraId="0A923B30" w14:textId="77777777" w:rsidTr="00687218">
        <w:trPr>
          <w:trHeight w:val="300"/>
        </w:trPr>
        <w:tc>
          <w:tcPr>
            <w:tcW w:w="2257" w:type="dxa"/>
            <w:noWrap/>
            <w:hideMark/>
          </w:tcPr>
          <w:p w14:paraId="14D06103" w14:textId="77777777" w:rsidR="008249BF" w:rsidRPr="00EE6C8E" w:rsidRDefault="008249BF" w:rsidP="008249BF">
            <w:pPr>
              <w:rPr>
                <w:rFonts w:cs="Arial"/>
              </w:rPr>
            </w:pPr>
            <w:r w:rsidRPr="00EE6C8E">
              <w:rPr>
                <w:rFonts w:cs="Arial"/>
                <w:bCs/>
              </w:rPr>
              <w:t>View all comments from all markers &amp; assessors easily</w:t>
            </w:r>
          </w:p>
        </w:tc>
        <w:tc>
          <w:tcPr>
            <w:tcW w:w="2258" w:type="dxa"/>
          </w:tcPr>
          <w:p w14:paraId="192665AB" w14:textId="77777777" w:rsidR="008249BF" w:rsidRPr="00EE6C8E" w:rsidRDefault="008249BF" w:rsidP="008249BF">
            <w:pPr>
              <w:rPr>
                <w:rFonts w:cs="Arial"/>
              </w:rPr>
            </w:pPr>
          </w:p>
        </w:tc>
        <w:tc>
          <w:tcPr>
            <w:tcW w:w="2258" w:type="dxa"/>
          </w:tcPr>
          <w:p w14:paraId="7116FFB9" w14:textId="77777777" w:rsidR="008249BF" w:rsidRPr="00EE6C8E" w:rsidRDefault="008249BF" w:rsidP="008249BF">
            <w:pPr>
              <w:rPr>
                <w:rFonts w:cs="Arial"/>
                <w:b/>
                <w:bCs/>
              </w:rPr>
            </w:pPr>
          </w:p>
        </w:tc>
        <w:tc>
          <w:tcPr>
            <w:tcW w:w="2258" w:type="dxa"/>
            <w:noWrap/>
            <w:hideMark/>
          </w:tcPr>
          <w:p w14:paraId="1A5D5BAA" w14:textId="77777777" w:rsidR="008249BF" w:rsidRPr="00EE6C8E" w:rsidRDefault="008249BF" w:rsidP="008249BF">
            <w:pPr>
              <w:rPr>
                <w:rFonts w:cs="Arial"/>
              </w:rPr>
            </w:pPr>
          </w:p>
        </w:tc>
      </w:tr>
    </w:tbl>
    <w:p w14:paraId="26F55D48" w14:textId="77777777" w:rsidR="008249BF" w:rsidRPr="00EE6C8E" w:rsidRDefault="008249BF" w:rsidP="008249BF">
      <w:pPr>
        <w:rPr>
          <w:rFonts w:cs="Arial"/>
          <w:lang w:val="en-SG"/>
        </w:rPr>
      </w:pPr>
    </w:p>
    <w:p w14:paraId="2E085984" w14:textId="77777777" w:rsidR="008249BF" w:rsidRPr="00EE6C8E" w:rsidRDefault="008249BF" w:rsidP="008249BF">
      <w:pPr>
        <w:rPr>
          <w:rFonts w:cs="Arial"/>
          <w:lang w:val="en-SG"/>
        </w:rPr>
      </w:pPr>
    </w:p>
    <w:p w14:paraId="115EE5F0" w14:textId="77777777" w:rsidR="008249BF" w:rsidRPr="00EE6C8E" w:rsidRDefault="008249BF" w:rsidP="00687218">
      <w:pPr>
        <w:pStyle w:val="Heading5"/>
      </w:pPr>
      <w:r w:rsidRPr="00EE6C8E">
        <w:t>Example comments:</w:t>
      </w:r>
    </w:p>
    <w:p w14:paraId="00A7D885" w14:textId="77777777" w:rsidR="008249BF" w:rsidRPr="00EE6C8E" w:rsidRDefault="008249BF" w:rsidP="008249BF">
      <w:pPr>
        <w:ind w:left="567" w:right="379"/>
        <w:rPr>
          <w:rFonts w:cs="Arial"/>
          <w:i/>
          <w:iCs/>
          <w:lang w:val="en-SG"/>
        </w:rPr>
      </w:pPr>
    </w:p>
    <w:p w14:paraId="422A1FDD" w14:textId="77777777" w:rsidR="008249BF" w:rsidRPr="00EE6C8E" w:rsidRDefault="008249BF" w:rsidP="008249BF">
      <w:pPr>
        <w:ind w:left="567" w:right="379"/>
        <w:rPr>
          <w:rFonts w:cs="Arial"/>
          <w:i/>
          <w:iCs/>
          <w:lang w:val="en-SG"/>
        </w:rPr>
      </w:pPr>
      <w:r w:rsidRPr="00EE6C8E">
        <w:rPr>
          <w:rFonts w:cs="Arial"/>
          <w:i/>
          <w:iCs/>
          <w:lang w:val="en-SG"/>
        </w:rPr>
        <w:t>“Make first marker comments visible to second markers automatically “</w:t>
      </w:r>
    </w:p>
    <w:p w14:paraId="651527F1" w14:textId="77777777" w:rsidR="008249BF" w:rsidRPr="00EE6C8E" w:rsidRDefault="008249BF" w:rsidP="008249BF">
      <w:pPr>
        <w:ind w:left="567" w:right="379"/>
        <w:rPr>
          <w:rFonts w:cs="Arial"/>
          <w:i/>
          <w:iCs/>
        </w:rPr>
      </w:pPr>
    </w:p>
    <w:p w14:paraId="77AA38DD" w14:textId="77777777" w:rsidR="008249BF" w:rsidRPr="00EE6C8E" w:rsidRDefault="008249BF" w:rsidP="008249BF">
      <w:pPr>
        <w:ind w:left="567" w:right="379"/>
        <w:rPr>
          <w:rFonts w:cs="Arial"/>
          <w:i/>
          <w:iCs/>
          <w:lang w:val="en-SG"/>
        </w:rPr>
      </w:pPr>
      <w:r w:rsidRPr="00EE6C8E">
        <w:rPr>
          <w:rFonts w:cs="Arial"/>
          <w:i/>
          <w:iCs/>
          <w:lang w:val="en-SG"/>
        </w:rPr>
        <w:t>“Something that replicates the experience of marking paper scripts as closely as possible</w:t>
      </w:r>
      <w:proofErr w:type="gramStart"/>
      <w:r w:rsidRPr="00EE6C8E">
        <w:rPr>
          <w:rFonts w:cs="Arial"/>
          <w:i/>
          <w:iCs/>
          <w:lang w:val="en-SG"/>
        </w:rPr>
        <w:t>.“</w:t>
      </w:r>
      <w:proofErr w:type="gramEnd"/>
    </w:p>
    <w:p w14:paraId="58548133" w14:textId="77777777" w:rsidR="008249BF" w:rsidRPr="00EE6C8E" w:rsidRDefault="008249BF" w:rsidP="008249BF">
      <w:pPr>
        <w:ind w:left="567" w:right="379"/>
        <w:rPr>
          <w:rFonts w:cs="Arial"/>
          <w:i/>
          <w:iCs/>
          <w:lang w:val="en-SG"/>
        </w:rPr>
      </w:pPr>
    </w:p>
    <w:p w14:paraId="3CED78BD" w14:textId="77777777" w:rsidR="008249BF" w:rsidRPr="00EE6C8E" w:rsidRDefault="008249BF" w:rsidP="008249BF">
      <w:pPr>
        <w:ind w:left="567" w:right="379"/>
        <w:rPr>
          <w:rFonts w:cs="Arial"/>
          <w:i/>
          <w:iCs/>
          <w:lang w:val="en-SG"/>
        </w:rPr>
      </w:pPr>
      <w:r w:rsidRPr="00EE6C8E">
        <w:rPr>
          <w:rFonts w:cs="Arial"/>
          <w:i/>
          <w:iCs/>
          <w:lang w:val="en-SG"/>
        </w:rPr>
        <w:t>“In the case of assessing fine art: a reliable, clear and straightforward uploading system for the students and a clear, logical access system for staff, with folders specific to each student. File size limitation is good to prevent unnecessarily large files being uploaded</w:t>
      </w:r>
      <w:proofErr w:type="gramStart"/>
      <w:r w:rsidRPr="00EE6C8E">
        <w:rPr>
          <w:rFonts w:cs="Arial"/>
          <w:i/>
          <w:iCs/>
          <w:lang w:val="en-SG"/>
        </w:rPr>
        <w:t>.“</w:t>
      </w:r>
      <w:proofErr w:type="gramEnd"/>
    </w:p>
    <w:p w14:paraId="7D3DC41F" w14:textId="77777777" w:rsidR="008249BF" w:rsidRPr="00EE6C8E" w:rsidRDefault="008249BF" w:rsidP="008249BF">
      <w:pPr>
        <w:ind w:left="567" w:right="379"/>
        <w:rPr>
          <w:rFonts w:cs="Arial"/>
          <w:i/>
          <w:iCs/>
          <w:lang w:val="en-SG"/>
        </w:rPr>
      </w:pPr>
    </w:p>
    <w:p w14:paraId="4599D4D2" w14:textId="77777777" w:rsidR="008249BF" w:rsidRPr="00EE6C8E" w:rsidRDefault="008249BF" w:rsidP="008249BF">
      <w:pPr>
        <w:ind w:left="567" w:right="379"/>
        <w:rPr>
          <w:rFonts w:cs="Arial"/>
          <w:i/>
          <w:iCs/>
          <w:lang w:val="en-SG"/>
        </w:rPr>
      </w:pPr>
      <w:r w:rsidRPr="00EE6C8E">
        <w:rPr>
          <w:rFonts w:cs="Arial"/>
          <w:i/>
          <w:iCs/>
          <w:lang w:val="en-SG"/>
        </w:rPr>
        <w:t xml:space="preserve"> “To be integrated to Moodle and PORTICO. To be able using current Moodle interface</w:t>
      </w:r>
      <w:proofErr w:type="gramStart"/>
      <w:r w:rsidRPr="00EE6C8E">
        <w:rPr>
          <w:rFonts w:cs="Arial"/>
          <w:i/>
          <w:iCs/>
          <w:lang w:val="en-SG"/>
        </w:rPr>
        <w:t>.“</w:t>
      </w:r>
      <w:proofErr w:type="gramEnd"/>
    </w:p>
    <w:p w14:paraId="398643FF" w14:textId="77777777" w:rsidR="008249BF" w:rsidRPr="00EE6C8E" w:rsidRDefault="008249BF" w:rsidP="008249BF">
      <w:pPr>
        <w:ind w:left="567" w:right="379"/>
        <w:rPr>
          <w:rFonts w:cs="Arial"/>
          <w:i/>
          <w:iCs/>
          <w:lang w:val="en-SG"/>
        </w:rPr>
      </w:pPr>
    </w:p>
    <w:p w14:paraId="6EEB60F4" w14:textId="77777777" w:rsidR="008249BF" w:rsidRPr="00EE6C8E" w:rsidRDefault="008249BF" w:rsidP="008249BF">
      <w:pPr>
        <w:ind w:left="567" w:right="379"/>
        <w:rPr>
          <w:rFonts w:cs="Arial"/>
          <w:i/>
          <w:iCs/>
          <w:lang w:val="en-SG"/>
        </w:rPr>
      </w:pPr>
      <w:r w:rsidRPr="00EE6C8E">
        <w:rPr>
          <w:rFonts w:cs="Arial"/>
          <w:i/>
          <w:iCs/>
          <w:lang w:val="en-SG"/>
        </w:rPr>
        <w:t xml:space="preserve">“I would like to be able to share the feedback with all internal markers on my programme to ensure consistency. </w:t>
      </w:r>
      <w:proofErr w:type="spellStart"/>
      <w:r w:rsidRPr="00EE6C8E">
        <w:rPr>
          <w:rFonts w:cs="Arial"/>
          <w:i/>
          <w:iCs/>
          <w:lang w:val="en-SG"/>
        </w:rPr>
        <w:t>AssessmentUCL</w:t>
      </w:r>
      <w:proofErr w:type="spellEnd"/>
      <w:r w:rsidRPr="00EE6C8E">
        <w:rPr>
          <w:rFonts w:cs="Arial"/>
          <w:i/>
          <w:iCs/>
          <w:lang w:val="en-SG"/>
        </w:rPr>
        <w:t xml:space="preserve"> seems to keep the marking to a small group of people</w:t>
      </w:r>
      <w:proofErr w:type="gramStart"/>
      <w:r w:rsidRPr="00EE6C8E">
        <w:rPr>
          <w:rFonts w:cs="Arial"/>
          <w:i/>
          <w:iCs/>
          <w:lang w:val="en-SG"/>
        </w:rPr>
        <w:t>.“</w:t>
      </w:r>
      <w:proofErr w:type="gramEnd"/>
    </w:p>
    <w:p w14:paraId="56F3703E" w14:textId="77777777" w:rsidR="008249BF" w:rsidRPr="00EE6C8E" w:rsidRDefault="008249BF" w:rsidP="008249BF">
      <w:pPr>
        <w:ind w:left="567" w:right="379"/>
        <w:rPr>
          <w:rFonts w:cs="Arial"/>
          <w:i/>
          <w:iCs/>
          <w:lang w:val="en-SG"/>
        </w:rPr>
      </w:pPr>
    </w:p>
    <w:p w14:paraId="5425E140" w14:textId="77777777" w:rsidR="008249BF" w:rsidRPr="00EE6C8E" w:rsidRDefault="008249BF" w:rsidP="008249BF">
      <w:pPr>
        <w:ind w:left="567" w:right="379"/>
        <w:rPr>
          <w:rFonts w:cs="Arial"/>
          <w:i/>
          <w:iCs/>
          <w:lang w:val="en-SG"/>
        </w:rPr>
      </w:pPr>
      <w:r w:rsidRPr="00EE6C8E">
        <w:rPr>
          <w:rFonts w:cs="Arial"/>
          <w:i/>
          <w:iCs/>
          <w:lang w:val="en-SG"/>
        </w:rPr>
        <w:t>“I believe being able to set up a bank of feedback comments would be a significant bonus to using a digital assessment tool/platform - supporting consistency and staff workload. “</w:t>
      </w:r>
    </w:p>
    <w:p w14:paraId="4C3F2F36" w14:textId="77777777" w:rsidR="008249BF" w:rsidRPr="00EE6C8E" w:rsidRDefault="008249BF" w:rsidP="008249BF">
      <w:pPr>
        <w:ind w:left="567" w:right="379"/>
        <w:rPr>
          <w:rFonts w:cs="Arial"/>
          <w:i/>
          <w:iCs/>
          <w:lang w:val="en-SG"/>
        </w:rPr>
      </w:pPr>
      <w:r w:rsidRPr="00EE6C8E">
        <w:rPr>
          <w:rFonts w:cs="Arial"/>
          <w:i/>
          <w:iCs/>
          <w:lang w:val="en-SG"/>
        </w:rPr>
        <w:t>„I think it's a good tool, just need some refinement to allow us to mark like before, should be relatively easy to fix “</w:t>
      </w:r>
    </w:p>
    <w:p w14:paraId="2F031817" w14:textId="77777777" w:rsidR="008249BF" w:rsidRPr="00EE6C8E" w:rsidRDefault="008249BF" w:rsidP="008249BF">
      <w:pPr>
        <w:ind w:left="567" w:right="379"/>
        <w:rPr>
          <w:rFonts w:cs="Arial"/>
          <w:i/>
          <w:iCs/>
          <w:lang w:val="en-SG"/>
        </w:rPr>
      </w:pPr>
    </w:p>
    <w:p w14:paraId="24BFEC4B" w14:textId="77777777" w:rsidR="008249BF" w:rsidRPr="00EE6C8E" w:rsidRDefault="008249BF" w:rsidP="008249BF">
      <w:pPr>
        <w:ind w:left="567" w:right="379"/>
        <w:rPr>
          <w:rFonts w:cs="Arial"/>
          <w:i/>
          <w:iCs/>
          <w:lang w:val="en-SG"/>
        </w:rPr>
      </w:pPr>
      <w:r w:rsidRPr="00EE6C8E">
        <w:rPr>
          <w:rFonts w:cs="Arial"/>
          <w:i/>
          <w:iCs/>
          <w:lang w:val="en-SG"/>
        </w:rPr>
        <w:t>“Reduced opportunity for student academic misconduct; ease of marking for multiple markers, good integration with Portico</w:t>
      </w:r>
      <w:proofErr w:type="gramStart"/>
      <w:r w:rsidRPr="00EE6C8E">
        <w:rPr>
          <w:rFonts w:cs="Arial"/>
          <w:i/>
          <w:iCs/>
          <w:lang w:val="en-SG"/>
        </w:rPr>
        <w:t>.“</w:t>
      </w:r>
      <w:proofErr w:type="gramEnd"/>
    </w:p>
    <w:p w14:paraId="71D8CD17" w14:textId="77777777" w:rsidR="008249BF" w:rsidRPr="00EE6C8E" w:rsidRDefault="008249BF" w:rsidP="008249BF">
      <w:pPr>
        <w:rPr>
          <w:rFonts w:cs="Arial"/>
          <w:lang w:val="en-SG"/>
        </w:rPr>
      </w:pPr>
    </w:p>
    <w:p w14:paraId="2540CF03" w14:textId="77777777" w:rsidR="008249BF" w:rsidRPr="00EE6C8E" w:rsidRDefault="008249BF" w:rsidP="008249BF">
      <w:pPr>
        <w:ind w:left="567" w:right="662"/>
        <w:rPr>
          <w:rFonts w:cs="Arial"/>
          <w:i/>
          <w:iCs/>
          <w:lang w:val="en-SG"/>
        </w:rPr>
      </w:pPr>
      <w:r w:rsidRPr="00EE6C8E">
        <w:rPr>
          <w:rFonts w:cs="Arial"/>
          <w:i/>
          <w:iCs/>
          <w:lang w:val="en-SG"/>
        </w:rPr>
        <w:t>“Somewhere you can add marks, overall comments and in line comments, tick a matrix/criterion, and quickly visualise/check for plagiarism. The latter two were the main problems with the preliminary system which I hope the piloted version resolves</w:t>
      </w:r>
      <w:proofErr w:type="gramStart"/>
      <w:r w:rsidRPr="00EE6C8E">
        <w:rPr>
          <w:rFonts w:cs="Arial"/>
          <w:i/>
          <w:iCs/>
          <w:lang w:val="en-SG"/>
        </w:rPr>
        <w:t>.“</w:t>
      </w:r>
      <w:proofErr w:type="gramEnd"/>
    </w:p>
    <w:p w14:paraId="4252700B" w14:textId="77777777" w:rsidR="008249BF" w:rsidRPr="00EE6C8E" w:rsidRDefault="008249BF" w:rsidP="008249BF">
      <w:pPr>
        <w:ind w:left="567" w:right="662"/>
        <w:rPr>
          <w:rFonts w:cs="Arial"/>
          <w:i/>
          <w:iCs/>
          <w:lang w:val="en-SG"/>
        </w:rPr>
      </w:pPr>
    </w:p>
    <w:p w14:paraId="6FA13A8C" w14:textId="77777777" w:rsidR="008249BF" w:rsidRPr="00EE6C8E" w:rsidRDefault="008249BF" w:rsidP="008249BF">
      <w:pPr>
        <w:ind w:left="567" w:right="662"/>
        <w:rPr>
          <w:rFonts w:cs="Arial"/>
          <w:i/>
          <w:iCs/>
          <w:lang w:val="en-SG"/>
        </w:rPr>
      </w:pPr>
      <w:r w:rsidRPr="00EE6C8E">
        <w:rPr>
          <w:rFonts w:cs="Arial"/>
          <w:i/>
          <w:iCs/>
          <w:lang w:val="en-SG"/>
        </w:rPr>
        <w:t xml:space="preserve">“An easy-to-use method to allow students to submit answers and academic staff to mark </w:t>
      </w:r>
      <w:proofErr w:type="gramStart"/>
      <w:r w:rsidRPr="00EE6C8E">
        <w:rPr>
          <w:rFonts w:cs="Arial"/>
          <w:i/>
          <w:iCs/>
          <w:lang w:val="en-SG"/>
        </w:rPr>
        <w:t>them, that allows for multiple answers per paper,</w:t>
      </w:r>
      <w:proofErr w:type="gramEnd"/>
      <w:r w:rsidRPr="00EE6C8E">
        <w:rPr>
          <w:rFonts w:cs="Arial"/>
          <w:i/>
          <w:iCs/>
          <w:lang w:val="en-SG"/>
        </w:rPr>
        <w:t xml:space="preserve"> and papers that combine MCQ and written answer questions, with similarity reports from </w:t>
      </w:r>
      <w:proofErr w:type="spellStart"/>
      <w:r w:rsidRPr="00EE6C8E">
        <w:rPr>
          <w:rFonts w:cs="Arial"/>
          <w:i/>
          <w:iCs/>
          <w:lang w:val="en-SG"/>
        </w:rPr>
        <w:t>Turnitin</w:t>
      </w:r>
      <w:proofErr w:type="spellEnd"/>
      <w:r w:rsidRPr="00EE6C8E">
        <w:rPr>
          <w:rFonts w:cs="Arial"/>
          <w:i/>
          <w:iCs/>
          <w:lang w:val="en-SG"/>
        </w:rPr>
        <w:t>. Use for other marking, not just centrally managed exams, would be good, e.g., student projects</w:t>
      </w:r>
      <w:proofErr w:type="gramStart"/>
      <w:r w:rsidRPr="00EE6C8E">
        <w:rPr>
          <w:rFonts w:cs="Arial"/>
          <w:i/>
          <w:iCs/>
          <w:lang w:val="en-SG"/>
        </w:rPr>
        <w:t>.“</w:t>
      </w:r>
      <w:proofErr w:type="gramEnd"/>
    </w:p>
    <w:p w14:paraId="175003EC" w14:textId="77777777" w:rsidR="008249BF" w:rsidRPr="00EE6C8E" w:rsidRDefault="008249BF" w:rsidP="008249BF">
      <w:pPr>
        <w:rPr>
          <w:rFonts w:cs="Arial"/>
          <w:lang w:val="en-SG"/>
        </w:rPr>
      </w:pPr>
    </w:p>
    <w:p w14:paraId="73B34056" w14:textId="77777777" w:rsidR="008249BF" w:rsidRPr="00EE6C8E" w:rsidRDefault="008249BF" w:rsidP="008249BF">
      <w:pPr>
        <w:rPr>
          <w:rFonts w:cs="Arial"/>
          <w:lang w:val="en-SG"/>
        </w:rPr>
      </w:pPr>
    </w:p>
    <w:p w14:paraId="3EB807A6" w14:textId="77777777" w:rsidR="008249BF" w:rsidRPr="00EE6C8E" w:rsidRDefault="008249BF" w:rsidP="003362BC">
      <w:pPr>
        <w:pStyle w:val="Heading2"/>
        <w:rPr>
          <w:color w:val="auto"/>
        </w:rPr>
      </w:pPr>
      <w:r w:rsidRPr="00EE6C8E">
        <w:rPr>
          <w:color w:val="auto"/>
        </w:rPr>
        <w:t>Issues and support</w:t>
      </w:r>
    </w:p>
    <w:p w14:paraId="350A2E11" w14:textId="77777777" w:rsidR="008249BF" w:rsidRPr="00EE6C8E" w:rsidRDefault="008249BF" w:rsidP="008249BF">
      <w:pPr>
        <w:rPr>
          <w:rFonts w:cs="Arial"/>
          <w:b/>
          <w:bCs/>
          <w:lang w:val="en-SG"/>
        </w:rPr>
      </w:pPr>
    </w:p>
    <w:p w14:paraId="629615F2" w14:textId="77777777" w:rsidR="008249BF" w:rsidRPr="00EE6C8E" w:rsidRDefault="008249BF" w:rsidP="00687218">
      <w:pPr>
        <w:pStyle w:val="Heading3"/>
      </w:pPr>
      <w:r w:rsidRPr="00EE6C8E">
        <w:t xml:space="preserve">Q12. Please select the option that best represents your view of the following statements: I found these </w:t>
      </w:r>
      <w:proofErr w:type="spellStart"/>
      <w:r w:rsidRPr="00EE6C8E">
        <w:t>AssessmentUCL</w:t>
      </w:r>
      <w:proofErr w:type="spellEnd"/>
      <w:r w:rsidRPr="00EE6C8E">
        <w:t xml:space="preserve"> resources helpful:</w:t>
      </w:r>
    </w:p>
    <w:p w14:paraId="32D4C19A" w14:textId="77777777" w:rsidR="008249BF" w:rsidRPr="00EE6C8E" w:rsidRDefault="008249BF" w:rsidP="008249BF">
      <w:pPr>
        <w:rPr>
          <w:rFonts w:cs="Arial"/>
          <w:lang w:val="en-SG"/>
        </w:rPr>
      </w:pPr>
    </w:p>
    <w:p w14:paraId="2713FEDF" w14:textId="77777777" w:rsidR="008249BF" w:rsidRPr="00EE6C8E" w:rsidRDefault="008249BF" w:rsidP="00104FB4">
      <w:pPr>
        <w:pStyle w:val="Heading5"/>
      </w:pPr>
      <w:r w:rsidRPr="00EE6C8E">
        <w:t xml:space="preserve">Table 12.1 I found these </w:t>
      </w:r>
      <w:proofErr w:type="spellStart"/>
      <w:r w:rsidRPr="00EE6C8E">
        <w:t>AssessmentUCL</w:t>
      </w:r>
      <w:proofErr w:type="spellEnd"/>
      <w:r w:rsidRPr="00EE6C8E">
        <w:t xml:space="preserve"> resources helpful:</w:t>
      </w:r>
      <w:r w:rsidRPr="00EE6C8E">
        <w:br/>
      </w:r>
    </w:p>
    <w:tbl>
      <w:tblPr>
        <w:tblStyle w:val="TableGrid"/>
        <w:tblW w:w="0" w:type="auto"/>
        <w:tblLayout w:type="fixed"/>
        <w:tblLook w:val="06A0" w:firstRow="1" w:lastRow="0" w:firstColumn="1" w:lastColumn="0" w:noHBand="1" w:noVBand="1"/>
      </w:tblPr>
      <w:tblGrid>
        <w:gridCol w:w="3165"/>
        <w:gridCol w:w="900"/>
        <w:gridCol w:w="1860"/>
        <w:gridCol w:w="1050"/>
        <w:gridCol w:w="2152"/>
      </w:tblGrid>
      <w:tr w:rsidR="00EE6C8E" w:rsidRPr="00EE6C8E" w14:paraId="1A150D52" w14:textId="77777777" w:rsidTr="008249BF">
        <w:trPr>
          <w:trHeight w:val="840"/>
        </w:trPr>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58741" w14:textId="77777777" w:rsidR="008249BF" w:rsidRPr="00EE6C8E" w:rsidRDefault="008249BF" w:rsidP="008249BF">
            <w:pPr>
              <w:rPr>
                <w:rFonts w:cs="Arial"/>
                <w:b/>
                <w:sz w:val="24"/>
                <w:szCs w:val="24"/>
              </w:rPr>
            </w:pPr>
            <w:r w:rsidRPr="00EE6C8E">
              <w:rPr>
                <w:rFonts w:eastAsia="Helvetica" w:cs="Arial"/>
                <w:b/>
                <w:sz w:val="24"/>
                <w:szCs w:val="24"/>
              </w:rPr>
              <w:t>Items</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2A513" w14:textId="77777777" w:rsidR="008249BF" w:rsidRPr="00EE6C8E" w:rsidRDefault="008249BF" w:rsidP="008249BF">
            <w:pPr>
              <w:rPr>
                <w:rFonts w:cs="Arial"/>
                <w:b/>
                <w:sz w:val="24"/>
                <w:szCs w:val="24"/>
              </w:rPr>
            </w:pPr>
            <w:r w:rsidRPr="00EE6C8E">
              <w:rPr>
                <w:rFonts w:eastAsia="Helvetica" w:cs="Arial"/>
                <w:b/>
                <w:sz w:val="24"/>
                <w:szCs w:val="24"/>
              </w:rPr>
              <w:t>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3A94A" w14:textId="77777777" w:rsidR="008249BF" w:rsidRPr="00EE6C8E" w:rsidRDefault="008249BF" w:rsidP="008249BF">
            <w:pPr>
              <w:rPr>
                <w:rFonts w:cs="Arial"/>
                <w:b/>
                <w:sz w:val="24"/>
                <w:szCs w:val="24"/>
              </w:rPr>
            </w:pPr>
            <w:r w:rsidRPr="00EE6C8E">
              <w:rPr>
                <w:rFonts w:eastAsia="Helvetica" w:cs="Arial"/>
                <w:b/>
                <w:sz w:val="24"/>
                <w:szCs w:val="24"/>
              </w:rPr>
              <w:t>Agree/strongly agree (N)</w:t>
            </w:r>
          </w:p>
        </w:tc>
        <w:tc>
          <w:tcPr>
            <w:tcW w:w="1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C23821" w14:textId="77777777" w:rsidR="008249BF" w:rsidRPr="00EE6C8E" w:rsidRDefault="008249BF" w:rsidP="008249BF">
            <w:pPr>
              <w:rPr>
                <w:rFonts w:cs="Arial"/>
                <w:b/>
                <w:sz w:val="24"/>
                <w:szCs w:val="24"/>
              </w:rPr>
            </w:pPr>
            <w:r w:rsidRPr="00EE6C8E">
              <w:rPr>
                <w:rFonts w:eastAsia="Helvetica" w:cs="Arial"/>
                <w:b/>
                <w:sz w:val="24"/>
                <w:szCs w:val="24"/>
              </w:rPr>
              <w:t>Neutral(N)</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FFEF7" w14:textId="77777777" w:rsidR="008249BF" w:rsidRPr="00EE6C8E" w:rsidRDefault="008249BF" w:rsidP="008249BF">
            <w:pPr>
              <w:rPr>
                <w:rFonts w:cs="Arial"/>
                <w:b/>
                <w:sz w:val="24"/>
                <w:szCs w:val="24"/>
              </w:rPr>
            </w:pPr>
            <w:r w:rsidRPr="00EE6C8E">
              <w:rPr>
                <w:rFonts w:eastAsia="Helvetica" w:cs="Arial"/>
                <w:b/>
                <w:sz w:val="24"/>
                <w:szCs w:val="24"/>
              </w:rPr>
              <w:t>Disagree/strongly disagree (N)</w:t>
            </w:r>
          </w:p>
        </w:tc>
      </w:tr>
      <w:tr w:rsidR="00EE6C8E" w:rsidRPr="00EE6C8E" w14:paraId="6C9133A1" w14:textId="77777777" w:rsidTr="008249BF">
        <w:trPr>
          <w:trHeight w:val="255"/>
        </w:trPr>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CB01F" w14:textId="77777777" w:rsidR="008249BF" w:rsidRPr="00EE6C8E" w:rsidRDefault="008249BF" w:rsidP="008249BF">
            <w:pPr>
              <w:rPr>
                <w:rFonts w:cs="Arial"/>
                <w:sz w:val="24"/>
                <w:szCs w:val="24"/>
              </w:rPr>
            </w:pPr>
            <w:r w:rsidRPr="00EE6C8E">
              <w:rPr>
                <w:rFonts w:eastAsia="Helvetica" w:cs="Arial"/>
                <w:sz w:val="24"/>
                <w:szCs w:val="24"/>
              </w:rPr>
              <w:t>UCL’s written user guides</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ED6AFA" w14:textId="77777777" w:rsidR="008249BF" w:rsidRPr="00EE6C8E" w:rsidRDefault="008249BF" w:rsidP="008249BF">
            <w:pPr>
              <w:rPr>
                <w:rFonts w:cs="Arial"/>
                <w:sz w:val="24"/>
                <w:szCs w:val="24"/>
              </w:rPr>
            </w:pPr>
            <w:r w:rsidRPr="00EE6C8E">
              <w:rPr>
                <w:rFonts w:eastAsia="Helvetica" w:cs="Arial"/>
                <w:sz w:val="24"/>
                <w:szCs w:val="24"/>
              </w:rPr>
              <w:t>114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DF13B" w14:textId="77777777" w:rsidR="008249BF" w:rsidRPr="00EE6C8E" w:rsidRDefault="008249BF" w:rsidP="008249BF">
            <w:pPr>
              <w:rPr>
                <w:rFonts w:eastAsia="Helvetica" w:cs="Arial"/>
                <w:sz w:val="24"/>
                <w:szCs w:val="24"/>
              </w:rPr>
            </w:pPr>
            <w:r w:rsidRPr="00EE6C8E">
              <w:rPr>
                <w:rFonts w:eastAsia="Helvetica" w:cs="Arial"/>
                <w:sz w:val="24"/>
                <w:szCs w:val="24"/>
              </w:rPr>
              <w:t>51</w:t>
            </w:r>
          </w:p>
        </w:tc>
        <w:tc>
          <w:tcPr>
            <w:tcW w:w="1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8C3A4E" w14:textId="77777777" w:rsidR="008249BF" w:rsidRPr="00EE6C8E" w:rsidRDefault="008249BF" w:rsidP="008249BF">
            <w:pPr>
              <w:rPr>
                <w:rFonts w:cs="Arial"/>
                <w:sz w:val="24"/>
                <w:szCs w:val="24"/>
              </w:rPr>
            </w:pPr>
            <w:r w:rsidRPr="00EE6C8E">
              <w:rPr>
                <w:rFonts w:eastAsia="Helvetica" w:cs="Arial"/>
                <w:sz w:val="24"/>
                <w:szCs w:val="24"/>
              </w:rPr>
              <w:t>37</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57BF5" w14:textId="77777777" w:rsidR="008249BF" w:rsidRPr="00EE6C8E" w:rsidRDefault="008249BF" w:rsidP="008249BF">
            <w:pPr>
              <w:rPr>
                <w:rFonts w:cs="Arial"/>
                <w:sz w:val="24"/>
                <w:szCs w:val="24"/>
              </w:rPr>
            </w:pPr>
            <w:r w:rsidRPr="00EE6C8E">
              <w:rPr>
                <w:rFonts w:eastAsia="Helvetica" w:cs="Arial"/>
                <w:sz w:val="24"/>
                <w:szCs w:val="24"/>
              </w:rPr>
              <w:t>26</w:t>
            </w:r>
          </w:p>
        </w:tc>
      </w:tr>
      <w:tr w:rsidR="00EE6C8E" w:rsidRPr="00EE6C8E" w14:paraId="1A111651" w14:textId="77777777" w:rsidTr="008249BF">
        <w:trPr>
          <w:trHeight w:val="240"/>
        </w:trPr>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768839" w14:textId="77777777" w:rsidR="008249BF" w:rsidRPr="00EE6C8E" w:rsidRDefault="008249BF" w:rsidP="008249BF">
            <w:pPr>
              <w:rPr>
                <w:rFonts w:cs="Arial"/>
                <w:sz w:val="24"/>
                <w:szCs w:val="24"/>
              </w:rPr>
            </w:pPr>
            <w:r w:rsidRPr="00EE6C8E">
              <w:rPr>
                <w:rFonts w:eastAsia="Helvetica" w:cs="Arial"/>
                <w:sz w:val="24"/>
                <w:szCs w:val="24"/>
              </w:rPr>
              <w:t>UCL’s video user guides</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54B95D" w14:textId="77777777" w:rsidR="008249BF" w:rsidRPr="00EE6C8E" w:rsidRDefault="008249BF" w:rsidP="008249BF">
            <w:pPr>
              <w:rPr>
                <w:rFonts w:cs="Arial"/>
                <w:sz w:val="24"/>
                <w:szCs w:val="24"/>
              </w:rPr>
            </w:pPr>
            <w:r w:rsidRPr="00EE6C8E">
              <w:rPr>
                <w:rFonts w:eastAsia="Helvetica" w:cs="Arial"/>
                <w:sz w:val="24"/>
                <w:szCs w:val="24"/>
              </w:rPr>
              <w:t>110</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809A4" w14:textId="77777777" w:rsidR="008249BF" w:rsidRPr="00EE6C8E" w:rsidRDefault="008249BF" w:rsidP="008249BF">
            <w:pPr>
              <w:rPr>
                <w:rFonts w:eastAsia="Helvetica" w:cs="Arial"/>
                <w:sz w:val="24"/>
                <w:szCs w:val="24"/>
              </w:rPr>
            </w:pPr>
            <w:r w:rsidRPr="00EE6C8E">
              <w:rPr>
                <w:rFonts w:eastAsia="Helvetica" w:cs="Arial"/>
                <w:sz w:val="24"/>
                <w:szCs w:val="24"/>
              </w:rPr>
              <w:t>53</w:t>
            </w:r>
          </w:p>
        </w:tc>
        <w:tc>
          <w:tcPr>
            <w:tcW w:w="1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69EF0" w14:textId="77777777" w:rsidR="008249BF" w:rsidRPr="00EE6C8E" w:rsidRDefault="008249BF" w:rsidP="008249BF">
            <w:pPr>
              <w:rPr>
                <w:rFonts w:cs="Arial"/>
                <w:sz w:val="24"/>
                <w:szCs w:val="24"/>
              </w:rPr>
            </w:pPr>
            <w:r w:rsidRPr="00EE6C8E">
              <w:rPr>
                <w:rFonts w:eastAsia="Helvetica" w:cs="Arial"/>
                <w:sz w:val="24"/>
                <w:szCs w:val="24"/>
              </w:rPr>
              <w:t>30</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BC262B" w14:textId="77777777" w:rsidR="008249BF" w:rsidRPr="00EE6C8E" w:rsidRDefault="008249BF" w:rsidP="008249BF">
            <w:pPr>
              <w:rPr>
                <w:rFonts w:cs="Arial"/>
                <w:sz w:val="24"/>
                <w:szCs w:val="24"/>
              </w:rPr>
            </w:pPr>
            <w:r w:rsidRPr="00EE6C8E">
              <w:rPr>
                <w:rFonts w:eastAsia="Helvetica" w:cs="Arial"/>
                <w:sz w:val="24"/>
                <w:szCs w:val="24"/>
              </w:rPr>
              <w:t>27</w:t>
            </w:r>
          </w:p>
        </w:tc>
      </w:tr>
      <w:tr w:rsidR="00EE6C8E" w:rsidRPr="00EE6C8E" w14:paraId="2D14DE49" w14:textId="77777777" w:rsidTr="008249BF">
        <w:trPr>
          <w:trHeight w:val="555"/>
        </w:trPr>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91DAF9" w14:textId="77777777" w:rsidR="008249BF" w:rsidRPr="00EE6C8E" w:rsidRDefault="008249BF" w:rsidP="008249BF">
            <w:pPr>
              <w:rPr>
                <w:rFonts w:cs="Arial"/>
                <w:sz w:val="24"/>
                <w:szCs w:val="24"/>
              </w:rPr>
            </w:pPr>
            <w:proofErr w:type="spellStart"/>
            <w:r w:rsidRPr="00EE6C8E">
              <w:rPr>
                <w:rFonts w:eastAsia="Helvetica" w:cs="Arial"/>
                <w:sz w:val="24"/>
                <w:szCs w:val="24"/>
              </w:rPr>
              <w:t>WISEflow’s</w:t>
            </w:r>
            <w:proofErr w:type="spellEnd"/>
            <w:r w:rsidRPr="00EE6C8E">
              <w:rPr>
                <w:rFonts w:eastAsia="Helvetica" w:cs="Arial"/>
                <w:sz w:val="24"/>
                <w:szCs w:val="24"/>
              </w:rPr>
              <w:t xml:space="preserve"> user guides on their website</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A491E" w14:textId="77777777" w:rsidR="008249BF" w:rsidRPr="00EE6C8E" w:rsidRDefault="008249BF" w:rsidP="008249BF">
            <w:pPr>
              <w:rPr>
                <w:rFonts w:cs="Arial"/>
                <w:sz w:val="24"/>
                <w:szCs w:val="24"/>
              </w:rPr>
            </w:pPr>
            <w:r w:rsidRPr="00EE6C8E">
              <w:rPr>
                <w:rFonts w:eastAsia="Helvetica" w:cs="Arial"/>
                <w:sz w:val="24"/>
                <w:szCs w:val="24"/>
              </w:rPr>
              <w:t>90</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23C264" w14:textId="77777777" w:rsidR="008249BF" w:rsidRPr="00EE6C8E" w:rsidRDefault="008249BF" w:rsidP="008249BF">
            <w:pPr>
              <w:rPr>
                <w:rFonts w:cs="Arial"/>
                <w:sz w:val="24"/>
                <w:szCs w:val="24"/>
              </w:rPr>
            </w:pPr>
            <w:r w:rsidRPr="00EE6C8E">
              <w:rPr>
                <w:rFonts w:eastAsia="Helvetica" w:cs="Arial"/>
                <w:sz w:val="24"/>
                <w:szCs w:val="24"/>
              </w:rPr>
              <w:t>19</w:t>
            </w:r>
          </w:p>
        </w:tc>
        <w:tc>
          <w:tcPr>
            <w:tcW w:w="1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E53C8A" w14:textId="77777777" w:rsidR="008249BF" w:rsidRPr="00EE6C8E" w:rsidRDefault="008249BF" w:rsidP="008249BF">
            <w:pPr>
              <w:rPr>
                <w:rFonts w:cs="Arial"/>
                <w:sz w:val="24"/>
                <w:szCs w:val="24"/>
              </w:rPr>
            </w:pPr>
            <w:r w:rsidRPr="00EE6C8E">
              <w:rPr>
                <w:rFonts w:eastAsia="Helvetica" w:cs="Arial"/>
                <w:sz w:val="24"/>
                <w:szCs w:val="24"/>
              </w:rPr>
              <w:t>38</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0352C" w14:textId="77777777" w:rsidR="008249BF" w:rsidRPr="00EE6C8E" w:rsidRDefault="008249BF" w:rsidP="008249BF">
            <w:pPr>
              <w:rPr>
                <w:rFonts w:eastAsia="Helvetica" w:cs="Arial"/>
                <w:sz w:val="24"/>
                <w:szCs w:val="24"/>
              </w:rPr>
            </w:pPr>
            <w:r w:rsidRPr="00EE6C8E">
              <w:rPr>
                <w:rFonts w:eastAsia="Helvetica" w:cs="Arial"/>
                <w:sz w:val="24"/>
                <w:szCs w:val="24"/>
              </w:rPr>
              <w:t>33</w:t>
            </w:r>
          </w:p>
        </w:tc>
      </w:tr>
      <w:tr w:rsidR="00EE6C8E" w:rsidRPr="00EE6C8E" w14:paraId="132C8B58" w14:textId="77777777" w:rsidTr="008249BF">
        <w:trPr>
          <w:trHeight w:val="540"/>
        </w:trPr>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04F65" w14:textId="77777777" w:rsidR="008249BF" w:rsidRPr="00EE6C8E" w:rsidRDefault="008249BF" w:rsidP="008249BF">
            <w:pPr>
              <w:rPr>
                <w:rFonts w:cs="Arial"/>
                <w:sz w:val="24"/>
                <w:szCs w:val="24"/>
              </w:rPr>
            </w:pPr>
            <w:proofErr w:type="spellStart"/>
            <w:r w:rsidRPr="00EE6C8E">
              <w:rPr>
                <w:rFonts w:eastAsia="Helvetica" w:cs="Arial"/>
                <w:sz w:val="24"/>
                <w:szCs w:val="24"/>
              </w:rPr>
              <w:t>AssessmentUCL</w:t>
            </w:r>
            <w:proofErr w:type="spellEnd"/>
            <w:r w:rsidRPr="00EE6C8E">
              <w:rPr>
                <w:rFonts w:eastAsia="Helvetica" w:cs="Arial"/>
                <w:sz w:val="24"/>
                <w:szCs w:val="24"/>
              </w:rPr>
              <w:t xml:space="preserve"> training sessions</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1283FF" w14:textId="77777777" w:rsidR="008249BF" w:rsidRPr="00EE6C8E" w:rsidRDefault="008249BF" w:rsidP="008249BF">
            <w:pPr>
              <w:rPr>
                <w:rFonts w:cs="Arial"/>
                <w:sz w:val="24"/>
                <w:szCs w:val="24"/>
              </w:rPr>
            </w:pPr>
            <w:r w:rsidRPr="00EE6C8E">
              <w:rPr>
                <w:rFonts w:eastAsia="Helvetica" w:cs="Arial"/>
                <w:sz w:val="24"/>
                <w:szCs w:val="24"/>
              </w:rPr>
              <w:t>110</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EB138" w14:textId="77777777" w:rsidR="008249BF" w:rsidRPr="00EE6C8E" w:rsidRDefault="008249BF" w:rsidP="008249BF">
            <w:pPr>
              <w:rPr>
                <w:rFonts w:eastAsia="Helvetica" w:cs="Arial"/>
                <w:sz w:val="24"/>
                <w:szCs w:val="24"/>
              </w:rPr>
            </w:pPr>
            <w:r w:rsidRPr="00EE6C8E">
              <w:rPr>
                <w:rFonts w:eastAsia="Helvetica" w:cs="Arial"/>
                <w:sz w:val="24"/>
                <w:szCs w:val="24"/>
              </w:rPr>
              <w:t>49</w:t>
            </w:r>
          </w:p>
        </w:tc>
        <w:tc>
          <w:tcPr>
            <w:tcW w:w="1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C1742E" w14:textId="77777777" w:rsidR="008249BF" w:rsidRPr="00EE6C8E" w:rsidRDefault="008249BF" w:rsidP="008249BF">
            <w:pPr>
              <w:rPr>
                <w:rFonts w:cs="Arial"/>
                <w:sz w:val="24"/>
                <w:szCs w:val="24"/>
              </w:rPr>
            </w:pPr>
            <w:r w:rsidRPr="00EE6C8E">
              <w:rPr>
                <w:rFonts w:eastAsia="Helvetica" w:cs="Arial"/>
                <w:sz w:val="24"/>
                <w:szCs w:val="24"/>
              </w:rPr>
              <w:t>39</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92E372" w14:textId="77777777" w:rsidR="008249BF" w:rsidRPr="00EE6C8E" w:rsidRDefault="008249BF" w:rsidP="008249BF">
            <w:pPr>
              <w:rPr>
                <w:rFonts w:cs="Arial"/>
                <w:sz w:val="24"/>
                <w:szCs w:val="24"/>
              </w:rPr>
            </w:pPr>
            <w:r w:rsidRPr="00EE6C8E">
              <w:rPr>
                <w:rFonts w:eastAsia="Helvetica" w:cs="Arial"/>
                <w:sz w:val="24"/>
                <w:szCs w:val="24"/>
              </w:rPr>
              <w:t>22</w:t>
            </w:r>
          </w:p>
        </w:tc>
      </w:tr>
      <w:tr w:rsidR="00EE6C8E" w:rsidRPr="00EE6C8E" w14:paraId="063830B4" w14:textId="77777777" w:rsidTr="008249BF">
        <w:trPr>
          <w:trHeight w:val="855"/>
        </w:trPr>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A7D6C" w14:textId="77777777" w:rsidR="008249BF" w:rsidRPr="00EE6C8E" w:rsidRDefault="008249BF" w:rsidP="008249BF">
            <w:pPr>
              <w:rPr>
                <w:rFonts w:cs="Arial"/>
                <w:sz w:val="24"/>
                <w:szCs w:val="24"/>
              </w:rPr>
            </w:pPr>
            <w:r w:rsidRPr="00EE6C8E">
              <w:rPr>
                <w:rFonts w:eastAsia="Helvetica" w:cs="Arial"/>
                <w:sz w:val="24"/>
                <w:szCs w:val="24"/>
              </w:rPr>
              <w:lastRenderedPageBreak/>
              <w:t xml:space="preserve">Recordings of </w:t>
            </w:r>
            <w:proofErr w:type="spellStart"/>
            <w:r w:rsidRPr="00EE6C8E">
              <w:rPr>
                <w:rFonts w:eastAsia="Helvetica" w:cs="Arial"/>
                <w:sz w:val="24"/>
                <w:szCs w:val="24"/>
              </w:rPr>
              <w:t>AssessmentUCL</w:t>
            </w:r>
            <w:proofErr w:type="spellEnd"/>
            <w:r w:rsidRPr="00EE6C8E">
              <w:rPr>
                <w:rFonts w:eastAsia="Helvetica" w:cs="Arial"/>
                <w:sz w:val="24"/>
                <w:szCs w:val="24"/>
              </w:rPr>
              <w:t xml:space="preserve"> training sessions</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DA5287" w14:textId="77777777" w:rsidR="008249BF" w:rsidRPr="00EE6C8E" w:rsidRDefault="008249BF" w:rsidP="008249BF">
            <w:pPr>
              <w:rPr>
                <w:rFonts w:cs="Arial"/>
                <w:sz w:val="24"/>
                <w:szCs w:val="24"/>
              </w:rPr>
            </w:pPr>
            <w:r w:rsidRPr="00EE6C8E">
              <w:rPr>
                <w:rFonts w:eastAsia="Helvetica" w:cs="Arial"/>
                <w:sz w:val="24"/>
                <w:szCs w:val="24"/>
              </w:rPr>
              <w:t>100</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9CEB04" w14:textId="77777777" w:rsidR="008249BF" w:rsidRPr="00EE6C8E" w:rsidRDefault="008249BF" w:rsidP="008249BF">
            <w:pPr>
              <w:rPr>
                <w:rFonts w:eastAsia="Helvetica" w:cs="Arial"/>
                <w:sz w:val="24"/>
                <w:szCs w:val="24"/>
              </w:rPr>
            </w:pPr>
            <w:r w:rsidRPr="00EE6C8E">
              <w:rPr>
                <w:rFonts w:eastAsia="Helvetica" w:cs="Arial"/>
                <w:sz w:val="24"/>
                <w:szCs w:val="24"/>
              </w:rPr>
              <w:t>39</w:t>
            </w:r>
          </w:p>
        </w:tc>
        <w:tc>
          <w:tcPr>
            <w:tcW w:w="1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100E5" w14:textId="77777777" w:rsidR="008249BF" w:rsidRPr="00EE6C8E" w:rsidRDefault="008249BF" w:rsidP="008249BF">
            <w:pPr>
              <w:rPr>
                <w:rFonts w:cs="Arial"/>
                <w:sz w:val="24"/>
                <w:szCs w:val="24"/>
              </w:rPr>
            </w:pPr>
            <w:r w:rsidRPr="00EE6C8E">
              <w:rPr>
                <w:rFonts w:eastAsia="Helvetica" w:cs="Arial"/>
                <w:sz w:val="24"/>
                <w:szCs w:val="24"/>
              </w:rPr>
              <w:t>40</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BC488D" w14:textId="77777777" w:rsidR="008249BF" w:rsidRPr="00EE6C8E" w:rsidRDefault="008249BF" w:rsidP="008249BF">
            <w:pPr>
              <w:rPr>
                <w:rFonts w:cs="Arial"/>
                <w:sz w:val="24"/>
                <w:szCs w:val="24"/>
              </w:rPr>
            </w:pPr>
            <w:r w:rsidRPr="00EE6C8E">
              <w:rPr>
                <w:rFonts w:eastAsia="Helvetica" w:cs="Arial"/>
                <w:sz w:val="24"/>
                <w:szCs w:val="24"/>
              </w:rPr>
              <w:t>21</w:t>
            </w:r>
          </w:p>
        </w:tc>
      </w:tr>
      <w:tr w:rsidR="00EE6C8E" w:rsidRPr="00EE6C8E" w14:paraId="2481EDBA" w14:textId="77777777" w:rsidTr="008249BF">
        <w:trPr>
          <w:trHeight w:val="540"/>
        </w:trPr>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B116F3" w14:textId="77777777" w:rsidR="008249BF" w:rsidRPr="00EE6C8E" w:rsidRDefault="008249BF" w:rsidP="008249BF">
            <w:pPr>
              <w:rPr>
                <w:rFonts w:cs="Arial"/>
                <w:sz w:val="24"/>
                <w:szCs w:val="24"/>
              </w:rPr>
            </w:pPr>
            <w:r w:rsidRPr="00EE6C8E">
              <w:rPr>
                <w:rFonts w:eastAsia="Helvetica" w:cs="Arial"/>
                <w:sz w:val="24"/>
                <w:szCs w:val="24"/>
              </w:rPr>
              <w:t>Ad-hoc informal support from your colleagues</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A2C8A" w14:textId="77777777" w:rsidR="008249BF" w:rsidRPr="00EE6C8E" w:rsidRDefault="008249BF" w:rsidP="008249BF">
            <w:pPr>
              <w:rPr>
                <w:rFonts w:cs="Arial"/>
                <w:sz w:val="24"/>
                <w:szCs w:val="24"/>
              </w:rPr>
            </w:pPr>
            <w:r w:rsidRPr="00EE6C8E">
              <w:rPr>
                <w:rFonts w:eastAsia="Helvetica" w:cs="Arial"/>
                <w:sz w:val="24"/>
                <w:szCs w:val="24"/>
              </w:rPr>
              <w:t>124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B6FD1" w14:textId="77777777" w:rsidR="008249BF" w:rsidRPr="00EE6C8E" w:rsidRDefault="008249BF" w:rsidP="008249BF">
            <w:pPr>
              <w:rPr>
                <w:rFonts w:eastAsia="Helvetica" w:cs="Arial"/>
                <w:sz w:val="24"/>
                <w:szCs w:val="24"/>
              </w:rPr>
            </w:pPr>
            <w:r w:rsidRPr="00EE6C8E">
              <w:rPr>
                <w:rFonts w:eastAsia="Helvetica" w:cs="Arial"/>
                <w:sz w:val="24"/>
                <w:szCs w:val="24"/>
              </w:rPr>
              <w:t>86</w:t>
            </w:r>
          </w:p>
          <w:p w14:paraId="6A9D7BEA" w14:textId="77777777" w:rsidR="008249BF" w:rsidRPr="00EE6C8E" w:rsidRDefault="008249BF" w:rsidP="008249BF">
            <w:pPr>
              <w:rPr>
                <w:rFonts w:eastAsia="Helvetica" w:cs="Arial"/>
                <w:sz w:val="24"/>
                <w:szCs w:val="24"/>
              </w:rPr>
            </w:pPr>
          </w:p>
        </w:tc>
        <w:tc>
          <w:tcPr>
            <w:tcW w:w="1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7BBCA" w14:textId="77777777" w:rsidR="008249BF" w:rsidRPr="00EE6C8E" w:rsidRDefault="008249BF" w:rsidP="008249BF">
            <w:pPr>
              <w:rPr>
                <w:rFonts w:cs="Arial"/>
                <w:sz w:val="24"/>
                <w:szCs w:val="24"/>
              </w:rPr>
            </w:pPr>
            <w:r w:rsidRPr="00EE6C8E">
              <w:rPr>
                <w:rFonts w:eastAsia="Helvetica" w:cs="Arial"/>
                <w:sz w:val="24"/>
                <w:szCs w:val="24"/>
              </w:rPr>
              <w:t>27</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C10EB" w14:textId="77777777" w:rsidR="008249BF" w:rsidRPr="00EE6C8E" w:rsidRDefault="008249BF" w:rsidP="008249BF">
            <w:pPr>
              <w:rPr>
                <w:rFonts w:eastAsia="Helvetica" w:cs="Arial"/>
                <w:sz w:val="24"/>
                <w:szCs w:val="24"/>
              </w:rPr>
            </w:pPr>
            <w:r w:rsidRPr="00EE6C8E">
              <w:rPr>
                <w:rFonts w:eastAsia="Helvetica" w:cs="Arial"/>
                <w:sz w:val="24"/>
                <w:szCs w:val="24"/>
              </w:rPr>
              <w:t>11</w:t>
            </w:r>
          </w:p>
        </w:tc>
      </w:tr>
      <w:tr w:rsidR="00EE6C8E" w:rsidRPr="00EE6C8E" w14:paraId="25511EFF" w14:textId="77777777" w:rsidTr="008249BF">
        <w:trPr>
          <w:trHeight w:val="255"/>
        </w:trPr>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89B0B2" w14:textId="77777777" w:rsidR="008249BF" w:rsidRPr="00EE6C8E" w:rsidRDefault="008249BF" w:rsidP="008249BF">
            <w:pPr>
              <w:rPr>
                <w:rFonts w:cs="Arial"/>
                <w:sz w:val="24"/>
                <w:szCs w:val="24"/>
              </w:rPr>
            </w:pPr>
            <w:r w:rsidRPr="00EE6C8E">
              <w:rPr>
                <w:rFonts w:eastAsia="Helvetica" w:cs="Arial"/>
                <w:sz w:val="24"/>
                <w:szCs w:val="24"/>
              </w:rPr>
              <w:t>Drop-in sessions</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C5203" w14:textId="77777777" w:rsidR="008249BF" w:rsidRPr="00EE6C8E" w:rsidRDefault="008249BF" w:rsidP="008249BF">
            <w:pPr>
              <w:rPr>
                <w:rFonts w:cs="Arial"/>
                <w:sz w:val="24"/>
                <w:szCs w:val="24"/>
              </w:rPr>
            </w:pPr>
            <w:r w:rsidRPr="00EE6C8E">
              <w:rPr>
                <w:rFonts w:eastAsia="Helvetica" w:cs="Arial"/>
                <w:sz w:val="24"/>
                <w:szCs w:val="24"/>
              </w:rPr>
              <w:t>87</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32384" w14:textId="77777777" w:rsidR="008249BF" w:rsidRPr="00EE6C8E" w:rsidRDefault="008249BF" w:rsidP="008249BF">
            <w:pPr>
              <w:rPr>
                <w:rFonts w:eastAsia="Helvetica" w:cs="Arial"/>
                <w:sz w:val="24"/>
                <w:szCs w:val="24"/>
              </w:rPr>
            </w:pPr>
            <w:r w:rsidRPr="00EE6C8E">
              <w:rPr>
                <w:rFonts w:eastAsia="Helvetica" w:cs="Arial"/>
                <w:sz w:val="24"/>
                <w:szCs w:val="24"/>
              </w:rPr>
              <w:t>26</w:t>
            </w:r>
          </w:p>
          <w:p w14:paraId="54A66468" w14:textId="77777777" w:rsidR="008249BF" w:rsidRPr="00EE6C8E" w:rsidRDefault="008249BF" w:rsidP="008249BF">
            <w:pPr>
              <w:rPr>
                <w:rFonts w:eastAsia="Helvetica" w:cs="Arial"/>
                <w:sz w:val="24"/>
                <w:szCs w:val="24"/>
              </w:rPr>
            </w:pPr>
          </w:p>
        </w:tc>
        <w:tc>
          <w:tcPr>
            <w:tcW w:w="1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66C160" w14:textId="77777777" w:rsidR="008249BF" w:rsidRPr="00EE6C8E" w:rsidRDefault="008249BF" w:rsidP="008249BF">
            <w:pPr>
              <w:rPr>
                <w:rFonts w:cs="Arial"/>
                <w:sz w:val="24"/>
                <w:szCs w:val="24"/>
              </w:rPr>
            </w:pPr>
            <w:r w:rsidRPr="00EE6C8E">
              <w:rPr>
                <w:rFonts w:eastAsia="Helvetica" w:cs="Arial"/>
                <w:sz w:val="24"/>
                <w:szCs w:val="24"/>
              </w:rPr>
              <w:t>51</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154051" w14:textId="77777777" w:rsidR="008249BF" w:rsidRPr="00EE6C8E" w:rsidRDefault="008249BF" w:rsidP="008249BF">
            <w:pPr>
              <w:rPr>
                <w:rFonts w:eastAsia="Helvetica" w:cs="Arial"/>
                <w:sz w:val="24"/>
                <w:szCs w:val="24"/>
              </w:rPr>
            </w:pPr>
            <w:r w:rsidRPr="00EE6C8E">
              <w:rPr>
                <w:rFonts w:eastAsia="Helvetica" w:cs="Arial"/>
                <w:sz w:val="24"/>
                <w:szCs w:val="24"/>
              </w:rPr>
              <w:t>10</w:t>
            </w:r>
          </w:p>
        </w:tc>
      </w:tr>
      <w:tr w:rsidR="008249BF" w:rsidRPr="00EE6C8E" w14:paraId="1A1E1C91" w14:textId="77777777" w:rsidTr="008249BF">
        <w:trPr>
          <w:trHeight w:val="1440"/>
        </w:trPr>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EDFA0" w14:textId="77777777" w:rsidR="008249BF" w:rsidRPr="00EE6C8E" w:rsidRDefault="008249BF" w:rsidP="008249BF">
            <w:pPr>
              <w:rPr>
                <w:rFonts w:cs="Arial"/>
                <w:sz w:val="24"/>
                <w:szCs w:val="24"/>
              </w:rPr>
            </w:pPr>
            <w:r w:rsidRPr="00EE6C8E">
              <w:rPr>
                <w:rFonts w:eastAsia="Helvetica" w:cs="Arial"/>
                <w:sz w:val="24"/>
                <w:szCs w:val="24"/>
              </w:rPr>
              <w:t xml:space="preserve">Support via formal channels (e.g. emailing ISD </w:t>
            </w:r>
            <w:proofErr w:type="spellStart"/>
            <w:r w:rsidRPr="00EE6C8E">
              <w:rPr>
                <w:rFonts w:eastAsia="Helvetica" w:cs="Arial"/>
                <w:sz w:val="24"/>
                <w:szCs w:val="24"/>
              </w:rPr>
              <w:t>AssessmentUCL</w:t>
            </w:r>
            <w:proofErr w:type="spellEnd"/>
            <w:r w:rsidRPr="00EE6C8E">
              <w:rPr>
                <w:rFonts w:eastAsia="Helvetica" w:cs="Arial"/>
                <w:sz w:val="24"/>
                <w:szCs w:val="24"/>
              </w:rPr>
              <w:t xml:space="preserve">, Digital Education, ISD Service Desk) </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5BF70" w14:textId="77777777" w:rsidR="008249BF" w:rsidRPr="00EE6C8E" w:rsidRDefault="008249BF" w:rsidP="008249BF">
            <w:pPr>
              <w:rPr>
                <w:rFonts w:cs="Arial"/>
                <w:sz w:val="24"/>
                <w:szCs w:val="24"/>
              </w:rPr>
            </w:pPr>
            <w:r w:rsidRPr="00EE6C8E">
              <w:rPr>
                <w:rFonts w:eastAsia="Helvetica" w:cs="Arial"/>
                <w:sz w:val="24"/>
                <w:szCs w:val="24"/>
              </w:rPr>
              <w:t>97</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DFC04" w14:textId="77777777" w:rsidR="008249BF" w:rsidRPr="00EE6C8E" w:rsidRDefault="008249BF" w:rsidP="008249BF">
            <w:pPr>
              <w:rPr>
                <w:rFonts w:eastAsia="Helvetica" w:cs="Arial"/>
                <w:sz w:val="24"/>
                <w:szCs w:val="24"/>
              </w:rPr>
            </w:pPr>
            <w:r w:rsidRPr="00EE6C8E">
              <w:rPr>
                <w:rFonts w:eastAsia="Helvetica" w:cs="Arial"/>
                <w:sz w:val="24"/>
                <w:szCs w:val="24"/>
              </w:rPr>
              <w:t>33</w:t>
            </w:r>
          </w:p>
        </w:tc>
        <w:tc>
          <w:tcPr>
            <w:tcW w:w="1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9CE23" w14:textId="77777777" w:rsidR="008249BF" w:rsidRPr="00EE6C8E" w:rsidRDefault="008249BF" w:rsidP="008249BF">
            <w:pPr>
              <w:rPr>
                <w:rFonts w:cs="Arial"/>
                <w:sz w:val="24"/>
                <w:szCs w:val="24"/>
              </w:rPr>
            </w:pPr>
            <w:r w:rsidRPr="00EE6C8E">
              <w:rPr>
                <w:rFonts w:eastAsia="Helvetica" w:cs="Arial"/>
                <w:sz w:val="24"/>
                <w:szCs w:val="24"/>
              </w:rPr>
              <w:t>51</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6606C2" w14:textId="77777777" w:rsidR="008249BF" w:rsidRPr="00EE6C8E" w:rsidRDefault="008249BF" w:rsidP="008249BF">
            <w:pPr>
              <w:rPr>
                <w:rFonts w:cs="Arial"/>
                <w:sz w:val="24"/>
                <w:szCs w:val="24"/>
              </w:rPr>
            </w:pPr>
            <w:r w:rsidRPr="00EE6C8E">
              <w:rPr>
                <w:rFonts w:eastAsia="Helvetica" w:cs="Arial"/>
                <w:sz w:val="24"/>
                <w:szCs w:val="24"/>
              </w:rPr>
              <w:t>13</w:t>
            </w:r>
          </w:p>
        </w:tc>
      </w:tr>
    </w:tbl>
    <w:p w14:paraId="103AA339" w14:textId="77777777" w:rsidR="008249BF" w:rsidRPr="00EE6C8E" w:rsidRDefault="008249BF" w:rsidP="003362BC">
      <w:pPr>
        <w:pStyle w:val="Heading2"/>
        <w:rPr>
          <w:color w:val="auto"/>
        </w:rPr>
      </w:pPr>
    </w:p>
    <w:p w14:paraId="34946C31" w14:textId="77777777" w:rsidR="008249BF" w:rsidRPr="00EE6C8E" w:rsidRDefault="008249BF" w:rsidP="008249BF">
      <w:pPr>
        <w:rPr>
          <w:rFonts w:cs="Arial"/>
        </w:rPr>
      </w:pPr>
      <w:r w:rsidRPr="00EE6C8E">
        <w:rPr>
          <w:rFonts w:cs="Arial"/>
          <w:lang w:val="en-SG"/>
        </w:rPr>
        <w:t xml:space="preserve">While the functionality of </w:t>
      </w:r>
      <w:proofErr w:type="spellStart"/>
      <w:r w:rsidRPr="00EE6C8E">
        <w:rPr>
          <w:rFonts w:cs="Arial"/>
          <w:lang w:val="en-SG"/>
        </w:rPr>
        <w:t>AssessmentUCL</w:t>
      </w:r>
      <w:proofErr w:type="spellEnd"/>
      <w:r w:rsidRPr="00EE6C8E">
        <w:rPr>
          <w:rFonts w:cs="Arial"/>
          <w:lang w:val="en-SG"/>
        </w:rPr>
        <w:t xml:space="preserve"> received criticism, the support that was provided was overall received as very positive. Apart from </w:t>
      </w:r>
      <w:proofErr w:type="spellStart"/>
      <w:r w:rsidRPr="00EE6C8E">
        <w:rPr>
          <w:rFonts w:cs="Arial"/>
          <w:lang w:val="en-SG"/>
        </w:rPr>
        <w:t>WISEflow’s</w:t>
      </w:r>
      <w:proofErr w:type="spellEnd"/>
      <w:r w:rsidRPr="00EE6C8E">
        <w:rPr>
          <w:rFonts w:cs="Arial"/>
          <w:lang w:val="en-SG"/>
        </w:rPr>
        <w:t xml:space="preserve"> user guides, every other help source listed was deemed helpful. The largest difference between two agree/disagree values was posed by the ‘</w:t>
      </w:r>
      <w:r w:rsidRPr="00EE6C8E">
        <w:rPr>
          <w:rFonts w:cs="Arial"/>
        </w:rPr>
        <w:t>Ad-hoc informal support from your colleagues’, which has been positively rated by significantly more respondents.</w:t>
      </w:r>
    </w:p>
    <w:p w14:paraId="3D076D44" w14:textId="77777777" w:rsidR="008249BF" w:rsidRPr="00EE6C8E" w:rsidRDefault="008249BF" w:rsidP="008249BF">
      <w:pPr>
        <w:rPr>
          <w:rFonts w:cs="Arial"/>
        </w:rPr>
      </w:pPr>
    </w:p>
    <w:p w14:paraId="60F79EE5" w14:textId="77777777" w:rsidR="008249BF" w:rsidRPr="00EE6C8E" w:rsidRDefault="008249BF" w:rsidP="00687218">
      <w:pPr>
        <w:pStyle w:val="Heading3"/>
      </w:pPr>
      <w:r w:rsidRPr="00EE6C8E">
        <w:t>Q12.a. other (please state)</w:t>
      </w:r>
    </w:p>
    <w:p w14:paraId="1697A530" w14:textId="77777777" w:rsidR="008249BF" w:rsidRPr="00EE6C8E" w:rsidRDefault="008249BF" w:rsidP="008249BF">
      <w:pPr>
        <w:rPr>
          <w:rFonts w:cs="Arial"/>
          <w:lang w:val="en-SG"/>
        </w:rPr>
      </w:pPr>
    </w:p>
    <w:p w14:paraId="52A8EECA" w14:textId="77777777" w:rsidR="008249BF" w:rsidRPr="00EE6C8E" w:rsidRDefault="008249BF" w:rsidP="00104FB4">
      <w:pPr>
        <w:pStyle w:val="Heading5"/>
      </w:pPr>
      <w:r w:rsidRPr="00EE6C8E">
        <w:t xml:space="preserve">Figure </w:t>
      </w:r>
      <w:r w:rsidRPr="00EE6C8E">
        <w:rPr>
          <w:bCs/>
        </w:rPr>
        <w:t>12.1</w:t>
      </w:r>
      <w:r w:rsidRPr="00EE6C8E">
        <w:t xml:space="preserve">: Bar chart summarising comment breakdown of Q12. </w:t>
      </w:r>
    </w:p>
    <w:p w14:paraId="35DD98BF" w14:textId="77777777" w:rsidR="008249BF" w:rsidRPr="00EE6C8E" w:rsidRDefault="008249BF" w:rsidP="008249BF">
      <w:pPr>
        <w:rPr>
          <w:rFonts w:cs="Arial"/>
          <w:b/>
          <w:bCs/>
          <w:lang w:val="en-SG"/>
        </w:rPr>
      </w:pPr>
    </w:p>
    <w:p w14:paraId="1139974E"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7731444B" wp14:editId="3815FB1D">
            <wp:extent cx="4572000" cy="2743200"/>
            <wp:effectExtent l="0" t="0" r="12700" b="12700"/>
            <wp:docPr id="45" name="Chart 45">
              <a:extLst xmlns:a="http://schemas.openxmlformats.org/drawingml/2006/main">
                <a:ext uri="{FF2B5EF4-FFF2-40B4-BE49-F238E27FC236}">
                  <a16:creationId xmlns:a16="http://schemas.microsoft.com/office/drawing/2014/main" id="{13A8536A-C953-E142-8060-538C0AE1A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6E3C7D" w14:textId="77777777" w:rsidR="008249BF" w:rsidRPr="00EE6C8E" w:rsidRDefault="008249BF" w:rsidP="008249BF">
      <w:pPr>
        <w:rPr>
          <w:rFonts w:cs="Arial"/>
          <w:b/>
          <w:bCs/>
          <w:lang w:val="en-SG"/>
        </w:rPr>
      </w:pPr>
    </w:p>
    <w:p w14:paraId="4513673E" w14:textId="77777777" w:rsidR="008249BF" w:rsidRPr="00EE6C8E" w:rsidRDefault="008249BF" w:rsidP="00687218">
      <w:pPr>
        <w:pStyle w:val="Heading3"/>
      </w:pPr>
      <w:r w:rsidRPr="00EE6C8E">
        <w:t xml:space="preserve">Q13. Please comment on the support for </w:t>
      </w:r>
      <w:proofErr w:type="spellStart"/>
      <w:r w:rsidRPr="00EE6C8E">
        <w:t>AssessmentUCL</w:t>
      </w:r>
      <w:proofErr w:type="spellEnd"/>
      <w:r w:rsidRPr="00EE6C8E">
        <w:t xml:space="preserve"> and/or on your support needs.</w:t>
      </w:r>
    </w:p>
    <w:p w14:paraId="146C9B94" w14:textId="77777777" w:rsidR="008249BF" w:rsidRPr="00EE6C8E" w:rsidRDefault="008249BF" w:rsidP="008249BF">
      <w:pPr>
        <w:rPr>
          <w:rFonts w:cs="Arial"/>
          <w:b/>
          <w:bCs/>
          <w:lang w:val="en-SG"/>
        </w:rPr>
      </w:pPr>
    </w:p>
    <w:p w14:paraId="25993F61" w14:textId="77777777" w:rsidR="008249BF" w:rsidRPr="00EE6C8E" w:rsidRDefault="008249BF" w:rsidP="00104FB4">
      <w:pPr>
        <w:pStyle w:val="Heading5"/>
      </w:pPr>
      <w:r w:rsidRPr="00EE6C8E">
        <w:t xml:space="preserve">Figure </w:t>
      </w:r>
      <w:r w:rsidRPr="00EE6C8E">
        <w:rPr>
          <w:bCs/>
        </w:rPr>
        <w:t>13.1</w:t>
      </w:r>
      <w:r w:rsidRPr="00EE6C8E">
        <w:t xml:space="preserve">: Pie chart summarising comment sentiment of Q13. </w:t>
      </w:r>
    </w:p>
    <w:p w14:paraId="03213213" w14:textId="77777777" w:rsidR="008249BF" w:rsidRPr="00EE6C8E" w:rsidRDefault="008249BF" w:rsidP="008249BF">
      <w:pPr>
        <w:rPr>
          <w:rFonts w:cs="Arial"/>
          <w:b/>
          <w:bCs/>
          <w:lang w:val="en-SG"/>
        </w:rPr>
      </w:pPr>
    </w:p>
    <w:p w14:paraId="2B8AC178" w14:textId="77777777" w:rsidR="008249BF" w:rsidRPr="00EE6C8E" w:rsidRDefault="008249BF" w:rsidP="008249BF">
      <w:pPr>
        <w:rPr>
          <w:rFonts w:cs="Arial"/>
          <w:b/>
          <w:bCs/>
          <w:lang w:val="en-SG"/>
        </w:rPr>
      </w:pPr>
      <w:r w:rsidRPr="00EE6C8E">
        <w:rPr>
          <w:rFonts w:cs="Arial"/>
          <w:noProof/>
          <w:shd w:val="clear" w:color="auto" w:fill="E6E6E6"/>
          <w:lang w:val="en-GB" w:eastAsia="en-GB"/>
        </w:rPr>
        <w:lastRenderedPageBreak/>
        <w:drawing>
          <wp:inline distT="0" distB="0" distL="0" distR="0" wp14:anchorId="3E4F69C4" wp14:editId="07996311">
            <wp:extent cx="4572000" cy="2743200"/>
            <wp:effectExtent l="0" t="0" r="12700" b="12700"/>
            <wp:docPr id="23" name="Chart 23">
              <a:extLst xmlns:a="http://schemas.openxmlformats.org/drawingml/2006/main">
                <a:ext uri="{FF2B5EF4-FFF2-40B4-BE49-F238E27FC236}">
                  <a16:creationId xmlns:a16="http://schemas.microsoft.com/office/drawing/2014/main" id="{0F3429DA-EDB3-D148-AE70-6B7A23FB2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2CE5C7" w14:textId="77777777" w:rsidR="008249BF" w:rsidRPr="00EE6C8E" w:rsidRDefault="008249BF" w:rsidP="008249BF">
      <w:pPr>
        <w:rPr>
          <w:rFonts w:cs="Arial"/>
          <w:b/>
          <w:lang w:val="en-SG"/>
        </w:rPr>
      </w:pPr>
    </w:p>
    <w:p w14:paraId="2677AADB" w14:textId="77777777" w:rsidR="008249BF" w:rsidRPr="00EE6C8E" w:rsidRDefault="008249BF" w:rsidP="00104FB4">
      <w:pPr>
        <w:pStyle w:val="Heading5"/>
      </w:pPr>
      <w:r w:rsidRPr="00EE6C8E">
        <w:t xml:space="preserve">Figure </w:t>
      </w:r>
      <w:r w:rsidRPr="00EE6C8E">
        <w:rPr>
          <w:bCs/>
        </w:rPr>
        <w:t>13.2</w:t>
      </w:r>
      <w:r w:rsidRPr="00EE6C8E">
        <w:t>: Comment breakdown of Qu.13.</w:t>
      </w:r>
    </w:p>
    <w:p w14:paraId="57E269CD" w14:textId="77777777" w:rsidR="008249BF" w:rsidRPr="00EE6C8E" w:rsidRDefault="008249BF" w:rsidP="008249BF">
      <w:pPr>
        <w:rPr>
          <w:rFonts w:cs="Arial"/>
          <w:b/>
          <w:lang w:val="en-SG"/>
        </w:rPr>
      </w:pPr>
    </w:p>
    <w:p w14:paraId="2401B9F0" w14:textId="77777777" w:rsidR="008249BF" w:rsidRPr="00EE6C8E" w:rsidRDefault="008249BF" w:rsidP="008249BF">
      <w:pPr>
        <w:rPr>
          <w:rFonts w:cs="Arial"/>
          <w:b/>
          <w:bCs/>
          <w:lang w:val="en-SG"/>
        </w:rPr>
      </w:pPr>
    </w:p>
    <w:p w14:paraId="7146E535"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227A3501" wp14:editId="4550392F">
            <wp:extent cx="4572000" cy="2743200"/>
            <wp:effectExtent l="0" t="0" r="12700" b="12700"/>
            <wp:docPr id="24" name="Chart 24">
              <a:extLst xmlns:a="http://schemas.openxmlformats.org/drawingml/2006/main">
                <a:ext uri="{FF2B5EF4-FFF2-40B4-BE49-F238E27FC236}">
                  <a16:creationId xmlns:a16="http://schemas.microsoft.com/office/drawing/2014/main" id="{2E05012D-D88A-9B41-804C-E1015A314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D404DC" w14:textId="77777777" w:rsidR="008249BF" w:rsidRPr="00EE6C8E" w:rsidRDefault="008249BF" w:rsidP="008249BF">
      <w:pPr>
        <w:rPr>
          <w:rFonts w:cs="Arial"/>
          <w:b/>
          <w:bCs/>
          <w:lang w:val="en-SG"/>
        </w:rPr>
      </w:pPr>
    </w:p>
    <w:p w14:paraId="2BCB4743" w14:textId="77777777" w:rsidR="008249BF" w:rsidRPr="00EE6C8E" w:rsidRDefault="008249BF" w:rsidP="00104FB4">
      <w:pPr>
        <w:pStyle w:val="Heading5"/>
      </w:pPr>
      <w:r w:rsidRPr="00EE6C8E">
        <w:t xml:space="preserve">Table 13.1 – Negative Comment breakdown </w:t>
      </w:r>
    </w:p>
    <w:p w14:paraId="307998ED" w14:textId="77777777" w:rsidR="008249BF" w:rsidRPr="00EE6C8E" w:rsidRDefault="008249BF" w:rsidP="008249BF">
      <w:pPr>
        <w:rPr>
          <w:rFonts w:cs="Arial"/>
          <w:b/>
          <w:bCs/>
          <w:lang w:val="en-SG"/>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2257"/>
        <w:gridCol w:w="2256"/>
        <w:gridCol w:w="2257"/>
      </w:tblGrid>
      <w:tr w:rsidR="00EE6C8E" w:rsidRPr="00EE6C8E" w14:paraId="5B494B60" w14:textId="77777777" w:rsidTr="00687218">
        <w:trPr>
          <w:trHeight w:val="300"/>
        </w:trPr>
        <w:tc>
          <w:tcPr>
            <w:tcW w:w="2256" w:type="dxa"/>
            <w:noWrap/>
            <w:hideMark/>
          </w:tcPr>
          <w:p w14:paraId="43EC8FCB" w14:textId="77777777" w:rsidR="008249BF" w:rsidRPr="00EE6C8E" w:rsidRDefault="008249BF" w:rsidP="008249BF">
            <w:pPr>
              <w:rPr>
                <w:rFonts w:cs="Arial"/>
                <w:b/>
              </w:rPr>
            </w:pPr>
            <w:r w:rsidRPr="00EE6C8E">
              <w:rPr>
                <w:rFonts w:cs="Arial"/>
                <w:b/>
              </w:rPr>
              <w:t>Written instructions &amp; Videos</w:t>
            </w:r>
          </w:p>
        </w:tc>
        <w:tc>
          <w:tcPr>
            <w:tcW w:w="2257" w:type="dxa"/>
            <w:noWrap/>
            <w:hideMark/>
          </w:tcPr>
          <w:p w14:paraId="65553476" w14:textId="77777777" w:rsidR="008249BF" w:rsidRPr="00EE6C8E" w:rsidRDefault="008249BF" w:rsidP="008249BF">
            <w:pPr>
              <w:rPr>
                <w:rFonts w:cs="Arial"/>
                <w:b/>
              </w:rPr>
            </w:pPr>
            <w:r w:rsidRPr="00EE6C8E">
              <w:rPr>
                <w:rFonts w:cs="Arial"/>
                <w:b/>
              </w:rPr>
              <w:t>Training sessions</w:t>
            </w:r>
          </w:p>
        </w:tc>
        <w:tc>
          <w:tcPr>
            <w:tcW w:w="2256" w:type="dxa"/>
            <w:noWrap/>
            <w:hideMark/>
          </w:tcPr>
          <w:p w14:paraId="10CA8B48" w14:textId="77777777" w:rsidR="008249BF" w:rsidRPr="00EE6C8E" w:rsidRDefault="008249BF" w:rsidP="008249BF">
            <w:pPr>
              <w:rPr>
                <w:rFonts w:cs="Arial"/>
                <w:b/>
              </w:rPr>
            </w:pPr>
            <w:r w:rsidRPr="00EE6C8E">
              <w:rPr>
                <w:rFonts w:cs="Arial"/>
                <w:b/>
              </w:rPr>
              <w:t>Communications</w:t>
            </w:r>
          </w:p>
        </w:tc>
        <w:tc>
          <w:tcPr>
            <w:tcW w:w="2257" w:type="dxa"/>
            <w:noWrap/>
            <w:hideMark/>
          </w:tcPr>
          <w:p w14:paraId="454DF8A9" w14:textId="77777777" w:rsidR="008249BF" w:rsidRPr="00EE6C8E" w:rsidRDefault="008249BF" w:rsidP="008249BF">
            <w:pPr>
              <w:rPr>
                <w:rFonts w:cs="Arial"/>
                <w:b/>
              </w:rPr>
            </w:pPr>
            <w:r w:rsidRPr="00EE6C8E">
              <w:rPr>
                <w:rFonts w:cs="Arial"/>
                <w:b/>
              </w:rPr>
              <w:t>Platform opinion</w:t>
            </w:r>
          </w:p>
        </w:tc>
      </w:tr>
      <w:tr w:rsidR="00EE6C8E" w:rsidRPr="00EE6C8E" w14:paraId="2A928BE2" w14:textId="77777777" w:rsidTr="00687218">
        <w:trPr>
          <w:trHeight w:val="300"/>
        </w:trPr>
        <w:tc>
          <w:tcPr>
            <w:tcW w:w="2256" w:type="dxa"/>
            <w:noWrap/>
            <w:hideMark/>
          </w:tcPr>
          <w:p w14:paraId="25DD95DE" w14:textId="77777777" w:rsidR="008249BF" w:rsidRPr="00EE6C8E" w:rsidRDefault="008249BF" w:rsidP="008249BF">
            <w:pPr>
              <w:rPr>
                <w:rFonts w:cs="Arial"/>
                <w:bCs/>
              </w:rPr>
            </w:pPr>
            <w:r w:rsidRPr="00EE6C8E">
              <w:rPr>
                <w:rFonts w:cs="Arial"/>
                <w:bCs/>
              </w:rPr>
              <w:t>Need simple guides not written by specialists in the software</w:t>
            </w:r>
          </w:p>
        </w:tc>
        <w:tc>
          <w:tcPr>
            <w:tcW w:w="2257" w:type="dxa"/>
            <w:noWrap/>
            <w:hideMark/>
          </w:tcPr>
          <w:p w14:paraId="40CB2005" w14:textId="77777777" w:rsidR="008249BF" w:rsidRPr="00EE6C8E" w:rsidRDefault="008249BF" w:rsidP="008249BF">
            <w:pPr>
              <w:rPr>
                <w:rFonts w:cs="Arial"/>
              </w:rPr>
            </w:pPr>
            <w:r w:rsidRPr="00EE6C8E">
              <w:rPr>
                <w:rFonts w:cs="Arial"/>
              </w:rPr>
              <w:t>Too basic, did not cover all the information needed</w:t>
            </w:r>
          </w:p>
        </w:tc>
        <w:tc>
          <w:tcPr>
            <w:tcW w:w="2256" w:type="dxa"/>
            <w:noWrap/>
            <w:hideMark/>
          </w:tcPr>
          <w:p w14:paraId="4B982666" w14:textId="77777777" w:rsidR="008249BF" w:rsidRPr="00EE6C8E" w:rsidRDefault="008249BF" w:rsidP="008249BF">
            <w:pPr>
              <w:rPr>
                <w:rFonts w:cs="Arial"/>
              </w:rPr>
            </w:pPr>
            <w:r w:rsidRPr="00EE6C8E">
              <w:rPr>
                <w:rFonts w:cs="Arial"/>
              </w:rPr>
              <w:t>People who emailed for support did not know the system</w:t>
            </w:r>
          </w:p>
        </w:tc>
        <w:tc>
          <w:tcPr>
            <w:tcW w:w="2257" w:type="dxa"/>
            <w:noWrap/>
            <w:hideMark/>
          </w:tcPr>
          <w:p w14:paraId="2705F4F1" w14:textId="77777777" w:rsidR="008249BF" w:rsidRPr="00EE6C8E" w:rsidRDefault="008249BF" w:rsidP="008249BF">
            <w:pPr>
              <w:rPr>
                <w:rFonts w:cs="Arial"/>
              </w:rPr>
            </w:pPr>
            <w:r w:rsidRPr="00EE6C8E">
              <w:rPr>
                <w:rFonts w:cs="Arial"/>
              </w:rPr>
              <w:t>Should be no need for users guides and videos</w:t>
            </w:r>
          </w:p>
        </w:tc>
      </w:tr>
      <w:tr w:rsidR="00EE6C8E" w:rsidRPr="00EE6C8E" w14:paraId="687B26F3" w14:textId="77777777" w:rsidTr="00687218">
        <w:trPr>
          <w:trHeight w:val="300"/>
        </w:trPr>
        <w:tc>
          <w:tcPr>
            <w:tcW w:w="2256" w:type="dxa"/>
            <w:noWrap/>
            <w:hideMark/>
          </w:tcPr>
          <w:p w14:paraId="530D17C5" w14:textId="77777777" w:rsidR="008249BF" w:rsidRPr="00EE6C8E" w:rsidRDefault="008249BF" w:rsidP="008249BF">
            <w:pPr>
              <w:rPr>
                <w:rFonts w:cs="Arial"/>
                <w:bCs/>
              </w:rPr>
            </w:pPr>
            <w:r w:rsidRPr="00EE6C8E">
              <w:rPr>
                <w:rFonts w:cs="Arial"/>
                <w:bCs/>
              </w:rPr>
              <w:t>Support was hard to access</w:t>
            </w:r>
          </w:p>
        </w:tc>
        <w:tc>
          <w:tcPr>
            <w:tcW w:w="2257" w:type="dxa"/>
            <w:noWrap/>
            <w:hideMark/>
          </w:tcPr>
          <w:p w14:paraId="3855C306" w14:textId="77777777" w:rsidR="008249BF" w:rsidRPr="00EE6C8E" w:rsidRDefault="008249BF" w:rsidP="008249BF">
            <w:pPr>
              <w:rPr>
                <w:rFonts w:cs="Arial"/>
              </w:rPr>
            </w:pPr>
            <w:r w:rsidRPr="00EE6C8E">
              <w:rPr>
                <w:rFonts w:cs="Arial"/>
              </w:rPr>
              <w:t xml:space="preserve">Training sessions were poor, with issues occurring </w:t>
            </w:r>
            <w:r w:rsidRPr="00EE6C8E">
              <w:rPr>
                <w:rFonts w:cs="Arial"/>
              </w:rPr>
              <w:lastRenderedPageBreak/>
              <w:t>with the system within the sessions</w:t>
            </w:r>
          </w:p>
        </w:tc>
        <w:tc>
          <w:tcPr>
            <w:tcW w:w="2256" w:type="dxa"/>
          </w:tcPr>
          <w:p w14:paraId="4D278A95" w14:textId="77777777" w:rsidR="008249BF" w:rsidRPr="00EE6C8E" w:rsidRDefault="008249BF" w:rsidP="008249BF">
            <w:pPr>
              <w:rPr>
                <w:rFonts w:cs="Arial"/>
              </w:rPr>
            </w:pPr>
          </w:p>
        </w:tc>
        <w:tc>
          <w:tcPr>
            <w:tcW w:w="2257" w:type="dxa"/>
          </w:tcPr>
          <w:p w14:paraId="00FC41F6" w14:textId="77777777" w:rsidR="008249BF" w:rsidRPr="00EE6C8E" w:rsidRDefault="008249BF" w:rsidP="008249BF">
            <w:pPr>
              <w:rPr>
                <w:rFonts w:cs="Arial"/>
              </w:rPr>
            </w:pPr>
          </w:p>
        </w:tc>
      </w:tr>
      <w:tr w:rsidR="008249BF" w:rsidRPr="00EE6C8E" w14:paraId="01BBE99C" w14:textId="77777777" w:rsidTr="00687218">
        <w:trPr>
          <w:trHeight w:val="300"/>
        </w:trPr>
        <w:tc>
          <w:tcPr>
            <w:tcW w:w="2256" w:type="dxa"/>
            <w:noWrap/>
            <w:hideMark/>
          </w:tcPr>
          <w:p w14:paraId="5792150A" w14:textId="77777777" w:rsidR="008249BF" w:rsidRPr="00EE6C8E" w:rsidRDefault="008249BF" w:rsidP="008249BF">
            <w:pPr>
              <w:rPr>
                <w:rFonts w:cs="Arial"/>
                <w:bCs/>
              </w:rPr>
            </w:pPr>
          </w:p>
        </w:tc>
        <w:tc>
          <w:tcPr>
            <w:tcW w:w="2257" w:type="dxa"/>
            <w:noWrap/>
            <w:hideMark/>
          </w:tcPr>
          <w:p w14:paraId="1A3E00FE" w14:textId="77777777" w:rsidR="008249BF" w:rsidRPr="00EE6C8E" w:rsidRDefault="008249BF" w:rsidP="008249BF">
            <w:pPr>
              <w:rPr>
                <w:rFonts w:cs="Arial"/>
              </w:rPr>
            </w:pPr>
            <w:r w:rsidRPr="00EE6C8E">
              <w:rPr>
                <w:rFonts w:cs="Arial"/>
              </w:rPr>
              <w:t>System should not require training</w:t>
            </w:r>
          </w:p>
        </w:tc>
        <w:tc>
          <w:tcPr>
            <w:tcW w:w="2256" w:type="dxa"/>
          </w:tcPr>
          <w:p w14:paraId="57B8DA60" w14:textId="77777777" w:rsidR="008249BF" w:rsidRPr="00EE6C8E" w:rsidRDefault="008249BF" w:rsidP="008249BF">
            <w:pPr>
              <w:rPr>
                <w:rFonts w:cs="Arial"/>
              </w:rPr>
            </w:pPr>
          </w:p>
        </w:tc>
        <w:tc>
          <w:tcPr>
            <w:tcW w:w="2257" w:type="dxa"/>
            <w:noWrap/>
            <w:hideMark/>
          </w:tcPr>
          <w:p w14:paraId="699E875D" w14:textId="77777777" w:rsidR="008249BF" w:rsidRPr="00EE6C8E" w:rsidRDefault="008249BF" w:rsidP="008249BF">
            <w:pPr>
              <w:rPr>
                <w:rFonts w:cs="Arial"/>
              </w:rPr>
            </w:pPr>
          </w:p>
        </w:tc>
      </w:tr>
    </w:tbl>
    <w:p w14:paraId="20FDAB96" w14:textId="77777777" w:rsidR="008249BF" w:rsidRPr="00EE6C8E" w:rsidRDefault="008249BF" w:rsidP="008249BF">
      <w:pPr>
        <w:rPr>
          <w:rFonts w:cs="Arial"/>
          <w:b/>
          <w:bCs/>
          <w:lang w:val="en-SG"/>
        </w:rPr>
      </w:pPr>
    </w:p>
    <w:p w14:paraId="3EAC6FE3" w14:textId="77777777" w:rsidR="008249BF" w:rsidRPr="00EE6C8E" w:rsidRDefault="008249BF" w:rsidP="00104FB4">
      <w:pPr>
        <w:pStyle w:val="Heading5"/>
      </w:pPr>
      <w:r w:rsidRPr="00EE6C8E">
        <w:t xml:space="preserve">Table 13.1 – Positive Comment breakdown </w:t>
      </w:r>
    </w:p>
    <w:p w14:paraId="784D3280" w14:textId="77777777" w:rsidR="008249BF" w:rsidRPr="00EE6C8E" w:rsidRDefault="008249BF" w:rsidP="008249BF">
      <w:pPr>
        <w:rPr>
          <w:rFonts w:cs="Arial"/>
          <w:b/>
          <w:bCs/>
          <w:lang w:val="en-SG"/>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2257"/>
        <w:gridCol w:w="2256"/>
        <w:gridCol w:w="2257"/>
      </w:tblGrid>
      <w:tr w:rsidR="00EE6C8E" w:rsidRPr="00EE6C8E" w14:paraId="4B0E70F1" w14:textId="77777777" w:rsidTr="00687218">
        <w:trPr>
          <w:trHeight w:val="300"/>
        </w:trPr>
        <w:tc>
          <w:tcPr>
            <w:tcW w:w="2256" w:type="dxa"/>
            <w:noWrap/>
            <w:hideMark/>
          </w:tcPr>
          <w:p w14:paraId="44974CF0" w14:textId="77777777" w:rsidR="008249BF" w:rsidRPr="00EE6C8E" w:rsidRDefault="008249BF" w:rsidP="008249BF">
            <w:pPr>
              <w:rPr>
                <w:rFonts w:cs="Arial"/>
                <w:b/>
              </w:rPr>
            </w:pPr>
            <w:r w:rsidRPr="00EE6C8E">
              <w:rPr>
                <w:rFonts w:cs="Arial"/>
                <w:b/>
              </w:rPr>
              <w:t>Written instructions &amp; Videos</w:t>
            </w:r>
          </w:p>
        </w:tc>
        <w:tc>
          <w:tcPr>
            <w:tcW w:w="2257" w:type="dxa"/>
            <w:noWrap/>
            <w:hideMark/>
          </w:tcPr>
          <w:p w14:paraId="7B6F7783" w14:textId="77777777" w:rsidR="008249BF" w:rsidRPr="00EE6C8E" w:rsidRDefault="008249BF" w:rsidP="008249BF">
            <w:pPr>
              <w:rPr>
                <w:rFonts w:cs="Arial"/>
                <w:b/>
              </w:rPr>
            </w:pPr>
            <w:r w:rsidRPr="00EE6C8E">
              <w:rPr>
                <w:rFonts w:cs="Arial"/>
                <w:b/>
              </w:rPr>
              <w:t>Training sessions</w:t>
            </w:r>
          </w:p>
        </w:tc>
        <w:tc>
          <w:tcPr>
            <w:tcW w:w="2256" w:type="dxa"/>
            <w:noWrap/>
            <w:hideMark/>
          </w:tcPr>
          <w:p w14:paraId="7E48E51B" w14:textId="77777777" w:rsidR="008249BF" w:rsidRPr="00EE6C8E" w:rsidRDefault="008249BF" w:rsidP="008249BF">
            <w:pPr>
              <w:rPr>
                <w:rFonts w:cs="Arial"/>
                <w:b/>
              </w:rPr>
            </w:pPr>
            <w:r w:rsidRPr="00EE6C8E">
              <w:rPr>
                <w:rFonts w:cs="Arial"/>
                <w:b/>
              </w:rPr>
              <w:t>Communications</w:t>
            </w:r>
          </w:p>
        </w:tc>
        <w:tc>
          <w:tcPr>
            <w:tcW w:w="2257" w:type="dxa"/>
            <w:noWrap/>
            <w:hideMark/>
          </w:tcPr>
          <w:p w14:paraId="4D8A3B36" w14:textId="77777777" w:rsidR="008249BF" w:rsidRPr="00EE6C8E" w:rsidRDefault="008249BF" w:rsidP="008249BF">
            <w:pPr>
              <w:rPr>
                <w:rFonts w:cs="Arial"/>
                <w:b/>
              </w:rPr>
            </w:pPr>
            <w:r w:rsidRPr="00EE6C8E">
              <w:rPr>
                <w:rFonts w:cs="Arial"/>
                <w:b/>
              </w:rPr>
              <w:t>Platform opinion</w:t>
            </w:r>
          </w:p>
        </w:tc>
      </w:tr>
      <w:tr w:rsidR="00EE6C8E" w:rsidRPr="00EE6C8E" w14:paraId="64E8ACBC" w14:textId="77777777" w:rsidTr="00687218">
        <w:trPr>
          <w:trHeight w:val="300"/>
        </w:trPr>
        <w:tc>
          <w:tcPr>
            <w:tcW w:w="2256" w:type="dxa"/>
            <w:noWrap/>
            <w:hideMark/>
          </w:tcPr>
          <w:p w14:paraId="040F9DBA" w14:textId="77777777" w:rsidR="008249BF" w:rsidRPr="00EE6C8E" w:rsidRDefault="008249BF" w:rsidP="008249BF">
            <w:pPr>
              <w:rPr>
                <w:rFonts w:cs="Arial"/>
                <w:bCs/>
              </w:rPr>
            </w:pPr>
            <w:r w:rsidRPr="00EE6C8E">
              <w:rPr>
                <w:rFonts w:cs="Arial"/>
                <w:bCs/>
              </w:rPr>
              <w:t>Drop-in sessions were helpful</w:t>
            </w:r>
          </w:p>
        </w:tc>
        <w:tc>
          <w:tcPr>
            <w:tcW w:w="2257" w:type="dxa"/>
            <w:noWrap/>
            <w:hideMark/>
          </w:tcPr>
          <w:p w14:paraId="6622A9AE" w14:textId="77777777" w:rsidR="008249BF" w:rsidRPr="00EE6C8E" w:rsidRDefault="008249BF" w:rsidP="008249BF">
            <w:pPr>
              <w:rPr>
                <w:rFonts w:cs="Arial"/>
              </w:rPr>
            </w:pPr>
            <w:r w:rsidRPr="00EE6C8E">
              <w:rPr>
                <w:rFonts w:cs="Arial"/>
              </w:rPr>
              <w:t>In person training is the most helpful</w:t>
            </w:r>
          </w:p>
        </w:tc>
        <w:tc>
          <w:tcPr>
            <w:tcW w:w="2256" w:type="dxa"/>
            <w:noWrap/>
            <w:hideMark/>
          </w:tcPr>
          <w:p w14:paraId="5AD4727E" w14:textId="77777777" w:rsidR="008249BF" w:rsidRPr="00EE6C8E" w:rsidRDefault="008249BF" w:rsidP="008249BF">
            <w:pPr>
              <w:rPr>
                <w:rFonts w:cs="Arial"/>
              </w:rPr>
            </w:pPr>
            <w:r w:rsidRPr="00EE6C8E">
              <w:rPr>
                <w:rFonts w:cs="Arial"/>
              </w:rPr>
              <w:t>Replies to emails were prompt and helpful</w:t>
            </w:r>
          </w:p>
        </w:tc>
        <w:tc>
          <w:tcPr>
            <w:tcW w:w="2257" w:type="dxa"/>
            <w:noWrap/>
            <w:hideMark/>
          </w:tcPr>
          <w:p w14:paraId="23393666" w14:textId="77777777" w:rsidR="008249BF" w:rsidRPr="00EE6C8E" w:rsidRDefault="008249BF" w:rsidP="008249BF">
            <w:pPr>
              <w:rPr>
                <w:rFonts w:cs="Arial"/>
              </w:rPr>
            </w:pPr>
            <w:r w:rsidRPr="00EE6C8E">
              <w:rPr>
                <w:rFonts w:cs="Arial"/>
              </w:rPr>
              <w:t>Very easy system to use</w:t>
            </w:r>
          </w:p>
        </w:tc>
      </w:tr>
      <w:tr w:rsidR="008249BF" w:rsidRPr="00EE6C8E" w14:paraId="63B3470B" w14:textId="77777777" w:rsidTr="00687218">
        <w:trPr>
          <w:trHeight w:val="300"/>
        </w:trPr>
        <w:tc>
          <w:tcPr>
            <w:tcW w:w="2256" w:type="dxa"/>
            <w:noWrap/>
            <w:hideMark/>
          </w:tcPr>
          <w:p w14:paraId="4D37A5A7" w14:textId="77777777" w:rsidR="008249BF" w:rsidRPr="00EE6C8E" w:rsidRDefault="008249BF" w:rsidP="008249BF">
            <w:pPr>
              <w:rPr>
                <w:rFonts w:cs="Arial"/>
              </w:rPr>
            </w:pPr>
            <w:r w:rsidRPr="00EE6C8E">
              <w:rPr>
                <w:rFonts w:cs="Arial"/>
                <w:bCs/>
              </w:rPr>
              <w:t>Written guidance &amp; videos were clear and helpful</w:t>
            </w:r>
          </w:p>
        </w:tc>
        <w:tc>
          <w:tcPr>
            <w:tcW w:w="2257" w:type="dxa"/>
          </w:tcPr>
          <w:p w14:paraId="6ADACD15" w14:textId="77777777" w:rsidR="008249BF" w:rsidRPr="00EE6C8E" w:rsidRDefault="008249BF" w:rsidP="008249BF">
            <w:pPr>
              <w:rPr>
                <w:rFonts w:cs="Arial"/>
                <w:b/>
                <w:bCs/>
              </w:rPr>
            </w:pPr>
          </w:p>
        </w:tc>
        <w:tc>
          <w:tcPr>
            <w:tcW w:w="2256" w:type="dxa"/>
            <w:noWrap/>
            <w:hideMark/>
          </w:tcPr>
          <w:p w14:paraId="66FAA187" w14:textId="77777777" w:rsidR="008249BF" w:rsidRPr="00EE6C8E" w:rsidRDefault="008249BF" w:rsidP="008249BF">
            <w:pPr>
              <w:rPr>
                <w:rFonts w:cs="Arial"/>
              </w:rPr>
            </w:pPr>
          </w:p>
        </w:tc>
        <w:tc>
          <w:tcPr>
            <w:tcW w:w="2257" w:type="dxa"/>
            <w:noWrap/>
            <w:hideMark/>
          </w:tcPr>
          <w:p w14:paraId="38139E79" w14:textId="77777777" w:rsidR="008249BF" w:rsidRPr="00EE6C8E" w:rsidRDefault="008249BF" w:rsidP="008249BF">
            <w:pPr>
              <w:rPr>
                <w:rFonts w:cs="Arial"/>
              </w:rPr>
            </w:pPr>
          </w:p>
        </w:tc>
      </w:tr>
    </w:tbl>
    <w:p w14:paraId="6FB96EF3" w14:textId="77777777" w:rsidR="008249BF" w:rsidRPr="00EE6C8E" w:rsidRDefault="008249BF" w:rsidP="008249BF">
      <w:pPr>
        <w:rPr>
          <w:rFonts w:cs="Arial"/>
        </w:rPr>
      </w:pPr>
    </w:p>
    <w:p w14:paraId="37E24714" w14:textId="77777777" w:rsidR="008249BF" w:rsidRPr="00EE6C8E" w:rsidRDefault="008249BF" w:rsidP="008249BF">
      <w:pPr>
        <w:rPr>
          <w:rFonts w:cs="Arial"/>
        </w:rPr>
      </w:pPr>
    </w:p>
    <w:p w14:paraId="7ECDAC32" w14:textId="77777777" w:rsidR="008249BF" w:rsidRPr="00EE6C8E" w:rsidRDefault="008249BF" w:rsidP="00687218">
      <w:pPr>
        <w:pStyle w:val="Heading5"/>
      </w:pPr>
      <w:r w:rsidRPr="00EE6C8E">
        <w:t>Comment Examples:</w:t>
      </w:r>
      <w:r w:rsidRPr="00EE6C8E">
        <w:br/>
      </w:r>
    </w:p>
    <w:p w14:paraId="3353E384" w14:textId="77777777" w:rsidR="008249BF" w:rsidRPr="00EE6C8E" w:rsidRDefault="008249BF" w:rsidP="008249BF">
      <w:pPr>
        <w:ind w:left="567" w:right="521"/>
        <w:rPr>
          <w:rFonts w:cs="Arial"/>
          <w:i/>
          <w:iCs/>
          <w:lang w:val="en-SG"/>
        </w:rPr>
      </w:pPr>
      <w:r w:rsidRPr="00EE6C8E">
        <w:rPr>
          <w:rFonts w:cs="Arial"/>
          <w:i/>
          <w:iCs/>
          <w:lang w:val="en-SG"/>
        </w:rPr>
        <w:t>“Written guidance was clear and sufficient</w:t>
      </w:r>
      <w:proofErr w:type="gramStart"/>
      <w:r w:rsidRPr="00EE6C8E">
        <w:rPr>
          <w:rFonts w:cs="Arial"/>
          <w:i/>
          <w:iCs/>
          <w:lang w:val="en-SG"/>
        </w:rPr>
        <w:t>.“</w:t>
      </w:r>
      <w:proofErr w:type="gramEnd"/>
    </w:p>
    <w:p w14:paraId="344C016A" w14:textId="77777777" w:rsidR="008249BF" w:rsidRPr="00EE6C8E" w:rsidRDefault="008249BF" w:rsidP="008249BF">
      <w:pPr>
        <w:ind w:left="567" w:right="521"/>
        <w:rPr>
          <w:rFonts w:cs="Arial"/>
          <w:i/>
          <w:iCs/>
        </w:rPr>
      </w:pPr>
    </w:p>
    <w:p w14:paraId="62DF1DC4" w14:textId="77777777" w:rsidR="008249BF" w:rsidRPr="00EE6C8E" w:rsidRDefault="008249BF" w:rsidP="008249BF">
      <w:pPr>
        <w:ind w:left="567" w:right="521"/>
        <w:rPr>
          <w:rFonts w:cs="Arial"/>
          <w:i/>
          <w:iCs/>
        </w:rPr>
      </w:pPr>
      <w:r w:rsidRPr="00EE6C8E">
        <w:rPr>
          <w:rFonts w:cs="Arial"/>
          <w:i/>
          <w:iCs/>
          <w:lang w:val="en-SG"/>
        </w:rPr>
        <w:t xml:space="preserve">“Support was good, but it is more a case of knowing how assessments are done and helping working out the </w:t>
      </w:r>
      <w:proofErr w:type="spellStart"/>
      <w:r w:rsidRPr="00EE6C8E">
        <w:rPr>
          <w:rFonts w:cs="Arial"/>
          <w:i/>
          <w:iCs/>
          <w:lang w:val="en-SG"/>
        </w:rPr>
        <w:t>Wiseflow</w:t>
      </w:r>
      <w:proofErr w:type="spellEnd"/>
      <w:r w:rsidRPr="00EE6C8E">
        <w:rPr>
          <w:rFonts w:cs="Arial"/>
          <w:i/>
          <w:iCs/>
          <w:lang w:val="en-SG"/>
        </w:rPr>
        <w:t xml:space="preserve"> equivalent beforehand</w:t>
      </w:r>
      <w:proofErr w:type="gramStart"/>
      <w:r w:rsidRPr="00EE6C8E">
        <w:rPr>
          <w:rFonts w:cs="Arial"/>
          <w:i/>
          <w:iCs/>
          <w:lang w:val="en-SG"/>
        </w:rPr>
        <w:t>.“</w:t>
      </w:r>
      <w:proofErr w:type="gramEnd"/>
      <w:r w:rsidRPr="00EE6C8E">
        <w:rPr>
          <w:rFonts w:cs="Arial"/>
          <w:i/>
          <w:iCs/>
        </w:rPr>
        <w:br/>
      </w:r>
    </w:p>
    <w:p w14:paraId="2485D560" w14:textId="77777777" w:rsidR="008249BF" w:rsidRPr="00EE6C8E" w:rsidRDefault="008249BF" w:rsidP="008249BF">
      <w:pPr>
        <w:ind w:left="567" w:right="521"/>
        <w:rPr>
          <w:rFonts w:cs="Arial"/>
          <w:i/>
          <w:iCs/>
          <w:lang w:val="en-SG"/>
        </w:rPr>
      </w:pPr>
      <w:r w:rsidRPr="00EE6C8E">
        <w:rPr>
          <w:rFonts w:cs="Arial"/>
          <w:i/>
          <w:iCs/>
          <w:lang w:val="en-SG"/>
        </w:rPr>
        <w:t>“The support was useful. I think internal markers will require more proactive training if they are going to be prepared to work with the system when there is a full rollout in 2021-22.“</w:t>
      </w:r>
    </w:p>
    <w:p w14:paraId="3D57904D" w14:textId="77777777" w:rsidR="008249BF" w:rsidRPr="00EE6C8E" w:rsidRDefault="008249BF" w:rsidP="008249BF">
      <w:pPr>
        <w:ind w:left="567" w:right="521"/>
        <w:rPr>
          <w:rFonts w:cs="Arial"/>
          <w:i/>
          <w:iCs/>
        </w:rPr>
      </w:pPr>
    </w:p>
    <w:p w14:paraId="6347BE4D" w14:textId="77777777" w:rsidR="008249BF" w:rsidRPr="00EE6C8E" w:rsidRDefault="008249BF" w:rsidP="008249BF">
      <w:pPr>
        <w:ind w:left="567" w:right="521"/>
        <w:rPr>
          <w:rFonts w:cs="Arial"/>
          <w:i/>
          <w:iCs/>
          <w:lang w:val="en-SG"/>
        </w:rPr>
      </w:pPr>
      <w:r w:rsidRPr="00EE6C8E">
        <w:rPr>
          <w:rFonts w:cs="Arial"/>
          <w:i/>
          <w:iCs/>
          <w:lang w:val="en-SG"/>
        </w:rPr>
        <w:t>“The written guides and video provided a useful introduction. Our department also gave staff some guidance</w:t>
      </w:r>
      <w:proofErr w:type="gramStart"/>
      <w:r w:rsidRPr="00EE6C8E">
        <w:rPr>
          <w:rFonts w:cs="Arial"/>
          <w:i/>
          <w:iCs/>
          <w:lang w:val="en-SG"/>
        </w:rPr>
        <w:t>.“</w:t>
      </w:r>
      <w:proofErr w:type="gramEnd"/>
    </w:p>
    <w:p w14:paraId="525C7221" w14:textId="77777777" w:rsidR="008249BF" w:rsidRPr="00EE6C8E" w:rsidRDefault="008249BF" w:rsidP="008249BF">
      <w:pPr>
        <w:ind w:left="567" w:right="521"/>
        <w:rPr>
          <w:rFonts w:cs="Arial"/>
          <w:i/>
          <w:iCs/>
        </w:rPr>
      </w:pPr>
    </w:p>
    <w:p w14:paraId="3F9333E1" w14:textId="77777777" w:rsidR="008249BF" w:rsidRPr="00EE6C8E" w:rsidRDefault="008249BF" w:rsidP="008249BF">
      <w:pPr>
        <w:ind w:left="567" w:right="521"/>
        <w:rPr>
          <w:rFonts w:cs="Arial"/>
          <w:i/>
          <w:iCs/>
          <w:lang w:val="en-SG"/>
        </w:rPr>
      </w:pPr>
      <w:r w:rsidRPr="00EE6C8E">
        <w:rPr>
          <w:rFonts w:cs="Arial"/>
          <w:i/>
          <w:iCs/>
          <w:lang w:val="en-SG"/>
        </w:rPr>
        <w:t>“The drop in sessions were very helpful, as were one on one sessions. The generic training was much less useful</w:t>
      </w:r>
      <w:proofErr w:type="gramStart"/>
      <w:r w:rsidRPr="00EE6C8E">
        <w:rPr>
          <w:rFonts w:cs="Arial"/>
          <w:i/>
          <w:iCs/>
          <w:lang w:val="en-SG"/>
        </w:rPr>
        <w:t>.“</w:t>
      </w:r>
      <w:proofErr w:type="gramEnd"/>
    </w:p>
    <w:p w14:paraId="0D3A1B0E" w14:textId="77777777" w:rsidR="008249BF" w:rsidRPr="00EE6C8E" w:rsidRDefault="008249BF" w:rsidP="008249BF">
      <w:pPr>
        <w:ind w:left="567" w:right="521"/>
        <w:rPr>
          <w:rFonts w:cs="Arial"/>
          <w:i/>
          <w:iCs/>
        </w:rPr>
      </w:pPr>
    </w:p>
    <w:p w14:paraId="092C932C" w14:textId="77777777" w:rsidR="008249BF" w:rsidRPr="00EE6C8E" w:rsidRDefault="008249BF" w:rsidP="008249BF">
      <w:pPr>
        <w:ind w:left="567" w:right="521"/>
        <w:rPr>
          <w:rFonts w:cs="Arial"/>
          <w:i/>
          <w:iCs/>
          <w:lang w:val="en-SG"/>
        </w:rPr>
      </w:pPr>
      <w:r w:rsidRPr="00EE6C8E">
        <w:rPr>
          <w:rFonts w:cs="Arial"/>
          <w:i/>
          <w:iCs/>
          <w:lang w:val="en-SG"/>
        </w:rPr>
        <w:t>“It was quite hard to get your head around at first and there is so much documentation, it was hard to find what you need, but I accept this is just a bit of a learning curve and once you know it, it will be fine.“</w:t>
      </w:r>
    </w:p>
    <w:p w14:paraId="0E16C379" w14:textId="77777777" w:rsidR="008249BF" w:rsidRPr="00EE6C8E" w:rsidRDefault="008249BF" w:rsidP="008249BF">
      <w:pPr>
        <w:ind w:left="567" w:right="521"/>
        <w:rPr>
          <w:rFonts w:cs="Arial"/>
          <w:i/>
          <w:iCs/>
        </w:rPr>
      </w:pPr>
    </w:p>
    <w:p w14:paraId="1A55AD2F" w14:textId="77777777" w:rsidR="008249BF" w:rsidRPr="00EE6C8E" w:rsidRDefault="008249BF" w:rsidP="008249BF">
      <w:pPr>
        <w:ind w:left="567" w:right="521"/>
        <w:rPr>
          <w:rFonts w:cs="Arial"/>
          <w:i/>
          <w:iCs/>
          <w:lang w:val="en-SG"/>
        </w:rPr>
      </w:pPr>
      <w:r w:rsidRPr="00EE6C8E">
        <w:rPr>
          <w:rFonts w:cs="Arial"/>
          <w:i/>
          <w:iCs/>
          <w:lang w:val="en-SG"/>
        </w:rPr>
        <w:t>“Good training was offered to UCL Summer School tutors. Thank you</w:t>
      </w:r>
      <w:proofErr w:type="gramStart"/>
      <w:r w:rsidRPr="00EE6C8E">
        <w:rPr>
          <w:rFonts w:cs="Arial"/>
          <w:i/>
          <w:iCs/>
          <w:lang w:val="en-SG"/>
        </w:rPr>
        <w:t>.“</w:t>
      </w:r>
      <w:proofErr w:type="gramEnd"/>
    </w:p>
    <w:p w14:paraId="63E1AEB3" w14:textId="77777777" w:rsidR="008249BF" w:rsidRPr="00EE6C8E" w:rsidRDefault="008249BF" w:rsidP="008249BF">
      <w:pPr>
        <w:ind w:left="567" w:right="521"/>
        <w:rPr>
          <w:rFonts w:cs="Arial"/>
          <w:i/>
          <w:iCs/>
          <w:lang w:val="en-SG"/>
        </w:rPr>
      </w:pPr>
      <w:r w:rsidRPr="00EE6C8E">
        <w:rPr>
          <w:rFonts w:cs="Arial"/>
          <w:i/>
          <w:iCs/>
        </w:rPr>
        <w:br/>
      </w:r>
      <w:r w:rsidRPr="00EE6C8E">
        <w:rPr>
          <w:rFonts w:cs="Arial"/>
          <w:i/>
          <w:iCs/>
          <w:lang w:val="en-SG"/>
        </w:rPr>
        <w:t>“Replies to emails were prompt and helpful</w:t>
      </w:r>
      <w:proofErr w:type="gramStart"/>
      <w:r w:rsidRPr="00EE6C8E">
        <w:rPr>
          <w:rFonts w:cs="Arial"/>
          <w:i/>
          <w:iCs/>
          <w:lang w:val="en-SG"/>
        </w:rPr>
        <w:t>.“</w:t>
      </w:r>
      <w:proofErr w:type="gramEnd"/>
    </w:p>
    <w:p w14:paraId="63F805EE" w14:textId="77777777" w:rsidR="008249BF" w:rsidRPr="00EE6C8E" w:rsidRDefault="008249BF" w:rsidP="008249BF">
      <w:pPr>
        <w:rPr>
          <w:rFonts w:cs="Arial"/>
          <w:b/>
          <w:bCs/>
          <w:lang w:val="en-SG"/>
        </w:rPr>
      </w:pPr>
    </w:p>
    <w:p w14:paraId="3D0873CC" w14:textId="77777777" w:rsidR="008249BF" w:rsidRPr="00EE6C8E" w:rsidRDefault="008249BF" w:rsidP="008249BF">
      <w:pPr>
        <w:rPr>
          <w:rFonts w:cs="Arial"/>
          <w:b/>
          <w:bCs/>
          <w:lang w:val="en-SG"/>
        </w:rPr>
      </w:pPr>
    </w:p>
    <w:p w14:paraId="084F2803" w14:textId="77777777" w:rsidR="008249BF" w:rsidRPr="00EE6C8E" w:rsidRDefault="008249BF" w:rsidP="00687218">
      <w:pPr>
        <w:pStyle w:val="Heading3"/>
      </w:pPr>
      <w:r w:rsidRPr="00EE6C8E">
        <w:lastRenderedPageBreak/>
        <w:t>Q14. Did you encounter any problems with the marking process? (Please tick all that apply)</w:t>
      </w:r>
    </w:p>
    <w:p w14:paraId="5FBEB8D4" w14:textId="77777777" w:rsidR="008249BF" w:rsidRPr="00EE6C8E" w:rsidRDefault="008249BF" w:rsidP="008249BF">
      <w:pPr>
        <w:rPr>
          <w:rFonts w:cs="Arial"/>
          <w:lang w:val="en-SG"/>
        </w:rPr>
      </w:pPr>
    </w:p>
    <w:p w14:paraId="32C590A2" w14:textId="77777777" w:rsidR="008249BF" w:rsidRPr="00EE6C8E" w:rsidRDefault="008249BF" w:rsidP="008249BF">
      <w:pPr>
        <w:rPr>
          <w:rFonts w:cs="Arial"/>
          <w:lang w:val="en-SG"/>
        </w:rPr>
      </w:pPr>
    </w:p>
    <w:p w14:paraId="604A54BE" w14:textId="77777777" w:rsidR="008249BF" w:rsidRPr="00EE6C8E" w:rsidRDefault="008249BF" w:rsidP="00104FB4">
      <w:pPr>
        <w:pStyle w:val="Heading5"/>
      </w:pPr>
      <w:r w:rsidRPr="00EE6C8E">
        <w:t>Figure 14.1 Bar chart summarizing the number of users encountering the individual problems</w:t>
      </w:r>
    </w:p>
    <w:p w14:paraId="1EA1D837" w14:textId="77777777" w:rsidR="008249BF" w:rsidRPr="00EE6C8E" w:rsidRDefault="008249BF" w:rsidP="008249BF">
      <w:pPr>
        <w:rPr>
          <w:rFonts w:cs="Arial"/>
        </w:rPr>
      </w:pPr>
    </w:p>
    <w:p w14:paraId="41F06BA1" w14:textId="77777777" w:rsidR="008249BF" w:rsidRPr="00EE6C8E" w:rsidRDefault="008249BF" w:rsidP="008249BF">
      <w:pPr>
        <w:rPr>
          <w:rFonts w:cs="Arial"/>
          <w:lang w:val="en-SG"/>
        </w:rPr>
      </w:pPr>
      <w:r w:rsidRPr="00EE6C8E">
        <w:rPr>
          <w:rFonts w:cs="Arial"/>
          <w:noProof/>
          <w:shd w:val="clear" w:color="auto" w:fill="E6E6E6"/>
          <w:lang w:val="en-GB" w:eastAsia="en-GB"/>
        </w:rPr>
        <w:drawing>
          <wp:inline distT="0" distB="0" distL="0" distR="0" wp14:anchorId="31AEA767" wp14:editId="1458E067">
            <wp:extent cx="6072188" cy="4870400"/>
            <wp:effectExtent l="0" t="0" r="0" b="0"/>
            <wp:docPr id="196167363" name="Picture 19616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a:ext>
                      </a:extLst>
                    </a:blip>
                    <a:stretch>
                      <a:fillRect/>
                    </a:stretch>
                  </pic:blipFill>
                  <pic:spPr>
                    <a:xfrm>
                      <a:off x="0" y="0"/>
                      <a:ext cx="6072188" cy="4870400"/>
                    </a:xfrm>
                    <a:prstGeom prst="rect">
                      <a:avLst/>
                    </a:prstGeom>
                  </pic:spPr>
                </pic:pic>
              </a:graphicData>
            </a:graphic>
          </wp:inline>
        </w:drawing>
      </w:r>
    </w:p>
    <w:p w14:paraId="3F5DDB6D" w14:textId="77777777" w:rsidR="008249BF" w:rsidRPr="00EE6C8E" w:rsidRDefault="008249BF" w:rsidP="008249BF">
      <w:pPr>
        <w:rPr>
          <w:rFonts w:cs="Arial"/>
          <w:lang w:val="en-SG"/>
        </w:rPr>
      </w:pPr>
    </w:p>
    <w:p w14:paraId="0EB7B992" w14:textId="77777777" w:rsidR="008249BF" w:rsidRPr="00EE6C8E" w:rsidRDefault="008249BF" w:rsidP="008249BF">
      <w:pPr>
        <w:rPr>
          <w:rFonts w:eastAsia="Helvetica" w:cs="Arial"/>
          <w:b/>
          <w:lang w:val="en-SG"/>
        </w:rPr>
      </w:pPr>
    </w:p>
    <w:p w14:paraId="3956C8C4" w14:textId="77777777" w:rsidR="008249BF" w:rsidRPr="00EE6C8E" w:rsidRDefault="008249BF" w:rsidP="008249BF">
      <w:pPr>
        <w:rPr>
          <w:rFonts w:eastAsia="Helvetica" w:cs="Arial"/>
          <w:b/>
          <w:bCs/>
          <w:lang w:val="en-SG"/>
        </w:rPr>
      </w:pPr>
    </w:p>
    <w:p w14:paraId="5160DFEB" w14:textId="77777777" w:rsidR="008249BF" w:rsidRPr="00EE6C8E" w:rsidRDefault="008249BF" w:rsidP="00687218">
      <w:pPr>
        <w:pStyle w:val="Heading3"/>
      </w:pPr>
      <w:r w:rsidRPr="00EE6C8E">
        <w:t xml:space="preserve">Q14.a. </w:t>
      </w:r>
      <w:proofErr w:type="gramStart"/>
      <w:r w:rsidRPr="00EE6C8E">
        <w:t>If</w:t>
      </w:r>
      <w:proofErr w:type="gramEnd"/>
      <w:r w:rsidRPr="00EE6C8E">
        <w:t xml:space="preserve"> you selected Other, please specify:</w:t>
      </w:r>
    </w:p>
    <w:p w14:paraId="0C7B169C" w14:textId="77777777" w:rsidR="008249BF" w:rsidRPr="00EE6C8E" w:rsidRDefault="008249BF" w:rsidP="008249BF">
      <w:pPr>
        <w:rPr>
          <w:rFonts w:cs="Arial"/>
          <w:b/>
          <w:bCs/>
          <w:lang w:val="en-SG"/>
        </w:rPr>
      </w:pPr>
    </w:p>
    <w:p w14:paraId="691F2926" w14:textId="77777777" w:rsidR="008249BF" w:rsidRPr="00EE6C8E" w:rsidRDefault="008249BF" w:rsidP="00104FB4">
      <w:pPr>
        <w:pStyle w:val="Heading5"/>
      </w:pPr>
      <w:r w:rsidRPr="00EE6C8E">
        <w:t xml:space="preserve">Figure </w:t>
      </w:r>
      <w:r w:rsidRPr="00EE6C8E">
        <w:rPr>
          <w:bCs/>
        </w:rPr>
        <w:t>14.1</w:t>
      </w:r>
      <w:r w:rsidRPr="00EE6C8E">
        <w:t xml:space="preserve">: Bar chart summarising comment breakdown of Q14. </w:t>
      </w:r>
    </w:p>
    <w:p w14:paraId="6B7A85C5" w14:textId="77777777" w:rsidR="008249BF" w:rsidRPr="00EE6C8E" w:rsidRDefault="008249BF" w:rsidP="008249BF">
      <w:pPr>
        <w:rPr>
          <w:rFonts w:cs="Arial"/>
          <w:b/>
          <w:bCs/>
          <w:lang w:val="en-SG"/>
        </w:rPr>
      </w:pPr>
    </w:p>
    <w:p w14:paraId="566AD724" w14:textId="77777777" w:rsidR="008249BF" w:rsidRPr="00EE6C8E" w:rsidRDefault="008249BF" w:rsidP="008249BF">
      <w:pPr>
        <w:rPr>
          <w:rFonts w:cs="Arial"/>
          <w:b/>
          <w:bCs/>
          <w:lang w:val="en-SG"/>
        </w:rPr>
      </w:pPr>
      <w:r w:rsidRPr="00EE6C8E">
        <w:rPr>
          <w:rFonts w:cs="Arial"/>
          <w:noProof/>
          <w:shd w:val="clear" w:color="auto" w:fill="E6E6E6"/>
          <w:lang w:val="en-GB" w:eastAsia="en-GB"/>
        </w:rPr>
        <w:lastRenderedPageBreak/>
        <w:drawing>
          <wp:inline distT="0" distB="0" distL="0" distR="0" wp14:anchorId="30A59BEC" wp14:editId="5C5B71AB">
            <wp:extent cx="4572000" cy="2743200"/>
            <wp:effectExtent l="0" t="0" r="12700" b="12700"/>
            <wp:docPr id="46" name="Chart 46">
              <a:extLst xmlns:a="http://schemas.openxmlformats.org/drawingml/2006/main">
                <a:ext uri="{FF2B5EF4-FFF2-40B4-BE49-F238E27FC236}">
                  <a16:creationId xmlns:a16="http://schemas.microsoft.com/office/drawing/2014/main" id="{79406FCF-59C7-004C-96DC-27559BC17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CC7497" w14:textId="77777777" w:rsidR="008249BF" w:rsidRPr="00EE6C8E" w:rsidRDefault="008249BF" w:rsidP="008249BF">
      <w:pPr>
        <w:rPr>
          <w:rFonts w:cs="Arial"/>
          <w:b/>
          <w:bCs/>
          <w:lang w:val="en-SG"/>
        </w:rPr>
      </w:pPr>
    </w:p>
    <w:p w14:paraId="4DA1B001" w14:textId="77777777" w:rsidR="008249BF" w:rsidRPr="00EE6C8E" w:rsidRDefault="008249BF" w:rsidP="00104FB4">
      <w:pPr>
        <w:pStyle w:val="Heading5"/>
      </w:pPr>
      <w:r w:rsidRPr="00EE6C8E">
        <w:t xml:space="preserve">Table 14.1 - Comment breakdown </w:t>
      </w:r>
    </w:p>
    <w:p w14:paraId="4EE9E676" w14:textId="77777777" w:rsidR="008249BF" w:rsidRPr="00EE6C8E" w:rsidRDefault="008249BF" w:rsidP="008249BF">
      <w:pPr>
        <w:rPr>
          <w:rFonts w:cs="Arial"/>
          <w:b/>
          <w:bCs/>
          <w:lang w:val="en-SG"/>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977"/>
        <w:gridCol w:w="1836"/>
        <w:gridCol w:w="1849"/>
        <w:gridCol w:w="1844"/>
      </w:tblGrid>
      <w:tr w:rsidR="00EE6C8E" w:rsidRPr="00EE6C8E" w14:paraId="319C7973" w14:textId="77777777" w:rsidTr="00104FB4">
        <w:tc>
          <w:tcPr>
            <w:tcW w:w="1869" w:type="dxa"/>
          </w:tcPr>
          <w:p w14:paraId="7E3B1D5F" w14:textId="77777777" w:rsidR="008249BF" w:rsidRPr="00EE6C8E" w:rsidRDefault="008249BF" w:rsidP="008249BF">
            <w:pPr>
              <w:rPr>
                <w:rFonts w:cs="Arial"/>
                <w:b/>
              </w:rPr>
            </w:pPr>
            <w:r w:rsidRPr="00EE6C8E">
              <w:rPr>
                <w:rFonts w:cs="Arial"/>
                <w:b/>
              </w:rPr>
              <w:t>Slow process</w:t>
            </w:r>
          </w:p>
        </w:tc>
        <w:tc>
          <w:tcPr>
            <w:tcW w:w="1869" w:type="dxa"/>
          </w:tcPr>
          <w:p w14:paraId="3CE2C3EB" w14:textId="77777777" w:rsidR="008249BF" w:rsidRPr="00EE6C8E" w:rsidRDefault="008249BF" w:rsidP="008249BF">
            <w:pPr>
              <w:rPr>
                <w:rFonts w:cs="Arial"/>
                <w:b/>
              </w:rPr>
            </w:pPr>
            <w:r w:rsidRPr="00EE6C8E">
              <w:rPr>
                <w:rFonts w:cs="Arial"/>
                <w:b/>
              </w:rPr>
              <w:t>Functionality</w:t>
            </w:r>
          </w:p>
        </w:tc>
        <w:tc>
          <w:tcPr>
            <w:tcW w:w="1869" w:type="dxa"/>
          </w:tcPr>
          <w:p w14:paraId="6282D254" w14:textId="77777777" w:rsidR="008249BF" w:rsidRPr="00EE6C8E" w:rsidRDefault="008249BF" w:rsidP="008249BF">
            <w:pPr>
              <w:rPr>
                <w:rFonts w:cs="Arial"/>
                <w:b/>
              </w:rPr>
            </w:pPr>
            <w:r w:rsidRPr="00EE6C8E">
              <w:rPr>
                <w:rFonts w:cs="Arial"/>
                <w:b/>
              </w:rPr>
              <w:t>Overall</w:t>
            </w:r>
          </w:p>
        </w:tc>
        <w:tc>
          <w:tcPr>
            <w:tcW w:w="1869" w:type="dxa"/>
          </w:tcPr>
          <w:p w14:paraId="4FCBD70D" w14:textId="77777777" w:rsidR="008249BF" w:rsidRPr="00EE6C8E" w:rsidRDefault="008249BF" w:rsidP="008249BF">
            <w:pPr>
              <w:rPr>
                <w:rFonts w:cs="Arial"/>
                <w:b/>
              </w:rPr>
            </w:pPr>
            <w:r w:rsidRPr="00EE6C8E">
              <w:rPr>
                <w:rFonts w:cs="Arial"/>
                <w:b/>
              </w:rPr>
              <w:t>Upload / Download</w:t>
            </w:r>
          </w:p>
        </w:tc>
        <w:tc>
          <w:tcPr>
            <w:tcW w:w="1870" w:type="dxa"/>
          </w:tcPr>
          <w:p w14:paraId="5A05F533" w14:textId="71F5FC9B" w:rsidR="008249BF" w:rsidRPr="00EE6C8E" w:rsidRDefault="008249BF" w:rsidP="008249BF">
            <w:pPr>
              <w:rPr>
                <w:rFonts w:cs="Arial"/>
                <w:b/>
              </w:rPr>
            </w:pPr>
            <w:r w:rsidRPr="00EE6C8E">
              <w:rPr>
                <w:rFonts w:cs="Arial"/>
                <w:b/>
              </w:rPr>
              <w:t>U</w:t>
            </w:r>
            <w:r w:rsidR="00104FB4" w:rsidRPr="00EE6C8E">
              <w:rPr>
                <w:rFonts w:cs="Arial"/>
                <w:b/>
              </w:rPr>
              <w:t>ser Interface</w:t>
            </w:r>
          </w:p>
        </w:tc>
      </w:tr>
      <w:tr w:rsidR="00EE6C8E" w:rsidRPr="00EE6C8E" w14:paraId="44068C4C" w14:textId="77777777" w:rsidTr="00104FB4">
        <w:trPr>
          <w:trHeight w:val="170"/>
        </w:trPr>
        <w:tc>
          <w:tcPr>
            <w:tcW w:w="1869" w:type="dxa"/>
          </w:tcPr>
          <w:p w14:paraId="5AEBF509" w14:textId="77777777" w:rsidR="008249BF" w:rsidRPr="00EE6C8E" w:rsidRDefault="008249BF" w:rsidP="008249BF">
            <w:pPr>
              <w:rPr>
                <w:rFonts w:cs="Arial"/>
                <w:bCs/>
              </w:rPr>
            </w:pPr>
            <w:r w:rsidRPr="00EE6C8E">
              <w:rPr>
                <w:rFonts w:cs="Arial"/>
                <w:bCs/>
              </w:rPr>
              <w:t>Takes at least 5x longer to mark via the platform</w:t>
            </w:r>
          </w:p>
        </w:tc>
        <w:tc>
          <w:tcPr>
            <w:tcW w:w="1869" w:type="dxa"/>
          </w:tcPr>
          <w:p w14:paraId="29244651" w14:textId="77777777" w:rsidR="008249BF" w:rsidRPr="00EE6C8E" w:rsidRDefault="008249BF" w:rsidP="008249BF">
            <w:pPr>
              <w:rPr>
                <w:rFonts w:cs="Arial"/>
              </w:rPr>
            </w:pPr>
            <w:r w:rsidRPr="00EE6C8E">
              <w:rPr>
                <w:rFonts w:cs="Arial"/>
              </w:rPr>
              <w:t>Issues with annotation. E.g. not being able to see comments/being able to view comments when not wanted, not being able to annotate on any part of the page</w:t>
            </w:r>
          </w:p>
        </w:tc>
        <w:tc>
          <w:tcPr>
            <w:tcW w:w="1869" w:type="dxa"/>
          </w:tcPr>
          <w:p w14:paraId="6FAA686A" w14:textId="77777777" w:rsidR="008249BF" w:rsidRPr="00EE6C8E" w:rsidRDefault="008249BF" w:rsidP="008249BF">
            <w:pPr>
              <w:rPr>
                <w:rFonts w:cs="Arial"/>
              </w:rPr>
            </w:pPr>
            <w:r w:rsidRPr="00EE6C8E">
              <w:rPr>
                <w:rFonts w:cs="Arial"/>
              </w:rPr>
              <w:t>Did not like the system at all</w:t>
            </w:r>
          </w:p>
        </w:tc>
        <w:tc>
          <w:tcPr>
            <w:tcW w:w="1869" w:type="dxa"/>
            <w:shd w:val="clear" w:color="auto" w:fill="auto"/>
          </w:tcPr>
          <w:p w14:paraId="7774A649" w14:textId="77777777" w:rsidR="008249BF" w:rsidRPr="00EE6C8E" w:rsidRDefault="008249BF" w:rsidP="008249BF">
            <w:pPr>
              <w:rPr>
                <w:rFonts w:cs="Arial"/>
              </w:rPr>
            </w:pPr>
            <w:r w:rsidRPr="00EE6C8E">
              <w:rPr>
                <w:rFonts w:cs="Arial"/>
              </w:rPr>
              <w:t>Unable to upload scripts that had been marked offline</w:t>
            </w:r>
          </w:p>
        </w:tc>
        <w:tc>
          <w:tcPr>
            <w:tcW w:w="1870" w:type="dxa"/>
          </w:tcPr>
          <w:p w14:paraId="511C416B" w14:textId="77777777" w:rsidR="008249BF" w:rsidRPr="00EE6C8E" w:rsidRDefault="008249BF" w:rsidP="008249BF">
            <w:pPr>
              <w:rPr>
                <w:rFonts w:cs="Arial"/>
              </w:rPr>
            </w:pPr>
            <w:r w:rsidRPr="00EE6C8E">
              <w:rPr>
                <w:rFonts w:cs="Arial"/>
              </w:rPr>
              <w:t>Scripts not rendered properly</w:t>
            </w:r>
          </w:p>
        </w:tc>
      </w:tr>
      <w:tr w:rsidR="008249BF" w:rsidRPr="00EE6C8E" w14:paraId="332B636C" w14:textId="77777777" w:rsidTr="00104FB4">
        <w:trPr>
          <w:trHeight w:val="170"/>
        </w:trPr>
        <w:tc>
          <w:tcPr>
            <w:tcW w:w="1869" w:type="dxa"/>
          </w:tcPr>
          <w:p w14:paraId="4A412510" w14:textId="77777777" w:rsidR="008249BF" w:rsidRPr="00EE6C8E" w:rsidRDefault="008249BF" w:rsidP="008249BF">
            <w:pPr>
              <w:rPr>
                <w:rFonts w:cs="Arial"/>
                <w:bCs/>
              </w:rPr>
            </w:pPr>
          </w:p>
        </w:tc>
        <w:tc>
          <w:tcPr>
            <w:tcW w:w="1869" w:type="dxa"/>
            <w:vAlign w:val="bottom"/>
          </w:tcPr>
          <w:p w14:paraId="4037AE67" w14:textId="77777777" w:rsidR="008249BF" w:rsidRPr="00EE6C8E" w:rsidRDefault="008249BF" w:rsidP="008249BF">
            <w:pPr>
              <w:rPr>
                <w:rFonts w:cs="Arial"/>
              </w:rPr>
            </w:pPr>
            <w:r w:rsidRPr="00EE6C8E">
              <w:rPr>
                <w:rFonts w:cs="Arial"/>
              </w:rPr>
              <w:t xml:space="preserve">Marks adding up wrong / using the lowest mark of the range </w:t>
            </w:r>
          </w:p>
        </w:tc>
        <w:tc>
          <w:tcPr>
            <w:tcW w:w="1869" w:type="dxa"/>
          </w:tcPr>
          <w:p w14:paraId="332A8C38" w14:textId="77777777" w:rsidR="008249BF" w:rsidRPr="00EE6C8E" w:rsidRDefault="008249BF" w:rsidP="008249BF">
            <w:pPr>
              <w:rPr>
                <w:rFonts w:cs="Arial"/>
              </w:rPr>
            </w:pPr>
          </w:p>
          <w:p w14:paraId="02522247" w14:textId="77777777" w:rsidR="008249BF" w:rsidRPr="00EE6C8E" w:rsidRDefault="008249BF" w:rsidP="008249BF">
            <w:pPr>
              <w:rPr>
                <w:rFonts w:cs="Arial"/>
              </w:rPr>
            </w:pPr>
          </w:p>
        </w:tc>
        <w:tc>
          <w:tcPr>
            <w:tcW w:w="1869" w:type="dxa"/>
            <w:shd w:val="clear" w:color="auto" w:fill="auto"/>
          </w:tcPr>
          <w:p w14:paraId="23F9C0C8" w14:textId="77777777" w:rsidR="008249BF" w:rsidRPr="00EE6C8E" w:rsidRDefault="008249BF" w:rsidP="008249BF">
            <w:pPr>
              <w:rPr>
                <w:rFonts w:cs="Arial"/>
              </w:rPr>
            </w:pPr>
          </w:p>
        </w:tc>
        <w:tc>
          <w:tcPr>
            <w:tcW w:w="1870" w:type="dxa"/>
          </w:tcPr>
          <w:p w14:paraId="3F657AF8" w14:textId="77777777" w:rsidR="008249BF" w:rsidRPr="00EE6C8E" w:rsidRDefault="008249BF" w:rsidP="008249BF">
            <w:pPr>
              <w:rPr>
                <w:rFonts w:cs="Arial"/>
              </w:rPr>
            </w:pPr>
          </w:p>
        </w:tc>
      </w:tr>
    </w:tbl>
    <w:p w14:paraId="2291EC38" w14:textId="77777777" w:rsidR="008249BF" w:rsidRPr="00EE6C8E" w:rsidRDefault="008249BF" w:rsidP="008249BF">
      <w:pPr>
        <w:rPr>
          <w:rFonts w:cs="Arial"/>
          <w:b/>
          <w:bCs/>
          <w:lang w:val="en-SG"/>
        </w:rPr>
      </w:pPr>
    </w:p>
    <w:p w14:paraId="531FECD8" w14:textId="77777777" w:rsidR="008249BF" w:rsidRPr="00EE6C8E" w:rsidRDefault="008249BF" w:rsidP="00687218">
      <w:pPr>
        <w:pStyle w:val="Heading5"/>
      </w:pPr>
      <w:r w:rsidRPr="00EE6C8E">
        <w:t>Comment Examples:</w:t>
      </w:r>
    </w:p>
    <w:p w14:paraId="0ACE05C5" w14:textId="77777777" w:rsidR="008249BF" w:rsidRPr="00EE6C8E" w:rsidRDefault="008249BF" w:rsidP="008249BF">
      <w:pPr>
        <w:ind w:left="709" w:right="662"/>
        <w:rPr>
          <w:rFonts w:cs="Arial"/>
          <w:i/>
          <w:iCs/>
        </w:rPr>
      </w:pPr>
    </w:p>
    <w:p w14:paraId="1CC00E3E" w14:textId="77777777" w:rsidR="008249BF" w:rsidRPr="00EE6C8E" w:rsidRDefault="008249BF" w:rsidP="008249BF">
      <w:pPr>
        <w:ind w:left="709" w:right="662"/>
        <w:rPr>
          <w:rFonts w:cs="Arial"/>
          <w:i/>
          <w:iCs/>
          <w:lang w:val="en-SG"/>
        </w:rPr>
      </w:pPr>
      <w:r w:rsidRPr="00EE6C8E">
        <w:rPr>
          <w:rFonts w:cs="Arial"/>
          <w:i/>
          <w:iCs/>
          <w:lang w:val="en-SG"/>
        </w:rPr>
        <w:t>“</w:t>
      </w:r>
      <w:proofErr w:type="gramStart"/>
      <w:r w:rsidRPr="00EE6C8E">
        <w:rPr>
          <w:rFonts w:cs="Arial"/>
          <w:i/>
          <w:iCs/>
          <w:lang w:val="en-SG"/>
        </w:rPr>
        <w:t>my</w:t>
      </w:r>
      <w:proofErr w:type="gramEnd"/>
      <w:r w:rsidRPr="00EE6C8E">
        <w:rPr>
          <w:rFonts w:cs="Arial"/>
          <w:i/>
          <w:iCs/>
          <w:lang w:val="en-SG"/>
        </w:rPr>
        <w:t xml:space="preserve"> comments were visible to the reviewer despite me specifying that they should only be visible to me myself“ </w:t>
      </w:r>
      <w:r w:rsidRPr="00EE6C8E">
        <w:rPr>
          <w:rFonts w:cs="Arial"/>
          <w:i/>
          <w:iCs/>
        </w:rPr>
        <w:br/>
      </w:r>
    </w:p>
    <w:p w14:paraId="0EEF126E" w14:textId="77777777" w:rsidR="008249BF" w:rsidRPr="00EE6C8E" w:rsidRDefault="008249BF" w:rsidP="008249BF">
      <w:pPr>
        <w:ind w:left="709" w:right="662"/>
        <w:rPr>
          <w:rFonts w:cs="Arial"/>
          <w:i/>
          <w:iCs/>
          <w:lang w:val="en-SG"/>
        </w:rPr>
      </w:pPr>
      <w:r w:rsidRPr="00EE6C8E">
        <w:rPr>
          <w:rFonts w:cs="Arial"/>
          <w:i/>
          <w:iCs/>
          <w:lang w:val="en-SG"/>
        </w:rPr>
        <w:t>“Co-assessors could not see my marks and I could not see their comments (despite we making sure to have those visible to co-</w:t>
      </w:r>
      <w:proofErr w:type="spellStart"/>
      <w:r w:rsidRPr="00EE6C8E">
        <w:rPr>
          <w:rFonts w:cs="Arial"/>
          <w:i/>
          <w:iCs/>
          <w:lang w:val="en-SG"/>
        </w:rPr>
        <w:t>assesors</w:t>
      </w:r>
      <w:proofErr w:type="spellEnd"/>
      <w:proofErr w:type="gramStart"/>
      <w:r w:rsidRPr="00EE6C8E">
        <w:rPr>
          <w:rFonts w:cs="Arial"/>
          <w:i/>
          <w:iCs/>
          <w:lang w:val="en-SG"/>
        </w:rPr>
        <w:t>)“</w:t>
      </w:r>
      <w:proofErr w:type="gramEnd"/>
      <w:r w:rsidRPr="00EE6C8E">
        <w:rPr>
          <w:rFonts w:cs="Arial"/>
          <w:i/>
          <w:iCs/>
        </w:rPr>
        <w:br/>
      </w:r>
    </w:p>
    <w:p w14:paraId="04A2B864" w14:textId="50E17D6D" w:rsidR="008249BF" w:rsidRPr="00EE6C8E" w:rsidRDefault="008249BF" w:rsidP="008249BF">
      <w:pPr>
        <w:ind w:left="709" w:right="662"/>
        <w:rPr>
          <w:rFonts w:cs="Arial"/>
          <w:i/>
          <w:iCs/>
          <w:lang w:val="en-SG"/>
        </w:rPr>
      </w:pPr>
      <w:r w:rsidRPr="00EE6C8E">
        <w:rPr>
          <w:rFonts w:cs="Arial"/>
          <w:i/>
          <w:iCs/>
          <w:lang w:val="en-SG"/>
        </w:rPr>
        <w:t xml:space="preserve">“During the marking process I discovered that I could not give a numerical mark for individual parts of the rubric. Instead we had </w:t>
      </w:r>
      <w:r w:rsidRPr="00EE6C8E">
        <w:rPr>
          <w:rFonts w:cs="Arial"/>
          <w:i/>
          <w:iCs/>
          <w:lang w:val="en-SG"/>
        </w:rPr>
        <w:lastRenderedPageBreak/>
        <w:t xml:space="preserve">to adjust the 'ratings' on the individual parts of the rubric in a 'trial-and-error' process in order to arrive at the desired mark. This is not an efficient way to organise things. Also the </w:t>
      </w:r>
      <w:proofErr w:type="spellStart"/>
      <w:r w:rsidRPr="00EE6C8E">
        <w:rPr>
          <w:rFonts w:cs="Arial"/>
          <w:i/>
          <w:iCs/>
          <w:lang w:val="en-SG"/>
        </w:rPr>
        <w:t>gradings</w:t>
      </w:r>
      <w:proofErr w:type="spellEnd"/>
      <w:r w:rsidRPr="00EE6C8E">
        <w:rPr>
          <w:rFonts w:cs="Arial"/>
          <w:i/>
          <w:iCs/>
          <w:lang w:val="en-SG"/>
        </w:rPr>
        <w:t xml:space="preserve"> seemed to be set up to use the bottom of a grade range, not the middle. Very confusing as the overall mark then ends up being lower than expected</w:t>
      </w:r>
      <w:proofErr w:type="gramStart"/>
      <w:r w:rsidRPr="00EE6C8E">
        <w:rPr>
          <w:rFonts w:cs="Arial"/>
          <w:i/>
          <w:iCs/>
          <w:lang w:val="en-SG"/>
        </w:rPr>
        <w:t>.“</w:t>
      </w:r>
      <w:proofErr w:type="gramEnd"/>
    </w:p>
    <w:p w14:paraId="7595900B" w14:textId="77777777" w:rsidR="00687218" w:rsidRPr="00EE6C8E" w:rsidRDefault="00687218" w:rsidP="008249BF">
      <w:pPr>
        <w:ind w:left="709" w:right="662"/>
        <w:rPr>
          <w:rFonts w:eastAsia="Helvetica" w:cs="Arial"/>
          <w:lang w:val="en-SG"/>
        </w:rPr>
      </w:pPr>
    </w:p>
    <w:p w14:paraId="7188912B" w14:textId="77777777" w:rsidR="008249BF" w:rsidRPr="00EE6C8E" w:rsidRDefault="008249BF" w:rsidP="00687218">
      <w:pPr>
        <w:pStyle w:val="Heading3"/>
      </w:pPr>
      <w:r w:rsidRPr="00EE6C8E">
        <w:t>Q15. Please select the option that best represents you experience of the following statements:</w:t>
      </w:r>
      <w:r w:rsidRPr="00EE6C8E">
        <w:br/>
      </w:r>
    </w:p>
    <w:p w14:paraId="1F360B58" w14:textId="77777777" w:rsidR="008249BF" w:rsidRPr="00EE6C8E" w:rsidRDefault="008249BF" w:rsidP="00104FB4">
      <w:pPr>
        <w:pStyle w:val="Heading5"/>
      </w:pPr>
      <w:r w:rsidRPr="00EE6C8E">
        <w:t>Table 15.1 Best representations of experiences:</w:t>
      </w:r>
    </w:p>
    <w:p w14:paraId="775DF805" w14:textId="77777777" w:rsidR="008249BF" w:rsidRPr="00EE6C8E" w:rsidRDefault="008249BF" w:rsidP="008249BF">
      <w:pPr>
        <w:rPr>
          <w:rFonts w:cs="Arial"/>
        </w:rPr>
      </w:pPr>
      <w:r w:rsidRPr="00EE6C8E">
        <w:rPr>
          <w:rFonts w:cs="Arial"/>
        </w:rPr>
        <w:br/>
      </w:r>
    </w:p>
    <w:tbl>
      <w:tblPr>
        <w:tblStyle w:val="TableGrid"/>
        <w:tblW w:w="0" w:type="auto"/>
        <w:tblLayout w:type="fixed"/>
        <w:tblLook w:val="06A0" w:firstRow="1" w:lastRow="0" w:firstColumn="1" w:lastColumn="0" w:noHBand="1" w:noVBand="1"/>
      </w:tblPr>
      <w:tblGrid>
        <w:gridCol w:w="3390"/>
        <w:gridCol w:w="945"/>
        <w:gridCol w:w="1695"/>
        <w:gridCol w:w="990"/>
        <w:gridCol w:w="2108"/>
      </w:tblGrid>
      <w:tr w:rsidR="00EE6C8E" w:rsidRPr="00EE6C8E" w14:paraId="211AF0CE" w14:textId="77777777" w:rsidTr="008249BF">
        <w:trPr>
          <w:trHeight w:val="405"/>
        </w:trPr>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0DBD6"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Items</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EA30C"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N</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1B20A"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Agree/strongly agree (N)</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809B0"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Neutral(N)</w:t>
            </w:r>
          </w:p>
        </w:tc>
        <w:tc>
          <w:tcPr>
            <w:tcW w:w="2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89FE6" w14:textId="77777777" w:rsidR="008249BF" w:rsidRPr="00EE6C8E" w:rsidRDefault="008249BF" w:rsidP="008249BF">
            <w:pPr>
              <w:rPr>
                <w:rFonts w:eastAsiaTheme="minorEastAsia" w:cs="Arial"/>
                <w:b/>
                <w:sz w:val="24"/>
                <w:szCs w:val="24"/>
              </w:rPr>
            </w:pPr>
            <w:r w:rsidRPr="00EE6C8E">
              <w:rPr>
                <w:rFonts w:eastAsiaTheme="minorEastAsia" w:cs="Arial"/>
                <w:b/>
                <w:sz w:val="24"/>
                <w:szCs w:val="24"/>
              </w:rPr>
              <w:t>Disagree/strongly disagree (N)</w:t>
            </w:r>
          </w:p>
        </w:tc>
      </w:tr>
      <w:tr w:rsidR="00EE6C8E" w:rsidRPr="00EE6C8E" w14:paraId="1D028CD2" w14:textId="77777777" w:rsidTr="008249BF">
        <w:trPr>
          <w:trHeight w:val="420"/>
        </w:trPr>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94D5CC" w14:textId="77777777" w:rsidR="008249BF" w:rsidRPr="00EE6C8E" w:rsidRDefault="008249BF" w:rsidP="008249BF">
            <w:pPr>
              <w:rPr>
                <w:rFonts w:eastAsiaTheme="minorEastAsia" w:cs="Arial"/>
                <w:sz w:val="24"/>
                <w:szCs w:val="24"/>
              </w:rPr>
            </w:pPr>
            <w:r w:rsidRPr="00EE6C8E">
              <w:rPr>
                <w:rFonts w:eastAsiaTheme="minorEastAsia" w:cs="Arial"/>
                <w:sz w:val="24"/>
                <w:szCs w:val="24"/>
              </w:rPr>
              <w:t xml:space="preserve">I found </w:t>
            </w:r>
            <w:proofErr w:type="spellStart"/>
            <w:r w:rsidRPr="00EE6C8E">
              <w:rPr>
                <w:rFonts w:eastAsiaTheme="minorEastAsia" w:cs="Arial"/>
                <w:sz w:val="24"/>
                <w:szCs w:val="24"/>
              </w:rPr>
              <w:t>AssessmentUCL</w:t>
            </w:r>
            <w:proofErr w:type="spellEnd"/>
            <w:r w:rsidRPr="00EE6C8E">
              <w:rPr>
                <w:rFonts w:eastAsiaTheme="minorEastAsia" w:cs="Arial"/>
                <w:sz w:val="24"/>
                <w:szCs w:val="24"/>
              </w:rPr>
              <w:t xml:space="preserve"> easy to navigate</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DAA71C" w14:textId="77777777" w:rsidR="008249BF" w:rsidRPr="00EE6C8E" w:rsidRDefault="008249BF" w:rsidP="008249BF">
            <w:pPr>
              <w:rPr>
                <w:rFonts w:eastAsiaTheme="minorEastAsia" w:cs="Arial"/>
                <w:sz w:val="24"/>
                <w:szCs w:val="24"/>
              </w:rPr>
            </w:pPr>
            <w:r w:rsidRPr="00EE6C8E">
              <w:rPr>
                <w:rFonts w:eastAsiaTheme="minorEastAsia" w:cs="Arial"/>
                <w:sz w:val="24"/>
                <w:szCs w:val="24"/>
              </w:rPr>
              <w:t>144</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49B943" w14:textId="77777777" w:rsidR="008249BF" w:rsidRPr="00EE6C8E" w:rsidRDefault="008249BF" w:rsidP="008249BF">
            <w:pPr>
              <w:rPr>
                <w:rFonts w:eastAsiaTheme="minorEastAsia" w:cs="Arial"/>
                <w:sz w:val="24"/>
                <w:szCs w:val="24"/>
              </w:rPr>
            </w:pPr>
            <w:r w:rsidRPr="00EE6C8E">
              <w:rPr>
                <w:rFonts w:eastAsiaTheme="minorEastAsia" w:cs="Arial"/>
                <w:sz w:val="24"/>
                <w:szCs w:val="24"/>
              </w:rPr>
              <w:t>53</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54FBE1" w14:textId="77777777" w:rsidR="008249BF" w:rsidRPr="00EE6C8E" w:rsidRDefault="008249BF" w:rsidP="008249BF">
            <w:pPr>
              <w:rPr>
                <w:rFonts w:eastAsiaTheme="minorEastAsia" w:cs="Arial"/>
                <w:sz w:val="24"/>
                <w:szCs w:val="24"/>
              </w:rPr>
            </w:pPr>
            <w:r w:rsidRPr="00EE6C8E">
              <w:rPr>
                <w:rFonts w:eastAsiaTheme="minorEastAsia" w:cs="Arial"/>
                <w:sz w:val="24"/>
                <w:szCs w:val="24"/>
              </w:rPr>
              <w:t>31</w:t>
            </w:r>
          </w:p>
        </w:tc>
        <w:tc>
          <w:tcPr>
            <w:tcW w:w="2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FDDF4" w14:textId="77777777" w:rsidR="008249BF" w:rsidRPr="00EE6C8E" w:rsidRDefault="008249BF" w:rsidP="008249BF">
            <w:pPr>
              <w:rPr>
                <w:rFonts w:eastAsiaTheme="minorEastAsia" w:cs="Arial"/>
                <w:sz w:val="24"/>
                <w:szCs w:val="24"/>
              </w:rPr>
            </w:pPr>
            <w:r w:rsidRPr="00EE6C8E">
              <w:rPr>
                <w:rFonts w:eastAsiaTheme="minorEastAsia" w:cs="Arial"/>
                <w:sz w:val="24"/>
                <w:szCs w:val="24"/>
              </w:rPr>
              <w:t>60</w:t>
            </w:r>
          </w:p>
        </w:tc>
      </w:tr>
      <w:tr w:rsidR="00EE6C8E" w:rsidRPr="00EE6C8E" w14:paraId="5FFE2F8E" w14:textId="77777777" w:rsidTr="008249BF">
        <w:trPr>
          <w:trHeight w:val="405"/>
        </w:trPr>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E10A17" w14:textId="77777777" w:rsidR="008249BF" w:rsidRPr="00EE6C8E" w:rsidRDefault="008249BF" w:rsidP="008249BF">
            <w:pPr>
              <w:rPr>
                <w:rFonts w:eastAsiaTheme="minorEastAsia" w:cs="Arial"/>
                <w:sz w:val="24"/>
                <w:szCs w:val="24"/>
              </w:rPr>
            </w:pPr>
            <w:r w:rsidRPr="00EE6C8E">
              <w:rPr>
                <w:rFonts w:eastAsiaTheme="minorEastAsia" w:cs="Arial"/>
                <w:sz w:val="24"/>
                <w:szCs w:val="24"/>
              </w:rPr>
              <w:t xml:space="preserve">I could access </w:t>
            </w:r>
            <w:proofErr w:type="spellStart"/>
            <w:r w:rsidRPr="00EE6C8E">
              <w:rPr>
                <w:rFonts w:eastAsiaTheme="minorEastAsia" w:cs="Arial"/>
                <w:sz w:val="24"/>
                <w:szCs w:val="24"/>
              </w:rPr>
              <w:t>AssessmentUCL</w:t>
            </w:r>
            <w:proofErr w:type="spellEnd"/>
            <w:r w:rsidRPr="00EE6C8E">
              <w:rPr>
                <w:rFonts w:eastAsiaTheme="minorEastAsia" w:cs="Arial"/>
                <w:sz w:val="24"/>
                <w:szCs w:val="24"/>
              </w:rPr>
              <w:t xml:space="preserve"> easily</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CD7DE" w14:textId="77777777" w:rsidR="008249BF" w:rsidRPr="00EE6C8E" w:rsidRDefault="008249BF" w:rsidP="008249BF">
            <w:pPr>
              <w:rPr>
                <w:rFonts w:eastAsiaTheme="minorEastAsia" w:cs="Arial"/>
                <w:sz w:val="24"/>
                <w:szCs w:val="24"/>
              </w:rPr>
            </w:pPr>
            <w:r w:rsidRPr="00EE6C8E">
              <w:rPr>
                <w:rFonts w:eastAsiaTheme="minorEastAsia" w:cs="Arial"/>
                <w:sz w:val="24"/>
                <w:szCs w:val="24"/>
              </w:rPr>
              <w:t>144</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022C61" w14:textId="77777777" w:rsidR="008249BF" w:rsidRPr="00EE6C8E" w:rsidRDefault="008249BF" w:rsidP="008249BF">
            <w:pPr>
              <w:rPr>
                <w:rFonts w:eastAsiaTheme="minorEastAsia" w:cs="Arial"/>
                <w:sz w:val="24"/>
                <w:szCs w:val="24"/>
              </w:rPr>
            </w:pPr>
            <w:r w:rsidRPr="00EE6C8E">
              <w:rPr>
                <w:rFonts w:eastAsiaTheme="minorEastAsia" w:cs="Arial"/>
                <w:sz w:val="24"/>
                <w:szCs w:val="24"/>
              </w:rPr>
              <w:t>94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6D38B7" w14:textId="77777777" w:rsidR="008249BF" w:rsidRPr="00EE6C8E" w:rsidRDefault="008249BF" w:rsidP="008249BF">
            <w:pPr>
              <w:rPr>
                <w:rFonts w:eastAsiaTheme="minorEastAsia" w:cs="Arial"/>
                <w:sz w:val="24"/>
                <w:szCs w:val="24"/>
              </w:rPr>
            </w:pPr>
            <w:r w:rsidRPr="00EE6C8E">
              <w:rPr>
                <w:rFonts w:eastAsiaTheme="minorEastAsia" w:cs="Arial"/>
                <w:sz w:val="24"/>
                <w:szCs w:val="24"/>
              </w:rPr>
              <w:t>23</w:t>
            </w:r>
          </w:p>
        </w:tc>
        <w:tc>
          <w:tcPr>
            <w:tcW w:w="2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59626" w14:textId="77777777" w:rsidR="008249BF" w:rsidRPr="00EE6C8E" w:rsidRDefault="008249BF" w:rsidP="008249BF">
            <w:pPr>
              <w:rPr>
                <w:rFonts w:eastAsiaTheme="minorEastAsia" w:cs="Arial"/>
                <w:sz w:val="24"/>
                <w:szCs w:val="24"/>
              </w:rPr>
            </w:pPr>
            <w:r w:rsidRPr="00EE6C8E">
              <w:rPr>
                <w:rFonts w:eastAsiaTheme="minorEastAsia" w:cs="Arial"/>
                <w:sz w:val="24"/>
                <w:szCs w:val="24"/>
              </w:rPr>
              <w:t>27</w:t>
            </w:r>
          </w:p>
        </w:tc>
      </w:tr>
      <w:tr w:rsidR="00EE6C8E" w:rsidRPr="00EE6C8E" w14:paraId="019B1A6D" w14:textId="77777777" w:rsidTr="008249BF">
        <w:trPr>
          <w:trHeight w:val="405"/>
        </w:trPr>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34F40" w14:textId="77777777" w:rsidR="008249BF" w:rsidRPr="00EE6C8E" w:rsidRDefault="008249BF" w:rsidP="008249BF">
            <w:pPr>
              <w:rPr>
                <w:rFonts w:eastAsiaTheme="minorEastAsia" w:cs="Arial"/>
                <w:sz w:val="24"/>
                <w:szCs w:val="24"/>
              </w:rPr>
            </w:pPr>
            <w:r w:rsidRPr="00EE6C8E">
              <w:rPr>
                <w:rFonts w:eastAsiaTheme="minorEastAsia" w:cs="Arial"/>
                <w:sz w:val="24"/>
                <w:szCs w:val="24"/>
              </w:rPr>
              <w:t xml:space="preserve">I readily understood </w:t>
            </w:r>
            <w:proofErr w:type="spellStart"/>
            <w:r w:rsidRPr="00EE6C8E">
              <w:rPr>
                <w:rFonts w:eastAsiaTheme="minorEastAsia" w:cs="Arial"/>
                <w:sz w:val="24"/>
                <w:szCs w:val="24"/>
              </w:rPr>
              <w:t>AssessmentUCL</w:t>
            </w:r>
            <w:proofErr w:type="spellEnd"/>
            <w:r w:rsidRPr="00EE6C8E">
              <w:rPr>
                <w:rFonts w:eastAsiaTheme="minorEastAsia" w:cs="Arial"/>
                <w:sz w:val="24"/>
                <w:szCs w:val="24"/>
              </w:rPr>
              <w:t xml:space="preserve"> language</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41CF9" w14:textId="77777777" w:rsidR="008249BF" w:rsidRPr="00EE6C8E" w:rsidRDefault="008249BF" w:rsidP="008249BF">
            <w:pPr>
              <w:rPr>
                <w:rFonts w:eastAsiaTheme="minorEastAsia" w:cs="Arial"/>
                <w:sz w:val="24"/>
                <w:szCs w:val="24"/>
              </w:rPr>
            </w:pPr>
            <w:r w:rsidRPr="00EE6C8E">
              <w:rPr>
                <w:rFonts w:eastAsiaTheme="minorEastAsia" w:cs="Arial"/>
                <w:sz w:val="24"/>
                <w:szCs w:val="24"/>
              </w:rPr>
              <w:t>141</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84450" w14:textId="77777777" w:rsidR="008249BF" w:rsidRPr="00EE6C8E" w:rsidRDefault="008249BF" w:rsidP="008249BF">
            <w:pPr>
              <w:rPr>
                <w:rFonts w:eastAsiaTheme="minorEastAsia" w:cs="Arial"/>
                <w:sz w:val="24"/>
                <w:szCs w:val="24"/>
              </w:rPr>
            </w:pPr>
            <w:r w:rsidRPr="00EE6C8E">
              <w:rPr>
                <w:rFonts w:eastAsiaTheme="minorEastAsia" w:cs="Arial"/>
                <w:sz w:val="24"/>
                <w:szCs w:val="24"/>
              </w:rPr>
              <w:t>49</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19252" w14:textId="77777777" w:rsidR="008249BF" w:rsidRPr="00EE6C8E" w:rsidRDefault="008249BF" w:rsidP="008249BF">
            <w:pPr>
              <w:rPr>
                <w:rFonts w:eastAsiaTheme="minorEastAsia" w:cs="Arial"/>
                <w:sz w:val="24"/>
                <w:szCs w:val="24"/>
              </w:rPr>
            </w:pPr>
            <w:r w:rsidRPr="00EE6C8E">
              <w:rPr>
                <w:rFonts w:eastAsiaTheme="minorEastAsia" w:cs="Arial"/>
                <w:sz w:val="24"/>
                <w:szCs w:val="24"/>
              </w:rPr>
              <w:t>38</w:t>
            </w:r>
          </w:p>
        </w:tc>
        <w:tc>
          <w:tcPr>
            <w:tcW w:w="2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724C9" w14:textId="77777777" w:rsidR="008249BF" w:rsidRPr="00EE6C8E" w:rsidRDefault="008249BF" w:rsidP="008249BF">
            <w:pPr>
              <w:rPr>
                <w:rFonts w:eastAsiaTheme="minorEastAsia" w:cs="Arial"/>
                <w:sz w:val="24"/>
                <w:szCs w:val="24"/>
              </w:rPr>
            </w:pPr>
            <w:r w:rsidRPr="00EE6C8E">
              <w:rPr>
                <w:rFonts w:eastAsiaTheme="minorEastAsia" w:cs="Arial"/>
                <w:sz w:val="24"/>
                <w:szCs w:val="24"/>
              </w:rPr>
              <w:t>54</w:t>
            </w:r>
          </w:p>
        </w:tc>
      </w:tr>
      <w:tr w:rsidR="008249BF" w:rsidRPr="00EE6C8E" w14:paraId="278AA87E" w14:textId="77777777" w:rsidTr="008249BF">
        <w:trPr>
          <w:trHeight w:val="420"/>
        </w:trPr>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516E30" w14:textId="77777777" w:rsidR="008249BF" w:rsidRPr="00EE6C8E" w:rsidRDefault="008249BF" w:rsidP="008249BF">
            <w:pPr>
              <w:rPr>
                <w:rFonts w:eastAsiaTheme="minorEastAsia" w:cs="Arial"/>
                <w:sz w:val="24"/>
                <w:szCs w:val="24"/>
              </w:rPr>
            </w:pPr>
            <w:r w:rsidRPr="00EE6C8E">
              <w:rPr>
                <w:rFonts w:eastAsiaTheme="minorEastAsia" w:cs="Arial"/>
                <w:sz w:val="24"/>
                <w:szCs w:val="24"/>
              </w:rPr>
              <w:t xml:space="preserve">I fully understood my role on </w:t>
            </w:r>
            <w:proofErr w:type="spellStart"/>
            <w:r w:rsidRPr="00EE6C8E">
              <w:rPr>
                <w:rFonts w:eastAsiaTheme="minorEastAsia" w:cs="Arial"/>
                <w:sz w:val="24"/>
                <w:szCs w:val="24"/>
              </w:rPr>
              <w:t>AssessmentUCL</w:t>
            </w:r>
            <w:proofErr w:type="spellEnd"/>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FCEFD1" w14:textId="77777777" w:rsidR="008249BF" w:rsidRPr="00EE6C8E" w:rsidRDefault="008249BF" w:rsidP="008249BF">
            <w:pPr>
              <w:rPr>
                <w:rFonts w:eastAsiaTheme="minorEastAsia" w:cs="Arial"/>
                <w:sz w:val="24"/>
                <w:szCs w:val="24"/>
              </w:rPr>
            </w:pPr>
            <w:r w:rsidRPr="00EE6C8E">
              <w:rPr>
                <w:rFonts w:eastAsiaTheme="minorEastAsia" w:cs="Arial"/>
                <w:sz w:val="24"/>
                <w:szCs w:val="24"/>
              </w:rPr>
              <w:t>143</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891C10" w14:textId="77777777" w:rsidR="008249BF" w:rsidRPr="00EE6C8E" w:rsidRDefault="008249BF" w:rsidP="008249BF">
            <w:pPr>
              <w:rPr>
                <w:rFonts w:eastAsiaTheme="minorEastAsia" w:cs="Arial"/>
                <w:sz w:val="24"/>
                <w:szCs w:val="24"/>
              </w:rPr>
            </w:pPr>
            <w:r w:rsidRPr="00EE6C8E">
              <w:rPr>
                <w:rFonts w:eastAsiaTheme="minorEastAsia" w:cs="Arial"/>
                <w:sz w:val="24"/>
                <w:szCs w:val="24"/>
              </w:rPr>
              <w:t>76</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066476" w14:textId="77777777" w:rsidR="008249BF" w:rsidRPr="00EE6C8E" w:rsidRDefault="008249BF" w:rsidP="008249BF">
            <w:pPr>
              <w:rPr>
                <w:rFonts w:eastAsiaTheme="minorEastAsia" w:cs="Arial"/>
                <w:sz w:val="24"/>
                <w:szCs w:val="24"/>
              </w:rPr>
            </w:pPr>
            <w:r w:rsidRPr="00EE6C8E">
              <w:rPr>
                <w:rFonts w:eastAsiaTheme="minorEastAsia" w:cs="Arial"/>
                <w:sz w:val="24"/>
                <w:szCs w:val="24"/>
              </w:rPr>
              <w:t>28</w:t>
            </w:r>
          </w:p>
        </w:tc>
        <w:tc>
          <w:tcPr>
            <w:tcW w:w="2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8C3C1" w14:textId="77777777" w:rsidR="008249BF" w:rsidRPr="00EE6C8E" w:rsidRDefault="008249BF" w:rsidP="008249BF">
            <w:pPr>
              <w:rPr>
                <w:rFonts w:eastAsiaTheme="minorEastAsia" w:cs="Arial"/>
                <w:sz w:val="24"/>
                <w:szCs w:val="24"/>
              </w:rPr>
            </w:pPr>
            <w:r w:rsidRPr="00EE6C8E">
              <w:rPr>
                <w:rFonts w:eastAsiaTheme="minorEastAsia" w:cs="Arial"/>
                <w:sz w:val="24"/>
                <w:szCs w:val="24"/>
              </w:rPr>
              <w:t>39</w:t>
            </w:r>
          </w:p>
        </w:tc>
      </w:tr>
    </w:tbl>
    <w:p w14:paraId="0D6EBA66" w14:textId="77777777" w:rsidR="008249BF" w:rsidRPr="00EE6C8E" w:rsidRDefault="008249BF" w:rsidP="008249BF">
      <w:pPr>
        <w:rPr>
          <w:rFonts w:cs="Arial"/>
          <w:lang w:val="en-SG"/>
        </w:rPr>
      </w:pPr>
    </w:p>
    <w:p w14:paraId="6BF19F9D" w14:textId="77777777" w:rsidR="008249BF" w:rsidRPr="00EE6C8E" w:rsidRDefault="008249BF" w:rsidP="00687218">
      <w:pPr>
        <w:pStyle w:val="Heading3"/>
      </w:pPr>
      <w:r w:rsidRPr="00EE6C8E">
        <w:t>Q16. To what extent do you think this platform enabled UCL to maintain academic standards?</w:t>
      </w:r>
    </w:p>
    <w:p w14:paraId="2F852B98" w14:textId="77777777" w:rsidR="008249BF" w:rsidRPr="00EE6C8E" w:rsidRDefault="008249BF" w:rsidP="008249BF">
      <w:pPr>
        <w:pStyle w:val="Heading3"/>
        <w:rPr>
          <w:rFonts w:cs="Arial"/>
          <w:sz w:val="24"/>
          <w:szCs w:val="24"/>
          <w:lang w:val="en-SG"/>
        </w:rPr>
      </w:pPr>
    </w:p>
    <w:p w14:paraId="22E62CE1" w14:textId="77777777" w:rsidR="008249BF" w:rsidRPr="00EE6C8E" w:rsidRDefault="008249BF" w:rsidP="00A814CD">
      <w:pPr>
        <w:pStyle w:val="Heading5"/>
      </w:pPr>
      <w:r w:rsidRPr="00EE6C8E">
        <w:t>Figure 16.1 Pie chart showing the proportion of responses</w:t>
      </w:r>
    </w:p>
    <w:p w14:paraId="7354723A" w14:textId="77777777" w:rsidR="008249BF" w:rsidRPr="00EE6C8E" w:rsidRDefault="008249BF" w:rsidP="008249BF">
      <w:pPr>
        <w:rPr>
          <w:rFonts w:cs="Arial"/>
          <w:lang w:val="en-SG"/>
        </w:rPr>
      </w:pPr>
    </w:p>
    <w:p w14:paraId="09AF07A5" w14:textId="77777777" w:rsidR="008249BF" w:rsidRPr="00EE6C8E" w:rsidRDefault="008249BF" w:rsidP="008249BF">
      <w:pPr>
        <w:rPr>
          <w:rFonts w:cs="Arial"/>
          <w:lang w:val="en-SG"/>
        </w:rPr>
      </w:pPr>
      <w:r w:rsidRPr="00EE6C8E">
        <w:rPr>
          <w:rFonts w:cs="Arial"/>
          <w:noProof/>
          <w:shd w:val="clear" w:color="auto" w:fill="E6E6E6"/>
          <w:lang w:val="en-GB" w:eastAsia="en-GB"/>
        </w:rPr>
        <w:lastRenderedPageBreak/>
        <w:drawing>
          <wp:inline distT="0" distB="0" distL="0" distR="0" wp14:anchorId="3B248B28" wp14:editId="03FB55CD">
            <wp:extent cx="5805022" cy="5067300"/>
            <wp:effectExtent l="0" t="0" r="0" b="0"/>
            <wp:docPr id="2080284441" name="Picture 208028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a:ext>
                      </a:extLst>
                    </a:blip>
                    <a:stretch>
                      <a:fillRect/>
                    </a:stretch>
                  </pic:blipFill>
                  <pic:spPr>
                    <a:xfrm>
                      <a:off x="0" y="0"/>
                      <a:ext cx="5805022" cy="5067300"/>
                    </a:xfrm>
                    <a:prstGeom prst="rect">
                      <a:avLst/>
                    </a:prstGeom>
                  </pic:spPr>
                </pic:pic>
              </a:graphicData>
            </a:graphic>
          </wp:inline>
        </w:drawing>
      </w:r>
    </w:p>
    <w:p w14:paraId="1AC50010" w14:textId="77777777" w:rsidR="008249BF" w:rsidRPr="00EE6C8E" w:rsidRDefault="008249BF" w:rsidP="008249BF">
      <w:pPr>
        <w:rPr>
          <w:rFonts w:cs="Arial"/>
          <w:lang w:val="en-SG"/>
        </w:rPr>
      </w:pPr>
    </w:p>
    <w:p w14:paraId="12A0255B" w14:textId="77777777" w:rsidR="008249BF" w:rsidRPr="00EE6C8E" w:rsidRDefault="008249BF" w:rsidP="00687218">
      <w:pPr>
        <w:pStyle w:val="Heading3"/>
      </w:pPr>
      <w:r w:rsidRPr="00EE6C8E">
        <w:t>Q16.a. Please explain why you selected the option above regarding academic standards:</w:t>
      </w:r>
    </w:p>
    <w:p w14:paraId="24C5C8BC" w14:textId="77777777" w:rsidR="008249BF" w:rsidRPr="00EE6C8E" w:rsidRDefault="008249BF" w:rsidP="008249BF">
      <w:pPr>
        <w:rPr>
          <w:rFonts w:cs="Arial"/>
          <w:b/>
          <w:bCs/>
          <w:lang w:val="en-SG"/>
        </w:rPr>
      </w:pPr>
    </w:p>
    <w:p w14:paraId="52B2A25F" w14:textId="77777777" w:rsidR="008249BF" w:rsidRPr="00EE6C8E" w:rsidRDefault="008249BF" w:rsidP="008249BF">
      <w:pPr>
        <w:rPr>
          <w:rFonts w:cs="Arial"/>
          <w:lang w:val="en-SG"/>
        </w:rPr>
      </w:pPr>
      <w:r w:rsidRPr="00EE6C8E">
        <w:rPr>
          <w:rFonts w:cs="Arial"/>
          <w:lang w:val="en-SG"/>
        </w:rPr>
        <w:t>41% thought that the platform made no change in the ability to maintain academic standards.</w:t>
      </w:r>
    </w:p>
    <w:p w14:paraId="2A0BFAB1" w14:textId="77777777" w:rsidR="008249BF" w:rsidRPr="00EE6C8E" w:rsidRDefault="008249BF" w:rsidP="008249BF">
      <w:pPr>
        <w:rPr>
          <w:rFonts w:cs="Arial"/>
          <w:lang w:val="en-SG"/>
        </w:rPr>
      </w:pPr>
    </w:p>
    <w:p w14:paraId="289D2C86" w14:textId="77777777" w:rsidR="008249BF" w:rsidRPr="00EE6C8E" w:rsidRDefault="008249BF" w:rsidP="008249BF">
      <w:pPr>
        <w:rPr>
          <w:rFonts w:cs="Arial"/>
          <w:lang w:val="en-SG"/>
        </w:rPr>
      </w:pPr>
      <w:r w:rsidRPr="00EE6C8E">
        <w:rPr>
          <w:rFonts w:cs="Arial"/>
          <w:noProof/>
          <w:shd w:val="clear" w:color="auto" w:fill="E6E6E6"/>
          <w:lang w:val="en-GB" w:eastAsia="en-GB"/>
        </w:rPr>
        <w:lastRenderedPageBreak/>
        <w:drawing>
          <wp:inline distT="0" distB="0" distL="0" distR="0" wp14:anchorId="5C174BE6" wp14:editId="04C799C4">
            <wp:extent cx="4572000" cy="2743200"/>
            <wp:effectExtent l="0" t="0" r="12700" b="12700"/>
            <wp:docPr id="22" name="Chart 22">
              <a:extLst xmlns:a="http://schemas.openxmlformats.org/drawingml/2006/main">
                <a:ext uri="{FF2B5EF4-FFF2-40B4-BE49-F238E27FC236}">
                  <a16:creationId xmlns:a16="http://schemas.microsoft.com/office/drawing/2014/main" id="{368BBF79-A79D-AB41-A898-37DCAA157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0C1CA73" w14:textId="77777777" w:rsidR="008249BF" w:rsidRPr="00EE6C8E" w:rsidRDefault="008249BF" w:rsidP="008249BF">
      <w:pPr>
        <w:rPr>
          <w:rFonts w:cs="Arial"/>
          <w:lang w:val="en-SG"/>
        </w:rPr>
      </w:pPr>
    </w:p>
    <w:p w14:paraId="15807958" w14:textId="77777777" w:rsidR="008249BF" w:rsidRPr="00EE6C8E" w:rsidRDefault="008249BF" w:rsidP="00A814CD">
      <w:pPr>
        <w:pStyle w:val="Heading5"/>
      </w:pPr>
      <w:r w:rsidRPr="00EE6C8E">
        <w:t xml:space="preserve">Table 16.1 – Negative Comment breakdown </w:t>
      </w:r>
    </w:p>
    <w:p w14:paraId="7CBBD718" w14:textId="77777777" w:rsidR="008249BF" w:rsidRPr="00EE6C8E" w:rsidRDefault="008249BF" w:rsidP="008249BF">
      <w:pPr>
        <w:rPr>
          <w:rFonts w:cs="Arial"/>
          <w:b/>
          <w:bCs/>
          <w:lang w:val="en-SG"/>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2437"/>
        <w:gridCol w:w="2437"/>
        <w:gridCol w:w="2438"/>
      </w:tblGrid>
      <w:tr w:rsidR="00EE6C8E" w:rsidRPr="00EE6C8E" w14:paraId="42825A3A" w14:textId="77777777" w:rsidTr="00A814CD">
        <w:trPr>
          <w:trHeight w:val="300"/>
        </w:trPr>
        <w:tc>
          <w:tcPr>
            <w:tcW w:w="2437" w:type="dxa"/>
            <w:noWrap/>
            <w:hideMark/>
          </w:tcPr>
          <w:p w14:paraId="4D37A16A" w14:textId="77777777" w:rsidR="008249BF" w:rsidRPr="00EE6C8E" w:rsidRDefault="008249BF" w:rsidP="008249BF">
            <w:pPr>
              <w:rPr>
                <w:rFonts w:cs="Arial"/>
                <w:b/>
              </w:rPr>
            </w:pPr>
            <w:r w:rsidRPr="00EE6C8E">
              <w:rPr>
                <w:rFonts w:cs="Arial"/>
                <w:b/>
              </w:rPr>
              <w:t>Change but not due to platform</w:t>
            </w:r>
          </w:p>
        </w:tc>
        <w:tc>
          <w:tcPr>
            <w:tcW w:w="2437" w:type="dxa"/>
            <w:noWrap/>
            <w:hideMark/>
          </w:tcPr>
          <w:p w14:paraId="6A383659" w14:textId="77777777" w:rsidR="008249BF" w:rsidRPr="00EE6C8E" w:rsidRDefault="008249BF" w:rsidP="008249BF">
            <w:pPr>
              <w:rPr>
                <w:rFonts w:cs="Arial"/>
                <w:b/>
              </w:rPr>
            </w:pPr>
            <w:r w:rsidRPr="00EE6C8E">
              <w:rPr>
                <w:rFonts w:cs="Arial"/>
                <w:b/>
              </w:rPr>
              <w:t>Platform had an effect</w:t>
            </w:r>
          </w:p>
        </w:tc>
        <w:tc>
          <w:tcPr>
            <w:tcW w:w="2437" w:type="dxa"/>
            <w:noWrap/>
            <w:hideMark/>
          </w:tcPr>
          <w:p w14:paraId="0989E22E" w14:textId="77777777" w:rsidR="008249BF" w:rsidRPr="00EE6C8E" w:rsidRDefault="008249BF" w:rsidP="008249BF">
            <w:pPr>
              <w:rPr>
                <w:rFonts w:cs="Arial"/>
                <w:b/>
              </w:rPr>
            </w:pPr>
            <w:r w:rsidRPr="00EE6C8E">
              <w:rPr>
                <w:rFonts w:cs="Arial"/>
                <w:b/>
              </w:rPr>
              <w:t>Platform opinion</w:t>
            </w:r>
          </w:p>
        </w:tc>
        <w:tc>
          <w:tcPr>
            <w:tcW w:w="2438" w:type="dxa"/>
            <w:noWrap/>
            <w:hideMark/>
          </w:tcPr>
          <w:p w14:paraId="09B6BD21" w14:textId="77777777" w:rsidR="008249BF" w:rsidRPr="00EE6C8E" w:rsidRDefault="008249BF" w:rsidP="008249BF">
            <w:pPr>
              <w:rPr>
                <w:rFonts w:cs="Arial"/>
                <w:b/>
              </w:rPr>
            </w:pPr>
            <w:proofErr w:type="spellStart"/>
            <w:r w:rsidRPr="00EE6C8E">
              <w:rPr>
                <w:rFonts w:cs="Arial"/>
                <w:b/>
              </w:rPr>
              <w:t>Turnitin</w:t>
            </w:r>
            <w:proofErr w:type="spellEnd"/>
          </w:p>
        </w:tc>
      </w:tr>
      <w:tr w:rsidR="00EE6C8E" w:rsidRPr="00EE6C8E" w14:paraId="1437057D" w14:textId="77777777" w:rsidTr="00A814CD">
        <w:trPr>
          <w:trHeight w:val="300"/>
        </w:trPr>
        <w:tc>
          <w:tcPr>
            <w:tcW w:w="2437" w:type="dxa"/>
            <w:noWrap/>
            <w:hideMark/>
          </w:tcPr>
          <w:p w14:paraId="1DCC489A" w14:textId="77777777" w:rsidR="008249BF" w:rsidRPr="00EE6C8E" w:rsidRDefault="008249BF" w:rsidP="008249BF">
            <w:pPr>
              <w:rPr>
                <w:rFonts w:cs="Arial"/>
                <w:bCs/>
              </w:rPr>
            </w:pPr>
            <w:r w:rsidRPr="00EE6C8E">
              <w:rPr>
                <w:rFonts w:cs="Arial"/>
                <w:bCs/>
              </w:rPr>
              <w:t>Online exams &amp; lack of invigilated exams</w:t>
            </w:r>
          </w:p>
        </w:tc>
        <w:tc>
          <w:tcPr>
            <w:tcW w:w="2437" w:type="dxa"/>
            <w:noWrap/>
            <w:hideMark/>
          </w:tcPr>
          <w:p w14:paraId="4109F424" w14:textId="77777777" w:rsidR="008249BF" w:rsidRPr="00EE6C8E" w:rsidRDefault="008249BF" w:rsidP="008249BF">
            <w:pPr>
              <w:rPr>
                <w:rFonts w:cs="Arial"/>
              </w:rPr>
            </w:pPr>
            <w:r w:rsidRPr="00EE6C8E">
              <w:rPr>
                <w:rFonts w:cs="Arial"/>
              </w:rPr>
              <w:t xml:space="preserve">Consistency of marking is drastically reduced </w:t>
            </w:r>
          </w:p>
        </w:tc>
        <w:tc>
          <w:tcPr>
            <w:tcW w:w="2437" w:type="dxa"/>
            <w:noWrap/>
            <w:hideMark/>
          </w:tcPr>
          <w:p w14:paraId="35E7EBC2" w14:textId="77777777" w:rsidR="008249BF" w:rsidRPr="00EE6C8E" w:rsidRDefault="008249BF" w:rsidP="008249BF">
            <w:pPr>
              <w:rPr>
                <w:rFonts w:cs="Arial"/>
              </w:rPr>
            </w:pPr>
            <w:r w:rsidRPr="00EE6C8E">
              <w:rPr>
                <w:rFonts w:cs="Arial"/>
              </w:rPr>
              <w:t xml:space="preserve">Added more time to the process of marking </w:t>
            </w:r>
          </w:p>
        </w:tc>
        <w:tc>
          <w:tcPr>
            <w:tcW w:w="2438" w:type="dxa"/>
            <w:noWrap/>
            <w:hideMark/>
          </w:tcPr>
          <w:p w14:paraId="1D4C53C9" w14:textId="77777777" w:rsidR="008249BF" w:rsidRPr="00EE6C8E" w:rsidRDefault="008249BF" w:rsidP="008249BF">
            <w:pPr>
              <w:rPr>
                <w:rFonts w:cs="Arial"/>
              </w:rPr>
            </w:pPr>
            <w:r w:rsidRPr="00EE6C8E">
              <w:rPr>
                <w:rFonts w:cs="Arial"/>
              </w:rPr>
              <w:t xml:space="preserve">Students have no opportunity to see a </w:t>
            </w:r>
            <w:proofErr w:type="spellStart"/>
            <w:r w:rsidRPr="00EE6C8E">
              <w:rPr>
                <w:rFonts w:cs="Arial"/>
              </w:rPr>
              <w:t>Turnitin</w:t>
            </w:r>
            <w:proofErr w:type="spellEnd"/>
            <w:r w:rsidRPr="00EE6C8E">
              <w:rPr>
                <w:rFonts w:cs="Arial"/>
              </w:rPr>
              <w:t xml:space="preserve"> score before submission</w:t>
            </w:r>
          </w:p>
        </w:tc>
      </w:tr>
      <w:tr w:rsidR="00EE6C8E" w:rsidRPr="00EE6C8E" w14:paraId="06B6049D" w14:textId="77777777" w:rsidTr="00A814CD">
        <w:trPr>
          <w:trHeight w:val="300"/>
        </w:trPr>
        <w:tc>
          <w:tcPr>
            <w:tcW w:w="2437" w:type="dxa"/>
            <w:noWrap/>
            <w:hideMark/>
          </w:tcPr>
          <w:p w14:paraId="1DDA3A1E" w14:textId="77777777" w:rsidR="008249BF" w:rsidRPr="00EE6C8E" w:rsidRDefault="008249BF" w:rsidP="008249BF">
            <w:pPr>
              <w:rPr>
                <w:rFonts w:cs="Arial"/>
                <w:bCs/>
              </w:rPr>
            </w:pPr>
            <w:r w:rsidRPr="00EE6C8E">
              <w:rPr>
                <w:rFonts w:cs="Arial"/>
                <w:bCs/>
              </w:rPr>
              <w:t>24hr exams allow more collusion</w:t>
            </w:r>
          </w:p>
        </w:tc>
        <w:tc>
          <w:tcPr>
            <w:tcW w:w="2437" w:type="dxa"/>
            <w:noWrap/>
            <w:hideMark/>
          </w:tcPr>
          <w:p w14:paraId="57F46318" w14:textId="77777777" w:rsidR="008249BF" w:rsidRPr="00EE6C8E" w:rsidRDefault="008249BF" w:rsidP="008249BF">
            <w:pPr>
              <w:rPr>
                <w:rFonts w:cs="Arial"/>
              </w:rPr>
            </w:pPr>
            <w:r w:rsidRPr="00EE6C8E">
              <w:rPr>
                <w:rFonts w:cs="Arial"/>
              </w:rPr>
              <w:t>No ability to distribute a scatter of marks throughout the paper and create sub totals and totals on the paper</w:t>
            </w:r>
          </w:p>
        </w:tc>
        <w:tc>
          <w:tcPr>
            <w:tcW w:w="2437" w:type="dxa"/>
            <w:noWrap/>
            <w:hideMark/>
          </w:tcPr>
          <w:p w14:paraId="558A7386" w14:textId="77777777" w:rsidR="008249BF" w:rsidRPr="00EE6C8E" w:rsidRDefault="008249BF" w:rsidP="008249BF">
            <w:pPr>
              <w:rPr>
                <w:rFonts w:cs="Arial"/>
              </w:rPr>
            </w:pPr>
            <w:r w:rsidRPr="00EE6C8E">
              <w:rPr>
                <w:rFonts w:cs="Arial"/>
              </w:rPr>
              <w:t xml:space="preserve">Confusion about how the 'grade scales' of the individual components of the rubric translate into the final mark. </w:t>
            </w:r>
          </w:p>
        </w:tc>
        <w:tc>
          <w:tcPr>
            <w:tcW w:w="2438" w:type="dxa"/>
            <w:noWrap/>
            <w:hideMark/>
          </w:tcPr>
          <w:p w14:paraId="3B7EB36C" w14:textId="77777777" w:rsidR="008249BF" w:rsidRPr="00EE6C8E" w:rsidRDefault="008249BF" w:rsidP="008249BF">
            <w:pPr>
              <w:rPr>
                <w:rFonts w:cs="Arial"/>
              </w:rPr>
            </w:pPr>
            <w:r w:rsidRPr="00EE6C8E">
              <w:rPr>
                <w:rFonts w:cs="Arial"/>
              </w:rPr>
              <w:t xml:space="preserve">Handwritten scripts were not subject to </w:t>
            </w:r>
            <w:proofErr w:type="spellStart"/>
            <w:r w:rsidRPr="00EE6C8E">
              <w:rPr>
                <w:rFonts w:cs="Arial"/>
              </w:rPr>
              <w:t>Turnitin</w:t>
            </w:r>
            <w:proofErr w:type="spellEnd"/>
            <w:r w:rsidRPr="00EE6C8E">
              <w:rPr>
                <w:rFonts w:cs="Arial"/>
              </w:rPr>
              <w:t xml:space="preserve"> checks</w:t>
            </w:r>
          </w:p>
        </w:tc>
      </w:tr>
      <w:tr w:rsidR="00EE6C8E" w:rsidRPr="00EE6C8E" w14:paraId="4285ADC8" w14:textId="77777777" w:rsidTr="00A814CD">
        <w:trPr>
          <w:trHeight w:val="300"/>
        </w:trPr>
        <w:tc>
          <w:tcPr>
            <w:tcW w:w="2437" w:type="dxa"/>
            <w:noWrap/>
          </w:tcPr>
          <w:p w14:paraId="0FDBAE5D" w14:textId="77777777" w:rsidR="008249BF" w:rsidRPr="00EE6C8E" w:rsidRDefault="008249BF" w:rsidP="008249BF">
            <w:pPr>
              <w:rPr>
                <w:rFonts w:cs="Arial"/>
                <w:bCs/>
              </w:rPr>
            </w:pPr>
          </w:p>
        </w:tc>
        <w:tc>
          <w:tcPr>
            <w:tcW w:w="2437" w:type="dxa"/>
            <w:noWrap/>
            <w:hideMark/>
          </w:tcPr>
          <w:p w14:paraId="79BCE984" w14:textId="77777777" w:rsidR="008249BF" w:rsidRPr="00EE6C8E" w:rsidRDefault="008249BF" w:rsidP="008249BF">
            <w:pPr>
              <w:rPr>
                <w:rFonts w:cs="Arial"/>
              </w:rPr>
            </w:pPr>
            <w:r w:rsidRPr="00EE6C8E">
              <w:rPr>
                <w:rFonts w:cs="Arial"/>
              </w:rPr>
              <w:t xml:space="preserve">Unable to check for cheating. Unable to access underlying MS Word documents. </w:t>
            </w:r>
          </w:p>
        </w:tc>
        <w:tc>
          <w:tcPr>
            <w:tcW w:w="2437" w:type="dxa"/>
            <w:noWrap/>
            <w:hideMark/>
          </w:tcPr>
          <w:p w14:paraId="5F5774F2" w14:textId="77777777" w:rsidR="008249BF" w:rsidRPr="00EE6C8E" w:rsidRDefault="008249BF" w:rsidP="008249BF">
            <w:pPr>
              <w:rPr>
                <w:rFonts w:cs="Arial"/>
              </w:rPr>
            </w:pPr>
            <w:r w:rsidRPr="00EE6C8E">
              <w:rPr>
                <w:rFonts w:cs="Arial"/>
              </w:rPr>
              <w:t>Spend a lot more time figuring out the platform than focusing on the exams.</w:t>
            </w:r>
          </w:p>
        </w:tc>
        <w:tc>
          <w:tcPr>
            <w:tcW w:w="2438" w:type="dxa"/>
            <w:noWrap/>
            <w:hideMark/>
          </w:tcPr>
          <w:p w14:paraId="392E5BD4" w14:textId="77777777" w:rsidR="008249BF" w:rsidRPr="00EE6C8E" w:rsidRDefault="008249BF" w:rsidP="008249BF">
            <w:pPr>
              <w:rPr>
                <w:rFonts w:cs="Arial"/>
              </w:rPr>
            </w:pPr>
            <w:r w:rsidRPr="00EE6C8E">
              <w:rPr>
                <w:rFonts w:cs="Arial"/>
              </w:rPr>
              <w:t xml:space="preserve">Assessors cannot see the </w:t>
            </w:r>
            <w:proofErr w:type="spellStart"/>
            <w:r w:rsidRPr="00EE6C8E">
              <w:rPr>
                <w:rFonts w:cs="Arial"/>
              </w:rPr>
              <w:t>Turnitin</w:t>
            </w:r>
            <w:proofErr w:type="spellEnd"/>
            <w:r w:rsidRPr="00EE6C8E">
              <w:rPr>
                <w:rFonts w:cs="Arial"/>
              </w:rPr>
              <w:t xml:space="preserve"> report unless they navigate to a separate page. They can see a similarity score, but that is not sufficient. </w:t>
            </w:r>
          </w:p>
        </w:tc>
      </w:tr>
      <w:tr w:rsidR="00EE6C8E" w:rsidRPr="00EE6C8E" w14:paraId="1C3E79D9" w14:textId="77777777" w:rsidTr="00A814CD">
        <w:trPr>
          <w:trHeight w:val="300"/>
        </w:trPr>
        <w:tc>
          <w:tcPr>
            <w:tcW w:w="2437" w:type="dxa"/>
            <w:noWrap/>
            <w:hideMark/>
          </w:tcPr>
          <w:p w14:paraId="1D689C5D" w14:textId="77777777" w:rsidR="008249BF" w:rsidRPr="00EE6C8E" w:rsidRDefault="008249BF" w:rsidP="008249BF">
            <w:pPr>
              <w:rPr>
                <w:rFonts w:cs="Arial"/>
              </w:rPr>
            </w:pPr>
          </w:p>
        </w:tc>
        <w:tc>
          <w:tcPr>
            <w:tcW w:w="2437" w:type="dxa"/>
            <w:noWrap/>
            <w:hideMark/>
          </w:tcPr>
          <w:p w14:paraId="514352EF" w14:textId="77777777" w:rsidR="008249BF" w:rsidRPr="00EE6C8E" w:rsidRDefault="008249BF" w:rsidP="008249BF">
            <w:pPr>
              <w:rPr>
                <w:rFonts w:cs="Arial"/>
              </w:rPr>
            </w:pPr>
            <w:r w:rsidRPr="00EE6C8E">
              <w:rPr>
                <w:rFonts w:cs="Arial"/>
              </w:rPr>
              <w:t>Could not compare scripts</w:t>
            </w:r>
          </w:p>
        </w:tc>
        <w:tc>
          <w:tcPr>
            <w:tcW w:w="2437" w:type="dxa"/>
            <w:noWrap/>
            <w:hideMark/>
          </w:tcPr>
          <w:p w14:paraId="1ED168AD" w14:textId="77777777" w:rsidR="008249BF" w:rsidRPr="00EE6C8E" w:rsidRDefault="008249BF" w:rsidP="008249BF">
            <w:pPr>
              <w:rPr>
                <w:rFonts w:cs="Arial"/>
              </w:rPr>
            </w:pPr>
            <w:r w:rsidRPr="00EE6C8E">
              <w:rPr>
                <w:rFonts w:cs="Arial"/>
              </w:rPr>
              <w:t>PDF meta data exposed - possible lack of anonymity</w:t>
            </w:r>
          </w:p>
        </w:tc>
        <w:tc>
          <w:tcPr>
            <w:tcW w:w="2438" w:type="dxa"/>
          </w:tcPr>
          <w:p w14:paraId="62A9841F" w14:textId="77777777" w:rsidR="008249BF" w:rsidRPr="00EE6C8E" w:rsidRDefault="008249BF" w:rsidP="008249BF">
            <w:pPr>
              <w:rPr>
                <w:rFonts w:cs="Arial"/>
              </w:rPr>
            </w:pPr>
          </w:p>
        </w:tc>
      </w:tr>
      <w:tr w:rsidR="008249BF" w:rsidRPr="00EE6C8E" w14:paraId="295321BB" w14:textId="77777777" w:rsidTr="00A814CD">
        <w:trPr>
          <w:trHeight w:val="300"/>
        </w:trPr>
        <w:tc>
          <w:tcPr>
            <w:tcW w:w="2437" w:type="dxa"/>
            <w:noWrap/>
            <w:hideMark/>
          </w:tcPr>
          <w:p w14:paraId="23D5327B" w14:textId="77777777" w:rsidR="008249BF" w:rsidRPr="00EE6C8E" w:rsidRDefault="008249BF" w:rsidP="008249BF">
            <w:pPr>
              <w:rPr>
                <w:rFonts w:cs="Arial"/>
              </w:rPr>
            </w:pPr>
          </w:p>
        </w:tc>
        <w:tc>
          <w:tcPr>
            <w:tcW w:w="2437" w:type="dxa"/>
            <w:noWrap/>
            <w:hideMark/>
          </w:tcPr>
          <w:p w14:paraId="44FE5873" w14:textId="77777777" w:rsidR="008249BF" w:rsidRPr="00EE6C8E" w:rsidRDefault="008249BF" w:rsidP="008249BF">
            <w:pPr>
              <w:rPr>
                <w:rFonts w:cs="Arial"/>
              </w:rPr>
            </w:pPr>
            <w:r w:rsidRPr="00EE6C8E">
              <w:rPr>
                <w:rFonts w:cs="Arial"/>
              </w:rPr>
              <w:t>Harder to give detailed feedback and annotation of assessments</w:t>
            </w:r>
          </w:p>
        </w:tc>
        <w:tc>
          <w:tcPr>
            <w:tcW w:w="2437" w:type="dxa"/>
          </w:tcPr>
          <w:p w14:paraId="6C93FD5B" w14:textId="77777777" w:rsidR="008249BF" w:rsidRPr="00EE6C8E" w:rsidRDefault="008249BF" w:rsidP="008249BF">
            <w:pPr>
              <w:rPr>
                <w:rFonts w:cs="Arial"/>
              </w:rPr>
            </w:pPr>
          </w:p>
        </w:tc>
        <w:tc>
          <w:tcPr>
            <w:tcW w:w="2438" w:type="dxa"/>
          </w:tcPr>
          <w:p w14:paraId="046B7423" w14:textId="77777777" w:rsidR="008249BF" w:rsidRPr="00EE6C8E" w:rsidRDefault="008249BF" w:rsidP="008249BF">
            <w:pPr>
              <w:rPr>
                <w:rFonts w:cs="Arial"/>
              </w:rPr>
            </w:pPr>
          </w:p>
        </w:tc>
      </w:tr>
    </w:tbl>
    <w:p w14:paraId="7541D38E" w14:textId="77777777" w:rsidR="008249BF" w:rsidRPr="00EE6C8E" w:rsidRDefault="008249BF" w:rsidP="008249BF">
      <w:pPr>
        <w:rPr>
          <w:rFonts w:cs="Arial"/>
          <w:b/>
          <w:bCs/>
          <w:lang w:val="en-SG"/>
        </w:rPr>
      </w:pPr>
    </w:p>
    <w:p w14:paraId="795DD981" w14:textId="77777777" w:rsidR="008249BF" w:rsidRPr="00EE6C8E" w:rsidRDefault="008249BF" w:rsidP="00A814CD">
      <w:pPr>
        <w:pStyle w:val="Heading5"/>
      </w:pPr>
      <w:r w:rsidRPr="00EE6C8E">
        <w:lastRenderedPageBreak/>
        <w:t xml:space="preserve">Table 16.2 – Positive Comment breakdown </w:t>
      </w:r>
    </w:p>
    <w:p w14:paraId="206E31DC" w14:textId="77777777" w:rsidR="008249BF" w:rsidRPr="00EE6C8E" w:rsidRDefault="008249BF" w:rsidP="008249BF">
      <w:pPr>
        <w:rPr>
          <w:rFonts w:cs="Arial"/>
          <w:b/>
          <w:bCs/>
          <w:lang w:val="en-SG"/>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8"/>
        <w:gridCol w:w="3009"/>
        <w:gridCol w:w="3009"/>
      </w:tblGrid>
      <w:tr w:rsidR="00EE6C8E" w:rsidRPr="00EE6C8E" w14:paraId="04754C29" w14:textId="77777777" w:rsidTr="00A814CD">
        <w:trPr>
          <w:trHeight w:val="300"/>
        </w:trPr>
        <w:tc>
          <w:tcPr>
            <w:tcW w:w="3008" w:type="dxa"/>
            <w:noWrap/>
            <w:hideMark/>
          </w:tcPr>
          <w:p w14:paraId="3E7B9279" w14:textId="77777777" w:rsidR="008249BF" w:rsidRPr="00EE6C8E" w:rsidRDefault="008249BF" w:rsidP="008249BF">
            <w:pPr>
              <w:rPr>
                <w:rFonts w:cs="Arial"/>
                <w:b/>
              </w:rPr>
            </w:pPr>
            <w:r w:rsidRPr="00EE6C8E">
              <w:rPr>
                <w:rFonts w:cs="Arial"/>
                <w:b/>
              </w:rPr>
              <w:t>Platform had an effect</w:t>
            </w:r>
          </w:p>
        </w:tc>
        <w:tc>
          <w:tcPr>
            <w:tcW w:w="3009" w:type="dxa"/>
            <w:noWrap/>
            <w:hideMark/>
          </w:tcPr>
          <w:p w14:paraId="25AF05B9" w14:textId="77777777" w:rsidR="008249BF" w:rsidRPr="00EE6C8E" w:rsidRDefault="008249BF" w:rsidP="008249BF">
            <w:pPr>
              <w:rPr>
                <w:rFonts w:cs="Arial"/>
                <w:b/>
              </w:rPr>
            </w:pPr>
            <w:r w:rsidRPr="00EE6C8E">
              <w:rPr>
                <w:rFonts w:cs="Arial"/>
                <w:b/>
              </w:rPr>
              <w:t>Platform opinion</w:t>
            </w:r>
          </w:p>
        </w:tc>
        <w:tc>
          <w:tcPr>
            <w:tcW w:w="3009" w:type="dxa"/>
            <w:noWrap/>
            <w:hideMark/>
          </w:tcPr>
          <w:p w14:paraId="467B54E9" w14:textId="77777777" w:rsidR="008249BF" w:rsidRPr="00EE6C8E" w:rsidRDefault="008249BF" w:rsidP="008249BF">
            <w:pPr>
              <w:rPr>
                <w:rFonts w:cs="Arial"/>
                <w:b/>
              </w:rPr>
            </w:pPr>
            <w:proofErr w:type="spellStart"/>
            <w:r w:rsidRPr="00EE6C8E">
              <w:rPr>
                <w:rFonts w:cs="Arial"/>
                <w:b/>
              </w:rPr>
              <w:t>Turnitin</w:t>
            </w:r>
            <w:proofErr w:type="spellEnd"/>
          </w:p>
        </w:tc>
      </w:tr>
      <w:tr w:rsidR="00EE6C8E" w:rsidRPr="00EE6C8E" w14:paraId="26879904" w14:textId="77777777" w:rsidTr="00A814CD">
        <w:trPr>
          <w:trHeight w:val="300"/>
        </w:trPr>
        <w:tc>
          <w:tcPr>
            <w:tcW w:w="3008" w:type="dxa"/>
            <w:noWrap/>
            <w:hideMark/>
          </w:tcPr>
          <w:p w14:paraId="22F76862" w14:textId="77777777" w:rsidR="008249BF" w:rsidRPr="00EE6C8E" w:rsidRDefault="008249BF" w:rsidP="008249BF">
            <w:pPr>
              <w:rPr>
                <w:rFonts w:cs="Arial"/>
                <w:bCs/>
              </w:rPr>
            </w:pPr>
            <w:r w:rsidRPr="00EE6C8E">
              <w:rPr>
                <w:rFonts w:cs="Arial"/>
                <w:bCs/>
              </w:rPr>
              <w:t>It allowed for blind marking within the system which is a big bonus</w:t>
            </w:r>
          </w:p>
        </w:tc>
        <w:tc>
          <w:tcPr>
            <w:tcW w:w="3009" w:type="dxa"/>
            <w:noWrap/>
            <w:hideMark/>
          </w:tcPr>
          <w:p w14:paraId="086C46E1" w14:textId="77777777" w:rsidR="008249BF" w:rsidRPr="00EE6C8E" w:rsidRDefault="008249BF" w:rsidP="008249BF">
            <w:pPr>
              <w:rPr>
                <w:rFonts w:cs="Arial"/>
              </w:rPr>
            </w:pPr>
            <w:r w:rsidRPr="00EE6C8E">
              <w:rPr>
                <w:rFonts w:cs="Arial"/>
              </w:rPr>
              <w:t>Allowed timed exams in a remote learning environment, it was clearly a step up and very helpful.</w:t>
            </w:r>
          </w:p>
        </w:tc>
        <w:tc>
          <w:tcPr>
            <w:tcW w:w="3009" w:type="dxa"/>
            <w:noWrap/>
            <w:hideMark/>
          </w:tcPr>
          <w:p w14:paraId="3CE7DFF5" w14:textId="77777777" w:rsidR="008249BF" w:rsidRPr="00EE6C8E" w:rsidRDefault="008249BF" w:rsidP="008249BF">
            <w:pPr>
              <w:rPr>
                <w:rFonts w:cs="Arial"/>
              </w:rPr>
            </w:pPr>
            <w:r w:rsidRPr="00EE6C8E">
              <w:rPr>
                <w:rFonts w:cs="Arial"/>
              </w:rPr>
              <w:t xml:space="preserve">it helped more than other platforms to review the </w:t>
            </w:r>
            <w:proofErr w:type="spellStart"/>
            <w:r w:rsidRPr="00EE6C8E">
              <w:rPr>
                <w:rFonts w:cs="Arial"/>
              </w:rPr>
              <w:t>Turnitin</w:t>
            </w:r>
            <w:proofErr w:type="spellEnd"/>
            <w:r w:rsidRPr="00EE6C8E">
              <w:rPr>
                <w:rFonts w:cs="Arial"/>
              </w:rPr>
              <w:t xml:space="preserve"> scores </w:t>
            </w:r>
          </w:p>
        </w:tc>
      </w:tr>
      <w:tr w:rsidR="008249BF" w:rsidRPr="00EE6C8E" w14:paraId="11D9F695" w14:textId="77777777" w:rsidTr="00A814CD">
        <w:trPr>
          <w:trHeight w:val="300"/>
        </w:trPr>
        <w:tc>
          <w:tcPr>
            <w:tcW w:w="3008" w:type="dxa"/>
            <w:noWrap/>
            <w:hideMark/>
          </w:tcPr>
          <w:p w14:paraId="3B05EE38" w14:textId="77777777" w:rsidR="008249BF" w:rsidRPr="00EE6C8E" w:rsidRDefault="008249BF" w:rsidP="008249BF">
            <w:pPr>
              <w:rPr>
                <w:rFonts w:cs="Arial"/>
                <w:bCs/>
              </w:rPr>
            </w:pPr>
            <w:r w:rsidRPr="00EE6C8E">
              <w:rPr>
                <w:rFonts w:cs="Arial"/>
                <w:bCs/>
              </w:rPr>
              <w:t>Mark typed scripts more accurately and more quickly than the old handwritten scripts.</w:t>
            </w:r>
          </w:p>
        </w:tc>
        <w:tc>
          <w:tcPr>
            <w:tcW w:w="3009" w:type="dxa"/>
            <w:noWrap/>
            <w:hideMark/>
          </w:tcPr>
          <w:p w14:paraId="6D90A3EC" w14:textId="77777777" w:rsidR="008249BF" w:rsidRPr="00EE6C8E" w:rsidRDefault="008249BF" w:rsidP="008249BF">
            <w:pPr>
              <w:rPr>
                <w:rFonts w:cs="Arial"/>
              </w:rPr>
            </w:pPr>
            <w:r w:rsidRPr="00EE6C8E">
              <w:rPr>
                <w:rFonts w:cs="Arial"/>
              </w:rPr>
              <w:t>It is so much easier to deal with large modules for centrally managed exams with this system compared to the old paper exams</w:t>
            </w:r>
          </w:p>
        </w:tc>
        <w:tc>
          <w:tcPr>
            <w:tcW w:w="3009" w:type="dxa"/>
          </w:tcPr>
          <w:p w14:paraId="60ED7CCF" w14:textId="77777777" w:rsidR="008249BF" w:rsidRPr="00EE6C8E" w:rsidRDefault="008249BF" w:rsidP="008249BF">
            <w:pPr>
              <w:rPr>
                <w:rFonts w:cs="Arial"/>
              </w:rPr>
            </w:pPr>
          </w:p>
        </w:tc>
      </w:tr>
    </w:tbl>
    <w:p w14:paraId="71D55C63" w14:textId="77777777" w:rsidR="008249BF" w:rsidRPr="00EE6C8E" w:rsidRDefault="008249BF" w:rsidP="008249BF">
      <w:pPr>
        <w:rPr>
          <w:rFonts w:cs="Arial"/>
          <w:b/>
          <w:bCs/>
          <w:lang w:val="en-SG"/>
        </w:rPr>
      </w:pPr>
    </w:p>
    <w:p w14:paraId="21462CE4" w14:textId="77777777" w:rsidR="008249BF" w:rsidRPr="00EE6C8E" w:rsidRDefault="008249BF" w:rsidP="00687218">
      <w:pPr>
        <w:pStyle w:val="Heading5"/>
      </w:pPr>
      <w:r w:rsidRPr="00EE6C8E">
        <w:t>Comment examples:</w:t>
      </w:r>
    </w:p>
    <w:p w14:paraId="1C34E219" w14:textId="77777777" w:rsidR="008249BF" w:rsidRPr="00EE6C8E" w:rsidRDefault="008249BF" w:rsidP="008249BF">
      <w:pPr>
        <w:ind w:left="567" w:right="379"/>
        <w:rPr>
          <w:rFonts w:cs="Arial"/>
          <w:i/>
          <w:iCs/>
        </w:rPr>
      </w:pPr>
      <w:r w:rsidRPr="00EE6C8E">
        <w:rPr>
          <w:rFonts w:cs="Arial"/>
        </w:rPr>
        <w:br/>
      </w:r>
      <w:r w:rsidRPr="00EE6C8E">
        <w:rPr>
          <w:rFonts w:cs="Arial"/>
          <w:i/>
          <w:iCs/>
        </w:rPr>
        <w:t>“</w:t>
      </w:r>
      <w:r w:rsidRPr="00EE6C8E">
        <w:rPr>
          <w:rFonts w:eastAsia="Helvetica" w:cs="Arial"/>
          <w:i/>
          <w:iCs/>
          <w:lang w:val="en-SG"/>
        </w:rPr>
        <w:t>The same standards were maintained albeit hindered by the inefficiencies of the platform</w:t>
      </w:r>
      <w:proofErr w:type="gramStart"/>
      <w:r w:rsidRPr="00EE6C8E">
        <w:rPr>
          <w:rFonts w:eastAsia="Helvetica" w:cs="Arial"/>
          <w:i/>
          <w:iCs/>
          <w:lang w:val="en-SG"/>
        </w:rPr>
        <w:t>.“</w:t>
      </w:r>
      <w:proofErr w:type="gramEnd"/>
    </w:p>
    <w:p w14:paraId="33D2A68F" w14:textId="77777777" w:rsidR="008249BF" w:rsidRPr="00EE6C8E" w:rsidRDefault="008249BF" w:rsidP="008249BF">
      <w:pPr>
        <w:ind w:left="567" w:right="379"/>
        <w:rPr>
          <w:rFonts w:cs="Arial"/>
          <w:i/>
          <w:iCs/>
        </w:rPr>
      </w:pPr>
    </w:p>
    <w:p w14:paraId="334C8EBF" w14:textId="77777777" w:rsidR="008249BF" w:rsidRPr="00EE6C8E" w:rsidRDefault="008249BF" w:rsidP="008249BF">
      <w:pPr>
        <w:ind w:left="567" w:right="379"/>
        <w:rPr>
          <w:rFonts w:cs="Arial"/>
          <w:i/>
          <w:iCs/>
        </w:rPr>
      </w:pPr>
      <w:r w:rsidRPr="00EE6C8E">
        <w:rPr>
          <w:rFonts w:eastAsia="Helvetica" w:cs="Arial"/>
          <w:i/>
          <w:iCs/>
          <w:lang w:val="en-SG"/>
        </w:rPr>
        <w:t xml:space="preserve">“The implementation this year was rushed, different times not handled well. </w:t>
      </w:r>
      <w:proofErr w:type="gramStart"/>
      <w:r w:rsidRPr="00EE6C8E">
        <w:rPr>
          <w:rFonts w:eastAsia="Helvetica" w:cs="Arial"/>
          <w:i/>
          <w:iCs/>
          <w:lang w:val="en-SG"/>
        </w:rPr>
        <w:t>it</w:t>
      </w:r>
      <w:proofErr w:type="gramEnd"/>
      <w:r w:rsidRPr="00EE6C8E">
        <w:rPr>
          <w:rFonts w:eastAsia="Helvetica" w:cs="Arial"/>
          <w:i/>
          <w:iCs/>
          <w:lang w:val="en-SG"/>
        </w:rPr>
        <w:t xml:space="preserve"> will be better next year. </w:t>
      </w:r>
      <w:proofErr w:type="gramStart"/>
      <w:r w:rsidRPr="00EE6C8E">
        <w:rPr>
          <w:rFonts w:eastAsia="Helvetica" w:cs="Arial"/>
          <w:i/>
          <w:iCs/>
          <w:lang w:val="en-SG"/>
        </w:rPr>
        <w:t>standards</w:t>
      </w:r>
      <w:proofErr w:type="gramEnd"/>
      <w:r w:rsidRPr="00EE6C8E">
        <w:rPr>
          <w:rFonts w:eastAsia="Helvetica" w:cs="Arial"/>
          <w:i/>
          <w:iCs/>
          <w:lang w:val="en-SG"/>
        </w:rPr>
        <w:t xml:space="preserve"> are not a function of the tool.“ </w:t>
      </w:r>
    </w:p>
    <w:p w14:paraId="1B0D0437" w14:textId="77777777" w:rsidR="008249BF" w:rsidRPr="00EE6C8E" w:rsidRDefault="008249BF" w:rsidP="008249BF">
      <w:pPr>
        <w:ind w:left="567" w:right="379"/>
        <w:rPr>
          <w:rFonts w:cs="Arial"/>
          <w:i/>
          <w:iCs/>
        </w:rPr>
      </w:pPr>
    </w:p>
    <w:p w14:paraId="5D6768C0" w14:textId="77777777" w:rsidR="008249BF" w:rsidRPr="00EE6C8E" w:rsidRDefault="008249BF" w:rsidP="008249BF">
      <w:pPr>
        <w:ind w:left="567" w:right="379"/>
        <w:rPr>
          <w:rFonts w:eastAsia="Helvetica" w:cs="Arial"/>
          <w:i/>
          <w:iCs/>
          <w:lang w:val="en-SG"/>
        </w:rPr>
      </w:pPr>
      <w:r w:rsidRPr="00EE6C8E">
        <w:rPr>
          <w:rFonts w:eastAsia="Helvetica" w:cs="Arial"/>
          <w:i/>
          <w:iCs/>
          <w:lang w:val="en-SG"/>
        </w:rPr>
        <w:t xml:space="preserve">“It didn't do anything concerning academic standards; it was just harder than </w:t>
      </w:r>
      <w:proofErr w:type="spellStart"/>
      <w:r w:rsidRPr="00EE6C8E">
        <w:rPr>
          <w:rFonts w:eastAsia="Helvetica" w:cs="Arial"/>
          <w:i/>
          <w:iCs/>
          <w:lang w:val="en-SG"/>
        </w:rPr>
        <w:t>Turnitin</w:t>
      </w:r>
      <w:proofErr w:type="spellEnd"/>
      <w:r w:rsidRPr="00EE6C8E">
        <w:rPr>
          <w:rFonts w:eastAsia="Helvetica" w:cs="Arial"/>
          <w:i/>
          <w:iCs/>
          <w:lang w:val="en-SG"/>
        </w:rPr>
        <w:t xml:space="preserve"> or paper scripts to mark</w:t>
      </w:r>
      <w:proofErr w:type="gramStart"/>
      <w:r w:rsidRPr="00EE6C8E">
        <w:rPr>
          <w:rFonts w:eastAsia="Helvetica" w:cs="Arial"/>
          <w:i/>
          <w:iCs/>
          <w:lang w:val="en-SG"/>
        </w:rPr>
        <w:t>.“</w:t>
      </w:r>
      <w:proofErr w:type="gramEnd"/>
    </w:p>
    <w:p w14:paraId="632A857C" w14:textId="77777777" w:rsidR="008249BF" w:rsidRPr="00EE6C8E" w:rsidRDefault="008249BF" w:rsidP="008249BF">
      <w:pPr>
        <w:ind w:left="567" w:right="379"/>
        <w:rPr>
          <w:rFonts w:cs="Arial"/>
          <w:i/>
          <w:iCs/>
        </w:rPr>
      </w:pPr>
    </w:p>
    <w:p w14:paraId="714FC9EC" w14:textId="77777777" w:rsidR="008249BF" w:rsidRPr="00EE6C8E" w:rsidRDefault="008249BF" w:rsidP="008249BF">
      <w:pPr>
        <w:ind w:left="567" w:right="379"/>
        <w:rPr>
          <w:rFonts w:eastAsia="Helvetica" w:cs="Arial"/>
          <w:i/>
          <w:iCs/>
          <w:lang w:val="en-SG"/>
        </w:rPr>
      </w:pPr>
      <w:r w:rsidRPr="00EE6C8E">
        <w:rPr>
          <w:rFonts w:eastAsia="Helvetica" w:cs="Arial"/>
          <w:i/>
          <w:iCs/>
          <w:lang w:val="en-SG"/>
        </w:rPr>
        <w:t>“I do not believe it is the software but people that maintain or change standards</w:t>
      </w:r>
      <w:proofErr w:type="gramStart"/>
      <w:r w:rsidRPr="00EE6C8E">
        <w:rPr>
          <w:rFonts w:eastAsia="Helvetica" w:cs="Arial"/>
          <w:i/>
          <w:iCs/>
          <w:lang w:val="en-SG"/>
        </w:rPr>
        <w:t>.“</w:t>
      </w:r>
      <w:proofErr w:type="gramEnd"/>
    </w:p>
    <w:p w14:paraId="1D0267CF" w14:textId="77777777" w:rsidR="008249BF" w:rsidRPr="00EE6C8E" w:rsidRDefault="008249BF" w:rsidP="008249BF">
      <w:pPr>
        <w:ind w:left="567" w:right="379"/>
        <w:rPr>
          <w:rFonts w:cs="Arial"/>
          <w:i/>
          <w:iCs/>
        </w:rPr>
      </w:pPr>
    </w:p>
    <w:p w14:paraId="00553A75" w14:textId="77777777" w:rsidR="008249BF" w:rsidRPr="00EE6C8E" w:rsidRDefault="008249BF" w:rsidP="008249BF">
      <w:pPr>
        <w:ind w:left="567" w:right="379"/>
        <w:rPr>
          <w:rFonts w:eastAsia="Helvetica" w:cs="Arial"/>
          <w:i/>
          <w:iCs/>
          <w:lang w:val="en-SG"/>
        </w:rPr>
      </w:pPr>
      <w:r w:rsidRPr="00EE6C8E">
        <w:rPr>
          <w:rFonts w:eastAsia="Helvetica" w:cs="Arial"/>
          <w:i/>
          <w:iCs/>
          <w:lang w:val="en-SG"/>
        </w:rPr>
        <w:t>“It has the potential to increase standards, if they were not already high, but I found I was writing less comments than I used to... because of the fiddle of not being able to see the rubric whilst writing comments</w:t>
      </w:r>
      <w:proofErr w:type="gramStart"/>
      <w:r w:rsidRPr="00EE6C8E">
        <w:rPr>
          <w:rFonts w:eastAsia="Helvetica" w:cs="Arial"/>
          <w:i/>
          <w:iCs/>
          <w:lang w:val="en-SG"/>
        </w:rPr>
        <w:t>.“</w:t>
      </w:r>
      <w:proofErr w:type="gramEnd"/>
    </w:p>
    <w:p w14:paraId="60B04E34" w14:textId="77777777" w:rsidR="008249BF" w:rsidRPr="00EE6C8E" w:rsidRDefault="008249BF" w:rsidP="008249BF">
      <w:pPr>
        <w:ind w:left="567" w:right="379"/>
        <w:rPr>
          <w:rFonts w:cs="Arial"/>
          <w:i/>
          <w:iCs/>
        </w:rPr>
      </w:pPr>
    </w:p>
    <w:p w14:paraId="66B50778" w14:textId="77777777" w:rsidR="008249BF" w:rsidRPr="00EE6C8E" w:rsidRDefault="008249BF" w:rsidP="008249BF">
      <w:pPr>
        <w:ind w:left="567" w:right="379"/>
        <w:rPr>
          <w:rFonts w:eastAsia="Helvetica" w:cs="Arial"/>
          <w:i/>
          <w:iCs/>
          <w:lang w:val="en-SG"/>
        </w:rPr>
      </w:pPr>
      <w:r w:rsidRPr="00EE6C8E">
        <w:rPr>
          <w:rFonts w:eastAsia="Helvetica" w:cs="Arial"/>
          <w:i/>
          <w:iCs/>
          <w:lang w:val="en-SG"/>
        </w:rPr>
        <w:t>“It takes away human error, so much more efficient</w:t>
      </w:r>
      <w:proofErr w:type="gramStart"/>
      <w:r w:rsidRPr="00EE6C8E">
        <w:rPr>
          <w:rFonts w:eastAsia="Helvetica" w:cs="Arial"/>
          <w:i/>
          <w:iCs/>
          <w:lang w:val="en-SG"/>
        </w:rPr>
        <w:t>.“</w:t>
      </w:r>
      <w:proofErr w:type="gramEnd"/>
    </w:p>
    <w:p w14:paraId="49EC6202" w14:textId="77777777" w:rsidR="008249BF" w:rsidRPr="00EE6C8E" w:rsidRDefault="008249BF" w:rsidP="008249BF">
      <w:pPr>
        <w:ind w:left="567" w:right="379"/>
        <w:rPr>
          <w:rFonts w:cs="Arial"/>
          <w:i/>
          <w:iCs/>
        </w:rPr>
      </w:pPr>
    </w:p>
    <w:p w14:paraId="0C78B149" w14:textId="77777777" w:rsidR="008249BF" w:rsidRPr="00EE6C8E" w:rsidRDefault="008249BF" w:rsidP="008249BF">
      <w:pPr>
        <w:ind w:left="567" w:right="379"/>
        <w:rPr>
          <w:rFonts w:eastAsia="Helvetica" w:cs="Arial"/>
          <w:i/>
          <w:iCs/>
          <w:lang w:val="en-SG"/>
        </w:rPr>
      </w:pPr>
      <w:r w:rsidRPr="00EE6C8E">
        <w:rPr>
          <w:rFonts w:eastAsia="Helvetica" w:cs="Arial"/>
          <w:i/>
          <w:iCs/>
          <w:lang w:val="en-SG"/>
        </w:rPr>
        <w:t>“The 'normal' system of marking paper copy of exam scripts assures high standards so I see no real improvement</w:t>
      </w:r>
      <w:proofErr w:type="gramStart"/>
      <w:r w:rsidRPr="00EE6C8E">
        <w:rPr>
          <w:rFonts w:eastAsia="Helvetica" w:cs="Arial"/>
          <w:i/>
          <w:iCs/>
          <w:lang w:val="en-SG"/>
        </w:rPr>
        <w:t>.“</w:t>
      </w:r>
      <w:proofErr w:type="gramEnd"/>
    </w:p>
    <w:p w14:paraId="0D35E6BC" w14:textId="77777777" w:rsidR="008249BF" w:rsidRPr="00EE6C8E" w:rsidRDefault="008249BF" w:rsidP="008249BF">
      <w:pPr>
        <w:ind w:left="567" w:right="379"/>
        <w:rPr>
          <w:rFonts w:cs="Arial"/>
          <w:i/>
          <w:iCs/>
        </w:rPr>
      </w:pPr>
    </w:p>
    <w:p w14:paraId="67E16A06" w14:textId="77777777" w:rsidR="008249BF" w:rsidRPr="00EE6C8E" w:rsidRDefault="008249BF" w:rsidP="008249BF">
      <w:pPr>
        <w:ind w:left="567" w:right="379"/>
        <w:rPr>
          <w:rFonts w:eastAsia="Helvetica" w:cs="Arial"/>
          <w:i/>
          <w:iCs/>
          <w:lang w:val="en-SG"/>
        </w:rPr>
      </w:pPr>
      <w:r w:rsidRPr="00EE6C8E">
        <w:rPr>
          <w:rFonts w:eastAsia="Helvetica" w:cs="Arial"/>
          <w:i/>
          <w:iCs/>
          <w:lang w:val="en-SG"/>
        </w:rPr>
        <w:t>“Maintaining the academic standards is responsibility of the staff members no matter the assessment platform used</w:t>
      </w:r>
      <w:proofErr w:type="gramStart"/>
      <w:r w:rsidRPr="00EE6C8E">
        <w:rPr>
          <w:rFonts w:eastAsia="Helvetica" w:cs="Arial"/>
          <w:i/>
          <w:iCs/>
          <w:lang w:val="en-SG"/>
        </w:rPr>
        <w:t>.“</w:t>
      </w:r>
      <w:proofErr w:type="gramEnd"/>
    </w:p>
    <w:p w14:paraId="4DAD5D11" w14:textId="77777777" w:rsidR="008249BF" w:rsidRPr="00EE6C8E" w:rsidRDefault="008249BF" w:rsidP="008249BF">
      <w:pPr>
        <w:rPr>
          <w:rFonts w:eastAsia="Helvetica" w:cs="Arial"/>
          <w:lang w:val="en-SG"/>
        </w:rPr>
      </w:pPr>
    </w:p>
    <w:p w14:paraId="0ED83CCE" w14:textId="77777777" w:rsidR="008249BF" w:rsidRPr="00EE6C8E" w:rsidRDefault="008249BF" w:rsidP="008249BF">
      <w:pPr>
        <w:rPr>
          <w:rFonts w:cs="Arial"/>
          <w:b/>
          <w:bCs/>
          <w:lang w:val="en-SG"/>
        </w:rPr>
      </w:pPr>
    </w:p>
    <w:p w14:paraId="18A16655" w14:textId="77777777" w:rsidR="008249BF" w:rsidRPr="00EE6C8E" w:rsidRDefault="008249BF" w:rsidP="00687218">
      <w:pPr>
        <w:pStyle w:val="Heading3"/>
      </w:pPr>
      <w:r w:rsidRPr="00EE6C8E">
        <w:t xml:space="preserve">Q17. Please comment on your experience of marking online using </w:t>
      </w:r>
      <w:proofErr w:type="spellStart"/>
      <w:r w:rsidRPr="00EE6C8E">
        <w:t>AssessmentUCL</w:t>
      </w:r>
      <w:proofErr w:type="spellEnd"/>
      <w:r w:rsidRPr="00EE6C8E">
        <w:t xml:space="preserve"> in comparison to other platforms/tools you’ve used:</w:t>
      </w:r>
    </w:p>
    <w:p w14:paraId="02DF86E7" w14:textId="77777777" w:rsidR="008249BF" w:rsidRPr="00EE6C8E" w:rsidRDefault="008249BF" w:rsidP="008249BF">
      <w:pPr>
        <w:rPr>
          <w:rFonts w:cs="Arial"/>
          <w:b/>
          <w:bCs/>
          <w:lang w:val="en-SG"/>
        </w:rPr>
      </w:pPr>
    </w:p>
    <w:p w14:paraId="5446EBFD" w14:textId="77777777" w:rsidR="008249BF" w:rsidRPr="00EE6C8E" w:rsidRDefault="008249BF" w:rsidP="00A814CD">
      <w:pPr>
        <w:pStyle w:val="Heading5"/>
      </w:pPr>
      <w:r w:rsidRPr="00EE6C8E">
        <w:lastRenderedPageBreak/>
        <w:t xml:space="preserve">Figure </w:t>
      </w:r>
      <w:r w:rsidRPr="00EE6C8E">
        <w:rPr>
          <w:bCs/>
        </w:rPr>
        <w:t>17.1</w:t>
      </w:r>
      <w:r w:rsidRPr="00EE6C8E">
        <w:t xml:space="preserve">: Pie chart summarising comment sentiment of Q17. </w:t>
      </w:r>
    </w:p>
    <w:p w14:paraId="3FD818DC" w14:textId="77777777" w:rsidR="008249BF" w:rsidRPr="00EE6C8E" w:rsidRDefault="008249BF" w:rsidP="008249BF">
      <w:pPr>
        <w:rPr>
          <w:rFonts w:cs="Arial"/>
          <w:b/>
          <w:bCs/>
          <w:lang w:val="en-SG"/>
        </w:rPr>
      </w:pPr>
    </w:p>
    <w:p w14:paraId="603E997F"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78629432" wp14:editId="78DC3181">
            <wp:extent cx="4572000" cy="2743200"/>
            <wp:effectExtent l="0" t="0" r="12700" b="12700"/>
            <wp:docPr id="25" name="Chart 25">
              <a:extLst xmlns:a="http://schemas.openxmlformats.org/drawingml/2006/main">
                <a:ext uri="{FF2B5EF4-FFF2-40B4-BE49-F238E27FC236}">
                  <a16:creationId xmlns:a16="http://schemas.microsoft.com/office/drawing/2014/main" id="{7C23300C-D4EC-5441-B347-DCED939E8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93745A" w14:textId="77777777" w:rsidR="008249BF" w:rsidRPr="00EE6C8E" w:rsidRDefault="008249BF" w:rsidP="008249BF">
      <w:pPr>
        <w:rPr>
          <w:rFonts w:cs="Arial"/>
          <w:b/>
          <w:bCs/>
          <w:lang w:val="en-SG"/>
        </w:rPr>
      </w:pPr>
    </w:p>
    <w:p w14:paraId="1FE38B05"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32641F12" wp14:editId="4608BD18">
            <wp:extent cx="4572000" cy="2743200"/>
            <wp:effectExtent l="0" t="0" r="12700" b="12700"/>
            <wp:docPr id="26" name="Chart 26">
              <a:extLst xmlns:a="http://schemas.openxmlformats.org/drawingml/2006/main">
                <a:ext uri="{FF2B5EF4-FFF2-40B4-BE49-F238E27FC236}">
                  <a16:creationId xmlns:a16="http://schemas.microsoft.com/office/drawing/2014/main" id="{A8C2CA69-46D0-B14D-B95D-C4BB31174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590EFD" w14:textId="77777777" w:rsidR="008249BF" w:rsidRPr="00EE6C8E" w:rsidRDefault="008249BF" w:rsidP="008249BF">
      <w:pPr>
        <w:pStyle w:val="Heading3"/>
        <w:rPr>
          <w:rFonts w:cs="Arial"/>
          <w:sz w:val="24"/>
          <w:szCs w:val="24"/>
          <w:lang w:val="en-SG"/>
        </w:rPr>
      </w:pPr>
    </w:p>
    <w:p w14:paraId="2EA0E763" w14:textId="77777777" w:rsidR="008249BF" w:rsidRPr="00EE6C8E" w:rsidRDefault="008249BF" w:rsidP="00A814CD">
      <w:pPr>
        <w:pStyle w:val="Heading5"/>
      </w:pPr>
      <w:r w:rsidRPr="00EE6C8E">
        <w:t xml:space="preserve">Table 17.2 – Negative Comment breakdown </w:t>
      </w:r>
    </w:p>
    <w:p w14:paraId="6DD994F5" w14:textId="77777777" w:rsidR="008249BF" w:rsidRPr="00EE6C8E" w:rsidRDefault="008249BF" w:rsidP="008249BF">
      <w:pPr>
        <w:rPr>
          <w:rFonts w:cs="Arial"/>
          <w:b/>
          <w:bCs/>
          <w:lang w:val="en-SG"/>
        </w:rPr>
      </w:pP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1787"/>
        <w:gridCol w:w="1786"/>
        <w:gridCol w:w="1787"/>
        <w:gridCol w:w="1787"/>
      </w:tblGrid>
      <w:tr w:rsidR="00EE6C8E" w:rsidRPr="00EE6C8E" w14:paraId="488DFA51" w14:textId="77777777" w:rsidTr="00687218">
        <w:trPr>
          <w:trHeight w:val="300"/>
        </w:trPr>
        <w:tc>
          <w:tcPr>
            <w:tcW w:w="1786" w:type="dxa"/>
            <w:noWrap/>
            <w:hideMark/>
          </w:tcPr>
          <w:p w14:paraId="4F346C98" w14:textId="77777777" w:rsidR="008249BF" w:rsidRPr="00EE6C8E" w:rsidRDefault="008249BF" w:rsidP="008249BF">
            <w:pPr>
              <w:rPr>
                <w:rFonts w:cs="Arial"/>
                <w:b/>
              </w:rPr>
            </w:pPr>
            <w:r w:rsidRPr="00EE6C8E">
              <w:rPr>
                <w:rFonts w:cs="Arial"/>
                <w:b/>
              </w:rPr>
              <w:t>Annotation</w:t>
            </w:r>
          </w:p>
        </w:tc>
        <w:tc>
          <w:tcPr>
            <w:tcW w:w="1787" w:type="dxa"/>
            <w:noWrap/>
            <w:hideMark/>
          </w:tcPr>
          <w:p w14:paraId="2936EB25" w14:textId="77777777" w:rsidR="008249BF" w:rsidRPr="00EE6C8E" w:rsidRDefault="008249BF" w:rsidP="008249BF">
            <w:pPr>
              <w:rPr>
                <w:rFonts w:cs="Arial"/>
                <w:b/>
              </w:rPr>
            </w:pPr>
            <w:r w:rsidRPr="00EE6C8E">
              <w:rPr>
                <w:rFonts w:cs="Arial"/>
                <w:b/>
              </w:rPr>
              <w:t>Overall</w:t>
            </w:r>
          </w:p>
        </w:tc>
        <w:tc>
          <w:tcPr>
            <w:tcW w:w="1786" w:type="dxa"/>
            <w:noWrap/>
            <w:hideMark/>
          </w:tcPr>
          <w:p w14:paraId="3AE7C1CF" w14:textId="77777777" w:rsidR="008249BF" w:rsidRPr="00EE6C8E" w:rsidRDefault="008249BF" w:rsidP="008249BF">
            <w:pPr>
              <w:rPr>
                <w:rFonts w:cs="Arial"/>
                <w:b/>
              </w:rPr>
            </w:pPr>
            <w:r w:rsidRPr="00EE6C8E">
              <w:rPr>
                <w:rFonts w:cs="Arial"/>
                <w:b/>
              </w:rPr>
              <w:t>Speed</w:t>
            </w:r>
          </w:p>
        </w:tc>
        <w:tc>
          <w:tcPr>
            <w:tcW w:w="1787" w:type="dxa"/>
            <w:noWrap/>
            <w:hideMark/>
          </w:tcPr>
          <w:p w14:paraId="6802F418" w14:textId="77777777" w:rsidR="008249BF" w:rsidRPr="00EE6C8E" w:rsidRDefault="008249BF" w:rsidP="008249BF">
            <w:pPr>
              <w:rPr>
                <w:rFonts w:cs="Arial"/>
                <w:b/>
              </w:rPr>
            </w:pPr>
            <w:r w:rsidRPr="00EE6C8E">
              <w:rPr>
                <w:rFonts w:cs="Arial"/>
                <w:b/>
              </w:rPr>
              <w:t>Rubric</w:t>
            </w:r>
          </w:p>
        </w:tc>
        <w:tc>
          <w:tcPr>
            <w:tcW w:w="1787" w:type="dxa"/>
            <w:noWrap/>
            <w:hideMark/>
          </w:tcPr>
          <w:p w14:paraId="545B2B03" w14:textId="77777777" w:rsidR="008249BF" w:rsidRPr="00EE6C8E" w:rsidRDefault="008249BF" w:rsidP="008249BF">
            <w:pPr>
              <w:rPr>
                <w:rFonts w:cs="Arial"/>
                <w:b/>
              </w:rPr>
            </w:pPr>
            <w:r w:rsidRPr="00EE6C8E">
              <w:rPr>
                <w:rFonts w:cs="Arial"/>
                <w:b/>
              </w:rPr>
              <w:t>Functionality</w:t>
            </w:r>
          </w:p>
        </w:tc>
      </w:tr>
      <w:tr w:rsidR="00EE6C8E" w:rsidRPr="00EE6C8E" w14:paraId="1B969025" w14:textId="77777777" w:rsidTr="00687218">
        <w:trPr>
          <w:trHeight w:val="300"/>
        </w:trPr>
        <w:tc>
          <w:tcPr>
            <w:tcW w:w="1786" w:type="dxa"/>
            <w:noWrap/>
            <w:hideMark/>
          </w:tcPr>
          <w:p w14:paraId="09C8C24E" w14:textId="77777777" w:rsidR="008249BF" w:rsidRPr="00EE6C8E" w:rsidRDefault="008249BF" w:rsidP="008249BF">
            <w:pPr>
              <w:rPr>
                <w:rFonts w:cs="Arial"/>
                <w:bCs/>
              </w:rPr>
            </w:pPr>
            <w:r w:rsidRPr="00EE6C8E">
              <w:rPr>
                <w:rFonts w:cs="Arial"/>
                <w:bCs/>
              </w:rPr>
              <w:t>Leaving annotations and comments was extremely difficult, requiring multiple steps.</w:t>
            </w:r>
          </w:p>
        </w:tc>
        <w:tc>
          <w:tcPr>
            <w:tcW w:w="1787" w:type="dxa"/>
            <w:noWrap/>
            <w:hideMark/>
          </w:tcPr>
          <w:p w14:paraId="75D2EBBF" w14:textId="77777777" w:rsidR="008249BF" w:rsidRPr="00EE6C8E" w:rsidRDefault="008249BF" w:rsidP="008249BF">
            <w:pPr>
              <w:rPr>
                <w:rFonts w:cs="Arial"/>
              </w:rPr>
            </w:pPr>
            <w:r w:rsidRPr="00EE6C8E">
              <w:rPr>
                <w:rFonts w:cs="Arial"/>
              </w:rPr>
              <w:t xml:space="preserve">Worse than Moodle, including the </w:t>
            </w:r>
            <w:proofErr w:type="spellStart"/>
            <w:r w:rsidRPr="00EE6C8E">
              <w:rPr>
                <w:rFonts w:cs="Arial"/>
              </w:rPr>
              <w:t>Turnitin</w:t>
            </w:r>
            <w:proofErr w:type="spellEnd"/>
            <w:r w:rsidRPr="00EE6C8E">
              <w:rPr>
                <w:rFonts w:cs="Arial"/>
              </w:rPr>
              <w:t xml:space="preserve"> functionality </w:t>
            </w:r>
          </w:p>
        </w:tc>
        <w:tc>
          <w:tcPr>
            <w:tcW w:w="1786" w:type="dxa"/>
            <w:noWrap/>
            <w:hideMark/>
          </w:tcPr>
          <w:p w14:paraId="37AAEE2E" w14:textId="77777777" w:rsidR="008249BF" w:rsidRPr="00EE6C8E" w:rsidRDefault="008249BF" w:rsidP="008249BF">
            <w:pPr>
              <w:rPr>
                <w:rFonts w:cs="Arial"/>
              </w:rPr>
            </w:pPr>
            <w:r w:rsidRPr="00EE6C8E">
              <w:rPr>
                <w:rFonts w:cs="Arial"/>
              </w:rPr>
              <w:t>Online marking generally seems to take longer than marking paper scripts.</w:t>
            </w:r>
          </w:p>
        </w:tc>
        <w:tc>
          <w:tcPr>
            <w:tcW w:w="1787" w:type="dxa"/>
            <w:noWrap/>
            <w:hideMark/>
          </w:tcPr>
          <w:p w14:paraId="338034DA" w14:textId="77777777" w:rsidR="008249BF" w:rsidRPr="00EE6C8E" w:rsidRDefault="008249BF" w:rsidP="008249BF">
            <w:pPr>
              <w:rPr>
                <w:rFonts w:cs="Arial"/>
              </w:rPr>
            </w:pPr>
            <w:proofErr w:type="spellStart"/>
            <w:r w:rsidRPr="00EE6C8E">
              <w:rPr>
                <w:rFonts w:cs="Arial"/>
              </w:rPr>
              <w:t>Personalised</w:t>
            </w:r>
            <w:proofErr w:type="spellEnd"/>
            <w:r w:rsidRPr="00EE6C8E">
              <w:rPr>
                <w:rFonts w:cs="Arial"/>
              </w:rPr>
              <w:t xml:space="preserve"> rubrics couldn't be used and difficulties around this</w:t>
            </w:r>
          </w:p>
        </w:tc>
        <w:tc>
          <w:tcPr>
            <w:tcW w:w="1787" w:type="dxa"/>
            <w:noWrap/>
            <w:hideMark/>
          </w:tcPr>
          <w:p w14:paraId="58785660" w14:textId="77777777" w:rsidR="008249BF" w:rsidRPr="00EE6C8E" w:rsidRDefault="008249BF" w:rsidP="008249BF">
            <w:pPr>
              <w:rPr>
                <w:rFonts w:cs="Arial"/>
              </w:rPr>
            </w:pPr>
            <w:r w:rsidRPr="00EE6C8E">
              <w:rPr>
                <w:rFonts w:cs="Arial"/>
              </w:rPr>
              <w:t>Second marking is much better although samples need to be smaller than 100% of students</w:t>
            </w:r>
          </w:p>
        </w:tc>
      </w:tr>
      <w:tr w:rsidR="00EE6C8E" w:rsidRPr="00EE6C8E" w14:paraId="290E1A89" w14:textId="77777777" w:rsidTr="00687218">
        <w:trPr>
          <w:trHeight w:val="300"/>
        </w:trPr>
        <w:tc>
          <w:tcPr>
            <w:tcW w:w="1786" w:type="dxa"/>
            <w:noWrap/>
            <w:hideMark/>
          </w:tcPr>
          <w:p w14:paraId="7A24AB29" w14:textId="77777777" w:rsidR="008249BF" w:rsidRPr="00EE6C8E" w:rsidRDefault="008249BF" w:rsidP="008249BF">
            <w:pPr>
              <w:rPr>
                <w:rFonts w:cs="Arial"/>
                <w:bCs/>
              </w:rPr>
            </w:pPr>
            <w:r w:rsidRPr="00EE6C8E">
              <w:rPr>
                <w:rFonts w:cs="Arial"/>
                <w:bCs/>
              </w:rPr>
              <w:t xml:space="preserve">Could not see the comments </w:t>
            </w:r>
            <w:r w:rsidRPr="00EE6C8E">
              <w:rPr>
                <w:rFonts w:cs="Arial"/>
                <w:bCs/>
              </w:rPr>
              <w:lastRenderedPageBreak/>
              <w:t>of other assessors</w:t>
            </w:r>
          </w:p>
        </w:tc>
        <w:tc>
          <w:tcPr>
            <w:tcW w:w="1787" w:type="dxa"/>
            <w:noWrap/>
            <w:hideMark/>
          </w:tcPr>
          <w:p w14:paraId="6BC74E49" w14:textId="77777777" w:rsidR="008249BF" w:rsidRPr="00EE6C8E" w:rsidRDefault="008249BF" w:rsidP="008249BF">
            <w:pPr>
              <w:rPr>
                <w:rFonts w:cs="Arial"/>
              </w:rPr>
            </w:pPr>
            <w:r w:rsidRPr="00EE6C8E">
              <w:rPr>
                <w:rFonts w:cs="Arial"/>
              </w:rPr>
              <w:lastRenderedPageBreak/>
              <w:t>Prefer to download</w:t>
            </w:r>
          </w:p>
        </w:tc>
        <w:tc>
          <w:tcPr>
            <w:tcW w:w="1786" w:type="dxa"/>
          </w:tcPr>
          <w:p w14:paraId="5813333D" w14:textId="77777777" w:rsidR="008249BF" w:rsidRPr="00EE6C8E" w:rsidRDefault="008249BF" w:rsidP="008249BF">
            <w:pPr>
              <w:rPr>
                <w:rFonts w:cs="Arial"/>
              </w:rPr>
            </w:pPr>
          </w:p>
        </w:tc>
        <w:tc>
          <w:tcPr>
            <w:tcW w:w="1787" w:type="dxa"/>
            <w:noWrap/>
            <w:hideMark/>
          </w:tcPr>
          <w:p w14:paraId="73A19A93" w14:textId="77777777" w:rsidR="008249BF" w:rsidRPr="00EE6C8E" w:rsidRDefault="008249BF" w:rsidP="008249BF">
            <w:pPr>
              <w:rPr>
                <w:rFonts w:cs="Arial"/>
              </w:rPr>
            </w:pPr>
          </w:p>
        </w:tc>
        <w:tc>
          <w:tcPr>
            <w:tcW w:w="1787" w:type="dxa"/>
            <w:noWrap/>
            <w:hideMark/>
          </w:tcPr>
          <w:p w14:paraId="19B3FD6E" w14:textId="77777777" w:rsidR="008249BF" w:rsidRPr="00EE6C8E" w:rsidRDefault="008249BF" w:rsidP="008249BF">
            <w:pPr>
              <w:rPr>
                <w:rFonts w:cs="Arial"/>
              </w:rPr>
            </w:pPr>
            <w:proofErr w:type="spellStart"/>
            <w:r w:rsidRPr="00EE6C8E">
              <w:rPr>
                <w:rFonts w:cs="Arial"/>
              </w:rPr>
              <w:t>Turnitin</w:t>
            </w:r>
            <w:proofErr w:type="spellEnd"/>
            <w:r w:rsidRPr="00EE6C8E">
              <w:rPr>
                <w:rFonts w:cs="Arial"/>
              </w:rPr>
              <w:t xml:space="preserve"> allows to view scripts </w:t>
            </w:r>
            <w:r w:rsidRPr="00EE6C8E">
              <w:rPr>
                <w:rFonts w:cs="Arial"/>
              </w:rPr>
              <w:lastRenderedPageBreak/>
              <w:t>side by side, a functionality not on Assessment UCL.</w:t>
            </w:r>
          </w:p>
        </w:tc>
      </w:tr>
      <w:tr w:rsidR="00EE6C8E" w:rsidRPr="00EE6C8E" w14:paraId="0A836F83" w14:textId="77777777" w:rsidTr="00687218">
        <w:trPr>
          <w:trHeight w:val="300"/>
        </w:trPr>
        <w:tc>
          <w:tcPr>
            <w:tcW w:w="1786" w:type="dxa"/>
            <w:noWrap/>
            <w:hideMark/>
          </w:tcPr>
          <w:p w14:paraId="1D1CCEBE" w14:textId="77777777" w:rsidR="008249BF" w:rsidRPr="00EE6C8E" w:rsidRDefault="008249BF" w:rsidP="008249BF">
            <w:pPr>
              <w:rPr>
                <w:rFonts w:cs="Arial"/>
                <w:bCs/>
              </w:rPr>
            </w:pPr>
            <w:r w:rsidRPr="00EE6C8E">
              <w:rPr>
                <w:rFonts w:cs="Arial"/>
                <w:bCs/>
              </w:rPr>
              <w:lastRenderedPageBreak/>
              <w:t>Unable to amend in-line annotations compared with pdf software</w:t>
            </w:r>
          </w:p>
        </w:tc>
        <w:tc>
          <w:tcPr>
            <w:tcW w:w="1787" w:type="dxa"/>
            <w:noWrap/>
            <w:hideMark/>
          </w:tcPr>
          <w:p w14:paraId="753401BF" w14:textId="77777777" w:rsidR="008249BF" w:rsidRPr="00EE6C8E" w:rsidRDefault="008249BF" w:rsidP="008249BF">
            <w:pPr>
              <w:rPr>
                <w:rFonts w:cs="Arial"/>
              </w:rPr>
            </w:pPr>
            <w:proofErr w:type="spellStart"/>
            <w:r w:rsidRPr="00EE6C8E">
              <w:rPr>
                <w:rFonts w:cs="Arial"/>
              </w:rPr>
              <w:t>Crowdmark</w:t>
            </w:r>
            <w:proofErr w:type="spellEnd"/>
            <w:r w:rsidRPr="00EE6C8E">
              <w:rPr>
                <w:rFonts w:cs="Arial"/>
              </w:rPr>
              <w:t xml:space="preserve"> is better</w:t>
            </w:r>
          </w:p>
        </w:tc>
        <w:tc>
          <w:tcPr>
            <w:tcW w:w="1786" w:type="dxa"/>
          </w:tcPr>
          <w:p w14:paraId="6733FB77" w14:textId="77777777" w:rsidR="008249BF" w:rsidRPr="00EE6C8E" w:rsidRDefault="008249BF" w:rsidP="008249BF">
            <w:pPr>
              <w:rPr>
                <w:rFonts w:cs="Arial"/>
              </w:rPr>
            </w:pPr>
          </w:p>
        </w:tc>
        <w:tc>
          <w:tcPr>
            <w:tcW w:w="1787" w:type="dxa"/>
            <w:noWrap/>
            <w:hideMark/>
          </w:tcPr>
          <w:p w14:paraId="5042E077" w14:textId="77777777" w:rsidR="008249BF" w:rsidRPr="00EE6C8E" w:rsidRDefault="008249BF" w:rsidP="008249BF">
            <w:pPr>
              <w:rPr>
                <w:rFonts w:cs="Arial"/>
              </w:rPr>
            </w:pPr>
          </w:p>
        </w:tc>
        <w:tc>
          <w:tcPr>
            <w:tcW w:w="1787" w:type="dxa"/>
            <w:noWrap/>
            <w:hideMark/>
          </w:tcPr>
          <w:p w14:paraId="30AA2613" w14:textId="77777777" w:rsidR="008249BF" w:rsidRPr="00EE6C8E" w:rsidRDefault="008249BF" w:rsidP="008249BF">
            <w:pPr>
              <w:rPr>
                <w:rFonts w:cs="Arial"/>
              </w:rPr>
            </w:pPr>
          </w:p>
        </w:tc>
      </w:tr>
      <w:tr w:rsidR="008249BF" w:rsidRPr="00EE6C8E" w14:paraId="44A2A78E" w14:textId="77777777" w:rsidTr="00687218">
        <w:trPr>
          <w:trHeight w:val="300"/>
        </w:trPr>
        <w:tc>
          <w:tcPr>
            <w:tcW w:w="1786" w:type="dxa"/>
            <w:noWrap/>
            <w:hideMark/>
          </w:tcPr>
          <w:p w14:paraId="6F59A870" w14:textId="77777777" w:rsidR="008249BF" w:rsidRPr="00EE6C8E" w:rsidRDefault="008249BF" w:rsidP="008249BF">
            <w:pPr>
              <w:rPr>
                <w:rFonts w:cs="Arial"/>
              </w:rPr>
            </w:pPr>
          </w:p>
        </w:tc>
        <w:tc>
          <w:tcPr>
            <w:tcW w:w="1787" w:type="dxa"/>
            <w:noWrap/>
            <w:hideMark/>
          </w:tcPr>
          <w:p w14:paraId="5D9FC533" w14:textId="77777777" w:rsidR="008249BF" w:rsidRPr="00EE6C8E" w:rsidRDefault="008249BF" w:rsidP="008249BF">
            <w:pPr>
              <w:rPr>
                <w:rFonts w:cs="Arial"/>
              </w:rPr>
            </w:pPr>
            <w:r w:rsidRPr="00EE6C8E">
              <w:rPr>
                <w:rFonts w:cs="Arial"/>
              </w:rPr>
              <w:t>Worse than in person exams</w:t>
            </w:r>
          </w:p>
        </w:tc>
        <w:tc>
          <w:tcPr>
            <w:tcW w:w="1786" w:type="dxa"/>
          </w:tcPr>
          <w:p w14:paraId="555D20C0" w14:textId="77777777" w:rsidR="008249BF" w:rsidRPr="00EE6C8E" w:rsidRDefault="008249BF" w:rsidP="008249BF">
            <w:pPr>
              <w:rPr>
                <w:rFonts w:cs="Arial"/>
              </w:rPr>
            </w:pPr>
          </w:p>
        </w:tc>
        <w:tc>
          <w:tcPr>
            <w:tcW w:w="1787" w:type="dxa"/>
          </w:tcPr>
          <w:p w14:paraId="70BE3CD0" w14:textId="77777777" w:rsidR="008249BF" w:rsidRPr="00EE6C8E" w:rsidRDefault="008249BF" w:rsidP="008249BF">
            <w:pPr>
              <w:rPr>
                <w:rFonts w:cs="Arial"/>
              </w:rPr>
            </w:pPr>
          </w:p>
        </w:tc>
        <w:tc>
          <w:tcPr>
            <w:tcW w:w="1787" w:type="dxa"/>
            <w:noWrap/>
            <w:hideMark/>
          </w:tcPr>
          <w:p w14:paraId="4D2FFA50" w14:textId="77777777" w:rsidR="008249BF" w:rsidRPr="00EE6C8E" w:rsidRDefault="008249BF" w:rsidP="008249BF">
            <w:pPr>
              <w:rPr>
                <w:rFonts w:cs="Arial"/>
              </w:rPr>
            </w:pPr>
          </w:p>
        </w:tc>
      </w:tr>
    </w:tbl>
    <w:p w14:paraId="2F02B9EB" w14:textId="77777777" w:rsidR="008249BF" w:rsidRPr="00EE6C8E" w:rsidRDefault="008249BF" w:rsidP="008249BF">
      <w:pPr>
        <w:rPr>
          <w:rFonts w:cs="Arial"/>
          <w:b/>
          <w:bCs/>
          <w:lang w:val="en-SG"/>
        </w:rPr>
      </w:pPr>
    </w:p>
    <w:p w14:paraId="16A34337" w14:textId="77777777" w:rsidR="008249BF" w:rsidRPr="00EE6C8E" w:rsidRDefault="008249BF" w:rsidP="00A814CD">
      <w:pPr>
        <w:pStyle w:val="Heading5"/>
      </w:pPr>
      <w:r w:rsidRPr="00EE6C8E">
        <w:t xml:space="preserve">Table 17.2 – Positive Comment breakdown </w:t>
      </w:r>
    </w:p>
    <w:p w14:paraId="10565C77" w14:textId="77777777" w:rsidR="008249BF" w:rsidRPr="00EE6C8E" w:rsidRDefault="008249BF" w:rsidP="008249BF">
      <w:pPr>
        <w:rPr>
          <w:rFonts w:cs="Arial"/>
          <w:b/>
          <w:bCs/>
          <w:lang w:val="en-SG"/>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2"/>
        <w:gridCol w:w="2231"/>
        <w:gridCol w:w="2232"/>
      </w:tblGrid>
      <w:tr w:rsidR="00EE6C8E" w:rsidRPr="00EE6C8E" w14:paraId="51A0BD57" w14:textId="77777777" w:rsidTr="00687218">
        <w:trPr>
          <w:trHeight w:val="300"/>
        </w:trPr>
        <w:tc>
          <w:tcPr>
            <w:tcW w:w="2231" w:type="dxa"/>
            <w:noWrap/>
            <w:hideMark/>
          </w:tcPr>
          <w:p w14:paraId="5C25FFA5" w14:textId="77777777" w:rsidR="008249BF" w:rsidRPr="00EE6C8E" w:rsidRDefault="008249BF" w:rsidP="008249BF">
            <w:pPr>
              <w:rPr>
                <w:rFonts w:cs="Arial"/>
                <w:b/>
              </w:rPr>
            </w:pPr>
            <w:r w:rsidRPr="00EE6C8E">
              <w:rPr>
                <w:rFonts w:cs="Arial"/>
                <w:b/>
              </w:rPr>
              <w:t>Annotation</w:t>
            </w:r>
          </w:p>
        </w:tc>
        <w:tc>
          <w:tcPr>
            <w:tcW w:w="2232" w:type="dxa"/>
            <w:noWrap/>
            <w:hideMark/>
          </w:tcPr>
          <w:p w14:paraId="38CD428C" w14:textId="77777777" w:rsidR="008249BF" w:rsidRPr="00EE6C8E" w:rsidRDefault="008249BF" w:rsidP="008249BF">
            <w:pPr>
              <w:rPr>
                <w:rFonts w:cs="Arial"/>
                <w:b/>
              </w:rPr>
            </w:pPr>
            <w:r w:rsidRPr="00EE6C8E">
              <w:rPr>
                <w:rFonts w:cs="Arial"/>
                <w:b/>
              </w:rPr>
              <w:t>Overall</w:t>
            </w:r>
          </w:p>
        </w:tc>
        <w:tc>
          <w:tcPr>
            <w:tcW w:w="2231" w:type="dxa"/>
            <w:noWrap/>
            <w:hideMark/>
          </w:tcPr>
          <w:p w14:paraId="357EB406" w14:textId="77777777" w:rsidR="008249BF" w:rsidRPr="00EE6C8E" w:rsidRDefault="008249BF" w:rsidP="008249BF">
            <w:pPr>
              <w:rPr>
                <w:rFonts w:cs="Arial"/>
                <w:b/>
              </w:rPr>
            </w:pPr>
            <w:r w:rsidRPr="00EE6C8E">
              <w:rPr>
                <w:rFonts w:cs="Arial"/>
                <w:b/>
              </w:rPr>
              <w:t>Rubric</w:t>
            </w:r>
          </w:p>
        </w:tc>
        <w:tc>
          <w:tcPr>
            <w:tcW w:w="2232" w:type="dxa"/>
            <w:noWrap/>
            <w:hideMark/>
          </w:tcPr>
          <w:p w14:paraId="58CD28BD" w14:textId="77777777" w:rsidR="008249BF" w:rsidRPr="00EE6C8E" w:rsidRDefault="008249BF" w:rsidP="008249BF">
            <w:pPr>
              <w:rPr>
                <w:rFonts w:cs="Arial"/>
                <w:b/>
              </w:rPr>
            </w:pPr>
            <w:r w:rsidRPr="00EE6C8E">
              <w:rPr>
                <w:rFonts w:cs="Arial"/>
                <w:b/>
              </w:rPr>
              <w:t>Functionality</w:t>
            </w:r>
          </w:p>
        </w:tc>
      </w:tr>
      <w:tr w:rsidR="00EE6C8E" w:rsidRPr="00EE6C8E" w14:paraId="01D3E678" w14:textId="77777777" w:rsidTr="00687218">
        <w:trPr>
          <w:trHeight w:val="300"/>
        </w:trPr>
        <w:tc>
          <w:tcPr>
            <w:tcW w:w="2231" w:type="dxa"/>
            <w:noWrap/>
            <w:hideMark/>
          </w:tcPr>
          <w:p w14:paraId="1E8C94EA" w14:textId="77777777" w:rsidR="008249BF" w:rsidRPr="00EE6C8E" w:rsidRDefault="008249BF" w:rsidP="008249BF">
            <w:pPr>
              <w:rPr>
                <w:rFonts w:cs="Arial"/>
                <w:bCs/>
              </w:rPr>
            </w:pPr>
            <w:r w:rsidRPr="00EE6C8E">
              <w:rPr>
                <w:rFonts w:cs="Arial"/>
                <w:bCs/>
              </w:rPr>
              <w:t>Typing comments much easier than writing them, which is a plus for digital marking.</w:t>
            </w:r>
          </w:p>
        </w:tc>
        <w:tc>
          <w:tcPr>
            <w:tcW w:w="2232" w:type="dxa"/>
            <w:noWrap/>
            <w:hideMark/>
          </w:tcPr>
          <w:p w14:paraId="1239947A" w14:textId="77777777" w:rsidR="008249BF" w:rsidRPr="00EE6C8E" w:rsidRDefault="008249BF" w:rsidP="008249BF">
            <w:pPr>
              <w:rPr>
                <w:rFonts w:cs="Arial"/>
              </w:rPr>
            </w:pPr>
            <w:r w:rsidRPr="00EE6C8E">
              <w:rPr>
                <w:rFonts w:cs="Arial"/>
              </w:rPr>
              <w:t>Better for double blind marking</w:t>
            </w:r>
          </w:p>
        </w:tc>
        <w:tc>
          <w:tcPr>
            <w:tcW w:w="2231" w:type="dxa"/>
            <w:noWrap/>
            <w:hideMark/>
          </w:tcPr>
          <w:p w14:paraId="4601BA07" w14:textId="77777777" w:rsidR="008249BF" w:rsidRPr="00EE6C8E" w:rsidRDefault="008249BF" w:rsidP="008249BF">
            <w:pPr>
              <w:rPr>
                <w:rFonts w:cs="Arial"/>
              </w:rPr>
            </w:pPr>
            <w:r w:rsidRPr="00EE6C8E">
              <w:rPr>
                <w:rFonts w:cs="Arial"/>
              </w:rPr>
              <w:t>With the rubric present it is better than Moodle</w:t>
            </w:r>
          </w:p>
        </w:tc>
        <w:tc>
          <w:tcPr>
            <w:tcW w:w="2232" w:type="dxa"/>
            <w:noWrap/>
            <w:hideMark/>
          </w:tcPr>
          <w:p w14:paraId="4B4A70BD" w14:textId="77777777" w:rsidR="008249BF" w:rsidRPr="00EE6C8E" w:rsidRDefault="008249BF" w:rsidP="008249BF">
            <w:pPr>
              <w:rPr>
                <w:rFonts w:cs="Arial"/>
              </w:rPr>
            </w:pPr>
            <w:r w:rsidRPr="00EE6C8E">
              <w:rPr>
                <w:rFonts w:cs="Arial"/>
              </w:rPr>
              <w:t>The moderating process was more efficient</w:t>
            </w:r>
          </w:p>
        </w:tc>
      </w:tr>
      <w:tr w:rsidR="00EE6C8E" w:rsidRPr="00EE6C8E" w14:paraId="5EFED67E" w14:textId="77777777" w:rsidTr="00687218">
        <w:trPr>
          <w:trHeight w:val="300"/>
        </w:trPr>
        <w:tc>
          <w:tcPr>
            <w:tcW w:w="2231" w:type="dxa"/>
            <w:noWrap/>
            <w:hideMark/>
          </w:tcPr>
          <w:p w14:paraId="393D3AF9" w14:textId="77777777" w:rsidR="008249BF" w:rsidRPr="00EE6C8E" w:rsidRDefault="008249BF" w:rsidP="008249BF">
            <w:pPr>
              <w:rPr>
                <w:rFonts w:cs="Arial"/>
              </w:rPr>
            </w:pPr>
          </w:p>
        </w:tc>
        <w:tc>
          <w:tcPr>
            <w:tcW w:w="2232" w:type="dxa"/>
            <w:noWrap/>
            <w:hideMark/>
          </w:tcPr>
          <w:p w14:paraId="7D0C30D5" w14:textId="77777777" w:rsidR="008249BF" w:rsidRPr="00EE6C8E" w:rsidRDefault="008249BF" w:rsidP="008249BF">
            <w:pPr>
              <w:rPr>
                <w:rFonts w:cs="Arial"/>
              </w:rPr>
            </w:pPr>
            <w:r w:rsidRPr="00EE6C8E">
              <w:rPr>
                <w:rFonts w:cs="Arial"/>
              </w:rPr>
              <w:t>Better than Moodle for navigation</w:t>
            </w:r>
          </w:p>
        </w:tc>
        <w:tc>
          <w:tcPr>
            <w:tcW w:w="2231" w:type="dxa"/>
          </w:tcPr>
          <w:p w14:paraId="57BA4C12" w14:textId="77777777" w:rsidR="008249BF" w:rsidRPr="00EE6C8E" w:rsidRDefault="008249BF" w:rsidP="008249BF">
            <w:pPr>
              <w:rPr>
                <w:rFonts w:cs="Arial"/>
              </w:rPr>
            </w:pPr>
          </w:p>
        </w:tc>
        <w:tc>
          <w:tcPr>
            <w:tcW w:w="2232" w:type="dxa"/>
            <w:noWrap/>
            <w:hideMark/>
          </w:tcPr>
          <w:p w14:paraId="21052F93" w14:textId="77777777" w:rsidR="008249BF" w:rsidRPr="00EE6C8E" w:rsidRDefault="008249BF" w:rsidP="008249BF">
            <w:pPr>
              <w:rPr>
                <w:rFonts w:cs="Arial"/>
              </w:rPr>
            </w:pPr>
            <w:r w:rsidRPr="00EE6C8E">
              <w:rPr>
                <w:rFonts w:cs="Arial"/>
              </w:rPr>
              <w:t>The automated marking to Portico is a massive plus</w:t>
            </w:r>
          </w:p>
        </w:tc>
      </w:tr>
      <w:tr w:rsidR="008249BF" w:rsidRPr="00EE6C8E" w14:paraId="044FD8B3" w14:textId="77777777" w:rsidTr="00687218">
        <w:trPr>
          <w:trHeight w:val="300"/>
        </w:trPr>
        <w:tc>
          <w:tcPr>
            <w:tcW w:w="2231" w:type="dxa"/>
            <w:noWrap/>
            <w:hideMark/>
          </w:tcPr>
          <w:p w14:paraId="71779389" w14:textId="77777777" w:rsidR="008249BF" w:rsidRPr="00EE6C8E" w:rsidRDefault="008249BF" w:rsidP="008249BF">
            <w:pPr>
              <w:rPr>
                <w:rFonts w:cs="Arial"/>
              </w:rPr>
            </w:pPr>
          </w:p>
        </w:tc>
        <w:tc>
          <w:tcPr>
            <w:tcW w:w="2232" w:type="dxa"/>
            <w:noWrap/>
            <w:hideMark/>
          </w:tcPr>
          <w:p w14:paraId="1363E0F7" w14:textId="77777777" w:rsidR="008249BF" w:rsidRPr="00EE6C8E" w:rsidRDefault="008249BF" w:rsidP="008249BF">
            <w:pPr>
              <w:rPr>
                <w:rFonts w:cs="Arial"/>
              </w:rPr>
            </w:pPr>
          </w:p>
        </w:tc>
        <w:tc>
          <w:tcPr>
            <w:tcW w:w="2231" w:type="dxa"/>
            <w:noWrap/>
            <w:hideMark/>
          </w:tcPr>
          <w:p w14:paraId="79BA104F" w14:textId="77777777" w:rsidR="008249BF" w:rsidRPr="00EE6C8E" w:rsidRDefault="008249BF" w:rsidP="008249BF">
            <w:pPr>
              <w:rPr>
                <w:rFonts w:cs="Arial"/>
              </w:rPr>
            </w:pPr>
          </w:p>
        </w:tc>
        <w:tc>
          <w:tcPr>
            <w:tcW w:w="2232" w:type="dxa"/>
            <w:noWrap/>
            <w:hideMark/>
          </w:tcPr>
          <w:p w14:paraId="7210A9D2" w14:textId="77777777" w:rsidR="008249BF" w:rsidRPr="00EE6C8E" w:rsidRDefault="008249BF" w:rsidP="008249BF">
            <w:pPr>
              <w:rPr>
                <w:rFonts w:cs="Arial"/>
              </w:rPr>
            </w:pPr>
            <w:r w:rsidRPr="00EE6C8E">
              <w:rPr>
                <w:rFonts w:cs="Arial"/>
              </w:rPr>
              <w:t xml:space="preserve">Much better for second marking - nothing else has worked </w:t>
            </w:r>
            <w:proofErr w:type="spellStart"/>
            <w:r w:rsidRPr="00EE6C8E">
              <w:rPr>
                <w:rFonts w:cs="Arial"/>
              </w:rPr>
              <w:t>eg</w:t>
            </w:r>
            <w:proofErr w:type="spellEnd"/>
            <w:r w:rsidRPr="00EE6C8E">
              <w:rPr>
                <w:rFonts w:cs="Arial"/>
              </w:rPr>
              <w:t xml:space="preserve"> Moodle.</w:t>
            </w:r>
          </w:p>
        </w:tc>
      </w:tr>
    </w:tbl>
    <w:p w14:paraId="063904CD" w14:textId="77777777" w:rsidR="008249BF" w:rsidRPr="00EE6C8E" w:rsidRDefault="008249BF" w:rsidP="008249BF">
      <w:pPr>
        <w:rPr>
          <w:rFonts w:cs="Arial"/>
          <w:b/>
          <w:bCs/>
          <w:lang w:val="en-SG"/>
        </w:rPr>
      </w:pPr>
    </w:p>
    <w:p w14:paraId="5479E1AC" w14:textId="77777777" w:rsidR="008249BF" w:rsidRPr="00EE6C8E" w:rsidRDefault="008249BF" w:rsidP="00687218">
      <w:pPr>
        <w:pStyle w:val="Heading5"/>
      </w:pPr>
      <w:r w:rsidRPr="00EE6C8E">
        <w:t>Comment examples:</w:t>
      </w:r>
    </w:p>
    <w:p w14:paraId="62D35BF9" w14:textId="77777777" w:rsidR="008249BF" w:rsidRPr="00EE6C8E" w:rsidRDefault="008249BF" w:rsidP="008249BF">
      <w:pPr>
        <w:ind w:left="567" w:right="521"/>
        <w:rPr>
          <w:rFonts w:cs="Arial"/>
          <w:i/>
        </w:rPr>
      </w:pPr>
      <w:r w:rsidRPr="00EE6C8E">
        <w:rPr>
          <w:rFonts w:cs="Arial"/>
        </w:rPr>
        <w:br/>
      </w:r>
      <w:r w:rsidRPr="00EE6C8E">
        <w:rPr>
          <w:rFonts w:cs="Arial"/>
          <w:i/>
        </w:rPr>
        <w:t>“</w:t>
      </w:r>
      <w:r w:rsidRPr="00EE6C8E">
        <w:rPr>
          <w:rFonts w:cs="Arial"/>
          <w:i/>
          <w:lang w:val="en-SG"/>
        </w:rPr>
        <w:t xml:space="preserve">It took me longer to mark using </w:t>
      </w:r>
      <w:proofErr w:type="spellStart"/>
      <w:r w:rsidRPr="00EE6C8E">
        <w:rPr>
          <w:rFonts w:cs="Arial"/>
          <w:i/>
          <w:lang w:val="en-SG"/>
        </w:rPr>
        <w:t>AssessmentUCL</w:t>
      </w:r>
      <w:proofErr w:type="spellEnd"/>
      <w:r w:rsidRPr="00EE6C8E">
        <w:rPr>
          <w:rFonts w:cs="Arial"/>
          <w:i/>
          <w:lang w:val="en-SG"/>
        </w:rPr>
        <w:t xml:space="preserve"> than using Box/Acrobat. Online marking generally seems to take longer than marking paper scripts</w:t>
      </w:r>
      <w:proofErr w:type="gramStart"/>
      <w:r w:rsidRPr="00EE6C8E">
        <w:rPr>
          <w:rFonts w:cs="Arial"/>
          <w:i/>
          <w:lang w:val="en-SG"/>
        </w:rPr>
        <w:t>.“</w:t>
      </w:r>
      <w:proofErr w:type="gramEnd"/>
    </w:p>
    <w:p w14:paraId="617C4D26" w14:textId="77777777" w:rsidR="008249BF" w:rsidRPr="00EE6C8E" w:rsidRDefault="008249BF" w:rsidP="008249BF">
      <w:pPr>
        <w:ind w:left="567" w:right="521"/>
        <w:rPr>
          <w:rFonts w:cs="Arial"/>
          <w:i/>
        </w:rPr>
      </w:pPr>
    </w:p>
    <w:p w14:paraId="78A8A802" w14:textId="77777777" w:rsidR="008249BF" w:rsidRPr="00EE6C8E" w:rsidRDefault="008249BF" w:rsidP="008249BF">
      <w:pPr>
        <w:ind w:left="567" w:right="521"/>
        <w:rPr>
          <w:rFonts w:cs="Arial"/>
          <w:i/>
          <w:lang w:val="en-SG"/>
        </w:rPr>
      </w:pPr>
      <w:r w:rsidRPr="00EE6C8E">
        <w:rPr>
          <w:rFonts w:cs="Arial"/>
          <w:i/>
          <w:lang w:val="en-SG"/>
        </w:rPr>
        <w:t xml:space="preserve">“With the rubric present it is better than </w:t>
      </w:r>
      <w:proofErr w:type="spellStart"/>
      <w:r w:rsidRPr="00EE6C8E">
        <w:rPr>
          <w:rFonts w:cs="Arial"/>
          <w:i/>
          <w:lang w:val="en-SG"/>
        </w:rPr>
        <w:t>moodle</w:t>
      </w:r>
      <w:proofErr w:type="spellEnd"/>
      <w:proofErr w:type="gramStart"/>
      <w:r w:rsidRPr="00EE6C8E">
        <w:rPr>
          <w:rFonts w:cs="Arial"/>
          <w:i/>
          <w:lang w:val="en-SG"/>
        </w:rPr>
        <w:t>.“</w:t>
      </w:r>
      <w:proofErr w:type="gramEnd"/>
    </w:p>
    <w:p w14:paraId="79424291" w14:textId="77777777" w:rsidR="008249BF" w:rsidRPr="00EE6C8E" w:rsidRDefault="008249BF" w:rsidP="008249BF">
      <w:pPr>
        <w:ind w:left="567" w:right="521"/>
        <w:rPr>
          <w:rFonts w:cs="Arial"/>
          <w:i/>
        </w:rPr>
      </w:pPr>
      <w:r w:rsidRPr="00EE6C8E">
        <w:rPr>
          <w:rFonts w:cs="Arial"/>
          <w:i/>
        </w:rPr>
        <w:br/>
        <w:t>“</w:t>
      </w:r>
      <w:r w:rsidRPr="00EE6C8E">
        <w:rPr>
          <w:rFonts w:cs="Arial"/>
          <w:i/>
          <w:lang w:val="en-SG"/>
        </w:rPr>
        <w:t xml:space="preserve">I have not used another platform, but I have downloaded scripts and marked offline using a tablet and </w:t>
      </w:r>
      <w:proofErr w:type="spellStart"/>
      <w:r w:rsidRPr="00EE6C8E">
        <w:rPr>
          <w:rFonts w:cs="Arial"/>
          <w:i/>
          <w:lang w:val="en-SG"/>
        </w:rPr>
        <w:t>xournal</w:t>
      </w:r>
      <w:proofErr w:type="spellEnd"/>
      <w:r w:rsidRPr="00EE6C8E">
        <w:rPr>
          <w:rFonts w:cs="Arial"/>
          <w:i/>
          <w:lang w:val="en-SG"/>
        </w:rPr>
        <w:t xml:space="preserve">, entering marks into a spreadsheet. </w:t>
      </w:r>
      <w:proofErr w:type="gramStart"/>
      <w:r w:rsidRPr="00EE6C8E">
        <w:rPr>
          <w:rFonts w:cs="Arial"/>
          <w:i/>
          <w:lang w:val="en-SG"/>
        </w:rPr>
        <w:t>marking</w:t>
      </w:r>
      <w:proofErr w:type="gramEnd"/>
      <w:r w:rsidRPr="00EE6C8E">
        <w:rPr>
          <w:rFonts w:cs="Arial"/>
          <w:i/>
          <w:lang w:val="en-SG"/>
        </w:rPr>
        <w:t xml:space="preserve"> offline was far simpler and more reliable.“</w:t>
      </w:r>
    </w:p>
    <w:p w14:paraId="7E00BFF7" w14:textId="77777777" w:rsidR="008249BF" w:rsidRPr="00EE6C8E" w:rsidRDefault="008249BF" w:rsidP="008249BF">
      <w:pPr>
        <w:ind w:left="567" w:right="521"/>
        <w:rPr>
          <w:rFonts w:cs="Arial"/>
          <w:i/>
        </w:rPr>
      </w:pPr>
      <w:r w:rsidRPr="00EE6C8E">
        <w:rPr>
          <w:rFonts w:cs="Arial"/>
          <w:i/>
        </w:rPr>
        <w:br/>
        <w:t>“</w:t>
      </w:r>
      <w:r w:rsidRPr="00EE6C8E">
        <w:rPr>
          <w:rFonts w:cs="Arial"/>
          <w:i/>
          <w:lang w:val="en-SG"/>
        </w:rPr>
        <w:t xml:space="preserve">Comparable to </w:t>
      </w:r>
      <w:proofErr w:type="spellStart"/>
      <w:r w:rsidRPr="00EE6C8E">
        <w:rPr>
          <w:rFonts w:cs="Arial"/>
          <w:i/>
          <w:lang w:val="en-SG"/>
        </w:rPr>
        <w:t>Turnitin</w:t>
      </w:r>
      <w:proofErr w:type="spellEnd"/>
      <w:r w:rsidRPr="00EE6C8E">
        <w:rPr>
          <w:rFonts w:cs="Arial"/>
          <w:i/>
          <w:lang w:val="en-SG"/>
        </w:rPr>
        <w:t xml:space="preserve"> in terms of annotation. Not as easy to navigate between submissions. Fewer issues with identifying submissions than </w:t>
      </w:r>
      <w:proofErr w:type="spellStart"/>
      <w:r w:rsidRPr="00EE6C8E">
        <w:rPr>
          <w:rFonts w:cs="Arial"/>
          <w:i/>
          <w:lang w:val="en-SG"/>
        </w:rPr>
        <w:t>Turnitin</w:t>
      </w:r>
      <w:proofErr w:type="spellEnd"/>
      <w:r w:rsidRPr="00EE6C8E">
        <w:rPr>
          <w:rFonts w:cs="Arial"/>
          <w:i/>
          <w:lang w:val="en-SG"/>
        </w:rPr>
        <w:t xml:space="preserve">. No adequate alternative to the marking form ("rubric") in </w:t>
      </w:r>
      <w:proofErr w:type="spellStart"/>
      <w:r w:rsidRPr="00EE6C8E">
        <w:rPr>
          <w:rFonts w:cs="Arial"/>
          <w:i/>
          <w:lang w:val="en-SG"/>
        </w:rPr>
        <w:t>Turnitin</w:t>
      </w:r>
      <w:proofErr w:type="spellEnd"/>
      <w:r w:rsidRPr="00EE6C8E">
        <w:rPr>
          <w:rFonts w:cs="Arial"/>
          <w:i/>
          <w:lang w:val="en-SG"/>
        </w:rPr>
        <w:t xml:space="preserve"> - though neither platform allows all marks to be downloaded. </w:t>
      </w:r>
    </w:p>
    <w:p w14:paraId="7DD15A57" w14:textId="77777777" w:rsidR="008249BF" w:rsidRPr="00EE6C8E" w:rsidRDefault="008249BF" w:rsidP="008249BF">
      <w:pPr>
        <w:ind w:left="567" w:right="521"/>
        <w:rPr>
          <w:rFonts w:cs="Arial"/>
          <w:i/>
          <w:lang w:val="en-SG"/>
        </w:rPr>
      </w:pPr>
      <w:r w:rsidRPr="00EE6C8E">
        <w:rPr>
          <w:rFonts w:cs="Arial"/>
          <w:i/>
          <w:lang w:val="en-SG"/>
        </w:rPr>
        <w:t xml:space="preserve"> </w:t>
      </w:r>
    </w:p>
    <w:p w14:paraId="6383C64C" w14:textId="77777777" w:rsidR="008249BF" w:rsidRPr="00EE6C8E" w:rsidRDefault="008249BF" w:rsidP="008249BF">
      <w:pPr>
        <w:ind w:left="567" w:right="521"/>
        <w:rPr>
          <w:rFonts w:cs="Arial"/>
          <w:i/>
          <w:lang w:val="en-SG"/>
        </w:rPr>
      </w:pPr>
      <w:r w:rsidRPr="00EE6C8E">
        <w:rPr>
          <w:rFonts w:cs="Arial"/>
          <w:i/>
          <w:lang w:val="en-SG"/>
        </w:rPr>
        <w:lastRenderedPageBreak/>
        <w:t>“</w:t>
      </w:r>
      <w:proofErr w:type="spellStart"/>
      <w:r w:rsidRPr="00EE6C8E">
        <w:rPr>
          <w:rFonts w:cs="Arial"/>
          <w:i/>
          <w:lang w:val="en-SG"/>
        </w:rPr>
        <w:t>Turnitin</w:t>
      </w:r>
      <w:proofErr w:type="spellEnd"/>
      <w:r w:rsidRPr="00EE6C8E">
        <w:rPr>
          <w:rFonts w:cs="Arial"/>
          <w:i/>
          <w:lang w:val="en-SG"/>
        </w:rPr>
        <w:t xml:space="preserve"> is easier to use and staff have greater familiarity with it</w:t>
      </w:r>
      <w:proofErr w:type="gramStart"/>
      <w:r w:rsidRPr="00EE6C8E">
        <w:rPr>
          <w:rFonts w:cs="Arial"/>
          <w:i/>
          <w:lang w:val="en-SG"/>
        </w:rPr>
        <w:t>.“</w:t>
      </w:r>
      <w:proofErr w:type="gramEnd"/>
    </w:p>
    <w:p w14:paraId="515B33D7" w14:textId="77777777" w:rsidR="008249BF" w:rsidRPr="00EE6C8E" w:rsidRDefault="008249BF" w:rsidP="008249BF">
      <w:pPr>
        <w:ind w:left="567" w:right="521"/>
        <w:rPr>
          <w:rFonts w:cs="Arial"/>
          <w:i/>
        </w:rPr>
      </w:pPr>
      <w:r w:rsidRPr="00EE6C8E">
        <w:rPr>
          <w:rFonts w:cs="Arial"/>
          <w:i/>
        </w:rPr>
        <w:br/>
        <w:t>“</w:t>
      </w:r>
      <w:r w:rsidRPr="00EE6C8E">
        <w:rPr>
          <w:rFonts w:cs="Arial"/>
          <w:i/>
          <w:lang w:val="en-SG"/>
        </w:rPr>
        <w:t>A big improvement on Moodle (which is slow and inconsistent)</w:t>
      </w:r>
      <w:proofErr w:type="gramStart"/>
      <w:r w:rsidRPr="00EE6C8E">
        <w:rPr>
          <w:rFonts w:cs="Arial"/>
          <w:i/>
          <w:lang w:val="en-SG"/>
        </w:rPr>
        <w:t>.“</w:t>
      </w:r>
      <w:proofErr w:type="gramEnd"/>
    </w:p>
    <w:p w14:paraId="32E09DF7" w14:textId="77777777" w:rsidR="008249BF" w:rsidRPr="00EE6C8E" w:rsidRDefault="008249BF" w:rsidP="008249BF">
      <w:pPr>
        <w:ind w:left="567" w:right="521"/>
        <w:rPr>
          <w:rFonts w:cs="Arial"/>
          <w:i/>
        </w:rPr>
      </w:pPr>
      <w:r w:rsidRPr="00EE6C8E">
        <w:rPr>
          <w:rFonts w:cs="Arial"/>
          <w:i/>
        </w:rPr>
        <w:br/>
        <w:t>“</w:t>
      </w:r>
      <w:r w:rsidRPr="00EE6C8E">
        <w:rPr>
          <w:rFonts w:cs="Arial"/>
          <w:i/>
          <w:lang w:val="en-SG"/>
        </w:rPr>
        <w:t>I believe that once criteria and rubrics are set up, the management of marking and feedback will be somewhat easier (require less administration) than Moodle Assignments</w:t>
      </w:r>
      <w:proofErr w:type="gramStart"/>
      <w:r w:rsidRPr="00EE6C8E">
        <w:rPr>
          <w:rFonts w:cs="Arial"/>
          <w:i/>
          <w:lang w:val="en-SG"/>
        </w:rPr>
        <w:t>.“</w:t>
      </w:r>
      <w:proofErr w:type="gramEnd"/>
    </w:p>
    <w:p w14:paraId="6E18E4EB" w14:textId="77777777" w:rsidR="008249BF" w:rsidRPr="00EE6C8E" w:rsidRDefault="008249BF" w:rsidP="008249BF">
      <w:pPr>
        <w:rPr>
          <w:rFonts w:cs="Arial"/>
          <w:b/>
          <w:i/>
          <w:lang w:val="en-SG"/>
        </w:rPr>
      </w:pPr>
    </w:p>
    <w:p w14:paraId="4C13038E" w14:textId="77777777" w:rsidR="008249BF" w:rsidRPr="00EE6C8E" w:rsidRDefault="008249BF" w:rsidP="00687218">
      <w:pPr>
        <w:pStyle w:val="Heading3"/>
      </w:pPr>
      <w:r w:rsidRPr="00EE6C8E">
        <w:t>18. Not all functionalities could be supported in time for 2021 exams and UCL is investigating various enhancements to the platform. Out of the following, which would make the biggest improvement to marking? Please Rank in order of the most to least important...</w:t>
      </w:r>
    </w:p>
    <w:p w14:paraId="107C45EA" w14:textId="77777777" w:rsidR="008249BF" w:rsidRPr="00EE6C8E" w:rsidRDefault="008249BF" w:rsidP="008249BF">
      <w:pPr>
        <w:rPr>
          <w:rFonts w:cs="Arial"/>
          <w:lang w:val="en-SG"/>
        </w:rPr>
      </w:pPr>
    </w:p>
    <w:p w14:paraId="0A92E7FF" w14:textId="77777777" w:rsidR="008249BF" w:rsidRPr="00EE6C8E" w:rsidRDefault="008249BF" w:rsidP="00A814CD">
      <w:pPr>
        <w:pStyle w:val="Heading5"/>
      </w:pPr>
      <w:r w:rsidRPr="00EE6C8E">
        <w:t>Figure 18.1 Bar chart depicting improvements from most to least important</w:t>
      </w:r>
    </w:p>
    <w:p w14:paraId="40DAC7C7" w14:textId="77777777" w:rsidR="008249BF" w:rsidRPr="00EE6C8E" w:rsidRDefault="008249BF" w:rsidP="008249BF">
      <w:pPr>
        <w:rPr>
          <w:rFonts w:cs="Arial"/>
          <w:lang w:val="en-SG"/>
        </w:rPr>
      </w:pPr>
      <w:r w:rsidRPr="00EE6C8E">
        <w:rPr>
          <w:rFonts w:cs="Arial"/>
          <w:noProof/>
          <w:shd w:val="clear" w:color="auto" w:fill="E6E6E6"/>
          <w:lang w:val="en-GB" w:eastAsia="en-GB"/>
        </w:rPr>
        <w:drawing>
          <wp:inline distT="0" distB="0" distL="0" distR="0" wp14:anchorId="584B2D77" wp14:editId="571C0FB6">
            <wp:extent cx="5922818" cy="5429250"/>
            <wp:effectExtent l="0" t="0" r="0" b="0"/>
            <wp:docPr id="1533135090" name="Picture 153313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a:ext>
                      </a:extLst>
                    </a:blip>
                    <a:stretch>
                      <a:fillRect/>
                    </a:stretch>
                  </pic:blipFill>
                  <pic:spPr>
                    <a:xfrm>
                      <a:off x="0" y="0"/>
                      <a:ext cx="5922818" cy="5429250"/>
                    </a:xfrm>
                    <a:prstGeom prst="rect">
                      <a:avLst/>
                    </a:prstGeom>
                  </pic:spPr>
                </pic:pic>
              </a:graphicData>
            </a:graphic>
          </wp:inline>
        </w:drawing>
      </w:r>
    </w:p>
    <w:p w14:paraId="242EE23B" w14:textId="77777777" w:rsidR="008249BF" w:rsidRPr="00EE6C8E" w:rsidRDefault="008249BF" w:rsidP="003362BC">
      <w:pPr>
        <w:pStyle w:val="Heading2"/>
        <w:rPr>
          <w:color w:val="auto"/>
        </w:rPr>
      </w:pPr>
    </w:p>
    <w:p w14:paraId="35A9A91B" w14:textId="77777777" w:rsidR="008249BF" w:rsidRPr="00EE6C8E" w:rsidRDefault="008249BF" w:rsidP="00BA3D40">
      <w:pPr>
        <w:pStyle w:val="Heading3"/>
      </w:pPr>
      <w:r w:rsidRPr="00EE6C8E">
        <w:t>18</w:t>
      </w:r>
      <w:proofErr w:type="gramStart"/>
      <w:r w:rsidRPr="00EE6C8E">
        <w:t>.a</w:t>
      </w:r>
      <w:proofErr w:type="gramEnd"/>
      <w:r w:rsidRPr="00EE6C8E">
        <w:t>. If you have another improvement that isn't mentioned above please state here and why.</w:t>
      </w:r>
    </w:p>
    <w:p w14:paraId="48C94913" w14:textId="77777777" w:rsidR="008249BF" w:rsidRPr="00EE6C8E" w:rsidRDefault="008249BF" w:rsidP="008249BF">
      <w:pPr>
        <w:rPr>
          <w:rFonts w:cs="Arial"/>
          <w:b/>
          <w:bCs/>
          <w:lang w:val="en-SG"/>
        </w:rPr>
      </w:pPr>
    </w:p>
    <w:p w14:paraId="6D0536B1" w14:textId="77777777" w:rsidR="008249BF" w:rsidRPr="00EE6C8E" w:rsidRDefault="008249BF" w:rsidP="00A814CD">
      <w:pPr>
        <w:pStyle w:val="Heading5"/>
      </w:pPr>
      <w:r w:rsidRPr="00EE6C8E">
        <w:t xml:space="preserve">Figure </w:t>
      </w:r>
      <w:r w:rsidRPr="00EE6C8E">
        <w:rPr>
          <w:bCs/>
        </w:rPr>
        <w:t>18.1a</w:t>
      </w:r>
      <w:r w:rsidRPr="00EE6C8E">
        <w:t xml:space="preserve">: Bar chart summarising comment breakdown of Q18. </w:t>
      </w:r>
    </w:p>
    <w:p w14:paraId="7C100781" w14:textId="77777777" w:rsidR="008249BF" w:rsidRPr="00EE6C8E" w:rsidRDefault="008249BF" w:rsidP="008249BF">
      <w:pPr>
        <w:rPr>
          <w:rFonts w:cs="Arial"/>
          <w:b/>
          <w:bCs/>
          <w:lang w:val="en-SG"/>
        </w:rPr>
      </w:pPr>
    </w:p>
    <w:p w14:paraId="0DFCCC96"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6A939F04" wp14:editId="3C485DDB">
            <wp:extent cx="5731510" cy="3571240"/>
            <wp:effectExtent l="0" t="0" r="8890" b="10160"/>
            <wp:docPr id="9" name="Chart 9">
              <a:extLst xmlns:a="http://schemas.openxmlformats.org/drawingml/2006/main">
                <a:ext uri="{FF2B5EF4-FFF2-40B4-BE49-F238E27FC236}">
                  <a16:creationId xmlns:a16="http://schemas.microsoft.com/office/drawing/2014/main" id="{E94A7352-0314-7E40-AF76-4C2B5D79D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415F8C" w14:textId="77777777" w:rsidR="008249BF" w:rsidRPr="00EE6C8E" w:rsidRDefault="008249BF" w:rsidP="008249BF">
      <w:pPr>
        <w:rPr>
          <w:rFonts w:cs="Arial"/>
          <w:b/>
          <w:bCs/>
          <w:lang w:val="en-SG"/>
        </w:rPr>
      </w:pPr>
    </w:p>
    <w:p w14:paraId="04FB5B86" w14:textId="77777777" w:rsidR="008249BF" w:rsidRPr="00EE6C8E" w:rsidRDefault="008249BF" w:rsidP="00A814CD">
      <w:pPr>
        <w:pStyle w:val="Heading5"/>
      </w:pPr>
      <w:r w:rsidRPr="00EE6C8E">
        <w:t xml:space="preserve">Table 18.1 - Comment breakdown </w:t>
      </w:r>
    </w:p>
    <w:p w14:paraId="39F2D91B" w14:textId="77777777" w:rsidR="008249BF" w:rsidRPr="00EE6C8E" w:rsidRDefault="008249BF" w:rsidP="008249BF">
      <w:pPr>
        <w:rPr>
          <w:rFonts w:cs="Arial"/>
          <w:b/>
          <w:bCs/>
          <w:lang w:val="en-SG"/>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8"/>
        <w:gridCol w:w="3009"/>
        <w:gridCol w:w="3009"/>
      </w:tblGrid>
      <w:tr w:rsidR="00EE6C8E" w:rsidRPr="00EE6C8E" w14:paraId="097CEDF4" w14:textId="77777777" w:rsidTr="00BA3D40">
        <w:trPr>
          <w:trHeight w:val="300"/>
        </w:trPr>
        <w:tc>
          <w:tcPr>
            <w:tcW w:w="3008" w:type="dxa"/>
            <w:noWrap/>
            <w:hideMark/>
          </w:tcPr>
          <w:p w14:paraId="347FA7D7" w14:textId="77777777" w:rsidR="008249BF" w:rsidRPr="00EE6C8E" w:rsidRDefault="008249BF" w:rsidP="008249BF">
            <w:pPr>
              <w:rPr>
                <w:rFonts w:cs="Arial"/>
                <w:b/>
              </w:rPr>
            </w:pPr>
            <w:r w:rsidRPr="00EE6C8E">
              <w:rPr>
                <w:rFonts w:cs="Arial"/>
                <w:b/>
              </w:rPr>
              <w:t>Multiple markers / assessors</w:t>
            </w:r>
          </w:p>
        </w:tc>
        <w:tc>
          <w:tcPr>
            <w:tcW w:w="3009" w:type="dxa"/>
            <w:noWrap/>
            <w:hideMark/>
          </w:tcPr>
          <w:p w14:paraId="2056C471" w14:textId="77777777" w:rsidR="008249BF" w:rsidRPr="00EE6C8E" w:rsidRDefault="008249BF" w:rsidP="008249BF">
            <w:pPr>
              <w:rPr>
                <w:rFonts w:cs="Arial"/>
                <w:b/>
              </w:rPr>
            </w:pPr>
            <w:r w:rsidRPr="00EE6C8E">
              <w:rPr>
                <w:rFonts w:cs="Arial"/>
                <w:b/>
              </w:rPr>
              <w:t>Annotation</w:t>
            </w:r>
          </w:p>
        </w:tc>
        <w:tc>
          <w:tcPr>
            <w:tcW w:w="3009" w:type="dxa"/>
            <w:noWrap/>
            <w:hideMark/>
          </w:tcPr>
          <w:p w14:paraId="3BBAD4A7" w14:textId="77777777" w:rsidR="008249BF" w:rsidRPr="00EE6C8E" w:rsidRDefault="008249BF" w:rsidP="008249BF">
            <w:pPr>
              <w:rPr>
                <w:rFonts w:cs="Arial"/>
                <w:b/>
              </w:rPr>
            </w:pPr>
            <w:r w:rsidRPr="00EE6C8E">
              <w:rPr>
                <w:rFonts w:cs="Arial"/>
                <w:b/>
              </w:rPr>
              <w:t>Marks / Mark summation</w:t>
            </w:r>
          </w:p>
        </w:tc>
      </w:tr>
      <w:tr w:rsidR="00EE6C8E" w:rsidRPr="00EE6C8E" w14:paraId="63A52B52" w14:textId="77777777" w:rsidTr="00BA3D40">
        <w:trPr>
          <w:trHeight w:val="300"/>
        </w:trPr>
        <w:tc>
          <w:tcPr>
            <w:tcW w:w="3008" w:type="dxa"/>
            <w:noWrap/>
            <w:hideMark/>
          </w:tcPr>
          <w:p w14:paraId="18C1509B" w14:textId="77777777" w:rsidR="008249BF" w:rsidRPr="00EE6C8E" w:rsidRDefault="008249BF" w:rsidP="008249BF">
            <w:pPr>
              <w:rPr>
                <w:rFonts w:cs="Arial"/>
                <w:bCs/>
              </w:rPr>
            </w:pPr>
            <w:r w:rsidRPr="00EE6C8E">
              <w:rPr>
                <w:rFonts w:cs="Arial"/>
                <w:bCs/>
              </w:rPr>
              <w:t>Co-assessor</w:t>
            </w:r>
            <w:r w:rsidRPr="00EE6C8E">
              <w:rPr>
                <w:rFonts w:cs="Arial"/>
              </w:rPr>
              <w:t>s</w:t>
            </w:r>
            <w:r w:rsidRPr="00EE6C8E">
              <w:rPr>
                <w:rFonts w:cs="Arial"/>
                <w:bCs/>
              </w:rPr>
              <w:t xml:space="preserve"> comments available by default / when they are set to visible not being able to see them </w:t>
            </w:r>
          </w:p>
        </w:tc>
        <w:tc>
          <w:tcPr>
            <w:tcW w:w="3009" w:type="dxa"/>
            <w:noWrap/>
            <w:hideMark/>
          </w:tcPr>
          <w:p w14:paraId="4B3E0F2B" w14:textId="77777777" w:rsidR="008249BF" w:rsidRPr="00EE6C8E" w:rsidRDefault="008249BF" w:rsidP="008249BF">
            <w:pPr>
              <w:rPr>
                <w:rFonts w:cs="Arial"/>
              </w:rPr>
            </w:pPr>
            <w:r w:rsidRPr="00EE6C8E">
              <w:rPr>
                <w:rFonts w:cs="Arial"/>
              </w:rPr>
              <w:t>Pen annotation / improve stylus function</w:t>
            </w:r>
          </w:p>
        </w:tc>
        <w:tc>
          <w:tcPr>
            <w:tcW w:w="3009" w:type="dxa"/>
            <w:noWrap/>
            <w:hideMark/>
          </w:tcPr>
          <w:p w14:paraId="26D8BBB1" w14:textId="77777777" w:rsidR="008249BF" w:rsidRPr="00EE6C8E" w:rsidRDefault="008249BF" w:rsidP="008249BF">
            <w:pPr>
              <w:rPr>
                <w:rFonts w:cs="Arial"/>
              </w:rPr>
            </w:pPr>
            <w:r w:rsidRPr="00EE6C8E">
              <w:rPr>
                <w:rFonts w:cs="Arial"/>
              </w:rPr>
              <w:t xml:space="preserve">Ability to scatter sub marks throughout a question, ability to have each questions sub marks </w:t>
            </w:r>
            <w:proofErr w:type="spellStart"/>
            <w:r w:rsidRPr="00EE6C8E">
              <w:rPr>
                <w:rFonts w:cs="Arial"/>
              </w:rPr>
              <w:t>totalled</w:t>
            </w:r>
            <w:proofErr w:type="spellEnd"/>
            <w:r w:rsidRPr="00EE6C8E">
              <w:rPr>
                <w:rFonts w:cs="Arial"/>
              </w:rPr>
              <w:t xml:space="preserve"> and then each questions </w:t>
            </w:r>
            <w:proofErr w:type="spellStart"/>
            <w:r w:rsidRPr="00EE6C8E">
              <w:rPr>
                <w:rFonts w:cs="Arial"/>
              </w:rPr>
              <w:t>totalled</w:t>
            </w:r>
            <w:proofErr w:type="spellEnd"/>
          </w:p>
        </w:tc>
      </w:tr>
      <w:tr w:rsidR="00EE6C8E" w:rsidRPr="00EE6C8E" w14:paraId="734F44DB" w14:textId="77777777" w:rsidTr="00BA3D40">
        <w:trPr>
          <w:trHeight w:val="300"/>
        </w:trPr>
        <w:tc>
          <w:tcPr>
            <w:tcW w:w="3008" w:type="dxa"/>
            <w:noWrap/>
            <w:hideMark/>
          </w:tcPr>
          <w:p w14:paraId="527BE791" w14:textId="77777777" w:rsidR="008249BF" w:rsidRPr="00EE6C8E" w:rsidRDefault="008249BF" w:rsidP="008249BF">
            <w:pPr>
              <w:rPr>
                <w:rFonts w:cs="Arial"/>
                <w:bCs/>
              </w:rPr>
            </w:pPr>
            <w:r w:rsidRPr="00EE6C8E">
              <w:rPr>
                <w:rFonts w:cs="Arial"/>
                <w:bCs/>
              </w:rPr>
              <w:t>Should not assume blind marking</w:t>
            </w:r>
          </w:p>
        </w:tc>
        <w:tc>
          <w:tcPr>
            <w:tcW w:w="3009" w:type="dxa"/>
            <w:noWrap/>
            <w:hideMark/>
          </w:tcPr>
          <w:p w14:paraId="766F8C66" w14:textId="77777777" w:rsidR="008249BF" w:rsidRPr="00EE6C8E" w:rsidRDefault="008249BF" w:rsidP="008249BF">
            <w:pPr>
              <w:rPr>
                <w:rFonts w:cs="Arial"/>
              </w:rPr>
            </w:pPr>
            <w:r w:rsidRPr="00EE6C8E">
              <w:rPr>
                <w:rFonts w:cs="Arial"/>
              </w:rPr>
              <w:t xml:space="preserve">Ability to view other markers' comments at the side of the assessment, not only at the top, and when writing one's own comment. </w:t>
            </w:r>
          </w:p>
        </w:tc>
        <w:tc>
          <w:tcPr>
            <w:tcW w:w="3009" w:type="dxa"/>
            <w:noWrap/>
            <w:hideMark/>
          </w:tcPr>
          <w:p w14:paraId="306A2662" w14:textId="77777777" w:rsidR="008249BF" w:rsidRPr="00EE6C8E" w:rsidRDefault="008249BF" w:rsidP="008249BF">
            <w:pPr>
              <w:rPr>
                <w:rFonts w:cs="Arial"/>
              </w:rPr>
            </w:pPr>
            <w:r w:rsidRPr="00EE6C8E">
              <w:rPr>
                <w:rFonts w:cs="Arial"/>
              </w:rPr>
              <w:t>Sanity checks for marks given, to make sure they are not exceeding the max</w:t>
            </w:r>
          </w:p>
        </w:tc>
      </w:tr>
      <w:tr w:rsidR="008249BF" w:rsidRPr="00EE6C8E" w14:paraId="5FA55938" w14:textId="77777777" w:rsidTr="00BA3D40">
        <w:trPr>
          <w:trHeight w:val="300"/>
        </w:trPr>
        <w:tc>
          <w:tcPr>
            <w:tcW w:w="3008" w:type="dxa"/>
            <w:noWrap/>
            <w:hideMark/>
          </w:tcPr>
          <w:p w14:paraId="43117BCC" w14:textId="77777777" w:rsidR="008249BF" w:rsidRPr="00EE6C8E" w:rsidRDefault="008249BF" w:rsidP="008249BF">
            <w:pPr>
              <w:rPr>
                <w:rFonts w:cs="Arial"/>
                <w:bCs/>
              </w:rPr>
            </w:pPr>
            <w:r w:rsidRPr="00EE6C8E">
              <w:rPr>
                <w:rFonts w:cs="Arial"/>
                <w:bCs/>
              </w:rPr>
              <w:t>The ability to allocate markers to specific questions, and even parts of questions.</w:t>
            </w:r>
          </w:p>
        </w:tc>
        <w:tc>
          <w:tcPr>
            <w:tcW w:w="3009" w:type="dxa"/>
            <w:noWrap/>
            <w:hideMark/>
          </w:tcPr>
          <w:p w14:paraId="10C70CDD" w14:textId="77777777" w:rsidR="008249BF" w:rsidRPr="00EE6C8E" w:rsidRDefault="008249BF" w:rsidP="008249BF">
            <w:pPr>
              <w:rPr>
                <w:rFonts w:cs="Arial"/>
              </w:rPr>
            </w:pPr>
            <w:r w:rsidRPr="00EE6C8E">
              <w:rPr>
                <w:rFonts w:cs="Arial"/>
              </w:rPr>
              <w:t xml:space="preserve">Make it possible to write comments to specific positions in a script (as in Acrobat Reader). </w:t>
            </w:r>
          </w:p>
        </w:tc>
        <w:tc>
          <w:tcPr>
            <w:tcW w:w="3009" w:type="dxa"/>
            <w:noWrap/>
            <w:hideMark/>
          </w:tcPr>
          <w:p w14:paraId="3F454643" w14:textId="77777777" w:rsidR="008249BF" w:rsidRPr="00EE6C8E" w:rsidRDefault="008249BF" w:rsidP="008249BF">
            <w:pPr>
              <w:rPr>
                <w:rFonts w:cs="Arial"/>
              </w:rPr>
            </w:pPr>
            <w:r w:rsidRPr="00EE6C8E">
              <w:rPr>
                <w:rFonts w:cs="Arial"/>
              </w:rPr>
              <w:t>Allow integer marks not a range</w:t>
            </w:r>
          </w:p>
        </w:tc>
      </w:tr>
    </w:tbl>
    <w:p w14:paraId="655CB439" w14:textId="77777777" w:rsidR="008249BF" w:rsidRPr="00EE6C8E" w:rsidRDefault="008249BF" w:rsidP="008249BF">
      <w:pPr>
        <w:rPr>
          <w:rFonts w:cs="Arial"/>
          <w:b/>
          <w:bCs/>
          <w:lang w:val="en-SG"/>
        </w:rPr>
      </w:pPr>
    </w:p>
    <w:p w14:paraId="307AEAB7" w14:textId="77777777" w:rsidR="008249BF" w:rsidRPr="00EE6C8E" w:rsidRDefault="008249BF" w:rsidP="00A814CD">
      <w:pPr>
        <w:pStyle w:val="Heading5"/>
      </w:pPr>
      <w:r w:rsidRPr="00EE6C8E">
        <w:t xml:space="preserve">Table 18.1 - Continued </w:t>
      </w:r>
    </w:p>
    <w:p w14:paraId="768B398E" w14:textId="77777777" w:rsidR="008249BF" w:rsidRPr="00EE6C8E" w:rsidRDefault="008249BF" w:rsidP="008249BF">
      <w:pPr>
        <w:rPr>
          <w:rFonts w:cs="Arial"/>
          <w:b/>
          <w:bCs/>
          <w:lang w:val="en-SG"/>
        </w:rPr>
      </w:pP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2"/>
        <w:gridCol w:w="2293"/>
        <w:gridCol w:w="2292"/>
        <w:gridCol w:w="2293"/>
      </w:tblGrid>
      <w:tr w:rsidR="00EE6C8E" w:rsidRPr="00EE6C8E" w14:paraId="2BC0F48E" w14:textId="77777777" w:rsidTr="00BA3D40">
        <w:trPr>
          <w:trHeight w:val="300"/>
        </w:trPr>
        <w:tc>
          <w:tcPr>
            <w:tcW w:w="2292" w:type="dxa"/>
            <w:noWrap/>
            <w:hideMark/>
          </w:tcPr>
          <w:p w14:paraId="562BFCF0" w14:textId="77777777" w:rsidR="008249BF" w:rsidRPr="00EE6C8E" w:rsidRDefault="008249BF" w:rsidP="008249BF">
            <w:pPr>
              <w:rPr>
                <w:rFonts w:cs="Arial"/>
                <w:b/>
              </w:rPr>
            </w:pPr>
            <w:r w:rsidRPr="00EE6C8E">
              <w:rPr>
                <w:rFonts w:cs="Arial"/>
                <w:b/>
              </w:rPr>
              <w:t>Question type / format</w:t>
            </w:r>
          </w:p>
        </w:tc>
        <w:tc>
          <w:tcPr>
            <w:tcW w:w="2293" w:type="dxa"/>
            <w:noWrap/>
            <w:hideMark/>
          </w:tcPr>
          <w:p w14:paraId="709362DE" w14:textId="77777777" w:rsidR="008249BF" w:rsidRPr="00EE6C8E" w:rsidRDefault="008249BF" w:rsidP="008249BF">
            <w:pPr>
              <w:rPr>
                <w:rFonts w:cs="Arial"/>
                <w:b/>
              </w:rPr>
            </w:pPr>
            <w:r w:rsidRPr="00EE6C8E">
              <w:rPr>
                <w:rFonts w:cs="Arial"/>
                <w:b/>
              </w:rPr>
              <w:t>UI</w:t>
            </w:r>
          </w:p>
        </w:tc>
        <w:tc>
          <w:tcPr>
            <w:tcW w:w="2292" w:type="dxa"/>
            <w:noWrap/>
            <w:hideMark/>
          </w:tcPr>
          <w:p w14:paraId="6144DD20" w14:textId="77777777" w:rsidR="008249BF" w:rsidRPr="00EE6C8E" w:rsidRDefault="008249BF" w:rsidP="008249BF">
            <w:pPr>
              <w:rPr>
                <w:rFonts w:cs="Arial"/>
                <w:b/>
              </w:rPr>
            </w:pPr>
            <w:r w:rsidRPr="00EE6C8E">
              <w:rPr>
                <w:rFonts w:cs="Arial"/>
                <w:b/>
              </w:rPr>
              <w:t>Upload / download</w:t>
            </w:r>
          </w:p>
        </w:tc>
        <w:tc>
          <w:tcPr>
            <w:tcW w:w="2293" w:type="dxa"/>
            <w:noWrap/>
            <w:hideMark/>
          </w:tcPr>
          <w:p w14:paraId="29E405D8" w14:textId="77777777" w:rsidR="008249BF" w:rsidRPr="00EE6C8E" w:rsidRDefault="008249BF" w:rsidP="008249BF">
            <w:pPr>
              <w:rPr>
                <w:rFonts w:cs="Arial"/>
                <w:b/>
              </w:rPr>
            </w:pPr>
            <w:r w:rsidRPr="00EE6C8E">
              <w:rPr>
                <w:rFonts w:cs="Arial"/>
                <w:b/>
              </w:rPr>
              <w:t>Other</w:t>
            </w:r>
          </w:p>
        </w:tc>
      </w:tr>
      <w:tr w:rsidR="00EE6C8E" w:rsidRPr="00EE6C8E" w14:paraId="2DF3320F" w14:textId="77777777" w:rsidTr="00BA3D40">
        <w:trPr>
          <w:trHeight w:val="300"/>
        </w:trPr>
        <w:tc>
          <w:tcPr>
            <w:tcW w:w="2292" w:type="dxa"/>
            <w:noWrap/>
            <w:hideMark/>
          </w:tcPr>
          <w:p w14:paraId="2472B132" w14:textId="77777777" w:rsidR="008249BF" w:rsidRPr="00EE6C8E" w:rsidRDefault="008249BF" w:rsidP="008249BF">
            <w:pPr>
              <w:rPr>
                <w:rFonts w:cs="Arial"/>
                <w:bCs/>
              </w:rPr>
            </w:pPr>
            <w:r w:rsidRPr="00EE6C8E">
              <w:rPr>
                <w:rFonts w:cs="Arial"/>
                <w:bCs/>
              </w:rPr>
              <w:t xml:space="preserve">MCQs </w:t>
            </w:r>
          </w:p>
        </w:tc>
        <w:tc>
          <w:tcPr>
            <w:tcW w:w="2293" w:type="dxa"/>
            <w:noWrap/>
            <w:hideMark/>
          </w:tcPr>
          <w:p w14:paraId="5F049B30" w14:textId="77777777" w:rsidR="008249BF" w:rsidRPr="00EE6C8E" w:rsidRDefault="008249BF" w:rsidP="008249BF">
            <w:pPr>
              <w:rPr>
                <w:rFonts w:cs="Arial"/>
              </w:rPr>
            </w:pPr>
            <w:r w:rsidRPr="00EE6C8E">
              <w:rPr>
                <w:rFonts w:cs="Arial"/>
              </w:rPr>
              <w:t xml:space="preserve">Better user interface, with fewer clicks to perform basic tasks.  </w:t>
            </w:r>
          </w:p>
        </w:tc>
        <w:tc>
          <w:tcPr>
            <w:tcW w:w="2292" w:type="dxa"/>
            <w:noWrap/>
            <w:hideMark/>
          </w:tcPr>
          <w:p w14:paraId="4EC259FA" w14:textId="77777777" w:rsidR="008249BF" w:rsidRPr="00EE6C8E" w:rsidRDefault="008249BF" w:rsidP="008249BF">
            <w:pPr>
              <w:rPr>
                <w:rFonts w:cs="Arial"/>
              </w:rPr>
            </w:pPr>
            <w:r w:rsidRPr="00EE6C8E">
              <w:rPr>
                <w:rFonts w:cs="Arial"/>
              </w:rPr>
              <w:t>upload script with comments back</w:t>
            </w:r>
          </w:p>
        </w:tc>
        <w:tc>
          <w:tcPr>
            <w:tcW w:w="2293" w:type="dxa"/>
            <w:noWrap/>
            <w:hideMark/>
          </w:tcPr>
          <w:p w14:paraId="1102A7FC" w14:textId="77777777" w:rsidR="008249BF" w:rsidRPr="00EE6C8E" w:rsidRDefault="008249BF" w:rsidP="008249BF">
            <w:pPr>
              <w:rPr>
                <w:rFonts w:cs="Arial"/>
              </w:rPr>
            </w:pPr>
            <w:r w:rsidRPr="00EE6C8E">
              <w:rPr>
                <w:rFonts w:cs="Arial"/>
              </w:rPr>
              <w:t>Inadequate training</w:t>
            </w:r>
          </w:p>
        </w:tc>
      </w:tr>
      <w:tr w:rsidR="00EE6C8E" w:rsidRPr="00EE6C8E" w14:paraId="1FFECA8A" w14:textId="77777777" w:rsidTr="00BA3D40">
        <w:trPr>
          <w:trHeight w:val="300"/>
        </w:trPr>
        <w:tc>
          <w:tcPr>
            <w:tcW w:w="2292" w:type="dxa"/>
            <w:noWrap/>
            <w:hideMark/>
          </w:tcPr>
          <w:p w14:paraId="65D4362C" w14:textId="77777777" w:rsidR="008249BF" w:rsidRPr="00EE6C8E" w:rsidRDefault="008249BF" w:rsidP="008249BF">
            <w:pPr>
              <w:rPr>
                <w:rFonts w:cs="Arial"/>
                <w:bCs/>
              </w:rPr>
            </w:pPr>
            <w:r w:rsidRPr="00EE6C8E">
              <w:rPr>
                <w:rFonts w:cs="Arial"/>
                <w:bCs/>
              </w:rPr>
              <w:t xml:space="preserve">Being able to annotate </w:t>
            </w:r>
            <w:proofErr w:type="spellStart"/>
            <w:r w:rsidRPr="00EE6C8E">
              <w:rPr>
                <w:rFonts w:cs="Arial"/>
                <w:bCs/>
              </w:rPr>
              <w:t>FLOWmulti</w:t>
            </w:r>
            <w:proofErr w:type="spellEnd"/>
            <w:r w:rsidRPr="00EE6C8E">
              <w:rPr>
                <w:rFonts w:cs="Arial"/>
                <w:bCs/>
              </w:rPr>
              <w:t xml:space="preserve"> essay answers. </w:t>
            </w:r>
          </w:p>
        </w:tc>
        <w:tc>
          <w:tcPr>
            <w:tcW w:w="2293" w:type="dxa"/>
            <w:noWrap/>
            <w:hideMark/>
          </w:tcPr>
          <w:p w14:paraId="192F3630" w14:textId="77777777" w:rsidR="008249BF" w:rsidRPr="00EE6C8E" w:rsidRDefault="008249BF" w:rsidP="008249BF">
            <w:pPr>
              <w:rPr>
                <w:rFonts w:cs="Arial"/>
              </w:rPr>
            </w:pPr>
            <w:r w:rsidRPr="00EE6C8E">
              <w:rPr>
                <w:rFonts w:cs="Arial"/>
              </w:rPr>
              <w:t>Fix the lexicon - The language should be per UCL process and regulation, not as defined by the platform.</w:t>
            </w:r>
          </w:p>
        </w:tc>
        <w:tc>
          <w:tcPr>
            <w:tcW w:w="2292" w:type="dxa"/>
            <w:noWrap/>
            <w:hideMark/>
          </w:tcPr>
          <w:p w14:paraId="433EA11C" w14:textId="77777777" w:rsidR="008249BF" w:rsidRPr="00EE6C8E" w:rsidRDefault="008249BF" w:rsidP="008249BF">
            <w:pPr>
              <w:rPr>
                <w:rFonts w:cs="Arial"/>
              </w:rPr>
            </w:pPr>
            <w:r w:rsidRPr="00EE6C8E">
              <w:rPr>
                <w:rFonts w:cs="Arial"/>
              </w:rPr>
              <w:t xml:space="preserve">No way of bulk exporting annotated scripts. </w:t>
            </w:r>
          </w:p>
        </w:tc>
        <w:tc>
          <w:tcPr>
            <w:tcW w:w="2293" w:type="dxa"/>
            <w:noWrap/>
            <w:hideMark/>
          </w:tcPr>
          <w:p w14:paraId="54B7888F" w14:textId="77777777" w:rsidR="008249BF" w:rsidRPr="00EE6C8E" w:rsidRDefault="008249BF" w:rsidP="008249BF">
            <w:pPr>
              <w:rPr>
                <w:rFonts w:cs="Arial"/>
              </w:rPr>
            </w:pPr>
            <w:r w:rsidRPr="00EE6C8E">
              <w:rPr>
                <w:rFonts w:cs="Arial"/>
              </w:rPr>
              <w:t>Moodle integration</w:t>
            </w:r>
          </w:p>
        </w:tc>
      </w:tr>
      <w:tr w:rsidR="008249BF" w:rsidRPr="00EE6C8E" w14:paraId="4124589D" w14:textId="77777777" w:rsidTr="00BA3D40">
        <w:trPr>
          <w:trHeight w:val="300"/>
        </w:trPr>
        <w:tc>
          <w:tcPr>
            <w:tcW w:w="2292" w:type="dxa"/>
            <w:noWrap/>
            <w:hideMark/>
          </w:tcPr>
          <w:p w14:paraId="0CACDBE4" w14:textId="77777777" w:rsidR="008249BF" w:rsidRPr="00EE6C8E" w:rsidRDefault="008249BF" w:rsidP="008249BF">
            <w:pPr>
              <w:rPr>
                <w:rFonts w:cs="Arial"/>
              </w:rPr>
            </w:pPr>
            <w:r w:rsidRPr="00EE6C8E">
              <w:rPr>
                <w:rFonts w:cs="Arial"/>
                <w:bCs/>
              </w:rPr>
              <w:t>Be able to set an exam where the students are asked to answer X of Y number of questions.</w:t>
            </w:r>
          </w:p>
        </w:tc>
        <w:tc>
          <w:tcPr>
            <w:tcW w:w="2293" w:type="dxa"/>
          </w:tcPr>
          <w:p w14:paraId="5E7C5F71" w14:textId="77777777" w:rsidR="008249BF" w:rsidRPr="00EE6C8E" w:rsidRDefault="008249BF" w:rsidP="008249BF">
            <w:pPr>
              <w:rPr>
                <w:rFonts w:cs="Arial"/>
                <w:b/>
                <w:bCs/>
              </w:rPr>
            </w:pPr>
          </w:p>
        </w:tc>
        <w:tc>
          <w:tcPr>
            <w:tcW w:w="2292" w:type="dxa"/>
            <w:noWrap/>
            <w:hideMark/>
          </w:tcPr>
          <w:p w14:paraId="646652EE" w14:textId="77777777" w:rsidR="008249BF" w:rsidRPr="00EE6C8E" w:rsidRDefault="008249BF" w:rsidP="008249BF">
            <w:pPr>
              <w:rPr>
                <w:rFonts w:cs="Arial"/>
              </w:rPr>
            </w:pPr>
            <w:r w:rsidRPr="00EE6C8E">
              <w:rPr>
                <w:rFonts w:cs="Arial"/>
              </w:rPr>
              <w:t>Re-ingestion If work can be exported and marked offline, then this should be re-importable.</w:t>
            </w:r>
          </w:p>
        </w:tc>
        <w:tc>
          <w:tcPr>
            <w:tcW w:w="2293" w:type="dxa"/>
            <w:noWrap/>
            <w:hideMark/>
          </w:tcPr>
          <w:p w14:paraId="44886F58" w14:textId="77777777" w:rsidR="008249BF" w:rsidRPr="00EE6C8E" w:rsidRDefault="008249BF" w:rsidP="008249BF">
            <w:pPr>
              <w:rPr>
                <w:rFonts w:cs="Arial"/>
              </w:rPr>
            </w:pPr>
            <w:r w:rsidRPr="00EE6C8E">
              <w:rPr>
                <w:rFonts w:cs="Arial"/>
              </w:rPr>
              <w:t>Accessibility on small screens please</w:t>
            </w:r>
          </w:p>
        </w:tc>
      </w:tr>
    </w:tbl>
    <w:p w14:paraId="2A684A1D" w14:textId="77777777" w:rsidR="008249BF" w:rsidRPr="00EE6C8E" w:rsidRDefault="008249BF" w:rsidP="008249BF">
      <w:pPr>
        <w:rPr>
          <w:rFonts w:cs="Arial"/>
          <w:b/>
          <w:bCs/>
          <w:lang w:val="en-SG"/>
        </w:rPr>
      </w:pPr>
    </w:p>
    <w:p w14:paraId="7DF01485" w14:textId="77777777" w:rsidR="008249BF" w:rsidRPr="00EE6C8E" w:rsidRDefault="008249BF" w:rsidP="00BA3D40">
      <w:pPr>
        <w:pStyle w:val="Heading5"/>
      </w:pPr>
      <w:r w:rsidRPr="00EE6C8E">
        <w:t>Comment examples:</w:t>
      </w:r>
      <w:r w:rsidRPr="00EE6C8E">
        <w:br/>
      </w:r>
    </w:p>
    <w:p w14:paraId="7E503849" w14:textId="77777777" w:rsidR="008249BF" w:rsidRPr="00EE6C8E" w:rsidRDefault="008249BF" w:rsidP="008249BF">
      <w:pPr>
        <w:ind w:left="567" w:right="379"/>
        <w:rPr>
          <w:rFonts w:eastAsia="Helvetica" w:cs="Arial"/>
          <w:i/>
          <w:iCs/>
          <w:lang w:val="en-SG"/>
        </w:rPr>
      </w:pPr>
      <w:r w:rsidRPr="00EE6C8E">
        <w:rPr>
          <w:rFonts w:eastAsia="Helvetica" w:cs="Arial"/>
          <w:i/>
          <w:iCs/>
          <w:lang w:val="en-SG"/>
        </w:rPr>
        <w:t>“No improvements are needed - I have only ticked the above boxes because it wouldn't let me submit the survey otherwise. Please focus on making the basic functionality work as well as possible -- it was pretty much fine this year</w:t>
      </w:r>
      <w:proofErr w:type="gramStart"/>
      <w:r w:rsidRPr="00EE6C8E">
        <w:rPr>
          <w:rFonts w:eastAsia="Helvetica" w:cs="Arial"/>
          <w:i/>
          <w:iCs/>
          <w:lang w:val="en-SG"/>
        </w:rPr>
        <w:t>.“</w:t>
      </w:r>
      <w:proofErr w:type="gramEnd"/>
    </w:p>
    <w:p w14:paraId="668C4007" w14:textId="77777777" w:rsidR="008249BF" w:rsidRPr="00EE6C8E" w:rsidRDefault="008249BF" w:rsidP="008249BF">
      <w:pPr>
        <w:ind w:left="567" w:right="379"/>
        <w:rPr>
          <w:rFonts w:cs="Arial"/>
          <w:i/>
          <w:iCs/>
        </w:rPr>
      </w:pPr>
    </w:p>
    <w:p w14:paraId="2D8141F5" w14:textId="77777777" w:rsidR="008249BF" w:rsidRPr="00EE6C8E" w:rsidRDefault="008249BF" w:rsidP="008249BF">
      <w:pPr>
        <w:ind w:left="567" w:right="379"/>
        <w:rPr>
          <w:rFonts w:eastAsia="Helvetica" w:cs="Arial"/>
          <w:i/>
          <w:iCs/>
          <w:lang w:val="en-SG"/>
        </w:rPr>
      </w:pPr>
      <w:r w:rsidRPr="00EE6C8E">
        <w:rPr>
          <w:rFonts w:eastAsia="Helvetica" w:cs="Arial"/>
          <w:i/>
          <w:iCs/>
          <w:lang w:val="en-SG"/>
        </w:rPr>
        <w:t>“Make all comments/marks visible to all assessors by default.</w:t>
      </w:r>
      <w:r w:rsidRPr="00EE6C8E">
        <w:rPr>
          <w:rFonts w:cs="Arial"/>
          <w:i/>
          <w:iCs/>
        </w:rPr>
        <w:br/>
      </w:r>
      <w:r w:rsidRPr="00EE6C8E">
        <w:rPr>
          <w:rFonts w:eastAsia="Helvetica" w:cs="Arial"/>
          <w:i/>
          <w:iCs/>
          <w:lang w:val="en-SG"/>
        </w:rPr>
        <w:t xml:space="preserve"> Switch easily between student submissions to easily Mark question by question rather than all questions per student</w:t>
      </w:r>
      <w:proofErr w:type="gramStart"/>
      <w:r w:rsidRPr="00EE6C8E">
        <w:rPr>
          <w:rFonts w:eastAsia="Helvetica" w:cs="Arial"/>
          <w:i/>
          <w:iCs/>
          <w:lang w:val="en-SG"/>
        </w:rPr>
        <w:t>.“</w:t>
      </w:r>
      <w:proofErr w:type="gramEnd"/>
    </w:p>
    <w:p w14:paraId="52CC1FAE" w14:textId="77777777" w:rsidR="008249BF" w:rsidRPr="00EE6C8E" w:rsidRDefault="008249BF" w:rsidP="008249BF">
      <w:pPr>
        <w:ind w:left="567" w:right="379"/>
        <w:rPr>
          <w:rFonts w:cs="Arial"/>
          <w:i/>
          <w:iCs/>
        </w:rPr>
      </w:pPr>
    </w:p>
    <w:p w14:paraId="7BE84194" w14:textId="77777777" w:rsidR="008249BF" w:rsidRPr="00EE6C8E" w:rsidRDefault="008249BF" w:rsidP="008249BF">
      <w:pPr>
        <w:ind w:left="567" w:right="379"/>
        <w:rPr>
          <w:rFonts w:eastAsia="Helvetica" w:cs="Arial"/>
          <w:i/>
          <w:iCs/>
          <w:lang w:val="en-SG"/>
        </w:rPr>
      </w:pPr>
      <w:r w:rsidRPr="00EE6C8E">
        <w:rPr>
          <w:rFonts w:eastAsia="Helvetica" w:cs="Arial"/>
          <w:i/>
          <w:iCs/>
          <w:lang w:val="en-SG"/>
        </w:rPr>
        <w:t>“Spreadsheet functionality to automatically total the mark and also sanity check per question marks, as, for instance, ensuring the mark does not exceed the maximum for question, etc.“</w:t>
      </w:r>
    </w:p>
    <w:p w14:paraId="1828D623" w14:textId="77777777" w:rsidR="008249BF" w:rsidRPr="00EE6C8E" w:rsidRDefault="008249BF" w:rsidP="008249BF">
      <w:pPr>
        <w:ind w:left="567" w:right="379"/>
        <w:rPr>
          <w:rFonts w:cs="Arial"/>
          <w:i/>
          <w:iCs/>
        </w:rPr>
      </w:pPr>
      <w:r w:rsidRPr="00EE6C8E">
        <w:rPr>
          <w:rFonts w:cs="Arial"/>
          <w:i/>
          <w:iCs/>
        </w:rPr>
        <w:br/>
        <w:t>“</w:t>
      </w:r>
      <w:r w:rsidRPr="00EE6C8E">
        <w:rPr>
          <w:rFonts w:eastAsia="Helvetica" w:cs="Arial"/>
          <w:i/>
          <w:iCs/>
          <w:lang w:val="en-SG"/>
        </w:rPr>
        <w:t>The rubric needs enough visible columns to allow a fine grain, i.e. 5 mark intervals from a possible 100. At present this results in a very illegible layout</w:t>
      </w:r>
      <w:proofErr w:type="gramStart"/>
      <w:r w:rsidRPr="00EE6C8E">
        <w:rPr>
          <w:rFonts w:eastAsia="Helvetica" w:cs="Arial"/>
          <w:i/>
          <w:iCs/>
          <w:lang w:val="en-SG"/>
        </w:rPr>
        <w:t>.“</w:t>
      </w:r>
      <w:proofErr w:type="gramEnd"/>
    </w:p>
    <w:p w14:paraId="71ABAA7E" w14:textId="77777777" w:rsidR="008249BF" w:rsidRPr="00EE6C8E" w:rsidRDefault="008249BF" w:rsidP="008249BF">
      <w:pPr>
        <w:ind w:left="567" w:right="379"/>
        <w:rPr>
          <w:rFonts w:cs="Arial"/>
          <w:i/>
          <w:iCs/>
        </w:rPr>
      </w:pPr>
      <w:r w:rsidRPr="00EE6C8E">
        <w:rPr>
          <w:rFonts w:cs="Arial"/>
          <w:i/>
          <w:iCs/>
        </w:rPr>
        <w:br/>
        <w:t>“</w:t>
      </w:r>
      <w:r w:rsidRPr="00EE6C8E">
        <w:rPr>
          <w:rFonts w:eastAsia="Helvetica" w:cs="Arial"/>
          <w:i/>
          <w:iCs/>
          <w:lang w:val="en-SG"/>
        </w:rPr>
        <w:t>The ability to allocate markers to specific questions, and even parts of questions, is essential for much of UCL</w:t>
      </w:r>
      <w:proofErr w:type="gramStart"/>
      <w:r w:rsidRPr="00EE6C8E">
        <w:rPr>
          <w:rFonts w:eastAsia="Helvetica" w:cs="Arial"/>
          <w:i/>
          <w:iCs/>
          <w:lang w:val="en-SG"/>
        </w:rPr>
        <w:t>.“</w:t>
      </w:r>
      <w:proofErr w:type="gramEnd"/>
      <w:r w:rsidRPr="00EE6C8E">
        <w:rPr>
          <w:rFonts w:eastAsia="Helvetica" w:cs="Arial"/>
          <w:i/>
          <w:iCs/>
          <w:lang w:val="en-SG"/>
        </w:rPr>
        <w:t xml:space="preserve"> </w:t>
      </w:r>
    </w:p>
    <w:p w14:paraId="61B8A34D" w14:textId="77777777" w:rsidR="008249BF" w:rsidRPr="00EE6C8E" w:rsidRDefault="008249BF" w:rsidP="008249BF">
      <w:pPr>
        <w:rPr>
          <w:rFonts w:eastAsia="Helvetica" w:cs="Arial"/>
          <w:lang w:val="en-SG"/>
        </w:rPr>
      </w:pPr>
    </w:p>
    <w:p w14:paraId="035DA0CF" w14:textId="77777777" w:rsidR="008249BF" w:rsidRPr="00EE6C8E" w:rsidRDefault="008249BF" w:rsidP="008249BF">
      <w:pPr>
        <w:rPr>
          <w:rFonts w:cs="Arial"/>
          <w:b/>
          <w:bCs/>
          <w:lang w:val="en-SG"/>
        </w:rPr>
      </w:pPr>
    </w:p>
    <w:p w14:paraId="39EEE4E4" w14:textId="77777777" w:rsidR="008249BF" w:rsidRPr="00EE6C8E" w:rsidRDefault="008249BF" w:rsidP="00BA3D40">
      <w:pPr>
        <w:pStyle w:val="Heading2"/>
        <w:rPr>
          <w:color w:val="auto"/>
        </w:rPr>
      </w:pPr>
      <w:r w:rsidRPr="00EE6C8E">
        <w:rPr>
          <w:color w:val="auto"/>
        </w:rPr>
        <w:lastRenderedPageBreak/>
        <w:t>UCL summer school staff survey</w:t>
      </w:r>
    </w:p>
    <w:p w14:paraId="1CCFC171" w14:textId="77777777" w:rsidR="008249BF" w:rsidRPr="00EE6C8E" w:rsidRDefault="008249BF" w:rsidP="008249BF">
      <w:pPr>
        <w:rPr>
          <w:rFonts w:cs="Arial"/>
          <w:lang w:val="en-SG"/>
        </w:rPr>
      </w:pPr>
    </w:p>
    <w:p w14:paraId="693CD1E2" w14:textId="77777777" w:rsidR="008249BF" w:rsidRPr="00EE6C8E" w:rsidRDefault="008249BF" w:rsidP="008249BF">
      <w:pPr>
        <w:rPr>
          <w:rFonts w:cs="Arial"/>
          <w:lang w:val="en-SG"/>
        </w:rPr>
      </w:pPr>
      <w:r w:rsidRPr="00EE6C8E">
        <w:rPr>
          <w:rFonts w:cs="Arial"/>
          <w:lang w:val="en-SG"/>
        </w:rPr>
        <w:t>There were 12 respondents to this survey.</w:t>
      </w:r>
    </w:p>
    <w:p w14:paraId="5D4CB007" w14:textId="77777777" w:rsidR="008249BF" w:rsidRPr="00EE6C8E" w:rsidRDefault="008249BF" w:rsidP="008249BF">
      <w:pPr>
        <w:rPr>
          <w:rFonts w:cs="Arial"/>
          <w:lang w:val="en-SG"/>
        </w:rPr>
      </w:pPr>
    </w:p>
    <w:p w14:paraId="6209F015" w14:textId="77777777" w:rsidR="008249BF" w:rsidRPr="00EE6C8E" w:rsidRDefault="008249BF" w:rsidP="00BA3D40">
      <w:pPr>
        <w:pStyle w:val="Heading3"/>
        <w:rPr>
          <w:lang w:val="en-SG"/>
        </w:rPr>
      </w:pPr>
      <w:r w:rsidRPr="00EE6C8E">
        <w:rPr>
          <w:lang w:val="en-SG"/>
        </w:rPr>
        <w:t xml:space="preserve">What improvements to </w:t>
      </w:r>
      <w:proofErr w:type="spellStart"/>
      <w:r w:rsidRPr="00EE6C8E">
        <w:rPr>
          <w:lang w:val="en-SG"/>
        </w:rPr>
        <w:t>AssessmentUCL</w:t>
      </w:r>
      <w:proofErr w:type="spellEnd"/>
      <w:r w:rsidRPr="00EE6C8E">
        <w:rPr>
          <w:lang w:val="en-SG"/>
        </w:rPr>
        <w:t xml:space="preserve"> would you like to see?</w:t>
      </w:r>
    </w:p>
    <w:p w14:paraId="324C32EA" w14:textId="77777777" w:rsidR="008249BF" w:rsidRPr="00EE6C8E" w:rsidRDefault="008249BF" w:rsidP="008249BF">
      <w:pPr>
        <w:pStyle w:val="ListParagraph"/>
        <w:numPr>
          <w:ilvl w:val="0"/>
          <w:numId w:val="21"/>
        </w:numPr>
        <w:spacing w:line="259" w:lineRule="auto"/>
        <w:rPr>
          <w:rFonts w:cs="Arial"/>
          <w:szCs w:val="24"/>
          <w:lang w:val="en-SG"/>
        </w:rPr>
      </w:pPr>
      <w:r w:rsidRPr="00EE6C8E">
        <w:rPr>
          <w:rFonts w:cs="Arial"/>
          <w:szCs w:val="24"/>
          <w:lang w:val="en-SG"/>
        </w:rPr>
        <w:t xml:space="preserve">More training &amp; greater instructions </w:t>
      </w:r>
    </w:p>
    <w:p w14:paraId="304A1A51" w14:textId="77777777" w:rsidR="008249BF" w:rsidRPr="00EE6C8E" w:rsidRDefault="008249BF" w:rsidP="008249BF">
      <w:pPr>
        <w:pStyle w:val="ListParagraph"/>
        <w:numPr>
          <w:ilvl w:val="0"/>
          <w:numId w:val="21"/>
        </w:numPr>
        <w:spacing w:line="259" w:lineRule="auto"/>
        <w:rPr>
          <w:rFonts w:cs="Arial"/>
          <w:szCs w:val="24"/>
          <w:lang w:val="en-SG"/>
        </w:rPr>
      </w:pPr>
      <w:r w:rsidRPr="00EE6C8E">
        <w:rPr>
          <w:rFonts w:cs="Arial"/>
          <w:szCs w:val="24"/>
          <w:lang w:val="en-SG"/>
        </w:rPr>
        <w:t xml:space="preserve">More clarity with regards to the roles and permissions </w:t>
      </w:r>
    </w:p>
    <w:p w14:paraId="25E07111" w14:textId="77777777" w:rsidR="008249BF" w:rsidRPr="00EE6C8E" w:rsidRDefault="008249BF" w:rsidP="008249BF">
      <w:pPr>
        <w:pStyle w:val="ListParagraph"/>
        <w:numPr>
          <w:ilvl w:val="0"/>
          <w:numId w:val="21"/>
        </w:numPr>
        <w:spacing w:line="259" w:lineRule="auto"/>
        <w:rPr>
          <w:rFonts w:cs="Arial"/>
          <w:szCs w:val="24"/>
          <w:lang w:val="en-SG"/>
        </w:rPr>
      </w:pPr>
      <w:r w:rsidRPr="00EE6C8E">
        <w:rPr>
          <w:rFonts w:cs="Arial"/>
          <w:szCs w:val="24"/>
          <w:lang w:val="en-SG"/>
        </w:rPr>
        <w:t xml:space="preserve">Not user friendly </w:t>
      </w:r>
    </w:p>
    <w:p w14:paraId="2E5E5246" w14:textId="77777777" w:rsidR="008249BF" w:rsidRPr="00EE6C8E" w:rsidRDefault="008249BF" w:rsidP="00BA3D40">
      <w:pPr>
        <w:pStyle w:val="Heading3"/>
        <w:rPr>
          <w:lang w:val="en-SG"/>
        </w:rPr>
      </w:pPr>
      <w:r w:rsidRPr="00EE6C8E">
        <w:rPr>
          <w:lang w:val="en-SG"/>
        </w:rPr>
        <w:t xml:space="preserve">What benefits might you derive from marking in </w:t>
      </w:r>
      <w:proofErr w:type="spellStart"/>
      <w:r w:rsidRPr="00EE6C8E">
        <w:rPr>
          <w:lang w:val="en-SG"/>
        </w:rPr>
        <w:t>AssessmentUCL</w:t>
      </w:r>
      <w:proofErr w:type="spellEnd"/>
      <w:r w:rsidRPr="00EE6C8E">
        <w:rPr>
          <w:lang w:val="en-SG"/>
        </w:rPr>
        <w:t>?</w:t>
      </w:r>
    </w:p>
    <w:p w14:paraId="73870AA3" w14:textId="77777777" w:rsidR="008249BF" w:rsidRPr="00EE6C8E" w:rsidRDefault="008249BF" w:rsidP="008249BF">
      <w:pPr>
        <w:pStyle w:val="ListParagraph"/>
        <w:numPr>
          <w:ilvl w:val="0"/>
          <w:numId w:val="21"/>
        </w:numPr>
        <w:spacing w:line="259" w:lineRule="auto"/>
        <w:rPr>
          <w:rFonts w:cs="Arial"/>
          <w:szCs w:val="24"/>
          <w:lang w:val="en-SG"/>
        </w:rPr>
      </w:pPr>
      <w:r w:rsidRPr="00EE6C8E">
        <w:rPr>
          <w:rFonts w:cs="Arial"/>
          <w:szCs w:val="24"/>
          <w:lang w:val="en-SG"/>
        </w:rPr>
        <w:t>Everything on one platform</w:t>
      </w:r>
    </w:p>
    <w:p w14:paraId="1EB00CCC" w14:textId="77777777" w:rsidR="008249BF" w:rsidRPr="00EE6C8E" w:rsidRDefault="008249BF" w:rsidP="008249BF">
      <w:pPr>
        <w:pStyle w:val="ListParagraph"/>
        <w:numPr>
          <w:ilvl w:val="0"/>
          <w:numId w:val="21"/>
        </w:numPr>
        <w:spacing w:line="259" w:lineRule="auto"/>
        <w:rPr>
          <w:rFonts w:cs="Arial"/>
          <w:szCs w:val="24"/>
          <w:lang w:val="en-SG"/>
        </w:rPr>
      </w:pPr>
      <w:r w:rsidRPr="00EE6C8E">
        <w:rPr>
          <w:rFonts w:cs="Arial"/>
          <w:szCs w:val="24"/>
          <w:lang w:val="en-SG"/>
        </w:rPr>
        <w:t xml:space="preserve">Great for students in different time zones </w:t>
      </w:r>
    </w:p>
    <w:p w14:paraId="62E7B211" w14:textId="77777777" w:rsidR="008249BF" w:rsidRPr="00EE6C8E" w:rsidRDefault="008249BF" w:rsidP="00BA3D40">
      <w:pPr>
        <w:pStyle w:val="Heading3"/>
        <w:rPr>
          <w:lang w:val="en-SG"/>
        </w:rPr>
      </w:pPr>
      <w:r w:rsidRPr="00EE6C8E">
        <w:rPr>
          <w:lang w:val="en-SG"/>
        </w:rPr>
        <w:t xml:space="preserve">Overall, how would you rate </w:t>
      </w:r>
      <w:proofErr w:type="spellStart"/>
      <w:r w:rsidRPr="00EE6C8E">
        <w:rPr>
          <w:lang w:val="en-SG"/>
        </w:rPr>
        <w:t>AssessmentUCL</w:t>
      </w:r>
      <w:proofErr w:type="spellEnd"/>
      <w:r w:rsidRPr="00EE6C8E">
        <w:rPr>
          <w:lang w:val="en-SG"/>
        </w:rPr>
        <w:t>?</w:t>
      </w:r>
    </w:p>
    <w:p w14:paraId="6DA72CB6" w14:textId="77777777" w:rsidR="008249BF" w:rsidRPr="00EE6C8E" w:rsidRDefault="008249BF" w:rsidP="008249BF">
      <w:pPr>
        <w:pStyle w:val="ListParagraph"/>
        <w:numPr>
          <w:ilvl w:val="0"/>
          <w:numId w:val="21"/>
        </w:numPr>
        <w:spacing w:line="259" w:lineRule="auto"/>
        <w:rPr>
          <w:rFonts w:cs="Arial"/>
          <w:szCs w:val="24"/>
          <w:lang w:val="en-SG"/>
        </w:rPr>
      </w:pPr>
      <w:r w:rsidRPr="00EE6C8E">
        <w:rPr>
          <w:rFonts w:cs="Arial"/>
          <w:szCs w:val="24"/>
          <w:lang w:val="en-SG"/>
        </w:rPr>
        <w:t xml:space="preserve">Overly complicated system </w:t>
      </w:r>
    </w:p>
    <w:p w14:paraId="416B2998" w14:textId="77777777" w:rsidR="008249BF" w:rsidRPr="00EE6C8E" w:rsidRDefault="008249BF" w:rsidP="008249BF">
      <w:pPr>
        <w:pStyle w:val="ListParagraph"/>
        <w:numPr>
          <w:ilvl w:val="0"/>
          <w:numId w:val="21"/>
        </w:numPr>
        <w:spacing w:line="259" w:lineRule="auto"/>
        <w:rPr>
          <w:rFonts w:cs="Arial"/>
          <w:szCs w:val="24"/>
          <w:lang w:val="en-SG"/>
        </w:rPr>
      </w:pPr>
      <w:r w:rsidRPr="00EE6C8E">
        <w:rPr>
          <w:rFonts w:cs="Arial"/>
          <w:szCs w:val="24"/>
          <w:lang w:val="en-SG"/>
        </w:rPr>
        <w:t xml:space="preserve">The way that it is used by UCL needs to clearly match the </w:t>
      </w:r>
      <w:proofErr w:type="spellStart"/>
      <w:r w:rsidRPr="00EE6C8E">
        <w:rPr>
          <w:rFonts w:cs="Arial"/>
          <w:szCs w:val="24"/>
          <w:lang w:val="en-SG"/>
        </w:rPr>
        <w:t>Wiseflow</w:t>
      </w:r>
      <w:proofErr w:type="spellEnd"/>
      <w:r w:rsidRPr="00EE6C8E">
        <w:rPr>
          <w:rFonts w:cs="Arial"/>
          <w:szCs w:val="24"/>
          <w:lang w:val="en-SG"/>
        </w:rPr>
        <w:t xml:space="preserve"> features.</w:t>
      </w:r>
    </w:p>
    <w:p w14:paraId="47278037" w14:textId="77777777" w:rsidR="008249BF" w:rsidRPr="00EE6C8E" w:rsidRDefault="008249BF" w:rsidP="008249BF">
      <w:pPr>
        <w:pStyle w:val="ListParagraph"/>
        <w:numPr>
          <w:ilvl w:val="0"/>
          <w:numId w:val="21"/>
        </w:numPr>
        <w:spacing w:line="259" w:lineRule="auto"/>
        <w:rPr>
          <w:rFonts w:cs="Arial"/>
          <w:szCs w:val="24"/>
          <w:lang w:val="en-SG"/>
        </w:rPr>
      </w:pPr>
      <w:r w:rsidRPr="00EE6C8E">
        <w:rPr>
          <w:rFonts w:cs="Arial"/>
          <w:szCs w:val="24"/>
          <w:lang w:val="en-SG"/>
        </w:rPr>
        <w:t>It took lot of time and admin effort to share feedback with students</w:t>
      </w:r>
    </w:p>
    <w:p w14:paraId="516E8935" w14:textId="77777777" w:rsidR="008249BF" w:rsidRPr="00EE6C8E" w:rsidRDefault="008249BF" w:rsidP="008249BF">
      <w:pPr>
        <w:rPr>
          <w:rFonts w:cs="Arial"/>
          <w:lang w:val="en-SG"/>
        </w:rPr>
      </w:pPr>
    </w:p>
    <w:p w14:paraId="18929E2F" w14:textId="77777777" w:rsidR="008249BF" w:rsidRPr="00EE6C8E" w:rsidRDefault="008249BF" w:rsidP="008249BF">
      <w:pPr>
        <w:rPr>
          <w:rFonts w:cs="Arial"/>
          <w:b/>
          <w:bCs/>
          <w:lang w:val="en-SG"/>
        </w:rPr>
      </w:pPr>
    </w:p>
    <w:p w14:paraId="4BCB2214" w14:textId="77777777" w:rsidR="008249BF" w:rsidRPr="00EE6C8E" w:rsidRDefault="008249BF" w:rsidP="00BA3D40">
      <w:pPr>
        <w:pStyle w:val="Heading3"/>
      </w:pPr>
      <w:r w:rsidRPr="00EE6C8E">
        <w:t>18</w:t>
      </w:r>
      <w:proofErr w:type="gramStart"/>
      <w:r w:rsidRPr="00EE6C8E">
        <w:t>.b</w:t>
      </w:r>
      <w:proofErr w:type="gramEnd"/>
      <w:r w:rsidRPr="00EE6C8E">
        <w:t xml:space="preserve">. Overall, would you like to provide any further comment on your experience using </w:t>
      </w:r>
      <w:proofErr w:type="spellStart"/>
      <w:r w:rsidRPr="00EE6C8E">
        <w:t>AssessmentUCL</w:t>
      </w:r>
      <w:proofErr w:type="spellEnd"/>
      <w:r w:rsidRPr="00EE6C8E">
        <w:t>?</w:t>
      </w:r>
    </w:p>
    <w:p w14:paraId="4AE72B29" w14:textId="77777777" w:rsidR="008249BF" w:rsidRPr="00EE6C8E" w:rsidRDefault="008249BF" w:rsidP="008249BF">
      <w:pPr>
        <w:rPr>
          <w:rFonts w:cs="Arial"/>
          <w:b/>
          <w:bCs/>
          <w:lang w:val="en-SG"/>
        </w:rPr>
      </w:pPr>
    </w:p>
    <w:p w14:paraId="216FB231" w14:textId="77777777" w:rsidR="008249BF" w:rsidRPr="00EE6C8E" w:rsidRDefault="008249BF" w:rsidP="008249BF">
      <w:pPr>
        <w:rPr>
          <w:rFonts w:cs="Arial"/>
          <w:b/>
          <w:bCs/>
          <w:lang w:val="en-SG"/>
        </w:rPr>
      </w:pPr>
      <w:r w:rsidRPr="00EE6C8E">
        <w:rPr>
          <w:rFonts w:cs="Arial"/>
          <w:noProof/>
          <w:shd w:val="clear" w:color="auto" w:fill="E6E6E6"/>
          <w:lang w:val="en-GB" w:eastAsia="en-GB"/>
        </w:rPr>
        <w:drawing>
          <wp:inline distT="0" distB="0" distL="0" distR="0" wp14:anchorId="3F4568A2" wp14:editId="64CBF307">
            <wp:extent cx="4572000" cy="2743200"/>
            <wp:effectExtent l="0" t="0" r="12700" b="12700"/>
            <wp:docPr id="47" name="Chart 47">
              <a:extLst xmlns:a="http://schemas.openxmlformats.org/drawingml/2006/main">
                <a:ext uri="{FF2B5EF4-FFF2-40B4-BE49-F238E27FC236}">
                  <a16:creationId xmlns:a16="http://schemas.microsoft.com/office/drawing/2014/main" id="{BE01C9EB-804D-5F46-9EFE-EE64865E3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513C3A9" w14:textId="77777777" w:rsidR="008249BF" w:rsidRPr="00EE6C8E" w:rsidRDefault="008249BF" w:rsidP="008249BF">
      <w:pPr>
        <w:rPr>
          <w:rFonts w:cs="Arial"/>
          <w:b/>
          <w:lang w:val="en-SG"/>
        </w:rPr>
      </w:pPr>
    </w:p>
    <w:p w14:paraId="72461DA2" w14:textId="77777777" w:rsidR="008249BF" w:rsidRPr="00EE6C8E" w:rsidRDefault="008249BF" w:rsidP="008249BF">
      <w:pPr>
        <w:rPr>
          <w:rFonts w:cs="Arial"/>
          <w:b/>
          <w:lang w:val="en-SG"/>
        </w:rPr>
      </w:pPr>
    </w:p>
    <w:p w14:paraId="06EBB7A2" w14:textId="77777777" w:rsidR="008249BF" w:rsidRPr="00EE6C8E" w:rsidRDefault="008249BF" w:rsidP="008249BF">
      <w:pPr>
        <w:rPr>
          <w:rFonts w:cs="Arial"/>
          <w:b/>
          <w:lang w:val="en-SG"/>
        </w:rPr>
      </w:pPr>
    </w:p>
    <w:p w14:paraId="1BF064FF" w14:textId="77777777" w:rsidR="008249BF" w:rsidRPr="00EE6C8E" w:rsidRDefault="008249BF" w:rsidP="008249BF">
      <w:pPr>
        <w:rPr>
          <w:rFonts w:cs="Arial"/>
          <w:b/>
          <w:lang w:val="en-SG"/>
        </w:rPr>
      </w:pPr>
      <w:r w:rsidRPr="00EE6C8E">
        <w:rPr>
          <w:rFonts w:cs="Arial"/>
          <w:noProof/>
          <w:shd w:val="clear" w:color="auto" w:fill="E6E6E6"/>
          <w:lang w:val="en-GB" w:eastAsia="en-GB"/>
        </w:rPr>
        <w:lastRenderedPageBreak/>
        <w:drawing>
          <wp:inline distT="0" distB="0" distL="0" distR="0" wp14:anchorId="7F374E1F" wp14:editId="07BD01C3">
            <wp:extent cx="5378450" cy="2952750"/>
            <wp:effectExtent l="0" t="0" r="6350" b="6350"/>
            <wp:docPr id="21" name="Chart 21">
              <a:extLst xmlns:a="http://schemas.openxmlformats.org/drawingml/2006/main">
                <a:ext uri="{FF2B5EF4-FFF2-40B4-BE49-F238E27FC236}">
                  <a16:creationId xmlns:a16="http://schemas.microsoft.com/office/drawing/2014/main" id="{89A8913D-DD74-DE45-9E40-56D2777B9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5F4561" w14:textId="77777777" w:rsidR="008249BF" w:rsidRPr="00EE6C8E" w:rsidRDefault="008249BF" w:rsidP="008249BF">
      <w:pPr>
        <w:rPr>
          <w:rFonts w:cs="Arial"/>
          <w:b/>
          <w:lang w:val="en-SG"/>
        </w:rPr>
      </w:pPr>
    </w:p>
    <w:p w14:paraId="11F583AA" w14:textId="77777777" w:rsidR="008249BF" w:rsidRPr="00EE6C8E" w:rsidRDefault="008249BF" w:rsidP="008249BF">
      <w:pPr>
        <w:rPr>
          <w:rFonts w:cs="Arial"/>
          <w:b/>
          <w:lang w:val="en-SG"/>
        </w:rPr>
      </w:pPr>
    </w:p>
    <w:p w14:paraId="12C8DA1E" w14:textId="77777777" w:rsidR="008249BF" w:rsidRPr="00EE6C8E" w:rsidRDefault="008249BF" w:rsidP="008249BF">
      <w:pPr>
        <w:rPr>
          <w:rFonts w:cs="Arial"/>
          <w:b/>
          <w:lang w:val="en-SG"/>
        </w:rPr>
      </w:pPr>
    </w:p>
    <w:p w14:paraId="3E645DB5" w14:textId="77777777" w:rsidR="008249BF" w:rsidRPr="00EE6C8E" w:rsidRDefault="008249BF" w:rsidP="008249BF">
      <w:pPr>
        <w:rPr>
          <w:rFonts w:cs="Arial"/>
        </w:rPr>
      </w:pPr>
      <w:r w:rsidRPr="00EE6C8E">
        <w:rPr>
          <w:rFonts w:cs="Arial"/>
        </w:rPr>
        <w:br/>
      </w:r>
    </w:p>
    <w:p w14:paraId="2B6BB40F" w14:textId="77777777" w:rsidR="008249BF" w:rsidRPr="00EE6C8E" w:rsidRDefault="008249BF" w:rsidP="00A814CD">
      <w:pPr>
        <w:pStyle w:val="Heading5"/>
      </w:pPr>
      <w:r w:rsidRPr="00EE6C8E">
        <w:t xml:space="preserve">Table 18.b – Negative Comment breakdown </w:t>
      </w:r>
    </w:p>
    <w:p w14:paraId="5DE76BFA" w14:textId="77777777" w:rsidR="008249BF" w:rsidRPr="00EE6C8E" w:rsidRDefault="008249BF" w:rsidP="008249BF">
      <w:pPr>
        <w:rPr>
          <w:rFonts w:cs="Arial"/>
        </w:rPr>
      </w:pPr>
      <w:r w:rsidRPr="00EE6C8E">
        <w:rPr>
          <w:rFonts w:cs="Arial"/>
        </w:rPr>
        <w:br/>
      </w: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281"/>
        <w:gridCol w:w="2282"/>
        <w:gridCol w:w="2282"/>
        <w:gridCol w:w="2282"/>
      </w:tblGrid>
      <w:tr w:rsidR="00EE6C8E" w:rsidRPr="00EE6C8E" w14:paraId="6AB2EB1F" w14:textId="77777777" w:rsidTr="00BA3D40">
        <w:trPr>
          <w:trHeight w:val="150"/>
        </w:trPr>
        <w:tc>
          <w:tcPr>
            <w:tcW w:w="2281" w:type="dxa"/>
          </w:tcPr>
          <w:p w14:paraId="12264F6F" w14:textId="77777777" w:rsidR="008249BF" w:rsidRPr="00EE6C8E" w:rsidRDefault="008249BF" w:rsidP="008249BF">
            <w:pPr>
              <w:rPr>
                <w:rFonts w:cs="Arial"/>
                <w:b/>
                <w:bCs/>
              </w:rPr>
            </w:pPr>
            <w:r w:rsidRPr="00EE6C8E">
              <w:rPr>
                <w:rFonts w:cs="Arial"/>
                <w:b/>
                <w:bCs/>
              </w:rPr>
              <w:t>Usability</w:t>
            </w:r>
          </w:p>
        </w:tc>
        <w:tc>
          <w:tcPr>
            <w:tcW w:w="2282" w:type="dxa"/>
          </w:tcPr>
          <w:p w14:paraId="62C2013B" w14:textId="77777777" w:rsidR="008249BF" w:rsidRPr="00EE6C8E" w:rsidRDefault="008249BF" w:rsidP="008249BF">
            <w:pPr>
              <w:rPr>
                <w:rFonts w:cs="Arial"/>
                <w:b/>
                <w:bCs/>
              </w:rPr>
            </w:pPr>
            <w:r w:rsidRPr="00EE6C8E">
              <w:rPr>
                <w:rFonts w:cs="Arial"/>
                <w:b/>
                <w:bCs/>
              </w:rPr>
              <w:t>Implementation</w:t>
            </w:r>
          </w:p>
        </w:tc>
        <w:tc>
          <w:tcPr>
            <w:tcW w:w="2282" w:type="dxa"/>
          </w:tcPr>
          <w:p w14:paraId="47B61F35" w14:textId="77777777" w:rsidR="008249BF" w:rsidRPr="00EE6C8E" w:rsidRDefault="008249BF" w:rsidP="008249BF">
            <w:pPr>
              <w:rPr>
                <w:rFonts w:cs="Arial"/>
                <w:b/>
                <w:bCs/>
              </w:rPr>
            </w:pPr>
            <w:r w:rsidRPr="00EE6C8E">
              <w:rPr>
                <w:rFonts w:cs="Arial"/>
                <w:b/>
                <w:bCs/>
              </w:rPr>
              <w:t>Improvement</w:t>
            </w:r>
          </w:p>
        </w:tc>
        <w:tc>
          <w:tcPr>
            <w:tcW w:w="2282" w:type="dxa"/>
          </w:tcPr>
          <w:p w14:paraId="30D807E0" w14:textId="77777777" w:rsidR="008249BF" w:rsidRPr="00EE6C8E" w:rsidRDefault="008249BF" w:rsidP="008249BF">
            <w:pPr>
              <w:rPr>
                <w:rFonts w:cs="Arial"/>
                <w:b/>
                <w:bCs/>
              </w:rPr>
            </w:pPr>
            <w:r w:rsidRPr="00EE6C8E">
              <w:rPr>
                <w:rFonts w:cs="Arial"/>
                <w:b/>
                <w:bCs/>
              </w:rPr>
              <w:t>Other</w:t>
            </w:r>
          </w:p>
        </w:tc>
      </w:tr>
      <w:tr w:rsidR="00EE6C8E" w:rsidRPr="00EE6C8E" w14:paraId="1939FD0A" w14:textId="77777777" w:rsidTr="00BA3D40">
        <w:trPr>
          <w:trHeight w:val="930"/>
        </w:trPr>
        <w:tc>
          <w:tcPr>
            <w:tcW w:w="2281" w:type="dxa"/>
          </w:tcPr>
          <w:p w14:paraId="6CF300CA" w14:textId="77777777" w:rsidR="008249BF" w:rsidRPr="00EE6C8E" w:rsidRDefault="008249BF" w:rsidP="008249BF">
            <w:pPr>
              <w:rPr>
                <w:rFonts w:cs="Arial"/>
                <w:bCs/>
              </w:rPr>
            </w:pPr>
            <w:proofErr w:type="spellStart"/>
            <w:r w:rsidRPr="00EE6C8E">
              <w:rPr>
                <w:rFonts w:cs="Arial"/>
                <w:bCs/>
              </w:rPr>
              <w:t>Overcomplication</w:t>
            </w:r>
            <w:proofErr w:type="spellEnd"/>
            <w:r w:rsidRPr="00EE6C8E">
              <w:rPr>
                <w:rFonts w:cs="Arial"/>
                <w:bCs/>
              </w:rPr>
              <w:t xml:space="preserve"> of otherwise simple tasks</w:t>
            </w:r>
          </w:p>
        </w:tc>
        <w:tc>
          <w:tcPr>
            <w:tcW w:w="2282" w:type="dxa"/>
          </w:tcPr>
          <w:p w14:paraId="4172413D" w14:textId="77777777" w:rsidR="008249BF" w:rsidRPr="00EE6C8E" w:rsidRDefault="008249BF" w:rsidP="008249BF">
            <w:pPr>
              <w:rPr>
                <w:rFonts w:cs="Arial"/>
              </w:rPr>
            </w:pPr>
            <w:r w:rsidRPr="00EE6C8E">
              <w:rPr>
                <w:rFonts w:cs="Arial"/>
              </w:rPr>
              <w:t xml:space="preserve">More time required for </w:t>
            </w:r>
            <w:proofErr w:type="spellStart"/>
            <w:r w:rsidRPr="00EE6C8E">
              <w:rPr>
                <w:rFonts w:cs="Arial"/>
              </w:rPr>
              <w:t>familiarisation</w:t>
            </w:r>
            <w:proofErr w:type="spellEnd"/>
            <w:r w:rsidRPr="00EE6C8E">
              <w:rPr>
                <w:rFonts w:cs="Arial"/>
              </w:rPr>
              <w:t xml:space="preserve"> than given</w:t>
            </w:r>
          </w:p>
        </w:tc>
        <w:tc>
          <w:tcPr>
            <w:tcW w:w="2282" w:type="dxa"/>
          </w:tcPr>
          <w:p w14:paraId="573DA4BD" w14:textId="77777777" w:rsidR="008249BF" w:rsidRPr="00EE6C8E" w:rsidRDefault="008249BF" w:rsidP="008249BF">
            <w:pPr>
              <w:rPr>
                <w:rFonts w:cs="Arial"/>
              </w:rPr>
            </w:pPr>
            <w:r w:rsidRPr="00EE6C8E">
              <w:rPr>
                <w:rFonts w:cs="Arial"/>
              </w:rPr>
              <w:t xml:space="preserve">separate Identification of questions via </w:t>
            </w:r>
            <w:proofErr w:type="spellStart"/>
            <w:r w:rsidRPr="00EE6C8E">
              <w:rPr>
                <w:rFonts w:cs="Arial"/>
              </w:rPr>
              <w:t>WIseFlow</w:t>
            </w:r>
            <w:proofErr w:type="spellEnd"/>
          </w:p>
          <w:p w14:paraId="72E5CFDB" w14:textId="77777777" w:rsidR="008249BF" w:rsidRPr="00EE6C8E" w:rsidRDefault="008249BF" w:rsidP="008249BF">
            <w:pPr>
              <w:rPr>
                <w:rFonts w:cs="Arial"/>
              </w:rPr>
            </w:pPr>
            <w:r w:rsidRPr="00EE6C8E">
              <w:rPr>
                <w:rFonts w:cs="Arial"/>
              </w:rPr>
              <w:br/>
            </w:r>
          </w:p>
        </w:tc>
        <w:tc>
          <w:tcPr>
            <w:tcW w:w="2282" w:type="dxa"/>
          </w:tcPr>
          <w:p w14:paraId="756405A8" w14:textId="77777777" w:rsidR="008249BF" w:rsidRPr="00EE6C8E" w:rsidRDefault="008249BF" w:rsidP="008249BF">
            <w:pPr>
              <w:rPr>
                <w:rFonts w:cs="Arial"/>
              </w:rPr>
            </w:pPr>
            <w:r w:rsidRPr="00EE6C8E">
              <w:rPr>
                <w:rFonts w:cs="Arial"/>
              </w:rPr>
              <w:t>Should not be implemented as a complete replacement for invigilated exams</w:t>
            </w:r>
          </w:p>
        </w:tc>
      </w:tr>
      <w:tr w:rsidR="00EE6C8E" w:rsidRPr="00EE6C8E" w14:paraId="57C7EB49" w14:textId="77777777" w:rsidTr="00BA3D40">
        <w:trPr>
          <w:trHeight w:val="735"/>
        </w:trPr>
        <w:tc>
          <w:tcPr>
            <w:tcW w:w="2281" w:type="dxa"/>
          </w:tcPr>
          <w:p w14:paraId="60AD179C" w14:textId="77777777" w:rsidR="008249BF" w:rsidRPr="00EE6C8E" w:rsidRDefault="008249BF" w:rsidP="008249BF">
            <w:pPr>
              <w:rPr>
                <w:rFonts w:cs="Arial"/>
                <w:bCs/>
              </w:rPr>
            </w:pPr>
            <w:r w:rsidRPr="00EE6C8E">
              <w:rPr>
                <w:rFonts w:cs="Arial"/>
                <w:bCs/>
              </w:rPr>
              <w:t>Submission too shortly before the deadline</w:t>
            </w:r>
          </w:p>
        </w:tc>
        <w:tc>
          <w:tcPr>
            <w:tcW w:w="2282" w:type="dxa"/>
          </w:tcPr>
          <w:p w14:paraId="6B6FB79A" w14:textId="77777777" w:rsidR="008249BF" w:rsidRPr="00EE6C8E" w:rsidRDefault="008249BF" w:rsidP="008249BF">
            <w:pPr>
              <w:rPr>
                <w:rFonts w:cs="Arial"/>
              </w:rPr>
            </w:pPr>
            <w:r w:rsidRPr="00EE6C8E">
              <w:rPr>
                <w:rFonts w:cs="Arial"/>
              </w:rPr>
              <w:t>Help needed to prepare staff for using the platform</w:t>
            </w:r>
          </w:p>
        </w:tc>
        <w:tc>
          <w:tcPr>
            <w:tcW w:w="2282" w:type="dxa"/>
          </w:tcPr>
          <w:p w14:paraId="37E3796B" w14:textId="77777777" w:rsidR="008249BF" w:rsidRPr="00EE6C8E" w:rsidRDefault="008249BF" w:rsidP="008249BF">
            <w:pPr>
              <w:rPr>
                <w:rFonts w:cs="Arial"/>
              </w:rPr>
            </w:pPr>
            <w:r w:rsidRPr="00EE6C8E">
              <w:rPr>
                <w:rFonts w:cs="Arial"/>
              </w:rPr>
              <w:t>Word count should be made easier</w:t>
            </w:r>
          </w:p>
        </w:tc>
        <w:tc>
          <w:tcPr>
            <w:tcW w:w="2282" w:type="dxa"/>
          </w:tcPr>
          <w:p w14:paraId="2CB5DC0F" w14:textId="77777777" w:rsidR="008249BF" w:rsidRPr="00EE6C8E" w:rsidRDefault="008249BF" w:rsidP="008249BF">
            <w:pPr>
              <w:rPr>
                <w:rFonts w:cs="Arial"/>
              </w:rPr>
            </w:pPr>
            <w:r w:rsidRPr="00EE6C8E">
              <w:rPr>
                <w:rFonts w:cs="Arial"/>
              </w:rPr>
              <w:t>Academic misconduct a major issue that can’t be solved with online examination</w:t>
            </w:r>
          </w:p>
        </w:tc>
      </w:tr>
      <w:tr w:rsidR="00EE6C8E" w:rsidRPr="00EE6C8E" w14:paraId="451A81FA" w14:textId="77777777" w:rsidTr="00BA3D40">
        <w:trPr>
          <w:trHeight w:val="735"/>
        </w:trPr>
        <w:tc>
          <w:tcPr>
            <w:tcW w:w="2281" w:type="dxa"/>
          </w:tcPr>
          <w:p w14:paraId="2B9A466F" w14:textId="77777777" w:rsidR="008249BF" w:rsidRPr="00EE6C8E" w:rsidRDefault="008249BF" w:rsidP="008249BF">
            <w:pPr>
              <w:rPr>
                <w:rFonts w:cs="Arial"/>
                <w:bCs/>
              </w:rPr>
            </w:pPr>
            <w:r w:rsidRPr="00EE6C8E">
              <w:rPr>
                <w:rFonts w:cs="Arial"/>
                <w:bCs/>
              </w:rPr>
              <w:t>No submission allowed past deadline</w:t>
            </w:r>
          </w:p>
        </w:tc>
        <w:tc>
          <w:tcPr>
            <w:tcW w:w="2282" w:type="dxa"/>
          </w:tcPr>
          <w:p w14:paraId="588CCDEA" w14:textId="77777777" w:rsidR="008249BF" w:rsidRPr="00EE6C8E" w:rsidRDefault="008249BF" w:rsidP="008249BF">
            <w:pPr>
              <w:rPr>
                <w:rFonts w:cs="Arial"/>
              </w:rPr>
            </w:pPr>
            <w:r w:rsidRPr="00EE6C8E">
              <w:rPr>
                <w:rFonts w:cs="Arial"/>
              </w:rPr>
              <w:t>Encouragement and training needed for staff to learn the usage of the platform</w:t>
            </w:r>
          </w:p>
        </w:tc>
        <w:tc>
          <w:tcPr>
            <w:tcW w:w="2282" w:type="dxa"/>
          </w:tcPr>
          <w:p w14:paraId="2CC46FB0" w14:textId="77777777" w:rsidR="008249BF" w:rsidRPr="00EE6C8E" w:rsidRDefault="008249BF" w:rsidP="008249BF">
            <w:pPr>
              <w:rPr>
                <w:rFonts w:cs="Arial"/>
              </w:rPr>
            </w:pPr>
            <w:r w:rsidRPr="00EE6C8E">
              <w:rPr>
                <w:rFonts w:cs="Arial"/>
              </w:rPr>
              <w:t>Mark release to students to be made easier</w:t>
            </w:r>
          </w:p>
        </w:tc>
        <w:tc>
          <w:tcPr>
            <w:tcW w:w="2282" w:type="dxa"/>
          </w:tcPr>
          <w:p w14:paraId="06FD7913" w14:textId="77777777" w:rsidR="008249BF" w:rsidRPr="00EE6C8E" w:rsidRDefault="008249BF" w:rsidP="008249BF">
            <w:pPr>
              <w:rPr>
                <w:rFonts w:cs="Arial"/>
              </w:rPr>
            </w:pPr>
            <w:r w:rsidRPr="00EE6C8E">
              <w:rPr>
                <w:rFonts w:cs="Arial"/>
              </w:rPr>
              <w:t>More freedom to be given to module coordinators for marker allocation</w:t>
            </w:r>
          </w:p>
        </w:tc>
      </w:tr>
      <w:tr w:rsidR="00EE6C8E" w:rsidRPr="00EE6C8E" w14:paraId="22090F0F" w14:textId="77777777" w:rsidTr="00BA3D40">
        <w:trPr>
          <w:trHeight w:val="540"/>
        </w:trPr>
        <w:tc>
          <w:tcPr>
            <w:tcW w:w="2281" w:type="dxa"/>
          </w:tcPr>
          <w:p w14:paraId="24F936E1" w14:textId="77777777" w:rsidR="008249BF" w:rsidRPr="00EE6C8E" w:rsidRDefault="008249BF" w:rsidP="008249BF">
            <w:pPr>
              <w:rPr>
                <w:rFonts w:cs="Arial"/>
                <w:bCs/>
              </w:rPr>
            </w:pPr>
            <w:r w:rsidRPr="00EE6C8E">
              <w:rPr>
                <w:rFonts w:cs="Arial"/>
                <w:bCs/>
              </w:rPr>
              <w:t>No clear procedure for technical failures</w:t>
            </w:r>
          </w:p>
        </w:tc>
        <w:tc>
          <w:tcPr>
            <w:tcW w:w="2282" w:type="dxa"/>
          </w:tcPr>
          <w:p w14:paraId="07BB0E2A" w14:textId="77777777" w:rsidR="008249BF" w:rsidRPr="00EE6C8E" w:rsidRDefault="008249BF" w:rsidP="008249BF">
            <w:pPr>
              <w:rPr>
                <w:rFonts w:cs="Arial"/>
              </w:rPr>
            </w:pPr>
            <w:r w:rsidRPr="00EE6C8E">
              <w:rPr>
                <w:rFonts w:cs="Arial"/>
              </w:rPr>
              <w:t>General resistance to change of systems within departments</w:t>
            </w:r>
          </w:p>
        </w:tc>
        <w:tc>
          <w:tcPr>
            <w:tcW w:w="2282" w:type="dxa"/>
          </w:tcPr>
          <w:p w14:paraId="2E1B0C1E" w14:textId="77777777" w:rsidR="008249BF" w:rsidRPr="00EE6C8E" w:rsidRDefault="008249BF" w:rsidP="008249BF">
            <w:pPr>
              <w:rPr>
                <w:rFonts w:cs="Arial"/>
              </w:rPr>
            </w:pPr>
            <w:r w:rsidRPr="00EE6C8E">
              <w:rPr>
                <w:rFonts w:cs="Arial"/>
              </w:rPr>
              <w:t>Mark downloads and amendments not possible</w:t>
            </w:r>
          </w:p>
        </w:tc>
        <w:tc>
          <w:tcPr>
            <w:tcW w:w="2282" w:type="dxa"/>
          </w:tcPr>
          <w:p w14:paraId="5EACB0D7" w14:textId="77777777" w:rsidR="008249BF" w:rsidRPr="00EE6C8E" w:rsidRDefault="008249BF" w:rsidP="008249BF">
            <w:pPr>
              <w:rPr>
                <w:rFonts w:cs="Arial"/>
              </w:rPr>
            </w:pPr>
            <w:r w:rsidRPr="00EE6C8E">
              <w:rPr>
                <w:rFonts w:cs="Arial"/>
              </w:rPr>
              <w:br/>
            </w:r>
          </w:p>
        </w:tc>
      </w:tr>
      <w:tr w:rsidR="00EE6C8E" w:rsidRPr="00EE6C8E" w14:paraId="3F8436AC" w14:textId="77777777" w:rsidTr="00BA3D40">
        <w:trPr>
          <w:trHeight w:val="930"/>
        </w:trPr>
        <w:tc>
          <w:tcPr>
            <w:tcW w:w="2281" w:type="dxa"/>
          </w:tcPr>
          <w:p w14:paraId="50937BF4" w14:textId="77777777" w:rsidR="008249BF" w:rsidRPr="00EE6C8E" w:rsidRDefault="008249BF" w:rsidP="008249BF">
            <w:pPr>
              <w:rPr>
                <w:rFonts w:cs="Arial"/>
                <w:bCs/>
              </w:rPr>
            </w:pPr>
            <w:r w:rsidRPr="00EE6C8E">
              <w:rPr>
                <w:rFonts w:cs="Arial"/>
                <w:bCs/>
              </w:rPr>
              <w:lastRenderedPageBreak/>
              <w:t>Time-consuming</w:t>
            </w:r>
          </w:p>
        </w:tc>
        <w:tc>
          <w:tcPr>
            <w:tcW w:w="2282" w:type="dxa"/>
          </w:tcPr>
          <w:p w14:paraId="450720BF" w14:textId="77777777" w:rsidR="008249BF" w:rsidRPr="00EE6C8E" w:rsidRDefault="008249BF" w:rsidP="008249BF">
            <w:pPr>
              <w:rPr>
                <w:rFonts w:cs="Arial"/>
              </w:rPr>
            </w:pPr>
            <w:r w:rsidRPr="00EE6C8E">
              <w:rPr>
                <w:rFonts w:cs="Arial"/>
              </w:rPr>
              <w:t xml:space="preserve">Too many new adaptations for staff already, </w:t>
            </w:r>
            <w:proofErr w:type="spellStart"/>
            <w:r w:rsidRPr="00EE6C8E">
              <w:rPr>
                <w:rFonts w:cs="Arial"/>
              </w:rPr>
              <w:t>AssessmentUCL</w:t>
            </w:r>
            <w:proofErr w:type="spellEnd"/>
            <w:r w:rsidRPr="00EE6C8E">
              <w:rPr>
                <w:rFonts w:cs="Arial"/>
              </w:rPr>
              <w:t xml:space="preserve"> was too much and too late</w:t>
            </w:r>
          </w:p>
        </w:tc>
        <w:tc>
          <w:tcPr>
            <w:tcW w:w="2282" w:type="dxa"/>
          </w:tcPr>
          <w:p w14:paraId="3D8028D0" w14:textId="77777777" w:rsidR="008249BF" w:rsidRPr="00EE6C8E" w:rsidRDefault="008249BF" w:rsidP="008249BF">
            <w:pPr>
              <w:rPr>
                <w:rFonts w:cs="Arial"/>
              </w:rPr>
            </w:pPr>
            <w:r w:rsidRPr="00EE6C8E">
              <w:rPr>
                <w:rFonts w:cs="Arial"/>
              </w:rPr>
              <w:t>No rubrics</w:t>
            </w:r>
          </w:p>
        </w:tc>
        <w:tc>
          <w:tcPr>
            <w:tcW w:w="2282" w:type="dxa"/>
          </w:tcPr>
          <w:p w14:paraId="78AA7CD7" w14:textId="77777777" w:rsidR="008249BF" w:rsidRPr="00EE6C8E" w:rsidRDefault="008249BF" w:rsidP="008249BF">
            <w:pPr>
              <w:rPr>
                <w:rFonts w:cs="Arial"/>
              </w:rPr>
            </w:pPr>
            <w:r w:rsidRPr="00EE6C8E">
              <w:rPr>
                <w:rFonts w:cs="Arial"/>
              </w:rPr>
              <w:br/>
            </w:r>
          </w:p>
        </w:tc>
      </w:tr>
      <w:tr w:rsidR="00EE6C8E" w:rsidRPr="00EE6C8E" w14:paraId="579B5C69" w14:textId="77777777" w:rsidTr="00BA3D40">
        <w:trPr>
          <w:trHeight w:val="1140"/>
        </w:trPr>
        <w:tc>
          <w:tcPr>
            <w:tcW w:w="2281" w:type="dxa"/>
          </w:tcPr>
          <w:p w14:paraId="4E3233FC" w14:textId="77777777" w:rsidR="008249BF" w:rsidRPr="00EE6C8E" w:rsidRDefault="008249BF" w:rsidP="008249BF">
            <w:pPr>
              <w:rPr>
                <w:rFonts w:cs="Arial"/>
                <w:bCs/>
              </w:rPr>
            </w:pPr>
            <w:r w:rsidRPr="00EE6C8E">
              <w:rPr>
                <w:rFonts w:cs="Arial"/>
                <w:bCs/>
              </w:rPr>
              <w:t>Moderators couldn’t directly comment on/provide marks, the extra use of the spreadsheet is unnecessary</w:t>
            </w:r>
          </w:p>
        </w:tc>
        <w:tc>
          <w:tcPr>
            <w:tcW w:w="2282" w:type="dxa"/>
          </w:tcPr>
          <w:p w14:paraId="770119AB" w14:textId="77777777" w:rsidR="008249BF" w:rsidRPr="00EE6C8E" w:rsidRDefault="008249BF" w:rsidP="008249BF">
            <w:pPr>
              <w:rPr>
                <w:rFonts w:cs="Arial"/>
              </w:rPr>
            </w:pPr>
            <w:r w:rsidRPr="00EE6C8E">
              <w:rPr>
                <w:rFonts w:cs="Arial"/>
              </w:rPr>
              <w:t>Module coordinators require access</w:t>
            </w:r>
          </w:p>
        </w:tc>
        <w:tc>
          <w:tcPr>
            <w:tcW w:w="2282" w:type="dxa"/>
          </w:tcPr>
          <w:p w14:paraId="0042AE22" w14:textId="77777777" w:rsidR="008249BF" w:rsidRPr="00EE6C8E" w:rsidRDefault="008249BF" w:rsidP="008249BF">
            <w:pPr>
              <w:rPr>
                <w:rFonts w:cs="Arial"/>
              </w:rPr>
            </w:pPr>
            <w:r w:rsidRPr="00EE6C8E">
              <w:rPr>
                <w:rFonts w:cs="Arial"/>
              </w:rPr>
              <w:t>Blank hand-ins</w:t>
            </w:r>
          </w:p>
        </w:tc>
        <w:tc>
          <w:tcPr>
            <w:tcW w:w="2282" w:type="dxa"/>
          </w:tcPr>
          <w:p w14:paraId="191F0F51" w14:textId="77777777" w:rsidR="008249BF" w:rsidRPr="00EE6C8E" w:rsidRDefault="008249BF" w:rsidP="008249BF">
            <w:pPr>
              <w:rPr>
                <w:rFonts w:cs="Arial"/>
              </w:rPr>
            </w:pPr>
            <w:r w:rsidRPr="00EE6C8E">
              <w:rPr>
                <w:rFonts w:cs="Arial"/>
              </w:rPr>
              <w:br/>
            </w:r>
          </w:p>
        </w:tc>
      </w:tr>
      <w:tr w:rsidR="00EE6C8E" w:rsidRPr="00EE6C8E" w14:paraId="052460B3" w14:textId="77777777" w:rsidTr="00BA3D40">
        <w:trPr>
          <w:trHeight w:val="540"/>
        </w:trPr>
        <w:tc>
          <w:tcPr>
            <w:tcW w:w="2281" w:type="dxa"/>
          </w:tcPr>
          <w:p w14:paraId="7E350303" w14:textId="77777777" w:rsidR="008249BF" w:rsidRPr="00EE6C8E" w:rsidRDefault="008249BF" w:rsidP="008249BF">
            <w:pPr>
              <w:rPr>
                <w:rFonts w:cs="Arial"/>
                <w:b/>
                <w:bCs/>
              </w:rPr>
            </w:pPr>
            <w:r w:rsidRPr="00EE6C8E">
              <w:rPr>
                <w:rFonts w:cs="Arial"/>
                <w:b/>
                <w:bCs/>
              </w:rPr>
              <w:br/>
            </w:r>
          </w:p>
        </w:tc>
        <w:tc>
          <w:tcPr>
            <w:tcW w:w="2282" w:type="dxa"/>
          </w:tcPr>
          <w:p w14:paraId="52C17875" w14:textId="77777777" w:rsidR="008249BF" w:rsidRPr="00EE6C8E" w:rsidRDefault="008249BF" w:rsidP="008249BF">
            <w:pPr>
              <w:rPr>
                <w:rFonts w:cs="Arial"/>
              </w:rPr>
            </w:pPr>
            <w:r w:rsidRPr="00EE6C8E">
              <w:rPr>
                <w:rFonts w:cs="Arial"/>
              </w:rPr>
              <w:t>Pilot testing needed before system implementation</w:t>
            </w:r>
          </w:p>
        </w:tc>
        <w:tc>
          <w:tcPr>
            <w:tcW w:w="2282" w:type="dxa"/>
          </w:tcPr>
          <w:p w14:paraId="63370FC5" w14:textId="77777777" w:rsidR="008249BF" w:rsidRPr="00EE6C8E" w:rsidRDefault="008249BF" w:rsidP="008249BF">
            <w:pPr>
              <w:rPr>
                <w:rFonts w:cs="Arial"/>
              </w:rPr>
            </w:pPr>
            <w:r w:rsidRPr="00EE6C8E">
              <w:rPr>
                <w:rFonts w:cs="Arial"/>
              </w:rPr>
              <w:t>Link to Portico</w:t>
            </w:r>
          </w:p>
        </w:tc>
        <w:tc>
          <w:tcPr>
            <w:tcW w:w="2282" w:type="dxa"/>
          </w:tcPr>
          <w:p w14:paraId="5264EEA7" w14:textId="77777777" w:rsidR="008249BF" w:rsidRPr="00EE6C8E" w:rsidRDefault="008249BF" w:rsidP="008249BF">
            <w:pPr>
              <w:rPr>
                <w:rFonts w:cs="Arial"/>
              </w:rPr>
            </w:pPr>
            <w:r w:rsidRPr="00EE6C8E">
              <w:rPr>
                <w:rFonts w:cs="Arial"/>
              </w:rPr>
              <w:br/>
            </w:r>
          </w:p>
        </w:tc>
      </w:tr>
    </w:tbl>
    <w:p w14:paraId="5F9E794F" w14:textId="77777777" w:rsidR="008249BF" w:rsidRPr="00EE6C8E" w:rsidRDefault="008249BF" w:rsidP="008249BF">
      <w:pPr>
        <w:rPr>
          <w:rFonts w:cs="Arial"/>
        </w:rPr>
      </w:pPr>
      <w:r w:rsidRPr="00EE6C8E">
        <w:rPr>
          <w:rFonts w:cs="Arial"/>
        </w:rPr>
        <w:br/>
      </w:r>
    </w:p>
    <w:p w14:paraId="5DA0B413" w14:textId="77777777" w:rsidR="008249BF" w:rsidRPr="00EE6C8E" w:rsidRDefault="008249BF" w:rsidP="008249BF">
      <w:pPr>
        <w:rPr>
          <w:rFonts w:cs="Arial"/>
        </w:rPr>
      </w:pPr>
      <w:r w:rsidRPr="00EE6C8E">
        <w:rPr>
          <w:rFonts w:cs="Arial"/>
        </w:rPr>
        <w:br/>
      </w:r>
    </w:p>
    <w:p w14:paraId="792917B6" w14:textId="77777777" w:rsidR="008249BF" w:rsidRPr="00EE6C8E" w:rsidRDefault="008249BF" w:rsidP="00A814CD">
      <w:pPr>
        <w:pStyle w:val="Heading5"/>
      </w:pPr>
      <w:r w:rsidRPr="00EE6C8E">
        <w:t xml:space="preserve">Table 18.b </w:t>
      </w:r>
      <w:proofErr w:type="gramStart"/>
      <w:r w:rsidRPr="00EE6C8E">
        <w:t>–  Positive</w:t>
      </w:r>
      <w:proofErr w:type="gramEnd"/>
      <w:r w:rsidRPr="00EE6C8E">
        <w:t xml:space="preserve"> Comment breakdown </w:t>
      </w:r>
    </w:p>
    <w:p w14:paraId="387FA704" w14:textId="77777777" w:rsidR="008249BF" w:rsidRPr="00EE6C8E" w:rsidRDefault="008249BF" w:rsidP="008249BF">
      <w:pPr>
        <w:rPr>
          <w:rFonts w:cs="Arial"/>
        </w:rPr>
      </w:pPr>
      <w:r w:rsidRPr="00EE6C8E">
        <w:rPr>
          <w:rFonts w:cs="Arial"/>
        </w:rPr>
        <w:br/>
      </w:r>
    </w:p>
    <w:tbl>
      <w:tblPr>
        <w:tblStyle w:val="TableGrid"/>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042"/>
        <w:gridCol w:w="3043"/>
        <w:gridCol w:w="3043"/>
      </w:tblGrid>
      <w:tr w:rsidR="00EE6C8E" w:rsidRPr="00EE6C8E" w14:paraId="18BB40E4" w14:textId="77777777" w:rsidTr="00BA3D40">
        <w:trPr>
          <w:trHeight w:val="150"/>
        </w:trPr>
        <w:tc>
          <w:tcPr>
            <w:tcW w:w="3042" w:type="dxa"/>
          </w:tcPr>
          <w:p w14:paraId="14370EB6" w14:textId="77777777" w:rsidR="008249BF" w:rsidRPr="00EE6C8E" w:rsidRDefault="008249BF" w:rsidP="008249BF">
            <w:pPr>
              <w:rPr>
                <w:rFonts w:eastAsiaTheme="minorEastAsia" w:cs="Arial"/>
                <w:b/>
                <w:bCs/>
                <w:sz w:val="24"/>
                <w:szCs w:val="24"/>
              </w:rPr>
            </w:pPr>
            <w:r w:rsidRPr="00EE6C8E">
              <w:rPr>
                <w:rFonts w:eastAsiaTheme="minorEastAsia" w:cs="Arial"/>
                <w:b/>
                <w:bCs/>
                <w:sz w:val="24"/>
                <w:szCs w:val="24"/>
              </w:rPr>
              <w:t>Problem solving</w:t>
            </w:r>
          </w:p>
        </w:tc>
        <w:tc>
          <w:tcPr>
            <w:tcW w:w="3043" w:type="dxa"/>
          </w:tcPr>
          <w:p w14:paraId="1F3C0FD2" w14:textId="77777777" w:rsidR="008249BF" w:rsidRPr="00EE6C8E" w:rsidRDefault="008249BF" w:rsidP="008249BF">
            <w:pPr>
              <w:rPr>
                <w:rFonts w:eastAsiaTheme="minorEastAsia" w:cs="Arial"/>
                <w:b/>
                <w:bCs/>
                <w:sz w:val="24"/>
                <w:szCs w:val="24"/>
              </w:rPr>
            </w:pPr>
            <w:r w:rsidRPr="00EE6C8E">
              <w:rPr>
                <w:rFonts w:eastAsiaTheme="minorEastAsia" w:cs="Arial"/>
                <w:b/>
                <w:bCs/>
                <w:sz w:val="24"/>
                <w:szCs w:val="24"/>
              </w:rPr>
              <w:t>General Satisfaction</w:t>
            </w:r>
          </w:p>
        </w:tc>
        <w:tc>
          <w:tcPr>
            <w:tcW w:w="3043" w:type="dxa"/>
          </w:tcPr>
          <w:p w14:paraId="5E37AB80" w14:textId="77777777" w:rsidR="008249BF" w:rsidRPr="00EE6C8E" w:rsidRDefault="008249BF" w:rsidP="008249BF">
            <w:pPr>
              <w:rPr>
                <w:rFonts w:eastAsiaTheme="minorEastAsia" w:cs="Arial"/>
                <w:b/>
                <w:bCs/>
                <w:sz w:val="24"/>
                <w:szCs w:val="24"/>
              </w:rPr>
            </w:pPr>
            <w:r w:rsidRPr="00EE6C8E">
              <w:rPr>
                <w:rFonts w:eastAsiaTheme="minorEastAsia" w:cs="Arial"/>
                <w:b/>
                <w:bCs/>
                <w:sz w:val="24"/>
                <w:szCs w:val="24"/>
              </w:rPr>
              <w:t>Other</w:t>
            </w:r>
          </w:p>
        </w:tc>
      </w:tr>
      <w:tr w:rsidR="00EE6C8E" w:rsidRPr="00EE6C8E" w14:paraId="30924E8E" w14:textId="77777777" w:rsidTr="00BA3D40">
        <w:trPr>
          <w:trHeight w:val="540"/>
        </w:trPr>
        <w:tc>
          <w:tcPr>
            <w:tcW w:w="3042" w:type="dxa"/>
          </w:tcPr>
          <w:p w14:paraId="62B53A2D" w14:textId="77777777" w:rsidR="008249BF" w:rsidRPr="00EE6C8E" w:rsidRDefault="008249BF" w:rsidP="008249BF">
            <w:pPr>
              <w:rPr>
                <w:rFonts w:eastAsiaTheme="minorEastAsia" w:cs="Arial"/>
                <w:sz w:val="24"/>
                <w:szCs w:val="24"/>
              </w:rPr>
            </w:pPr>
            <w:r w:rsidRPr="00EE6C8E">
              <w:rPr>
                <w:rFonts w:eastAsiaTheme="minorEastAsia" w:cs="Arial"/>
                <w:sz w:val="24"/>
                <w:szCs w:val="24"/>
              </w:rPr>
              <w:t>Rapid response to dysfunctionalities of the platform</w:t>
            </w:r>
          </w:p>
        </w:tc>
        <w:tc>
          <w:tcPr>
            <w:tcW w:w="3043" w:type="dxa"/>
          </w:tcPr>
          <w:p w14:paraId="5D85B7E6" w14:textId="77777777" w:rsidR="008249BF" w:rsidRPr="00EE6C8E" w:rsidRDefault="008249BF" w:rsidP="008249BF">
            <w:pPr>
              <w:rPr>
                <w:rFonts w:eastAsiaTheme="minorEastAsia" w:cs="Arial"/>
                <w:sz w:val="24"/>
                <w:szCs w:val="24"/>
              </w:rPr>
            </w:pPr>
            <w:r w:rsidRPr="00EE6C8E">
              <w:rPr>
                <w:rFonts w:eastAsiaTheme="minorEastAsia" w:cs="Arial"/>
                <w:sz w:val="24"/>
                <w:szCs w:val="24"/>
              </w:rPr>
              <w:t>With implemented enhancements happy to use the software</w:t>
            </w:r>
          </w:p>
        </w:tc>
        <w:tc>
          <w:tcPr>
            <w:tcW w:w="3043" w:type="dxa"/>
          </w:tcPr>
          <w:p w14:paraId="6DECCD71" w14:textId="77777777" w:rsidR="008249BF" w:rsidRPr="00EE6C8E" w:rsidRDefault="008249BF" w:rsidP="008249BF">
            <w:pPr>
              <w:rPr>
                <w:rFonts w:eastAsiaTheme="minorEastAsia" w:cs="Arial"/>
                <w:sz w:val="24"/>
                <w:szCs w:val="24"/>
              </w:rPr>
            </w:pPr>
            <w:r w:rsidRPr="00EE6C8E">
              <w:rPr>
                <w:rFonts w:eastAsiaTheme="minorEastAsia" w:cs="Arial"/>
                <w:sz w:val="24"/>
                <w:szCs w:val="24"/>
              </w:rPr>
              <w:t xml:space="preserve">Positive outlook on improved software </w:t>
            </w:r>
          </w:p>
        </w:tc>
      </w:tr>
      <w:tr w:rsidR="00EE6C8E" w:rsidRPr="00EE6C8E" w14:paraId="0EF2C2F2" w14:textId="77777777" w:rsidTr="00BA3D40">
        <w:trPr>
          <w:trHeight w:val="540"/>
        </w:trPr>
        <w:tc>
          <w:tcPr>
            <w:tcW w:w="3042" w:type="dxa"/>
          </w:tcPr>
          <w:p w14:paraId="77DC63A4" w14:textId="77777777" w:rsidR="008249BF" w:rsidRPr="00EE6C8E" w:rsidRDefault="008249BF" w:rsidP="008249BF">
            <w:pPr>
              <w:rPr>
                <w:rFonts w:eastAsiaTheme="minorEastAsia" w:cs="Arial"/>
                <w:sz w:val="24"/>
                <w:szCs w:val="24"/>
              </w:rPr>
            </w:pPr>
            <w:r w:rsidRPr="00EE6C8E">
              <w:rPr>
                <w:rFonts w:eastAsiaTheme="minorEastAsia" w:cs="Arial"/>
                <w:sz w:val="24"/>
                <w:szCs w:val="24"/>
              </w:rPr>
              <w:t>Reliable</w:t>
            </w:r>
          </w:p>
        </w:tc>
        <w:tc>
          <w:tcPr>
            <w:tcW w:w="3043" w:type="dxa"/>
          </w:tcPr>
          <w:p w14:paraId="5CE78469" w14:textId="77777777" w:rsidR="008249BF" w:rsidRPr="00EE6C8E" w:rsidRDefault="008249BF" w:rsidP="008249BF">
            <w:pPr>
              <w:rPr>
                <w:rFonts w:eastAsiaTheme="minorEastAsia" w:cs="Arial"/>
                <w:sz w:val="24"/>
                <w:szCs w:val="24"/>
              </w:rPr>
            </w:pPr>
            <w:r w:rsidRPr="00EE6C8E">
              <w:rPr>
                <w:rFonts w:eastAsiaTheme="minorEastAsia" w:cs="Arial"/>
                <w:sz w:val="24"/>
                <w:szCs w:val="24"/>
              </w:rPr>
              <w:t>Satisfaction with the visible effort that has gone into the making of the platform</w:t>
            </w:r>
          </w:p>
        </w:tc>
        <w:tc>
          <w:tcPr>
            <w:tcW w:w="3043" w:type="dxa"/>
          </w:tcPr>
          <w:p w14:paraId="38CF9779" w14:textId="77777777" w:rsidR="008249BF" w:rsidRPr="00EE6C8E" w:rsidRDefault="008249BF" w:rsidP="008249BF">
            <w:pPr>
              <w:rPr>
                <w:rFonts w:eastAsiaTheme="minorEastAsia" w:cs="Arial"/>
                <w:sz w:val="24"/>
                <w:szCs w:val="24"/>
              </w:rPr>
            </w:pPr>
            <w:r w:rsidRPr="00EE6C8E">
              <w:rPr>
                <w:rFonts w:cs="Arial"/>
                <w:sz w:val="24"/>
                <w:szCs w:val="24"/>
              </w:rPr>
              <w:br/>
            </w:r>
          </w:p>
        </w:tc>
      </w:tr>
      <w:tr w:rsidR="00EE6C8E" w:rsidRPr="00EE6C8E" w14:paraId="0C02CE8A" w14:textId="77777777" w:rsidTr="00BA3D40">
        <w:trPr>
          <w:trHeight w:val="345"/>
        </w:trPr>
        <w:tc>
          <w:tcPr>
            <w:tcW w:w="3042" w:type="dxa"/>
          </w:tcPr>
          <w:p w14:paraId="122D640E" w14:textId="77777777" w:rsidR="008249BF" w:rsidRPr="00EE6C8E" w:rsidRDefault="008249BF" w:rsidP="008249BF">
            <w:pPr>
              <w:rPr>
                <w:rFonts w:eastAsiaTheme="minorEastAsia" w:cs="Arial"/>
                <w:sz w:val="24"/>
                <w:szCs w:val="24"/>
              </w:rPr>
            </w:pPr>
            <w:r w:rsidRPr="00EE6C8E">
              <w:rPr>
                <w:rFonts w:cs="Arial"/>
                <w:sz w:val="24"/>
                <w:szCs w:val="24"/>
              </w:rPr>
              <w:br/>
            </w:r>
          </w:p>
        </w:tc>
        <w:tc>
          <w:tcPr>
            <w:tcW w:w="3043" w:type="dxa"/>
          </w:tcPr>
          <w:p w14:paraId="72643204" w14:textId="77777777" w:rsidR="008249BF" w:rsidRPr="00EE6C8E" w:rsidRDefault="008249BF" w:rsidP="008249BF">
            <w:pPr>
              <w:rPr>
                <w:rFonts w:eastAsiaTheme="minorEastAsia" w:cs="Arial"/>
                <w:sz w:val="24"/>
                <w:szCs w:val="24"/>
              </w:rPr>
            </w:pPr>
            <w:r w:rsidRPr="00EE6C8E">
              <w:rPr>
                <w:rFonts w:eastAsiaTheme="minorEastAsia" w:cs="Arial"/>
                <w:sz w:val="24"/>
                <w:szCs w:val="24"/>
              </w:rPr>
              <w:t>Easy usage for fine art students</w:t>
            </w:r>
          </w:p>
        </w:tc>
        <w:tc>
          <w:tcPr>
            <w:tcW w:w="3043" w:type="dxa"/>
          </w:tcPr>
          <w:p w14:paraId="08DFC7DB" w14:textId="77777777" w:rsidR="008249BF" w:rsidRPr="00EE6C8E" w:rsidRDefault="008249BF" w:rsidP="008249BF">
            <w:pPr>
              <w:rPr>
                <w:rFonts w:eastAsiaTheme="minorEastAsia" w:cs="Arial"/>
                <w:sz w:val="24"/>
                <w:szCs w:val="24"/>
              </w:rPr>
            </w:pPr>
            <w:r w:rsidRPr="00EE6C8E">
              <w:rPr>
                <w:rFonts w:cs="Arial"/>
                <w:sz w:val="24"/>
                <w:szCs w:val="24"/>
              </w:rPr>
              <w:br/>
            </w:r>
          </w:p>
        </w:tc>
      </w:tr>
    </w:tbl>
    <w:p w14:paraId="62BA3D87" w14:textId="77777777" w:rsidR="008249BF" w:rsidRPr="00EE6C8E" w:rsidRDefault="008249BF" w:rsidP="008249BF">
      <w:pPr>
        <w:rPr>
          <w:rFonts w:cs="Arial"/>
        </w:rPr>
      </w:pPr>
      <w:r w:rsidRPr="00EE6C8E">
        <w:rPr>
          <w:rFonts w:cs="Arial"/>
        </w:rPr>
        <w:br/>
      </w:r>
    </w:p>
    <w:p w14:paraId="1DD74321" w14:textId="77777777" w:rsidR="008249BF" w:rsidRPr="00EE6C8E" w:rsidRDefault="008249BF" w:rsidP="00A814CD">
      <w:pPr>
        <w:pStyle w:val="Heading5"/>
      </w:pPr>
      <w:r w:rsidRPr="00EE6C8E">
        <w:t xml:space="preserve">Table 18.b </w:t>
      </w:r>
      <w:proofErr w:type="gramStart"/>
      <w:r w:rsidRPr="00EE6C8E">
        <w:t>–  Comparative</w:t>
      </w:r>
      <w:proofErr w:type="gramEnd"/>
      <w:r w:rsidRPr="00EE6C8E">
        <w:t xml:space="preserve"> Comment breakdown </w:t>
      </w:r>
    </w:p>
    <w:p w14:paraId="66370FB8" w14:textId="77777777" w:rsidR="008249BF" w:rsidRPr="00EE6C8E" w:rsidRDefault="008249BF" w:rsidP="008249BF">
      <w:pPr>
        <w:rPr>
          <w:rFonts w:cs="Arial"/>
        </w:rPr>
      </w:pPr>
      <w:r w:rsidRPr="00EE6C8E">
        <w:rPr>
          <w:rFonts w:cs="Arial"/>
        </w:rPr>
        <w:br/>
      </w:r>
    </w:p>
    <w:tbl>
      <w:tblPr>
        <w:tblStyle w:val="TableGrid"/>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042"/>
        <w:gridCol w:w="3043"/>
        <w:gridCol w:w="3043"/>
      </w:tblGrid>
      <w:tr w:rsidR="00EE6C8E" w:rsidRPr="00EE6C8E" w14:paraId="4CA482AE" w14:textId="77777777" w:rsidTr="00BA3D40">
        <w:trPr>
          <w:trHeight w:val="300"/>
        </w:trPr>
        <w:tc>
          <w:tcPr>
            <w:tcW w:w="3042" w:type="dxa"/>
          </w:tcPr>
          <w:p w14:paraId="6962F1AA" w14:textId="77777777" w:rsidR="008249BF" w:rsidRPr="00EE6C8E" w:rsidRDefault="008249BF" w:rsidP="008249BF">
            <w:pPr>
              <w:rPr>
                <w:rFonts w:eastAsiaTheme="minorEastAsia" w:cs="Arial"/>
                <w:b/>
                <w:bCs/>
                <w:sz w:val="24"/>
                <w:szCs w:val="24"/>
              </w:rPr>
            </w:pPr>
            <w:proofErr w:type="spellStart"/>
            <w:r w:rsidRPr="00EE6C8E">
              <w:rPr>
                <w:rFonts w:eastAsiaTheme="minorEastAsia" w:cs="Arial"/>
                <w:b/>
                <w:bCs/>
                <w:sz w:val="24"/>
                <w:szCs w:val="24"/>
              </w:rPr>
              <w:t>WiseFlow</w:t>
            </w:r>
            <w:proofErr w:type="spellEnd"/>
          </w:p>
        </w:tc>
        <w:tc>
          <w:tcPr>
            <w:tcW w:w="3043" w:type="dxa"/>
          </w:tcPr>
          <w:p w14:paraId="13DDEF36" w14:textId="77777777" w:rsidR="008249BF" w:rsidRPr="00EE6C8E" w:rsidRDefault="008249BF" w:rsidP="008249BF">
            <w:pPr>
              <w:rPr>
                <w:rFonts w:eastAsiaTheme="minorEastAsia" w:cs="Arial"/>
                <w:b/>
                <w:bCs/>
                <w:sz w:val="24"/>
                <w:szCs w:val="24"/>
              </w:rPr>
            </w:pPr>
            <w:proofErr w:type="spellStart"/>
            <w:r w:rsidRPr="00EE6C8E">
              <w:rPr>
                <w:rFonts w:eastAsiaTheme="minorEastAsia" w:cs="Arial"/>
                <w:b/>
                <w:bCs/>
                <w:sz w:val="24"/>
                <w:szCs w:val="24"/>
              </w:rPr>
              <w:t>Crowdmark</w:t>
            </w:r>
            <w:proofErr w:type="spellEnd"/>
          </w:p>
        </w:tc>
        <w:tc>
          <w:tcPr>
            <w:tcW w:w="3043" w:type="dxa"/>
          </w:tcPr>
          <w:p w14:paraId="442EA609" w14:textId="1E8AC3F1" w:rsidR="008249BF" w:rsidRPr="00EE6C8E" w:rsidRDefault="00A814CD" w:rsidP="008249BF">
            <w:pPr>
              <w:rPr>
                <w:rFonts w:eastAsiaTheme="minorEastAsia" w:cs="Arial"/>
                <w:b/>
                <w:bCs/>
                <w:sz w:val="24"/>
                <w:szCs w:val="24"/>
              </w:rPr>
            </w:pPr>
            <w:r w:rsidRPr="00EE6C8E">
              <w:rPr>
                <w:rFonts w:eastAsiaTheme="minorEastAsia" w:cs="Arial"/>
                <w:b/>
                <w:bCs/>
                <w:sz w:val="24"/>
                <w:szCs w:val="24"/>
              </w:rPr>
              <w:t>M</w:t>
            </w:r>
            <w:r w:rsidR="008249BF" w:rsidRPr="00EE6C8E">
              <w:rPr>
                <w:rFonts w:eastAsiaTheme="minorEastAsia" w:cs="Arial"/>
                <w:b/>
                <w:bCs/>
                <w:sz w:val="24"/>
                <w:szCs w:val="24"/>
              </w:rPr>
              <w:t>oodle</w:t>
            </w:r>
          </w:p>
        </w:tc>
      </w:tr>
      <w:tr w:rsidR="00EE6C8E" w:rsidRPr="00EE6C8E" w14:paraId="3F45A54E" w14:textId="77777777" w:rsidTr="00BA3D40">
        <w:trPr>
          <w:trHeight w:val="345"/>
        </w:trPr>
        <w:tc>
          <w:tcPr>
            <w:tcW w:w="3042" w:type="dxa"/>
          </w:tcPr>
          <w:p w14:paraId="5E363E20" w14:textId="77777777" w:rsidR="008249BF" w:rsidRPr="00EE6C8E" w:rsidRDefault="008249BF" w:rsidP="008249BF">
            <w:pPr>
              <w:rPr>
                <w:rFonts w:eastAsiaTheme="minorEastAsia" w:cs="Arial"/>
                <w:sz w:val="24"/>
                <w:szCs w:val="24"/>
              </w:rPr>
            </w:pPr>
            <w:r w:rsidRPr="00EE6C8E">
              <w:rPr>
                <w:rFonts w:eastAsiaTheme="minorEastAsia" w:cs="Arial"/>
                <w:sz w:val="24"/>
                <w:szCs w:val="24"/>
              </w:rPr>
              <w:t>Seen potential but poor experience overall</w:t>
            </w:r>
          </w:p>
        </w:tc>
        <w:tc>
          <w:tcPr>
            <w:tcW w:w="3043" w:type="dxa"/>
          </w:tcPr>
          <w:p w14:paraId="61FA478F" w14:textId="77777777" w:rsidR="008249BF" w:rsidRPr="00EE6C8E" w:rsidRDefault="008249BF" w:rsidP="008249BF">
            <w:pPr>
              <w:rPr>
                <w:rFonts w:eastAsiaTheme="minorEastAsia" w:cs="Arial"/>
                <w:sz w:val="24"/>
                <w:szCs w:val="24"/>
              </w:rPr>
            </w:pPr>
            <w:r w:rsidRPr="00EE6C8E">
              <w:rPr>
                <w:rFonts w:eastAsiaTheme="minorEastAsia" w:cs="Arial"/>
                <w:sz w:val="24"/>
                <w:szCs w:val="24"/>
              </w:rPr>
              <w:t>More time required for familiarisation than given</w:t>
            </w:r>
          </w:p>
        </w:tc>
        <w:tc>
          <w:tcPr>
            <w:tcW w:w="3043" w:type="dxa"/>
          </w:tcPr>
          <w:p w14:paraId="59983567" w14:textId="77777777" w:rsidR="008249BF" w:rsidRPr="00EE6C8E" w:rsidRDefault="008249BF" w:rsidP="008249BF">
            <w:pPr>
              <w:rPr>
                <w:rFonts w:eastAsiaTheme="minorEastAsia" w:cs="Arial"/>
                <w:sz w:val="24"/>
                <w:szCs w:val="24"/>
              </w:rPr>
            </w:pPr>
            <w:r w:rsidRPr="00EE6C8E">
              <w:rPr>
                <w:rFonts w:eastAsiaTheme="minorEastAsia" w:cs="Arial"/>
                <w:sz w:val="24"/>
                <w:szCs w:val="24"/>
              </w:rPr>
              <w:t xml:space="preserve">via </w:t>
            </w:r>
            <w:proofErr w:type="spellStart"/>
            <w:r w:rsidRPr="00EE6C8E">
              <w:rPr>
                <w:rFonts w:eastAsiaTheme="minorEastAsia" w:cs="Arial"/>
                <w:sz w:val="24"/>
                <w:szCs w:val="24"/>
              </w:rPr>
              <w:t>Turnitin</w:t>
            </w:r>
            <w:proofErr w:type="spellEnd"/>
            <w:r w:rsidRPr="00EE6C8E">
              <w:rPr>
                <w:rFonts w:eastAsiaTheme="minorEastAsia" w:cs="Arial"/>
                <w:sz w:val="24"/>
                <w:szCs w:val="24"/>
              </w:rPr>
              <w:t xml:space="preserve"> late submissions allowed but flagged</w:t>
            </w:r>
          </w:p>
        </w:tc>
      </w:tr>
      <w:tr w:rsidR="00EE6C8E" w:rsidRPr="00EE6C8E" w14:paraId="34D03088" w14:textId="77777777" w:rsidTr="00BA3D40">
        <w:trPr>
          <w:trHeight w:val="735"/>
        </w:trPr>
        <w:tc>
          <w:tcPr>
            <w:tcW w:w="3042" w:type="dxa"/>
          </w:tcPr>
          <w:p w14:paraId="6DE388F6" w14:textId="77777777" w:rsidR="008249BF" w:rsidRPr="00EE6C8E" w:rsidRDefault="008249BF" w:rsidP="008249BF">
            <w:pPr>
              <w:rPr>
                <w:rFonts w:eastAsiaTheme="minorEastAsia" w:cs="Arial"/>
                <w:sz w:val="24"/>
                <w:szCs w:val="24"/>
              </w:rPr>
            </w:pPr>
            <w:r w:rsidRPr="00EE6C8E">
              <w:rPr>
                <w:rFonts w:eastAsiaTheme="minorEastAsia" w:cs="Arial"/>
                <w:sz w:val="24"/>
                <w:szCs w:val="24"/>
              </w:rPr>
              <w:t xml:space="preserve">No relevant benefit of using </w:t>
            </w:r>
            <w:proofErr w:type="spellStart"/>
            <w:r w:rsidRPr="00EE6C8E">
              <w:rPr>
                <w:rFonts w:eastAsiaTheme="minorEastAsia" w:cs="Arial"/>
                <w:sz w:val="24"/>
                <w:szCs w:val="24"/>
              </w:rPr>
              <w:t>WiseFlow</w:t>
            </w:r>
            <w:proofErr w:type="spellEnd"/>
          </w:p>
        </w:tc>
        <w:tc>
          <w:tcPr>
            <w:tcW w:w="3043" w:type="dxa"/>
          </w:tcPr>
          <w:p w14:paraId="4D0A2739" w14:textId="77777777" w:rsidR="008249BF" w:rsidRPr="00EE6C8E" w:rsidRDefault="008249BF" w:rsidP="008249BF">
            <w:pPr>
              <w:rPr>
                <w:rFonts w:eastAsiaTheme="minorEastAsia" w:cs="Arial"/>
                <w:sz w:val="24"/>
                <w:szCs w:val="24"/>
              </w:rPr>
            </w:pPr>
            <w:r w:rsidRPr="00EE6C8E">
              <w:rPr>
                <w:rFonts w:eastAsiaTheme="minorEastAsia" w:cs="Arial"/>
                <w:sz w:val="24"/>
                <w:szCs w:val="24"/>
              </w:rPr>
              <w:t>Help needed to prepare staff for using the platform</w:t>
            </w:r>
          </w:p>
        </w:tc>
        <w:tc>
          <w:tcPr>
            <w:tcW w:w="3043" w:type="dxa"/>
          </w:tcPr>
          <w:p w14:paraId="198F983E" w14:textId="77777777" w:rsidR="008249BF" w:rsidRPr="00EE6C8E" w:rsidRDefault="008249BF" w:rsidP="008249BF">
            <w:pPr>
              <w:rPr>
                <w:rFonts w:eastAsiaTheme="minorEastAsia" w:cs="Arial"/>
                <w:sz w:val="24"/>
                <w:szCs w:val="24"/>
              </w:rPr>
            </w:pPr>
            <w:proofErr w:type="spellStart"/>
            <w:r w:rsidRPr="00EE6C8E">
              <w:rPr>
                <w:rFonts w:eastAsiaTheme="minorEastAsia" w:cs="Arial"/>
                <w:sz w:val="24"/>
                <w:szCs w:val="24"/>
              </w:rPr>
              <w:t>AssessmentUCL</w:t>
            </w:r>
            <w:proofErr w:type="spellEnd"/>
            <w:r w:rsidRPr="00EE6C8E">
              <w:rPr>
                <w:rFonts w:eastAsiaTheme="minorEastAsia" w:cs="Arial"/>
                <w:sz w:val="24"/>
                <w:szCs w:val="24"/>
              </w:rPr>
              <w:t xml:space="preserve"> needs to make examinations easier than on </w:t>
            </w:r>
            <w:proofErr w:type="spellStart"/>
            <w:r w:rsidRPr="00EE6C8E">
              <w:rPr>
                <w:rFonts w:eastAsiaTheme="minorEastAsia" w:cs="Arial"/>
                <w:sz w:val="24"/>
                <w:szCs w:val="24"/>
              </w:rPr>
              <w:t>moodle</w:t>
            </w:r>
            <w:proofErr w:type="spellEnd"/>
            <w:r w:rsidRPr="00EE6C8E">
              <w:rPr>
                <w:rFonts w:eastAsiaTheme="minorEastAsia" w:cs="Arial"/>
                <w:sz w:val="24"/>
                <w:szCs w:val="24"/>
              </w:rPr>
              <w:t xml:space="preserve"> to make it worth using</w:t>
            </w:r>
          </w:p>
        </w:tc>
      </w:tr>
      <w:tr w:rsidR="00EE6C8E" w:rsidRPr="00EE6C8E" w14:paraId="602CFAC2" w14:textId="77777777" w:rsidTr="00BA3D40">
        <w:trPr>
          <w:trHeight w:val="345"/>
        </w:trPr>
        <w:tc>
          <w:tcPr>
            <w:tcW w:w="3042" w:type="dxa"/>
          </w:tcPr>
          <w:p w14:paraId="31E2991D" w14:textId="77777777" w:rsidR="008249BF" w:rsidRPr="00EE6C8E" w:rsidRDefault="008249BF" w:rsidP="008249BF">
            <w:pPr>
              <w:rPr>
                <w:rFonts w:eastAsiaTheme="minorEastAsia" w:cs="Arial"/>
                <w:sz w:val="24"/>
                <w:szCs w:val="24"/>
              </w:rPr>
            </w:pPr>
            <w:r w:rsidRPr="00EE6C8E">
              <w:rPr>
                <w:rFonts w:eastAsiaTheme="minorEastAsia" w:cs="Arial"/>
                <w:sz w:val="24"/>
                <w:szCs w:val="24"/>
              </w:rPr>
              <w:lastRenderedPageBreak/>
              <w:t xml:space="preserve">Significant improvement to </w:t>
            </w:r>
            <w:proofErr w:type="spellStart"/>
            <w:r w:rsidRPr="00EE6C8E">
              <w:rPr>
                <w:rFonts w:eastAsiaTheme="minorEastAsia" w:cs="Arial"/>
                <w:sz w:val="24"/>
                <w:szCs w:val="24"/>
              </w:rPr>
              <w:t>moodle</w:t>
            </w:r>
            <w:proofErr w:type="spellEnd"/>
          </w:p>
        </w:tc>
        <w:tc>
          <w:tcPr>
            <w:tcW w:w="3043" w:type="dxa"/>
          </w:tcPr>
          <w:p w14:paraId="5D18C0DB" w14:textId="77777777" w:rsidR="008249BF" w:rsidRPr="00EE6C8E" w:rsidRDefault="008249BF" w:rsidP="008249BF">
            <w:pPr>
              <w:rPr>
                <w:rFonts w:eastAsiaTheme="minorEastAsia" w:cs="Arial"/>
                <w:sz w:val="24"/>
                <w:szCs w:val="24"/>
              </w:rPr>
            </w:pPr>
            <w:r w:rsidRPr="00EE6C8E">
              <w:rPr>
                <w:rFonts w:eastAsiaTheme="minorEastAsia" w:cs="Arial"/>
                <w:sz w:val="24"/>
                <w:szCs w:val="24"/>
              </w:rPr>
              <w:t>Better for maths assessments</w:t>
            </w:r>
          </w:p>
        </w:tc>
        <w:tc>
          <w:tcPr>
            <w:tcW w:w="3043" w:type="dxa"/>
          </w:tcPr>
          <w:p w14:paraId="19AB6ACD" w14:textId="77777777" w:rsidR="008249BF" w:rsidRPr="00EE6C8E" w:rsidRDefault="008249BF" w:rsidP="008249BF">
            <w:pPr>
              <w:rPr>
                <w:rFonts w:eastAsiaTheme="minorEastAsia" w:cs="Arial"/>
                <w:sz w:val="24"/>
                <w:szCs w:val="24"/>
              </w:rPr>
            </w:pPr>
            <w:r w:rsidRPr="00EE6C8E">
              <w:rPr>
                <w:rFonts w:eastAsiaTheme="minorEastAsia" w:cs="Arial"/>
                <w:sz w:val="24"/>
                <w:szCs w:val="24"/>
              </w:rPr>
              <w:t>Preferred platform for coursework</w:t>
            </w:r>
          </w:p>
        </w:tc>
      </w:tr>
      <w:tr w:rsidR="00EE6C8E" w:rsidRPr="00EE6C8E" w14:paraId="260F3342" w14:textId="77777777" w:rsidTr="00BA3D40">
        <w:trPr>
          <w:trHeight w:val="345"/>
        </w:trPr>
        <w:tc>
          <w:tcPr>
            <w:tcW w:w="3042" w:type="dxa"/>
          </w:tcPr>
          <w:p w14:paraId="389CDED6" w14:textId="77777777" w:rsidR="008249BF" w:rsidRPr="00EE6C8E" w:rsidRDefault="008249BF" w:rsidP="008249BF">
            <w:pPr>
              <w:rPr>
                <w:rFonts w:eastAsiaTheme="minorEastAsia" w:cs="Arial"/>
                <w:sz w:val="24"/>
                <w:szCs w:val="24"/>
              </w:rPr>
            </w:pPr>
            <w:r w:rsidRPr="00EE6C8E">
              <w:rPr>
                <w:rFonts w:eastAsiaTheme="minorEastAsia" w:cs="Arial"/>
                <w:sz w:val="24"/>
                <w:szCs w:val="24"/>
              </w:rPr>
              <w:t>ELOs need manager access</w:t>
            </w:r>
          </w:p>
        </w:tc>
        <w:tc>
          <w:tcPr>
            <w:tcW w:w="3043" w:type="dxa"/>
          </w:tcPr>
          <w:p w14:paraId="751D82F8" w14:textId="77777777" w:rsidR="008249BF" w:rsidRPr="00EE6C8E" w:rsidRDefault="008249BF" w:rsidP="008249BF">
            <w:pPr>
              <w:rPr>
                <w:rFonts w:eastAsiaTheme="minorEastAsia" w:cs="Arial"/>
                <w:sz w:val="24"/>
                <w:szCs w:val="24"/>
              </w:rPr>
            </w:pPr>
            <w:r w:rsidRPr="00EE6C8E">
              <w:rPr>
                <w:rFonts w:cs="Arial"/>
                <w:sz w:val="24"/>
                <w:szCs w:val="24"/>
              </w:rPr>
              <w:br/>
            </w:r>
          </w:p>
        </w:tc>
        <w:tc>
          <w:tcPr>
            <w:tcW w:w="3043" w:type="dxa"/>
          </w:tcPr>
          <w:p w14:paraId="08364C06" w14:textId="77777777" w:rsidR="008249BF" w:rsidRPr="00EE6C8E" w:rsidRDefault="008249BF" w:rsidP="008249BF">
            <w:pPr>
              <w:rPr>
                <w:rFonts w:eastAsiaTheme="minorEastAsia" w:cs="Arial"/>
                <w:sz w:val="24"/>
                <w:szCs w:val="24"/>
              </w:rPr>
            </w:pPr>
            <w:r w:rsidRPr="00EE6C8E">
              <w:rPr>
                <w:rFonts w:eastAsiaTheme="minorEastAsia" w:cs="Arial"/>
                <w:sz w:val="24"/>
                <w:szCs w:val="24"/>
              </w:rPr>
              <w:t xml:space="preserve">Good idea to remove the assessment aspect of </w:t>
            </w:r>
            <w:proofErr w:type="spellStart"/>
            <w:r w:rsidRPr="00EE6C8E">
              <w:rPr>
                <w:rFonts w:eastAsiaTheme="minorEastAsia" w:cs="Arial"/>
                <w:sz w:val="24"/>
                <w:szCs w:val="24"/>
              </w:rPr>
              <w:t>moodle</w:t>
            </w:r>
            <w:proofErr w:type="spellEnd"/>
          </w:p>
        </w:tc>
      </w:tr>
      <w:tr w:rsidR="008249BF" w:rsidRPr="00EE6C8E" w14:paraId="463AC90C" w14:textId="77777777" w:rsidTr="00BA3D40">
        <w:trPr>
          <w:trHeight w:val="345"/>
        </w:trPr>
        <w:tc>
          <w:tcPr>
            <w:tcW w:w="3042" w:type="dxa"/>
          </w:tcPr>
          <w:p w14:paraId="302E43D8" w14:textId="77777777" w:rsidR="008249BF" w:rsidRPr="00EE6C8E" w:rsidRDefault="008249BF" w:rsidP="008249BF">
            <w:pPr>
              <w:rPr>
                <w:rFonts w:eastAsiaTheme="minorEastAsia" w:cs="Arial"/>
                <w:sz w:val="24"/>
                <w:szCs w:val="24"/>
              </w:rPr>
            </w:pPr>
            <w:r w:rsidRPr="00EE6C8E">
              <w:rPr>
                <w:rFonts w:eastAsiaTheme="minorEastAsia" w:cs="Arial"/>
                <w:sz w:val="24"/>
                <w:szCs w:val="24"/>
              </w:rPr>
              <w:t>Should not be used for coursework</w:t>
            </w:r>
          </w:p>
        </w:tc>
        <w:tc>
          <w:tcPr>
            <w:tcW w:w="3043" w:type="dxa"/>
          </w:tcPr>
          <w:p w14:paraId="79ED7947" w14:textId="77777777" w:rsidR="008249BF" w:rsidRPr="00EE6C8E" w:rsidRDefault="008249BF" w:rsidP="008249BF">
            <w:pPr>
              <w:rPr>
                <w:rFonts w:eastAsiaTheme="minorEastAsia" w:cs="Arial"/>
                <w:sz w:val="24"/>
                <w:szCs w:val="24"/>
              </w:rPr>
            </w:pPr>
            <w:r w:rsidRPr="00EE6C8E">
              <w:rPr>
                <w:rFonts w:cs="Arial"/>
                <w:sz w:val="24"/>
                <w:szCs w:val="24"/>
              </w:rPr>
              <w:br/>
            </w:r>
          </w:p>
        </w:tc>
        <w:tc>
          <w:tcPr>
            <w:tcW w:w="3043" w:type="dxa"/>
          </w:tcPr>
          <w:p w14:paraId="26528165" w14:textId="77777777" w:rsidR="008249BF" w:rsidRPr="00EE6C8E" w:rsidRDefault="008249BF" w:rsidP="008249BF">
            <w:pPr>
              <w:rPr>
                <w:rFonts w:eastAsiaTheme="minorEastAsia" w:cs="Arial"/>
                <w:sz w:val="24"/>
                <w:szCs w:val="24"/>
              </w:rPr>
            </w:pPr>
            <w:r w:rsidRPr="00EE6C8E">
              <w:rPr>
                <w:rFonts w:cs="Arial"/>
                <w:sz w:val="24"/>
                <w:szCs w:val="24"/>
              </w:rPr>
              <w:br/>
            </w:r>
          </w:p>
        </w:tc>
      </w:tr>
    </w:tbl>
    <w:p w14:paraId="583FA487" w14:textId="77777777" w:rsidR="008249BF" w:rsidRPr="00EE6C8E" w:rsidRDefault="008249BF" w:rsidP="008249BF">
      <w:pPr>
        <w:rPr>
          <w:rFonts w:cs="Arial"/>
          <w:b/>
          <w:lang w:val="en-SG"/>
        </w:rPr>
      </w:pPr>
    </w:p>
    <w:p w14:paraId="1C97C0B6" w14:textId="77777777" w:rsidR="008249BF" w:rsidRPr="00EE6C8E" w:rsidRDefault="008249BF" w:rsidP="008249BF">
      <w:pPr>
        <w:rPr>
          <w:rFonts w:cs="Arial"/>
          <w:b/>
          <w:bCs/>
          <w:lang w:val="en-SG"/>
        </w:rPr>
      </w:pPr>
    </w:p>
    <w:p w14:paraId="04C8CEA7" w14:textId="77777777" w:rsidR="008249BF" w:rsidRPr="00EE6C8E" w:rsidRDefault="008249BF" w:rsidP="00BA3D40">
      <w:pPr>
        <w:pStyle w:val="Heading5"/>
      </w:pPr>
      <w:r w:rsidRPr="00EE6C8E">
        <w:t>Comment examples:</w:t>
      </w:r>
      <w:r w:rsidRPr="00EE6C8E">
        <w:br/>
      </w:r>
      <w:r w:rsidRPr="00EE6C8E">
        <w:br/>
      </w:r>
    </w:p>
    <w:p w14:paraId="26AC898D" w14:textId="77777777" w:rsidR="008249BF" w:rsidRPr="00EE6C8E" w:rsidRDefault="008249BF" w:rsidP="008249BF">
      <w:pPr>
        <w:ind w:left="567" w:right="521"/>
        <w:rPr>
          <w:rFonts w:eastAsia="Helvetica" w:cs="Arial"/>
          <w:i/>
          <w:iCs/>
        </w:rPr>
      </w:pPr>
      <w:r w:rsidRPr="00EE6C8E">
        <w:rPr>
          <w:rFonts w:eastAsia="Helvetica" w:cs="Arial"/>
          <w:i/>
          <w:iCs/>
        </w:rPr>
        <w:t>“</w:t>
      </w:r>
      <w:proofErr w:type="spellStart"/>
      <w:r w:rsidRPr="00EE6C8E">
        <w:rPr>
          <w:rFonts w:eastAsia="Helvetica" w:cs="Arial"/>
          <w:i/>
          <w:iCs/>
        </w:rPr>
        <w:t>Wiseflow</w:t>
      </w:r>
      <w:proofErr w:type="spellEnd"/>
      <w:r w:rsidRPr="00EE6C8E">
        <w:rPr>
          <w:rFonts w:eastAsia="Helvetica" w:cs="Arial"/>
          <w:i/>
          <w:iCs/>
        </w:rPr>
        <w:t xml:space="preserve"> was a HUGE improvement to using Moodle but would be useful for ELOs to have manager access. There needs to be a significant push in training and encouragement for academic staff to use the system though or UCL will never move forward. There is massive resistance to any change within departments and this is hugely frustrating</w:t>
      </w:r>
      <w:proofErr w:type="gramStart"/>
      <w:r w:rsidRPr="00EE6C8E">
        <w:rPr>
          <w:rFonts w:eastAsia="Helvetica" w:cs="Arial"/>
          <w:i/>
          <w:iCs/>
        </w:rPr>
        <w:t>.“</w:t>
      </w:r>
      <w:proofErr w:type="gramEnd"/>
      <w:r w:rsidRPr="00EE6C8E">
        <w:rPr>
          <w:rFonts w:cs="Arial"/>
          <w:i/>
          <w:iCs/>
        </w:rPr>
        <w:br/>
      </w:r>
    </w:p>
    <w:p w14:paraId="4425B87E" w14:textId="77777777" w:rsidR="008249BF" w:rsidRPr="00EE6C8E" w:rsidRDefault="008249BF" w:rsidP="008249BF">
      <w:pPr>
        <w:ind w:left="567" w:right="521"/>
        <w:rPr>
          <w:rFonts w:eastAsia="Helvetica" w:cs="Arial"/>
          <w:i/>
          <w:iCs/>
        </w:rPr>
      </w:pPr>
      <w:r w:rsidRPr="00EE6C8E">
        <w:rPr>
          <w:rFonts w:eastAsia="Helvetica" w:cs="Arial"/>
          <w:i/>
          <w:iCs/>
        </w:rPr>
        <w:t>“Students leaving submission until minutes before the deadline was an enormous issue. It wasn't initially clear that submission would become impossible after the deadline (</w:t>
      </w:r>
      <w:proofErr w:type="spellStart"/>
      <w:r w:rsidRPr="00EE6C8E">
        <w:rPr>
          <w:rFonts w:eastAsia="Helvetica" w:cs="Arial"/>
          <w:i/>
          <w:iCs/>
        </w:rPr>
        <w:t>Turnitin</w:t>
      </w:r>
      <w:proofErr w:type="spellEnd"/>
      <w:r w:rsidRPr="00EE6C8E">
        <w:rPr>
          <w:rFonts w:eastAsia="Helvetica" w:cs="Arial"/>
          <w:i/>
          <w:iCs/>
        </w:rPr>
        <w:t xml:space="preserve"> allowed but flagged late submissions the previous year) or what the process would be for dealing with technical failures.“</w:t>
      </w:r>
    </w:p>
    <w:p w14:paraId="7623A48B" w14:textId="77777777" w:rsidR="008249BF" w:rsidRPr="00EE6C8E" w:rsidRDefault="008249BF" w:rsidP="008249BF">
      <w:pPr>
        <w:ind w:left="567" w:right="521"/>
        <w:rPr>
          <w:rFonts w:cs="Arial"/>
          <w:i/>
          <w:iCs/>
        </w:rPr>
      </w:pPr>
    </w:p>
    <w:p w14:paraId="506C627B" w14:textId="77777777" w:rsidR="008249BF" w:rsidRPr="00EE6C8E" w:rsidRDefault="008249BF" w:rsidP="008249BF">
      <w:pPr>
        <w:ind w:left="567" w:right="521"/>
        <w:rPr>
          <w:rFonts w:eastAsia="Helvetica" w:cs="Arial"/>
          <w:i/>
          <w:iCs/>
        </w:rPr>
      </w:pPr>
      <w:r w:rsidRPr="00EE6C8E">
        <w:rPr>
          <w:rFonts w:eastAsia="Helvetica" w:cs="Arial"/>
          <w:i/>
          <w:iCs/>
        </w:rPr>
        <w:t xml:space="preserve">“It is important to resolve access for module coordinators who need a manager role to set </w:t>
      </w:r>
      <w:proofErr w:type="spellStart"/>
      <w:proofErr w:type="gramStart"/>
      <w:r w:rsidRPr="00EE6C8E">
        <w:rPr>
          <w:rFonts w:eastAsia="Helvetica" w:cs="Arial"/>
          <w:i/>
          <w:iCs/>
        </w:rPr>
        <w:t>dayes</w:t>
      </w:r>
      <w:proofErr w:type="spellEnd"/>
      <w:proofErr w:type="gramEnd"/>
      <w:r w:rsidRPr="00EE6C8E">
        <w:rPr>
          <w:rFonts w:eastAsia="Helvetica" w:cs="Arial"/>
          <w:i/>
          <w:iCs/>
        </w:rPr>
        <w:t xml:space="preserve"> etc. in case of last minute changes. Late submissions, mark release to students and LSA submissions need to be given proper thought</w:t>
      </w:r>
      <w:proofErr w:type="gramStart"/>
      <w:r w:rsidRPr="00EE6C8E">
        <w:rPr>
          <w:rFonts w:eastAsia="Helvetica" w:cs="Arial"/>
          <w:i/>
          <w:iCs/>
        </w:rPr>
        <w:t>.“</w:t>
      </w:r>
      <w:proofErr w:type="gramEnd"/>
    </w:p>
    <w:p w14:paraId="690AD76E" w14:textId="77777777" w:rsidR="008249BF" w:rsidRPr="00EE6C8E" w:rsidRDefault="008249BF" w:rsidP="008249BF">
      <w:pPr>
        <w:ind w:right="521"/>
        <w:rPr>
          <w:rFonts w:cs="Arial"/>
          <w:i/>
          <w:iCs/>
        </w:rPr>
      </w:pPr>
    </w:p>
    <w:p w14:paraId="5FF7937D" w14:textId="77777777" w:rsidR="008249BF" w:rsidRPr="00EE6C8E" w:rsidRDefault="008249BF" w:rsidP="008249BF">
      <w:pPr>
        <w:ind w:left="567" w:right="521"/>
        <w:rPr>
          <w:rFonts w:eastAsia="Helvetica" w:cs="Arial"/>
          <w:i/>
          <w:iCs/>
        </w:rPr>
      </w:pPr>
      <w:r w:rsidRPr="00EE6C8E">
        <w:rPr>
          <w:rFonts w:eastAsia="Helvetica" w:cs="Arial"/>
          <w:i/>
          <w:iCs/>
        </w:rPr>
        <w:t>“I don't think it is (yet) the right tool for language exams and some tutors struggled to understand how to move within it. The interface needs to be simpler</w:t>
      </w:r>
      <w:proofErr w:type="gramStart"/>
      <w:r w:rsidRPr="00EE6C8E">
        <w:rPr>
          <w:rFonts w:eastAsia="Helvetica" w:cs="Arial"/>
          <w:i/>
          <w:iCs/>
        </w:rPr>
        <w:t>.“</w:t>
      </w:r>
      <w:proofErr w:type="gramEnd"/>
    </w:p>
    <w:p w14:paraId="37E21E44" w14:textId="77777777" w:rsidR="008249BF" w:rsidRPr="00EE6C8E" w:rsidRDefault="008249BF" w:rsidP="008249BF">
      <w:pPr>
        <w:ind w:left="567" w:right="521"/>
        <w:rPr>
          <w:rFonts w:cs="Arial"/>
          <w:i/>
          <w:iCs/>
        </w:rPr>
      </w:pPr>
    </w:p>
    <w:p w14:paraId="78AFFA34" w14:textId="77777777" w:rsidR="008249BF" w:rsidRPr="00EE6C8E" w:rsidRDefault="008249BF" w:rsidP="008249BF">
      <w:pPr>
        <w:ind w:left="567" w:right="521"/>
        <w:rPr>
          <w:rFonts w:eastAsia="Helvetica" w:cs="Arial"/>
          <w:i/>
          <w:iCs/>
        </w:rPr>
      </w:pPr>
      <w:r w:rsidRPr="00EE6C8E">
        <w:rPr>
          <w:rFonts w:eastAsia="Helvetica" w:cs="Arial"/>
          <w:i/>
          <w:iCs/>
        </w:rPr>
        <w:t>“A big improvement on what UCL previously had, with potential to be better</w:t>
      </w:r>
      <w:proofErr w:type="gramStart"/>
      <w:r w:rsidRPr="00EE6C8E">
        <w:rPr>
          <w:rFonts w:eastAsia="Helvetica" w:cs="Arial"/>
          <w:i/>
          <w:iCs/>
        </w:rPr>
        <w:t>.“</w:t>
      </w:r>
      <w:proofErr w:type="gramEnd"/>
    </w:p>
    <w:p w14:paraId="121EA57D" w14:textId="77777777" w:rsidR="008249BF" w:rsidRPr="00EE6C8E" w:rsidRDefault="008249BF" w:rsidP="008249BF">
      <w:pPr>
        <w:ind w:left="567" w:right="521"/>
        <w:rPr>
          <w:rFonts w:cs="Arial"/>
          <w:i/>
          <w:iCs/>
        </w:rPr>
      </w:pPr>
    </w:p>
    <w:p w14:paraId="3CBF64FB" w14:textId="77777777" w:rsidR="008249BF" w:rsidRPr="00EE6C8E" w:rsidRDefault="008249BF" w:rsidP="008249BF">
      <w:pPr>
        <w:ind w:left="567" w:right="521"/>
        <w:rPr>
          <w:rFonts w:eastAsia="Helvetica" w:cs="Arial"/>
          <w:i/>
          <w:iCs/>
        </w:rPr>
      </w:pPr>
      <w:r w:rsidRPr="00EE6C8E">
        <w:rPr>
          <w:rFonts w:eastAsia="Helvetica" w:cs="Arial"/>
          <w:i/>
          <w:iCs/>
        </w:rPr>
        <w:t xml:space="preserve">“My experience using </w:t>
      </w:r>
      <w:proofErr w:type="spellStart"/>
      <w:r w:rsidRPr="00EE6C8E">
        <w:rPr>
          <w:rFonts w:eastAsia="Helvetica" w:cs="Arial"/>
          <w:i/>
          <w:iCs/>
        </w:rPr>
        <w:t>AssessmentUCL</w:t>
      </w:r>
      <w:proofErr w:type="spellEnd"/>
      <w:r w:rsidRPr="00EE6C8E">
        <w:rPr>
          <w:rFonts w:eastAsia="Helvetica" w:cs="Arial"/>
          <w:i/>
          <w:iCs/>
        </w:rPr>
        <w:t xml:space="preserve"> was okay. It was reliable and my co- assessors and I were able to work out how to use it</w:t>
      </w:r>
      <w:proofErr w:type="gramStart"/>
      <w:r w:rsidRPr="00EE6C8E">
        <w:rPr>
          <w:rFonts w:eastAsia="Helvetica" w:cs="Arial"/>
          <w:i/>
          <w:iCs/>
        </w:rPr>
        <w:t>.“</w:t>
      </w:r>
      <w:proofErr w:type="gramEnd"/>
    </w:p>
    <w:p w14:paraId="1591D058" w14:textId="77777777" w:rsidR="008249BF" w:rsidRPr="00EE6C8E" w:rsidRDefault="008249BF" w:rsidP="008249BF">
      <w:pPr>
        <w:ind w:left="567" w:right="521"/>
        <w:rPr>
          <w:rFonts w:cs="Arial"/>
          <w:i/>
          <w:iCs/>
        </w:rPr>
      </w:pPr>
    </w:p>
    <w:p w14:paraId="15F28DAC" w14:textId="77777777" w:rsidR="008249BF" w:rsidRPr="00EE6C8E" w:rsidRDefault="008249BF" w:rsidP="008249BF">
      <w:pPr>
        <w:ind w:left="567" w:right="521"/>
        <w:rPr>
          <w:rFonts w:cs="Arial"/>
          <w:i/>
          <w:iCs/>
        </w:rPr>
      </w:pPr>
      <w:r w:rsidRPr="00EE6C8E">
        <w:rPr>
          <w:rFonts w:eastAsia="Helvetica" w:cs="Arial"/>
          <w:i/>
          <w:iCs/>
        </w:rPr>
        <w:t xml:space="preserve">“There were so many clicks to get to wherever I needed to be on the system, and the terminology is not intuitive. I'd like to be able to have feedback to students separated out from markers comments - a bit like comments to authors and comments to editors when reviewing a paper.“ </w:t>
      </w:r>
    </w:p>
    <w:p w14:paraId="1531C0D3" w14:textId="77777777" w:rsidR="008249BF" w:rsidRPr="00EE6C8E" w:rsidRDefault="008249BF" w:rsidP="008249BF">
      <w:pPr>
        <w:rPr>
          <w:rFonts w:cs="Arial"/>
        </w:rPr>
      </w:pPr>
      <w:r w:rsidRPr="00EE6C8E">
        <w:rPr>
          <w:rFonts w:cs="Arial"/>
        </w:rPr>
        <w:br/>
      </w:r>
    </w:p>
    <w:p w14:paraId="30BF211D" w14:textId="77777777" w:rsidR="008249BF" w:rsidRPr="00EE6C8E" w:rsidRDefault="008249BF" w:rsidP="008249BF">
      <w:pPr>
        <w:rPr>
          <w:rFonts w:cs="Arial"/>
        </w:rPr>
      </w:pPr>
      <w:r w:rsidRPr="00EE6C8E">
        <w:rPr>
          <w:rFonts w:eastAsia="Helvetica" w:cs="Arial"/>
        </w:rPr>
        <w:t xml:space="preserve"> </w:t>
      </w:r>
    </w:p>
    <w:p w14:paraId="2F6633CC" w14:textId="77777777" w:rsidR="008249BF" w:rsidRPr="00EE6C8E" w:rsidRDefault="008249BF" w:rsidP="008249BF">
      <w:pPr>
        <w:rPr>
          <w:rFonts w:cs="Arial"/>
        </w:rPr>
      </w:pPr>
      <w:r w:rsidRPr="00EE6C8E">
        <w:rPr>
          <w:rFonts w:cs="Arial"/>
        </w:rPr>
        <w:lastRenderedPageBreak/>
        <w:br/>
      </w:r>
    </w:p>
    <w:p w14:paraId="7EDDDFEA" w14:textId="77777777" w:rsidR="008249BF" w:rsidRPr="00EE6C8E" w:rsidRDefault="008249BF" w:rsidP="008249BF">
      <w:pPr>
        <w:rPr>
          <w:rFonts w:cs="Arial"/>
        </w:rPr>
      </w:pPr>
      <w:r w:rsidRPr="00EE6C8E">
        <w:rPr>
          <w:rFonts w:cs="Arial"/>
        </w:rPr>
        <w:br/>
      </w:r>
    </w:p>
    <w:p w14:paraId="20E406CD" w14:textId="626B00F3" w:rsidR="008249BF" w:rsidRPr="00EE6C8E" w:rsidRDefault="008249BF" w:rsidP="00BA3D40">
      <w:pPr>
        <w:pStyle w:val="Heading1"/>
        <w:framePr w:wrap="around"/>
        <w:rPr>
          <w:color w:val="auto"/>
        </w:rPr>
      </w:pPr>
      <w:bookmarkStart w:id="10" w:name="_azoxoey8qyc" w:colFirst="0" w:colLast="0"/>
      <w:bookmarkStart w:id="11" w:name="_Toc83395755"/>
      <w:bookmarkEnd w:id="10"/>
      <w:proofErr w:type="spellStart"/>
      <w:r w:rsidRPr="00EE6C8E">
        <w:rPr>
          <w:color w:val="auto"/>
        </w:rPr>
        <w:t>AssessmentUCL</w:t>
      </w:r>
      <w:proofErr w:type="spellEnd"/>
      <w:r w:rsidRPr="00EE6C8E">
        <w:rPr>
          <w:color w:val="auto"/>
        </w:rPr>
        <w:t xml:space="preserve"> </w:t>
      </w:r>
      <w:proofErr w:type="spellStart"/>
      <w:r w:rsidRPr="00EE6C8E">
        <w:rPr>
          <w:color w:val="auto"/>
        </w:rPr>
        <w:t>Changemakers</w:t>
      </w:r>
      <w:proofErr w:type="spellEnd"/>
      <w:r w:rsidRPr="00EE6C8E">
        <w:rPr>
          <w:color w:val="auto"/>
        </w:rPr>
        <w:t xml:space="preserve"> Focus Group</w:t>
      </w:r>
      <w:r w:rsidR="00BA3D40" w:rsidRPr="00EE6C8E">
        <w:rPr>
          <w:color w:val="auto"/>
        </w:rPr>
        <w:t>:</w:t>
      </w:r>
      <w:r w:rsidRPr="00EE6C8E">
        <w:rPr>
          <w:color w:val="auto"/>
        </w:rPr>
        <w:t xml:space="preserve"> Discussion analysis</w:t>
      </w:r>
      <w:bookmarkEnd w:id="11"/>
    </w:p>
    <w:p w14:paraId="66E5A470" w14:textId="77777777" w:rsidR="008249BF" w:rsidRPr="00EE6C8E" w:rsidRDefault="008249BF" w:rsidP="008249BF">
      <w:pPr>
        <w:rPr>
          <w:rFonts w:cs="Arial"/>
        </w:rPr>
      </w:pPr>
    </w:p>
    <w:p w14:paraId="12E23ED9" w14:textId="44238172" w:rsidR="008249BF" w:rsidRPr="00EE6C8E" w:rsidRDefault="008249BF" w:rsidP="008249BF">
      <w:pPr>
        <w:rPr>
          <w:rFonts w:cs="Arial"/>
          <w:bCs/>
        </w:rPr>
      </w:pPr>
      <w:r w:rsidRPr="00EE6C8E">
        <w:rPr>
          <w:rFonts w:cs="Arial"/>
          <w:bCs/>
        </w:rPr>
        <w:t xml:space="preserve">Eight students agreed to be interviewed online through Zoom and </w:t>
      </w:r>
      <w:r w:rsidR="00131C45" w:rsidRPr="00EE6C8E">
        <w:rPr>
          <w:rFonts w:cs="Arial"/>
          <w:bCs/>
        </w:rPr>
        <w:t xml:space="preserve">MS Teams. </w:t>
      </w:r>
      <w:r w:rsidRPr="00EE6C8E">
        <w:rPr>
          <w:rFonts w:cs="Arial"/>
          <w:bCs/>
        </w:rPr>
        <w:t>Interviews were conducted using the set of standard questions below.  Key theme emerged from the data.</w:t>
      </w:r>
      <w:r w:rsidR="00732AE3" w:rsidRPr="00EE6C8E">
        <w:rPr>
          <w:rFonts w:cs="Arial"/>
          <w:bCs/>
        </w:rPr>
        <w:t xml:space="preserve"> These have been captured using</w:t>
      </w:r>
      <w:r w:rsidRPr="00EE6C8E">
        <w:rPr>
          <w:rFonts w:cs="Arial"/>
          <w:bCs/>
        </w:rPr>
        <w:t xml:space="preserve"> Instagram images. The intention will be to publish these through the students union. </w:t>
      </w:r>
    </w:p>
    <w:p w14:paraId="0C91BC5D" w14:textId="77777777" w:rsidR="008249BF" w:rsidRPr="00EE6C8E" w:rsidRDefault="008249BF" w:rsidP="008249BF">
      <w:pPr>
        <w:rPr>
          <w:rFonts w:cs="Arial"/>
          <w:bCs/>
        </w:rPr>
      </w:pPr>
    </w:p>
    <w:p w14:paraId="4DF3F1BC" w14:textId="77777777" w:rsidR="008249BF" w:rsidRPr="00EE6C8E" w:rsidRDefault="008249BF" w:rsidP="008249BF">
      <w:pPr>
        <w:pStyle w:val="ListParagraph"/>
        <w:widowControl w:val="0"/>
        <w:numPr>
          <w:ilvl w:val="0"/>
          <w:numId w:val="33"/>
        </w:numPr>
        <w:pBdr>
          <w:top w:val="nil"/>
          <w:left w:val="nil"/>
          <w:bottom w:val="nil"/>
          <w:right w:val="nil"/>
          <w:between w:val="nil"/>
        </w:pBdr>
        <w:tabs>
          <w:tab w:val="left" w:pos="3160"/>
          <w:tab w:val="left" w:pos="6150"/>
          <w:tab w:val="left" w:pos="9283"/>
        </w:tabs>
        <w:spacing w:line="259" w:lineRule="auto"/>
        <w:rPr>
          <w:rFonts w:cs="Arial"/>
          <w:bCs/>
          <w:szCs w:val="24"/>
        </w:rPr>
      </w:pPr>
      <w:r w:rsidRPr="00EE6C8E">
        <w:rPr>
          <w:rFonts w:cs="Arial"/>
          <w:bCs/>
          <w:szCs w:val="24"/>
        </w:rPr>
        <w:t xml:space="preserve">What was it like taking the exams? </w:t>
      </w:r>
      <w:r w:rsidRPr="00EE6C8E">
        <w:rPr>
          <w:rFonts w:cs="Arial"/>
          <w:bCs/>
          <w:szCs w:val="24"/>
        </w:rPr>
        <w:tab/>
      </w:r>
    </w:p>
    <w:p w14:paraId="228D8ABF" w14:textId="77777777" w:rsidR="008249BF" w:rsidRPr="00EE6C8E" w:rsidRDefault="008249BF" w:rsidP="008249BF">
      <w:pPr>
        <w:pStyle w:val="ListParagraph"/>
        <w:widowControl w:val="0"/>
        <w:numPr>
          <w:ilvl w:val="0"/>
          <w:numId w:val="33"/>
        </w:numPr>
        <w:pBdr>
          <w:top w:val="nil"/>
          <w:left w:val="nil"/>
          <w:bottom w:val="nil"/>
          <w:right w:val="nil"/>
          <w:between w:val="nil"/>
        </w:pBdr>
        <w:tabs>
          <w:tab w:val="left" w:pos="3160"/>
          <w:tab w:val="left" w:pos="6150"/>
          <w:tab w:val="left" w:pos="9283"/>
        </w:tabs>
        <w:spacing w:line="259" w:lineRule="auto"/>
        <w:rPr>
          <w:rFonts w:cs="Arial"/>
          <w:bCs/>
          <w:szCs w:val="24"/>
        </w:rPr>
      </w:pPr>
      <w:r w:rsidRPr="00EE6C8E">
        <w:rPr>
          <w:rFonts w:cs="Arial"/>
          <w:bCs/>
          <w:szCs w:val="24"/>
        </w:rPr>
        <w:t xml:space="preserve">How did you feel about the process overall? </w:t>
      </w:r>
      <w:r w:rsidRPr="00EE6C8E">
        <w:rPr>
          <w:rFonts w:cs="Arial"/>
          <w:bCs/>
          <w:szCs w:val="24"/>
        </w:rPr>
        <w:tab/>
      </w:r>
    </w:p>
    <w:p w14:paraId="2B1085DF" w14:textId="77777777" w:rsidR="008249BF" w:rsidRPr="00EE6C8E" w:rsidRDefault="008249BF" w:rsidP="008249BF">
      <w:pPr>
        <w:pStyle w:val="ListParagraph"/>
        <w:widowControl w:val="0"/>
        <w:numPr>
          <w:ilvl w:val="0"/>
          <w:numId w:val="33"/>
        </w:numPr>
        <w:pBdr>
          <w:top w:val="nil"/>
          <w:left w:val="nil"/>
          <w:bottom w:val="nil"/>
          <w:right w:val="nil"/>
          <w:between w:val="nil"/>
        </w:pBdr>
        <w:tabs>
          <w:tab w:val="left" w:pos="3160"/>
          <w:tab w:val="left" w:pos="6150"/>
          <w:tab w:val="left" w:pos="9283"/>
        </w:tabs>
        <w:spacing w:line="259" w:lineRule="auto"/>
        <w:rPr>
          <w:rFonts w:cs="Arial"/>
          <w:bCs/>
          <w:szCs w:val="24"/>
        </w:rPr>
      </w:pPr>
      <w:r w:rsidRPr="00EE6C8E">
        <w:rPr>
          <w:rFonts w:cs="Arial"/>
          <w:bCs/>
          <w:szCs w:val="24"/>
        </w:rPr>
        <w:t>How did you first learn about the platform?</w:t>
      </w:r>
      <w:r w:rsidRPr="00EE6C8E">
        <w:rPr>
          <w:rFonts w:cs="Arial"/>
          <w:bCs/>
          <w:szCs w:val="24"/>
        </w:rPr>
        <w:tab/>
      </w:r>
    </w:p>
    <w:p w14:paraId="33EC969A" w14:textId="77777777" w:rsidR="008249BF" w:rsidRPr="00EE6C8E" w:rsidRDefault="008249BF" w:rsidP="008249BF">
      <w:pPr>
        <w:pStyle w:val="ListParagraph"/>
        <w:widowControl w:val="0"/>
        <w:numPr>
          <w:ilvl w:val="0"/>
          <w:numId w:val="33"/>
        </w:numPr>
        <w:pBdr>
          <w:top w:val="nil"/>
          <w:left w:val="nil"/>
          <w:bottom w:val="nil"/>
          <w:right w:val="nil"/>
          <w:between w:val="nil"/>
        </w:pBdr>
        <w:tabs>
          <w:tab w:val="left" w:pos="3160"/>
          <w:tab w:val="left" w:pos="6150"/>
          <w:tab w:val="left" w:pos="9283"/>
        </w:tabs>
        <w:spacing w:line="259" w:lineRule="auto"/>
        <w:rPr>
          <w:rFonts w:cs="Arial"/>
          <w:bCs/>
          <w:szCs w:val="24"/>
        </w:rPr>
      </w:pPr>
      <w:r w:rsidRPr="00EE6C8E">
        <w:rPr>
          <w:rFonts w:cs="Arial"/>
          <w:bCs/>
          <w:szCs w:val="24"/>
        </w:rPr>
        <w:t xml:space="preserve">If you had any questions about </w:t>
      </w:r>
      <w:proofErr w:type="spellStart"/>
      <w:r w:rsidRPr="00EE6C8E">
        <w:rPr>
          <w:rFonts w:cs="Arial"/>
          <w:bCs/>
          <w:szCs w:val="24"/>
        </w:rPr>
        <w:t>AssessmentUCL</w:t>
      </w:r>
      <w:proofErr w:type="spellEnd"/>
      <w:r w:rsidRPr="00EE6C8E">
        <w:rPr>
          <w:rFonts w:cs="Arial"/>
          <w:bCs/>
          <w:szCs w:val="24"/>
        </w:rPr>
        <w:t>, who or where did you go to for help?</w:t>
      </w:r>
    </w:p>
    <w:p w14:paraId="165A5C94" w14:textId="77777777" w:rsidR="008249BF" w:rsidRPr="00EE6C8E" w:rsidRDefault="008249BF" w:rsidP="008249BF">
      <w:pPr>
        <w:pStyle w:val="ListParagraph"/>
        <w:numPr>
          <w:ilvl w:val="0"/>
          <w:numId w:val="33"/>
        </w:numPr>
        <w:spacing w:line="259" w:lineRule="auto"/>
        <w:rPr>
          <w:rFonts w:cs="Arial"/>
          <w:bCs/>
          <w:szCs w:val="24"/>
        </w:rPr>
      </w:pPr>
      <w:r w:rsidRPr="00EE6C8E">
        <w:rPr>
          <w:rFonts w:cs="Arial"/>
          <w:bCs/>
          <w:szCs w:val="24"/>
        </w:rPr>
        <w:t>What sort of tests, quizzes or assessments did you experience this academic year?</w:t>
      </w:r>
      <w:r w:rsidRPr="00EE6C8E">
        <w:rPr>
          <w:rFonts w:cs="Arial"/>
          <w:bCs/>
          <w:szCs w:val="24"/>
        </w:rPr>
        <w:tab/>
      </w:r>
    </w:p>
    <w:p w14:paraId="239E49F2" w14:textId="77777777" w:rsidR="008249BF" w:rsidRPr="00EE6C8E" w:rsidRDefault="008249BF" w:rsidP="008249BF">
      <w:pPr>
        <w:pStyle w:val="ListParagraph"/>
        <w:numPr>
          <w:ilvl w:val="0"/>
          <w:numId w:val="33"/>
        </w:numPr>
        <w:spacing w:line="259" w:lineRule="auto"/>
        <w:rPr>
          <w:rFonts w:cs="Arial"/>
          <w:bCs/>
          <w:szCs w:val="24"/>
        </w:rPr>
      </w:pPr>
      <w:r w:rsidRPr="00EE6C8E">
        <w:rPr>
          <w:rFonts w:cs="Arial"/>
          <w:bCs/>
          <w:szCs w:val="24"/>
        </w:rPr>
        <w:t xml:space="preserve">What, in your opinion, were some of the most effective assessments? Why? </w:t>
      </w:r>
      <w:r w:rsidRPr="00EE6C8E">
        <w:rPr>
          <w:rFonts w:cs="Arial"/>
          <w:bCs/>
          <w:szCs w:val="24"/>
        </w:rPr>
        <w:tab/>
      </w:r>
    </w:p>
    <w:p w14:paraId="0A879AE4" w14:textId="77777777" w:rsidR="008249BF" w:rsidRPr="00EE6C8E" w:rsidRDefault="008249BF" w:rsidP="008249BF">
      <w:pPr>
        <w:pStyle w:val="ListParagraph"/>
        <w:numPr>
          <w:ilvl w:val="0"/>
          <w:numId w:val="33"/>
        </w:numPr>
        <w:spacing w:line="259" w:lineRule="auto"/>
        <w:rPr>
          <w:rFonts w:cs="Arial"/>
          <w:bCs/>
          <w:szCs w:val="24"/>
        </w:rPr>
      </w:pPr>
      <w:r w:rsidRPr="00EE6C8E">
        <w:rPr>
          <w:rFonts w:cs="Arial"/>
          <w:bCs/>
          <w:szCs w:val="24"/>
        </w:rPr>
        <w:t>What changes would you like to see in terms of how your education is currently assessed?</w:t>
      </w:r>
    </w:p>
    <w:p w14:paraId="0F4DC55E" w14:textId="77777777" w:rsidR="008249BF" w:rsidRPr="00EE6C8E" w:rsidRDefault="008249BF" w:rsidP="008249BF">
      <w:pPr>
        <w:pStyle w:val="ListParagraph"/>
        <w:numPr>
          <w:ilvl w:val="0"/>
          <w:numId w:val="33"/>
        </w:numPr>
        <w:spacing w:line="259" w:lineRule="auto"/>
        <w:rPr>
          <w:rFonts w:cs="Arial"/>
          <w:bCs/>
          <w:szCs w:val="24"/>
        </w:rPr>
      </w:pPr>
      <w:r w:rsidRPr="00EE6C8E">
        <w:rPr>
          <w:rFonts w:cs="Arial"/>
          <w:bCs/>
          <w:szCs w:val="24"/>
        </w:rPr>
        <w:t xml:space="preserve">What is your opinion of how UCL handled centrally managed exams </w:t>
      </w:r>
      <w:proofErr w:type="gramStart"/>
      <w:r w:rsidRPr="00EE6C8E">
        <w:rPr>
          <w:rFonts w:cs="Arial"/>
          <w:bCs/>
          <w:szCs w:val="24"/>
        </w:rPr>
        <w:t>during</w:t>
      </w:r>
      <w:proofErr w:type="gramEnd"/>
      <w:r w:rsidRPr="00EE6C8E">
        <w:rPr>
          <w:rFonts w:cs="Arial"/>
          <w:bCs/>
          <w:szCs w:val="24"/>
        </w:rPr>
        <w:t xml:space="preserve"> the pandemic?</w:t>
      </w:r>
    </w:p>
    <w:p w14:paraId="359964E4" w14:textId="77777777" w:rsidR="008249BF" w:rsidRPr="00EE6C8E" w:rsidRDefault="008249BF" w:rsidP="008249BF">
      <w:pPr>
        <w:widowControl w:val="0"/>
        <w:pBdr>
          <w:top w:val="nil"/>
          <w:left w:val="nil"/>
          <w:bottom w:val="nil"/>
          <w:right w:val="nil"/>
          <w:between w:val="nil"/>
        </w:pBdr>
        <w:tabs>
          <w:tab w:val="left" w:pos="2920"/>
          <w:tab w:val="left" w:pos="6421"/>
          <w:tab w:val="left" w:pos="10141"/>
        </w:tabs>
        <w:ind w:left="110"/>
        <w:rPr>
          <w:rFonts w:cs="Arial"/>
          <w:b/>
        </w:rPr>
      </w:pPr>
    </w:p>
    <w:p w14:paraId="58C04C14" w14:textId="2250F96C" w:rsidR="008249BF" w:rsidRPr="00EE6C8E" w:rsidRDefault="00BA3D40" w:rsidP="00BA3D40">
      <w:pPr>
        <w:pStyle w:val="Heading2"/>
        <w:rPr>
          <w:color w:val="auto"/>
        </w:rPr>
      </w:pPr>
      <w:r w:rsidRPr="00EE6C8E">
        <w:rPr>
          <w:color w:val="auto"/>
        </w:rPr>
        <w:t>24-hour e</w:t>
      </w:r>
      <w:r w:rsidR="008249BF" w:rsidRPr="00EE6C8E">
        <w:rPr>
          <w:color w:val="auto"/>
        </w:rPr>
        <w:t>xams vs exams within a timed window</w:t>
      </w:r>
    </w:p>
    <w:p w14:paraId="64337F85" w14:textId="77777777" w:rsidR="008249BF" w:rsidRPr="00EE6C8E" w:rsidRDefault="008249BF" w:rsidP="008249BF">
      <w:pPr>
        <w:rPr>
          <w:rFonts w:cs="Arial"/>
          <w:b/>
        </w:rPr>
      </w:pPr>
    </w:p>
    <w:p w14:paraId="26AFEC82" w14:textId="77777777" w:rsidR="008249BF" w:rsidRPr="00EE6C8E" w:rsidRDefault="008249BF" w:rsidP="008249BF">
      <w:pPr>
        <w:spacing w:line="276" w:lineRule="auto"/>
        <w:rPr>
          <w:rFonts w:cs="Arial"/>
        </w:rPr>
      </w:pPr>
      <w:r w:rsidRPr="00EE6C8E">
        <w:rPr>
          <w:rFonts w:cs="Arial"/>
        </w:rPr>
        <w:t xml:space="preserve">The spectrum of feelings towards the open book 24-hour exam was very broad. Even though departments had provided recommended times for completion which were less than 24 hours, many felt obliged to keep returning to improve their work. This created considerable anxiety for some students who make comments such as:  </w:t>
      </w:r>
    </w:p>
    <w:p w14:paraId="4610ECE0" w14:textId="77777777" w:rsidR="008249BF" w:rsidRPr="00EE6C8E" w:rsidRDefault="008249BF" w:rsidP="008249BF">
      <w:pPr>
        <w:spacing w:line="276" w:lineRule="auto"/>
        <w:rPr>
          <w:rFonts w:cs="Arial"/>
        </w:rPr>
      </w:pPr>
    </w:p>
    <w:p w14:paraId="125C2951" w14:textId="77777777" w:rsidR="008249BF" w:rsidRPr="00EE6C8E" w:rsidRDefault="008249BF" w:rsidP="008249BF">
      <w:pPr>
        <w:spacing w:line="276" w:lineRule="auto"/>
        <w:ind w:left="709" w:right="662"/>
        <w:rPr>
          <w:rFonts w:cs="Arial"/>
          <w:i/>
          <w:iCs/>
        </w:rPr>
      </w:pPr>
      <w:r w:rsidRPr="00EE6C8E">
        <w:rPr>
          <w:rFonts w:cs="Arial"/>
          <w:i/>
          <w:iCs/>
        </w:rPr>
        <w:t xml:space="preserve">“I get that it’s hard to work around when people are in different time zones, but I think the idea of having a three-hour exam to do in 24 hours was not the best. I don’t know if other people were able to do it in three hours and leave it at that, but I personally was not able to do that” </w:t>
      </w:r>
      <w:r w:rsidRPr="00EE6C8E">
        <w:rPr>
          <w:rFonts w:cs="Arial"/>
        </w:rPr>
        <w:t>(second year student)</w:t>
      </w:r>
    </w:p>
    <w:p w14:paraId="74A9B707" w14:textId="77777777" w:rsidR="008249BF" w:rsidRPr="00EE6C8E" w:rsidRDefault="008249BF" w:rsidP="008249BF">
      <w:pPr>
        <w:spacing w:line="276" w:lineRule="auto"/>
        <w:ind w:left="709" w:right="662"/>
        <w:rPr>
          <w:rFonts w:cs="Arial"/>
          <w:i/>
          <w:iCs/>
        </w:rPr>
      </w:pPr>
    </w:p>
    <w:p w14:paraId="2DDF86FF" w14:textId="77777777" w:rsidR="008249BF" w:rsidRPr="00EE6C8E" w:rsidRDefault="008249BF" w:rsidP="008249BF">
      <w:pPr>
        <w:spacing w:line="276" w:lineRule="auto"/>
        <w:ind w:left="709" w:right="662"/>
        <w:rPr>
          <w:rFonts w:cs="Arial"/>
        </w:rPr>
      </w:pPr>
      <w:r w:rsidRPr="00EE6C8E">
        <w:rPr>
          <w:rFonts w:cs="Arial"/>
          <w:i/>
          <w:iCs/>
        </w:rPr>
        <w:t xml:space="preserve">“24 hour exam windows do account for high levels of stress and feeling like one has to use all of the available hours to produce </w:t>
      </w:r>
      <w:r w:rsidRPr="00EE6C8E">
        <w:rPr>
          <w:rFonts w:cs="Arial"/>
          <w:i/>
          <w:iCs/>
        </w:rPr>
        <w:lastRenderedPageBreak/>
        <w:t xml:space="preserve">the best result, potentially leading to a large window of constant stress” </w:t>
      </w:r>
      <w:r w:rsidRPr="00EE6C8E">
        <w:rPr>
          <w:rFonts w:cs="Arial"/>
        </w:rPr>
        <w:t>(first year student)</w:t>
      </w:r>
    </w:p>
    <w:p w14:paraId="734ABD6D" w14:textId="77777777" w:rsidR="008249BF" w:rsidRPr="00EE6C8E" w:rsidRDefault="008249BF" w:rsidP="008249BF">
      <w:pPr>
        <w:spacing w:line="276" w:lineRule="auto"/>
        <w:rPr>
          <w:rFonts w:cs="Arial"/>
        </w:rPr>
      </w:pPr>
    </w:p>
    <w:p w14:paraId="1551E1CE" w14:textId="77777777" w:rsidR="008249BF" w:rsidRPr="00EE6C8E" w:rsidRDefault="008249BF" w:rsidP="008249BF">
      <w:pPr>
        <w:spacing w:line="276" w:lineRule="auto"/>
        <w:rPr>
          <w:rFonts w:cs="Arial"/>
        </w:rPr>
      </w:pPr>
      <w:r w:rsidRPr="00EE6C8E">
        <w:rPr>
          <w:rFonts w:cs="Arial"/>
        </w:rPr>
        <w:t>Other students preferred the 24 hour window, stating:</w:t>
      </w:r>
    </w:p>
    <w:p w14:paraId="01506233" w14:textId="77777777" w:rsidR="008249BF" w:rsidRPr="00EE6C8E" w:rsidRDefault="008249BF" w:rsidP="008249BF">
      <w:pPr>
        <w:spacing w:line="276" w:lineRule="auto"/>
        <w:rPr>
          <w:rFonts w:cs="Arial"/>
        </w:rPr>
      </w:pPr>
    </w:p>
    <w:p w14:paraId="03D3E126" w14:textId="77777777" w:rsidR="008249BF" w:rsidRPr="00EE6C8E" w:rsidRDefault="008249BF" w:rsidP="008249BF">
      <w:pPr>
        <w:spacing w:line="276" w:lineRule="auto"/>
        <w:ind w:left="709" w:right="521"/>
        <w:rPr>
          <w:rFonts w:cs="Arial"/>
          <w:i/>
          <w:iCs/>
        </w:rPr>
      </w:pPr>
      <w:r w:rsidRPr="00EE6C8E">
        <w:rPr>
          <w:rFonts w:cs="Arial"/>
          <w:i/>
          <w:iCs/>
        </w:rPr>
        <w:t xml:space="preserve">“The </w:t>
      </w:r>
      <w:r w:rsidRPr="00EE6C8E">
        <w:rPr>
          <w:rFonts w:cs="Arial"/>
        </w:rPr>
        <w:t xml:space="preserve">[24 hour] </w:t>
      </w:r>
      <w:r w:rsidRPr="00EE6C8E">
        <w:rPr>
          <w:rFonts w:cs="Arial"/>
          <w:i/>
          <w:iCs/>
        </w:rPr>
        <w:t xml:space="preserve">exam taking process was very smooth, simple and easy to navigate. It reduced exam stress significantly. Having to attend a two-hour exam in person … causes extreme amounts of stress and isn’t representative of real-life situations. </w:t>
      </w:r>
    </w:p>
    <w:p w14:paraId="72711F22" w14:textId="77777777" w:rsidR="008249BF" w:rsidRPr="00EE6C8E" w:rsidRDefault="008249BF" w:rsidP="008249BF">
      <w:pPr>
        <w:rPr>
          <w:rFonts w:cs="Arial"/>
          <w:shd w:val="clear" w:color="auto" w:fill="FF9900"/>
        </w:rPr>
      </w:pPr>
    </w:p>
    <w:p w14:paraId="78C446C1" w14:textId="77777777" w:rsidR="008249BF" w:rsidRPr="00EE6C8E" w:rsidRDefault="008249BF" w:rsidP="008249BF">
      <w:pPr>
        <w:spacing w:line="276" w:lineRule="auto"/>
        <w:rPr>
          <w:rFonts w:cs="Arial"/>
        </w:rPr>
      </w:pPr>
      <w:r w:rsidRPr="00EE6C8E">
        <w:rPr>
          <w:rFonts w:cs="Arial"/>
        </w:rPr>
        <w:t xml:space="preserve">Some students were confused by short duration exams (1-2 hours) that could be started at any time within a given 24-hour window and open book exams that stayed open for the whole 24-hour window. This added to levels of anxiety. The word ‘stress’ was mentioned ~20 times in </w:t>
      </w:r>
      <w:proofErr w:type="gramStart"/>
      <w:r w:rsidRPr="00EE6C8E">
        <w:rPr>
          <w:rFonts w:cs="Arial"/>
        </w:rPr>
        <w:t>the  focus</w:t>
      </w:r>
      <w:proofErr w:type="gramEnd"/>
      <w:r w:rsidRPr="00EE6C8E">
        <w:rPr>
          <w:rFonts w:cs="Arial"/>
        </w:rPr>
        <w:t xml:space="preserve"> groups. 56% used this in in a negative context (</w:t>
      </w:r>
      <w:proofErr w:type="spellStart"/>
      <w:r w:rsidRPr="00EE6C8E">
        <w:rPr>
          <w:rFonts w:cs="Arial"/>
        </w:rPr>
        <w:t>e.g</w:t>
      </w:r>
      <w:proofErr w:type="spellEnd"/>
      <w:r w:rsidRPr="00EE6C8E">
        <w:rPr>
          <w:rFonts w:cs="Arial"/>
        </w:rPr>
        <w:t>: clustered deadlines), 19% in a neutral context, and 25% in a positive context (</w:t>
      </w:r>
      <w:proofErr w:type="spellStart"/>
      <w:r w:rsidRPr="00EE6C8E">
        <w:rPr>
          <w:rFonts w:cs="Arial"/>
        </w:rPr>
        <w:t>e.g</w:t>
      </w:r>
      <w:proofErr w:type="spellEnd"/>
      <w:r w:rsidRPr="00EE6C8E">
        <w:rPr>
          <w:rFonts w:cs="Arial"/>
        </w:rPr>
        <w:t>: 24h reduced pressure)</w:t>
      </w:r>
    </w:p>
    <w:p w14:paraId="1CDB4E2E" w14:textId="77777777" w:rsidR="008249BF" w:rsidRPr="00EE6C8E" w:rsidRDefault="008249BF" w:rsidP="008249BF">
      <w:pPr>
        <w:spacing w:line="276" w:lineRule="auto"/>
        <w:rPr>
          <w:rFonts w:cs="Arial"/>
        </w:rPr>
      </w:pPr>
      <w:r w:rsidRPr="00EE6C8E">
        <w:rPr>
          <w:rFonts w:cs="Arial"/>
        </w:rPr>
        <w:t>This suggests that stress underscores examination periods, but this is experienced differently by individuals: some students said that they work better under short-term high level pressure and some said the exact opposite and were happy to have 24-hour exams.</w:t>
      </w:r>
    </w:p>
    <w:p w14:paraId="2452FC20" w14:textId="77777777" w:rsidR="008249BF" w:rsidRPr="00EE6C8E" w:rsidRDefault="008249BF" w:rsidP="008249BF">
      <w:pPr>
        <w:spacing w:line="276" w:lineRule="auto"/>
        <w:rPr>
          <w:rFonts w:cs="Arial"/>
        </w:rPr>
      </w:pPr>
    </w:p>
    <w:p w14:paraId="1E9F210F" w14:textId="77777777" w:rsidR="008249BF" w:rsidRPr="00EE6C8E" w:rsidRDefault="008249BF" w:rsidP="008249BF">
      <w:pPr>
        <w:rPr>
          <w:rFonts w:cs="Arial"/>
          <w:b/>
        </w:rPr>
      </w:pPr>
    </w:p>
    <w:p w14:paraId="59C3F039" w14:textId="77777777" w:rsidR="008249BF" w:rsidRPr="00EE6C8E" w:rsidRDefault="008249BF" w:rsidP="00BA3D40">
      <w:pPr>
        <w:pStyle w:val="Heading2"/>
        <w:rPr>
          <w:color w:val="auto"/>
        </w:rPr>
      </w:pPr>
      <w:proofErr w:type="spellStart"/>
      <w:r w:rsidRPr="00EE6C8E">
        <w:rPr>
          <w:color w:val="auto"/>
        </w:rPr>
        <w:t>AssessmentUCL</w:t>
      </w:r>
      <w:proofErr w:type="spellEnd"/>
      <w:r w:rsidRPr="00EE6C8E">
        <w:rPr>
          <w:color w:val="auto"/>
        </w:rPr>
        <w:t xml:space="preserve"> communications </w:t>
      </w:r>
    </w:p>
    <w:p w14:paraId="4CE3A840" w14:textId="77777777" w:rsidR="008249BF" w:rsidRPr="00EE6C8E" w:rsidRDefault="008249BF" w:rsidP="008249BF">
      <w:pPr>
        <w:spacing w:line="276" w:lineRule="auto"/>
        <w:rPr>
          <w:rFonts w:cs="Arial"/>
        </w:rPr>
      </w:pPr>
    </w:p>
    <w:p w14:paraId="54BA8E84" w14:textId="77777777" w:rsidR="008249BF" w:rsidRPr="00EE6C8E" w:rsidRDefault="008249BF" w:rsidP="008249BF">
      <w:pPr>
        <w:spacing w:line="276" w:lineRule="auto"/>
        <w:rPr>
          <w:rFonts w:cs="Arial"/>
        </w:rPr>
      </w:pPr>
      <w:r w:rsidRPr="00EE6C8E">
        <w:rPr>
          <w:rFonts w:cs="Arial"/>
        </w:rPr>
        <w:t xml:space="preserve">The majority of interviewees learned about </w:t>
      </w:r>
      <w:proofErr w:type="spellStart"/>
      <w:r w:rsidRPr="00EE6C8E">
        <w:rPr>
          <w:rFonts w:cs="Arial"/>
        </w:rPr>
        <w:t>AssessmentUCL</w:t>
      </w:r>
      <w:proofErr w:type="spellEnd"/>
      <w:r w:rsidRPr="00EE6C8E">
        <w:rPr>
          <w:rFonts w:cs="Arial"/>
        </w:rPr>
        <w:t xml:space="preserve"> via email, although the content appeared to vary depending on whether it was sent out by central exams or their department. Some students found personal tutors to be their first port of call for clarifications, but this was very dependent on the individual relationships students had with their tutors. Many students consulted their peers via internal messaging group chats. </w:t>
      </w:r>
    </w:p>
    <w:p w14:paraId="13FA540B" w14:textId="77777777" w:rsidR="008249BF" w:rsidRPr="00EE6C8E" w:rsidRDefault="008249BF" w:rsidP="008249BF">
      <w:pPr>
        <w:rPr>
          <w:rFonts w:cs="Arial"/>
          <w:b/>
        </w:rPr>
      </w:pPr>
    </w:p>
    <w:p w14:paraId="0576E7AA" w14:textId="77777777" w:rsidR="008249BF" w:rsidRPr="00EE6C8E" w:rsidRDefault="008249BF" w:rsidP="008249BF">
      <w:pPr>
        <w:rPr>
          <w:rFonts w:cs="Arial"/>
        </w:rPr>
      </w:pPr>
    </w:p>
    <w:p w14:paraId="3DA22B0B" w14:textId="77777777" w:rsidR="008249BF" w:rsidRPr="00EE6C8E" w:rsidRDefault="008249BF" w:rsidP="00BA3D40">
      <w:pPr>
        <w:pStyle w:val="Heading2"/>
        <w:rPr>
          <w:color w:val="auto"/>
        </w:rPr>
      </w:pPr>
      <w:r w:rsidRPr="00EE6C8E">
        <w:rPr>
          <w:color w:val="auto"/>
        </w:rPr>
        <w:t>Assessment variation</w:t>
      </w:r>
    </w:p>
    <w:p w14:paraId="115A0703" w14:textId="77777777" w:rsidR="008249BF" w:rsidRPr="00EE6C8E" w:rsidRDefault="008249BF" w:rsidP="008249BF">
      <w:pPr>
        <w:spacing w:line="276" w:lineRule="auto"/>
        <w:rPr>
          <w:rFonts w:cs="Arial"/>
        </w:rPr>
      </w:pPr>
    </w:p>
    <w:p w14:paraId="45CBB28A" w14:textId="77777777" w:rsidR="008249BF" w:rsidRPr="00EE6C8E" w:rsidRDefault="008249BF" w:rsidP="008249BF">
      <w:pPr>
        <w:spacing w:line="276" w:lineRule="auto"/>
        <w:rPr>
          <w:rFonts w:cs="Arial"/>
        </w:rPr>
      </w:pPr>
      <w:r w:rsidRPr="00EE6C8E">
        <w:rPr>
          <w:rFonts w:cs="Arial"/>
        </w:rPr>
        <w:t>All the interviewees had experienced a wide variety of assessments. They expressed appreciation for module leaders who had amended their exams to suit a year of remote learning:</w:t>
      </w:r>
    </w:p>
    <w:p w14:paraId="328D37AB" w14:textId="77777777" w:rsidR="008249BF" w:rsidRPr="00EE6C8E" w:rsidRDefault="008249BF" w:rsidP="008249BF">
      <w:pPr>
        <w:spacing w:line="276" w:lineRule="auto"/>
        <w:rPr>
          <w:rFonts w:cs="Arial"/>
        </w:rPr>
      </w:pPr>
    </w:p>
    <w:p w14:paraId="6E9D654C" w14:textId="77777777" w:rsidR="008249BF" w:rsidRPr="00EE6C8E" w:rsidRDefault="008249BF" w:rsidP="008249BF">
      <w:pPr>
        <w:spacing w:line="276" w:lineRule="auto"/>
        <w:ind w:left="709" w:right="379"/>
        <w:rPr>
          <w:rFonts w:cs="Arial"/>
        </w:rPr>
      </w:pPr>
      <w:r w:rsidRPr="00EE6C8E">
        <w:rPr>
          <w:rFonts w:cs="Arial"/>
        </w:rPr>
        <w:t>“…</w:t>
      </w:r>
      <w:r w:rsidRPr="00EE6C8E">
        <w:rPr>
          <w:rFonts w:cs="Arial"/>
          <w:i/>
          <w:iCs/>
        </w:rPr>
        <w:t>when my tutors took that</w:t>
      </w:r>
      <w:r w:rsidRPr="00EE6C8E">
        <w:rPr>
          <w:rFonts w:cs="Arial"/>
        </w:rPr>
        <w:t xml:space="preserve"> [remote learning] </w:t>
      </w:r>
      <w:r w:rsidRPr="00EE6C8E">
        <w:rPr>
          <w:rFonts w:cs="Arial"/>
          <w:i/>
          <w:iCs/>
        </w:rPr>
        <w:t>into account that was 10 times better</w:t>
      </w:r>
      <w:r w:rsidRPr="00EE6C8E">
        <w:rPr>
          <w:rFonts w:cs="Arial"/>
        </w:rPr>
        <w:t xml:space="preserve">. </w:t>
      </w:r>
      <w:r w:rsidRPr="00EE6C8E">
        <w:rPr>
          <w:rFonts w:cs="Arial"/>
          <w:i/>
          <w:iCs/>
        </w:rPr>
        <w:t>In those cases, I really felt … what I’d learned, were being assessed properly</w:t>
      </w:r>
      <w:r w:rsidRPr="00EE6C8E">
        <w:rPr>
          <w:rFonts w:cs="Arial"/>
        </w:rPr>
        <w:t>.  (</w:t>
      </w:r>
      <w:proofErr w:type="gramStart"/>
      <w:r w:rsidRPr="00EE6C8E">
        <w:rPr>
          <w:rFonts w:cs="Arial"/>
        </w:rPr>
        <w:t>year</w:t>
      </w:r>
      <w:proofErr w:type="gramEnd"/>
      <w:r w:rsidRPr="00EE6C8E">
        <w:rPr>
          <w:rFonts w:cs="Arial"/>
        </w:rPr>
        <w:t xml:space="preserve"> 2 student) </w:t>
      </w:r>
    </w:p>
    <w:p w14:paraId="27440E12" w14:textId="77777777" w:rsidR="008249BF" w:rsidRPr="00EE6C8E" w:rsidRDefault="008249BF" w:rsidP="008249BF">
      <w:pPr>
        <w:spacing w:line="276" w:lineRule="auto"/>
        <w:rPr>
          <w:rFonts w:cs="Arial"/>
        </w:rPr>
      </w:pPr>
    </w:p>
    <w:p w14:paraId="78DC8CF2" w14:textId="77777777" w:rsidR="008249BF" w:rsidRPr="00EE6C8E" w:rsidRDefault="008249BF" w:rsidP="008249BF">
      <w:pPr>
        <w:spacing w:line="276" w:lineRule="auto"/>
        <w:rPr>
          <w:rFonts w:cs="Arial"/>
        </w:rPr>
      </w:pPr>
      <w:r w:rsidRPr="00EE6C8E">
        <w:rPr>
          <w:rFonts w:cs="Arial"/>
        </w:rPr>
        <w:lastRenderedPageBreak/>
        <w:t xml:space="preserve">Interviewees liked the timed quizzes as they thought they not only tested comprehension accurately, but they were also fair, and students were familiar with the assessment type. Students expressed mixed opinions about group work. When they were well-designed, they brought back some the interactive elements missing from more remote learning. Some students mentioned that it was helpful when tutors set aside time via breakout groups during weekly seminars for groups to work together. </w:t>
      </w:r>
    </w:p>
    <w:p w14:paraId="401819E6" w14:textId="77777777" w:rsidR="008249BF" w:rsidRPr="00EE6C8E" w:rsidRDefault="008249BF" w:rsidP="008249BF">
      <w:pPr>
        <w:spacing w:line="276" w:lineRule="auto"/>
        <w:rPr>
          <w:rFonts w:cs="Arial"/>
        </w:rPr>
      </w:pPr>
    </w:p>
    <w:p w14:paraId="77A65B4D" w14:textId="77777777" w:rsidR="008249BF" w:rsidRPr="00EE6C8E" w:rsidRDefault="008249BF" w:rsidP="008249BF">
      <w:pPr>
        <w:spacing w:line="276" w:lineRule="auto"/>
        <w:ind w:left="709" w:right="662"/>
        <w:rPr>
          <w:rFonts w:cs="Arial"/>
        </w:rPr>
      </w:pPr>
      <w:r w:rsidRPr="00EE6C8E">
        <w:rPr>
          <w:rFonts w:cs="Arial"/>
          <w:i/>
          <w:iCs/>
        </w:rPr>
        <w:t>“Group projects added an element of interactivity that was missing from the year. Presentations were good as well since learning how to present online is a good skill to have in the digital world.”</w:t>
      </w:r>
      <w:r w:rsidRPr="00EE6C8E">
        <w:rPr>
          <w:rFonts w:cs="Arial"/>
        </w:rPr>
        <w:t xml:space="preserve"> (2nd year student) </w:t>
      </w:r>
    </w:p>
    <w:p w14:paraId="44099581" w14:textId="77777777" w:rsidR="008249BF" w:rsidRPr="00EE6C8E" w:rsidRDefault="008249BF" w:rsidP="008249BF">
      <w:pPr>
        <w:spacing w:line="276" w:lineRule="auto"/>
        <w:rPr>
          <w:rFonts w:cs="Arial"/>
        </w:rPr>
      </w:pPr>
    </w:p>
    <w:p w14:paraId="3EB94B82" w14:textId="77777777" w:rsidR="008249BF" w:rsidRPr="00EE6C8E" w:rsidRDefault="008249BF" w:rsidP="008249BF">
      <w:pPr>
        <w:spacing w:line="276" w:lineRule="auto"/>
        <w:rPr>
          <w:rFonts w:cs="Arial"/>
        </w:rPr>
      </w:pPr>
      <w:r w:rsidRPr="00EE6C8E">
        <w:rPr>
          <w:rFonts w:cs="Arial"/>
        </w:rPr>
        <w:t>Essays were also appreciated as it was a continuation of what was normal. Students found that essays were representative of their knowledge acquisition. Sometimes departments were able to coordinate to ensure that deadlines were spread out. Where they were not, students had to actively advocate for deadlines to be moved around:</w:t>
      </w:r>
    </w:p>
    <w:p w14:paraId="6592854E" w14:textId="77777777" w:rsidR="008249BF" w:rsidRPr="00EE6C8E" w:rsidRDefault="008249BF" w:rsidP="008249BF">
      <w:pPr>
        <w:spacing w:line="276" w:lineRule="auto"/>
        <w:rPr>
          <w:rFonts w:cs="Arial"/>
        </w:rPr>
      </w:pPr>
      <w:r w:rsidRPr="00EE6C8E">
        <w:rPr>
          <w:rFonts w:cs="Arial"/>
        </w:rPr>
        <w:t>Students also wanted rubrics that were better tailored to their assignments, rather than the usage of a standard rubric:</w:t>
      </w:r>
    </w:p>
    <w:p w14:paraId="4110DB53" w14:textId="77777777" w:rsidR="008249BF" w:rsidRPr="00EE6C8E" w:rsidRDefault="008249BF" w:rsidP="008249BF">
      <w:pPr>
        <w:spacing w:line="276" w:lineRule="auto"/>
        <w:rPr>
          <w:rFonts w:cs="Arial"/>
        </w:rPr>
      </w:pPr>
    </w:p>
    <w:p w14:paraId="3EBADEC3" w14:textId="77777777" w:rsidR="008249BF" w:rsidRPr="00EE6C8E" w:rsidRDefault="008249BF" w:rsidP="008249BF">
      <w:pPr>
        <w:spacing w:line="276" w:lineRule="auto"/>
        <w:ind w:left="709" w:right="521"/>
        <w:rPr>
          <w:rFonts w:cs="Arial"/>
        </w:rPr>
      </w:pPr>
      <w:r w:rsidRPr="00EE6C8E">
        <w:rPr>
          <w:rFonts w:cs="Arial"/>
          <w:i/>
          <w:iCs/>
        </w:rPr>
        <w:t>“There was no proper marking rubric, just the standard departmental rubric which had nothing to do with the module. It was quite disappointing.”</w:t>
      </w:r>
      <w:r w:rsidRPr="00EE6C8E">
        <w:rPr>
          <w:rFonts w:cs="Arial"/>
        </w:rPr>
        <w:t xml:space="preserve"> (Year 2 student) </w:t>
      </w:r>
    </w:p>
    <w:p w14:paraId="2200AFFD" w14:textId="77777777" w:rsidR="008249BF" w:rsidRPr="00EE6C8E" w:rsidRDefault="008249BF" w:rsidP="008249BF">
      <w:pPr>
        <w:spacing w:line="276" w:lineRule="auto"/>
        <w:ind w:left="709" w:right="521"/>
        <w:rPr>
          <w:rFonts w:cs="Arial"/>
        </w:rPr>
      </w:pPr>
    </w:p>
    <w:p w14:paraId="0F6C4BE3" w14:textId="77777777" w:rsidR="008249BF" w:rsidRPr="00EE6C8E" w:rsidRDefault="008249BF" w:rsidP="00BA3D40">
      <w:pPr>
        <w:pStyle w:val="Heading2"/>
        <w:rPr>
          <w:color w:val="auto"/>
        </w:rPr>
      </w:pPr>
      <w:r w:rsidRPr="00EE6C8E">
        <w:rPr>
          <w:color w:val="auto"/>
        </w:rPr>
        <w:t>Mitigation</w:t>
      </w:r>
    </w:p>
    <w:p w14:paraId="48A8082D" w14:textId="77777777" w:rsidR="008249BF" w:rsidRPr="00EE6C8E" w:rsidRDefault="008249BF" w:rsidP="008249BF">
      <w:pPr>
        <w:spacing w:line="276" w:lineRule="auto"/>
        <w:rPr>
          <w:rFonts w:cs="Arial"/>
          <w:i/>
          <w:iCs/>
        </w:rPr>
      </w:pPr>
    </w:p>
    <w:p w14:paraId="714E6F7A" w14:textId="77777777" w:rsidR="008249BF" w:rsidRPr="00EE6C8E" w:rsidRDefault="008249BF" w:rsidP="008249BF">
      <w:pPr>
        <w:spacing w:line="276" w:lineRule="auto"/>
        <w:rPr>
          <w:rFonts w:cs="Arial"/>
        </w:rPr>
      </w:pPr>
      <w:r w:rsidRPr="00EE6C8E">
        <w:rPr>
          <w:rFonts w:cs="Arial"/>
        </w:rPr>
        <w:t xml:space="preserve">Students appreciated extenuating circumstances. Comments </w:t>
      </w:r>
      <w:proofErr w:type="gramStart"/>
      <w:r w:rsidRPr="00EE6C8E">
        <w:rPr>
          <w:rFonts w:cs="Arial"/>
        </w:rPr>
        <w:t>included :</w:t>
      </w:r>
      <w:proofErr w:type="gramEnd"/>
    </w:p>
    <w:p w14:paraId="69177FF2" w14:textId="77777777" w:rsidR="008249BF" w:rsidRPr="00EE6C8E" w:rsidRDefault="008249BF" w:rsidP="008249BF">
      <w:pPr>
        <w:spacing w:line="276" w:lineRule="auto"/>
        <w:ind w:left="567" w:right="804"/>
        <w:rPr>
          <w:rFonts w:cs="Arial"/>
          <w:i/>
          <w:iCs/>
        </w:rPr>
      </w:pPr>
      <w:r w:rsidRPr="00EE6C8E">
        <w:rPr>
          <w:rFonts w:cs="Arial"/>
          <w:i/>
          <w:iCs/>
        </w:rPr>
        <w:t xml:space="preserve">“I don’t think I could have made it without ECs - I am in Beijing and distance learning is difficult for me to manage my time.” </w:t>
      </w:r>
      <w:r w:rsidRPr="00EE6C8E">
        <w:rPr>
          <w:rFonts w:cs="Arial"/>
        </w:rPr>
        <w:t>(Year 2 student)</w:t>
      </w:r>
      <w:r w:rsidRPr="00EE6C8E">
        <w:rPr>
          <w:rFonts w:cs="Arial"/>
          <w:i/>
          <w:iCs/>
        </w:rPr>
        <w:t xml:space="preserve"> </w:t>
      </w:r>
    </w:p>
    <w:p w14:paraId="45946505" w14:textId="77777777" w:rsidR="008249BF" w:rsidRPr="00EE6C8E" w:rsidRDefault="008249BF" w:rsidP="008249BF">
      <w:pPr>
        <w:spacing w:line="276" w:lineRule="auto"/>
        <w:rPr>
          <w:rFonts w:cs="Arial"/>
          <w:i/>
          <w:iCs/>
        </w:rPr>
      </w:pPr>
    </w:p>
    <w:p w14:paraId="68F43F30" w14:textId="77777777" w:rsidR="008249BF" w:rsidRPr="00EE6C8E" w:rsidRDefault="008249BF" w:rsidP="008249BF">
      <w:pPr>
        <w:spacing w:line="276" w:lineRule="auto"/>
        <w:ind w:left="567" w:right="662"/>
        <w:rPr>
          <w:rFonts w:cs="Arial"/>
          <w:i/>
          <w:iCs/>
        </w:rPr>
      </w:pPr>
      <w:r w:rsidRPr="00EE6C8E">
        <w:rPr>
          <w:rFonts w:cs="Arial"/>
          <w:i/>
          <w:iCs/>
        </w:rPr>
        <w:t xml:space="preserve">“The ECs this year were a godsend. When you are distance learning, you can’t just talk to anyone in the corridor. Office hours were also really short. I had to schedule 20-minute slots for time with tutors, but that’s not really enough to help plan an essay.” </w:t>
      </w:r>
      <w:r w:rsidRPr="00EE6C8E">
        <w:rPr>
          <w:rFonts w:cs="Arial"/>
        </w:rPr>
        <w:t>(Year 2 student)</w:t>
      </w:r>
    </w:p>
    <w:p w14:paraId="7D29147D" w14:textId="77777777" w:rsidR="008249BF" w:rsidRPr="00EE6C8E" w:rsidRDefault="008249BF" w:rsidP="008249BF">
      <w:pPr>
        <w:spacing w:line="276" w:lineRule="auto"/>
        <w:rPr>
          <w:rFonts w:cs="Arial"/>
        </w:rPr>
      </w:pPr>
    </w:p>
    <w:p w14:paraId="2C03E983" w14:textId="77777777" w:rsidR="008249BF" w:rsidRPr="00EE6C8E" w:rsidRDefault="008249BF" w:rsidP="008249BF">
      <w:pPr>
        <w:spacing w:line="276" w:lineRule="auto"/>
        <w:rPr>
          <w:rFonts w:cs="Arial"/>
        </w:rPr>
      </w:pPr>
    </w:p>
    <w:p w14:paraId="2D2201DC" w14:textId="77777777" w:rsidR="008249BF" w:rsidRPr="00EE6C8E" w:rsidRDefault="008249BF" w:rsidP="008249BF">
      <w:pPr>
        <w:spacing w:line="276" w:lineRule="auto"/>
        <w:rPr>
          <w:rFonts w:cs="Arial"/>
        </w:rPr>
      </w:pPr>
      <w:r w:rsidRPr="00EE6C8E">
        <w:rPr>
          <w:rFonts w:cs="Arial"/>
        </w:rPr>
        <w:t>Whilst the interviewees represent only a small sample of students across UCL, their comments on what they would like chime with similar comments found in formal surveys such as SU priorities.</w:t>
      </w:r>
    </w:p>
    <w:p w14:paraId="0CAE2267" w14:textId="77777777" w:rsidR="008249BF" w:rsidRPr="00EE6C8E" w:rsidRDefault="008249BF" w:rsidP="008249BF">
      <w:pPr>
        <w:spacing w:line="276" w:lineRule="auto"/>
        <w:rPr>
          <w:rFonts w:cs="Arial"/>
        </w:rPr>
      </w:pPr>
      <w:r w:rsidRPr="00EE6C8E">
        <w:rPr>
          <w:rFonts w:cs="Arial"/>
        </w:rPr>
        <w:t xml:space="preserve"> </w:t>
      </w:r>
    </w:p>
    <w:p w14:paraId="0F6A75DB" w14:textId="77777777" w:rsidR="008249BF" w:rsidRPr="00EE6C8E" w:rsidRDefault="008249BF" w:rsidP="008249BF">
      <w:pPr>
        <w:spacing w:line="276" w:lineRule="auto"/>
        <w:ind w:left="567" w:right="662"/>
        <w:rPr>
          <w:rFonts w:cs="Arial"/>
          <w:i/>
          <w:iCs/>
        </w:rPr>
      </w:pPr>
      <w:r w:rsidRPr="00EE6C8E">
        <w:rPr>
          <w:rFonts w:cs="Arial"/>
          <w:i/>
          <w:iCs/>
        </w:rPr>
        <w:lastRenderedPageBreak/>
        <w:t>Remote learning means that</w:t>
      </w:r>
      <w:bookmarkStart w:id="12" w:name="_GoBack"/>
      <w:bookmarkEnd w:id="12"/>
      <w:r w:rsidRPr="00EE6C8E">
        <w:rPr>
          <w:rFonts w:cs="Arial"/>
          <w:i/>
          <w:iCs/>
        </w:rPr>
        <w:t xml:space="preserve"> we should have more spread out weightings of assignments - it was “terrible” when modules were graded 100% based on one assessment. </w:t>
      </w:r>
    </w:p>
    <w:p w14:paraId="0237FB06" w14:textId="77777777" w:rsidR="008249BF" w:rsidRPr="00EE6C8E" w:rsidRDefault="008249BF" w:rsidP="008249BF">
      <w:pPr>
        <w:spacing w:line="276" w:lineRule="auto"/>
        <w:ind w:left="567" w:right="662"/>
        <w:rPr>
          <w:rFonts w:cs="Arial"/>
          <w:i/>
          <w:iCs/>
        </w:rPr>
      </w:pPr>
    </w:p>
    <w:p w14:paraId="38A5CBF4" w14:textId="77777777" w:rsidR="008249BF" w:rsidRPr="00EE6C8E" w:rsidRDefault="008249BF" w:rsidP="008249BF">
      <w:pPr>
        <w:spacing w:line="276" w:lineRule="auto"/>
        <w:ind w:left="567" w:right="662"/>
        <w:rPr>
          <w:rFonts w:cs="Arial"/>
        </w:rPr>
      </w:pPr>
      <w:r w:rsidRPr="00EE6C8E">
        <w:rPr>
          <w:rFonts w:cs="Arial"/>
          <w:i/>
          <w:iCs/>
        </w:rPr>
        <w:t>“Any assessment that counts [towards</w:t>
      </w:r>
      <w:proofErr w:type="gramStart"/>
      <w:r w:rsidRPr="00EE6C8E">
        <w:rPr>
          <w:rFonts w:cs="Arial"/>
          <w:i/>
          <w:iCs/>
        </w:rPr>
        <w:t>]100</w:t>
      </w:r>
      <w:proofErr w:type="gramEnd"/>
      <w:r w:rsidRPr="00EE6C8E">
        <w:rPr>
          <w:rFonts w:cs="Arial"/>
          <w:i/>
          <w:iCs/>
        </w:rPr>
        <w:t xml:space="preserve">% of module grade is terrible especially when there is no formative practice run of the assessment. This doesn’t encourage learning from feedback throughout the module and is also quite un-engaging, especially if it’s a solo assessment. It’s also far too much pressure hinging on one assessment in an already difficult year.” </w:t>
      </w:r>
      <w:r w:rsidRPr="00EE6C8E">
        <w:rPr>
          <w:rFonts w:cs="Arial"/>
        </w:rPr>
        <w:t xml:space="preserve">(2nd year student) </w:t>
      </w:r>
    </w:p>
    <w:p w14:paraId="4B8E2104" w14:textId="77777777" w:rsidR="008249BF" w:rsidRPr="00EE6C8E" w:rsidRDefault="008249BF" w:rsidP="008249BF">
      <w:pPr>
        <w:spacing w:line="276" w:lineRule="auto"/>
        <w:ind w:left="567" w:right="662"/>
        <w:rPr>
          <w:rFonts w:cs="Arial"/>
          <w:i/>
          <w:iCs/>
        </w:rPr>
      </w:pPr>
    </w:p>
    <w:p w14:paraId="26956AF9" w14:textId="77777777" w:rsidR="008249BF" w:rsidRPr="00EE6C8E" w:rsidRDefault="008249BF" w:rsidP="008249BF">
      <w:pPr>
        <w:spacing w:line="276" w:lineRule="auto"/>
        <w:ind w:left="567" w:right="662"/>
        <w:rPr>
          <w:rFonts w:cs="Arial"/>
          <w:i/>
          <w:iCs/>
        </w:rPr>
      </w:pPr>
      <w:r w:rsidRPr="00EE6C8E">
        <w:rPr>
          <w:rFonts w:cs="Arial"/>
          <w:i/>
          <w:iCs/>
        </w:rPr>
        <w:t xml:space="preserve">Feedback should be given on time so that it can be incorporated for the next assignment and also should be relevant and transferable. </w:t>
      </w:r>
    </w:p>
    <w:p w14:paraId="4D35A819" w14:textId="77777777" w:rsidR="008249BF" w:rsidRPr="00EE6C8E" w:rsidRDefault="008249BF" w:rsidP="008249BF">
      <w:pPr>
        <w:spacing w:line="276" w:lineRule="auto"/>
        <w:ind w:left="567" w:right="662"/>
        <w:rPr>
          <w:rFonts w:cs="Arial"/>
          <w:i/>
          <w:iCs/>
        </w:rPr>
      </w:pPr>
    </w:p>
    <w:p w14:paraId="1E7EB887" w14:textId="77777777" w:rsidR="008249BF" w:rsidRPr="00EE6C8E" w:rsidRDefault="008249BF" w:rsidP="008249BF">
      <w:pPr>
        <w:spacing w:line="276" w:lineRule="auto"/>
        <w:ind w:left="567" w:right="662"/>
        <w:rPr>
          <w:rFonts w:cs="Arial"/>
        </w:rPr>
      </w:pPr>
      <w:r w:rsidRPr="00EE6C8E">
        <w:rPr>
          <w:rFonts w:cs="Arial"/>
          <w:i/>
          <w:iCs/>
        </w:rPr>
        <w:t xml:space="preserve">There is a really big issue re feedback. When we hand in our first assessment, we should have our feedback before the second assessment. But that was not the case. We handed in our second assessment, and we had no idea how we did in the first assessment. We didn’t know the assessment criteria.” </w:t>
      </w:r>
      <w:r w:rsidRPr="00EE6C8E">
        <w:rPr>
          <w:rFonts w:cs="Arial"/>
        </w:rPr>
        <w:t>(Year 2 student)</w:t>
      </w:r>
    </w:p>
    <w:p w14:paraId="7E79C6AA" w14:textId="77777777" w:rsidR="008249BF" w:rsidRPr="00EE6C8E" w:rsidRDefault="008249BF" w:rsidP="008249BF">
      <w:pPr>
        <w:rPr>
          <w:rFonts w:cs="Arial"/>
        </w:rPr>
      </w:pPr>
    </w:p>
    <w:p w14:paraId="20C76DBB" w14:textId="77777777" w:rsidR="008249BF" w:rsidRPr="00EE6C8E" w:rsidRDefault="008249BF" w:rsidP="008249BF">
      <w:pPr>
        <w:spacing w:after="160" w:line="259" w:lineRule="auto"/>
        <w:rPr>
          <w:rFonts w:eastAsiaTheme="majorEastAsia" w:cs="Arial"/>
        </w:rPr>
      </w:pPr>
      <w:r w:rsidRPr="00EE6C8E">
        <w:rPr>
          <w:rFonts w:cs="Arial"/>
        </w:rPr>
        <w:br w:type="page"/>
      </w:r>
    </w:p>
    <w:tbl>
      <w:tblPr>
        <w:tblStyle w:val="TableGrid"/>
        <w:tblW w:w="10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6"/>
      </w:tblGrid>
      <w:tr w:rsidR="00EE6C8E" w:rsidRPr="00EE6C8E" w14:paraId="53DDA49A" w14:textId="77777777" w:rsidTr="00BA3D40">
        <w:tc>
          <w:tcPr>
            <w:tcW w:w="10916" w:type="dxa"/>
          </w:tcPr>
          <w:p w14:paraId="1DC97015" w14:textId="77777777" w:rsidR="008249BF" w:rsidRPr="00EE6C8E" w:rsidRDefault="008249BF" w:rsidP="00BA3D40">
            <w:pPr>
              <w:pStyle w:val="Heading1"/>
              <w:framePr w:wrap="around"/>
              <w:outlineLvl w:val="0"/>
              <w:rPr>
                <w:noProof/>
                <w:color w:val="auto"/>
              </w:rPr>
            </w:pPr>
            <w:bookmarkStart w:id="13" w:name="_Toc83395756"/>
            <w:r w:rsidRPr="00EE6C8E">
              <w:rPr>
                <w:color w:val="auto"/>
              </w:rPr>
              <w:lastRenderedPageBreak/>
              <w:t>Instagram slides for communicating results to students</w:t>
            </w:r>
            <w:bookmarkEnd w:id="13"/>
          </w:p>
        </w:tc>
      </w:tr>
    </w:tbl>
    <w:tbl>
      <w:tblPr>
        <w:tblStyle w:val="TableGrid"/>
        <w:tblW w:w="1091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245"/>
      </w:tblGrid>
      <w:tr w:rsidR="00EE6C8E" w:rsidRPr="00EE6C8E" w14:paraId="73CFDB29" w14:textId="77777777" w:rsidTr="008249BF">
        <w:tc>
          <w:tcPr>
            <w:tcW w:w="5671" w:type="dxa"/>
          </w:tcPr>
          <w:p w14:paraId="43DED623" w14:textId="77777777" w:rsidR="00BA3D40" w:rsidRPr="00EE6C8E" w:rsidRDefault="00BA3D40" w:rsidP="008249BF">
            <w:pPr>
              <w:rPr>
                <w:rFonts w:cs="Arial"/>
                <w:noProof/>
                <w:sz w:val="24"/>
                <w:szCs w:val="24"/>
              </w:rPr>
            </w:pPr>
          </w:p>
          <w:p w14:paraId="79009304" w14:textId="77777777" w:rsidR="008249BF" w:rsidRPr="00EE6C8E" w:rsidRDefault="008249BF" w:rsidP="008249BF">
            <w:pPr>
              <w:rPr>
                <w:rFonts w:cs="Arial"/>
                <w:sz w:val="24"/>
                <w:szCs w:val="24"/>
              </w:rPr>
            </w:pPr>
            <w:r w:rsidRPr="00EE6C8E">
              <w:rPr>
                <w:rFonts w:cs="Arial"/>
                <w:noProof/>
                <w:lang w:eastAsia="en-GB"/>
              </w:rPr>
              <w:drawing>
                <wp:inline distT="0" distB="0" distL="0" distR="0" wp14:anchorId="78F94B1C" wp14:editId="0EC376FF">
                  <wp:extent cx="2270760" cy="2270760"/>
                  <wp:effectExtent l="0" t="0" r="2540" b="2540"/>
                  <wp:docPr id="30" name="Picture 30" descr="A picture containing building,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building, outdoor, government building&#10;&#10;Description automatically generated"/>
                          <pic:cNvPicPr/>
                        </pic:nvPicPr>
                        <pic:blipFill>
                          <a:blip r:embed="rId51" cstate="screen">
                            <a:extLst>
                              <a:ext uri="{28A0092B-C50C-407E-A947-70E740481C1C}">
                                <a14:useLocalDpi xmlns:a14="http://schemas.microsoft.com/office/drawing/2010/main"/>
                              </a:ext>
                            </a:extLst>
                          </a:blip>
                          <a:stretch>
                            <a:fillRect/>
                          </a:stretch>
                        </pic:blipFill>
                        <pic:spPr>
                          <a:xfrm>
                            <a:off x="0" y="0"/>
                            <a:ext cx="2278156" cy="2278156"/>
                          </a:xfrm>
                          <a:prstGeom prst="rect">
                            <a:avLst/>
                          </a:prstGeom>
                        </pic:spPr>
                      </pic:pic>
                    </a:graphicData>
                  </a:graphic>
                </wp:inline>
              </w:drawing>
            </w:r>
          </w:p>
        </w:tc>
        <w:tc>
          <w:tcPr>
            <w:tcW w:w="5245" w:type="dxa"/>
          </w:tcPr>
          <w:p w14:paraId="2614EFF3" w14:textId="77777777" w:rsidR="008249BF" w:rsidRPr="00EE6C8E" w:rsidRDefault="008249BF" w:rsidP="008249BF">
            <w:pPr>
              <w:rPr>
                <w:rFonts w:cs="Arial"/>
                <w:sz w:val="24"/>
                <w:szCs w:val="24"/>
              </w:rPr>
            </w:pPr>
            <w:r w:rsidRPr="00EE6C8E">
              <w:rPr>
                <w:rFonts w:cs="Arial"/>
                <w:noProof/>
                <w:lang w:eastAsia="en-GB"/>
              </w:rPr>
              <w:drawing>
                <wp:inline distT="0" distB="0" distL="0" distR="0" wp14:anchorId="7BB8D7FE" wp14:editId="7D4336C9">
                  <wp:extent cx="2270760" cy="2270760"/>
                  <wp:effectExtent l="0" t="0" r="2540" b="2540"/>
                  <wp:docPr id="31" name="Picture 31" descr="A picture containing building, sky,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building, sky, outdoor, government building&#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2290025" cy="2290025"/>
                          </a:xfrm>
                          <a:prstGeom prst="rect">
                            <a:avLst/>
                          </a:prstGeom>
                        </pic:spPr>
                      </pic:pic>
                    </a:graphicData>
                  </a:graphic>
                </wp:inline>
              </w:drawing>
            </w:r>
          </w:p>
          <w:p w14:paraId="0C45FB8C" w14:textId="77777777" w:rsidR="008249BF" w:rsidRPr="00EE6C8E" w:rsidRDefault="008249BF" w:rsidP="008249BF">
            <w:pPr>
              <w:rPr>
                <w:rFonts w:cs="Arial"/>
                <w:sz w:val="24"/>
                <w:szCs w:val="24"/>
              </w:rPr>
            </w:pPr>
          </w:p>
        </w:tc>
      </w:tr>
      <w:tr w:rsidR="00EE6C8E" w:rsidRPr="00EE6C8E" w14:paraId="14678846" w14:textId="77777777" w:rsidTr="008249BF">
        <w:tc>
          <w:tcPr>
            <w:tcW w:w="5671" w:type="dxa"/>
          </w:tcPr>
          <w:p w14:paraId="0817A1AB" w14:textId="77777777" w:rsidR="008249BF" w:rsidRPr="00EE6C8E" w:rsidRDefault="008249BF" w:rsidP="008249BF">
            <w:pPr>
              <w:rPr>
                <w:rFonts w:cs="Arial"/>
                <w:sz w:val="24"/>
                <w:szCs w:val="24"/>
              </w:rPr>
            </w:pPr>
            <w:r w:rsidRPr="00EE6C8E">
              <w:rPr>
                <w:rFonts w:cs="Arial"/>
                <w:noProof/>
                <w:lang w:eastAsia="en-GB"/>
              </w:rPr>
              <w:drawing>
                <wp:anchor distT="0" distB="0" distL="114300" distR="114300" simplePos="0" relativeHeight="251671552" behindDoc="0" locked="0" layoutInCell="1" allowOverlap="1" wp14:anchorId="1699C59E" wp14:editId="243EF6F9">
                  <wp:simplePos x="0" y="0"/>
                  <wp:positionH relativeFrom="column">
                    <wp:posOffset>-51435</wp:posOffset>
                  </wp:positionH>
                  <wp:positionV relativeFrom="paragraph">
                    <wp:posOffset>137160</wp:posOffset>
                  </wp:positionV>
                  <wp:extent cx="2320290" cy="2320290"/>
                  <wp:effectExtent l="0" t="0" r="3810" b="3810"/>
                  <wp:wrapSquare wrapText="bothSides"/>
                  <wp:docPr id="32" name="Picture 32"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indoor, screenshot&#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2320290" cy="2320290"/>
                          </a:xfrm>
                          <a:prstGeom prst="rect">
                            <a:avLst/>
                          </a:prstGeom>
                        </pic:spPr>
                      </pic:pic>
                    </a:graphicData>
                  </a:graphic>
                  <wp14:sizeRelH relativeFrom="page">
                    <wp14:pctWidth>0</wp14:pctWidth>
                  </wp14:sizeRelH>
                  <wp14:sizeRelV relativeFrom="page">
                    <wp14:pctHeight>0</wp14:pctHeight>
                  </wp14:sizeRelV>
                </wp:anchor>
              </w:drawing>
            </w:r>
          </w:p>
        </w:tc>
        <w:tc>
          <w:tcPr>
            <w:tcW w:w="5245" w:type="dxa"/>
          </w:tcPr>
          <w:p w14:paraId="0DA1D4A5" w14:textId="77777777" w:rsidR="008249BF" w:rsidRPr="00EE6C8E" w:rsidRDefault="008249BF" w:rsidP="008249BF">
            <w:pPr>
              <w:rPr>
                <w:rFonts w:cs="Arial"/>
                <w:sz w:val="24"/>
                <w:szCs w:val="24"/>
              </w:rPr>
            </w:pPr>
            <w:r w:rsidRPr="00EE6C8E">
              <w:rPr>
                <w:rFonts w:cs="Arial"/>
                <w:noProof/>
                <w:lang w:eastAsia="en-GB"/>
              </w:rPr>
              <w:drawing>
                <wp:inline distT="0" distB="0" distL="0" distR="0" wp14:anchorId="1E956741" wp14:editId="64A6F650">
                  <wp:extent cx="2305050" cy="2305050"/>
                  <wp:effectExtent l="0" t="0" r="6350" b="6350"/>
                  <wp:docPr id="33" name="Picture 33" descr="A picture containing text,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yellow&#10;&#10;Description automatically generated"/>
                          <pic:cNvPicPr/>
                        </pic:nvPicPr>
                        <pic:blipFill>
                          <a:blip r:embed="rId54" cstate="screen">
                            <a:extLst>
                              <a:ext uri="{28A0092B-C50C-407E-A947-70E740481C1C}">
                                <a14:useLocalDpi xmlns:a14="http://schemas.microsoft.com/office/drawing/2010/main"/>
                              </a:ext>
                            </a:extLst>
                          </a:blip>
                          <a:stretch>
                            <a:fillRect/>
                          </a:stretch>
                        </pic:blipFill>
                        <pic:spPr>
                          <a:xfrm>
                            <a:off x="0" y="0"/>
                            <a:ext cx="2314005" cy="2314005"/>
                          </a:xfrm>
                          <a:prstGeom prst="rect">
                            <a:avLst/>
                          </a:prstGeom>
                        </pic:spPr>
                      </pic:pic>
                    </a:graphicData>
                  </a:graphic>
                </wp:inline>
              </w:drawing>
            </w:r>
          </w:p>
        </w:tc>
      </w:tr>
      <w:tr w:rsidR="00EE6C8E" w:rsidRPr="00EE6C8E" w14:paraId="37EA8B99" w14:textId="77777777" w:rsidTr="008249BF">
        <w:tc>
          <w:tcPr>
            <w:tcW w:w="5671" w:type="dxa"/>
          </w:tcPr>
          <w:p w14:paraId="62E3A019" w14:textId="77777777" w:rsidR="008249BF" w:rsidRPr="00EE6C8E" w:rsidRDefault="008249BF" w:rsidP="008249BF">
            <w:pPr>
              <w:rPr>
                <w:rFonts w:cs="Arial"/>
                <w:sz w:val="24"/>
                <w:szCs w:val="24"/>
              </w:rPr>
            </w:pPr>
          </w:p>
          <w:p w14:paraId="5181C189" w14:textId="77777777" w:rsidR="008249BF" w:rsidRPr="00EE6C8E" w:rsidRDefault="008249BF" w:rsidP="008249BF">
            <w:pPr>
              <w:rPr>
                <w:rFonts w:cs="Arial"/>
                <w:sz w:val="24"/>
                <w:szCs w:val="24"/>
              </w:rPr>
            </w:pPr>
            <w:r w:rsidRPr="00EE6C8E">
              <w:rPr>
                <w:rFonts w:cs="Arial"/>
                <w:noProof/>
                <w:lang w:eastAsia="en-GB"/>
              </w:rPr>
              <w:drawing>
                <wp:inline distT="0" distB="0" distL="0" distR="0" wp14:anchorId="744442C3" wp14:editId="79C21BA9">
                  <wp:extent cx="2270760" cy="2270760"/>
                  <wp:effectExtent l="0" t="0" r="2540" b="2540"/>
                  <wp:docPr id="34" name="Picture 34" descr="A picture containing text, outdoor,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outdoor, building, government building&#10;&#10;Description automatically generated"/>
                          <pic:cNvPicPr/>
                        </pic:nvPicPr>
                        <pic:blipFill>
                          <a:blip r:embed="rId55" cstate="screen">
                            <a:extLst>
                              <a:ext uri="{28A0092B-C50C-407E-A947-70E740481C1C}">
                                <a14:useLocalDpi xmlns:a14="http://schemas.microsoft.com/office/drawing/2010/main"/>
                              </a:ext>
                            </a:extLst>
                          </a:blip>
                          <a:stretch>
                            <a:fillRect/>
                          </a:stretch>
                        </pic:blipFill>
                        <pic:spPr>
                          <a:xfrm>
                            <a:off x="0" y="0"/>
                            <a:ext cx="2277200" cy="2277200"/>
                          </a:xfrm>
                          <a:prstGeom prst="rect">
                            <a:avLst/>
                          </a:prstGeom>
                        </pic:spPr>
                      </pic:pic>
                    </a:graphicData>
                  </a:graphic>
                </wp:inline>
              </w:drawing>
            </w:r>
          </w:p>
        </w:tc>
        <w:tc>
          <w:tcPr>
            <w:tcW w:w="5245" w:type="dxa"/>
          </w:tcPr>
          <w:p w14:paraId="79EA9888" w14:textId="77777777" w:rsidR="008249BF" w:rsidRPr="00EE6C8E" w:rsidRDefault="008249BF" w:rsidP="008249BF">
            <w:pPr>
              <w:rPr>
                <w:rFonts w:cs="Arial"/>
                <w:sz w:val="24"/>
                <w:szCs w:val="24"/>
              </w:rPr>
            </w:pPr>
            <w:r w:rsidRPr="00EE6C8E">
              <w:rPr>
                <w:rFonts w:cs="Arial"/>
                <w:noProof/>
                <w:lang w:eastAsia="en-GB"/>
              </w:rPr>
              <w:drawing>
                <wp:inline distT="0" distB="0" distL="0" distR="0" wp14:anchorId="26AC2718" wp14:editId="35649192">
                  <wp:extent cx="2449664" cy="2449664"/>
                  <wp:effectExtent l="0" t="0" r="1905" b="190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56" cstate="screen">
                            <a:extLst>
                              <a:ext uri="{28A0092B-C50C-407E-A947-70E740481C1C}">
                                <a14:useLocalDpi xmlns:a14="http://schemas.microsoft.com/office/drawing/2010/main"/>
                              </a:ext>
                            </a:extLst>
                          </a:blip>
                          <a:stretch>
                            <a:fillRect/>
                          </a:stretch>
                        </pic:blipFill>
                        <pic:spPr>
                          <a:xfrm>
                            <a:off x="0" y="0"/>
                            <a:ext cx="2465940" cy="2465940"/>
                          </a:xfrm>
                          <a:prstGeom prst="rect">
                            <a:avLst/>
                          </a:prstGeom>
                        </pic:spPr>
                      </pic:pic>
                    </a:graphicData>
                  </a:graphic>
                </wp:inline>
              </w:drawing>
            </w:r>
          </w:p>
        </w:tc>
      </w:tr>
      <w:tr w:rsidR="00EE6C8E" w:rsidRPr="00EE6C8E" w14:paraId="74AC290D" w14:textId="77777777" w:rsidTr="008249BF">
        <w:tc>
          <w:tcPr>
            <w:tcW w:w="5671" w:type="dxa"/>
          </w:tcPr>
          <w:p w14:paraId="3BFA3F87" w14:textId="77777777" w:rsidR="008249BF" w:rsidRPr="00EE6C8E" w:rsidRDefault="008249BF" w:rsidP="008249BF">
            <w:pPr>
              <w:rPr>
                <w:rFonts w:cs="Arial"/>
                <w:sz w:val="24"/>
                <w:szCs w:val="24"/>
              </w:rPr>
            </w:pPr>
            <w:r w:rsidRPr="00EE6C8E">
              <w:rPr>
                <w:rFonts w:cs="Arial"/>
                <w:noProof/>
                <w:lang w:eastAsia="en-GB"/>
              </w:rPr>
              <w:lastRenderedPageBreak/>
              <w:drawing>
                <wp:inline distT="0" distB="0" distL="0" distR="0" wp14:anchorId="6E315D50" wp14:editId="76D5A6A4">
                  <wp:extent cx="2225040" cy="2225040"/>
                  <wp:effectExtent l="0" t="0" r="0" b="0"/>
                  <wp:docPr id="36" name="Picture 36" descr="A picture containing text, outdoor, grass,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outdoor, grass, government building&#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a:off x="0" y="0"/>
                            <a:ext cx="2238169" cy="2238169"/>
                          </a:xfrm>
                          <a:prstGeom prst="rect">
                            <a:avLst/>
                          </a:prstGeom>
                        </pic:spPr>
                      </pic:pic>
                    </a:graphicData>
                  </a:graphic>
                </wp:inline>
              </w:drawing>
            </w:r>
          </w:p>
        </w:tc>
        <w:tc>
          <w:tcPr>
            <w:tcW w:w="5245" w:type="dxa"/>
          </w:tcPr>
          <w:p w14:paraId="0A63FACF" w14:textId="77777777" w:rsidR="008249BF" w:rsidRPr="00EE6C8E" w:rsidRDefault="008249BF" w:rsidP="008249BF">
            <w:pPr>
              <w:rPr>
                <w:rFonts w:cs="Arial"/>
                <w:sz w:val="24"/>
                <w:szCs w:val="24"/>
              </w:rPr>
            </w:pPr>
            <w:r w:rsidRPr="00EE6C8E">
              <w:rPr>
                <w:rFonts w:cs="Arial"/>
                <w:noProof/>
                <w:lang w:eastAsia="en-GB"/>
              </w:rPr>
              <w:drawing>
                <wp:inline distT="0" distB="0" distL="0" distR="0" wp14:anchorId="7D66E706" wp14:editId="6FB9BE59">
                  <wp:extent cx="2225040" cy="2225040"/>
                  <wp:effectExtent l="0" t="0" r="0" b="0"/>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2236970" cy="2236970"/>
                          </a:xfrm>
                          <a:prstGeom prst="rect">
                            <a:avLst/>
                          </a:prstGeom>
                        </pic:spPr>
                      </pic:pic>
                    </a:graphicData>
                  </a:graphic>
                </wp:inline>
              </w:drawing>
            </w:r>
          </w:p>
          <w:p w14:paraId="389985BB" w14:textId="77777777" w:rsidR="008249BF" w:rsidRPr="00EE6C8E" w:rsidRDefault="008249BF" w:rsidP="008249BF">
            <w:pPr>
              <w:rPr>
                <w:rFonts w:cs="Arial"/>
                <w:sz w:val="24"/>
                <w:szCs w:val="24"/>
              </w:rPr>
            </w:pPr>
          </w:p>
        </w:tc>
      </w:tr>
      <w:tr w:rsidR="00EE6C8E" w:rsidRPr="00EE6C8E" w14:paraId="4B257A74" w14:textId="77777777" w:rsidTr="008249BF">
        <w:tc>
          <w:tcPr>
            <w:tcW w:w="5671" w:type="dxa"/>
          </w:tcPr>
          <w:p w14:paraId="0BAFDAED" w14:textId="77777777" w:rsidR="008249BF" w:rsidRPr="00EE6C8E" w:rsidRDefault="008249BF" w:rsidP="008249BF">
            <w:pPr>
              <w:rPr>
                <w:rFonts w:cs="Arial"/>
                <w:sz w:val="24"/>
                <w:szCs w:val="24"/>
              </w:rPr>
            </w:pPr>
            <w:r w:rsidRPr="00EE6C8E">
              <w:rPr>
                <w:rFonts w:cs="Arial"/>
                <w:noProof/>
                <w:lang w:eastAsia="en-GB"/>
              </w:rPr>
              <w:drawing>
                <wp:inline distT="0" distB="0" distL="0" distR="0" wp14:anchorId="43C84F32" wp14:editId="76931C89">
                  <wp:extent cx="2240280" cy="2240280"/>
                  <wp:effectExtent l="0" t="0" r="0" b="0"/>
                  <wp:docPr id="38" name="Picture 38"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ign, screenshot&#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2241423" cy="2241423"/>
                          </a:xfrm>
                          <a:prstGeom prst="rect">
                            <a:avLst/>
                          </a:prstGeom>
                        </pic:spPr>
                      </pic:pic>
                    </a:graphicData>
                  </a:graphic>
                </wp:inline>
              </w:drawing>
            </w:r>
          </w:p>
        </w:tc>
        <w:tc>
          <w:tcPr>
            <w:tcW w:w="5245" w:type="dxa"/>
          </w:tcPr>
          <w:p w14:paraId="746E6BAB" w14:textId="77777777" w:rsidR="008249BF" w:rsidRPr="00EE6C8E" w:rsidRDefault="008249BF" w:rsidP="008249BF">
            <w:pPr>
              <w:rPr>
                <w:rFonts w:cs="Arial"/>
                <w:sz w:val="24"/>
                <w:szCs w:val="24"/>
              </w:rPr>
            </w:pPr>
            <w:r w:rsidRPr="00EE6C8E">
              <w:rPr>
                <w:rFonts w:cs="Arial"/>
                <w:noProof/>
                <w:lang w:eastAsia="en-GB"/>
              </w:rPr>
              <w:drawing>
                <wp:inline distT="0" distB="0" distL="0" distR="0" wp14:anchorId="04BA98C7" wp14:editId="0583B814">
                  <wp:extent cx="2240280" cy="22402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0" cstate="screen">
                            <a:extLst>
                              <a:ext uri="{28A0092B-C50C-407E-A947-70E740481C1C}">
                                <a14:useLocalDpi xmlns:a14="http://schemas.microsoft.com/office/drawing/2010/main"/>
                              </a:ext>
                            </a:extLst>
                          </a:blip>
                          <a:stretch>
                            <a:fillRect/>
                          </a:stretch>
                        </pic:blipFill>
                        <pic:spPr>
                          <a:xfrm>
                            <a:off x="0" y="0"/>
                            <a:ext cx="2240280" cy="2240280"/>
                          </a:xfrm>
                          <a:prstGeom prst="rect">
                            <a:avLst/>
                          </a:prstGeom>
                        </pic:spPr>
                      </pic:pic>
                    </a:graphicData>
                  </a:graphic>
                </wp:inline>
              </w:drawing>
            </w:r>
          </w:p>
        </w:tc>
      </w:tr>
    </w:tbl>
    <w:p w14:paraId="77D78D61" w14:textId="77777777" w:rsidR="008249BF" w:rsidRPr="00EE6C8E" w:rsidRDefault="008249BF" w:rsidP="008249BF">
      <w:pPr>
        <w:rPr>
          <w:rFonts w:cs="Arial"/>
        </w:rPr>
      </w:pPr>
      <w:bookmarkStart w:id="14" w:name="_wcutp8iqn478" w:colFirst="0" w:colLast="0"/>
      <w:bookmarkEnd w:id="14"/>
      <w:r w:rsidRPr="00EE6C8E">
        <w:rPr>
          <w:rFonts w:cs="Arial"/>
        </w:rPr>
        <w:br/>
      </w:r>
    </w:p>
    <w:p w14:paraId="7EE78B8C" w14:textId="77777777" w:rsidR="00EF319E" w:rsidRPr="00EE6C8E" w:rsidRDefault="00EF319E" w:rsidP="00EF319E">
      <w:pPr>
        <w:rPr>
          <w:rFonts w:cs="Arial"/>
        </w:rPr>
      </w:pPr>
      <w:r w:rsidRPr="00EE6C8E">
        <w:rPr>
          <w:rFonts w:cs="Arial"/>
          <w:caps/>
        </w:rPr>
        <w:br w:type="page"/>
      </w:r>
      <w:bookmarkEnd w:id="0"/>
    </w:p>
    <w:p w14:paraId="497C875C" w14:textId="77777777" w:rsidR="00EF319E" w:rsidRPr="00EE6C8E" w:rsidRDefault="00EF319E" w:rsidP="00BA3D40">
      <w:pPr>
        <w:pStyle w:val="Heading1"/>
        <w:framePr w:wrap="around"/>
        <w:rPr>
          <w:color w:val="auto"/>
        </w:rPr>
      </w:pPr>
    </w:p>
    <w:p w14:paraId="1AEDB3AF" w14:textId="5D81B984" w:rsidR="002129A2" w:rsidRPr="00EE6C8E" w:rsidRDefault="00EF319E">
      <w:pPr>
        <w:rPr>
          <w:rFonts w:cs="Arial"/>
        </w:rPr>
      </w:pPr>
      <w:r w:rsidRPr="00EE6C8E">
        <w:rPr>
          <w:rFonts w:cs="Arial"/>
          <w:noProof/>
          <w:lang w:val="en-GB" w:eastAsia="en-GB"/>
        </w:rPr>
        <mc:AlternateContent>
          <mc:Choice Requires="wps">
            <w:drawing>
              <wp:anchor distT="0" distB="0" distL="114300" distR="114300" simplePos="0" relativeHeight="251656192" behindDoc="1" locked="0" layoutInCell="1" allowOverlap="1" wp14:anchorId="430AECAB" wp14:editId="744497F6">
                <wp:simplePos x="0" y="0"/>
                <wp:positionH relativeFrom="page">
                  <wp:posOffset>-62865</wp:posOffset>
                </wp:positionH>
                <wp:positionV relativeFrom="page">
                  <wp:posOffset>6012815</wp:posOffset>
                </wp:positionV>
                <wp:extent cx="7622540" cy="4716000"/>
                <wp:effectExtent l="0" t="0" r="0" b="8890"/>
                <wp:wrapNone/>
                <wp:docPr id="7" name="Text Box 7"/>
                <wp:cNvGraphicFramePr/>
                <a:graphic xmlns:a="http://schemas.openxmlformats.org/drawingml/2006/main">
                  <a:graphicData uri="http://schemas.microsoft.com/office/word/2010/wordprocessingShape">
                    <wps:wsp>
                      <wps:cNvSpPr txBox="1"/>
                      <wps:spPr>
                        <a:xfrm>
                          <a:off x="0" y="0"/>
                          <a:ext cx="7622540" cy="4716000"/>
                        </a:xfrm>
                        <a:prstGeom prst="rect">
                          <a:avLst/>
                        </a:prstGeom>
                        <a:solidFill>
                          <a:srgbClr val="3255A4">
                            <a:alpha val="2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F5FE5" w14:textId="761B6C73" w:rsidR="00104FB4" w:rsidRPr="002A3840" w:rsidRDefault="00104FB4" w:rsidP="00EF319E">
                            <w:pPr>
                              <w:pStyle w:val="Frontpagetitle"/>
                              <w:jc w:val="center"/>
                              <w:rPr>
                                <w:sz w:val="48"/>
                                <w:szCs w:val="48"/>
                              </w:rPr>
                            </w:pPr>
                            <w:r w:rsidRPr="002A3840">
                              <w:rPr>
                                <w:sz w:val="48"/>
                                <w:szCs w:val="48"/>
                              </w:rPr>
                              <w:t>ucl.ac.uk/</w:t>
                            </w:r>
                            <w:r w:rsidRPr="008249BF">
                              <w:rPr>
                                <w:sz w:val="48"/>
                                <w:szCs w:val="48"/>
                              </w:rPr>
                              <w:t>teaching-learning/</w:t>
                            </w:r>
                            <w:proofErr w:type="spellStart"/>
                            <w:r>
                              <w:rPr>
                                <w:sz w:val="48"/>
                                <w:szCs w:val="48"/>
                              </w:rPr>
                              <w:t>AssessmentUCL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ECAB" id="Text Box 7" o:spid="_x0000_s1029" type="#_x0000_t202" style="position:absolute;margin-left:-4.95pt;margin-top:473.45pt;width:600.2pt;height:371.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" fillcolor="#3255a4" stroked="f">
                <v:fill opacity="13107f"/>
                <v:textbox>
                  <w:txbxContent>
                    <w:p w14:paraId="2C7F5FE5" w14:textId="761B6C73" w:rsidR="00104FB4" w:rsidRPr="002A3840" w:rsidRDefault="00104FB4" w:rsidP="00EF319E">
                      <w:pPr>
                        <w:pStyle w:val="Frontpagetitle"/>
                        <w:jc w:val="center"/>
                        <w:rPr>
                          <w:sz w:val="48"/>
                          <w:szCs w:val="48"/>
                        </w:rPr>
                      </w:pPr>
                      <w:r w:rsidRPr="002A3840">
                        <w:rPr>
                          <w:sz w:val="48"/>
                          <w:szCs w:val="48"/>
                        </w:rPr>
                        <w:t>ucl.ac.uk/</w:t>
                      </w:r>
                      <w:r w:rsidRPr="008249BF">
                        <w:rPr>
                          <w:sz w:val="48"/>
                          <w:szCs w:val="48"/>
                        </w:rPr>
                        <w:t>teaching-learning/</w:t>
                      </w:r>
                      <w:r>
                        <w:rPr>
                          <w:sz w:val="48"/>
                          <w:szCs w:val="48"/>
                        </w:rPr>
                        <w:t>AssessmentUCL</w:t>
                      </w:r>
                    </w:p>
                  </w:txbxContent>
                </v:textbox>
                <w10:wrap anchorx="page" anchory="page"/>
              </v:shape>
            </w:pict>
          </mc:Fallback>
        </mc:AlternateContent>
      </w:r>
      <w:r w:rsidR="002129A2" w:rsidRPr="00EE6C8E">
        <w:rPr>
          <w:rFonts w:cs="Arial"/>
        </w:rPr>
        <w:t>COVER PHOTO: Matt Clayton</w:t>
      </w:r>
    </w:p>
    <w:sectPr w:rsidR="002129A2" w:rsidRPr="00EE6C8E" w:rsidSect="00DA2050">
      <w:footerReference w:type="default" r:id="rId61"/>
      <w:headerReference w:type="first" r:id="rId62"/>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7B147" w14:textId="77777777" w:rsidR="00104FB4" w:rsidRDefault="00104FB4" w:rsidP="008978F2">
      <w:r>
        <w:separator/>
      </w:r>
    </w:p>
  </w:endnote>
  <w:endnote w:type="continuationSeparator" w:id="0">
    <w:p w14:paraId="5B3C63C3" w14:textId="77777777" w:rsidR="00104FB4" w:rsidRDefault="00104FB4" w:rsidP="0089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Open Sans">
    <w:altName w:val="Source Sans Pro Semibold"/>
    <w:charset w:val="00"/>
    <w:family w:val="auto"/>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839616"/>
      <w:docPartObj>
        <w:docPartGallery w:val="Page Numbers (Bottom of Page)"/>
        <w:docPartUnique/>
      </w:docPartObj>
    </w:sdtPr>
    <w:sdtEndPr>
      <w:rPr>
        <w:noProof/>
      </w:rPr>
    </w:sdtEndPr>
    <w:sdtContent>
      <w:p w14:paraId="7DF49537" w14:textId="2B2EBAC1" w:rsidR="00104FB4" w:rsidRDefault="00104FB4">
        <w:pPr>
          <w:pStyle w:val="Footer"/>
          <w:jc w:val="right"/>
        </w:pPr>
        <w:r>
          <w:fldChar w:fldCharType="begin"/>
        </w:r>
        <w:r>
          <w:instrText xml:space="preserve"> PAGE   \* MERGEFORMAT </w:instrText>
        </w:r>
        <w:r>
          <w:fldChar w:fldCharType="separate"/>
        </w:r>
        <w:r w:rsidR="00BF618F">
          <w:rPr>
            <w:noProof/>
          </w:rPr>
          <w:t>20</w:t>
        </w:r>
        <w:r>
          <w:rPr>
            <w:noProof/>
          </w:rPr>
          <w:fldChar w:fldCharType="end"/>
        </w:r>
      </w:p>
    </w:sdtContent>
  </w:sdt>
  <w:p w14:paraId="4404E877" w14:textId="77777777" w:rsidR="00104FB4" w:rsidRDefault="00104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4F84B" w14:textId="77777777" w:rsidR="00104FB4" w:rsidRDefault="00104FB4" w:rsidP="008978F2">
      <w:r>
        <w:separator/>
      </w:r>
    </w:p>
  </w:footnote>
  <w:footnote w:type="continuationSeparator" w:id="0">
    <w:p w14:paraId="0971F5A3" w14:textId="77777777" w:rsidR="00104FB4" w:rsidRDefault="00104FB4" w:rsidP="00897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AA431" w14:textId="77777777" w:rsidR="00104FB4" w:rsidRDefault="00104FB4">
    <w:pPr>
      <w:pStyle w:val="Header"/>
    </w:pPr>
    <w:r>
      <w:rPr>
        <w:noProof/>
        <w:lang w:val="en-GB" w:eastAsia="en-GB"/>
      </w:rPr>
      <w:drawing>
        <wp:anchor distT="0" distB="0" distL="114300" distR="114300" simplePos="0" relativeHeight="251659264" behindDoc="1" locked="0" layoutInCell="1" allowOverlap="1" wp14:anchorId="75323BFC" wp14:editId="73D378B9">
          <wp:simplePos x="0" y="0"/>
          <wp:positionH relativeFrom="page">
            <wp:posOffset>0</wp:posOffset>
          </wp:positionH>
          <wp:positionV relativeFrom="page">
            <wp:posOffset>635</wp:posOffset>
          </wp:positionV>
          <wp:extent cx="7559040" cy="10692384"/>
          <wp:effectExtent l="0" t="0" r="1016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MClayton_1904-9-UCL-QUO_0002_MST.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C6F"/>
    <w:multiLevelType w:val="hybridMultilevel"/>
    <w:tmpl w:val="71B8397C"/>
    <w:lvl w:ilvl="0" w:tplc="DA686B48">
      <w:start w:val="1"/>
      <w:numFmt w:val="decimal"/>
      <w:lvlText w:val="%1."/>
      <w:lvlJc w:val="left"/>
      <w:pPr>
        <w:ind w:left="720" w:hanging="360"/>
      </w:pPr>
    </w:lvl>
    <w:lvl w:ilvl="1" w:tplc="33DE55EE">
      <w:start w:val="1"/>
      <w:numFmt w:val="lowerLetter"/>
      <w:lvlText w:val="%2."/>
      <w:lvlJc w:val="left"/>
      <w:pPr>
        <w:ind w:left="1440" w:hanging="360"/>
      </w:pPr>
    </w:lvl>
    <w:lvl w:ilvl="2" w:tplc="1CD8ED6E">
      <w:start w:val="1"/>
      <w:numFmt w:val="lowerRoman"/>
      <w:lvlText w:val="%3."/>
      <w:lvlJc w:val="right"/>
      <w:pPr>
        <w:ind w:left="2160" w:hanging="180"/>
      </w:pPr>
    </w:lvl>
    <w:lvl w:ilvl="3" w:tplc="5704C4A4">
      <w:start w:val="1"/>
      <w:numFmt w:val="decimal"/>
      <w:lvlText w:val="%4."/>
      <w:lvlJc w:val="left"/>
      <w:pPr>
        <w:ind w:left="2880" w:hanging="360"/>
      </w:pPr>
    </w:lvl>
    <w:lvl w:ilvl="4" w:tplc="78EA49A2">
      <w:start w:val="1"/>
      <w:numFmt w:val="lowerLetter"/>
      <w:lvlText w:val="%5."/>
      <w:lvlJc w:val="left"/>
      <w:pPr>
        <w:ind w:left="3600" w:hanging="360"/>
      </w:pPr>
    </w:lvl>
    <w:lvl w:ilvl="5" w:tplc="4E020EFA">
      <w:start w:val="1"/>
      <w:numFmt w:val="lowerRoman"/>
      <w:lvlText w:val="%6."/>
      <w:lvlJc w:val="right"/>
      <w:pPr>
        <w:ind w:left="4320" w:hanging="180"/>
      </w:pPr>
    </w:lvl>
    <w:lvl w:ilvl="6" w:tplc="D2AC8A7A">
      <w:start w:val="1"/>
      <w:numFmt w:val="decimal"/>
      <w:lvlText w:val="%7."/>
      <w:lvlJc w:val="left"/>
      <w:pPr>
        <w:ind w:left="5040" w:hanging="360"/>
      </w:pPr>
    </w:lvl>
    <w:lvl w:ilvl="7" w:tplc="CEC2653E">
      <w:start w:val="1"/>
      <w:numFmt w:val="lowerLetter"/>
      <w:lvlText w:val="%8."/>
      <w:lvlJc w:val="left"/>
      <w:pPr>
        <w:ind w:left="5760" w:hanging="360"/>
      </w:pPr>
    </w:lvl>
    <w:lvl w:ilvl="8" w:tplc="7FDEFBBA">
      <w:start w:val="1"/>
      <w:numFmt w:val="lowerRoman"/>
      <w:lvlText w:val="%9."/>
      <w:lvlJc w:val="right"/>
      <w:pPr>
        <w:ind w:left="6480" w:hanging="180"/>
      </w:pPr>
    </w:lvl>
  </w:abstractNum>
  <w:abstractNum w:abstractNumId="1" w15:restartNumberingAfterBreak="0">
    <w:nsid w:val="06272CCC"/>
    <w:multiLevelType w:val="multilevel"/>
    <w:tmpl w:val="A2205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E85697"/>
    <w:multiLevelType w:val="hybridMultilevel"/>
    <w:tmpl w:val="1D7EA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D4A7B"/>
    <w:multiLevelType w:val="hybridMultilevel"/>
    <w:tmpl w:val="10000CA4"/>
    <w:lvl w:ilvl="0" w:tplc="74F088A2">
      <w:start w:val="1"/>
      <w:numFmt w:val="bullet"/>
      <w:pStyle w:val="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AE28B9"/>
    <w:multiLevelType w:val="hybridMultilevel"/>
    <w:tmpl w:val="DEE44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A7A0A"/>
    <w:multiLevelType w:val="hybridMultilevel"/>
    <w:tmpl w:val="26F031DA"/>
    <w:lvl w:ilvl="0" w:tplc="D2FA651C">
      <w:start w:val="1"/>
      <w:numFmt w:val="bullet"/>
      <w:lvlText w:val=""/>
      <w:lvlJc w:val="left"/>
      <w:pPr>
        <w:ind w:left="720" w:hanging="360"/>
      </w:pPr>
      <w:rPr>
        <w:rFonts w:ascii="Symbol" w:hAnsi="Symbol" w:hint="default"/>
      </w:rPr>
    </w:lvl>
    <w:lvl w:ilvl="1" w:tplc="762E38DC">
      <w:start w:val="1"/>
      <w:numFmt w:val="bullet"/>
      <w:lvlText w:val="o"/>
      <w:lvlJc w:val="left"/>
      <w:pPr>
        <w:ind w:left="1440" w:hanging="360"/>
      </w:pPr>
      <w:rPr>
        <w:rFonts w:ascii="Courier New" w:hAnsi="Courier New" w:hint="default"/>
      </w:rPr>
    </w:lvl>
    <w:lvl w:ilvl="2" w:tplc="D38EA3F6">
      <w:start w:val="1"/>
      <w:numFmt w:val="bullet"/>
      <w:lvlText w:val=""/>
      <w:lvlJc w:val="left"/>
      <w:pPr>
        <w:ind w:left="2160" w:hanging="360"/>
      </w:pPr>
      <w:rPr>
        <w:rFonts w:ascii="Wingdings" w:hAnsi="Wingdings" w:hint="default"/>
      </w:rPr>
    </w:lvl>
    <w:lvl w:ilvl="3" w:tplc="9EA46B7C">
      <w:start w:val="1"/>
      <w:numFmt w:val="bullet"/>
      <w:lvlText w:val=""/>
      <w:lvlJc w:val="left"/>
      <w:pPr>
        <w:ind w:left="2880" w:hanging="360"/>
      </w:pPr>
      <w:rPr>
        <w:rFonts w:ascii="Symbol" w:hAnsi="Symbol" w:hint="default"/>
      </w:rPr>
    </w:lvl>
    <w:lvl w:ilvl="4" w:tplc="0B7E5E22">
      <w:start w:val="1"/>
      <w:numFmt w:val="bullet"/>
      <w:lvlText w:val="o"/>
      <w:lvlJc w:val="left"/>
      <w:pPr>
        <w:ind w:left="3600" w:hanging="360"/>
      </w:pPr>
      <w:rPr>
        <w:rFonts w:ascii="Courier New" w:hAnsi="Courier New" w:hint="default"/>
      </w:rPr>
    </w:lvl>
    <w:lvl w:ilvl="5" w:tplc="ACB2C20E">
      <w:start w:val="1"/>
      <w:numFmt w:val="bullet"/>
      <w:lvlText w:val=""/>
      <w:lvlJc w:val="left"/>
      <w:pPr>
        <w:ind w:left="4320" w:hanging="360"/>
      </w:pPr>
      <w:rPr>
        <w:rFonts w:ascii="Wingdings" w:hAnsi="Wingdings" w:hint="default"/>
      </w:rPr>
    </w:lvl>
    <w:lvl w:ilvl="6" w:tplc="2DFCAC78">
      <w:start w:val="1"/>
      <w:numFmt w:val="bullet"/>
      <w:lvlText w:val=""/>
      <w:lvlJc w:val="left"/>
      <w:pPr>
        <w:ind w:left="5040" w:hanging="360"/>
      </w:pPr>
      <w:rPr>
        <w:rFonts w:ascii="Symbol" w:hAnsi="Symbol" w:hint="default"/>
      </w:rPr>
    </w:lvl>
    <w:lvl w:ilvl="7" w:tplc="F4B4465C">
      <w:start w:val="1"/>
      <w:numFmt w:val="bullet"/>
      <w:lvlText w:val="o"/>
      <w:lvlJc w:val="left"/>
      <w:pPr>
        <w:ind w:left="5760" w:hanging="360"/>
      </w:pPr>
      <w:rPr>
        <w:rFonts w:ascii="Courier New" w:hAnsi="Courier New" w:hint="default"/>
      </w:rPr>
    </w:lvl>
    <w:lvl w:ilvl="8" w:tplc="87065F4E">
      <w:start w:val="1"/>
      <w:numFmt w:val="bullet"/>
      <w:lvlText w:val=""/>
      <w:lvlJc w:val="left"/>
      <w:pPr>
        <w:ind w:left="6480" w:hanging="360"/>
      </w:pPr>
      <w:rPr>
        <w:rFonts w:ascii="Wingdings" w:hAnsi="Wingdings" w:hint="default"/>
      </w:rPr>
    </w:lvl>
  </w:abstractNum>
  <w:abstractNum w:abstractNumId="6" w15:restartNumberingAfterBreak="0">
    <w:nsid w:val="19EF14FC"/>
    <w:multiLevelType w:val="multilevel"/>
    <w:tmpl w:val="8D64A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333E24"/>
    <w:multiLevelType w:val="hybridMultilevel"/>
    <w:tmpl w:val="63320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4071BF"/>
    <w:multiLevelType w:val="multilevel"/>
    <w:tmpl w:val="06809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34628A"/>
    <w:multiLevelType w:val="hybridMultilevel"/>
    <w:tmpl w:val="FFFFFFFF"/>
    <w:lvl w:ilvl="0" w:tplc="055E217A">
      <w:start w:val="1"/>
      <w:numFmt w:val="bullet"/>
      <w:lvlText w:val="-"/>
      <w:lvlJc w:val="left"/>
      <w:pPr>
        <w:ind w:left="720" w:hanging="360"/>
      </w:pPr>
      <w:rPr>
        <w:rFonts w:ascii="Calibri" w:hAnsi="Calibri" w:hint="default"/>
      </w:rPr>
    </w:lvl>
    <w:lvl w:ilvl="1" w:tplc="B262F842">
      <w:start w:val="1"/>
      <w:numFmt w:val="bullet"/>
      <w:lvlText w:val="o"/>
      <w:lvlJc w:val="left"/>
      <w:pPr>
        <w:ind w:left="1440" w:hanging="360"/>
      </w:pPr>
      <w:rPr>
        <w:rFonts w:ascii="Courier New" w:hAnsi="Courier New" w:hint="default"/>
      </w:rPr>
    </w:lvl>
    <w:lvl w:ilvl="2" w:tplc="99889914">
      <w:start w:val="1"/>
      <w:numFmt w:val="bullet"/>
      <w:lvlText w:val=""/>
      <w:lvlJc w:val="left"/>
      <w:pPr>
        <w:ind w:left="2160" w:hanging="360"/>
      </w:pPr>
      <w:rPr>
        <w:rFonts w:ascii="Wingdings" w:hAnsi="Wingdings" w:hint="default"/>
      </w:rPr>
    </w:lvl>
    <w:lvl w:ilvl="3" w:tplc="0708348A">
      <w:start w:val="1"/>
      <w:numFmt w:val="bullet"/>
      <w:lvlText w:val=""/>
      <w:lvlJc w:val="left"/>
      <w:pPr>
        <w:ind w:left="2880" w:hanging="360"/>
      </w:pPr>
      <w:rPr>
        <w:rFonts w:ascii="Symbol" w:hAnsi="Symbol" w:hint="default"/>
      </w:rPr>
    </w:lvl>
    <w:lvl w:ilvl="4" w:tplc="22F43BA6">
      <w:start w:val="1"/>
      <w:numFmt w:val="bullet"/>
      <w:lvlText w:val="o"/>
      <w:lvlJc w:val="left"/>
      <w:pPr>
        <w:ind w:left="3600" w:hanging="360"/>
      </w:pPr>
      <w:rPr>
        <w:rFonts w:ascii="Courier New" w:hAnsi="Courier New" w:hint="default"/>
      </w:rPr>
    </w:lvl>
    <w:lvl w:ilvl="5" w:tplc="C886416C">
      <w:start w:val="1"/>
      <w:numFmt w:val="bullet"/>
      <w:lvlText w:val=""/>
      <w:lvlJc w:val="left"/>
      <w:pPr>
        <w:ind w:left="4320" w:hanging="360"/>
      </w:pPr>
      <w:rPr>
        <w:rFonts w:ascii="Wingdings" w:hAnsi="Wingdings" w:hint="default"/>
      </w:rPr>
    </w:lvl>
    <w:lvl w:ilvl="6" w:tplc="378089A4">
      <w:start w:val="1"/>
      <w:numFmt w:val="bullet"/>
      <w:lvlText w:val=""/>
      <w:lvlJc w:val="left"/>
      <w:pPr>
        <w:ind w:left="5040" w:hanging="360"/>
      </w:pPr>
      <w:rPr>
        <w:rFonts w:ascii="Symbol" w:hAnsi="Symbol" w:hint="default"/>
      </w:rPr>
    </w:lvl>
    <w:lvl w:ilvl="7" w:tplc="D3422026">
      <w:start w:val="1"/>
      <w:numFmt w:val="bullet"/>
      <w:lvlText w:val="o"/>
      <w:lvlJc w:val="left"/>
      <w:pPr>
        <w:ind w:left="5760" w:hanging="360"/>
      </w:pPr>
      <w:rPr>
        <w:rFonts w:ascii="Courier New" w:hAnsi="Courier New" w:hint="default"/>
      </w:rPr>
    </w:lvl>
    <w:lvl w:ilvl="8" w:tplc="D9648574">
      <w:start w:val="1"/>
      <w:numFmt w:val="bullet"/>
      <w:lvlText w:val=""/>
      <w:lvlJc w:val="left"/>
      <w:pPr>
        <w:ind w:left="6480" w:hanging="360"/>
      </w:pPr>
      <w:rPr>
        <w:rFonts w:ascii="Wingdings" w:hAnsi="Wingdings" w:hint="default"/>
      </w:rPr>
    </w:lvl>
  </w:abstractNum>
  <w:abstractNum w:abstractNumId="10" w15:restartNumberingAfterBreak="0">
    <w:nsid w:val="227C1B59"/>
    <w:multiLevelType w:val="hybridMultilevel"/>
    <w:tmpl w:val="F7A06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AA5C01"/>
    <w:multiLevelType w:val="hybridMultilevel"/>
    <w:tmpl w:val="93CEE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352F8C"/>
    <w:multiLevelType w:val="hybridMultilevel"/>
    <w:tmpl w:val="FFFFFFFF"/>
    <w:lvl w:ilvl="0" w:tplc="81A05FFA">
      <w:start w:val="1"/>
      <w:numFmt w:val="bullet"/>
      <w:lvlText w:val="-"/>
      <w:lvlJc w:val="left"/>
      <w:pPr>
        <w:ind w:left="720" w:hanging="360"/>
      </w:pPr>
      <w:rPr>
        <w:rFonts w:ascii="Calibri" w:hAnsi="Calibri" w:hint="default"/>
      </w:rPr>
    </w:lvl>
    <w:lvl w:ilvl="1" w:tplc="73E44BB6">
      <w:start w:val="1"/>
      <w:numFmt w:val="bullet"/>
      <w:lvlText w:val="o"/>
      <w:lvlJc w:val="left"/>
      <w:pPr>
        <w:ind w:left="1440" w:hanging="360"/>
      </w:pPr>
      <w:rPr>
        <w:rFonts w:ascii="Courier New" w:hAnsi="Courier New" w:hint="default"/>
      </w:rPr>
    </w:lvl>
    <w:lvl w:ilvl="2" w:tplc="00287806">
      <w:start w:val="1"/>
      <w:numFmt w:val="bullet"/>
      <w:lvlText w:val=""/>
      <w:lvlJc w:val="left"/>
      <w:pPr>
        <w:ind w:left="2160" w:hanging="360"/>
      </w:pPr>
      <w:rPr>
        <w:rFonts w:ascii="Wingdings" w:hAnsi="Wingdings" w:hint="default"/>
      </w:rPr>
    </w:lvl>
    <w:lvl w:ilvl="3" w:tplc="FA68FBD4">
      <w:start w:val="1"/>
      <w:numFmt w:val="bullet"/>
      <w:lvlText w:val=""/>
      <w:lvlJc w:val="left"/>
      <w:pPr>
        <w:ind w:left="2880" w:hanging="360"/>
      </w:pPr>
      <w:rPr>
        <w:rFonts w:ascii="Symbol" w:hAnsi="Symbol" w:hint="default"/>
      </w:rPr>
    </w:lvl>
    <w:lvl w:ilvl="4" w:tplc="B1CEB5BC">
      <w:start w:val="1"/>
      <w:numFmt w:val="bullet"/>
      <w:lvlText w:val="o"/>
      <w:lvlJc w:val="left"/>
      <w:pPr>
        <w:ind w:left="3600" w:hanging="360"/>
      </w:pPr>
      <w:rPr>
        <w:rFonts w:ascii="Courier New" w:hAnsi="Courier New" w:hint="default"/>
      </w:rPr>
    </w:lvl>
    <w:lvl w:ilvl="5" w:tplc="7AF694D2">
      <w:start w:val="1"/>
      <w:numFmt w:val="bullet"/>
      <w:lvlText w:val=""/>
      <w:lvlJc w:val="left"/>
      <w:pPr>
        <w:ind w:left="4320" w:hanging="360"/>
      </w:pPr>
      <w:rPr>
        <w:rFonts w:ascii="Wingdings" w:hAnsi="Wingdings" w:hint="default"/>
      </w:rPr>
    </w:lvl>
    <w:lvl w:ilvl="6" w:tplc="CFC2C8AA">
      <w:start w:val="1"/>
      <w:numFmt w:val="bullet"/>
      <w:lvlText w:val=""/>
      <w:lvlJc w:val="left"/>
      <w:pPr>
        <w:ind w:left="5040" w:hanging="360"/>
      </w:pPr>
      <w:rPr>
        <w:rFonts w:ascii="Symbol" w:hAnsi="Symbol" w:hint="default"/>
      </w:rPr>
    </w:lvl>
    <w:lvl w:ilvl="7" w:tplc="9BA6C0DA">
      <w:start w:val="1"/>
      <w:numFmt w:val="bullet"/>
      <w:lvlText w:val="o"/>
      <w:lvlJc w:val="left"/>
      <w:pPr>
        <w:ind w:left="5760" w:hanging="360"/>
      </w:pPr>
      <w:rPr>
        <w:rFonts w:ascii="Courier New" w:hAnsi="Courier New" w:hint="default"/>
      </w:rPr>
    </w:lvl>
    <w:lvl w:ilvl="8" w:tplc="FED4D948">
      <w:start w:val="1"/>
      <w:numFmt w:val="bullet"/>
      <w:lvlText w:val=""/>
      <w:lvlJc w:val="left"/>
      <w:pPr>
        <w:ind w:left="6480" w:hanging="360"/>
      </w:pPr>
      <w:rPr>
        <w:rFonts w:ascii="Wingdings" w:hAnsi="Wingdings" w:hint="default"/>
      </w:rPr>
    </w:lvl>
  </w:abstractNum>
  <w:abstractNum w:abstractNumId="13" w15:restartNumberingAfterBreak="0">
    <w:nsid w:val="2AEE2473"/>
    <w:multiLevelType w:val="hybridMultilevel"/>
    <w:tmpl w:val="02CA69B6"/>
    <w:lvl w:ilvl="0" w:tplc="DA686B4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84625A"/>
    <w:multiLevelType w:val="hybridMultilevel"/>
    <w:tmpl w:val="71B8397C"/>
    <w:lvl w:ilvl="0" w:tplc="DA686B48">
      <w:start w:val="1"/>
      <w:numFmt w:val="decimal"/>
      <w:lvlText w:val="%1."/>
      <w:lvlJc w:val="left"/>
      <w:pPr>
        <w:ind w:left="720" w:hanging="360"/>
      </w:pPr>
    </w:lvl>
    <w:lvl w:ilvl="1" w:tplc="33DE55EE">
      <w:start w:val="1"/>
      <w:numFmt w:val="lowerLetter"/>
      <w:lvlText w:val="%2."/>
      <w:lvlJc w:val="left"/>
      <w:pPr>
        <w:ind w:left="1440" w:hanging="360"/>
      </w:pPr>
    </w:lvl>
    <w:lvl w:ilvl="2" w:tplc="1CD8ED6E">
      <w:start w:val="1"/>
      <w:numFmt w:val="lowerRoman"/>
      <w:lvlText w:val="%3."/>
      <w:lvlJc w:val="right"/>
      <w:pPr>
        <w:ind w:left="2160" w:hanging="180"/>
      </w:pPr>
    </w:lvl>
    <w:lvl w:ilvl="3" w:tplc="5704C4A4">
      <w:start w:val="1"/>
      <w:numFmt w:val="decimal"/>
      <w:lvlText w:val="%4."/>
      <w:lvlJc w:val="left"/>
      <w:pPr>
        <w:ind w:left="2880" w:hanging="360"/>
      </w:pPr>
    </w:lvl>
    <w:lvl w:ilvl="4" w:tplc="78EA49A2">
      <w:start w:val="1"/>
      <w:numFmt w:val="lowerLetter"/>
      <w:lvlText w:val="%5."/>
      <w:lvlJc w:val="left"/>
      <w:pPr>
        <w:ind w:left="3600" w:hanging="360"/>
      </w:pPr>
    </w:lvl>
    <w:lvl w:ilvl="5" w:tplc="4E020EFA">
      <w:start w:val="1"/>
      <w:numFmt w:val="lowerRoman"/>
      <w:lvlText w:val="%6."/>
      <w:lvlJc w:val="right"/>
      <w:pPr>
        <w:ind w:left="4320" w:hanging="180"/>
      </w:pPr>
    </w:lvl>
    <w:lvl w:ilvl="6" w:tplc="D2AC8A7A">
      <w:start w:val="1"/>
      <w:numFmt w:val="decimal"/>
      <w:lvlText w:val="%7."/>
      <w:lvlJc w:val="left"/>
      <w:pPr>
        <w:ind w:left="5040" w:hanging="360"/>
      </w:pPr>
    </w:lvl>
    <w:lvl w:ilvl="7" w:tplc="CEC2653E">
      <w:start w:val="1"/>
      <w:numFmt w:val="lowerLetter"/>
      <w:lvlText w:val="%8."/>
      <w:lvlJc w:val="left"/>
      <w:pPr>
        <w:ind w:left="5760" w:hanging="360"/>
      </w:pPr>
    </w:lvl>
    <w:lvl w:ilvl="8" w:tplc="7FDEFBBA">
      <w:start w:val="1"/>
      <w:numFmt w:val="lowerRoman"/>
      <w:lvlText w:val="%9."/>
      <w:lvlJc w:val="right"/>
      <w:pPr>
        <w:ind w:left="6480" w:hanging="180"/>
      </w:pPr>
    </w:lvl>
  </w:abstractNum>
  <w:abstractNum w:abstractNumId="15" w15:restartNumberingAfterBreak="0">
    <w:nsid w:val="2DA71E29"/>
    <w:multiLevelType w:val="hybridMultilevel"/>
    <w:tmpl w:val="A8AA3054"/>
    <w:lvl w:ilvl="0" w:tplc="56323A5A">
      <w:start w:val="1"/>
      <w:numFmt w:val="bullet"/>
      <w:lvlText w:val="-"/>
      <w:lvlJc w:val="left"/>
      <w:pPr>
        <w:ind w:left="720" w:hanging="360"/>
      </w:pPr>
      <w:rPr>
        <w:rFonts w:ascii="Calibri" w:hAnsi="Calibri" w:hint="default"/>
      </w:rPr>
    </w:lvl>
    <w:lvl w:ilvl="1" w:tplc="E7E4C3F4">
      <w:start w:val="1"/>
      <w:numFmt w:val="bullet"/>
      <w:lvlText w:val="o"/>
      <w:lvlJc w:val="left"/>
      <w:pPr>
        <w:ind w:left="1440" w:hanging="360"/>
      </w:pPr>
      <w:rPr>
        <w:rFonts w:ascii="Courier New" w:hAnsi="Courier New" w:hint="default"/>
      </w:rPr>
    </w:lvl>
    <w:lvl w:ilvl="2" w:tplc="E03E25C0">
      <w:start w:val="1"/>
      <w:numFmt w:val="bullet"/>
      <w:lvlText w:val=""/>
      <w:lvlJc w:val="left"/>
      <w:pPr>
        <w:ind w:left="2160" w:hanging="360"/>
      </w:pPr>
      <w:rPr>
        <w:rFonts w:ascii="Wingdings" w:hAnsi="Wingdings" w:hint="default"/>
      </w:rPr>
    </w:lvl>
    <w:lvl w:ilvl="3" w:tplc="C3F8A43E">
      <w:start w:val="1"/>
      <w:numFmt w:val="bullet"/>
      <w:lvlText w:val=""/>
      <w:lvlJc w:val="left"/>
      <w:pPr>
        <w:ind w:left="2880" w:hanging="360"/>
      </w:pPr>
      <w:rPr>
        <w:rFonts w:ascii="Symbol" w:hAnsi="Symbol" w:hint="default"/>
      </w:rPr>
    </w:lvl>
    <w:lvl w:ilvl="4" w:tplc="67F0B896">
      <w:start w:val="1"/>
      <w:numFmt w:val="bullet"/>
      <w:lvlText w:val="o"/>
      <w:lvlJc w:val="left"/>
      <w:pPr>
        <w:ind w:left="3600" w:hanging="360"/>
      </w:pPr>
      <w:rPr>
        <w:rFonts w:ascii="Courier New" w:hAnsi="Courier New" w:hint="default"/>
      </w:rPr>
    </w:lvl>
    <w:lvl w:ilvl="5" w:tplc="DEAE5204">
      <w:start w:val="1"/>
      <w:numFmt w:val="bullet"/>
      <w:lvlText w:val=""/>
      <w:lvlJc w:val="left"/>
      <w:pPr>
        <w:ind w:left="4320" w:hanging="360"/>
      </w:pPr>
      <w:rPr>
        <w:rFonts w:ascii="Wingdings" w:hAnsi="Wingdings" w:hint="default"/>
      </w:rPr>
    </w:lvl>
    <w:lvl w:ilvl="6" w:tplc="CB6C68C0">
      <w:start w:val="1"/>
      <w:numFmt w:val="bullet"/>
      <w:lvlText w:val=""/>
      <w:lvlJc w:val="left"/>
      <w:pPr>
        <w:ind w:left="5040" w:hanging="360"/>
      </w:pPr>
      <w:rPr>
        <w:rFonts w:ascii="Symbol" w:hAnsi="Symbol" w:hint="default"/>
      </w:rPr>
    </w:lvl>
    <w:lvl w:ilvl="7" w:tplc="EDB6F580">
      <w:start w:val="1"/>
      <w:numFmt w:val="bullet"/>
      <w:lvlText w:val="o"/>
      <w:lvlJc w:val="left"/>
      <w:pPr>
        <w:ind w:left="5760" w:hanging="360"/>
      </w:pPr>
      <w:rPr>
        <w:rFonts w:ascii="Courier New" w:hAnsi="Courier New" w:hint="default"/>
      </w:rPr>
    </w:lvl>
    <w:lvl w:ilvl="8" w:tplc="F0C2D3F4">
      <w:start w:val="1"/>
      <w:numFmt w:val="bullet"/>
      <w:lvlText w:val=""/>
      <w:lvlJc w:val="left"/>
      <w:pPr>
        <w:ind w:left="6480" w:hanging="360"/>
      </w:pPr>
      <w:rPr>
        <w:rFonts w:ascii="Wingdings" w:hAnsi="Wingdings" w:hint="default"/>
      </w:rPr>
    </w:lvl>
  </w:abstractNum>
  <w:abstractNum w:abstractNumId="16" w15:restartNumberingAfterBreak="0">
    <w:nsid w:val="3A6446BF"/>
    <w:multiLevelType w:val="hybridMultilevel"/>
    <w:tmpl w:val="FFFFFFFF"/>
    <w:lvl w:ilvl="0" w:tplc="7DF22886">
      <w:start w:val="1"/>
      <w:numFmt w:val="bullet"/>
      <w:lvlText w:val="-"/>
      <w:lvlJc w:val="left"/>
      <w:pPr>
        <w:ind w:left="720" w:hanging="360"/>
      </w:pPr>
      <w:rPr>
        <w:rFonts w:ascii="Calibri" w:hAnsi="Calibri" w:hint="default"/>
      </w:rPr>
    </w:lvl>
    <w:lvl w:ilvl="1" w:tplc="E86E4C2E">
      <w:start w:val="1"/>
      <w:numFmt w:val="bullet"/>
      <w:lvlText w:val="o"/>
      <w:lvlJc w:val="left"/>
      <w:pPr>
        <w:ind w:left="1440" w:hanging="360"/>
      </w:pPr>
      <w:rPr>
        <w:rFonts w:ascii="Courier New" w:hAnsi="Courier New" w:hint="default"/>
      </w:rPr>
    </w:lvl>
    <w:lvl w:ilvl="2" w:tplc="19342FE6">
      <w:start w:val="1"/>
      <w:numFmt w:val="bullet"/>
      <w:lvlText w:val=""/>
      <w:lvlJc w:val="left"/>
      <w:pPr>
        <w:ind w:left="2160" w:hanging="360"/>
      </w:pPr>
      <w:rPr>
        <w:rFonts w:ascii="Wingdings" w:hAnsi="Wingdings" w:hint="default"/>
      </w:rPr>
    </w:lvl>
    <w:lvl w:ilvl="3" w:tplc="017C453A">
      <w:start w:val="1"/>
      <w:numFmt w:val="bullet"/>
      <w:lvlText w:val=""/>
      <w:lvlJc w:val="left"/>
      <w:pPr>
        <w:ind w:left="2880" w:hanging="360"/>
      </w:pPr>
      <w:rPr>
        <w:rFonts w:ascii="Symbol" w:hAnsi="Symbol" w:hint="default"/>
      </w:rPr>
    </w:lvl>
    <w:lvl w:ilvl="4" w:tplc="16D40424">
      <w:start w:val="1"/>
      <w:numFmt w:val="bullet"/>
      <w:lvlText w:val="o"/>
      <w:lvlJc w:val="left"/>
      <w:pPr>
        <w:ind w:left="3600" w:hanging="360"/>
      </w:pPr>
      <w:rPr>
        <w:rFonts w:ascii="Courier New" w:hAnsi="Courier New" w:hint="default"/>
      </w:rPr>
    </w:lvl>
    <w:lvl w:ilvl="5" w:tplc="172C4EC4">
      <w:start w:val="1"/>
      <w:numFmt w:val="bullet"/>
      <w:lvlText w:val=""/>
      <w:lvlJc w:val="left"/>
      <w:pPr>
        <w:ind w:left="4320" w:hanging="360"/>
      </w:pPr>
      <w:rPr>
        <w:rFonts w:ascii="Wingdings" w:hAnsi="Wingdings" w:hint="default"/>
      </w:rPr>
    </w:lvl>
    <w:lvl w:ilvl="6" w:tplc="08CE1034">
      <w:start w:val="1"/>
      <w:numFmt w:val="bullet"/>
      <w:lvlText w:val=""/>
      <w:lvlJc w:val="left"/>
      <w:pPr>
        <w:ind w:left="5040" w:hanging="360"/>
      </w:pPr>
      <w:rPr>
        <w:rFonts w:ascii="Symbol" w:hAnsi="Symbol" w:hint="default"/>
      </w:rPr>
    </w:lvl>
    <w:lvl w:ilvl="7" w:tplc="02CEDD58">
      <w:start w:val="1"/>
      <w:numFmt w:val="bullet"/>
      <w:lvlText w:val="o"/>
      <w:lvlJc w:val="left"/>
      <w:pPr>
        <w:ind w:left="5760" w:hanging="360"/>
      </w:pPr>
      <w:rPr>
        <w:rFonts w:ascii="Courier New" w:hAnsi="Courier New" w:hint="default"/>
      </w:rPr>
    </w:lvl>
    <w:lvl w:ilvl="8" w:tplc="F94A582E">
      <w:start w:val="1"/>
      <w:numFmt w:val="bullet"/>
      <w:lvlText w:val=""/>
      <w:lvlJc w:val="left"/>
      <w:pPr>
        <w:ind w:left="6480" w:hanging="360"/>
      </w:pPr>
      <w:rPr>
        <w:rFonts w:ascii="Wingdings" w:hAnsi="Wingdings" w:hint="default"/>
      </w:rPr>
    </w:lvl>
  </w:abstractNum>
  <w:abstractNum w:abstractNumId="17" w15:restartNumberingAfterBreak="0">
    <w:nsid w:val="40472148"/>
    <w:multiLevelType w:val="hybridMultilevel"/>
    <w:tmpl w:val="3DEA8CDE"/>
    <w:lvl w:ilvl="0" w:tplc="CCDC87DA">
      <w:start w:val="3"/>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051652"/>
    <w:multiLevelType w:val="hybridMultilevel"/>
    <w:tmpl w:val="18748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9D0BBA"/>
    <w:multiLevelType w:val="hybridMultilevel"/>
    <w:tmpl w:val="02CA69B6"/>
    <w:lvl w:ilvl="0" w:tplc="DA686B4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6D2F12"/>
    <w:multiLevelType w:val="hybridMultilevel"/>
    <w:tmpl w:val="E814F252"/>
    <w:lvl w:ilvl="0" w:tplc="F9D06E38">
      <w:start w:val="1"/>
      <w:numFmt w:val="bullet"/>
      <w:lvlText w:val="-"/>
      <w:lvlJc w:val="left"/>
      <w:pPr>
        <w:ind w:left="720" w:hanging="360"/>
      </w:pPr>
      <w:rPr>
        <w:rFonts w:ascii="Calibri" w:hAnsi="Calibri" w:hint="default"/>
      </w:rPr>
    </w:lvl>
    <w:lvl w:ilvl="1" w:tplc="EA0C8BCE">
      <w:start w:val="1"/>
      <w:numFmt w:val="bullet"/>
      <w:lvlText w:val="o"/>
      <w:lvlJc w:val="left"/>
      <w:pPr>
        <w:ind w:left="1440" w:hanging="360"/>
      </w:pPr>
      <w:rPr>
        <w:rFonts w:ascii="Courier New" w:hAnsi="Courier New" w:hint="default"/>
      </w:rPr>
    </w:lvl>
    <w:lvl w:ilvl="2" w:tplc="FDA2FCDE">
      <w:start w:val="1"/>
      <w:numFmt w:val="bullet"/>
      <w:lvlText w:val=""/>
      <w:lvlJc w:val="left"/>
      <w:pPr>
        <w:ind w:left="2160" w:hanging="360"/>
      </w:pPr>
      <w:rPr>
        <w:rFonts w:ascii="Wingdings" w:hAnsi="Wingdings" w:hint="default"/>
      </w:rPr>
    </w:lvl>
    <w:lvl w:ilvl="3" w:tplc="64E653A8">
      <w:start w:val="1"/>
      <w:numFmt w:val="bullet"/>
      <w:lvlText w:val=""/>
      <w:lvlJc w:val="left"/>
      <w:pPr>
        <w:ind w:left="2880" w:hanging="360"/>
      </w:pPr>
      <w:rPr>
        <w:rFonts w:ascii="Symbol" w:hAnsi="Symbol" w:hint="default"/>
      </w:rPr>
    </w:lvl>
    <w:lvl w:ilvl="4" w:tplc="EDC660A4">
      <w:start w:val="1"/>
      <w:numFmt w:val="bullet"/>
      <w:lvlText w:val="o"/>
      <w:lvlJc w:val="left"/>
      <w:pPr>
        <w:ind w:left="3600" w:hanging="360"/>
      </w:pPr>
      <w:rPr>
        <w:rFonts w:ascii="Courier New" w:hAnsi="Courier New" w:hint="default"/>
      </w:rPr>
    </w:lvl>
    <w:lvl w:ilvl="5" w:tplc="D84EAC9E">
      <w:start w:val="1"/>
      <w:numFmt w:val="bullet"/>
      <w:lvlText w:val=""/>
      <w:lvlJc w:val="left"/>
      <w:pPr>
        <w:ind w:left="4320" w:hanging="360"/>
      </w:pPr>
      <w:rPr>
        <w:rFonts w:ascii="Wingdings" w:hAnsi="Wingdings" w:hint="default"/>
      </w:rPr>
    </w:lvl>
    <w:lvl w:ilvl="6" w:tplc="C8249778">
      <w:start w:val="1"/>
      <w:numFmt w:val="bullet"/>
      <w:lvlText w:val=""/>
      <w:lvlJc w:val="left"/>
      <w:pPr>
        <w:ind w:left="5040" w:hanging="360"/>
      </w:pPr>
      <w:rPr>
        <w:rFonts w:ascii="Symbol" w:hAnsi="Symbol" w:hint="default"/>
      </w:rPr>
    </w:lvl>
    <w:lvl w:ilvl="7" w:tplc="451CD5BC">
      <w:start w:val="1"/>
      <w:numFmt w:val="bullet"/>
      <w:lvlText w:val="o"/>
      <w:lvlJc w:val="left"/>
      <w:pPr>
        <w:ind w:left="5760" w:hanging="360"/>
      </w:pPr>
      <w:rPr>
        <w:rFonts w:ascii="Courier New" w:hAnsi="Courier New" w:hint="default"/>
      </w:rPr>
    </w:lvl>
    <w:lvl w:ilvl="8" w:tplc="0632FBA0">
      <w:start w:val="1"/>
      <w:numFmt w:val="bullet"/>
      <w:lvlText w:val=""/>
      <w:lvlJc w:val="left"/>
      <w:pPr>
        <w:ind w:left="6480" w:hanging="360"/>
      </w:pPr>
      <w:rPr>
        <w:rFonts w:ascii="Wingdings" w:hAnsi="Wingdings" w:hint="default"/>
      </w:rPr>
    </w:lvl>
  </w:abstractNum>
  <w:abstractNum w:abstractNumId="21" w15:restartNumberingAfterBreak="0">
    <w:nsid w:val="4A572B34"/>
    <w:multiLevelType w:val="hybridMultilevel"/>
    <w:tmpl w:val="2A243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961911"/>
    <w:multiLevelType w:val="hybridMultilevel"/>
    <w:tmpl w:val="D3785B00"/>
    <w:lvl w:ilvl="0" w:tplc="72105A56">
      <w:start w:val="1"/>
      <w:numFmt w:val="decimal"/>
      <w:lvlText w:val="%1."/>
      <w:lvlJc w:val="left"/>
      <w:pPr>
        <w:ind w:left="720" w:hanging="360"/>
      </w:pPr>
    </w:lvl>
    <w:lvl w:ilvl="1" w:tplc="208C07DE">
      <w:start w:val="1"/>
      <w:numFmt w:val="lowerLetter"/>
      <w:lvlText w:val="%2."/>
      <w:lvlJc w:val="left"/>
      <w:pPr>
        <w:ind w:left="1440" w:hanging="360"/>
      </w:pPr>
    </w:lvl>
    <w:lvl w:ilvl="2" w:tplc="4C8AAE48">
      <w:start w:val="1"/>
      <w:numFmt w:val="lowerRoman"/>
      <w:lvlText w:val="%3."/>
      <w:lvlJc w:val="right"/>
      <w:pPr>
        <w:ind w:left="2160" w:hanging="180"/>
      </w:pPr>
    </w:lvl>
    <w:lvl w:ilvl="3" w:tplc="9C8C2392">
      <w:start w:val="1"/>
      <w:numFmt w:val="decimal"/>
      <w:lvlText w:val="%4."/>
      <w:lvlJc w:val="left"/>
      <w:pPr>
        <w:ind w:left="2880" w:hanging="360"/>
      </w:pPr>
    </w:lvl>
    <w:lvl w:ilvl="4" w:tplc="E682D09E">
      <w:start w:val="1"/>
      <w:numFmt w:val="lowerLetter"/>
      <w:lvlText w:val="%5."/>
      <w:lvlJc w:val="left"/>
      <w:pPr>
        <w:ind w:left="3600" w:hanging="360"/>
      </w:pPr>
    </w:lvl>
    <w:lvl w:ilvl="5" w:tplc="E3E21B12">
      <w:start w:val="1"/>
      <w:numFmt w:val="lowerRoman"/>
      <w:lvlText w:val="%6."/>
      <w:lvlJc w:val="right"/>
      <w:pPr>
        <w:ind w:left="4320" w:hanging="180"/>
      </w:pPr>
    </w:lvl>
    <w:lvl w:ilvl="6" w:tplc="FF46C3B6">
      <w:start w:val="1"/>
      <w:numFmt w:val="decimal"/>
      <w:lvlText w:val="%7."/>
      <w:lvlJc w:val="left"/>
      <w:pPr>
        <w:ind w:left="5040" w:hanging="360"/>
      </w:pPr>
    </w:lvl>
    <w:lvl w:ilvl="7" w:tplc="A05EC9B6">
      <w:start w:val="1"/>
      <w:numFmt w:val="lowerLetter"/>
      <w:lvlText w:val="%8."/>
      <w:lvlJc w:val="left"/>
      <w:pPr>
        <w:ind w:left="5760" w:hanging="360"/>
      </w:pPr>
    </w:lvl>
    <w:lvl w:ilvl="8" w:tplc="E5740E5E">
      <w:start w:val="1"/>
      <w:numFmt w:val="lowerRoman"/>
      <w:lvlText w:val="%9."/>
      <w:lvlJc w:val="right"/>
      <w:pPr>
        <w:ind w:left="6480" w:hanging="180"/>
      </w:pPr>
    </w:lvl>
  </w:abstractNum>
  <w:abstractNum w:abstractNumId="23" w15:restartNumberingAfterBreak="0">
    <w:nsid w:val="537576DC"/>
    <w:multiLevelType w:val="hybridMultilevel"/>
    <w:tmpl w:val="5CF23AF0"/>
    <w:lvl w:ilvl="0" w:tplc="796C92CC">
      <w:start w:val="1"/>
      <w:numFmt w:val="bullet"/>
      <w:lvlText w:val="-"/>
      <w:lvlJc w:val="left"/>
      <w:pPr>
        <w:ind w:left="720" w:hanging="360"/>
      </w:pPr>
      <w:rPr>
        <w:rFonts w:ascii="Calibri" w:hAnsi="Calibri" w:hint="default"/>
      </w:rPr>
    </w:lvl>
    <w:lvl w:ilvl="1" w:tplc="1264C800">
      <w:start w:val="1"/>
      <w:numFmt w:val="bullet"/>
      <w:lvlText w:val="o"/>
      <w:lvlJc w:val="left"/>
      <w:pPr>
        <w:ind w:left="1440" w:hanging="360"/>
      </w:pPr>
      <w:rPr>
        <w:rFonts w:ascii="Courier New" w:hAnsi="Courier New" w:hint="default"/>
      </w:rPr>
    </w:lvl>
    <w:lvl w:ilvl="2" w:tplc="5EAC70F2">
      <w:start w:val="1"/>
      <w:numFmt w:val="bullet"/>
      <w:lvlText w:val=""/>
      <w:lvlJc w:val="left"/>
      <w:pPr>
        <w:ind w:left="2160" w:hanging="360"/>
      </w:pPr>
      <w:rPr>
        <w:rFonts w:ascii="Wingdings" w:hAnsi="Wingdings" w:hint="default"/>
      </w:rPr>
    </w:lvl>
    <w:lvl w:ilvl="3" w:tplc="8B745F30">
      <w:start w:val="1"/>
      <w:numFmt w:val="bullet"/>
      <w:lvlText w:val=""/>
      <w:lvlJc w:val="left"/>
      <w:pPr>
        <w:ind w:left="2880" w:hanging="360"/>
      </w:pPr>
      <w:rPr>
        <w:rFonts w:ascii="Symbol" w:hAnsi="Symbol" w:hint="default"/>
      </w:rPr>
    </w:lvl>
    <w:lvl w:ilvl="4" w:tplc="4AE0E360">
      <w:start w:val="1"/>
      <w:numFmt w:val="bullet"/>
      <w:lvlText w:val="o"/>
      <w:lvlJc w:val="left"/>
      <w:pPr>
        <w:ind w:left="3600" w:hanging="360"/>
      </w:pPr>
      <w:rPr>
        <w:rFonts w:ascii="Courier New" w:hAnsi="Courier New" w:hint="default"/>
      </w:rPr>
    </w:lvl>
    <w:lvl w:ilvl="5" w:tplc="9166808C">
      <w:start w:val="1"/>
      <w:numFmt w:val="bullet"/>
      <w:lvlText w:val=""/>
      <w:lvlJc w:val="left"/>
      <w:pPr>
        <w:ind w:left="4320" w:hanging="360"/>
      </w:pPr>
      <w:rPr>
        <w:rFonts w:ascii="Wingdings" w:hAnsi="Wingdings" w:hint="default"/>
      </w:rPr>
    </w:lvl>
    <w:lvl w:ilvl="6" w:tplc="10EEEA4A">
      <w:start w:val="1"/>
      <w:numFmt w:val="bullet"/>
      <w:lvlText w:val=""/>
      <w:lvlJc w:val="left"/>
      <w:pPr>
        <w:ind w:left="5040" w:hanging="360"/>
      </w:pPr>
      <w:rPr>
        <w:rFonts w:ascii="Symbol" w:hAnsi="Symbol" w:hint="default"/>
      </w:rPr>
    </w:lvl>
    <w:lvl w:ilvl="7" w:tplc="B3B0FA7A">
      <w:start w:val="1"/>
      <w:numFmt w:val="bullet"/>
      <w:lvlText w:val="o"/>
      <w:lvlJc w:val="left"/>
      <w:pPr>
        <w:ind w:left="5760" w:hanging="360"/>
      </w:pPr>
      <w:rPr>
        <w:rFonts w:ascii="Courier New" w:hAnsi="Courier New" w:hint="default"/>
      </w:rPr>
    </w:lvl>
    <w:lvl w:ilvl="8" w:tplc="B4A003D4">
      <w:start w:val="1"/>
      <w:numFmt w:val="bullet"/>
      <w:lvlText w:val=""/>
      <w:lvlJc w:val="left"/>
      <w:pPr>
        <w:ind w:left="6480" w:hanging="360"/>
      </w:pPr>
      <w:rPr>
        <w:rFonts w:ascii="Wingdings" w:hAnsi="Wingdings" w:hint="default"/>
      </w:rPr>
    </w:lvl>
  </w:abstractNum>
  <w:abstractNum w:abstractNumId="24" w15:restartNumberingAfterBreak="0">
    <w:nsid w:val="622D16D3"/>
    <w:multiLevelType w:val="hybridMultilevel"/>
    <w:tmpl w:val="A01CDBF0"/>
    <w:lvl w:ilvl="0" w:tplc="3906F77C">
      <w:start w:val="1"/>
      <w:numFmt w:val="bullet"/>
      <w:lvlText w:val="-"/>
      <w:lvlJc w:val="left"/>
      <w:pPr>
        <w:ind w:left="720" w:hanging="360"/>
      </w:pPr>
      <w:rPr>
        <w:rFonts w:ascii="Calibri" w:hAnsi="Calibri" w:hint="default"/>
      </w:rPr>
    </w:lvl>
    <w:lvl w:ilvl="1" w:tplc="D3D08ECE">
      <w:start w:val="1"/>
      <w:numFmt w:val="bullet"/>
      <w:lvlText w:val="o"/>
      <w:lvlJc w:val="left"/>
      <w:pPr>
        <w:ind w:left="1440" w:hanging="360"/>
      </w:pPr>
      <w:rPr>
        <w:rFonts w:ascii="Courier New" w:hAnsi="Courier New" w:hint="default"/>
      </w:rPr>
    </w:lvl>
    <w:lvl w:ilvl="2" w:tplc="FF6C97FE">
      <w:start w:val="1"/>
      <w:numFmt w:val="bullet"/>
      <w:lvlText w:val=""/>
      <w:lvlJc w:val="left"/>
      <w:pPr>
        <w:ind w:left="2160" w:hanging="360"/>
      </w:pPr>
      <w:rPr>
        <w:rFonts w:ascii="Wingdings" w:hAnsi="Wingdings" w:hint="default"/>
      </w:rPr>
    </w:lvl>
    <w:lvl w:ilvl="3" w:tplc="9B908D72">
      <w:start w:val="1"/>
      <w:numFmt w:val="bullet"/>
      <w:lvlText w:val=""/>
      <w:lvlJc w:val="left"/>
      <w:pPr>
        <w:ind w:left="2880" w:hanging="360"/>
      </w:pPr>
      <w:rPr>
        <w:rFonts w:ascii="Symbol" w:hAnsi="Symbol" w:hint="default"/>
      </w:rPr>
    </w:lvl>
    <w:lvl w:ilvl="4" w:tplc="DF7C3E12">
      <w:start w:val="1"/>
      <w:numFmt w:val="bullet"/>
      <w:lvlText w:val="o"/>
      <w:lvlJc w:val="left"/>
      <w:pPr>
        <w:ind w:left="3600" w:hanging="360"/>
      </w:pPr>
      <w:rPr>
        <w:rFonts w:ascii="Courier New" w:hAnsi="Courier New" w:hint="default"/>
      </w:rPr>
    </w:lvl>
    <w:lvl w:ilvl="5" w:tplc="C374CCF4">
      <w:start w:val="1"/>
      <w:numFmt w:val="bullet"/>
      <w:lvlText w:val=""/>
      <w:lvlJc w:val="left"/>
      <w:pPr>
        <w:ind w:left="4320" w:hanging="360"/>
      </w:pPr>
      <w:rPr>
        <w:rFonts w:ascii="Wingdings" w:hAnsi="Wingdings" w:hint="default"/>
      </w:rPr>
    </w:lvl>
    <w:lvl w:ilvl="6" w:tplc="37181890">
      <w:start w:val="1"/>
      <w:numFmt w:val="bullet"/>
      <w:lvlText w:val=""/>
      <w:lvlJc w:val="left"/>
      <w:pPr>
        <w:ind w:left="5040" w:hanging="360"/>
      </w:pPr>
      <w:rPr>
        <w:rFonts w:ascii="Symbol" w:hAnsi="Symbol" w:hint="default"/>
      </w:rPr>
    </w:lvl>
    <w:lvl w:ilvl="7" w:tplc="D0AA867E">
      <w:start w:val="1"/>
      <w:numFmt w:val="bullet"/>
      <w:lvlText w:val="o"/>
      <w:lvlJc w:val="left"/>
      <w:pPr>
        <w:ind w:left="5760" w:hanging="360"/>
      </w:pPr>
      <w:rPr>
        <w:rFonts w:ascii="Courier New" w:hAnsi="Courier New" w:hint="default"/>
      </w:rPr>
    </w:lvl>
    <w:lvl w:ilvl="8" w:tplc="0F2090D4">
      <w:start w:val="1"/>
      <w:numFmt w:val="bullet"/>
      <w:lvlText w:val=""/>
      <w:lvlJc w:val="left"/>
      <w:pPr>
        <w:ind w:left="6480" w:hanging="360"/>
      </w:pPr>
      <w:rPr>
        <w:rFonts w:ascii="Wingdings" w:hAnsi="Wingdings" w:hint="default"/>
      </w:rPr>
    </w:lvl>
  </w:abstractNum>
  <w:abstractNum w:abstractNumId="25" w15:restartNumberingAfterBreak="0">
    <w:nsid w:val="64F440E4"/>
    <w:multiLevelType w:val="multilevel"/>
    <w:tmpl w:val="44A4C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1A0776"/>
    <w:multiLevelType w:val="hybridMultilevel"/>
    <w:tmpl w:val="F99C620E"/>
    <w:lvl w:ilvl="0" w:tplc="796C92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4E0EC6"/>
    <w:multiLevelType w:val="hybridMultilevel"/>
    <w:tmpl w:val="F6F4978E"/>
    <w:lvl w:ilvl="0" w:tplc="BDE0B1C8">
      <w:start w:val="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72C4B"/>
    <w:multiLevelType w:val="hybridMultilevel"/>
    <w:tmpl w:val="ED708254"/>
    <w:lvl w:ilvl="0" w:tplc="3FCE226C">
      <w:start w:val="1"/>
      <w:numFmt w:val="bullet"/>
      <w:lvlText w:val="-"/>
      <w:lvlJc w:val="left"/>
      <w:pPr>
        <w:ind w:left="720" w:hanging="360"/>
      </w:pPr>
      <w:rPr>
        <w:rFonts w:ascii="Calibri" w:hAnsi="Calibri" w:hint="default"/>
      </w:rPr>
    </w:lvl>
    <w:lvl w:ilvl="1" w:tplc="0230365C">
      <w:start w:val="1"/>
      <w:numFmt w:val="bullet"/>
      <w:lvlText w:val="o"/>
      <w:lvlJc w:val="left"/>
      <w:pPr>
        <w:ind w:left="1440" w:hanging="360"/>
      </w:pPr>
      <w:rPr>
        <w:rFonts w:ascii="Courier New" w:hAnsi="Courier New" w:hint="default"/>
      </w:rPr>
    </w:lvl>
    <w:lvl w:ilvl="2" w:tplc="EE422162">
      <w:start w:val="1"/>
      <w:numFmt w:val="bullet"/>
      <w:lvlText w:val=""/>
      <w:lvlJc w:val="left"/>
      <w:pPr>
        <w:ind w:left="2160" w:hanging="360"/>
      </w:pPr>
      <w:rPr>
        <w:rFonts w:ascii="Wingdings" w:hAnsi="Wingdings" w:hint="default"/>
      </w:rPr>
    </w:lvl>
    <w:lvl w:ilvl="3" w:tplc="2BD8895A">
      <w:start w:val="1"/>
      <w:numFmt w:val="bullet"/>
      <w:lvlText w:val=""/>
      <w:lvlJc w:val="left"/>
      <w:pPr>
        <w:ind w:left="2880" w:hanging="360"/>
      </w:pPr>
      <w:rPr>
        <w:rFonts w:ascii="Symbol" w:hAnsi="Symbol" w:hint="default"/>
      </w:rPr>
    </w:lvl>
    <w:lvl w:ilvl="4" w:tplc="D12ABED2">
      <w:start w:val="1"/>
      <w:numFmt w:val="bullet"/>
      <w:lvlText w:val="o"/>
      <w:lvlJc w:val="left"/>
      <w:pPr>
        <w:ind w:left="3600" w:hanging="360"/>
      </w:pPr>
      <w:rPr>
        <w:rFonts w:ascii="Courier New" w:hAnsi="Courier New" w:hint="default"/>
      </w:rPr>
    </w:lvl>
    <w:lvl w:ilvl="5" w:tplc="0C08D774">
      <w:start w:val="1"/>
      <w:numFmt w:val="bullet"/>
      <w:lvlText w:val=""/>
      <w:lvlJc w:val="left"/>
      <w:pPr>
        <w:ind w:left="4320" w:hanging="360"/>
      </w:pPr>
      <w:rPr>
        <w:rFonts w:ascii="Wingdings" w:hAnsi="Wingdings" w:hint="default"/>
      </w:rPr>
    </w:lvl>
    <w:lvl w:ilvl="6" w:tplc="38243A02">
      <w:start w:val="1"/>
      <w:numFmt w:val="bullet"/>
      <w:lvlText w:val=""/>
      <w:lvlJc w:val="left"/>
      <w:pPr>
        <w:ind w:left="5040" w:hanging="360"/>
      </w:pPr>
      <w:rPr>
        <w:rFonts w:ascii="Symbol" w:hAnsi="Symbol" w:hint="default"/>
      </w:rPr>
    </w:lvl>
    <w:lvl w:ilvl="7" w:tplc="C3E26C24">
      <w:start w:val="1"/>
      <w:numFmt w:val="bullet"/>
      <w:lvlText w:val="o"/>
      <w:lvlJc w:val="left"/>
      <w:pPr>
        <w:ind w:left="5760" w:hanging="360"/>
      </w:pPr>
      <w:rPr>
        <w:rFonts w:ascii="Courier New" w:hAnsi="Courier New" w:hint="default"/>
      </w:rPr>
    </w:lvl>
    <w:lvl w:ilvl="8" w:tplc="0A64F1E4">
      <w:start w:val="1"/>
      <w:numFmt w:val="bullet"/>
      <w:lvlText w:val=""/>
      <w:lvlJc w:val="left"/>
      <w:pPr>
        <w:ind w:left="6480" w:hanging="360"/>
      </w:pPr>
      <w:rPr>
        <w:rFonts w:ascii="Wingdings" w:hAnsi="Wingdings" w:hint="default"/>
      </w:rPr>
    </w:lvl>
  </w:abstractNum>
  <w:abstractNum w:abstractNumId="29" w15:restartNumberingAfterBreak="0">
    <w:nsid w:val="71EA6A98"/>
    <w:multiLevelType w:val="hybridMultilevel"/>
    <w:tmpl w:val="D918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376C5C"/>
    <w:multiLevelType w:val="hybridMultilevel"/>
    <w:tmpl w:val="F7A06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C42189"/>
    <w:multiLevelType w:val="hybridMultilevel"/>
    <w:tmpl w:val="F7A06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A6755E"/>
    <w:multiLevelType w:val="hybridMultilevel"/>
    <w:tmpl w:val="B2A87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2"/>
  </w:num>
  <w:num w:numId="3">
    <w:abstractNumId w:val="0"/>
  </w:num>
  <w:num w:numId="4">
    <w:abstractNumId w:val="23"/>
  </w:num>
  <w:num w:numId="5">
    <w:abstractNumId w:val="5"/>
  </w:num>
  <w:num w:numId="6">
    <w:abstractNumId w:val="20"/>
  </w:num>
  <w:num w:numId="7">
    <w:abstractNumId w:val="17"/>
  </w:num>
  <w:num w:numId="8">
    <w:abstractNumId w:val="29"/>
  </w:num>
  <w:num w:numId="9">
    <w:abstractNumId w:val="32"/>
  </w:num>
  <w:num w:numId="10">
    <w:abstractNumId w:val="28"/>
  </w:num>
  <w:num w:numId="11">
    <w:abstractNumId w:val="15"/>
  </w:num>
  <w:num w:numId="12">
    <w:abstractNumId w:val="24"/>
  </w:num>
  <w:num w:numId="13">
    <w:abstractNumId w:val="16"/>
  </w:num>
  <w:num w:numId="14">
    <w:abstractNumId w:val="12"/>
  </w:num>
  <w:num w:numId="15">
    <w:abstractNumId w:val="9"/>
  </w:num>
  <w:num w:numId="16">
    <w:abstractNumId w:val="27"/>
  </w:num>
  <w:num w:numId="17">
    <w:abstractNumId w:val="19"/>
  </w:num>
  <w:num w:numId="18">
    <w:abstractNumId w:val="13"/>
  </w:num>
  <w:num w:numId="19">
    <w:abstractNumId w:val="2"/>
  </w:num>
  <w:num w:numId="20">
    <w:abstractNumId w:val="10"/>
  </w:num>
  <w:num w:numId="21">
    <w:abstractNumId w:val="26"/>
  </w:num>
  <w:num w:numId="22">
    <w:abstractNumId w:val="31"/>
  </w:num>
  <w:num w:numId="23">
    <w:abstractNumId w:val="21"/>
  </w:num>
  <w:num w:numId="24">
    <w:abstractNumId w:val="11"/>
  </w:num>
  <w:num w:numId="25">
    <w:abstractNumId w:val="18"/>
  </w:num>
  <w:num w:numId="26">
    <w:abstractNumId w:val="7"/>
  </w:num>
  <w:num w:numId="27">
    <w:abstractNumId w:val="30"/>
  </w:num>
  <w:num w:numId="28">
    <w:abstractNumId w:val="14"/>
  </w:num>
  <w:num w:numId="29">
    <w:abstractNumId w:val="6"/>
  </w:num>
  <w:num w:numId="30">
    <w:abstractNumId w:val="1"/>
  </w:num>
  <w:num w:numId="31">
    <w:abstractNumId w:val="25"/>
  </w:num>
  <w:num w:numId="32">
    <w:abstractNumId w:val="8"/>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8F2"/>
    <w:rsid w:val="00091924"/>
    <w:rsid w:val="00104FB4"/>
    <w:rsid w:val="00131C45"/>
    <w:rsid w:val="00195BAA"/>
    <w:rsid w:val="002129A2"/>
    <w:rsid w:val="002C6691"/>
    <w:rsid w:val="003362BC"/>
    <w:rsid w:val="003B06F6"/>
    <w:rsid w:val="004B7DB2"/>
    <w:rsid w:val="005B0F1B"/>
    <w:rsid w:val="00687218"/>
    <w:rsid w:val="00714B15"/>
    <w:rsid w:val="00732AE3"/>
    <w:rsid w:val="0079112E"/>
    <w:rsid w:val="007D4E7D"/>
    <w:rsid w:val="008249BF"/>
    <w:rsid w:val="008301C8"/>
    <w:rsid w:val="00862A02"/>
    <w:rsid w:val="008978F2"/>
    <w:rsid w:val="009F6EC9"/>
    <w:rsid w:val="00A814CD"/>
    <w:rsid w:val="00BA3D40"/>
    <w:rsid w:val="00BF618F"/>
    <w:rsid w:val="00C25A71"/>
    <w:rsid w:val="00C47659"/>
    <w:rsid w:val="00C6198A"/>
    <w:rsid w:val="00C837A1"/>
    <w:rsid w:val="00CE54A3"/>
    <w:rsid w:val="00DA2050"/>
    <w:rsid w:val="00EE6C8E"/>
    <w:rsid w:val="00EF3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5C090E"/>
  <w14:defaultImageDpi w14:val="300"/>
  <w15:docId w15:val="{A9AB76B2-5891-4774-8BC5-40F2C354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050"/>
    <w:rPr>
      <w:rFonts w:ascii="Arial" w:hAnsi="Arial"/>
    </w:rPr>
  </w:style>
  <w:style w:type="paragraph" w:styleId="Heading1">
    <w:name w:val="heading 1"/>
    <w:basedOn w:val="Normal"/>
    <w:next w:val="Normal"/>
    <w:link w:val="Heading1Char"/>
    <w:autoRedefine/>
    <w:uiPriority w:val="9"/>
    <w:qFormat/>
    <w:rsid w:val="00BA3D40"/>
    <w:pPr>
      <w:keepNext/>
      <w:keepLines/>
      <w:framePr w:hSpace="181" w:wrap="around" w:vAnchor="text" w:hAnchor="page" w:x="1580" w:y="-39"/>
      <w:spacing w:after="240" w:line="192" w:lineRule="auto"/>
      <w:ind w:right="1202"/>
      <w:outlineLvl w:val="0"/>
    </w:pPr>
    <w:rPr>
      <w:rFonts w:eastAsiaTheme="majorEastAsia" w:cs="Arial"/>
      <w:b/>
      <w:bCs/>
      <w:color w:val="2E2E2C"/>
      <w:kern w:val="40"/>
      <w:sz w:val="36"/>
      <w:szCs w:val="36"/>
      <w:lang w:val="en-SG" w:eastAsia="ja-JP"/>
    </w:rPr>
  </w:style>
  <w:style w:type="paragraph" w:styleId="Heading2">
    <w:name w:val="heading 2"/>
    <w:basedOn w:val="Normal"/>
    <w:next w:val="Normal"/>
    <w:link w:val="Heading2Char"/>
    <w:uiPriority w:val="9"/>
    <w:unhideWhenUsed/>
    <w:qFormat/>
    <w:rsid w:val="003362BC"/>
    <w:pPr>
      <w:keepNext/>
      <w:keepLines/>
      <w:spacing w:before="120"/>
      <w:outlineLvl w:val="1"/>
    </w:pPr>
    <w:rPr>
      <w:rFonts w:eastAsia="MS PGothic" w:cs="Times New Roman"/>
      <w:b/>
      <w:color w:val="000000"/>
      <w:sz w:val="32"/>
      <w:szCs w:val="32"/>
      <w:lang w:val="en-SG" w:eastAsia="ja-JP"/>
    </w:rPr>
  </w:style>
  <w:style w:type="paragraph" w:styleId="Heading3">
    <w:name w:val="heading 3"/>
    <w:basedOn w:val="Normal"/>
    <w:next w:val="Normal"/>
    <w:link w:val="Heading3Char"/>
    <w:uiPriority w:val="9"/>
    <w:unhideWhenUsed/>
    <w:qFormat/>
    <w:rsid w:val="00EF319E"/>
    <w:pPr>
      <w:keepNext/>
      <w:keepLines/>
      <w:spacing w:before="120"/>
      <w:outlineLvl w:val="2"/>
    </w:pPr>
    <w:rPr>
      <w:rFonts w:eastAsia="MS PGothic" w:cs="Times New Roman"/>
      <w:b/>
      <w:sz w:val="28"/>
      <w:szCs w:val="28"/>
      <w:lang w:eastAsia="ja-JP"/>
    </w:rPr>
  </w:style>
  <w:style w:type="paragraph" w:styleId="Heading4">
    <w:name w:val="heading 4"/>
    <w:basedOn w:val="Normal"/>
    <w:next w:val="Normal"/>
    <w:link w:val="Heading4Char"/>
    <w:uiPriority w:val="9"/>
    <w:unhideWhenUsed/>
    <w:qFormat/>
    <w:rsid w:val="00EF319E"/>
    <w:pPr>
      <w:keepNext/>
      <w:keepLines/>
      <w:pBdr>
        <w:top w:val="single" w:sz="4" w:space="6" w:color="auto"/>
      </w:pBdr>
      <w:spacing w:before="120" w:line="259" w:lineRule="auto"/>
      <w:outlineLvl w:val="3"/>
    </w:pPr>
    <w:rPr>
      <w:rFonts w:eastAsia="MS PGothic" w:cs="Times New Roman"/>
      <w:b/>
      <w:szCs w:val="22"/>
      <w:lang w:eastAsia="ja-JP"/>
    </w:rPr>
  </w:style>
  <w:style w:type="paragraph" w:styleId="Heading5">
    <w:name w:val="heading 5"/>
    <w:basedOn w:val="Normal"/>
    <w:next w:val="Normal"/>
    <w:link w:val="Heading5Char"/>
    <w:uiPriority w:val="9"/>
    <w:unhideWhenUsed/>
    <w:qFormat/>
    <w:rsid w:val="003B06F6"/>
    <w:pPr>
      <w:keepNext/>
      <w:keepLines/>
      <w:spacing w:before="200"/>
      <w:outlineLvl w:val="4"/>
    </w:pPr>
    <w:rPr>
      <w:rFonts w:eastAsiaTheme="majorEastAsia" w:cstheme="majorBidi"/>
      <w:b/>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D40"/>
    <w:rPr>
      <w:rFonts w:ascii="Arial" w:eastAsiaTheme="majorEastAsia" w:hAnsi="Arial" w:cs="Arial"/>
      <w:b/>
      <w:bCs/>
      <w:color w:val="2E2E2C"/>
      <w:kern w:val="40"/>
      <w:sz w:val="36"/>
      <w:szCs w:val="36"/>
      <w:lang w:val="en-SG" w:eastAsia="ja-JP"/>
    </w:rPr>
  </w:style>
  <w:style w:type="character" w:customStyle="1" w:styleId="Heading2Char">
    <w:name w:val="Heading 2 Char"/>
    <w:basedOn w:val="DefaultParagraphFont"/>
    <w:link w:val="Heading2"/>
    <w:uiPriority w:val="9"/>
    <w:rsid w:val="003362BC"/>
    <w:rPr>
      <w:rFonts w:ascii="Arial" w:eastAsia="MS PGothic" w:hAnsi="Arial" w:cs="Times New Roman"/>
      <w:b/>
      <w:color w:val="000000"/>
      <w:sz w:val="32"/>
      <w:szCs w:val="32"/>
      <w:lang w:val="en-SG" w:eastAsia="ja-JP"/>
    </w:rPr>
  </w:style>
  <w:style w:type="character" w:customStyle="1" w:styleId="Heading3Char">
    <w:name w:val="Heading 3 Char"/>
    <w:basedOn w:val="DefaultParagraphFont"/>
    <w:link w:val="Heading3"/>
    <w:uiPriority w:val="9"/>
    <w:rsid w:val="00EF319E"/>
    <w:rPr>
      <w:rFonts w:ascii="Arial" w:eastAsia="MS PGothic" w:hAnsi="Arial" w:cs="Times New Roman"/>
      <w:b/>
      <w:sz w:val="28"/>
      <w:szCs w:val="28"/>
      <w:lang w:eastAsia="ja-JP"/>
    </w:rPr>
  </w:style>
  <w:style w:type="character" w:customStyle="1" w:styleId="Heading4Char">
    <w:name w:val="Heading 4 Char"/>
    <w:basedOn w:val="DefaultParagraphFont"/>
    <w:link w:val="Heading4"/>
    <w:uiPriority w:val="9"/>
    <w:rsid w:val="00EF319E"/>
    <w:rPr>
      <w:rFonts w:ascii="Arial" w:eastAsia="MS PGothic" w:hAnsi="Arial" w:cs="Times New Roman"/>
      <w:b/>
      <w:szCs w:val="22"/>
      <w:lang w:eastAsia="ja-JP"/>
    </w:rPr>
  </w:style>
  <w:style w:type="character" w:customStyle="1" w:styleId="Heading5Char">
    <w:name w:val="Heading 5 Char"/>
    <w:basedOn w:val="DefaultParagraphFont"/>
    <w:link w:val="Heading5"/>
    <w:uiPriority w:val="9"/>
    <w:rsid w:val="003B06F6"/>
    <w:rPr>
      <w:rFonts w:ascii="Arial" w:eastAsiaTheme="majorEastAsia" w:hAnsi="Arial" w:cstheme="majorBidi"/>
      <w:b/>
      <w:lang w:val="en-SG"/>
    </w:rPr>
  </w:style>
  <w:style w:type="paragraph" w:styleId="TOC3">
    <w:name w:val="toc 3"/>
    <w:basedOn w:val="Heading3"/>
    <w:next w:val="Normal"/>
    <w:autoRedefine/>
    <w:uiPriority w:val="39"/>
    <w:unhideWhenUsed/>
    <w:rsid w:val="00C47659"/>
    <w:pPr>
      <w:framePr w:hSpace="181" w:wrap="around" w:vAnchor="text" w:hAnchor="page" w:x="1701" w:y="1059"/>
      <w:pBdr>
        <w:bottom w:val="single" w:sz="8" w:space="5" w:color="1C8DD3"/>
      </w:pBdr>
      <w:tabs>
        <w:tab w:val="right" w:pos="9072"/>
      </w:tabs>
      <w:spacing w:before="0" w:line="288" w:lineRule="auto"/>
      <w:ind w:left="403"/>
      <w:jc w:val="both"/>
    </w:pPr>
    <w:rPr>
      <w:rFonts w:ascii="Open Sans" w:hAnsi="Open Sans"/>
      <w:b w:val="0"/>
      <w:color w:val="7F7F7F" w:themeColor="text1" w:themeTint="80"/>
      <w:sz w:val="18"/>
    </w:rPr>
  </w:style>
  <w:style w:type="paragraph" w:customStyle="1" w:styleId="Tableheader">
    <w:name w:val="Table header"/>
    <w:autoRedefine/>
    <w:qFormat/>
    <w:rsid w:val="00EF319E"/>
    <w:pPr>
      <w:framePr w:wrap="auto" w:hAnchor="margin"/>
      <w:spacing w:before="240" w:after="120"/>
    </w:pPr>
    <w:rPr>
      <w:rFonts w:ascii="Arial" w:eastAsiaTheme="majorEastAsia" w:hAnsi="Arial" w:cstheme="majorBidi"/>
      <w:b/>
      <w:bCs/>
      <w:caps/>
      <w:color w:val="2E2E2C"/>
      <w:kern w:val="40"/>
      <w:sz w:val="28"/>
      <w:szCs w:val="40"/>
    </w:rPr>
  </w:style>
  <w:style w:type="paragraph" w:customStyle="1" w:styleId="Introtext">
    <w:name w:val="•Intro text"/>
    <w:qFormat/>
    <w:rsid w:val="00C47659"/>
    <w:rPr>
      <w:rFonts w:ascii="Open Sans" w:eastAsiaTheme="majorEastAsia" w:hAnsi="Open Sans" w:cstheme="majorBidi"/>
      <w:bCs/>
      <w:color w:val="2E2E2C"/>
    </w:rPr>
  </w:style>
  <w:style w:type="paragraph" w:styleId="Header">
    <w:name w:val="header"/>
    <w:basedOn w:val="Normal"/>
    <w:link w:val="HeaderChar"/>
    <w:uiPriority w:val="99"/>
    <w:unhideWhenUsed/>
    <w:rsid w:val="008978F2"/>
    <w:pPr>
      <w:tabs>
        <w:tab w:val="center" w:pos="4320"/>
        <w:tab w:val="right" w:pos="8640"/>
      </w:tabs>
    </w:pPr>
  </w:style>
  <w:style w:type="character" w:customStyle="1" w:styleId="HeaderChar">
    <w:name w:val="Header Char"/>
    <w:basedOn w:val="DefaultParagraphFont"/>
    <w:link w:val="Header"/>
    <w:uiPriority w:val="99"/>
    <w:rsid w:val="008978F2"/>
  </w:style>
  <w:style w:type="paragraph" w:styleId="Footer">
    <w:name w:val="footer"/>
    <w:basedOn w:val="Normal"/>
    <w:link w:val="FooterChar"/>
    <w:uiPriority w:val="99"/>
    <w:unhideWhenUsed/>
    <w:rsid w:val="008978F2"/>
    <w:pPr>
      <w:tabs>
        <w:tab w:val="center" w:pos="4320"/>
        <w:tab w:val="right" w:pos="8640"/>
      </w:tabs>
    </w:pPr>
  </w:style>
  <w:style w:type="character" w:customStyle="1" w:styleId="FooterChar">
    <w:name w:val="Footer Char"/>
    <w:basedOn w:val="DefaultParagraphFont"/>
    <w:link w:val="Footer"/>
    <w:uiPriority w:val="99"/>
    <w:rsid w:val="008978F2"/>
  </w:style>
  <w:style w:type="paragraph" w:styleId="BalloonText">
    <w:name w:val="Balloon Text"/>
    <w:basedOn w:val="Normal"/>
    <w:link w:val="BalloonTextChar"/>
    <w:uiPriority w:val="99"/>
    <w:semiHidden/>
    <w:unhideWhenUsed/>
    <w:rsid w:val="008978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78F2"/>
    <w:rPr>
      <w:rFonts w:ascii="Lucida Grande" w:hAnsi="Lucida Grande" w:cs="Lucida Grande"/>
      <w:sz w:val="18"/>
      <w:szCs w:val="18"/>
    </w:rPr>
  </w:style>
  <w:style w:type="paragraph" w:customStyle="1" w:styleId="Frontpagetitle">
    <w:name w:val="Front page title"/>
    <w:basedOn w:val="Normal"/>
    <w:qFormat/>
    <w:rsid w:val="00EF319E"/>
    <w:rPr>
      <w:b/>
      <w:sz w:val="74"/>
      <w:szCs w:val="22"/>
      <w:lang w:eastAsia="ja-JP"/>
    </w:rPr>
  </w:style>
  <w:style w:type="paragraph" w:styleId="ListParagraph">
    <w:name w:val="List Paragraph"/>
    <w:basedOn w:val="Normal"/>
    <w:uiPriority w:val="34"/>
    <w:qFormat/>
    <w:rsid w:val="00EF319E"/>
    <w:pPr>
      <w:numPr>
        <w:numId w:val="1"/>
      </w:numPr>
      <w:spacing w:after="160" w:line="360" w:lineRule="auto"/>
      <w:ind w:left="568" w:hanging="284"/>
      <w:contextualSpacing/>
    </w:pPr>
    <w:rPr>
      <w:szCs w:val="22"/>
      <w:lang w:eastAsia="ja-JP"/>
    </w:rPr>
  </w:style>
  <w:style w:type="paragraph" w:styleId="Title">
    <w:name w:val="Title"/>
    <w:basedOn w:val="Normal"/>
    <w:next w:val="Normal"/>
    <w:link w:val="TitleChar"/>
    <w:uiPriority w:val="10"/>
    <w:qFormat/>
    <w:rsid w:val="00EF319E"/>
    <w:pPr>
      <w:spacing w:after="30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EF319E"/>
    <w:rPr>
      <w:rFonts w:ascii="Arial" w:eastAsiaTheme="majorEastAsia" w:hAnsi="Arial" w:cstheme="majorBidi"/>
      <w:b/>
      <w:spacing w:val="5"/>
      <w:kern w:val="28"/>
      <w:sz w:val="52"/>
      <w:szCs w:val="52"/>
    </w:rPr>
  </w:style>
  <w:style w:type="paragraph" w:styleId="TOCHeading">
    <w:name w:val="TOC Heading"/>
    <w:basedOn w:val="Heading1"/>
    <w:next w:val="Normal"/>
    <w:uiPriority w:val="39"/>
    <w:unhideWhenUsed/>
    <w:qFormat/>
    <w:rsid w:val="008249BF"/>
    <w:pPr>
      <w:framePr w:hSpace="0" w:wrap="auto" w:vAnchor="margin" w:hAnchor="text" w:xAlign="left" w:yAlign="inline"/>
      <w:spacing w:before="240" w:after="0" w:line="240" w:lineRule="auto"/>
      <w:outlineLvl w:val="9"/>
    </w:pPr>
    <w:rPr>
      <w:rFonts w:asciiTheme="majorHAnsi" w:hAnsiTheme="majorHAnsi"/>
      <w:b w:val="0"/>
      <w:bCs w:val="0"/>
      <w:color w:val="365F91" w:themeColor="accent1" w:themeShade="BF"/>
      <w:kern w:val="0"/>
      <w:sz w:val="32"/>
      <w:szCs w:val="32"/>
    </w:rPr>
  </w:style>
  <w:style w:type="paragraph" w:styleId="TOC1">
    <w:name w:val="toc 1"/>
    <w:basedOn w:val="Normal"/>
    <w:next w:val="Normal"/>
    <w:autoRedefine/>
    <w:uiPriority w:val="39"/>
    <w:unhideWhenUsed/>
    <w:rsid w:val="008249BF"/>
    <w:pPr>
      <w:spacing w:after="100"/>
    </w:pPr>
  </w:style>
  <w:style w:type="table" w:styleId="TableGrid">
    <w:name w:val="Table Grid"/>
    <w:basedOn w:val="TableNormal"/>
    <w:uiPriority w:val="59"/>
    <w:rsid w:val="008249BF"/>
    <w:rPr>
      <w:rFonts w:eastAsiaTheme="minorHAnsi"/>
      <w:sz w:val="22"/>
      <w:szCs w:val="22"/>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rsid w:val="008249BF"/>
    <w:rPr>
      <w:rFonts w:eastAsiaTheme="minorHAns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8249B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8249BF"/>
  </w:style>
  <w:style w:type="character" w:customStyle="1" w:styleId="CommentTextChar">
    <w:name w:val="Comment Text Char"/>
    <w:basedOn w:val="DefaultParagraphFont"/>
    <w:link w:val="CommentText"/>
    <w:uiPriority w:val="99"/>
    <w:semiHidden/>
    <w:rsid w:val="008249BF"/>
    <w:rPr>
      <w:rFonts w:ascii="Times New Roman" w:eastAsia="Times New Roman" w:hAnsi="Times New Roman" w:cs="Times New Roman"/>
      <w:sz w:val="20"/>
      <w:szCs w:val="20"/>
      <w:lang w:val="en-GB" w:eastAsia="en-GB"/>
    </w:rPr>
  </w:style>
  <w:style w:type="paragraph" w:styleId="CommentText">
    <w:name w:val="annotation text"/>
    <w:basedOn w:val="Normal"/>
    <w:link w:val="CommentTextChar"/>
    <w:uiPriority w:val="99"/>
    <w:semiHidden/>
    <w:unhideWhenUsed/>
    <w:rsid w:val="008249BF"/>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8249BF"/>
    <w:rPr>
      <w:sz w:val="16"/>
      <w:szCs w:val="16"/>
    </w:rPr>
  </w:style>
  <w:style w:type="paragraph" w:styleId="NoSpacing">
    <w:name w:val="No Spacing"/>
    <w:link w:val="NoSpacingChar"/>
    <w:uiPriority w:val="1"/>
    <w:qFormat/>
    <w:rsid w:val="008249BF"/>
    <w:rPr>
      <w:sz w:val="22"/>
      <w:szCs w:val="22"/>
      <w:lang w:eastAsia="zh-CN"/>
    </w:rPr>
  </w:style>
  <w:style w:type="character" w:customStyle="1" w:styleId="NoSpacingChar">
    <w:name w:val="No Spacing Char"/>
    <w:basedOn w:val="DefaultParagraphFont"/>
    <w:link w:val="NoSpacing"/>
    <w:uiPriority w:val="1"/>
    <w:rsid w:val="008249BF"/>
    <w:rPr>
      <w:sz w:val="22"/>
      <w:szCs w:val="22"/>
      <w:lang w:eastAsia="zh-CN"/>
    </w:rPr>
  </w:style>
  <w:style w:type="paragraph" w:styleId="TOC2">
    <w:name w:val="toc 2"/>
    <w:basedOn w:val="Normal"/>
    <w:next w:val="Normal"/>
    <w:autoRedefine/>
    <w:uiPriority w:val="39"/>
    <w:unhideWhenUsed/>
    <w:rsid w:val="008249BF"/>
    <w:pPr>
      <w:spacing w:before="120"/>
      <w:ind w:left="240"/>
    </w:pPr>
    <w:rPr>
      <w:rFonts w:asciiTheme="minorHAnsi" w:eastAsia="Times New Roman" w:hAnsiTheme="minorHAnsi" w:cs="Times New Roman"/>
      <w:b/>
      <w:bCs/>
      <w:sz w:val="22"/>
      <w:szCs w:val="22"/>
      <w:lang w:val="en-GB" w:eastAsia="en-GB"/>
    </w:rPr>
  </w:style>
  <w:style w:type="paragraph" w:styleId="TOC4">
    <w:name w:val="toc 4"/>
    <w:basedOn w:val="Normal"/>
    <w:next w:val="Normal"/>
    <w:autoRedefine/>
    <w:uiPriority w:val="39"/>
    <w:unhideWhenUsed/>
    <w:rsid w:val="008249BF"/>
    <w:pPr>
      <w:ind w:left="720"/>
    </w:pPr>
    <w:rPr>
      <w:rFonts w:asciiTheme="minorHAnsi" w:eastAsia="Times New Roman" w:hAnsiTheme="minorHAnsi" w:cs="Times New Roman"/>
      <w:sz w:val="20"/>
      <w:szCs w:val="20"/>
      <w:lang w:val="en-GB" w:eastAsia="en-GB"/>
    </w:rPr>
  </w:style>
  <w:style w:type="paragraph" w:styleId="TOC5">
    <w:name w:val="toc 5"/>
    <w:basedOn w:val="Normal"/>
    <w:next w:val="Normal"/>
    <w:autoRedefine/>
    <w:uiPriority w:val="39"/>
    <w:unhideWhenUsed/>
    <w:rsid w:val="008249BF"/>
    <w:pPr>
      <w:ind w:left="960"/>
    </w:pPr>
    <w:rPr>
      <w:rFonts w:asciiTheme="minorHAnsi" w:eastAsia="Times New Roman" w:hAnsiTheme="minorHAnsi" w:cs="Times New Roman"/>
      <w:sz w:val="20"/>
      <w:szCs w:val="20"/>
      <w:lang w:val="en-GB" w:eastAsia="en-GB"/>
    </w:rPr>
  </w:style>
  <w:style w:type="paragraph" w:styleId="TOC6">
    <w:name w:val="toc 6"/>
    <w:basedOn w:val="Normal"/>
    <w:next w:val="Normal"/>
    <w:autoRedefine/>
    <w:uiPriority w:val="39"/>
    <w:unhideWhenUsed/>
    <w:rsid w:val="008249BF"/>
    <w:pPr>
      <w:ind w:left="1200"/>
    </w:pPr>
    <w:rPr>
      <w:rFonts w:asciiTheme="minorHAnsi" w:eastAsia="Times New Roman" w:hAnsiTheme="minorHAnsi" w:cs="Times New Roman"/>
      <w:sz w:val="20"/>
      <w:szCs w:val="20"/>
      <w:lang w:val="en-GB" w:eastAsia="en-GB"/>
    </w:rPr>
  </w:style>
  <w:style w:type="paragraph" w:styleId="TOC7">
    <w:name w:val="toc 7"/>
    <w:basedOn w:val="Normal"/>
    <w:next w:val="Normal"/>
    <w:autoRedefine/>
    <w:uiPriority w:val="39"/>
    <w:unhideWhenUsed/>
    <w:rsid w:val="008249BF"/>
    <w:pPr>
      <w:ind w:left="1440"/>
    </w:pPr>
    <w:rPr>
      <w:rFonts w:asciiTheme="minorHAnsi" w:eastAsia="Times New Roman" w:hAnsiTheme="minorHAnsi" w:cs="Times New Roman"/>
      <w:sz w:val="20"/>
      <w:szCs w:val="20"/>
      <w:lang w:val="en-GB" w:eastAsia="en-GB"/>
    </w:rPr>
  </w:style>
  <w:style w:type="paragraph" w:styleId="TOC8">
    <w:name w:val="toc 8"/>
    <w:basedOn w:val="Normal"/>
    <w:next w:val="Normal"/>
    <w:autoRedefine/>
    <w:uiPriority w:val="39"/>
    <w:unhideWhenUsed/>
    <w:rsid w:val="008249BF"/>
    <w:pPr>
      <w:ind w:left="1680"/>
    </w:pPr>
    <w:rPr>
      <w:rFonts w:asciiTheme="minorHAnsi" w:eastAsia="Times New Roman" w:hAnsiTheme="minorHAnsi" w:cs="Times New Roman"/>
      <w:sz w:val="20"/>
      <w:szCs w:val="20"/>
      <w:lang w:val="en-GB" w:eastAsia="en-GB"/>
    </w:rPr>
  </w:style>
  <w:style w:type="paragraph" w:styleId="TOC9">
    <w:name w:val="toc 9"/>
    <w:basedOn w:val="Normal"/>
    <w:next w:val="Normal"/>
    <w:autoRedefine/>
    <w:uiPriority w:val="39"/>
    <w:unhideWhenUsed/>
    <w:rsid w:val="008249BF"/>
    <w:pPr>
      <w:ind w:left="1920"/>
    </w:pPr>
    <w:rPr>
      <w:rFonts w:asciiTheme="minorHAnsi" w:eastAsia="Times New Roman" w:hAnsiTheme="minorHAnsi" w:cs="Times New Roman"/>
      <w:sz w:val="20"/>
      <w:szCs w:val="20"/>
      <w:lang w:val="en-GB" w:eastAsia="en-GB"/>
    </w:rPr>
  </w:style>
  <w:style w:type="paragraph" w:customStyle="1" w:styleId="Style1">
    <w:name w:val="Style1"/>
    <w:basedOn w:val="Normal"/>
    <w:qFormat/>
    <w:rsid w:val="008249BF"/>
    <w:rPr>
      <w:rFonts w:asciiTheme="minorHAnsi" w:eastAsia="Times New Roman" w:hAnsiTheme="minorHAnsi" w:cs="Times New Roman"/>
      <w:lang w:val="en-GB" w:eastAsia="en-GB"/>
    </w:rPr>
  </w:style>
  <w:style w:type="paragraph" w:styleId="Subtitle">
    <w:name w:val="Subtitle"/>
    <w:basedOn w:val="Normal"/>
    <w:next w:val="Normal"/>
    <w:link w:val="SubtitleChar"/>
    <w:uiPriority w:val="11"/>
    <w:qFormat/>
    <w:rsid w:val="008249BF"/>
    <w:pPr>
      <w:numPr>
        <w:ilvl w:val="1"/>
      </w:numPr>
      <w:spacing w:after="160"/>
    </w:pPr>
    <w:rPr>
      <w:rFonts w:asciiTheme="minorHAnsi" w:hAnsiTheme="minorHAnsi"/>
      <w:color w:val="5A5A5A" w:themeColor="text1" w:themeTint="A5"/>
      <w:spacing w:val="15"/>
      <w:sz w:val="22"/>
      <w:szCs w:val="22"/>
      <w:lang w:val="en-GB" w:eastAsia="en-GB"/>
    </w:rPr>
  </w:style>
  <w:style w:type="character" w:customStyle="1" w:styleId="SubtitleChar">
    <w:name w:val="Subtitle Char"/>
    <w:basedOn w:val="DefaultParagraphFont"/>
    <w:link w:val="Subtitle"/>
    <w:uiPriority w:val="11"/>
    <w:rsid w:val="008249BF"/>
    <w:rPr>
      <w:color w:val="5A5A5A" w:themeColor="text1" w:themeTint="A5"/>
      <w:spacing w:val="15"/>
      <w:sz w:val="22"/>
      <w:szCs w:val="22"/>
      <w:lang w:val="en-GB" w:eastAsia="en-GB"/>
    </w:rPr>
  </w:style>
  <w:style w:type="character" w:styleId="Hyperlink">
    <w:name w:val="Hyperlink"/>
    <w:basedOn w:val="DefaultParagraphFont"/>
    <w:uiPriority w:val="99"/>
    <w:unhideWhenUsed/>
    <w:rsid w:val="008249BF"/>
    <w:rPr>
      <w:color w:val="0000FF" w:themeColor="hyperlink"/>
      <w:u w:val="single"/>
    </w:rPr>
  </w:style>
  <w:style w:type="character" w:customStyle="1" w:styleId="UnresolvedMention">
    <w:name w:val="Unresolved Mention"/>
    <w:basedOn w:val="DefaultParagraphFont"/>
    <w:uiPriority w:val="99"/>
    <w:unhideWhenUsed/>
    <w:rsid w:val="008249BF"/>
    <w:rPr>
      <w:color w:val="605E5C"/>
      <w:shd w:val="clear" w:color="auto" w:fill="E1DFDD"/>
    </w:rPr>
  </w:style>
  <w:style w:type="character" w:customStyle="1" w:styleId="TitleChar1">
    <w:name w:val="Title Char1"/>
    <w:basedOn w:val="DefaultParagraphFont"/>
    <w:uiPriority w:val="10"/>
    <w:rsid w:val="008249BF"/>
    <w:rPr>
      <w:rFonts w:asciiTheme="majorHAnsi" w:eastAsiaTheme="majorEastAsia" w:hAnsiTheme="majorHAnsi" w:cstheme="majorBidi"/>
      <w:spacing w:val="-10"/>
      <w:kern w:val="28"/>
      <w:sz w:val="56"/>
      <w:szCs w:val="56"/>
      <w:lang w:eastAsia="en-GB"/>
    </w:rPr>
  </w:style>
  <w:style w:type="character" w:styleId="Strong">
    <w:name w:val="Strong"/>
    <w:basedOn w:val="DefaultParagraphFont"/>
    <w:uiPriority w:val="22"/>
    <w:qFormat/>
    <w:rsid w:val="008249BF"/>
    <w:rPr>
      <w:b/>
      <w:bCs/>
    </w:rPr>
  </w:style>
  <w:style w:type="character" w:customStyle="1" w:styleId="Mention">
    <w:name w:val="Mention"/>
    <w:basedOn w:val="DefaultParagraphFont"/>
    <w:uiPriority w:val="99"/>
    <w:unhideWhenUsed/>
    <w:rsid w:val="008249BF"/>
    <w:rPr>
      <w:color w:val="2B579A"/>
      <w:shd w:val="clear" w:color="auto" w:fill="E6E6E6"/>
    </w:rPr>
  </w:style>
  <w:style w:type="character" w:customStyle="1" w:styleId="CommentSubjectChar">
    <w:name w:val="Comment Subject Char"/>
    <w:basedOn w:val="CommentTextChar"/>
    <w:link w:val="CommentSubject"/>
    <w:uiPriority w:val="99"/>
    <w:semiHidden/>
    <w:rsid w:val="008249BF"/>
    <w:rPr>
      <w:rFonts w:ascii="Times New Roman" w:eastAsia="Times New Roman" w:hAnsi="Times New Roman" w:cs="Times New Roman"/>
      <w:b/>
      <w:bCs/>
      <w:sz w:val="20"/>
      <w:szCs w:val="20"/>
      <w:lang w:val="en-GB" w:eastAsia="en-GB"/>
    </w:rPr>
  </w:style>
  <w:style w:type="paragraph" w:styleId="CommentSubject">
    <w:name w:val="annotation subject"/>
    <w:basedOn w:val="CommentText"/>
    <w:next w:val="CommentText"/>
    <w:link w:val="CommentSubjectChar"/>
    <w:uiPriority w:val="99"/>
    <w:semiHidden/>
    <w:unhideWhenUsed/>
    <w:rsid w:val="008249BF"/>
    <w:rPr>
      <w:b/>
      <w:bCs/>
    </w:rPr>
  </w:style>
  <w:style w:type="table" w:styleId="GridTable6Colorful-Accent5">
    <w:name w:val="Grid Table 6 Colorful Accent 5"/>
    <w:basedOn w:val="TableNormal"/>
    <w:uiPriority w:val="51"/>
    <w:rsid w:val="008249BF"/>
    <w:rPr>
      <w:rFonts w:eastAsiaTheme="minorHAnsi"/>
      <w:color w:val="31849B" w:themeColor="accent5" w:themeShade="BF"/>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t-mentions-focus">
    <w:name w:val="at-mentions-focus"/>
    <w:basedOn w:val="DefaultParagraphFont"/>
    <w:rsid w:val="00824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image" Target="media/image8.png"/><Relationship Id="rId39" Type="http://schemas.openxmlformats.org/officeDocument/2006/relationships/chart" Target="charts/chart19.xml"/><Relationship Id="rId21" Type="http://schemas.openxmlformats.org/officeDocument/2006/relationships/chart" Target="charts/chart9.xml"/><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image" Target="media/image16.png"/><Relationship Id="rId50" Type="http://schemas.openxmlformats.org/officeDocument/2006/relationships/chart" Target="charts/chart27.xml"/><Relationship Id="rId55" Type="http://schemas.openxmlformats.org/officeDocument/2006/relationships/image" Target="media/image21.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image" Target="media/image11.png"/><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3.xml"/><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chart" Target="charts/chart10.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15.xml"/><Relationship Id="rId43" Type="http://schemas.openxmlformats.org/officeDocument/2006/relationships/image" Target="media/image15.png"/><Relationship Id="rId48" Type="http://schemas.openxmlformats.org/officeDocument/2006/relationships/chart" Target="charts/chart25.xml"/><Relationship Id="rId56" Type="http://schemas.openxmlformats.org/officeDocument/2006/relationships/image" Target="media/image22.png"/><Relationship Id="rId64" Type="http://schemas.openxmlformats.org/officeDocument/2006/relationships/theme" Target="theme/theme1.xml"/><Relationship Id="rId8" Type="http://schemas.openxmlformats.org/officeDocument/2006/relationships/image" Target="media/image110.png"/><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4.xml"/><Relationship Id="rId59" Type="http://schemas.openxmlformats.org/officeDocument/2006/relationships/image" Target="media/image25.png"/><Relationship Id="rId20" Type="http://schemas.openxmlformats.org/officeDocument/2006/relationships/chart" Target="charts/chart8.xml"/><Relationship Id="rId41" Type="http://schemas.openxmlformats.org/officeDocument/2006/relationships/image" Target="media/image14.png"/><Relationship Id="rId54" Type="http://schemas.openxmlformats.org/officeDocument/2006/relationships/image" Target="media/image20.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image" Target="media/image10.png"/><Relationship Id="rId36" Type="http://schemas.openxmlformats.org/officeDocument/2006/relationships/chart" Target="charts/chart16.xml"/><Relationship Id="rId49" Type="http://schemas.openxmlformats.org/officeDocument/2006/relationships/chart" Target="charts/chart26.xm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chart" Target="charts/chart22.xml"/><Relationship Id="rId52" Type="http://schemas.openxmlformats.org/officeDocument/2006/relationships/image" Target="media/image18.png"/><Relationship Id="rId60"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charts/_rels/chart1.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Internship/Staff%20Feedback%20(Free%20text%20responses).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liveuclac-my.sharepoint.com/personal/rmapigh_ucl_ac_uk/Documents/Student%20Feedback%20(Free%20text%20respons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Qu.3</a:t>
            </a:r>
            <a:r>
              <a:rPr lang="en-GB" baseline="0"/>
              <a:t> - </a:t>
            </a:r>
            <a:r>
              <a:rPr lang="en-GB"/>
              <a:t>Overall experience with AssessmentUCL &amp; WISEflow (Comment Sentiment)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072F-4435-97AC-0C779354D992}"/>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072F-4435-97AC-0C779354D992}"/>
              </c:ext>
            </c:extLst>
          </c:dPt>
          <c:dLbls>
            <c:dLbl>
              <c:idx val="0"/>
              <c:layout>
                <c:manualLayout>
                  <c:x val="-0.14536553081726852"/>
                  <c:y val="-0.12668666416697918"/>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72F-4435-97AC-0C779354D992}"/>
                </c:ext>
              </c:extLst>
            </c:dLbl>
            <c:dLbl>
              <c:idx val="1"/>
              <c:layout>
                <c:manualLayout>
                  <c:x val="0.16237764729839804"/>
                  <c:y val="0.10508380896832341"/>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72F-4435-97AC-0C779354D9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Stats'!$A$4:$A$5</c:f>
              <c:strCache>
                <c:ptCount val="2"/>
                <c:pt idx="0">
                  <c:v>Positive </c:v>
                </c:pt>
                <c:pt idx="1">
                  <c:v>Negative</c:v>
                </c:pt>
              </c:strCache>
            </c:strRef>
          </c:cat>
          <c:val>
            <c:numRef>
              <c:f>'3 Stats'!$B$4:$B$5</c:f>
              <c:numCache>
                <c:formatCode>General</c:formatCode>
                <c:ptCount val="2"/>
                <c:pt idx="0">
                  <c:v>534</c:v>
                </c:pt>
                <c:pt idx="1">
                  <c:v>306</c:v>
                </c:pt>
              </c:numCache>
            </c:numRef>
          </c:val>
          <c:extLst>
            <c:ext xmlns:c16="http://schemas.microsoft.com/office/drawing/2014/chart" uri="{C3380CC4-5D6E-409C-BE32-E72D297353CC}">
              <c16:uniqueId val="{00000004-072F-4435-97AC-0C779354D99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b="0"/>
              <a:t>Qu.</a:t>
            </a:r>
            <a:r>
              <a:rPr lang="en-GB" sz="1400" b="0" baseline="0"/>
              <a:t>13: </a:t>
            </a:r>
            <a:r>
              <a:rPr lang="en-SG" sz="1400" b="0">
                <a:effectLst/>
              </a:rPr>
              <a:t>If you selected ‘Other’ above in the question for experienced problems submitting your exam(s) please specify: (Comment sentiment)</a:t>
            </a:r>
            <a:endParaRPr lang="en-GB" sz="1400" b="0">
              <a:effectLst/>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25BF-4F79-B617-ED156F01F65B}"/>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25BF-4F79-B617-ED156F01F65B}"/>
              </c:ext>
            </c:extLst>
          </c:dPt>
          <c:dLbls>
            <c:dLbl>
              <c:idx val="0"/>
              <c:layout>
                <c:manualLayout>
                  <c:x val="-0.12533027121609799"/>
                  <c:y val="2.284084281131516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5BF-4F79-B617-ED156F01F65B}"/>
                </c:ext>
              </c:extLst>
            </c:dLbl>
            <c:dLbl>
              <c:idx val="1"/>
              <c:layout>
                <c:manualLayout>
                  <c:x val="0.11699693788276465"/>
                  <c:y val="3.073053368328959E-4"/>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5BF-4F79-B617-ED156F01F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 Stats'!$A$4:$A$5</c:f>
              <c:strCache>
                <c:ptCount val="2"/>
                <c:pt idx="0">
                  <c:v>Positive </c:v>
                </c:pt>
                <c:pt idx="1">
                  <c:v>Negative</c:v>
                </c:pt>
              </c:strCache>
            </c:strRef>
          </c:cat>
          <c:val>
            <c:numRef>
              <c:f>'13 Stats'!$B$4:$B$5</c:f>
              <c:numCache>
                <c:formatCode>General</c:formatCode>
                <c:ptCount val="2"/>
                <c:pt idx="0">
                  <c:v>45</c:v>
                </c:pt>
                <c:pt idx="1">
                  <c:v>50</c:v>
                </c:pt>
              </c:numCache>
            </c:numRef>
          </c:val>
          <c:extLst>
            <c:ext xmlns:c16="http://schemas.microsoft.com/office/drawing/2014/chart" uri="{C3380CC4-5D6E-409C-BE32-E72D297353CC}">
              <c16:uniqueId val="{00000004-25BF-4F79-B617-ED156F01F65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Qu.13 - Comment Breakdown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'13 Stats'!$A$8</c:f>
              <c:strCache>
                <c:ptCount val="1"/>
                <c:pt idx="0">
                  <c:v>Negative</c:v>
                </c:pt>
              </c:strCache>
            </c:strRef>
          </c:tx>
          <c:spPr>
            <a:solidFill>
              <a:schemeClr val="accent1">
                <a:shade val="76000"/>
              </a:schemeClr>
            </a:solidFill>
            <a:ln>
              <a:noFill/>
            </a:ln>
            <a:effectLst/>
          </c:spPr>
          <c:invertIfNegative val="0"/>
          <c:cat>
            <c:strRef>
              <c:f>'13 Stats'!$B$7:$F$7</c:f>
              <c:strCache>
                <c:ptCount val="5"/>
                <c:pt idx="0">
                  <c:v>Contacting support</c:v>
                </c:pt>
                <c:pt idx="1">
                  <c:v>Department support</c:v>
                </c:pt>
                <c:pt idx="2">
                  <c:v>Technical support</c:v>
                </c:pt>
                <c:pt idx="3">
                  <c:v>Health support</c:v>
                </c:pt>
                <c:pt idx="4">
                  <c:v>Overall</c:v>
                </c:pt>
              </c:strCache>
            </c:strRef>
          </c:cat>
          <c:val>
            <c:numRef>
              <c:f>'13 Stats'!$B$8:$F$8</c:f>
              <c:numCache>
                <c:formatCode>General</c:formatCode>
                <c:ptCount val="5"/>
                <c:pt idx="0">
                  <c:v>15</c:v>
                </c:pt>
                <c:pt idx="1">
                  <c:v>7</c:v>
                </c:pt>
                <c:pt idx="2">
                  <c:v>7</c:v>
                </c:pt>
                <c:pt idx="3">
                  <c:v>2</c:v>
                </c:pt>
                <c:pt idx="4">
                  <c:v>21</c:v>
                </c:pt>
              </c:numCache>
            </c:numRef>
          </c:val>
          <c:extLst>
            <c:ext xmlns:c16="http://schemas.microsoft.com/office/drawing/2014/chart" uri="{C3380CC4-5D6E-409C-BE32-E72D297353CC}">
              <c16:uniqueId val="{00000000-D885-4DF2-8D3D-7254DDE60697}"/>
            </c:ext>
          </c:extLst>
        </c:ser>
        <c:ser>
          <c:idx val="1"/>
          <c:order val="1"/>
          <c:tx>
            <c:strRef>
              <c:f>'13 Stats'!$A$9</c:f>
              <c:strCache>
                <c:ptCount val="1"/>
                <c:pt idx="0">
                  <c:v>Positive</c:v>
                </c:pt>
              </c:strCache>
            </c:strRef>
          </c:tx>
          <c:spPr>
            <a:solidFill>
              <a:schemeClr val="accent1">
                <a:tint val="77000"/>
              </a:schemeClr>
            </a:solidFill>
            <a:ln>
              <a:noFill/>
            </a:ln>
            <a:effectLst/>
          </c:spPr>
          <c:invertIfNegative val="0"/>
          <c:cat>
            <c:strRef>
              <c:f>'13 Stats'!$B$7:$F$7</c:f>
              <c:strCache>
                <c:ptCount val="5"/>
                <c:pt idx="0">
                  <c:v>Contacting support</c:v>
                </c:pt>
                <c:pt idx="1">
                  <c:v>Department support</c:v>
                </c:pt>
                <c:pt idx="2">
                  <c:v>Technical support</c:v>
                </c:pt>
                <c:pt idx="3">
                  <c:v>Health support</c:v>
                </c:pt>
                <c:pt idx="4">
                  <c:v>Overall</c:v>
                </c:pt>
              </c:strCache>
            </c:strRef>
          </c:cat>
          <c:val>
            <c:numRef>
              <c:f>'13 Stats'!$B$9:$F$9</c:f>
              <c:numCache>
                <c:formatCode>General</c:formatCode>
                <c:ptCount val="5"/>
                <c:pt idx="0">
                  <c:v>4</c:v>
                </c:pt>
                <c:pt idx="1">
                  <c:v>8</c:v>
                </c:pt>
                <c:pt idx="2">
                  <c:v>2</c:v>
                </c:pt>
                <c:pt idx="3">
                  <c:v>0</c:v>
                </c:pt>
                <c:pt idx="4">
                  <c:v>34</c:v>
                </c:pt>
              </c:numCache>
            </c:numRef>
          </c:val>
          <c:extLst>
            <c:ext xmlns:c16="http://schemas.microsoft.com/office/drawing/2014/chart" uri="{C3380CC4-5D6E-409C-BE32-E72D297353CC}">
              <c16:uniqueId val="{00000001-D885-4DF2-8D3D-7254DDE60697}"/>
            </c:ext>
          </c:extLst>
        </c:ser>
        <c:dLbls>
          <c:showLegendKey val="0"/>
          <c:showVal val="0"/>
          <c:showCatName val="0"/>
          <c:showSerName val="0"/>
          <c:showPercent val="0"/>
          <c:showBubbleSize val="0"/>
        </c:dLbls>
        <c:gapWidth val="219"/>
        <c:overlap val="-27"/>
        <c:axId val="722256000"/>
        <c:axId val="754431424"/>
      </c:barChart>
      <c:catAx>
        <c:axId val="72225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431424"/>
        <c:crosses val="autoZero"/>
        <c:auto val="1"/>
        <c:lblAlgn val="ctr"/>
        <c:lblOffset val="100"/>
        <c:noMultiLvlLbl val="0"/>
      </c:catAx>
      <c:valAx>
        <c:axId val="75443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256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 5 - </a:t>
            </a:r>
            <a:r>
              <a:rPr lang="en-GB" sz="1400" b="0" i="0" u="none" strike="noStrike" baseline="0">
                <a:effectLst/>
              </a:rPr>
              <a:t>What did you use AssessmentUCL for? (Selected other) (17 responses)</a:t>
            </a:r>
            <a:r>
              <a:rPr lang="en-GB" sz="1400" b="0" i="0" u="none" strike="noStrike" baseline="0"/>
              <a:t> </a:t>
            </a:r>
            <a:r>
              <a:rPr lang="en-GB"/>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'5.a'!$E$4</c:f>
              <c:strCache>
                <c:ptCount val="1"/>
                <c:pt idx="0">
                  <c:v>ART</c:v>
                </c:pt>
              </c:strCache>
            </c:strRef>
          </c:tx>
          <c:spPr>
            <a:solidFill>
              <a:schemeClr val="accent1"/>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'5.a'!$F$4:$J$4</c:f>
              <c:numCache>
                <c:formatCode>General</c:formatCode>
                <c:ptCount val="5"/>
                <c:pt idx="0">
                  <c:v>0</c:v>
                </c:pt>
                <c:pt idx="1">
                  <c:v>1</c:v>
                </c:pt>
                <c:pt idx="2">
                  <c:v>2</c:v>
                </c:pt>
                <c:pt idx="3">
                  <c:v>0</c:v>
                </c:pt>
                <c:pt idx="4">
                  <c:v>0</c:v>
                </c:pt>
              </c:numCache>
            </c:numRef>
          </c:val>
          <c:extLst>
            <c:ext xmlns:c16="http://schemas.microsoft.com/office/drawing/2014/chart" uri="{C3380CC4-5D6E-409C-BE32-E72D297353CC}">
              <c16:uniqueId val="{00000000-CF65-4842-8491-D2AD2271DC4A}"/>
            </c:ext>
          </c:extLst>
        </c:ser>
        <c:ser>
          <c:idx val="1"/>
          <c:order val="1"/>
          <c:tx>
            <c:strRef>
              <c:f>'5.a'!$E$5</c:f>
              <c:strCache>
                <c:ptCount val="1"/>
                <c:pt idx="0">
                  <c:v>MAPS</c:v>
                </c:pt>
              </c:strCache>
            </c:strRef>
          </c:tx>
          <c:spPr>
            <a:solidFill>
              <a:schemeClr val="accent3"/>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'5.a'!$F$5:$J$5</c:f>
              <c:numCache>
                <c:formatCode>General</c:formatCode>
                <c:ptCount val="5"/>
                <c:pt idx="0">
                  <c:v>0</c:v>
                </c:pt>
                <c:pt idx="1">
                  <c:v>2</c:v>
                </c:pt>
                <c:pt idx="2">
                  <c:v>1</c:v>
                </c:pt>
                <c:pt idx="3">
                  <c:v>1</c:v>
                </c:pt>
                <c:pt idx="4">
                  <c:v>2</c:v>
                </c:pt>
              </c:numCache>
            </c:numRef>
          </c:val>
          <c:extLst>
            <c:ext xmlns:c16="http://schemas.microsoft.com/office/drawing/2014/chart" uri="{C3380CC4-5D6E-409C-BE32-E72D297353CC}">
              <c16:uniqueId val="{00000001-CF65-4842-8491-D2AD2271DC4A}"/>
            </c:ext>
          </c:extLst>
        </c:ser>
        <c:ser>
          <c:idx val="2"/>
          <c:order val="2"/>
          <c:tx>
            <c:strRef>
              <c:f>'5.a'!$E$6</c:f>
              <c:strCache>
                <c:ptCount val="1"/>
                <c:pt idx="0">
                  <c:v>ENG</c:v>
                </c:pt>
              </c:strCache>
            </c:strRef>
          </c:tx>
          <c:spPr>
            <a:solidFill>
              <a:schemeClr val="accent5"/>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'5.a'!$F$6:$J$6</c:f>
              <c:numCache>
                <c:formatCode>General</c:formatCode>
                <c:ptCount val="5"/>
                <c:pt idx="0">
                  <c:v>0</c:v>
                </c:pt>
                <c:pt idx="1">
                  <c:v>0</c:v>
                </c:pt>
                <c:pt idx="2">
                  <c:v>0</c:v>
                </c:pt>
                <c:pt idx="3">
                  <c:v>0</c:v>
                </c:pt>
                <c:pt idx="4">
                  <c:v>1</c:v>
                </c:pt>
              </c:numCache>
            </c:numRef>
          </c:val>
          <c:extLst>
            <c:ext xmlns:c16="http://schemas.microsoft.com/office/drawing/2014/chart" uri="{C3380CC4-5D6E-409C-BE32-E72D297353CC}">
              <c16:uniqueId val="{00000002-CF65-4842-8491-D2AD2271DC4A}"/>
            </c:ext>
          </c:extLst>
        </c:ser>
        <c:ser>
          <c:idx val="3"/>
          <c:order val="3"/>
          <c:tx>
            <c:strRef>
              <c:f>'5.a'!$E$7</c:f>
              <c:strCache>
                <c:ptCount val="1"/>
                <c:pt idx="0">
                  <c:v>LAWS</c:v>
                </c:pt>
              </c:strCache>
            </c:strRef>
          </c:tx>
          <c:spPr>
            <a:solidFill>
              <a:schemeClr val="accent1">
                <a:lumMod val="6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'5.a'!$F$7:$J$7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CF65-4842-8491-D2AD2271DC4A}"/>
            </c:ext>
          </c:extLst>
        </c:ser>
        <c:ser>
          <c:idx val="4"/>
          <c:order val="4"/>
          <c:tx>
            <c:strRef>
              <c:f>'5.a'!$E$8</c:f>
              <c:strCache>
                <c:ptCount val="1"/>
                <c:pt idx="0">
                  <c:v>ARENA</c:v>
                </c:pt>
              </c:strCache>
            </c:strRef>
          </c:tx>
          <c:spPr>
            <a:solidFill>
              <a:schemeClr val="accent3">
                <a:lumMod val="6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'5.a'!$F$8:$J$8</c:f>
              <c:numCache>
                <c:formatCode>General</c:formatCode>
                <c:ptCount val="5"/>
                <c:pt idx="0">
                  <c:v>2</c:v>
                </c:pt>
                <c:pt idx="1">
                  <c:v>0</c:v>
                </c:pt>
                <c:pt idx="2">
                  <c:v>0</c:v>
                </c:pt>
                <c:pt idx="3">
                  <c:v>0</c:v>
                </c:pt>
                <c:pt idx="4">
                  <c:v>0</c:v>
                </c:pt>
              </c:numCache>
            </c:numRef>
          </c:val>
          <c:extLst>
            <c:ext xmlns:c16="http://schemas.microsoft.com/office/drawing/2014/chart" uri="{C3380CC4-5D6E-409C-BE32-E72D297353CC}">
              <c16:uniqueId val="{00000004-CF65-4842-8491-D2AD2271DC4A}"/>
            </c:ext>
          </c:extLst>
        </c:ser>
        <c:ser>
          <c:idx val="5"/>
          <c:order val="5"/>
          <c:tx>
            <c:strRef>
              <c:f>'5.a'!$E$9</c:f>
              <c:strCache>
                <c:ptCount val="1"/>
                <c:pt idx="0">
                  <c:v>SHS</c:v>
                </c:pt>
              </c:strCache>
            </c:strRef>
          </c:tx>
          <c:spPr>
            <a:solidFill>
              <a:schemeClr val="accent5">
                <a:lumMod val="6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'5.a'!$F$9:$J$9</c:f>
              <c:numCache>
                <c:formatCode>General</c:formatCode>
                <c:ptCount val="5"/>
                <c:pt idx="0">
                  <c:v>0</c:v>
                </c:pt>
                <c:pt idx="1">
                  <c:v>0</c:v>
                </c:pt>
                <c:pt idx="2">
                  <c:v>0</c:v>
                </c:pt>
                <c:pt idx="3">
                  <c:v>0</c:v>
                </c:pt>
                <c:pt idx="4">
                  <c:v>1</c:v>
                </c:pt>
              </c:numCache>
            </c:numRef>
          </c:val>
          <c:extLst>
            <c:ext xmlns:c16="http://schemas.microsoft.com/office/drawing/2014/chart" uri="{C3380CC4-5D6E-409C-BE32-E72D297353CC}">
              <c16:uniqueId val="{00000005-CF65-4842-8491-D2AD2271DC4A}"/>
            </c:ext>
          </c:extLst>
        </c:ser>
        <c:ser>
          <c:idx val="6"/>
          <c:order val="6"/>
          <c:tx>
            <c:strRef>
              <c:f>'5.a'!$E$10</c:f>
              <c:strCache>
                <c:ptCount val="1"/>
                <c:pt idx="0">
                  <c:v>LIFE</c:v>
                </c:pt>
              </c:strCache>
            </c:strRef>
          </c:tx>
          <c:spPr>
            <a:solidFill>
              <a:schemeClr val="accent1">
                <a:lumMod val="80000"/>
                <a:lumOff val="2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'5.a'!$F$10:$J$10</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6-CF65-4842-8491-D2AD2271DC4A}"/>
            </c:ext>
          </c:extLst>
        </c:ser>
        <c:ser>
          <c:idx val="7"/>
          <c:order val="7"/>
          <c:tx>
            <c:strRef>
              <c:f>'5.a'!$E$11</c:f>
              <c:strCache>
                <c:ptCount val="1"/>
                <c:pt idx="0">
                  <c:v>Digital Education</c:v>
                </c:pt>
              </c:strCache>
            </c:strRef>
          </c:tx>
          <c:spPr>
            <a:solidFill>
              <a:schemeClr val="accent3">
                <a:lumMod val="80000"/>
                <a:lumOff val="2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'5.a'!$F$11:$J$11</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7-CF65-4842-8491-D2AD2271DC4A}"/>
            </c:ext>
          </c:extLst>
        </c:ser>
        <c:ser>
          <c:idx val="8"/>
          <c:order val="8"/>
          <c:tx>
            <c:strRef>
              <c:f>'5.a'!$E$12</c:f>
              <c:strCache>
                <c:ptCount val="1"/>
                <c:pt idx="0">
                  <c:v>IOE</c:v>
                </c:pt>
              </c:strCache>
            </c:strRef>
          </c:tx>
          <c:spPr>
            <a:solidFill>
              <a:schemeClr val="accent5">
                <a:lumMod val="80000"/>
                <a:lumOff val="2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'5.a'!$F$12:$J$12</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8-CF65-4842-8491-D2AD2271DC4A}"/>
            </c:ext>
          </c:extLst>
        </c:ser>
        <c:ser>
          <c:idx val="9"/>
          <c:order val="9"/>
          <c:tx>
            <c:strRef>
              <c:f>'5.a'!$E$13</c:f>
              <c:strCache>
                <c:ptCount val="1"/>
                <c:pt idx="0">
                  <c:v>N/A</c:v>
                </c:pt>
              </c:strCache>
            </c:strRef>
          </c:tx>
          <c:spPr>
            <a:solidFill>
              <a:schemeClr val="accent1">
                <a:lumMod val="8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'5.a'!$F$13:$J$13</c:f>
              <c:numCache>
                <c:formatCode>General</c:formatCode>
                <c:ptCount val="5"/>
                <c:pt idx="0">
                  <c:v>0</c:v>
                </c:pt>
                <c:pt idx="1">
                  <c:v>0</c:v>
                </c:pt>
                <c:pt idx="2">
                  <c:v>0</c:v>
                </c:pt>
                <c:pt idx="3">
                  <c:v>3</c:v>
                </c:pt>
                <c:pt idx="4">
                  <c:v>0</c:v>
                </c:pt>
              </c:numCache>
            </c:numRef>
          </c:val>
          <c:extLst>
            <c:ext xmlns:c16="http://schemas.microsoft.com/office/drawing/2014/chart" uri="{C3380CC4-5D6E-409C-BE32-E72D297353CC}">
              <c16:uniqueId val="{00000009-CF65-4842-8491-D2AD2271DC4A}"/>
            </c:ext>
          </c:extLst>
        </c:ser>
        <c:ser>
          <c:idx val="10"/>
          <c:order val="10"/>
          <c:tx>
            <c:strRef>
              <c:f>'5.a'!$E$14</c:f>
              <c:strCache>
                <c:ptCount val="1"/>
                <c:pt idx="0">
                  <c:v>Bartlett</c:v>
                </c:pt>
              </c:strCache>
            </c:strRef>
          </c:tx>
          <c:spPr>
            <a:solidFill>
              <a:schemeClr val="accent3">
                <a:lumMod val="8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'5.a'!$F$14:$J$14</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A-CF65-4842-8491-D2AD2271DC4A}"/>
            </c:ext>
          </c:extLst>
        </c:ser>
        <c:ser>
          <c:idx val="11"/>
          <c:order val="11"/>
          <c:tx>
            <c:strRef>
              <c:f>'5.a'!$E$15</c:f>
              <c:strCache>
                <c:ptCount val="1"/>
                <c:pt idx="0">
                  <c:v>BRAIN</c:v>
                </c:pt>
              </c:strCache>
            </c:strRef>
          </c:tx>
          <c:spPr>
            <a:solidFill>
              <a:schemeClr val="accent5">
                <a:lumMod val="8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'5.a'!$F$15:$J$15</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B-CF65-4842-8491-D2AD2271DC4A}"/>
            </c:ext>
          </c:extLst>
        </c:ser>
        <c:ser>
          <c:idx val="12"/>
          <c:order val="12"/>
          <c:tx>
            <c:strRef>
              <c:f>'5.a'!$E$16</c:f>
              <c:strCache>
                <c:ptCount val="1"/>
                <c:pt idx="0">
                  <c:v>PHS</c:v>
                </c:pt>
              </c:strCache>
            </c:strRef>
          </c:tx>
          <c:spPr>
            <a:solidFill>
              <a:schemeClr val="accent1">
                <a:lumMod val="60000"/>
                <a:lumOff val="4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'5.a'!$F$16:$J$16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C-CF65-4842-8491-D2AD2271DC4A}"/>
            </c:ext>
          </c:extLst>
        </c:ser>
        <c:ser>
          <c:idx val="13"/>
          <c:order val="13"/>
          <c:tx>
            <c:strRef>
              <c:f>'5.a'!$E$17</c:f>
              <c:strCache>
                <c:ptCount val="1"/>
                <c:pt idx="0">
                  <c:v>MEDICAL </c:v>
                </c:pt>
              </c:strCache>
            </c:strRef>
          </c:tx>
          <c:spPr>
            <a:solidFill>
              <a:schemeClr val="accent3">
                <a:lumMod val="60000"/>
                <a:lumOff val="4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'5.a'!$F$17:$J$17</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D-CF65-4842-8491-D2AD2271DC4A}"/>
            </c:ext>
          </c:extLst>
        </c:ser>
        <c:ser>
          <c:idx val="14"/>
          <c:order val="14"/>
          <c:tx>
            <c:strRef>
              <c:f>'5.a'!$E$18</c:f>
              <c:strCache>
                <c:ptCount val="1"/>
                <c:pt idx="0">
                  <c:v>SUMMER SCHOOL</c:v>
                </c:pt>
              </c:strCache>
            </c:strRef>
          </c:tx>
          <c:spPr>
            <a:solidFill>
              <a:schemeClr val="accent5">
                <a:lumMod val="60000"/>
                <a:lumOff val="40000"/>
              </a:schemeClr>
            </a:solidFill>
            <a:ln>
              <a:noFill/>
            </a:ln>
            <a:effectLst/>
          </c:spPr>
          <c:invertIfNegative val="0"/>
          <c:cat>
            <c:strRef>
              <c:f>'5.a'!$F$3:$J$3</c:f>
              <c:strCache>
                <c:ptCount val="5"/>
                <c:pt idx="0">
                  <c:v>Arena</c:v>
                </c:pt>
                <c:pt idx="1">
                  <c:v>Final year / Dissertations / Extended essay</c:v>
                </c:pt>
                <c:pt idx="2">
                  <c:v>Mixed media portfolios / Student projects</c:v>
                </c:pt>
                <c:pt idx="3">
                  <c:v>Did not use</c:v>
                </c:pt>
                <c:pt idx="4">
                  <c:v>Other</c:v>
                </c:pt>
              </c:strCache>
            </c:strRef>
          </c:cat>
          <c:val>
            <c:numRef>
              <c:f>'5.a'!$F$18:$J$18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E-CF65-4842-8491-D2AD2271DC4A}"/>
            </c:ext>
          </c:extLst>
        </c:ser>
        <c:dLbls>
          <c:showLegendKey val="0"/>
          <c:showVal val="0"/>
          <c:showCatName val="0"/>
          <c:showSerName val="0"/>
          <c:showPercent val="0"/>
          <c:showBubbleSize val="0"/>
        </c:dLbls>
        <c:gapWidth val="150"/>
        <c:overlap val="100"/>
        <c:axId val="1853632959"/>
        <c:axId val="275813040"/>
      </c:barChart>
      <c:catAx>
        <c:axId val="185363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13040"/>
        <c:crosses val="autoZero"/>
        <c:auto val="1"/>
        <c:lblAlgn val="ctr"/>
        <c:lblOffset val="100"/>
        <c:noMultiLvlLbl val="0"/>
      </c:catAx>
      <c:valAx>
        <c:axId val="27581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632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Qu.6a - How did you mark exams submitted to AssessmentUCL? (tick all that apply) If selected other. (17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'6.a'!$E$4</c:f>
              <c:strCache>
                <c:ptCount val="1"/>
                <c:pt idx="0">
                  <c:v>ART</c:v>
                </c:pt>
              </c:strCache>
            </c:strRef>
          </c:tx>
          <c:spPr>
            <a:solidFill>
              <a:schemeClr val="accent1"/>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'6.a'!$F$4:$I$4</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0-1D4C-4F29-A877-30FF6C341799}"/>
            </c:ext>
          </c:extLst>
        </c:ser>
        <c:ser>
          <c:idx val="1"/>
          <c:order val="1"/>
          <c:tx>
            <c:strRef>
              <c:f>'6.a'!$E$5</c:f>
              <c:strCache>
                <c:ptCount val="1"/>
                <c:pt idx="0">
                  <c:v>MAPS</c:v>
                </c:pt>
              </c:strCache>
            </c:strRef>
          </c:tx>
          <c:spPr>
            <a:solidFill>
              <a:schemeClr val="accent3"/>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'6.a'!$F$5:$I$5</c:f>
              <c:numCache>
                <c:formatCode>General</c:formatCode>
                <c:ptCount val="4"/>
                <c:pt idx="0">
                  <c:v>5</c:v>
                </c:pt>
                <c:pt idx="1">
                  <c:v>0</c:v>
                </c:pt>
                <c:pt idx="2">
                  <c:v>0</c:v>
                </c:pt>
                <c:pt idx="3">
                  <c:v>0</c:v>
                </c:pt>
              </c:numCache>
            </c:numRef>
          </c:val>
          <c:extLst>
            <c:ext xmlns:c16="http://schemas.microsoft.com/office/drawing/2014/chart" uri="{C3380CC4-5D6E-409C-BE32-E72D297353CC}">
              <c16:uniqueId val="{00000001-1D4C-4F29-A877-30FF6C341799}"/>
            </c:ext>
          </c:extLst>
        </c:ser>
        <c:ser>
          <c:idx val="2"/>
          <c:order val="2"/>
          <c:tx>
            <c:strRef>
              <c:f>'6.a'!$E$6</c:f>
              <c:strCache>
                <c:ptCount val="1"/>
                <c:pt idx="0">
                  <c:v>ENG</c:v>
                </c:pt>
              </c:strCache>
            </c:strRef>
          </c:tx>
          <c:spPr>
            <a:solidFill>
              <a:schemeClr val="accent5"/>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'6.a'!$F$6:$I$6</c:f>
              <c:numCache>
                <c:formatCode>General</c:formatCode>
                <c:ptCount val="4"/>
                <c:pt idx="0">
                  <c:v>2</c:v>
                </c:pt>
                <c:pt idx="1">
                  <c:v>1</c:v>
                </c:pt>
                <c:pt idx="2">
                  <c:v>1</c:v>
                </c:pt>
                <c:pt idx="3">
                  <c:v>1</c:v>
                </c:pt>
              </c:numCache>
            </c:numRef>
          </c:val>
          <c:extLst>
            <c:ext xmlns:c16="http://schemas.microsoft.com/office/drawing/2014/chart" uri="{C3380CC4-5D6E-409C-BE32-E72D297353CC}">
              <c16:uniqueId val="{00000002-1D4C-4F29-A877-30FF6C341799}"/>
            </c:ext>
          </c:extLst>
        </c:ser>
        <c:ser>
          <c:idx val="3"/>
          <c:order val="3"/>
          <c:tx>
            <c:strRef>
              <c:f>'6.a'!$E$7</c:f>
              <c:strCache>
                <c:ptCount val="1"/>
                <c:pt idx="0">
                  <c:v>LAWS</c:v>
                </c:pt>
              </c:strCache>
            </c:strRef>
          </c:tx>
          <c:spPr>
            <a:solidFill>
              <a:schemeClr val="accent1">
                <a:lumMod val="6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'6.a'!$F$7:$I$7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1D4C-4F29-A877-30FF6C341799}"/>
            </c:ext>
          </c:extLst>
        </c:ser>
        <c:ser>
          <c:idx val="4"/>
          <c:order val="4"/>
          <c:tx>
            <c:strRef>
              <c:f>'6.a'!$E$8</c:f>
              <c:strCache>
                <c:ptCount val="1"/>
                <c:pt idx="0">
                  <c:v>ARENA</c:v>
                </c:pt>
              </c:strCache>
            </c:strRef>
          </c:tx>
          <c:spPr>
            <a:solidFill>
              <a:schemeClr val="accent3">
                <a:lumMod val="6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'6.a'!$F$8:$I$8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1D4C-4F29-A877-30FF6C341799}"/>
            </c:ext>
          </c:extLst>
        </c:ser>
        <c:ser>
          <c:idx val="5"/>
          <c:order val="5"/>
          <c:tx>
            <c:strRef>
              <c:f>'6.a'!$E$9</c:f>
              <c:strCache>
                <c:ptCount val="1"/>
                <c:pt idx="0">
                  <c:v>SHS</c:v>
                </c:pt>
              </c:strCache>
            </c:strRef>
          </c:tx>
          <c:spPr>
            <a:solidFill>
              <a:schemeClr val="accent5">
                <a:lumMod val="6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'6.a'!$F$9:$I$9</c:f>
              <c:numCache>
                <c:formatCode>General</c:formatCode>
                <c:ptCount val="4"/>
                <c:pt idx="0">
                  <c:v>2</c:v>
                </c:pt>
                <c:pt idx="1">
                  <c:v>0</c:v>
                </c:pt>
                <c:pt idx="2">
                  <c:v>0</c:v>
                </c:pt>
                <c:pt idx="3">
                  <c:v>0</c:v>
                </c:pt>
              </c:numCache>
            </c:numRef>
          </c:val>
          <c:extLst>
            <c:ext xmlns:c16="http://schemas.microsoft.com/office/drawing/2014/chart" uri="{C3380CC4-5D6E-409C-BE32-E72D297353CC}">
              <c16:uniqueId val="{00000005-1D4C-4F29-A877-30FF6C341799}"/>
            </c:ext>
          </c:extLst>
        </c:ser>
        <c:ser>
          <c:idx val="6"/>
          <c:order val="6"/>
          <c:tx>
            <c:strRef>
              <c:f>'6.a'!$E$10</c:f>
              <c:strCache>
                <c:ptCount val="1"/>
                <c:pt idx="0">
                  <c:v>LIFE</c:v>
                </c:pt>
              </c:strCache>
            </c:strRef>
          </c:tx>
          <c:spPr>
            <a:solidFill>
              <a:schemeClr val="accent1">
                <a:lumMod val="80000"/>
                <a:lumOff val="2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'6.a'!$F$10:$I$10</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6-1D4C-4F29-A877-30FF6C341799}"/>
            </c:ext>
          </c:extLst>
        </c:ser>
        <c:ser>
          <c:idx val="7"/>
          <c:order val="7"/>
          <c:tx>
            <c:strRef>
              <c:f>'6.a'!$E$11</c:f>
              <c:strCache>
                <c:ptCount val="1"/>
                <c:pt idx="0">
                  <c:v>Digital Education</c:v>
                </c:pt>
              </c:strCache>
            </c:strRef>
          </c:tx>
          <c:spPr>
            <a:solidFill>
              <a:schemeClr val="accent3">
                <a:lumMod val="80000"/>
                <a:lumOff val="2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'6.a'!$F$11:$I$11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7-1D4C-4F29-A877-30FF6C341799}"/>
            </c:ext>
          </c:extLst>
        </c:ser>
        <c:ser>
          <c:idx val="8"/>
          <c:order val="8"/>
          <c:tx>
            <c:strRef>
              <c:f>'6.a'!$E$12</c:f>
              <c:strCache>
                <c:ptCount val="1"/>
                <c:pt idx="0">
                  <c:v>IOE</c:v>
                </c:pt>
              </c:strCache>
            </c:strRef>
          </c:tx>
          <c:spPr>
            <a:solidFill>
              <a:schemeClr val="accent5">
                <a:lumMod val="80000"/>
                <a:lumOff val="2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'6.a'!$F$12:$I$12</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8-1D4C-4F29-A877-30FF6C341799}"/>
            </c:ext>
          </c:extLst>
        </c:ser>
        <c:ser>
          <c:idx val="9"/>
          <c:order val="9"/>
          <c:tx>
            <c:strRef>
              <c:f>'6.a'!$E$13</c:f>
              <c:strCache>
                <c:ptCount val="1"/>
                <c:pt idx="0">
                  <c:v>N/A</c:v>
                </c:pt>
              </c:strCache>
            </c:strRef>
          </c:tx>
          <c:spPr>
            <a:solidFill>
              <a:schemeClr val="accent1">
                <a:lumMod val="8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'6.a'!$F$13:$I$13</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9-1D4C-4F29-A877-30FF6C341799}"/>
            </c:ext>
          </c:extLst>
        </c:ser>
        <c:ser>
          <c:idx val="10"/>
          <c:order val="10"/>
          <c:tx>
            <c:strRef>
              <c:f>'6.a'!$E$14</c:f>
              <c:strCache>
                <c:ptCount val="1"/>
                <c:pt idx="0">
                  <c:v>Bartlett</c:v>
                </c:pt>
              </c:strCache>
            </c:strRef>
          </c:tx>
          <c:spPr>
            <a:solidFill>
              <a:schemeClr val="accent3">
                <a:lumMod val="8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'6.a'!$F$14:$I$14</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A-1D4C-4F29-A877-30FF6C341799}"/>
            </c:ext>
          </c:extLst>
        </c:ser>
        <c:ser>
          <c:idx val="11"/>
          <c:order val="11"/>
          <c:tx>
            <c:strRef>
              <c:f>'6.a'!$E$15</c:f>
              <c:strCache>
                <c:ptCount val="1"/>
                <c:pt idx="0">
                  <c:v>BRAIN</c:v>
                </c:pt>
              </c:strCache>
            </c:strRef>
          </c:tx>
          <c:spPr>
            <a:solidFill>
              <a:schemeClr val="accent5">
                <a:lumMod val="8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'6.a'!$F$15:$I$15</c:f>
              <c:numCache>
                <c:formatCode>General</c:formatCode>
                <c:ptCount val="4"/>
                <c:pt idx="0">
                  <c:v>0</c:v>
                </c:pt>
                <c:pt idx="1">
                  <c:v>1</c:v>
                </c:pt>
                <c:pt idx="2">
                  <c:v>0</c:v>
                </c:pt>
                <c:pt idx="3">
                  <c:v>0</c:v>
                </c:pt>
              </c:numCache>
            </c:numRef>
          </c:val>
          <c:extLst>
            <c:ext xmlns:c16="http://schemas.microsoft.com/office/drawing/2014/chart" uri="{C3380CC4-5D6E-409C-BE32-E72D297353CC}">
              <c16:uniqueId val="{0000000B-1D4C-4F29-A877-30FF6C341799}"/>
            </c:ext>
          </c:extLst>
        </c:ser>
        <c:ser>
          <c:idx val="12"/>
          <c:order val="12"/>
          <c:tx>
            <c:strRef>
              <c:f>'6.a'!$E$16</c:f>
              <c:strCache>
                <c:ptCount val="1"/>
                <c:pt idx="0">
                  <c:v>PHS</c:v>
                </c:pt>
              </c:strCache>
            </c:strRef>
          </c:tx>
          <c:spPr>
            <a:solidFill>
              <a:schemeClr val="accent1">
                <a:lumMod val="60000"/>
                <a:lumOff val="4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'6.a'!$F$16:$I$16</c:f>
              <c:numCache>
                <c:formatCode>General</c:formatCode>
                <c:ptCount val="4"/>
                <c:pt idx="0">
                  <c:v>0</c:v>
                </c:pt>
                <c:pt idx="1">
                  <c:v>1</c:v>
                </c:pt>
                <c:pt idx="2">
                  <c:v>1</c:v>
                </c:pt>
                <c:pt idx="3">
                  <c:v>0</c:v>
                </c:pt>
              </c:numCache>
            </c:numRef>
          </c:val>
          <c:extLst>
            <c:ext xmlns:c16="http://schemas.microsoft.com/office/drawing/2014/chart" uri="{C3380CC4-5D6E-409C-BE32-E72D297353CC}">
              <c16:uniqueId val="{0000000C-1D4C-4F29-A877-30FF6C341799}"/>
            </c:ext>
          </c:extLst>
        </c:ser>
        <c:ser>
          <c:idx val="13"/>
          <c:order val="13"/>
          <c:tx>
            <c:strRef>
              <c:f>'6.a'!$E$17</c:f>
              <c:strCache>
                <c:ptCount val="1"/>
                <c:pt idx="0">
                  <c:v>MEDICAL </c:v>
                </c:pt>
              </c:strCache>
            </c:strRef>
          </c:tx>
          <c:spPr>
            <a:solidFill>
              <a:schemeClr val="accent3">
                <a:lumMod val="60000"/>
                <a:lumOff val="4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'6.a'!$F$17:$I$17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D-1D4C-4F29-A877-30FF6C341799}"/>
            </c:ext>
          </c:extLst>
        </c:ser>
        <c:ser>
          <c:idx val="14"/>
          <c:order val="14"/>
          <c:tx>
            <c:strRef>
              <c:f>'6.a'!$E$18</c:f>
              <c:strCache>
                <c:ptCount val="1"/>
                <c:pt idx="0">
                  <c:v>SUMMER SCHOOL</c:v>
                </c:pt>
              </c:strCache>
            </c:strRef>
          </c:tx>
          <c:spPr>
            <a:solidFill>
              <a:schemeClr val="accent5">
                <a:lumMod val="60000"/>
                <a:lumOff val="40000"/>
              </a:schemeClr>
            </a:solidFill>
            <a:ln>
              <a:noFill/>
            </a:ln>
            <a:effectLst/>
          </c:spPr>
          <c:invertIfNegative val="0"/>
          <c:cat>
            <c:strRef>
              <c:f>'6.a'!$F$3:$I$3</c:f>
              <c:strCache>
                <c:ptCount val="4"/>
                <c:pt idx="0">
                  <c:v>Downloaded &amp; marked offline</c:v>
                </c:pt>
                <c:pt idx="1">
                  <c:v>Did not mark</c:v>
                </c:pt>
                <c:pt idx="2">
                  <c:v>Comment feature / 2nd marking</c:v>
                </c:pt>
                <c:pt idx="3">
                  <c:v>Moodle</c:v>
                </c:pt>
              </c:strCache>
            </c:strRef>
          </c:cat>
          <c:val>
            <c:numRef>
              <c:f>'6.a'!$F$18:$I$18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E-1D4C-4F29-A877-30FF6C341799}"/>
            </c:ext>
          </c:extLst>
        </c:ser>
        <c:dLbls>
          <c:showLegendKey val="0"/>
          <c:showVal val="0"/>
          <c:showCatName val="0"/>
          <c:showSerName val="0"/>
          <c:showPercent val="0"/>
          <c:showBubbleSize val="0"/>
        </c:dLbls>
        <c:gapWidth val="150"/>
        <c:overlap val="100"/>
        <c:axId val="1920260735"/>
        <c:axId val="1913620543"/>
      </c:barChart>
      <c:catAx>
        <c:axId val="192026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620543"/>
        <c:crosses val="autoZero"/>
        <c:auto val="1"/>
        <c:lblAlgn val="ctr"/>
        <c:lblOffset val="100"/>
        <c:noMultiLvlLbl val="0"/>
      </c:catAx>
      <c:valAx>
        <c:axId val="1913620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0260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 6b - If you marked outside AssessmentUCL please say why. (58 responses)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'6.b'!$E$4</c:f>
              <c:strCache>
                <c:ptCount val="1"/>
                <c:pt idx="0">
                  <c:v>ART</c:v>
                </c:pt>
              </c:strCache>
            </c:strRef>
          </c:tx>
          <c:spPr>
            <a:solidFill>
              <a:schemeClr val="accent1"/>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'6.b'!$F$4:$M$4</c:f>
              <c:numCache>
                <c:formatCode>General</c:formatCode>
                <c:ptCount val="8"/>
                <c:pt idx="0">
                  <c:v>2</c:v>
                </c:pt>
                <c:pt idx="1">
                  <c:v>2</c:v>
                </c:pt>
                <c:pt idx="2">
                  <c:v>1</c:v>
                </c:pt>
                <c:pt idx="3">
                  <c:v>4</c:v>
                </c:pt>
                <c:pt idx="4">
                  <c:v>2</c:v>
                </c:pt>
                <c:pt idx="5">
                  <c:v>2</c:v>
                </c:pt>
                <c:pt idx="6">
                  <c:v>1</c:v>
                </c:pt>
                <c:pt idx="7">
                  <c:v>1</c:v>
                </c:pt>
              </c:numCache>
            </c:numRef>
          </c:val>
          <c:extLst>
            <c:ext xmlns:c16="http://schemas.microsoft.com/office/drawing/2014/chart" uri="{C3380CC4-5D6E-409C-BE32-E72D297353CC}">
              <c16:uniqueId val="{00000000-9095-4A14-9417-DFD0474E5729}"/>
            </c:ext>
          </c:extLst>
        </c:ser>
        <c:ser>
          <c:idx val="1"/>
          <c:order val="1"/>
          <c:tx>
            <c:strRef>
              <c:f>'6.b'!$E$5</c:f>
              <c:strCache>
                <c:ptCount val="1"/>
                <c:pt idx="0">
                  <c:v>MAPS</c:v>
                </c:pt>
              </c:strCache>
            </c:strRef>
          </c:tx>
          <c:spPr>
            <a:solidFill>
              <a:schemeClr val="accent3"/>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'6.b'!$F$5:$M$5</c:f>
              <c:numCache>
                <c:formatCode>General</c:formatCode>
                <c:ptCount val="8"/>
                <c:pt idx="0">
                  <c:v>1</c:v>
                </c:pt>
                <c:pt idx="1">
                  <c:v>4</c:v>
                </c:pt>
                <c:pt idx="2">
                  <c:v>1</c:v>
                </c:pt>
                <c:pt idx="3">
                  <c:v>3</c:v>
                </c:pt>
                <c:pt idx="4">
                  <c:v>1</c:v>
                </c:pt>
                <c:pt idx="5">
                  <c:v>3</c:v>
                </c:pt>
                <c:pt idx="6">
                  <c:v>2</c:v>
                </c:pt>
                <c:pt idx="7">
                  <c:v>2</c:v>
                </c:pt>
              </c:numCache>
            </c:numRef>
          </c:val>
          <c:extLst>
            <c:ext xmlns:c16="http://schemas.microsoft.com/office/drawing/2014/chart" uri="{C3380CC4-5D6E-409C-BE32-E72D297353CC}">
              <c16:uniqueId val="{00000001-9095-4A14-9417-DFD0474E5729}"/>
            </c:ext>
          </c:extLst>
        </c:ser>
        <c:ser>
          <c:idx val="2"/>
          <c:order val="2"/>
          <c:tx>
            <c:strRef>
              <c:f>'6.b'!$E$6</c:f>
              <c:strCache>
                <c:ptCount val="1"/>
                <c:pt idx="0">
                  <c:v>ENG</c:v>
                </c:pt>
              </c:strCache>
            </c:strRef>
          </c:tx>
          <c:spPr>
            <a:solidFill>
              <a:schemeClr val="accent5"/>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'6.b'!$F$6:$M$6</c:f>
              <c:numCache>
                <c:formatCode>General</c:formatCode>
                <c:ptCount val="8"/>
                <c:pt idx="0">
                  <c:v>2</c:v>
                </c:pt>
                <c:pt idx="1">
                  <c:v>1</c:v>
                </c:pt>
                <c:pt idx="2">
                  <c:v>3</c:v>
                </c:pt>
                <c:pt idx="3">
                  <c:v>1</c:v>
                </c:pt>
                <c:pt idx="4">
                  <c:v>4</c:v>
                </c:pt>
                <c:pt idx="5">
                  <c:v>2</c:v>
                </c:pt>
                <c:pt idx="6">
                  <c:v>1</c:v>
                </c:pt>
                <c:pt idx="7">
                  <c:v>2</c:v>
                </c:pt>
              </c:numCache>
            </c:numRef>
          </c:val>
          <c:extLst>
            <c:ext xmlns:c16="http://schemas.microsoft.com/office/drawing/2014/chart" uri="{C3380CC4-5D6E-409C-BE32-E72D297353CC}">
              <c16:uniqueId val="{00000002-9095-4A14-9417-DFD0474E5729}"/>
            </c:ext>
          </c:extLst>
        </c:ser>
        <c:ser>
          <c:idx val="3"/>
          <c:order val="3"/>
          <c:tx>
            <c:strRef>
              <c:f>'6.b'!$E$7</c:f>
              <c:strCache>
                <c:ptCount val="1"/>
                <c:pt idx="0">
                  <c:v>LAWS</c:v>
                </c:pt>
              </c:strCache>
            </c:strRef>
          </c:tx>
          <c:spPr>
            <a:solidFill>
              <a:schemeClr val="accent1">
                <a:lumMod val="6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'6.b'!$F$7:$M$7</c:f>
              <c:numCache>
                <c:formatCode>General</c:formatCode>
                <c:ptCount val="8"/>
                <c:pt idx="0">
                  <c:v>0</c:v>
                </c:pt>
                <c:pt idx="1">
                  <c:v>0</c:v>
                </c:pt>
                <c:pt idx="2">
                  <c:v>0</c:v>
                </c:pt>
                <c:pt idx="3">
                  <c:v>1</c:v>
                </c:pt>
                <c:pt idx="4">
                  <c:v>0</c:v>
                </c:pt>
                <c:pt idx="5">
                  <c:v>0</c:v>
                </c:pt>
                <c:pt idx="6">
                  <c:v>1</c:v>
                </c:pt>
                <c:pt idx="7">
                  <c:v>0</c:v>
                </c:pt>
              </c:numCache>
            </c:numRef>
          </c:val>
          <c:extLst>
            <c:ext xmlns:c16="http://schemas.microsoft.com/office/drawing/2014/chart" uri="{C3380CC4-5D6E-409C-BE32-E72D297353CC}">
              <c16:uniqueId val="{00000003-9095-4A14-9417-DFD0474E5729}"/>
            </c:ext>
          </c:extLst>
        </c:ser>
        <c:ser>
          <c:idx val="4"/>
          <c:order val="4"/>
          <c:tx>
            <c:strRef>
              <c:f>'6.b'!$E$8</c:f>
              <c:strCache>
                <c:ptCount val="1"/>
                <c:pt idx="0">
                  <c:v>ARENA</c:v>
                </c:pt>
              </c:strCache>
            </c:strRef>
          </c:tx>
          <c:spPr>
            <a:solidFill>
              <a:schemeClr val="accent3">
                <a:lumMod val="6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'6.b'!$F$8:$M$8</c:f>
              <c:numCache>
                <c:formatCode>General</c:formatCode>
                <c:ptCount val="8"/>
                <c:pt idx="0">
                  <c:v>0</c:v>
                </c:pt>
                <c:pt idx="1">
                  <c:v>1</c:v>
                </c:pt>
                <c:pt idx="2">
                  <c:v>0</c:v>
                </c:pt>
                <c:pt idx="3">
                  <c:v>0</c:v>
                </c:pt>
                <c:pt idx="4">
                  <c:v>0</c:v>
                </c:pt>
                <c:pt idx="5">
                  <c:v>0</c:v>
                </c:pt>
                <c:pt idx="6">
                  <c:v>1</c:v>
                </c:pt>
                <c:pt idx="7">
                  <c:v>0</c:v>
                </c:pt>
              </c:numCache>
            </c:numRef>
          </c:val>
          <c:extLst>
            <c:ext xmlns:c16="http://schemas.microsoft.com/office/drawing/2014/chart" uri="{C3380CC4-5D6E-409C-BE32-E72D297353CC}">
              <c16:uniqueId val="{00000004-9095-4A14-9417-DFD0474E5729}"/>
            </c:ext>
          </c:extLst>
        </c:ser>
        <c:ser>
          <c:idx val="5"/>
          <c:order val="5"/>
          <c:tx>
            <c:strRef>
              <c:f>'6.b'!$E$9</c:f>
              <c:strCache>
                <c:ptCount val="1"/>
                <c:pt idx="0">
                  <c:v>SHS</c:v>
                </c:pt>
              </c:strCache>
            </c:strRef>
          </c:tx>
          <c:spPr>
            <a:solidFill>
              <a:schemeClr val="accent5">
                <a:lumMod val="6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'6.b'!$F$9:$M$9</c:f>
              <c:numCache>
                <c:formatCode>General</c:formatCode>
                <c:ptCount val="8"/>
                <c:pt idx="0">
                  <c:v>0</c:v>
                </c:pt>
                <c:pt idx="1">
                  <c:v>3</c:v>
                </c:pt>
                <c:pt idx="2">
                  <c:v>0</c:v>
                </c:pt>
                <c:pt idx="3">
                  <c:v>2</c:v>
                </c:pt>
                <c:pt idx="4">
                  <c:v>1</c:v>
                </c:pt>
                <c:pt idx="5">
                  <c:v>0</c:v>
                </c:pt>
                <c:pt idx="6">
                  <c:v>1</c:v>
                </c:pt>
                <c:pt idx="7">
                  <c:v>1</c:v>
                </c:pt>
              </c:numCache>
            </c:numRef>
          </c:val>
          <c:extLst>
            <c:ext xmlns:c16="http://schemas.microsoft.com/office/drawing/2014/chart" uri="{C3380CC4-5D6E-409C-BE32-E72D297353CC}">
              <c16:uniqueId val="{00000005-9095-4A14-9417-DFD0474E5729}"/>
            </c:ext>
          </c:extLst>
        </c:ser>
        <c:ser>
          <c:idx val="6"/>
          <c:order val="6"/>
          <c:tx>
            <c:strRef>
              <c:f>'6.b'!$E$10</c:f>
              <c:strCache>
                <c:ptCount val="1"/>
                <c:pt idx="0">
                  <c:v>LIFE</c:v>
                </c:pt>
              </c:strCache>
            </c:strRef>
          </c:tx>
          <c:spPr>
            <a:solidFill>
              <a:schemeClr val="accent1">
                <a:lumMod val="80000"/>
                <a:lumOff val="2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'6.b'!$F$10:$M$10</c:f>
              <c:numCache>
                <c:formatCode>General</c:formatCode>
                <c:ptCount val="8"/>
                <c:pt idx="0">
                  <c:v>0</c:v>
                </c:pt>
                <c:pt idx="1">
                  <c:v>2</c:v>
                </c:pt>
                <c:pt idx="2">
                  <c:v>1</c:v>
                </c:pt>
                <c:pt idx="3">
                  <c:v>2</c:v>
                </c:pt>
                <c:pt idx="4">
                  <c:v>1</c:v>
                </c:pt>
                <c:pt idx="5">
                  <c:v>0</c:v>
                </c:pt>
                <c:pt idx="6">
                  <c:v>0</c:v>
                </c:pt>
                <c:pt idx="7">
                  <c:v>0</c:v>
                </c:pt>
              </c:numCache>
            </c:numRef>
          </c:val>
          <c:extLst>
            <c:ext xmlns:c16="http://schemas.microsoft.com/office/drawing/2014/chart" uri="{C3380CC4-5D6E-409C-BE32-E72D297353CC}">
              <c16:uniqueId val="{00000006-9095-4A14-9417-DFD0474E5729}"/>
            </c:ext>
          </c:extLst>
        </c:ser>
        <c:ser>
          <c:idx val="7"/>
          <c:order val="7"/>
          <c:tx>
            <c:strRef>
              <c:f>'6.b'!$E$11</c:f>
              <c:strCache>
                <c:ptCount val="1"/>
                <c:pt idx="0">
                  <c:v>Digital Education</c:v>
                </c:pt>
              </c:strCache>
            </c:strRef>
          </c:tx>
          <c:spPr>
            <a:solidFill>
              <a:schemeClr val="accent3">
                <a:lumMod val="80000"/>
                <a:lumOff val="2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'6.b'!$F$11:$M$11</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7-9095-4A14-9417-DFD0474E5729}"/>
            </c:ext>
          </c:extLst>
        </c:ser>
        <c:ser>
          <c:idx val="8"/>
          <c:order val="8"/>
          <c:tx>
            <c:strRef>
              <c:f>'6.b'!$E$12</c:f>
              <c:strCache>
                <c:ptCount val="1"/>
                <c:pt idx="0">
                  <c:v>IOE</c:v>
                </c:pt>
              </c:strCache>
            </c:strRef>
          </c:tx>
          <c:spPr>
            <a:solidFill>
              <a:schemeClr val="accent5">
                <a:lumMod val="80000"/>
                <a:lumOff val="2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'6.b'!$F$12:$M$12</c:f>
              <c:numCache>
                <c:formatCode>General</c:formatCode>
                <c:ptCount val="8"/>
                <c:pt idx="0">
                  <c:v>0</c:v>
                </c:pt>
                <c:pt idx="1">
                  <c:v>0</c:v>
                </c:pt>
                <c:pt idx="2">
                  <c:v>0</c:v>
                </c:pt>
                <c:pt idx="3">
                  <c:v>0</c:v>
                </c:pt>
                <c:pt idx="4">
                  <c:v>1</c:v>
                </c:pt>
                <c:pt idx="5">
                  <c:v>0</c:v>
                </c:pt>
                <c:pt idx="6">
                  <c:v>0</c:v>
                </c:pt>
                <c:pt idx="7">
                  <c:v>0</c:v>
                </c:pt>
              </c:numCache>
            </c:numRef>
          </c:val>
          <c:extLst>
            <c:ext xmlns:c16="http://schemas.microsoft.com/office/drawing/2014/chart" uri="{C3380CC4-5D6E-409C-BE32-E72D297353CC}">
              <c16:uniqueId val="{00000008-9095-4A14-9417-DFD0474E5729}"/>
            </c:ext>
          </c:extLst>
        </c:ser>
        <c:ser>
          <c:idx val="9"/>
          <c:order val="9"/>
          <c:tx>
            <c:strRef>
              <c:f>'6.b'!$E$13</c:f>
              <c:strCache>
                <c:ptCount val="1"/>
                <c:pt idx="0">
                  <c:v>N/A</c:v>
                </c:pt>
              </c:strCache>
            </c:strRef>
          </c:tx>
          <c:spPr>
            <a:solidFill>
              <a:schemeClr val="accent1">
                <a:lumMod val="8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'6.b'!$F$13:$M$13</c:f>
              <c:numCache>
                <c:formatCode>General</c:formatCode>
                <c:ptCount val="8"/>
                <c:pt idx="0">
                  <c:v>1</c:v>
                </c:pt>
                <c:pt idx="1">
                  <c:v>1</c:v>
                </c:pt>
                <c:pt idx="2">
                  <c:v>1</c:v>
                </c:pt>
                <c:pt idx="3">
                  <c:v>2</c:v>
                </c:pt>
                <c:pt idx="4">
                  <c:v>1</c:v>
                </c:pt>
                <c:pt idx="5">
                  <c:v>0</c:v>
                </c:pt>
                <c:pt idx="6">
                  <c:v>1</c:v>
                </c:pt>
                <c:pt idx="7">
                  <c:v>1</c:v>
                </c:pt>
              </c:numCache>
            </c:numRef>
          </c:val>
          <c:extLst>
            <c:ext xmlns:c16="http://schemas.microsoft.com/office/drawing/2014/chart" uri="{C3380CC4-5D6E-409C-BE32-E72D297353CC}">
              <c16:uniqueId val="{00000009-9095-4A14-9417-DFD0474E5729}"/>
            </c:ext>
          </c:extLst>
        </c:ser>
        <c:ser>
          <c:idx val="10"/>
          <c:order val="10"/>
          <c:tx>
            <c:strRef>
              <c:f>'6.b'!$E$14</c:f>
              <c:strCache>
                <c:ptCount val="1"/>
                <c:pt idx="0">
                  <c:v>Bartlett</c:v>
                </c:pt>
              </c:strCache>
            </c:strRef>
          </c:tx>
          <c:spPr>
            <a:solidFill>
              <a:schemeClr val="accent3">
                <a:lumMod val="8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'6.b'!$F$14:$M$14</c:f>
              <c:numCache>
                <c:formatCode>General</c:formatCode>
                <c:ptCount val="8"/>
                <c:pt idx="0">
                  <c:v>0</c:v>
                </c:pt>
                <c:pt idx="1">
                  <c:v>1</c:v>
                </c:pt>
                <c:pt idx="2">
                  <c:v>0</c:v>
                </c:pt>
                <c:pt idx="3">
                  <c:v>0</c:v>
                </c:pt>
                <c:pt idx="4">
                  <c:v>0</c:v>
                </c:pt>
                <c:pt idx="5">
                  <c:v>0</c:v>
                </c:pt>
                <c:pt idx="6">
                  <c:v>0</c:v>
                </c:pt>
                <c:pt idx="7">
                  <c:v>0</c:v>
                </c:pt>
              </c:numCache>
            </c:numRef>
          </c:val>
          <c:extLst>
            <c:ext xmlns:c16="http://schemas.microsoft.com/office/drawing/2014/chart" uri="{C3380CC4-5D6E-409C-BE32-E72D297353CC}">
              <c16:uniqueId val="{0000000A-9095-4A14-9417-DFD0474E5729}"/>
            </c:ext>
          </c:extLst>
        </c:ser>
        <c:ser>
          <c:idx val="11"/>
          <c:order val="11"/>
          <c:tx>
            <c:strRef>
              <c:f>'6.b'!$E$15</c:f>
              <c:strCache>
                <c:ptCount val="1"/>
                <c:pt idx="0">
                  <c:v>BRAIN</c:v>
                </c:pt>
              </c:strCache>
            </c:strRef>
          </c:tx>
          <c:spPr>
            <a:solidFill>
              <a:schemeClr val="accent5">
                <a:lumMod val="8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'6.b'!$F$15:$M$15</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B-9095-4A14-9417-DFD0474E5729}"/>
            </c:ext>
          </c:extLst>
        </c:ser>
        <c:ser>
          <c:idx val="12"/>
          <c:order val="12"/>
          <c:tx>
            <c:strRef>
              <c:f>'6.b'!$E$16</c:f>
              <c:strCache>
                <c:ptCount val="1"/>
                <c:pt idx="0">
                  <c:v>PHS</c:v>
                </c:pt>
              </c:strCache>
            </c:strRef>
          </c:tx>
          <c:spPr>
            <a:solidFill>
              <a:schemeClr val="accent1">
                <a:lumMod val="60000"/>
                <a:lumOff val="4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'6.b'!$F$16:$M$16</c:f>
              <c:numCache>
                <c:formatCode>General</c:formatCode>
                <c:ptCount val="8"/>
                <c:pt idx="0">
                  <c:v>0</c:v>
                </c:pt>
                <c:pt idx="1">
                  <c:v>0</c:v>
                </c:pt>
                <c:pt idx="2">
                  <c:v>0</c:v>
                </c:pt>
                <c:pt idx="3">
                  <c:v>2</c:v>
                </c:pt>
                <c:pt idx="4">
                  <c:v>0</c:v>
                </c:pt>
                <c:pt idx="5">
                  <c:v>0</c:v>
                </c:pt>
                <c:pt idx="6">
                  <c:v>0</c:v>
                </c:pt>
                <c:pt idx="7">
                  <c:v>0</c:v>
                </c:pt>
              </c:numCache>
            </c:numRef>
          </c:val>
          <c:extLst>
            <c:ext xmlns:c16="http://schemas.microsoft.com/office/drawing/2014/chart" uri="{C3380CC4-5D6E-409C-BE32-E72D297353CC}">
              <c16:uniqueId val="{0000000C-9095-4A14-9417-DFD0474E5729}"/>
            </c:ext>
          </c:extLst>
        </c:ser>
        <c:ser>
          <c:idx val="13"/>
          <c:order val="13"/>
          <c:tx>
            <c:strRef>
              <c:f>'6.b'!$E$17</c:f>
              <c:strCache>
                <c:ptCount val="1"/>
                <c:pt idx="0">
                  <c:v>MEDICAL </c:v>
                </c:pt>
              </c:strCache>
            </c:strRef>
          </c:tx>
          <c:spPr>
            <a:solidFill>
              <a:schemeClr val="accent3">
                <a:lumMod val="60000"/>
                <a:lumOff val="4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'6.b'!$F$17:$M$17</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D-9095-4A14-9417-DFD0474E5729}"/>
            </c:ext>
          </c:extLst>
        </c:ser>
        <c:ser>
          <c:idx val="14"/>
          <c:order val="14"/>
          <c:tx>
            <c:strRef>
              <c:f>'6.b'!$E$18</c:f>
              <c:strCache>
                <c:ptCount val="1"/>
                <c:pt idx="0">
                  <c:v>SUMMER SCHOOL</c:v>
                </c:pt>
              </c:strCache>
            </c:strRef>
          </c:tx>
          <c:spPr>
            <a:solidFill>
              <a:schemeClr val="accent5">
                <a:lumMod val="60000"/>
                <a:lumOff val="40000"/>
              </a:schemeClr>
            </a:solidFill>
            <a:ln>
              <a:noFill/>
            </a:ln>
            <a:effectLst/>
          </c:spPr>
          <c:invertIfNegative val="0"/>
          <c:cat>
            <c:strRef>
              <c:f>'6.b'!$F$3:$M$3</c:f>
              <c:strCache>
                <c:ptCount val="8"/>
                <c:pt idx="0">
                  <c:v>Poor Annotation</c:v>
                </c:pt>
                <c:pt idx="1">
                  <c:v>Prefer to download</c:v>
                </c:pt>
                <c:pt idx="2">
                  <c:v>Not suitable for multiple markers </c:v>
                </c:pt>
                <c:pt idx="3">
                  <c:v>Desired functionality not available</c:v>
                </c:pt>
                <c:pt idx="4">
                  <c:v>Other</c:v>
                </c:pt>
                <c:pt idx="5">
                  <c:v>Internet constraints</c:v>
                </c:pt>
                <c:pt idx="6">
                  <c:v>Prefer other software</c:v>
                </c:pt>
                <c:pt idx="7">
                  <c:v>Reluctance / Lack of understanding</c:v>
                </c:pt>
              </c:strCache>
            </c:strRef>
          </c:cat>
          <c:val>
            <c:numRef>
              <c:f>'6.b'!$F$18:$M$18</c:f>
              <c:numCache>
                <c:formatCode>General</c:formatCode>
                <c:ptCount val="8"/>
                <c:pt idx="0">
                  <c:v>0</c:v>
                </c:pt>
                <c:pt idx="1">
                  <c:v>1</c:v>
                </c:pt>
                <c:pt idx="2">
                  <c:v>0</c:v>
                </c:pt>
                <c:pt idx="3">
                  <c:v>0</c:v>
                </c:pt>
                <c:pt idx="4">
                  <c:v>1</c:v>
                </c:pt>
                <c:pt idx="5">
                  <c:v>0</c:v>
                </c:pt>
                <c:pt idx="6">
                  <c:v>0</c:v>
                </c:pt>
                <c:pt idx="7">
                  <c:v>0</c:v>
                </c:pt>
              </c:numCache>
            </c:numRef>
          </c:val>
          <c:extLst>
            <c:ext xmlns:c16="http://schemas.microsoft.com/office/drawing/2014/chart" uri="{C3380CC4-5D6E-409C-BE32-E72D297353CC}">
              <c16:uniqueId val="{0000000E-9095-4A14-9417-DFD0474E5729}"/>
            </c:ext>
          </c:extLst>
        </c:ser>
        <c:dLbls>
          <c:showLegendKey val="0"/>
          <c:showVal val="0"/>
          <c:showCatName val="0"/>
          <c:showSerName val="0"/>
          <c:showPercent val="0"/>
          <c:showBubbleSize val="0"/>
        </c:dLbls>
        <c:gapWidth val="150"/>
        <c:overlap val="100"/>
        <c:axId val="1896059919"/>
        <c:axId val="1878023247"/>
      </c:barChart>
      <c:catAx>
        <c:axId val="189605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023247"/>
        <c:crosses val="autoZero"/>
        <c:auto val="1"/>
        <c:lblAlgn val="ctr"/>
        <c:lblOffset val="100"/>
        <c:noMultiLvlLbl val="0"/>
      </c:catAx>
      <c:valAx>
        <c:axId val="1878023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6059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Qu.9</a:t>
            </a:r>
            <a:r>
              <a:rPr lang="en-GB" baseline="0"/>
              <a:t> - Comment sentiment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AF2F-4E33-9447-54AE2858FE6B}"/>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AF2F-4E33-9447-54AE2858FE6B}"/>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AF2F-4E33-9447-54AE2858FE6B}"/>
              </c:ext>
            </c:extLst>
          </c:dPt>
          <c:dLbls>
            <c:dLbl>
              <c:idx val="1"/>
              <c:layout>
                <c:manualLayout>
                  <c:x val="6.9697725284339457E-2"/>
                  <c:y val="-0.15537401574803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2F-4E33-9447-54AE2858FE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'9'!$F$1:$H$1</c:f>
              <c:strCache>
                <c:ptCount val="3"/>
                <c:pt idx="0">
                  <c:v>Positive</c:v>
                </c:pt>
                <c:pt idx="1">
                  <c:v>Negative</c:v>
                </c:pt>
                <c:pt idx="2">
                  <c:v>N/a</c:v>
                </c:pt>
              </c:strCache>
            </c:strRef>
          </c:cat>
          <c:val>
            <c:numRef>
              <c:f>'9'!$F$2:$H$2</c:f>
              <c:numCache>
                <c:formatCode>General</c:formatCode>
                <c:ptCount val="3"/>
                <c:pt idx="0">
                  <c:v>30</c:v>
                </c:pt>
                <c:pt idx="1">
                  <c:v>98</c:v>
                </c:pt>
                <c:pt idx="2">
                  <c:v>21</c:v>
                </c:pt>
              </c:numCache>
            </c:numRef>
          </c:val>
          <c:extLst>
            <c:ext xmlns:c16="http://schemas.microsoft.com/office/drawing/2014/chart" uri="{C3380CC4-5D6E-409C-BE32-E72D297353CC}">
              <c16:uniqueId val="{00000006-AF2F-4E33-9447-54AE2858FE6B}"/>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Qu.9</a:t>
            </a:r>
            <a:r>
              <a:rPr lang="en-GB" baseline="0"/>
              <a:t> </a:t>
            </a:r>
            <a:r>
              <a:rPr lang="en-GB"/>
              <a:t>Comment</a:t>
            </a:r>
            <a:r>
              <a:rPr lang="en-GB" baseline="0"/>
              <a:t> breakdown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'9'!$I$2</c:f>
              <c:strCache>
                <c:ptCount val="1"/>
                <c:pt idx="0">
                  <c:v>Positive </c:v>
                </c:pt>
              </c:strCache>
            </c:strRef>
          </c:tx>
          <c:spPr>
            <a:solidFill>
              <a:schemeClr val="accent1">
                <a:shade val="76000"/>
              </a:schemeClr>
            </a:solidFill>
            <a:ln>
              <a:noFill/>
            </a:ln>
            <a:effectLst/>
          </c:spPr>
          <c:invertIfNegative val="0"/>
          <c:cat>
            <c:strRef>
              <c:f>'9'!$J$1:$P$1</c:f>
              <c:strCache>
                <c:ptCount val="7"/>
                <c:pt idx="0">
                  <c:v>Annotation</c:v>
                </c:pt>
                <c:pt idx="1">
                  <c:v>Speed</c:v>
                </c:pt>
                <c:pt idx="2">
                  <c:v>Export / Import</c:v>
                </c:pt>
                <c:pt idx="3">
                  <c:v>Multiple assessors / reviewers</c:v>
                </c:pt>
                <c:pt idx="4">
                  <c:v>Overall system</c:v>
                </c:pt>
                <c:pt idx="5">
                  <c:v>Comparison between scripts</c:v>
                </c:pt>
                <c:pt idx="6">
                  <c:v>Marks / Mark summation</c:v>
                </c:pt>
              </c:strCache>
            </c:strRef>
          </c:cat>
          <c:val>
            <c:numRef>
              <c:f>'9'!$J$2:$P$2</c:f>
              <c:numCache>
                <c:formatCode>General</c:formatCode>
                <c:ptCount val="7"/>
                <c:pt idx="0">
                  <c:v>0</c:v>
                </c:pt>
                <c:pt idx="1">
                  <c:v>0</c:v>
                </c:pt>
                <c:pt idx="2">
                  <c:v>8</c:v>
                </c:pt>
                <c:pt idx="3">
                  <c:v>1</c:v>
                </c:pt>
                <c:pt idx="4">
                  <c:v>26</c:v>
                </c:pt>
                <c:pt idx="5">
                  <c:v>0</c:v>
                </c:pt>
                <c:pt idx="6">
                  <c:v>0</c:v>
                </c:pt>
              </c:numCache>
            </c:numRef>
          </c:val>
          <c:extLst>
            <c:ext xmlns:c16="http://schemas.microsoft.com/office/drawing/2014/chart" uri="{C3380CC4-5D6E-409C-BE32-E72D297353CC}">
              <c16:uniqueId val="{00000000-E552-4B55-850B-5496517FC686}"/>
            </c:ext>
          </c:extLst>
        </c:ser>
        <c:ser>
          <c:idx val="1"/>
          <c:order val="1"/>
          <c:tx>
            <c:strRef>
              <c:f>'9'!$I$3</c:f>
              <c:strCache>
                <c:ptCount val="1"/>
                <c:pt idx="0">
                  <c:v>Negative</c:v>
                </c:pt>
              </c:strCache>
            </c:strRef>
          </c:tx>
          <c:spPr>
            <a:solidFill>
              <a:schemeClr val="accent1">
                <a:tint val="77000"/>
              </a:schemeClr>
            </a:solidFill>
            <a:ln>
              <a:noFill/>
            </a:ln>
            <a:effectLst/>
          </c:spPr>
          <c:invertIfNegative val="0"/>
          <c:cat>
            <c:strRef>
              <c:f>'9'!$J$1:$P$1</c:f>
              <c:strCache>
                <c:ptCount val="7"/>
                <c:pt idx="0">
                  <c:v>Annotation</c:v>
                </c:pt>
                <c:pt idx="1">
                  <c:v>Speed</c:v>
                </c:pt>
                <c:pt idx="2">
                  <c:v>Export / Import</c:v>
                </c:pt>
                <c:pt idx="3">
                  <c:v>Multiple assessors / reviewers</c:v>
                </c:pt>
                <c:pt idx="4">
                  <c:v>Overall system</c:v>
                </c:pt>
                <c:pt idx="5">
                  <c:v>Comparison between scripts</c:v>
                </c:pt>
                <c:pt idx="6">
                  <c:v>Marks / Mark summation</c:v>
                </c:pt>
              </c:strCache>
            </c:strRef>
          </c:cat>
          <c:val>
            <c:numRef>
              <c:f>'9'!$J$3:$P$3</c:f>
              <c:numCache>
                <c:formatCode>General</c:formatCode>
                <c:ptCount val="7"/>
                <c:pt idx="0">
                  <c:v>39</c:v>
                </c:pt>
                <c:pt idx="1">
                  <c:v>10</c:v>
                </c:pt>
                <c:pt idx="2">
                  <c:v>3</c:v>
                </c:pt>
                <c:pt idx="3">
                  <c:v>31</c:v>
                </c:pt>
                <c:pt idx="4">
                  <c:v>57</c:v>
                </c:pt>
                <c:pt idx="5">
                  <c:v>8</c:v>
                </c:pt>
                <c:pt idx="6">
                  <c:v>28</c:v>
                </c:pt>
              </c:numCache>
            </c:numRef>
          </c:val>
          <c:extLst>
            <c:ext xmlns:c16="http://schemas.microsoft.com/office/drawing/2014/chart" uri="{C3380CC4-5D6E-409C-BE32-E72D297353CC}">
              <c16:uniqueId val="{00000001-E552-4B55-850B-5496517FC686}"/>
            </c:ext>
          </c:extLst>
        </c:ser>
        <c:dLbls>
          <c:showLegendKey val="0"/>
          <c:showVal val="0"/>
          <c:showCatName val="0"/>
          <c:showSerName val="0"/>
          <c:showPercent val="0"/>
          <c:showBubbleSize val="0"/>
        </c:dLbls>
        <c:gapWidth val="219"/>
        <c:overlap val="-27"/>
        <c:axId val="1572147647"/>
        <c:axId val="1572717279"/>
      </c:barChart>
      <c:catAx>
        <c:axId val="157214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2717279"/>
        <c:crosses val="autoZero"/>
        <c:auto val="1"/>
        <c:lblAlgn val="ctr"/>
        <c:lblOffset val="100"/>
        <c:noMultiLvlLbl val="0"/>
      </c:catAx>
      <c:valAx>
        <c:axId val="1572717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214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Qu.11 Comment</a:t>
            </a:r>
            <a:r>
              <a:rPr lang="en-GB" baseline="0"/>
              <a:t> Breakdown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'11'!$E$4</c:f>
              <c:strCache>
                <c:ptCount val="1"/>
                <c:pt idx="0">
                  <c:v>ART</c:v>
                </c:pt>
              </c:strCache>
            </c:strRef>
          </c:tx>
          <c:spPr>
            <a:solidFill>
              <a:schemeClr val="accent1"/>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'11'!$F$4:$N$4</c:f>
              <c:numCache>
                <c:formatCode>General</c:formatCode>
                <c:ptCount val="9"/>
                <c:pt idx="0">
                  <c:v>18</c:v>
                </c:pt>
                <c:pt idx="1">
                  <c:v>1</c:v>
                </c:pt>
                <c:pt idx="2">
                  <c:v>2</c:v>
                </c:pt>
                <c:pt idx="3">
                  <c:v>1</c:v>
                </c:pt>
                <c:pt idx="4">
                  <c:v>1</c:v>
                </c:pt>
                <c:pt idx="5">
                  <c:v>3</c:v>
                </c:pt>
                <c:pt idx="6">
                  <c:v>2</c:v>
                </c:pt>
                <c:pt idx="7">
                  <c:v>1</c:v>
                </c:pt>
                <c:pt idx="8">
                  <c:v>1</c:v>
                </c:pt>
              </c:numCache>
            </c:numRef>
          </c:val>
          <c:extLst>
            <c:ext xmlns:c16="http://schemas.microsoft.com/office/drawing/2014/chart" uri="{C3380CC4-5D6E-409C-BE32-E72D297353CC}">
              <c16:uniqueId val="{00000000-CE5C-4A3C-A5C9-1DC10810405E}"/>
            </c:ext>
          </c:extLst>
        </c:ser>
        <c:ser>
          <c:idx val="1"/>
          <c:order val="1"/>
          <c:tx>
            <c:strRef>
              <c:f>'11'!$E$5</c:f>
              <c:strCache>
                <c:ptCount val="1"/>
                <c:pt idx="0">
                  <c:v>MAPS</c:v>
                </c:pt>
              </c:strCache>
            </c:strRef>
          </c:tx>
          <c:spPr>
            <a:solidFill>
              <a:schemeClr val="accent2"/>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'11'!$F$5:$N$5</c:f>
              <c:numCache>
                <c:formatCode>General</c:formatCode>
                <c:ptCount val="9"/>
                <c:pt idx="0">
                  <c:v>19</c:v>
                </c:pt>
                <c:pt idx="1">
                  <c:v>3</c:v>
                </c:pt>
                <c:pt idx="2">
                  <c:v>7</c:v>
                </c:pt>
                <c:pt idx="3">
                  <c:v>3</c:v>
                </c:pt>
                <c:pt idx="4">
                  <c:v>5</c:v>
                </c:pt>
                <c:pt idx="5">
                  <c:v>7</c:v>
                </c:pt>
                <c:pt idx="6">
                  <c:v>0</c:v>
                </c:pt>
                <c:pt idx="7">
                  <c:v>8</c:v>
                </c:pt>
                <c:pt idx="8">
                  <c:v>0</c:v>
                </c:pt>
              </c:numCache>
            </c:numRef>
          </c:val>
          <c:extLst>
            <c:ext xmlns:c16="http://schemas.microsoft.com/office/drawing/2014/chart" uri="{C3380CC4-5D6E-409C-BE32-E72D297353CC}">
              <c16:uniqueId val="{00000001-CE5C-4A3C-A5C9-1DC10810405E}"/>
            </c:ext>
          </c:extLst>
        </c:ser>
        <c:ser>
          <c:idx val="2"/>
          <c:order val="2"/>
          <c:tx>
            <c:strRef>
              <c:f>'11'!$E$6</c:f>
              <c:strCache>
                <c:ptCount val="1"/>
                <c:pt idx="0">
                  <c:v>ENG</c:v>
                </c:pt>
              </c:strCache>
            </c:strRef>
          </c:tx>
          <c:spPr>
            <a:solidFill>
              <a:schemeClr val="accent3"/>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'11'!$F$6:$N$6</c:f>
              <c:numCache>
                <c:formatCode>General</c:formatCode>
                <c:ptCount val="9"/>
                <c:pt idx="0">
                  <c:v>14</c:v>
                </c:pt>
                <c:pt idx="1">
                  <c:v>2</c:v>
                </c:pt>
                <c:pt idx="2">
                  <c:v>9</c:v>
                </c:pt>
                <c:pt idx="3">
                  <c:v>3</c:v>
                </c:pt>
                <c:pt idx="4">
                  <c:v>4</c:v>
                </c:pt>
                <c:pt idx="5">
                  <c:v>6</c:v>
                </c:pt>
                <c:pt idx="6">
                  <c:v>2</c:v>
                </c:pt>
                <c:pt idx="7">
                  <c:v>8</c:v>
                </c:pt>
                <c:pt idx="8">
                  <c:v>4</c:v>
                </c:pt>
              </c:numCache>
            </c:numRef>
          </c:val>
          <c:extLst>
            <c:ext xmlns:c16="http://schemas.microsoft.com/office/drawing/2014/chart" uri="{C3380CC4-5D6E-409C-BE32-E72D297353CC}">
              <c16:uniqueId val="{00000002-CE5C-4A3C-A5C9-1DC10810405E}"/>
            </c:ext>
          </c:extLst>
        </c:ser>
        <c:ser>
          <c:idx val="3"/>
          <c:order val="3"/>
          <c:tx>
            <c:strRef>
              <c:f>'11'!$E$7</c:f>
              <c:strCache>
                <c:ptCount val="1"/>
                <c:pt idx="0">
                  <c:v>LAWS</c:v>
                </c:pt>
              </c:strCache>
            </c:strRef>
          </c:tx>
          <c:spPr>
            <a:solidFill>
              <a:schemeClr val="accent4"/>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'11'!$F$7:$N$7</c:f>
              <c:numCache>
                <c:formatCode>General</c:formatCode>
                <c:ptCount val="9"/>
                <c:pt idx="0">
                  <c:v>5</c:v>
                </c:pt>
                <c:pt idx="1">
                  <c:v>0</c:v>
                </c:pt>
                <c:pt idx="2">
                  <c:v>5</c:v>
                </c:pt>
                <c:pt idx="3">
                  <c:v>2</c:v>
                </c:pt>
                <c:pt idx="4">
                  <c:v>2</c:v>
                </c:pt>
                <c:pt idx="5">
                  <c:v>3</c:v>
                </c:pt>
                <c:pt idx="6">
                  <c:v>0</c:v>
                </c:pt>
                <c:pt idx="7">
                  <c:v>0</c:v>
                </c:pt>
                <c:pt idx="8">
                  <c:v>0</c:v>
                </c:pt>
              </c:numCache>
            </c:numRef>
          </c:val>
          <c:extLst>
            <c:ext xmlns:c16="http://schemas.microsoft.com/office/drawing/2014/chart" uri="{C3380CC4-5D6E-409C-BE32-E72D297353CC}">
              <c16:uniqueId val="{00000003-CE5C-4A3C-A5C9-1DC10810405E}"/>
            </c:ext>
          </c:extLst>
        </c:ser>
        <c:ser>
          <c:idx val="4"/>
          <c:order val="4"/>
          <c:tx>
            <c:strRef>
              <c:f>'11'!$E$8</c:f>
              <c:strCache>
                <c:ptCount val="1"/>
                <c:pt idx="0">
                  <c:v>ARENA</c:v>
                </c:pt>
              </c:strCache>
            </c:strRef>
          </c:tx>
          <c:spPr>
            <a:solidFill>
              <a:schemeClr val="accent5"/>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'11'!$F$8:$N$8</c:f>
              <c:numCache>
                <c:formatCode>General</c:formatCode>
                <c:ptCount val="9"/>
                <c:pt idx="0">
                  <c:v>4</c:v>
                </c:pt>
                <c:pt idx="1">
                  <c:v>0</c:v>
                </c:pt>
                <c:pt idx="2">
                  <c:v>1</c:v>
                </c:pt>
                <c:pt idx="3">
                  <c:v>1</c:v>
                </c:pt>
                <c:pt idx="4">
                  <c:v>1</c:v>
                </c:pt>
                <c:pt idx="5">
                  <c:v>1</c:v>
                </c:pt>
                <c:pt idx="6">
                  <c:v>0</c:v>
                </c:pt>
                <c:pt idx="7">
                  <c:v>1</c:v>
                </c:pt>
                <c:pt idx="8">
                  <c:v>1</c:v>
                </c:pt>
              </c:numCache>
            </c:numRef>
          </c:val>
          <c:extLst>
            <c:ext xmlns:c16="http://schemas.microsoft.com/office/drawing/2014/chart" uri="{C3380CC4-5D6E-409C-BE32-E72D297353CC}">
              <c16:uniqueId val="{00000004-CE5C-4A3C-A5C9-1DC10810405E}"/>
            </c:ext>
          </c:extLst>
        </c:ser>
        <c:ser>
          <c:idx val="5"/>
          <c:order val="5"/>
          <c:tx>
            <c:strRef>
              <c:f>'11'!$E$9</c:f>
              <c:strCache>
                <c:ptCount val="1"/>
                <c:pt idx="0">
                  <c:v>SHS</c:v>
                </c:pt>
              </c:strCache>
            </c:strRef>
          </c:tx>
          <c:spPr>
            <a:solidFill>
              <a:schemeClr val="accent6"/>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'11'!$F$9:$N$9</c:f>
              <c:numCache>
                <c:formatCode>General</c:formatCode>
                <c:ptCount val="9"/>
                <c:pt idx="0">
                  <c:v>9</c:v>
                </c:pt>
                <c:pt idx="1">
                  <c:v>2</c:v>
                </c:pt>
                <c:pt idx="2">
                  <c:v>3</c:v>
                </c:pt>
                <c:pt idx="3">
                  <c:v>2</c:v>
                </c:pt>
                <c:pt idx="4">
                  <c:v>4</c:v>
                </c:pt>
                <c:pt idx="5">
                  <c:v>2</c:v>
                </c:pt>
                <c:pt idx="6">
                  <c:v>0</c:v>
                </c:pt>
                <c:pt idx="7">
                  <c:v>3</c:v>
                </c:pt>
                <c:pt idx="8">
                  <c:v>1</c:v>
                </c:pt>
              </c:numCache>
            </c:numRef>
          </c:val>
          <c:extLst>
            <c:ext xmlns:c16="http://schemas.microsoft.com/office/drawing/2014/chart" uri="{C3380CC4-5D6E-409C-BE32-E72D297353CC}">
              <c16:uniqueId val="{00000005-CE5C-4A3C-A5C9-1DC10810405E}"/>
            </c:ext>
          </c:extLst>
        </c:ser>
        <c:ser>
          <c:idx val="6"/>
          <c:order val="6"/>
          <c:tx>
            <c:strRef>
              <c:f>'11'!$E$10</c:f>
              <c:strCache>
                <c:ptCount val="1"/>
                <c:pt idx="0">
                  <c:v>LIFE</c:v>
                </c:pt>
              </c:strCache>
            </c:strRef>
          </c:tx>
          <c:spPr>
            <a:solidFill>
              <a:schemeClr val="accent1">
                <a:lumMod val="60000"/>
              </a:schemeClr>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'11'!$F$10:$N$10</c:f>
              <c:numCache>
                <c:formatCode>General</c:formatCode>
                <c:ptCount val="9"/>
                <c:pt idx="0">
                  <c:v>6</c:v>
                </c:pt>
                <c:pt idx="1">
                  <c:v>1</c:v>
                </c:pt>
                <c:pt idx="2">
                  <c:v>4</c:v>
                </c:pt>
                <c:pt idx="3">
                  <c:v>1</c:v>
                </c:pt>
                <c:pt idx="4">
                  <c:v>1</c:v>
                </c:pt>
                <c:pt idx="5">
                  <c:v>4</c:v>
                </c:pt>
                <c:pt idx="6">
                  <c:v>1</c:v>
                </c:pt>
                <c:pt idx="7">
                  <c:v>3</c:v>
                </c:pt>
                <c:pt idx="8">
                  <c:v>0</c:v>
                </c:pt>
              </c:numCache>
            </c:numRef>
          </c:val>
          <c:extLst>
            <c:ext xmlns:c16="http://schemas.microsoft.com/office/drawing/2014/chart" uri="{C3380CC4-5D6E-409C-BE32-E72D297353CC}">
              <c16:uniqueId val="{00000006-CE5C-4A3C-A5C9-1DC10810405E}"/>
            </c:ext>
          </c:extLst>
        </c:ser>
        <c:ser>
          <c:idx val="7"/>
          <c:order val="7"/>
          <c:tx>
            <c:strRef>
              <c:f>'11'!$E$11</c:f>
              <c:strCache>
                <c:ptCount val="1"/>
                <c:pt idx="0">
                  <c:v>Digital Education</c:v>
                </c:pt>
              </c:strCache>
            </c:strRef>
          </c:tx>
          <c:spPr>
            <a:solidFill>
              <a:schemeClr val="accent2">
                <a:lumMod val="60000"/>
              </a:schemeClr>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'11'!$F$11:$N$11</c:f>
              <c:numCache>
                <c:formatCode>General</c:formatCode>
                <c:ptCount val="9"/>
                <c:pt idx="0">
                  <c:v>1</c:v>
                </c:pt>
                <c:pt idx="1">
                  <c:v>0</c:v>
                </c:pt>
                <c:pt idx="2">
                  <c:v>0</c:v>
                </c:pt>
                <c:pt idx="3">
                  <c:v>0</c:v>
                </c:pt>
                <c:pt idx="4">
                  <c:v>0</c:v>
                </c:pt>
                <c:pt idx="5">
                  <c:v>0</c:v>
                </c:pt>
                <c:pt idx="6">
                  <c:v>0</c:v>
                </c:pt>
                <c:pt idx="7">
                  <c:v>1</c:v>
                </c:pt>
                <c:pt idx="8">
                  <c:v>0</c:v>
                </c:pt>
              </c:numCache>
            </c:numRef>
          </c:val>
          <c:extLst>
            <c:ext xmlns:c16="http://schemas.microsoft.com/office/drawing/2014/chart" uri="{C3380CC4-5D6E-409C-BE32-E72D297353CC}">
              <c16:uniqueId val="{00000007-CE5C-4A3C-A5C9-1DC10810405E}"/>
            </c:ext>
          </c:extLst>
        </c:ser>
        <c:ser>
          <c:idx val="8"/>
          <c:order val="8"/>
          <c:tx>
            <c:strRef>
              <c:f>'11'!$E$12</c:f>
              <c:strCache>
                <c:ptCount val="1"/>
                <c:pt idx="0">
                  <c:v>IOE</c:v>
                </c:pt>
              </c:strCache>
            </c:strRef>
          </c:tx>
          <c:spPr>
            <a:solidFill>
              <a:schemeClr val="accent3">
                <a:lumMod val="60000"/>
              </a:schemeClr>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'11'!$F$12:$N$12</c:f>
              <c:numCache>
                <c:formatCode>General</c:formatCode>
                <c:ptCount val="9"/>
                <c:pt idx="0">
                  <c:v>0</c:v>
                </c:pt>
                <c:pt idx="1">
                  <c:v>0</c:v>
                </c:pt>
                <c:pt idx="2">
                  <c:v>1</c:v>
                </c:pt>
                <c:pt idx="3">
                  <c:v>0</c:v>
                </c:pt>
                <c:pt idx="4">
                  <c:v>0</c:v>
                </c:pt>
                <c:pt idx="5">
                  <c:v>0</c:v>
                </c:pt>
                <c:pt idx="6">
                  <c:v>0</c:v>
                </c:pt>
                <c:pt idx="7">
                  <c:v>0</c:v>
                </c:pt>
                <c:pt idx="8">
                  <c:v>1</c:v>
                </c:pt>
              </c:numCache>
            </c:numRef>
          </c:val>
          <c:extLst>
            <c:ext xmlns:c16="http://schemas.microsoft.com/office/drawing/2014/chart" uri="{C3380CC4-5D6E-409C-BE32-E72D297353CC}">
              <c16:uniqueId val="{00000008-CE5C-4A3C-A5C9-1DC10810405E}"/>
            </c:ext>
          </c:extLst>
        </c:ser>
        <c:ser>
          <c:idx val="9"/>
          <c:order val="9"/>
          <c:tx>
            <c:strRef>
              <c:f>'11'!$E$13</c:f>
              <c:strCache>
                <c:ptCount val="1"/>
                <c:pt idx="0">
                  <c:v>N/A</c:v>
                </c:pt>
              </c:strCache>
            </c:strRef>
          </c:tx>
          <c:spPr>
            <a:solidFill>
              <a:schemeClr val="accent4">
                <a:lumMod val="60000"/>
              </a:schemeClr>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'11'!$F$13:$N$13</c:f>
              <c:numCache>
                <c:formatCode>General</c:formatCode>
                <c:ptCount val="9"/>
                <c:pt idx="0">
                  <c:v>1</c:v>
                </c:pt>
                <c:pt idx="1">
                  <c:v>1</c:v>
                </c:pt>
                <c:pt idx="2">
                  <c:v>0</c:v>
                </c:pt>
                <c:pt idx="3">
                  <c:v>0</c:v>
                </c:pt>
                <c:pt idx="4">
                  <c:v>0</c:v>
                </c:pt>
                <c:pt idx="5">
                  <c:v>1</c:v>
                </c:pt>
                <c:pt idx="6">
                  <c:v>0</c:v>
                </c:pt>
                <c:pt idx="7">
                  <c:v>0</c:v>
                </c:pt>
                <c:pt idx="8">
                  <c:v>0</c:v>
                </c:pt>
              </c:numCache>
            </c:numRef>
          </c:val>
          <c:extLst>
            <c:ext xmlns:c16="http://schemas.microsoft.com/office/drawing/2014/chart" uri="{C3380CC4-5D6E-409C-BE32-E72D297353CC}">
              <c16:uniqueId val="{00000009-CE5C-4A3C-A5C9-1DC10810405E}"/>
            </c:ext>
          </c:extLst>
        </c:ser>
        <c:ser>
          <c:idx val="10"/>
          <c:order val="10"/>
          <c:tx>
            <c:strRef>
              <c:f>'11'!$E$14</c:f>
              <c:strCache>
                <c:ptCount val="1"/>
                <c:pt idx="0">
                  <c:v>Bartlett</c:v>
                </c:pt>
              </c:strCache>
            </c:strRef>
          </c:tx>
          <c:spPr>
            <a:solidFill>
              <a:schemeClr val="accent5">
                <a:lumMod val="60000"/>
              </a:schemeClr>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'11'!$F$14:$N$14</c:f>
              <c:numCache>
                <c:formatCode>General</c:formatCode>
                <c:ptCount val="9"/>
                <c:pt idx="0">
                  <c:v>3</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A-CE5C-4A3C-A5C9-1DC10810405E}"/>
            </c:ext>
          </c:extLst>
        </c:ser>
        <c:ser>
          <c:idx val="11"/>
          <c:order val="11"/>
          <c:tx>
            <c:strRef>
              <c:f>'11'!$E$15</c:f>
              <c:strCache>
                <c:ptCount val="1"/>
                <c:pt idx="0">
                  <c:v>BRAIN</c:v>
                </c:pt>
              </c:strCache>
            </c:strRef>
          </c:tx>
          <c:spPr>
            <a:solidFill>
              <a:schemeClr val="accent6">
                <a:lumMod val="60000"/>
              </a:schemeClr>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'11'!$F$15:$N$15</c:f>
              <c:numCache>
                <c:formatCode>General</c:formatCode>
                <c:ptCount val="9"/>
                <c:pt idx="0">
                  <c:v>4</c:v>
                </c:pt>
                <c:pt idx="1">
                  <c:v>0</c:v>
                </c:pt>
                <c:pt idx="2">
                  <c:v>1</c:v>
                </c:pt>
                <c:pt idx="3">
                  <c:v>0</c:v>
                </c:pt>
                <c:pt idx="4">
                  <c:v>0</c:v>
                </c:pt>
                <c:pt idx="5">
                  <c:v>0</c:v>
                </c:pt>
                <c:pt idx="6">
                  <c:v>0</c:v>
                </c:pt>
                <c:pt idx="7">
                  <c:v>0</c:v>
                </c:pt>
                <c:pt idx="8">
                  <c:v>1</c:v>
                </c:pt>
              </c:numCache>
            </c:numRef>
          </c:val>
          <c:extLst>
            <c:ext xmlns:c16="http://schemas.microsoft.com/office/drawing/2014/chart" uri="{C3380CC4-5D6E-409C-BE32-E72D297353CC}">
              <c16:uniqueId val="{0000000B-CE5C-4A3C-A5C9-1DC10810405E}"/>
            </c:ext>
          </c:extLst>
        </c:ser>
        <c:ser>
          <c:idx val="12"/>
          <c:order val="12"/>
          <c:tx>
            <c:strRef>
              <c:f>'11'!$E$16</c:f>
              <c:strCache>
                <c:ptCount val="1"/>
                <c:pt idx="0">
                  <c:v>PHS</c:v>
                </c:pt>
              </c:strCache>
            </c:strRef>
          </c:tx>
          <c:spPr>
            <a:solidFill>
              <a:schemeClr val="accent1">
                <a:lumMod val="80000"/>
                <a:lumOff val="20000"/>
              </a:schemeClr>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'11'!$F$16:$N$16</c:f>
              <c:numCache>
                <c:formatCode>General</c:formatCode>
                <c:ptCount val="9"/>
                <c:pt idx="0">
                  <c:v>2</c:v>
                </c:pt>
                <c:pt idx="1">
                  <c:v>0</c:v>
                </c:pt>
                <c:pt idx="2">
                  <c:v>1</c:v>
                </c:pt>
                <c:pt idx="3">
                  <c:v>0</c:v>
                </c:pt>
                <c:pt idx="4">
                  <c:v>0</c:v>
                </c:pt>
                <c:pt idx="5">
                  <c:v>0</c:v>
                </c:pt>
                <c:pt idx="6">
                  <c:v>0</c:v>
                </c:pt>
                <c:pt idx="7">
                  <c:v>0</c:v>
                </c:pt>
                <c:pt idx="8">
                  <c:v>0</c:v>
                </c:pt>
              </c:numCache>
            </c:numRef>
          </c:val>
          <c:extLst>
            <c:ext xmlns:c16="http://schemas.microsoft.com/office/drawing/2014/chart" uri="{C3380CC4-5D6E-409C-BE32-E72D297353CC}">
              <c16:uniqueId val="{0000000C-CE5C-4A3C-A5C9-1DC10810405E}"/>
            </c:ext>
          </c:extLst>
        </c:ser>
        <c:ser>
          <c:idx val="13"/>
          <c:order val="13"/>
          <c:tx>
            <c:strRef>
              <c:f>'11'!$E$17</c:f>
              <c:strCache>
                <c:ptCount val="1"/>
                <c:pt idx="0">
                  <c:v>MEDICAL </c:v>
                </c:pt>
              </c:strCache>
            </c:strRef>
          </c:tx>
          <c:spPr>
            <a:solidFill>
              <a:schemeClr val="accent2">
                <a:lumMod val="80000"/>
                <a:lumOff val="20000"/>
              </a:schemeClr>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'11'!$F$17:$N$17</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D-CE5C-4A3C-A5C9-1DC10810405E}"/>
            </c:ext>
          </c:extLst>
        </c:ser>
        <c:ser>
          <c:idx val="14"/>
          <c:order val="14"/>
          <c:tx>
            <c:strRef>
              <c:f>'11'!$E$18</c:f>
              <c:strCache>
                <c:ptCount val="1"/>
                <c:pt idx="0">
                  <c:v>SUMMER SCHOOL</c:v>
                </c:pt>
              </c:strCache>
            </c:strRef>
          </c:tx>
          <c:spPr>
            <a:solidFill>
              <a:schemeClr val="accent3">
                <a:lumMod val="80000"/>
                <a:lumOff val="20000"/>
              </a:schemeClr>
            </a:solidFill>
            <a:ln>
              <a:noFill/>
            </a:ln>
            <a:effectLst/>
          </c:spPr>
          <c:invertIfNegative val="0"/>
          <c:cat>
            <c:strRef>
              <c:f>'11'!$F$3:$N$3</c:f>
              <c:strCache>
                <c:ptCount val="9"/>
                <c:pt idx="0">
                  <c:v>Overall </c:v>
                </c:pt>
                <c:pt idx="1">
                  <c:v>Download / Upload</c:v>
                </c:pt>
                <c:pt idx="2">
                  <c:v>Annotation</c:v>
                </c:pt>
                <c:pt idx="3">
                  <c:v>Comparison of scripts</c:v>
                </c:pt>
                <c:pt idx="4">
                  <c:v>Access / Move between scripts</c:v>
                </c:pt>
                <c:pt idx="5">
                  <c:v>Multiple assesors / reviewers</c:v>
                </c:pt>
                <c:pt idx="6">
                  <c:v>Offline / Internet</c:v>
                </c:pt>
                <c:pt idx="7">
                  <c:v>Marks</c:v>
                </c:pt>
                <c:pt idx="8">
                  <c:v>Rubric</c:v>
                </c:pt>
              </c:strCache>
            </c:strRef>
          </c:cat>
          <c:val>
            <c:numRef>
              <c:f>'11'!$F$18:$N$18</c:f>
              <c:numCache>
                <c:formatCode>General</c:formatCode>
                <c:ptCount val="9"/>
                <c:pt idx="0">
                  <c:v>1</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E-CE5C-4A3C-A5C9-1DC10810405E}"/>
            </c:ext>
          </c:extLst>
        </c:ser>
        <c:dLbls>
          <c:showLegendKey val="0"/>
          <c:showVal val="0"/>
          <c:showCatName val="0"/>
          <c:showSerName val="0"/>
          <c:showPercent val="0"/>
          <c:showBubbleSize val="0"/>
        </c:dLbls>
        <c:gapWidth val="150"/>
        <c:overlap val="100"/>
        <c:axId val="1333816735"/>
        <c:axId val="1473464463"/>
      </c:barChart>
      <c:catAx>
        <c:axId val="133381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3464463"/>
        <c:crosses val="autoZero"/>
        <c:auto val="1"/>
        <c:lblAlgn val="ctr"/>
        <c:lblOffset val="100"/>
        <c:noMultiLvlLbl val="0"/>
      </c:catAx>
      <c:valAx>
        <c:axId val="1473464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816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a:t>
            </a:r>
            <a:r>
              <a:rPr lang="en-GB" baseline="0"/>
              <a:t> 12a - Comment breakdown (7 responses)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'12.a'!$E$4</c:f>
              <c:strCache>
                <c:ptCount val="1"/>
                <c:pt idx="0">
                  <c:v>ART</c:v>
                </c:pt>
              </c:strCache>
            </c:strRef>
          </c:tx>
          <c:spPr>
            <a:solidFill>
              <a:schemeClr val="accent1"/>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'12.a'!$F$4:$I$4</c:f>
              <c:numCache>
                <c:formatCode>General</c:formatCode>
                <c:ptCount val="4"/>
                <c:pt idx="0">
                  <c:v>1</c:v>
                </c:pt>
                <c:pt idx="1">
                  <c:v>0</c:v>
                </c:pt>
                <c:pt idx="2">
                  <c:v>0</c:v>
                </c:pt>
                <c:pt idx="3">
                  <c:v>1</c:v>
                </c:pt>
              </c:numCache>
            </c:numRef>
          </c:val>
          <c:extLst>
            <c:ext xmlns:c16="http://schemas.microsoft.com/office/drawing/2014/chart" uri="{C3380CC4-5D6E-409C-BE32-E72D297353CC}">
              <c16:uniqueId val="{00000000-0EFC-46BC-8887-16F0478FAA0B}"/>
            </c:ext>
          </c:extLst>
        </c:ser>
        <c:ser>
          <c:idx val="1"/>
          <c:order val="1"/>
          <c:tx>
            <c:strRef>
              <c:f>'12.a'!$E$5</c:f>
              <c:strCache>
                <c:ptCount val="1"/>
                <c:pt idx="0">
                  <c:v>MAPS</c:v>
                </c:pt>
              </c:strCache>
            </c:strRef>
          </c:tx>
          <c:spPr>
            <a:solidFill>
              <a:schemeClr val="accent2"/>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'12.a'!$F$5:$I$5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0EFC-46BC-8887-16F0478FAA0B}"/>
            </c:ext>
          </c:extLst>
        </c:ser>
        <c:ser>
          <c:idx val="2"/>
          <c:order val="2"/>
          <c:tx>
            <c:strRef>
              <c:f>'12.a'!$E$6</c:f>
              <c:strCache>
                <c:ptCount val="1"/>
                <c:pt idx="0">
                  <c:v>ENG</c:v>
                </c:pt>
              </c:strCache>
            </c:strRef>
          </c:tx>
          <c:spPr>
            <a:solidFill>
              <a:schemeClr val="accent3"/>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'12.a'!$F$6:$I$6</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2-0EFC-46BC-8887-16F0478FAA0B}"/>
            </c:ext>
          </c:extLst>
        </c:ser>
        <c:ser>
          <c:idx val="3"/>
          <c:order val="3"/>
          <c:tx>
            <c:strRef>
              <c:f>'12.a'!$E$7</c:f>
              <c:strCache>
                <c:ptCount val="1"/>
                <c:pt idx="0">
                  <c:v>LAWS</c:v>
                </c:pt>
              </c:strCache>
            </c:strRef>
          </c:tx>
          <c:spPr>
            <a:solidFill>
              <a:schemeClr val="accent4"/>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'12.a'!$F$7:$I$7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0EFC-46BC-8887-16F0478FAA0B}"/>
            </c:ext>
          </c:extLst>
        </c:ser>
        <c:ser>
          <c:idx val="4"/>
          <c:order val="4"/>
          <c:tx>
            <c:strRef>
              <c:f>'12.a'!$E$8</c:f>
              <c:strCache>
                <c:ptCount val="1"/>
                <c:pt idx="0">
                  <c:v>ARENA</c:v>
                </c:pt>
              </c:strCache>
            </c:strRef>
          </c:tx>
          <c:spPr>
            <a:solidFill>
              <a:schemeClr val="accent5"/>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'12.a'!$F$8:$I$8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0EFC-46BC-8887-16F0478FAA0B}"/>
            </c:ext>
          </c:extLst>
        </c:ser>
        <c:ser>
          <c:idx val="5"/>
          <c:order val="5"/>
          <c:tx>
            <c:strRef>
              <c:f>'12.a'!$E$9</c:f>
              <c:strCache>
                <c:ptCount val="1"/>
                <c:pt idx="0">
                  <c:v>SHS</c:v>
                </c:pt>
              </c:strCache>
            </c:strRef>
          </c:tx>
          <c:spPr>
            <a:solidFill>
              <a:schemeClr val="accent6"/>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'12.a'!$F$9:$I$9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0EFC-46BC-8887-16F0478FAA0B}"/>
            </c:ext>
          </c:extLst>
        </c:ser>
        <c:ser>
          <c:idx val="6"/>
          <c:order val="6"/>
          <c:tx>
            <c:strRef>
              <c:f>'12.a'!$E$10</c:f>
              <c:strCache>
                <c:ptCount val="1"/>
                <c:pt idx="0">
                  <c:v>LIFE</c:v>
                </c:pt>
              </c:strCache>
            </c:strRef>
          </c:tx>
          <c:spPr>
            <a:solidFill>
              <a:schemeClr val="accent1">
                <a:lumMod val="60000"/>
              </a:schemeClr>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'12.a'!$F$10:$I$10</c:f>
              <c:numCache>
                <c:formatCode>General</c:formatCode>
                <c:ptCount val="4"/>
                <c:pt idx="0">
                  <c:v>0</c:v>
                </c:pt>
                <c:pt idx="1">
                  <c:v>1</c:v>
                </c:pt>
                <c:pt idx="2">
                  <c:v>0</c:v>
                </c:pt>
                <c:pt idx="3">
                  <c:v>1</c:v>
                </c:pt>
              </c:numCache>
            </c:numRef>
          </c:val>
          <c:extLst>
            <c:ext xmlns:c16="http://schemas.microsoft.com/office/drawing/2014/chart" uri="{C3380CC4-5D6E-409C-BE32-E72D297353CC}">
              <c16:uniqueId val="{00000006-0EFC-46BC-8887-16F0478FAA0B}"/>
            </c:ext>
          </c:extLst>
        </c:ser>
        <c:ser>
          <c:idx val="7"/>
          <c:order val="7"/>
          <c:tx>
            <c:strRef>
              <c:f>'12.a'!$E$11</c:f>
              <c:strCache>
                <c:ptCount val="1"/>
                <c:pt idx="0">
                  <c:v>Digital Education</c:v>
                </c:pt>
              </c:strCache>
            </c:strRef>
          </c:tx>
          <c:spPr>
            <a:solidFill>
              <a:schemeClr val="accent2">
                <a:lumMod val="60000"/>
              </a:schemeClr>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'12.a'!$F$11:$I$11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7-0EFC-46BC-8887-16F0478FAA0B}"/>
            </c:ext>
          </c:extLst>
        </c:ser>
        <c:ser>
          <c:idx val="8"/>
          <c:order val="8"/>
          <c:tx>
            <c:strRef>
              <c:f>'12.a'!$E$12</c:f>
              <c:strCache>
                <c:ptCount val="1"/>
                <c:pt idx="0">
                  <c:v>IOE</c:v>
                </c:pt>
              </c:strCache>
            </c:strRef>
          </c:tx>
          <c:spPr>
            <a:solidFill>
              <a:schemeClr val="accent3">
                <a:lumMod val="60000"/>
              </a:schemeClr>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'12.a'!$F$12:$I$12</c:f>
              <c:numCache>
                <c:formatCode>General</c:formatCode>
                <c:ptCount val="4"/>
                <c:pt idx="0">
                  <c:v>0</c:v>
                </c:pt>
                <c:pt idx="1">
                  <c:v>1</c:v>
                </c:pt>
                <c:pt idx="2">
                  <c:v>0</c:v>
                </c:pt>
                <c:pt idx="3">
                  <c:v>0</c:v>
                </c:pt>
              </c:numCache>
            </c:numRef>
          </c:val>
          <c:extLst>
            <c:ext xmlns:c16="http://schemas.microsoft.com/office/drawing/2014/chart" uri="{C3380CC4-5D6E-409C-BE32-E72D297353CC}">
              <c16:uniqueId val="{00000008-0EFC-46BC-8887-16F0478FAA0B}"/>
            </c:ext>
          </c:extLst>
        </c:ser>
        <c:ser>
          <c:idx val="9"/>
          <c:order val="9"/>
          <c:tx>
            <c:strRef>
              <c:f>'12.a'!$E$13</c:f>
              <c:strCache>
                <c:ptCount val="1"/>
                <c:pt idx="0">
                  <c:v>N/A</c:v>
                </c:pt>
              </c:strCache>
            </c:strRef>
          </c:tx>
          <c:spPr>
            <a:solidFill>
              <a:schemeClr val="accent4">
                <a:lumMod val="60000"/>
              </a:schemeClr>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'12.a'!$F$13:$I$13</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9-0EFC-46BC-8887-16F0478FAA0B}"/>
            </c:ext>
          </c:extLst>
        </c:ser>
        <c:ser>
          <c:idx val="10"/>
          <c:order val="10"/>
          <c:tx>
            <c:strRef>
              <c:f>'12.a'!$E$14</c:f>
              <c:strCache>
                <c:ptCount val="1"/>
                <c:pt idx="0">
                  <c:v>Bartlett</c:v>
                </c:pt>
              </c:strCache>
            </c:strRef>
          </c:tx>
          <c:spPr>
            <a:solidFill>
              <a:schemeClr val="accent5">
                <a:lumMod val="60000"/>
              </a:schemeClr>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'12.a'!$F$14:$I$14</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A-0EFC-46BC-8887-16F0478FAA0B}"/>
            </c:ext>
          </c:extLst>
        </c:ser>
        <c:ser>
          <c:idx val="11"/>
          <c:order val="11"/>
          <c:tx>
            <c:strRef>
              <c:f>'12.a'!$E$15</c:f>
              <c:strCache>
                <c:ptCount val="1"/>
                <c:pt idx="0">
                  <c:v>BRAIN</c:v>
                </c:pt>
              </c:strCache>
            </c:strRef>
          </c:tx>
          <c:spPr>
            <a:solidFill>
              <a:schemeClr val="accent6">
                <a:lumMod val="60000"/>
              </a:schemeClr>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'12.a'!$F$15:$I$15</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B-0EFC-46BC-8887-16F0478FAA0B}"/>
            </c:ext>
          </c:extLst>
        </c:ser>
        <c:ser>
          <c:idx val="12"/>
          <c:order val="12"/>
          <c:tx>
            <c:strRef>
              <c:f>'12.a'!$E$16</c:f>
              <c:strCache>
                <c:ptCount val="1"/>
                <c:pt idx="0">
                  <c:v>PHS</c:v>
                </c:pt>
              </c:strCache>
            </c:strRef>
          </c:tx>
          <c:spPr>
            <a:solidFill>
              <a:schemeClr val="accent1">
                <a:lumMod val="80000"/>
                <a:lumOff val="20000"/>
              </a:schemeClr>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'12.a'!$F$16:$I$16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C-0EFC-46BC-8887-16F0478FAA0B}"/>
            </c:ext>
          </c:extLst>
        </c:ser>
        <c:ser>
          <c:idx val="13"/>
          <c:order val="13"/>
          <c:tx>
            <c:strRef>
              <c:f>'12.a'!$E$17</c:f>
              <c:strCache>
                <c:ptCount val="1"/>
                <c:pt idx="0">
                  <c:v>MEDICAL </c:v>
                </c:pt>
              </c:strCache>
            </c:strRef>
          </c:tx>
          <c:spPr>
            <a:solidFill>
              <a:schemeClr val="accent2">
                <a:lumMod val="80000"/>
                <a:lumOff val="20000"/>
              </a:schemeClr>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'12.a'!$F$17:$I$17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D-0EFC-46BC-8887-16F0478FAA0B}"/>
            </c:ext>
          </c:extLst>
        </c:ser>
        <c:ser>
          <c:idx val="14"/>
          <c:order val="14"/>
          <c:tx>
            <c:strRef>
              <c:f>'12.a'!$E$18</c:f>
              <c:strCache>
                <c:ptCount val="1"/>
                <c:pt idx="0">
                  <c:v>SUMMER SCHOOL</c:v>
                </c:pt>
              </c:strCache>
            </c:strRef>
          </c:tx>
          <c:spPr>
            <a:solidFill>
              <a:schemeClr val="accent3">
                <a:lumMod val="80000"/>
                <a:lumOff val="20000"/>
              </a:schemeClr>
            </a:solidFill>
            <a:ln>
              <a:noFill/>
            </a:ln>
            <a:effectLst/>
          </c:spPr>
          <c:invertIfNegative val="0"/>
          <c:cat>
            <c:strRef>
              <c:f>'12.a'!$F$3:$I$3</c:f>
              <c:strCache>
                <c:ptCount val="4"/>
                <c:pt idx="0">
                  <c:v>Software should be intuitive</c:v>
                </c:pt>
                <c:pt idx="1">
                  <c:v>Department User guides</c:v>
                </c:pt>
                <c:pt idx="2">
                  <c:v>Training session</c:v>
                </c:pt>
                <c:pt idx="3">
                  <c:v>Communications / word of mouth</c:v>
                </c:pt>
              </c:strCache>
            </c:strRef>
          </c:cat>
          <c:val>
            <c:numRef>
              <c:f>'12.a'!$F$18:$I$18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E-0EFC-46BC-8887-16F0478FAA0B}"/>
            </c:ext>
          </c:extLst>
        </c:ser>
        <c:dLbls>
          <c:showLegendKey val="0"/>
          <c:showVal val="0"/>
          <c:showCatName val="0"/>
          <c:showSerName val="0"/>
          <c:showPercent val="0"/>
          <c:showBubbleSize val="0"/>
        </c:dLbls>
        <c:gapWidth val="150"/>
        <c:overlap val="100"/>
        <c:axId val="1613795439"/>
        <c:axId val="1612274335"/>
      </c:barChart>
      <c:catAx>
        <c:axId val="161379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2274335"/>
        <c:crosses val="autoZero"/>
        <c:auto val="1"/>
        <c:lblAlgn val="ctr"/>
        <c:lblOffset val="100"/>
        <c:noMultiLvlLbl val="0"/>
      </c:catAx>
      <c:valAx>
        <c:axId val="1612274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379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 13 - Comment sentiment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6A8D-4644-B677-C8FE54BDE698}"/>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6A8D-4644-B677-C8FE54BDE6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'13'!$F$2:$G$2</c:f>
              <c:strCache>
                <c:ptCount val="2"/>
                <c:pt idx="0">
                  <c:v>Positive</c:v>
                </c:pt>
                <c:pt idx="1">
                  <c:v>Negative</c:v>
                </c:pt>
              </c:strCache>
            </c:strRef>
          </c:cat>
          <c:val>
            <c:numRef>
              <c:f>'13'!$F$3:$G$3</c:f>
              <c:numCache>
                <c:formatCode>General</c:formatCode>
                <c:ptCount val="2"/>
                <c:pt idx="0">
                  <c:v>38</c:v>
                </c:pt>
                <c:pt idx="1">
                  <c:v>28</c:v>
                </c:pt>
              </c:numCache>
            </c:numRef>
          </c:val>
          <c:extLst>
            <c:ext xmlns:c16="http://schemas.microsoft.com/office/drawing/2014/chart" uri="{C3380CC4-5D6E-409C-BE32-E72D297353CC}">
              <c16:uniqueId val="{00000004-6A8D-4644-B677-C8FE54BDE698}"/>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 3 Comment breakdown </a:t>
            </a:r>
            <a:r>
              <a:rPr lang="en-GB" baseline="0"/>
              <a:t>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'3 Stats'!$A$9</c:f>
              <c:strCache>
                <c:ptCount val="1"/>
                <c:pt idx="0">
                  <c:v>Negative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 Stats'!$B$8:$I$8</c:f>
              <c:strCache>
                <c:ptCount val="8"/>
                <c:pt idx="0">
                  <c:v>Timers</c:v>
                </c:pt>
                <c:pt idx="1">
                  <c:v>Upload / submission</c:v>
                </c:pt>
                <c:pt idx="2">
                  <c:v>Access to platform</c:v>
                </c:pt>
                <c:pt idx="3">
                  <c:v>Interface - WISEflow</c:v>
                </c:pt>
                <c:pt idx="4">
                  <c:v>Interface - Exam papers &amp; cover sheet</c:v>
                </c:pt>
                <c:pt idx="5">
                  <c:v>Practise exam / Instructions</c:v>
                </c:pt>
                <c:pt idx="6">
                  <c:v>Type of exam</c:v>
                </c:pt>
                <c:pt idx="7">
                  <c:v>Overall experience</c:v>
                </c:pt>
              </c:strCache>
            </c:strRef>
          </c:cat>
          <c:val>
            <c:numRef>
              <c:f>'3 Stats'!$B$9:$I$9</c:f>
              <c:numCache>
                <c:formatCode>General</c:formatCode>
                <c:ptCount val="8"/>
                <c:pt idx="0">
                  <c:v>98</c:v>
                </c:pt>
                <c:pt idx="1">
                  <c:v>124</c:v>
                </c:pt>
                <c:pt idx="2">
                  <c:v>39</c:v>
                </c:pt>
                <c:pt idx="3">
                  <c:v>61</c:v>
                </c:pt>
                <c:pt idx="4">
                  <c:v>26</c:v>
                </c:pt>
                <c:pt idx="5">
                  <c:v>37</c:v>
                </c:pt>
                <c:pt idx="6">
                  <c:v>16</c:v>
                </c:pt>
                <c:pt idx="7">
                  <c:v>47</c:v>
                </c:pt>
              </c:numCache>
            </c:numRef>
          </c:val>
          <c:extLst>
            <c:ext xmlns:c16="http://schemas.microsoft.com/office/drawing/2014/chart" uri="{C3380CC4-5D6E-409C-BE32-E72D297353CC}">
              <c16:uniqueId val="{00000000-46D3-46C8-9136-0176BC786988}"/>
            </c:ext>
          </c:extLst>
        </c:ser>
        <c:ser>
          <c:idx val="1"/>
          <c:order val="1"/>
          <c:tx>
            <c:strRef>
              <c:f>'3 Stats'!$A$10</c:f>
              <c:strCache>
                <c:ptCount val="1"/>
                <c:pt idx="0">
                  <c:v>Positive</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 Stats'!$B$8:$I$8</c:f>
              <c:strCache>
                <c:ptCount val="8"/>
                <c:pt idx="0">
                  <c:v>Timers</c:v>
                </c:pt>
                <c:pt idx="1">
                  <c:v>Upload / submission</c:v>
                </c:pt>
                <c:pt idx="2">
                  <c:v>Access to platform</c:v>
                </c:pt>
                <c:pt idx="3">
                  <c:v>Interface - WISEflow</c:v>
                </c:pt>
                <c:pt idx="4">
                  <c:v>Interface - Exam papers &amp; cover sheet</c:v>
                </c:pt>
                <c:pt idx="5">
                  <c:v>Practise exam / Instructions</c:v>
                </c:pt>
                <c:pt idx="6">
                  <c:v>Type of exam</c:v>
                </c:pt>
                <c:pt idx="7">
                  <c:v>Overall experience</c:v>
                </c:pt>
              </c:strCache>
            </c:strRef>
          </c:cat>
          <c:val>
            <c:numRef>
              <c:f>'3 Stats'!$B$10:$I$10</c:f>
              <c:numCache>
                <c:formatCode>General</c:formatCode>
                <c:ptCount val="8"/>
                <c:pt idx="0">
                  <c:v>15</c:v>
                </c:pt>
                <c:pt idx="1">
                  <c:v>19</c:v>
                </c:pt>
                <c:pt idx="2">
                  <c:v>9</c:v>
                </c:pt>
                <c:pt idx="3">
                  <c:v>28</c:v>
                </c:pt>
                <c:pt idx="4">
                  <c:v>5</c:v>
                </c:pt>
                <c:pt idx="5">
                  <c:v>61</c:v>
                </c:pt>
                <c:pt idx="6">
                  <c:v>1</c:v>
                </c:pt>
                <c:pt idx="7">
                  <c:v>480</c:v>
                </c:pt>
              </c:numCache>
            </c:numRef>
          </c:val>
          <c:extLst>
            <c:ext xmlns:c16="http://schemas.microsoft.com/office/drawing/2014/chart" uri="{C3380CC4-5D6E-409C-BE32-E72D297353CC}">
              <c16:uniqueId val="{00000001-46D3-46C8-9136-0176BC786988}"/>
            </c:ext>
          </c:extLst>
        </c:ser>
        <c:dLbls>
          <c:dLblPos val="outEnd"/>
          <c:showLegendKey val="0"/>
          <c:showVal val="1"/>
          <c:showCatName val="0"/>
          <c:showSerName val="0"/>
          <c:showPercent val="0"/>
          <c:showBubbleSize val="0"/>
        </c:dLbls>
        <c:gapWidth val="219"/>
        <c:overlap val="-27"/>
        <c:axId val="1729076208"/>
        <c:axId val="1392735280"/>
      </c:barChart>
      <c:catAx>
        <c:axId val="172907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2735280"/>
        <c:crosses val="autoZero"/>
        <c:auto val="1"/>
        <c:lblAlgn val="ctr"/>
        <c:lblOffset val="100"/>
        <c:noMultiLvlLbl val="0"/>
      </c:catAx>
      <c:valAx>
        <c:axId val="139273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9076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 13 - Comment Breakdown (72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'13'!$H$3</c:f>
              <c:strCache>
                <c:ptCount val="1"/>
                <c:pt idx="0">
                  <c:v>Positive</c:v>
                </c:pt>
              </c:strCache>
            </c:strRef>
          </c:tx>
          <c:spPr>
            <a:solidFill>
              <a:schemeClr val="accent1">
                <a:shade val="76000"/>
              </a:schemeClr>
            </a:solidFill>
            <a:ln>
              <a:noFill/>
            </a:ln>
            <a:effectLst/>
          </c:spPr>
          <c:invertIfNegative val="0"/>
          <c:cat>
            <c:strRef>
              <c:f>'13'!$I$2:$M$2</c:f>
              <c:strCache>
                <c:ptCount val="5"/>
                <c:pt idx="0">
                  <c:v>Overall</c:v>
                </c:pt>
                <c:pt idx="1">
                  <c:v>Written instructions &amp; Videos</c:v>
                </c:pt>
                <c:pt idx="2">
                  <c:v>Training sessions</c:v>
                </c:pt>
                <c:pt idx="3">
                  <c:v>Communications</c:v>
                </c:pt>
                <c:pt idx="4">
                  <c:v>Platform opinion</c:v>
                </c:pt>
              </c:strCache>
            </c:strRef>
          </c:cat>
          <c:val>
            <c:numRef>
              <c:f>'13'!$I$3:$M$3</c:f>
              <c:numCache>
                <c:formatCode>General</c:formatCode>
                <c:ptCount val="5"/>
                <c:pt idx="0">
                  <c:v>24</c:v>
                </c:pt>
                <c:pt idx="1">
                  <c:v>6</c:v>
                </c:pt>
                <c:pt idx="2">
                  <c:v>6</c:v>
                </c:pt>
                <c:pt idx="3">
                  <c:v>5</c:v>
                </c:pt>
                <c:pt idx="4">
                  <c:v>1</c:v>
                </c:pt>
              </c:numCache>
            </c:numRef>
          </c:val>
          <c:extLst>
            <c:ext xmlns:c16="http://schemas.microsoft.com/office/drawing/2014/chart" uri="{C3380CC4-5D6E-409C-BE32-E72D297353CC}">
              <c16:uniqueId val="{00000000-BF6D-4949-90EE-9667BFFA78C5}"/>
            </c:ext>
          </c:extLst>
        </c:ser>
        <c:ser>
          <c:idx val="1"/>
          <c:order val="1"/>
          <c:tx>
            <c:strRef>
              <c:f>'13'!$H$4</c:f>
              <c:strCache>
                <c:ptCount val="1"/>
                <c:pt idx="0">
                  <c:v>Negative</c:v>
                </c:pt>
              </c:strCache>
            </c:strRef>
          </c:tx>
          <c:spPr>
            <a:solidFill>
              <a:schemeClr val="accent1">
                <a:tint val="77000"/>
              </a:schemeClr>
            </a:solidFill>
            <a:ln>
              <a:noFill/>
            </a:ln>
            <a:effectLst/>
          </c:spPr>
          <c:invertIfNegative val="0"/>
          <c:cat>
            <c:strRef>
              <c:f>'13'!$I$2:$M$2</c:f>
              <c:strCache>
                <c:ptCount val="5"/>
                <c:pt idx="0">
                  <c:v>Overall</c:v>
                </c:pt>
                <c:pt idx="1">
                  <c:v>Written instructions &amp; Videos</c:v>
                </c:pt>
                <c:pt idx="2">
                  <c:v>Training sessions</c:v>
                </c:pt>
                <c:pt idx="3">
                  <c:v>Communications</c:v>
                </c:pt>
                <c:pt idx="4">
                  <c:v>Platform opinion</c:v>
                </c:pt>
              </c:strCache>
            </c:strRef>
          </c:cat>
          <c:val>
            <c:numRef>
              <c:f>'13'!$I$4:$M$4</c:f>
              <c:numCache>
                <c:formatCode>General</c:formatCode>
                <c:ptCount val="5"/>
                <c:pt idx="0">
                  <c:v>6</c:v>
                </c:pt>
                <c:pt idx="1">
                  <c:v>5</c:v>
                </c:pt>
                <c:pt idx="2">
                  <c:v>7</c:v>
                </c:pt>
                <c:pt idx="3">
                  <c:v>3</c:v>
                </c:pt>
                <c:pt idx="4">
                  <c:v>14</c:v>
                </c:pt>
              </c:numCache>
            </c:numRef>
          </c:val>
          <c:extLst>
            <c:ext xmlns:c16="http://schemas.microsoft.com/office/drawing/2014/chart" uri="{C3380CC4-5D6E-409C-BE32-E72D297353CC}">
              <c16:uniqueId val="{00000001-BF6D-4949-90EE-9667BFFA78C5}"/>
            </c:ext>
          </c:extLst>
        </c:ser>
        <c:dLbls>
          <c:showLegendKey val="0"/>
          <c:showVal val="0"/>
          <c:showCatName val="0"/>
          <c:showSerName val="0"/>
          <c:showPercent val="0"/>
          <c:showBubbleSize val="0"/>
        </c:dLbls>
        <c:gapWidth val="219"/>
        <c:overlap val="-27"/>
        <c:axId val="1280437055"/>
        <c:axId val="1281232591"/>
      </c:barChart>
      <c:catAx>
        <c:axId val="1280437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232591"/>
        <c:crosses val="autoZero"/>
        <c:auto val="1"/>
        <c:lblAlgn val="ctr"/>
        <c:lblOffset val="100"/>
        <c:noMultiLvlLbl val="0"/>
      </c:catAx>
      <c:valAx>
        <c:axId val="1281232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043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Qu 14a - Comment breakdown (28 responses)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'14.a'!$E$4</c:f>
              <c:strCache>
                <c:ptCount val="1"/>
                <c:pt idx="0">
                  <c:v>ART</c:v>
                </c:pt>
              </c:strCache>
            </c:strRef>
          </c:tx>
          <c:spPr>
            <a:solidFill>
              <a:schemeClr val="accent1"/>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'14.a'!$F$4:$K$4</c:f>
              <c:numCache>
                <c:formatCode>General</c:formatCode>
                <c:ptCount val="6"/>
                <c:pt idx="0">
                  <c:v>0</c:v>
                </c:pt>
                <c:pt idx="1">
                  <c:v>1</c:v>
                </c:pt>
                <c:pt idx="2">
                  <c:v>2</c:v>
                </c:pt>
                <c:pt idx="3">
                  <c:v>0</c:v>
                </c:pt>
                <c:pt idx="4">
                  <c:v>0</c:v>
                </c:pt>
                <c:pt idx="5">
                  <c:v>0</c:v>
                </c:pt>
              </c:numCache>
            </c:numRef>
          </c:val>
          <c:extLst>
            <c:ext xmlns:c16="http://schemas.microsoft.com/office/drawing/2014/chart" uri="{C3380CC4-5D6E-409C-BE32-E72D297353CC}">
              <c16:uniqueId val="{00000000-B605-4613-A520-C3EE359B9D65}"/>
            </c:ext>
          </c:extLst>
        </c:ser>
        <c:ser>
          <c:idx val="1"/>
          <c:order val="1"/>
          <c:tx>
            <c:strRef>
              <c:f>'14.a'!$E$5</c:f>
              <c:strCache>
                <c:ptCount val="1"/>
                <c:pt idx="0">
                  <c:v>MAPS</c:v>
                </c:pt>
              </c:strCache>
            </c:strRef>
          </c:tx>
          <c:spPr>
            <a:solidFill>
              <a:schemeClr val="accent3"/>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'14.a'!$F$5:$K$5</c:f>
              <c:numCache>
                <c:formatCode>General</c:formatCode>
                <c:ptCount val="6"/>
                <c:pt idx="0">
                  <c:v>2</c:v>
                </c:pt>
                <c:pt idx="1">
                  <c:v>4</c:v>
                </c:pt>
                <c:pt idx="2">
                  <c:v>0</c:v>
                </c:pt>
                <c:pt idx="3">
                  <c:v>0</c:v>
                </c:pt>
                <c:pt idx="4">
                  <c:v>1</c:v>
                </c:pt>
                <c:pt idx="5">
                  <c:v>1</c:v>
                </c:pt>
              </c:numCache>
            </c:numRef>
          </c:val>
          <c:extLst>
            <c:ext xmlns:c16="http://schemas.microsoft.com/office/drawing/2014/chart" uri="{C3380CC4-5D6E-409C-BE32-E72D297353CC}">
              <c16:uniqueId val="{00000001-B605-4613-A520-C3EE359B9D65}"/>
            </c:ext>
          </c:extLst>
        </c:ser>
        <c:ser>
          <c:idx val="2"/>
          <c:order val="2"/>
          <c:tx>
            <c:strRef>
              <c:f>'14.a'!$E$6</c:f>
              <c:strCache>
                <c:ptCount val="1"/>
                <c:pt idx="0">
                  <c:v>ENG</c:v>
                </c:pt>
              </c:strCache>
            </c:strRef>
          </c:tx>
          <c:spPr>
            <a:solidFill>
              <a:schemeClr val="accent5"/>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'14.a'!$F$6:$K$6</c:f>
              <c:numCache>
                <c:formatCode>General</c:formatCode>
                <c:ptCount val="6"/>
                <c:pt idx="0">
                  <c:v>0</c:v>
                </c:pt>
                <c:pt idx="1">
                  <c:v>2</c:v>
                </c:pt>
                <c:pt idx="2">
                  <c:v>1</c:v>
                </c:pt>
                <c:pt idx="3">
                  <c:v>1</c:v>
                </c:pt>
                <c:pt idx="4">
                  <c:v>0</c:v>
                </c:pt>
                <c:pt idx="5">
                  <c:v>0</c:v>
                </c:pt>
              </c:numCache>
            </c:numRef>
          </c:val>
          <c:extLst>
            <c:ext xmlns:c16="http://schemas.microsoft.com/office/drawing/2014/chart" uri="{C3380CC4-5D6E-409C-BE32-E72D297353CC}">
              <c16:uniqueId val="{00000002-B605-4613-A520-C3EE359B9D65}"/>
            </c:ext>
          </c:extLst>
        </c:ser>
        <c:ser>
          <c:idx val="3"/>
          <c:order val="3"/>
          <c:tx>
            <c:strRef>
              <c:f>'14.a'!$E$7</c:f>
              <c:strCache>
                <c:ptCount val="1"/>
                <c:pt idx="0">
                  <c:v>LAWS</c:v>
                </c:pt>
              </c:strCache>
            </c:strRef>
          </c:tx>
          <c:spPr>
            <a:solidFill>
              <a:schemeClr val="accent1">
                <a:lumMod val="6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'14.a'!$F$7:$K$7</c:f>
              <c:numCache>
                <c:formatCode>General</c:formatCode>
                <c:ptCount val="6"/>
                <c:pt idx="0">
                  <c:v>1</c:v>
                </c:pt>
                <c:pt idx="1">
                  <c:v>3</c:v>
                </c:pt>
                <c:pt idx="2">
                  <c:v>1</c:v>
                </c:pt>
                <c:pt idx="3">
                  <c:v>0</c:v>
                </c:pt>
                <c:pt idx="4">
                  <c:v>0</c:v>
                </c:pt>
                <c:pt idx="5">
                  <c:v>1</c:v>
                </c:pt>
              </c:numCache>
            </c:numRef>
          </c:val>
          <c:extLst>
            <c:ext xmlns:c16="http://schemas.microsoft.com/office/drawing/2014/chart" uri="{C3380CC4-5D6E-409C-BE32-E72D297353CC}">
              <c16:uniqueId val="{00000003-B605-4613-A520-C3EE359B9D65}"/>
            </c:ext>
          </c:extLst>
        </c:ser>
        <c:ser>
          <c:idx val="4"/>
          <c:order val="4"/>
          <c:tx>
            <c:strRef>
              <c:f>'14.a'!$E$8</c:f>
              <c:strCache>
                <c:ptCount val="1"/>
                <c:pt idx="0">
                  <c:v>ARENA</c:v>
                </c:pt>
              </c:strCache>
            </c:strRef>
          </c:tx>
          <c:spPr>
            <a:solidFill>
              <a:schemeClr val="accent3">
                <a:lumMod val="6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'14.a'!$F$8:$K$8</c:f>
              <c:numCache>
                <c:formatCode>General</c:formatCode>
                <c:ptCount val="6"/>
                <c:pt idx="0">
                  <c:v>0</c:v>
                </c:pt>
                <c:pt idx="1">
                  <c:v>0</c:v>
                </c:pt>
                <c:pt idx="2">
                  <c:v>0</c:v>
                </c:pt>
                <c:pt idx="3">
                  <c:v>0</c:v>
                </c:pt>
                <c:pt idx="4">
                  <c:v>1</c:v>
                </c:pt>
                <c:pt idx="5">
                  <c:v>0</c:v>
                </c:pt>
              </c:numCache>
            </c:numRef>
          </c:val>
          <c:extLst>
            <c:ext xmlns:c16="http://schemas.microsoft.com/office/drawing/2014/chart" uri="{C3380CC4-5D6E-409C-BE32-E72D297353CC}">
              <c16:uniqueId val="{00000004-B605-4613-A520-C3EE359B9D65}"/>
            </c:ext>
          </c:extLst>
        </c:ser>
        <c:ser>
          <c:idx val="5"/>
          <c:order val="5"/>
          <c:tx>
            <c:strRef>
              <c:f>'14.a'!$E$9</c:f>
              <c:strCache>
                <c:ptCount val="1"/>
                <c:pt idx="0">
                  <c:v>SHS</c:v>
                </c:pt>
              </c:strCache>
            </c:strRef>
          </c:tx>
          <c:spPr>
            <a:solidFill>
              <a:schemeClr val="accent5">
                <a:lumMod val="6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'14.a'!$F$9:$K$9</c:f>
              <c:numCache>
                <c:formatCode>General</c:formatCode>
                <c:ptCount val="6"/>
                <c:pt idx="0">
                  <c:v>0</c:v>
                </c:pt>
                <c:pt idx="1">
                  <c:v>0</c:v>
                </c:pt>
                <c:pt idx="2">
                  <c:v>0</c:v>
                </c:pt>
                <c:pt idx="3">
                  <c:v>0</c:v>
                </c:pt>
                <c:pt idx="4">
                  <c:v>0</c:v>
                </c:pt>
                <c:pt idx="5">
                  <c:v>1</c:v>
                </c:pt>
              </c:numCache>
            </c:numRef>
          </c:val>
          <c:extLst>
            <c:ext xmlns:c16="http://schemas.microsoft.com/office/drawing/2014/chart" uri="{C3380CC4-5D6E-409C-BE32-E72D297353CC}">
              <c16:uniqueId val="{00000005-B605-4613-A520-C3EE359B9D65}"/>
            </c:ext>
          </c:extLst>
        </c:ser>
        <c:ser>
          <c:idx val="6"/>
          <c:order val="6"/>
          <c:tx>
            <c:strRef>
              <c:f>'14.a'!$E$10</c:f>
              <c:strCache>
                <c:ptCount val="1"/>
                <c:pt idx="0">
                  <c:v>LIFE</c:v>
                </c:pt>
              </c:strCache>
            </c:strRef>
          </c:tx>
          <c:spPr>
            <a:solidFill>
              <a:schemeClr val="accent1">
                <a:lumMod val="80000"/>
                <a:lumOff val="2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'14.a'!$F$10:$K$10</c:f>
              <c:numCache>
                <c:formatCode>General</c:formatCode>
                <c:ptCount val="6"/>
                <c:pt idx="0">
                  <c:v>0</c:v>
                </c:pt>
                <c:pt idx="1">
                  <c:v>0</c:v>
                </c:pt>
                <c:pt idx="2">
                  <c:v>0</c:v>
                </c:pt>
                <c:pt idx="3">
                  <c:v>0</c:v>
                </c:pt>
                <c:pt idx="4">
                  <c:v>0</c:v>
                </c:pt>
                <c:pt idx="5">
                  <c:v>1</c:v>
                </c:pt>
              </c:numCache>
            </c:numRef>
          </c:val>
          <c:extLst>
            <c:ext xmlns:c16="http://schemas.microsoft.com/office/drawing/2014/chart" uri="{C3380CC4-5D6E-409C-BE32-E72D297353CC}">
              <c16:uniqueId val="{00000006-B605-4613-A520-C3EE359B9D65}"/>
            </c:ext>
          </c:extLst>
        </c:ser>
        <c:ser>
          <c:idx val="7"/>
          <c:order val="7"/>
          <c:tx>
            <c:strRef>
              <c:f>'14.a'!$E$11</c:f>
              <c:strCache>
                <c:ptCount val="1"/>
                <c:pt idx="0">
                  <c:v>Digital Education</c:v>
                </c:pt>
              </c:strCache>
            </c:strRef>
          </c:tx>
          <c:spPr>
            <a:solidFill>
              <a:schemeClr val="accent3">
                <a:lumMod val="80000"/>
                <a:lumOff val="2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'14.a'!$F$11:$K$11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7-B605-4613-A520-C3EE359B9D65}"/>
            </c:ext>
          </c:extLst>
        </c:ser>
        <c:ser>
          <c:idx val="8"/>
          <c:order val="8"/>
          <c:tx>
            <c:strRef>
              <c:f>'14.a'!$E$12</c:f>
              <c:strCache>
                <c:ptCount val="1"/>
                <c:pt idx="0">
                  <c:v>IOE</c:v>
                </c:pt>
              </c:strCache>
            </c:strRef>
          </c:tx>
          <c:spPr>
            <a:solidFill>
              <a:schemeClr val="accent5">
                <a:lumMod val="80000"/>
                <a:lumOff val="2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'14.a'!$F$12:$K$12</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8-B605-4613-A520-C3EE359B9D65}"/>
            </c:ext>
          </c:extLst>
        </c:ser>
        <c:ser>
          <c:idx val="9"/>
          <c:order val="9"/>
          <c:tx>
            <c:strRef>
              <c:f>'14.a'!$E$13</c:f>
              <c:strCache>
                <c:ptCount val="1"/>
                <c:pt idx="0">
                  <c:v>N/A</c:v>
                </c:pt>
              </c:strCache>
            </c:strRef>
          </c:tx>
          <c:spPr>
            <a:solidFill>
              <a:schemeClr val="accent1">
                <a:lumMod val="8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'14.a'!$F$13:$K$13</c:f>
              <c:numCache>
                <c:formatCode>General</c:formatCode>
                <c:ptCount val="6"/>
                <c:pt idx="0">
                  <c:v>0</c:v>
                </c:pt>
                <c:pt idx="1">
                  <c:v>0</c:v>
                </c:pt>
                <c:pt idx="2">
                  <c:v>0</c:v>
                </c:pt>
                <c:pt idx="3">
                  <c:v>0</c:v>
                </c:pt>
                <c:pt idx="4">
                  <c:v>0</c:v>
                </c:pt>
                <c:pt idx="5">
                  <c:v>3</c:v>
                </c:pt>
              </c:numCache>
            </c:numRef>
          </c:val>
          <c:extLst>
            <c:ext xmlns:c16="http://schemas.microsoft.com/office/drawing/2014/chart" uri="{C3380CC4-5D6E-409C-BE32-E72D297353CC}">
              <c16:uniqueId val="{00000009-B605-4613-A520-C3EE359B9D65}"/>
            </c:ext>
          </c:extLst>
        </c:ser>
        <c:ser>
          <c:idx val="10"/>
          <c:order val="10"/>
          <c:tx>
            <c:strRef>
              <c:f>'14.a'!$E$14</c:f>
              <c:strCache>
                <c:ptCount val="1"/>
                <c:pt idx="0">
                  <c:v>Bartlett</c:v>
                </c:pt>
              </c:strCache>
            </c:strRef>
          </c:tx>
          <c:spPr>
            <a:solidFill>
              <a:schemeClr val="accent3">
                <a:lumMod val="8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'14.a'!$F$14:$K$14</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A-B605-4613-A520-C3EE359B9D65}"/>
            </c:ext>
          </c:extLst>
        </c:ser>
        <c:ser>
          <c:idx val="11"/>
          <c:order val="11"/>
          <c:tx>
            <c:strRef>
              <c:f>'14.a'!$E$15</c:f>
              <c:strCache>
                <c:ptCount val="1"/>
                <c:pt idx="0">
                  <c:v>BRAIN</c:v>
                </c:pt>
              </c:strCache>
            </c:strRef>
          </c:tx>
          <c:spPr>
            <a:solidFill>
              <a:schemeClr val="accent5">
                <a:lumMod val="8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'14.a'!$F$15:$K$15</c:f>
              <c:numCache>
                <c:formatCode>General</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B-B605-4613-A520-C3EE359B9D65}"/>
            </c:ext>
          </c:extLst>
        </c:ser>
        <c:ser>
          <c:idx val="12"/>
          <c:order val="12"/>
          <c:tx>
            <c:strRef>
              <c:f>'14.a'!$E$16</c:f>
              <c:strCache>
                <c:ptCount val="1"/>
                <c:pt idx="0">
                  <c:v>PHS</c:v>
                </c:pt>
              </c:strCache>
            </c:strRef>
          </c:tx>
          <c:spPr>
            <a:solidFill>
              <a:schemeClr val="accent1">
                <a:lumMod val="60000"/>
                <a:lumOff val="4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'14.a'!$F$16:$K$16</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C-B605-4613-A520-C3EE359B9D65}"/>
            </c:ext>
          </c:extLst>
        </c:ser>
        <c:ser>
          <c:idx val="13"/>
          <c:order val="13"/>
          <c:tx>
            <c:strRef>
              <c:f>'14.a'!$E$17</c:f>
              <c:strCache>
                <c:ptCount val="1"/>
                <c:pt idx="0">
                  <c:v>MEDICAL </c:v>
                </c:pt>
              </c:strCache>
            </c:strRef>
          </c:tx>
          <c:spPr>
            <a:solidFill>
              <a:schemeClr val="accent3">
                <a:lumMod val="60000"/>
                <a:lumOff val="4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'14.a'!$F$17:$K$17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D-B605-4613-A520-C3EE359B9D65}"/>
            </c:ext>
          </c:extLst>
        </c:ser>
        <c:ser>
          <c:idx val="14"/>
          <c:order val="14"/>
          <c:tx>
            <c:strRef>
              <c:f>'14.a'!$E$18</c:f>
              <c:strCache>
                <c:ptCount val="1"/>
                <c:pt idx="0">
                  <c:v>SUMMER SCHOOL</c:v>
                </c:pt>
              </c:strCache>
            </c:strRef>
          </c:tx>
          <c:spPr>
            <a:solidFill>
              <a:schemeClr val="accent5">
                <a:lumMod val="60000"/>
                <a:lumOff val="40000"/>
              </a:schemeClr>
            </a:solidFill>
            <a:ln>
              <a:noFill/>
            </a:ln>
            <a:effectLst/>
          </c:spPr>
          <c:invertIfNegative val="0"/>
          <c:cat>
            <c:strRef>
              <c:f>'14.a'!$F$3:$K$3</c:f>
              <c:strCache>
                <c:ptCount val="6"/>
                <c:pt idx="0">
                  <c:v>Slow process</c:v>
                </c:pt>
                <c:pt idx="1">
                  <c:v>Functionality</c:v>
                </c:pt>
                <c:pt idx="2">
                  <c:v>Overall</c:v>
                </c:pt>
                <c:pt idx="3">
                  <c:v>Upload / Download</c:v>
                </c:pt>
                <c:pt idx="4">
                  <c:v>UI</c:v>
                </c:pt>
                <c:pt idx="5">
                  <c:v>Did not use</c:v>
                </c:pt>
              </c:strCache>
            </c:strRef>
          </c:cat>
          <c:val>
            <c:numRef>
              <c:f>'14.a'!$F$18:$K$18</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E-B605-4613-A520-C3EE359B9D65}"/>
            </c:ext>
          </c:extLst>
        </c:ser>
        <c:dLbls>
          <c:showLegendKey val="0"/>
          <c:showVal val="0"/>
          <c:showCatName val="0"/>
          <c:showSerName val="0"/>
          <c:showPercent val="0"/>
          <c:showBubbleSize val="0"/>
        </c:dLbls>
        <c:gapWidth val="150"/>
        <c:overlap val="100"/>
        <c:axId val="1504099919"/>
        <c:axId val="1469542527"/>
      </c:barChart>
      <c:catAx>
        <c:axId val="150409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9542527"/>
        <c:crosses val="autoZero"/>
        <c:auto val="1"/>
        <c:lblAlgn val="ctr"/>
        <c:lblOffset val="100"/>
        <c:noMultiLvlLbl val="0"/>
      </c:catAx>
      <c:valAx>
        <c:axId val="1469542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0999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Qu 16a - Comment breakdown (153 responses)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'16.a'!$G$2</c:f>
              <c:strCache>
                <c:ptCount val="1"/>
                <c:pt idx="0">
                  <c:v>Negative</c:v>
                </c:pt>
              </c:strCache>
            </c:strRef>
          </c:tx>
          <c:spPr>
            <a:solidFill>
              <a:schemeClr val="accent1"/>
            </a:solidFill>
            <a:ln>
              <a:noFill/>
            </a:ln>
            <a:effectLst/>
          </c:spPr>
          <c:invertIfNegative val="0"/>
          <c:cat>
            <c:strRef>
              <c:f>'16.a'!$H$1:$K$1</c:f>
              <c:strCache>
                <c:ptCount val="4"/>
                <c:pt idx="0">
                  <c:v>Change but not due to platform</c:v>
                </c:pt>
                <c:pt idx="1">
                  <c:v>Platform had an effect</c:v>
                </c:pt>
                <c:pt idx="2">
                  <c:v>Platform opinion</c:v>
                </c:pt>
                <c:pt idx="3">
                  <c:v>Turnitin</c:v>
                </c:pt>
              </c:strCache>
            </c:strRef>
          </c:cat>
          <c:val>
            <c:numRef>
              <c:f>'16.a'!$H$2:$K$2</c:f>
              <c:numCache>
                <c:formatCode>General</c:formatCode>
                <c:ptCount val="4"/>
                <c:pt idx="0">
                  <c:v>16</c:v>
                </c:pt>
                <c:pt idx="1">
                  <c:v>42</c:v>
                </c:pt>
                <c:pt idx="2">
                  <c:v>25</c:v>
                </c:pt>
                <c:pt idx="3">
                  <c:v>9</c:v>
                </c:pt>
              </c:numCache>
            </c:numRef>
          </c:val>
          <c:extLst>
            <c:ext xmlns:c16="http://schemas.microsoft.com/office/drawing/2014/chart" uri="{C3380CC4-5D6E-409C-BE32-E72D297353CC}">
              <c16:uniqueId val="{00000000-B2C1-44B3-9420-A42F127084E2}"/>
            </c:ext>
          </c:extLst>
        </c:ser>
        <c:ser>
          <c:idx val="1"/>
          <c:order val="1"/>
          <c:tx>
            <c:strRef>
              <c:f>'16.a'!$G$3</c:f>
              <c:strCache>
                <c:ptCount val="1"/>
                <c:pt idx="0">
                  <c:v>Positive</c:v>
                </c:pt>
              </c:strCache>
            </c:strRef>
          </c:tx>
          <c:spPr>
            <a:solidFill>
              <a:schemeClr val="accent3"/>
            </a:solidFill>
            <a:ln>
              <a:noFill/>
            </a:ln>
            <a:effectLst/>
          </c:spPr>
          <c:invertIfNegative val="0"/>
          <c:cat>
            <c:strRef>
              <c:f>'16.a'!$H$1:$K$1</c:f>
              <c:strCache>
                <c:ptCount val="4"/>
                <c:pt idx="0">
                  <c:v>Change but not due to platform</c:v>
                </c:pt>
                <c:pt idx="1">
                  <c:v>Platform had an effect</c:v>
                </c:pt>
                <c:pt idx="2">
                  <c:v>Platform opinion</c:v>
                </c:pt>
                <c:pt idx="3">
                  <c:v>Turnitin</c:v>
                </c:pt>
              </c:strCache>
            </c:strRef>
          </c:cat>
          <c:val>
            <c:numRef>
              <c:f>'16.a'!$H$3:$K$3</c:f>
              <c:numCache>
                <c:formatCode>General</c:formatCode>
                <c:ptCount val="4"/>
                <c:pt idx="0">
                  <c:v>0</c:v>
                </c:pt>
                <c:pt idx="1">
                  <c:v>10</c:v>
                </c:pt>
                <c:pt idx="2">
                  <c:v>5</c:v>
                </c:pt>
                <c:pt idx="3">
                  <c:v>1</c:v>
                </c:pt>
              </c:numCache>
            </c:numRef>
          </c:val>
          <c:extLst>
            <c:ext xmlns:c16="http://schemas.microsoft.com/office/drawing/2014/chart" uri="{C3380CC4-5D6E-409C-BE32-E72D297353CC}">
              <c16:uniqueId val="{00000001-B2C1-44B3-9420-A42F127084E2}"/>
            </c:ext>
          </c:extLst>
        </c:ser>
        <c:dLbls>
          <c:showLegendKey val="0"/>
          <c:showVal val="0"/>
          <c:showCatName val="0"/>
          <c:showSerName val="0"/>
          <c:showPercent val="0"/>
          <c:showBubbleSize val="0"/>
        </c:dLbls>
        <c:gapWidth val="219"/>
        <c:overlap val="-27"/>
        <c:axId val="1181599951"/>
        <c:axId val="1192907455"/>
      </c:barChart>
      <c:catAx>
        <c:axId val="118159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907455"/>
        <c:crosses val="autoZero"/>
        <c:auto val="1"/>
        <c:lblAlgn val="ctr"/>
        <c:lblOffset val="100"/>
        <c:noMultiLvlLbl val="0"/>
      </c:catAx>
      <c:valAx>
        <c:axId val="1192907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5999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Qu 17 - Comment sentiment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C5B1-41C2-9227-799987D603E2}"/>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C5B1-41C2-9227-799987D603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'17'!$F$1:$G$1</c:f>
              <c:strCache>
                <c:ptCount val="2"/>
                <c:pt idx="0">
                  <c:v>Positive</c:v>
                </c:pt>
                <c:pt idx="1">
                  <c:v>Negative</c:v>
                </c:pt>
              </c:strCache>
            </c:strRef>
          </c:cat>
          <c:val>
            <c:numRef>
              <c:f>'17'!$F$2:$G$2</c:f>
              <c:numCache>
                <c:formatCode>General</c:formatCode>
                <c:ptCount val="2"/>
                <c:pt idx="0">
                  <c:v>27</c:v>
                </c:pt>
                <c:pt idx="1">
                  <c:v>48</c:v>
                </c:pt>
              </c:numCache>
            </c:numRef>
          </c:val>
          <c:extLst>
            <c:ext xmlns:c16="http://schemas.microsoft.com/office/drawing/2014/chart" uri="{C3380CC4-5D6E-409C-BE32-E72D297353CC}">
              <c16:uniqueId val="{00000004-C5B1-41C2-9227-799987D603E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Qu 17 - Comment Breakdown (103 responses)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'17'!$H$2</c:f>
              <c:strCache>
                <c:ptCount val="1"/>
                <c:pt idx="0">
                  <c:v>Negative</c:v>
                </c:pt>
              </c:strCache>
            </c:strRef>
          </c:tx>
          <c:spPr>
            <a:solidFill>
              <a:schemeClr val="accent1">
                <a:shade val="76000"/>
              </a:schemeClr>
            </a:solidFill>
            <a:ln>
              <a:noFill/>
            </a:ln>
            <a:effectLst/>
          </c:spPr>
          <c:invertIfNegative val="0"/>
          <c:cat>
            <c:strRef>
              <c:f>'17'!$I$1:$M$1</c:f>
              <c:strCache>
                <c:ptCount val="5"/>
                <c:pt idx="0">
                  <c:v>Annotation</c:v>
                </c:pt>
                <c:pt idx="1">
                  <c:v>Overall</c:v>
                </c:pt>
                <c:pt idx="2">
                  <c:v>Speed</c:v>
                </c:pt>
                <c:pt idx="3">
                  <c:v>Rubric</c:v>
                </c:pt>
                <c:pt idx="4">
                  <c:v>Functionality</c:v>
                </c:pt>
              </c:strCache>
            </c:strRef>
          </c:cat>
          <c:val>
            <c:numRef>
              <c:f>'17'!$I$2:$M$2</c:f>
              <c:numCache>
                <c:formatCode>General</c:formatCode>
                <c:ptCount val="5"/>
                <c:pt idx="0">
                  <c:v>9</c:v>
                </c:pt>
                <c:pt idx="1">
                  <c:v>38</c:v>
                </c:pt>
                <c:pt idx="2">
                  <c:v>5</c:v>
                </c:pt>
                <c:pt idx="3">
                  <c:v>1</c:v>
                </c:pt>
                <c:pt idx="4">
                  <c:v>8</c:v>
                </c:pt>
              </c:numCache>
            </c:numRef>
          </c:val>
          <c:extLst>
            <c:ext xmlns:c16="http://schemas.microsoft.com/office/drawing/2014/chart" uri="{C3380CC4-5D6E-409C-BE32-E72D297353CC}">
              <c16:uniqueId val="{00000000-D763-4EA0-B074-2B6608E0B144}"/>
            </c:ext>
          </c:extLst>
        </c:ser>
        <c:ser>
          <c:idx val="1"/>
          <c:order val="1"/>
          <c:tx>
            <c:strRef>
              <c:f>'17'!$H$3</c:f>
              <c:strCache>
                <c:ptCount val="1"/>
                <c:pt idx="0">
                  <c:v>Positive</c:v>
                </c:pt>
              </c:strCache>
            </c:strRef>
          </c:tx>
          <c:spPr>
            <a:solidFill>
              <a:schemeClr val="accent1">
                <a:tint val="77000"/>
              </a:schemeClr>
            </a:solidFill>
            <a:ln>
              <a:noFill/>
            </a:ln>
            <a:effectLst/>
          </c:spPr>
          <c:invertIfNegative val="0"/>
          <c:cat>
            <c:strRef>
              <c:f>'17'!$I$1:$M$1</c:f>
              <c:strCache>
                <c:ptCount val="5"/>
                <c:pt idx="0">
                  <c:v>Annotation</c:v>
                </c:pt>
                <c:pt idx="1">
                  <c:v>Overall</c:v>
                </c:pt>
                <c:pt idx="2">
                  <c:v>Speed</c:v>
                </c:pt>
                <c:pt idx="3">
                  <c:v>Rubric</c:v>
                </c:pt>
                <c:pt idx="4">
                  <c:v>Functionality</c:v>
                </c:pt>
              </c:strCache>
            </c:strRef>
          </c:cat>
          <c:val>
            <c:numRef>
              <c:f>'17'!$I$3:$M$3</c:f>
              <c:numCache>
                <c:formatCode>General</c:formatCode>
                <c:ptCount val="5"/>
                <c:pt idx="0">
                  <c:v>1</c:v>
                </c:pt>
                <c:pt idx="1">
                  <c:v>26</c:v>
                </c:pt>
                <c:pt idx="2">
                  <c:v>0</c:v>
                </c:pt>
                <c:pt idx="3">
                  <c:v>1</c:v>
                </c:pt>
                <c:pt idx="4">
                  <c:v>5</c:v>
                </c:pt>
              </c:numCache>
            </c:numRef>
          </c:val>
          <c:extLst>
            <c:ext xmlns:c16="http://schemas.microsoft.com/office/drawing/2014/chart" uri="{C3380CC4-5D6E-409C-BE32-E72D297353CC}">
              <c16:uniqueId val="{00000001-D763-4EA0-B074-2B6608E0B144}"/>
            </c:ext>
          </c:extLst>
        </c:ser>
        <c:dLbls>
          <c:showLegendKey val="0"/>
          <c:showVal val="0"/>
          <c:showCatName val="0"/>
          <c:showSerName val="0"/>
          <c:showPercent val="0"/>
          <c:showBubbleSize val="0"/>
        </c:dLbls>
        <c:gapWidth val="219"/>
        <c:overlap val="-27"/>
        <c:axId val="796219455"/>
        <c:axId val="796337215"/>
      </c:barChart>
      <c:catAx>
        <c:axId val="796219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337215"/>
        <c:crosses val="autoZero"/>
        <c:auto val="1"/>
        <c:lblAlgn val="ctr"/>
        <c:lblOffset val="100"/>
        <c:noMultiLvlLbl val="0"/>
      </c:catAx>
      <c:valAx>
        <c:axId val="796337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2194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Qu 18a - Comment breakdown (55 responses)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'18.a'!$E$4</c:f>
              <c:strCache>
                <c:ptCount val="1"/>
                <c:pt idx="0">
                  <c:v>ART</c:v>
                </c:pt>
              </c:strCache>
            </c:strRef>
          </c:tx>
          <c:spPr>
            <a:solidFill>
              <a:schemeClr val="accent1"/>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'18.a'!$F$4:$M$4</c:f>
              <c:numCache>
                <c:formatCode>General</c:formatCode>
                <c:ptCount val="8"/>
                <c:pt idx="0">
                  <c:v>3</c:v>
                </c:pt>
                <c:pt idx="1">
                  <c:v>4</c:v>
                </c:pt>
                <c:pt idx="2">
                  <c:v>1</c:v>
                </c:pt>
                <c:pt idx="3">
                  <c:v>1</c:v>
                </c:pt>
                <c:pt idx="4">
                  <c:v>1</c:v>
                </c:pt>
                <c:pt idx="5">
                  <c:v>1</c:v>
                </c:pt>
                <c:pt idx="6">
                  <c:v>0</c:v>
                </c:pt>
                <c:pt idx="7">
                  <c:v>3</c:v>
                </c:pt>
              </c:numCache>
            </c:numRef>
          </c:val>
          <c:extLst>
            <c:ext xmlns:c16="http://schemas.microsoft.com/office/drawing/2014/chart" uri="{C3380CC4-5D6E-409C-BE32-E72D297353CC}">
              <c16:uniqueId val="{00000000-FAA4-46C0-AD90-1207382CF59C}"/>
            </c:ext>
          </c:extLst>
        </c:ser>
        <c:ser>
          <c:idx val="1"/>
          <c:order val="1"/>
          <c:tx>
            <c:strRef>
              <c:f>'18.a'!$E$5</c:f>
              <c:strCache>
                <c:ptCount val="1"/>
                <c:pt idx="0">
                  <c:v>MAPS</c:v>
                </c:pt>
              </c:strCache>
            </c:strRef>
          </c:tx>
          <c:spPr>
            <a:solidFill>
              <a:schemeClr val="accent3"/>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'18.a'!$F$5:$M$5</c:f>
              <c:numCache>
                <c:formatCode>General</c:formatCode>
                <c:ptCount val="8"/>
                <c:pt idx="0">
                  <c:v>1</c:v>
                </c:pt>
                <c:pt idx="1">
                  <c:v>2</c:v>
                </c:pt>
                <c:pt idx="2">
                  <c:v>0</c:v>
                </c:pt>
                <c:pt idx="3">
                  <c:v>0</c:v>
                </c:pt>
                <c:pt idx="4">
                  <c:v>5</c:v>
                </c:pt>
                <c:pt idx="5">
                  <c:v>0</c:v>
                </c:pt>
                <c:pt idx="6">
                  <c:v>0</c:v>
                </c:pt>
                <c:pt idx="7">
                  <c:v>1</c:v>
                </c:pt>
              </c:numCache>
            </c:numRef>
          </c:val>
          <c:extLst>
            <c:ext xmlns:c16="http://schemas.microsoft.com/office/drawing/2014/chart" uri="{C3380CC4-5D6E-409C-BE32-E72D297353CC}">
              <c16:uniqueId val="{00000001-FAA4-46C0-AD90-1207382CF59C}"/>
            </c:ext>
          </c:extLst>
        </c:ser>
        <c:ser>
          <c:idx val="2"/>
          <c:order val="2"/>
          <c:tx>
            <c:strRef>
              <c:f>'18.a'!$E$6</c:f>
              <c:strCache>
                <c:ptCount val="1"/>
                <c:pt idx="0">
                  <c:v>ENG</c:v>
                </c:pt>
              </c:strCache>
            </c:strRef>
          </c:tx>
          <c:spPr>
            <a:solidFill>
              <a:schemeClr val="accent5"/>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'18.a'!$F$6:$M$6</c:f>
              <c:numCache>
                <c:formatCode>General</c:formatCode>
                <c:ptCount val="8"/>
                <c:pt idx="0">
                  <c:v>2</c:v>
                </c:pt>
                <c:pt idx="1">
                  <c:v>5</c:v>
                </c:pt>
                <c:pt idx="2">
                  <c:v>3</c:v>
                </c:pt>
                <c:pt idx="3">
                  <c:v>1</c:v>
                </c:pt>
                <c:pt idx="4">
                  <c:v>1</c:v>
                </c:pt>
                <c:pt idx="5">
                  <c:v>1</c:v>
                </c:pt>
                <c:pt idx="6">
                  <c:v>2</c:v>
                </c:pt>
                <c:pt idx="7">
                  <c:v>1</c:v>
                </c:pt>
              </c:numCache>
            </c:numRef>
          </c:val>
          <c:extLst>
            <c:ext xmlns:c16="http://schemas.microsoft.com/office/drawing/2014/chart" uri="{C3380CC4-5D6E-409C-BE32-E72D297353CC}">
              <c16:uniqueId val="{00000002-FAA4-46C0-AD90-1207382CF59C}"/>
            </c:ext>
          </c:extLst>
        </c:ser>
        <c:ser>
          <c:idx val="3"/>
          <c:order val="3"/>
          <c:tx>
            <c:strRef>
              <c:f>'18.a'!$E$7</c:f>
              <c:strCache>
                <c:ptCount val="1"/>
                <c:pt idx="0">
                  <c:v>LAWS</c:v>
                </c:pt>
              </c:strCache>
            </c:strRef>
          </c:tx>
          <c:spPr>
            <a:solidFill>
              <a:schemeClr val="accent1">
                <a:lumMod val="6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'18.a'!$F$7:$M$7</c:f>
              <c:numCache>
                <c:formatCode>General</c:formatCode>
                <c:ptCount val="8"/>
                <c:pt idx="0">
                  <c:v>1</c:v>
                </c:pt>
                <c:pt idx="1">
                  <c:v>2</c:v>
                </c:pt>
                <c:pt idx="2">
                  <c:v>0</c:v>
                </c:pt>
                <c:pt idx="3">
                  <c:v>0</c:v>
                </c:pt>
                <c:pt idx="4">
                  <c:v>1</c:v>
                </c:pt>
                <c:pt idx="5">
                  <c:v>1</c:v>
                </c:pt>
                <c:pt idx="6">
                  <c:v>0</c:v>
                </c:pt>
                <c:pt idx="7">
                  <c:v>1</c:v>
                </c:pt>
              </c:numCache>
            </c:numRef>
          </c:val>
          <c:extLst>
            <c:ext xmlns:c16="http://schemas.microsoft.com/office/drawing/2014/chart" uri="{C3380CC4-5D6E-409C-BE32-E72D297353CC}">
              <c16:uniqueId val="{00000003-FAA4-46C0-AD90-1207382CF59C}"/>
            </c:ext>
          </c:extLst>
        </c:ser>
        <c:ser>
          <c:idx val="4"/>
          <c:order val="4"/>
          <c:tx>
            <c:strRef>
              <c:f>'18.a'!$E$8</c:f>
              <c:strCache>
                <c:ptCount val="1"/>
                <c:pt idx="0">
                  <c:v>ARENA</c:v>
                </c:pt>
              </c:strCache>
            </c:strRef>
          </c:tx>
          <c:spPr>
            <a:solidFill>
              <a:schemeClr val="accent3">
                <a:lumMod val="6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'18.a'!$F$8:$M$8</c:f>
              <c:numCache>
                <c:formatCode>General</c:formatCode>
                <c:ptCount val="8"/>
                <c:pt idx="0">
                  <c:v>1</c:v>
                </c:pt>
                <c:pt idx="1">
                  <c:v>0</c:v>
                </c:pt>
                <c:pt idx="2">
                  <c:v>1</c:v>
                </c:pt>
                <c:pt idx="3">
                  <c:v>1</c:v>
                </c:pt>
                <c:pt idx="4">
                  <c:v>0</c:v>
                </c:pt>
                <c:pt idx="5">
                  <c:v>0</c:v>
                </c:pt>
                <c:pt idx="6">
                  <c:v>0</c:v>
                </c:pt>
                <c:pt idx="7">
                  <c:v>0</c:v>
                </c:pt>
              </c:numCache>
            </c:numRef>
          </c:val>
          <c:extLst>
            <c:ext xmlns:c16="http://schemas.microsoft.com/office/drawing/2014/chart" uri="{C3380CC4-5D6E-409C-BE32-E72D297353CC}">
              <c16:uniqueId val="{00000004-FAA4-46C0-AD90-1207382CF59C}"/>
            </c:ext>
          </c:extLst>
        </c:ser>
        <c:ser>
          <c:idx val="5"/>
          <c:order val="5"/>
          <c:tx>
            <c:strRef>
              <c:f>'18.a'!$E$9</c:f>
              <c:strCache>
                <c:ptCount val="1"/>
                <c:pt idx="0">
                  <c:v>SHS</c:v>
                </c:pt>
              </c:strCache>
            </c:strRef>
          </c:tx>
          <c:spPr>
            <a:solidFill>
              <a:schemeClr val="accent5">
                <a:lumMod val="6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'18.a'!$F$9:$M$9</c:f>
              <c:numCache>
                <c:formatCode>General</c:formatCode>
                <c:ptCount val="8"/>
                <c:pt idx="0">
                  <c:v>0</c:v>
                </c:pt>
                <c:pt idx="1">
                  <c:v>0</c:v>
                </c:pt>
                <c:pt idx="2">
                  <c:v>0</c:v>
                </c:pt>
                <c:pt idx="3">
                  <c:v>0</c:v>
                </c:pt>
                <c:pt idx="4">
                  <c:v>1</c:v>
                </c:pt>
                <c:pt idx="5">
                  <c:v>0</c:v>
                </c:pt>
                <c:pt idx="6">
                  <c:v>0</c:v>
                </c:pt>
                <c:pt idx="7">
                  <c:v>2</c:v>
                </c:pt>
              </c:numCache>
            </c:numRef>
          </c:val>
          <c:extLst>
            <c:ext xmlns:c16="http://schemas.microsoft.com/office/drawing/2014/chart" uri="{C3380CC4-5D6E-409C-BE32-E72D297353CC}">
              <c16:uniqueId val="{00000005-FAA4-46C0-AD90-1207382CF59C}"/>
            </c:ext>
          </c:extLst>
        </c:ser>
        <c:ser>
          <c:idx val="6"/>
          <c:order val="6"/>
          <c:tx>
            <c:strRef>
              <c:f>'18.a'!$E$10</c:f>
              <c:strCache>
                <c:ptCount val="1"/>
                <c:pt idx="0">
                  <c:v>LIFE</c:v>
                </c:pt>
              </c:strCache>
            </c:strRef>
          </c:tx>
          <c:spPr>
            <a:solidFill>
              <a:schemeClr val="accent1">
                <a:lumMod val="80000"/>
                <a:lumOff val="2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'18.a'!$F$10:$M$10</c:f>
              <c:numCache>
                <c:formatCode>General</c:formatCode>
                <c:ptCount val="8"/>
                <c:pt idx="0">
                  <c:v>0</c:v>
                </c:pt>
                <c:pt idx="1">
                  <c:v>0</c:v>
                </c:pt>
                <c:pt idx="2">
                  <c:v>1</c:v>
                </c:pt>
                <c:pt idx="3">
                  <c:v>1</c:v>
                </c:pt>
                <c:pt idx="4">
                  <c:v>0</c:v>
                </c:pt>
                <c:pt idx="5">
                  <c:v>0</c:v>
                </c:pt>
                <c:pt idx="6">
                  <c:v>1</c:v>
                </c:pt>
                <c:pt idx="7">
                  <c:v>0</c:v>
                </c:pt>
              </c:numCache>
            </c:numRef>
          </c:val>
          <c:extLst>
            <c:ext xmlns:c16="http://schemas.microsoft.com/office/drawing/2014/chart" uri="{C3380CC4-5D6E-409C-BE32-E72D297353CC}">
              <c16:uniqueId val="{00000006-FAA4-46C0-AD90-1207382CF59C}"/>
            </c:ext>
          </c:extLst>
        </c:ser>
        <c:ser>
          <c:idx val="7"/>
          <c:order val="7"/>
          <c:tx>
            <c:strRef>
              <c:f>'18.a'!$E$11</c:f>
              <c:strCache>
                <c:ptCount val="1"/>
                <c:pt idx="0">
                  <c:v>Digital Education</c:v>
                </c:pt>
              </c:strCache>
            </c:strRef>
          </c:tx>
          <c:spPr>
            <a:solidFill>
              <a:schemeClr val="accent3">
                <a:lumMod val="80000"/>
                <a:lumOff val="2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'18.a'!$F$11:$M$11</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7-FAA4-46C0-AD90-1207382CF59C}"/>
            </c:ext>
          </c:extLst>
        </c:ser>
        <c:ser>
          <c:idx val="8"/>
          <c:order val="8"/>
          <c:tx>
            <c:strRef>
              <c:f>'18.a'!$E$12</c:f>
              <c:strCache>
                <c:ptCount val="1"/>
                <c:pt idx="0">
                  <c:v>IOE</c:v>
                </c:pt>
              </c:strCache>
            </c:strRef>
          </c:tx>
          <c:spPr>
            <a:solidFill>
              <a:schemeClr val="accent5">
                <a:lumMod val="80000"/>
                <a:lumOff val="2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'18.a'!$F$12:$M$12</c:f>
              <c:numCache>
                <c:formatCode>General</c:formatCode>
                <c:ptCount val="8"/>
                <c:pt idx="0">
                  <c:v>0</c:v>
                </c:pt>
                <c:pt idx="1">
                  <c:v>0</c:v>
                </c:pt>
                <c:pt idx="2">
                  <c:v>0</c:v>
                </c:pt>
                <c:pt idx="3">
                  <c:v>0</c:v>
                </c:pt>
                <c:pt idx="4">
                  <c:v>0</c:v>
                </c:pt>
                <c:pt idx="5">
                  <c:v>0</c:v>
                </c:pt>
                <c:pt idx="6">
                  <c:v>0</c:v>
                </c:pt>
                <c:pt idx="7">
                  <c:v>1</c:v>
                </c:pt>
              </c:numCache>
            </c:numRef>
          </c:val>
          <c:extLst>
            <c:ext xmlns:c16="http://schemas.microsoft.com/office/drawing/2014/chart" uri="{C3380CC4-5D6E-409C-BE32-E72D297353CC}">
              <c16:uniqueId val="{00000008-FAA4-46C0-AD90-1207382CF59C}"/>
            </c:ext>
          </c:extLst>
        </c:ser>
        <c:ser>
          <c:idx val="9"/>
          <c:order val="9"/>
          <c:tx>
            <c:strRef>
              <c:f>'18.a'!$E$13</c:f>
              <c:strCache>
                <c:ptCount val="1"/>
                <c:pt idx="0">
                  <c:v>N/A</c:v>
                </c:pt>
              </c:strCache>
            </c:strRef>
          </c:tx>
          <c:spPr>
            <a:solidFill>
              <a:schemeClr val="accent1">
                <a:lumMod val="8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'18.a'!$F$13:$M$13</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9-FAA4-46C0-AD90-1207382CF59C}"/>
            </c:ext>
          </c:extLst>
        </c:ser>
        <c:ser>
          <c:idx val="10"/>
          <c:order val="10"/>
          <c:tx>
            <c:strRef>
              <c:f>'18.a'!$E$14</c:f>
              <c:strCache>
                <c:ptCount val="1"/>
                <c:pt idx="0">
                  <c:v>Bartlett</c:v>
                </c:pt>
              </c:strCache>
            </c:strRef>
          </c:tx>
          <c:spPr>
            <a:solidFill>
              <a:schemeClr val="accent3">
                <a:lumMod val="8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'18.a'!$F$14:$M$14</c:f>
              <c:numCache>
                <c:formatCode>General</c:formatCode>
                <c:ptCount val="8"/>
                <c:pt idx="0">
                  <c:v>0</c:v>
                </c:pt>
                <c:pt idx="1">
                  <c:v>0</c:v>
                </c:pt>
                <c:pt idx="2">
                  <c:v>1</c:v>
                </c:pt>
                <c:pt idx="3">
                  <c:v>0</c:v>
                </c:pt>
                <c:pt idx="4">
                  <c:v>0</c:v>
                </c:pt>
                <c:pt idx="5">
                  <c:v>0</c:v>
                </c:pt>
                <c:pt idx="6">
                  <c:v>0</c:v>
                </c:pt>
                <c:pt idx="7">
                  <c:v>1</c:v>
                </c:pt>
              </c:numCache>
            </c:numRef>
          </c:val>
          <c:extLst>
            <c:ext xmlns:c16="http://schemas.microsoft.com/office/drawing/2014/chart" uri="{C3380CC4-5D6E-409C-BE32-E72D297353CC}">
              <c16:uniqueId val="{0000000A-FAA4-46C0-AD90-1207382CF59C}"/>
            </c:ext>
          </c:extLst>
        </c:ser>
        <c:ser>
          <c:idx val="11"/>
          <c:order val="11"/>
          <c:tx>
            <c:strRef>
              <c:f>'18.a'!$E$15</c:f>
              <c:strCache>
                <c:ptCount val="1"/>
                <c:pt idx="0">
                  <c:v>BRAIN</c:v>
                </c:pt>
              </c:strCache>
            </c:strRef>
          </c:tx>
          <c:spPr>
            <a:solidFill>
              <a:schemeClr val="accent5">
                <a:lumMod val="8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'18.a'!$F$15:$M$15</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B-FAA4-46C0-AD90-1207382CF59C}"/>
            </c:ext>
          </c:extLst>
        </c:ser>
        <c:ser>
          <c:idx val="12"/>
          <c:order val="12"/>
          <c:tx>
            <c:strRef>
              <c:f>'18.a'!$E$16</c:f>
              <c:strCache>
                <c:ptCount val="1"/>
                <c:pt idx="0">
                  <c:v>PHS</c:v>
                </c:pt>
              </c:strCache>
            </c:strRef>
          </c:tx>
          <c:spPr>
            <a:solidFill>
              <a:schemeClr val="accent1">
                <a:lumMod val="60000"/>
                <a:lumOff val="4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'18.a'!$F$16:$M$16</c:f>
              <c:numCache>
                <c:formatCode>General</c:formatCode>
                <c:ptCount val="8"/>
                <c:pt idx="0">
                  <c:v>0</c:v>
                </c:pt>
                <c:pt idx="1">
                  <c:v>0</c:v>
                </c:pt>
                <c:pt idx="2">
                  <c:v>1</c:v>
                </c:pt>
                <c:pt idx="3">
                  <c:v>0</c:v>
                </c:pt>
                <c:pt idx="4">
                  <c:v>0</c:v>
                </c:pt>
                <c:pt idx="5">
                  <c:v>0</c:v>
                </c:pt>
                <c:pt idx="6">
                  <c:v>0</c:v>
                </c:pt>
                <c:pt idx="7">
                  <c:v>0</c:v>
                </c:pt>
              </c:numCache>
            </c:numRef>
          </c:val>
          <c:extLst>
            <c:ext xmlns:c16="http://schemas.microsoft.com/office/drawing/2014/chart" uri="{C3380CC4-5D6E-409C-BE32-E72D297353CC}">
              <c16:uniqueId val="{0000000C-FAA4-46C0-AD90-1207382CF59C}"/>
            </c:ext>
          </c:extLst>
        </c:ser>
        <c:ser>
          <c:idx val="13"/>
          <c:order val="13"/>
          <c:tx>
            <c:strRef>
              <c:f>'18.a'!$E$17</c:f>
              <c:strCache>
                <c:ptCount val="1"/>
                <c:pt idx="0">
                  <c:v>MEDICAL </c:v>
                </c:pt>
              </c:strCache>
            </c:strRef>
          </c:tx>
          <c:spPr>
            <a:solidFill>
              <a:schemeClr val="accent3">
                <a:lumMod val="60000"/>
                <a:lumOff val="4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'18.a'!$F$17:$M$17</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D-FAA4-46C0-AD90-1207382CF59C}"/>
            </c:ext>
          </c:extLst>
        </c:ser>
        <c:ser>
          <c:idx val="14"/>
          <c:order val="14"/>
          <c:tx>
            <c:strRef>
              <c:f>'18.a'!$E$18</c:f>
              <c:strCache>
                <c:ptCount val="1"/>
                <c:pt idx="0">
                  <c:v>SUMMER SCHOOL</c:v>
                </c:pt>
              </c:strCache>
            </c:strRef>
          </c:tx>
          <c:spPr>
            <a:solidFill>
              <a:schemeClr val="accent5">
                <a:lumMod val="60000"/>
                <a:lumOff val="40000"/>
              </a:schemeClr>
            </a:solidFill>
            <a:ln>
              <a:noFill/>
            </a:ln>
            <a:effectLst/>
          </c:spPr>
          <c:invertIfNegative val="0"/>
          <c:cat>
            <c:strRef>
              <c:f>'18.a'!$F$3:$M$3</c:f>
              <c:strCache>
                <c:ptCount val="8"/>
                <c:pt idx="0">
                  <c:v>Multiple markers / assessors</c:v>
                </c:pt>
                <c:pt idx="1">
                  <c:v>Annotation</c:v>
                </c:pt>
                <c:pt idx="2">
                  <c:v>Marks / Mark summation</c:v>
                </c:pt>
                <c:pt idx="3">
                  <c:v>Question type / format</c:v>
                </c:pt>
                <c:pt idx="4">
                  <c:v>Do not use</c:v>
                </c:pt>
                <c:pt idx="5">
                  <c:v>UI</c:v>
                </c:pt>
                <c:pt idx="6">
                  <c:v>Upload / download</c:v>
                </c:pt>
                <c:pt idx="7">
                  <c:v>Other</c:v>
                </c:pt>
              </c:strCache>
            </c:strRef>
          </c:cat>
          <c:val>
            <c:numRef>
              <c:f>'18.a'!$F$18:$M$18</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E-FAA4-46C0-AD90-1207382CF59C}"/>
            </c:ext>
          </c:extLst>
        </c:ser>
        <c:dLbls>
          <c:showLegendKey val="0"/>
          <c:showVal val="0"/>
          <c:showCatName val="0"/>
          <c:showSerName val="0"/>
          <c:showPercent val="0"/>
          <c:showBubbleSize val="0"/>
        </c:dLbls>
        <c:gapWidth val="150"/>
        <c:overlap val="100"/>
        <c:axId val="1446173023"/>
        <c:axId val="1446396543"/>
      </c:barChart>
      <c:catAx>
        <c:axId val="144617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396543"/>
        <c:crosses val="autoZero"/>
        <c:auto val="1"/>
        <c:lblAlgn val="ctr"/>
        <c:lblOffset val="100"/>
        <c:noMultiLvlLbl val="0"/>
      </c:catAx>
      <c:valAx>
        <c:axId val="1446396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17302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 18b - Comment sentiment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E631-4DD6-8668-14A890109724}"/>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E631-4DD6-8668-14A89010972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1-E631-4DD6-8668-14A890109724}"/>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3-E631-4DD6-8668-14A8901097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'18.b'!$F$1:$G$1</c:f>
              <c:strCache>
                <c:ptCount val="2"/>
                <c:pt idx="0">
                  <c:v>Positive</c:v>
                </c:pt>
                <c:pt idx="1">
                  <c:v>Negative</c:v>
                </c:pt>
              </c:strCache>
            </c:strRef>
          </c:cat>
          <c:val>
            <c:numRef>
              <c:f>'18.b'!$F$2:$G$2</c:f>
              <c:numCache>
                <c:formatCode>General</c:formatCode>
                <c:ptCount val="2"/>
                <c:pt idx="0">
                  <c:v>11</c:v>
                </c:pt>
                <c:pt idx="1">
                  <c:v>34</c:v>
                </c:pt>
              </c:numCache>
            </c:numRef>
          </c:val>
          <c:extLst>
            <c:ext xmlns:c16="http://schemas.microsoft.com/office/drawing/2014/chart" uri="{C3380CC4-5D6E-409C-BE32-E72D297353CC}">
              <c16:uniqueId val="{00000004-E631-4DD6-8668-14A890109724}"/>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Qu 18b Comment breakdown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'18.b'!$H$2</c:f>
              <c:strCache>
                <c:ptCount val="1"/>
                <c:pt idx="0">
                  <c:v>Positive</c:v>
                </c:pt>
              </c:strCache>
            </c:strRef>
          </c:tx>
          <c:spPr>
            <a:solidFill>
              <a:schemeClr val="accent1">
                <a:shade val="76000"/>
              </a:schemeClr>
            </a:solidFill>
            <a:ln>
              <a:noFill/>
            </a:ln>
            <a:effectLst/>
          </c:spPr>
          <c:invertIfNegative val="0"/>
          <c:cat>
            <c:strRef>
              <c:f>'18.b'!$I$1:$K$1</c:f>
              <c:strCache>
                <c:ptCount val="3"/>
                <c:pt idx="0">
                  <c:v>Overall</c:v>
                </c:pt>
                <c:pt idx="1">
                  <c:v>Release timeframe</c:v>
                </c:pt>
                <c:pt idx="2">
                  <c:v>Better than other systems</c:v>
                </c:pt>
              </c:strCache>
            </c:strRef>
          </c:cat>
          <c:val>
            <c:numRef>
              <c:f>'18.b'!$I$2:$K$2</c:f>
              <c:numCache>
                <c:formatCode>General</c:formatCode>
                <c:ptCount val="3"/>
                <c:pt idx="0">
                  <c:v>10</c:v>
                </c:pt>
                <c:pt idx="1">
                  <c:v>0</c:v>
                </c:pt>
                <c:pt idx="2">
                  <c:v>3</c:v>
                </c:pt>
              </c:numCache>
            </c:numRef>
          </c:val>
          <c:extLst>
            <c:ext xmlns:c16="http://schemas.microsoft.com/office/drawing/2014/chart" uri="{C3380CC4-5D6E-409C-BE32-E72D297353CC}">
              <c16:uniqueId val="{00000000-7517-4391-91F1-1DBE9DD1FADB}"/>
            </c:ext>
          </c:extLst>
        </c:ser>
        <c:ser>
          <c:idx val="1"/>
          <c:order val="1"/>
          <c:tx>
            <c:strRef>
              <c:f>'18.b'!$H$3</c:f>
              <c:strCache>
                <c:ptCount val="1"/>
                <c:pt idx="0">
                  <c:v>Negative</c:v>
                </c:pt>
              </c:strCache>
            </c:strRef>
          </c:tx>
          <c:spPr>
            <a:solidFill>
              <a:schemeClr val="accent1">
                <a:tint val="77000"/>
              </a:schemeClr>
            </a:solidFill>
            <a:ln>
              <a:noFill/>
            </a:ln>
            <a:effectLst/>
          </c:spPr>
          <c:invertIfNegative val="0"/>
          <c:cat>
            <c:strRef>
              <c:f>'18.b'!$I$1:$K$1</c:f>
              <c:strCache>
                <c:ptCount val="3"/>
                <c:pt idx="0">
                  <c:v>Overall</c:v>
                </c:pt>
                <c:pt idx="1">
                  <c:v>Release timeframe</c:v>
                </c:pt>
                <c:pt idx="2">
                  <c:v>Better than other systems</c:v>
                </c:pt>
              </c:strCache>
            </c:strRef>
          </c:cat>
          <c:val>
            <c:numRef>
              <c:f>'18.b'!$I$3:$K$3</c:f>
              <c:numCache>
                <c:formatCode>General</c:formatCode>
                <c:ptCount val="3"/>
                <c:pt idx="0">
                  <c:v>28</c:v>
                </c:pt>
                <c:pt idx="1">
                  <c:v>6</c:v>
                </c:pt>
                <c:pt idx="2">
                  <c:v>2</c:v>
                </c:pt>
              </c:numCache>
            </c:numRef>
          </c:val>
          <c:extLst>
            <c:ext xmlns:c16="http://schemas.microsoft.com/office/drawing/2014/chart" uri="{C3380CC4-5D6E-409C-BE32-E72D297353CC}">
              <c16:uniqueId val="{00000001-7517-4391-91F1-1DBE9DD1FADB}"/>
            </c:ext>
          </c:extLst>
        </c:ser>
        <c:dLbls>
          <c:showLegendKey val="0"/>
          <c:showVal val="0"/>
          <c:showCatName val="0"/>
          <c:showSerName val="0"/>
          <c:showPercent val="0"/>
          <c:showBubbleSize val="0"/>
        </c:dLbls>
        <c:gapWidth val="150"/>
        <c:axId val="1160268399"/>
        <c:axId val="1160810495"/>
      </c:barChart>
      <c:catAx>
        <c:axId val="1160268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810495"/>
        <c:crosses val="autoZero"/>
        <c:auto val="1"/>
        <c:lblAlgn val="ctr"/>
        <c:lblOffset val="100"/>
        <c:noMultiLvlLbl val="0"/>
      </c:catAx>
      <c:valAx>
        <c:axId val="1160810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26839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Please comment on your responses to the above statements, as we would like to hear more about your experience with AssessmentUCL (WISEflow): (14 responses)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E2F9-46FF-835A-ADE4E506B7E3}"/>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E2F9-46FF-835A-ADE4E506B7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Sheet1!$B$1:$C$1</c:f>
              <c:strCache>
                <c:ptCount val="2"/>
                <c:pt idx="0">
                  <c:v>positive </c:v>
                </c:pt>
                <c:pt idx="1">
                  <c:v>negative</c:v>
                </c:pt>
              </c:strCache>
            </c:strRef>
          </c:cat>
          <c:val>
            <c:numRef>
              <c:f>Sheet1!$B$2:$C$2</c:f>
              <c:numCache>
                <c:formatCode>General</c:formatCode>
                <c:ptCount val="2"/>
                <c:pt idx="0">
                  <c:v>9</c:v>
                </c:pt>
                <c:pt idx="1">
                  <c:v>5</c:v>
                </c:pt>
              </c:numCache>
            </c:numRef>
          </c:val>
          <c:extLst>
            <c:ext xmlns:c16="http://schemas.microsoft.com/office/drawing/2014/chart" uri="{C3380CC4-5D6E-409C-BE32-E72D297353CC}">
              <c16:uniqueId val="{00000004-E2F9-46FF-835A-ADE4E506B7E3}"/>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Qu.7 - Please comment on the support that was provided before your exam(s) took place (Comment Sentiment)</a:t>
            </a:r>
            <a:endParaRPr lang="en-GB" sz="1200">
              <a:effectLst/>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A3FA-43CC-9AAC-789FF61A1E54}"/>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A3FA-43CC-9AAC-789FF61A1E54}"/>
              </c:ext>
            </c:extLst>
          </c:dPt>
          <c:dLbls>
            <c:dLbl>
              <c:idx val="0"/>
              <c:layout>
                <c:manualLayout>
                  <c:x val="-6.9296369203849517E-2"/>
                  <c:y val="-0.16958552055993001"/>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3FA-43CC-9AAC-789FF61A1E54}"/>
                </c:ext>
              </c:extLst>
            </c:dLbl>
            <c:dLbl>
              <c:idx val="1"/>
              <c:layout>
                <c:manualLayout>
                  <c:x val="9.1518372703412079E-2"/>
                  <c:y val="0.13254884806065909"/>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3FA-43CC-9AAC-789FF61A1E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 Stats'!$A$4:$A$5</c:f>
              <c:strCache>
                <c:ptCount val="2"/>
                <c:pt idx="0">
                  <c:v>Positive </c:v>
                </c:pt>
                <c:pt idx="1">
                  <c:v>Negative</c:v>
                </c:pt>
              </c:strCache>
            </c:strRef>
          </c:cat>
          <c:val>
            <c:numRef>
              <c:f>'7 Stats'!$B$4:$B$5</c:f>
              <c:numCache>
                <c:formatCode>General</c:formatCode>
                <c:ptCount val="2"/>
                <c:pt idx="0">
                  <c:v>329</c:v>
                </c:pt>
                <c:pt idx="1">
                  <c:v>108</c:v>
                </c:pt>
              </c:numCache>
            </c:numRef>
          </c:val>
          <c:extLst>
            <c:ext xmlns:c16="http://schemas.microsoft.com/office/drawing/2014/chart" uri="{C3380CC4-5D6E-409C-BE32-E72D297353CC}">
              <c16:uniqueId val="{00000004-A3FA-43CC-9AAC-789FF61A1E5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a:t>
            </a:r>
            <a:r>
              <a:rPr lang="en-GB" baseline="0"/>
              <a:t> 7. Comment Breakdown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'7 Stats'!$A$9</c:f>
              <c:strCache>
                <c:ptCount val="1"/>
                <c:pt idx="0">
                  <c:v>Negative</c:v>
                </c:pt>
              </c:strCache>
            </c:strRef>
          </c:tx>
          <c:spPr>
            <a:solidFill>
              <a:schemeClr val="accent1">
                <a:shade val="76000"/>
              </a:schemeClr>
            </a:solidFill>
            <a:ln>
              <a:noFill/>
            </a:ln>
            <a:effectLst/>
          </c:spPr>
          <c:invertIfNegative val="0"/>
          <c:cat>
            <c:strRef>
              <c:f>'7 Stats'!$B$8:$F$8</c:f>
              <c:strCache>
                <c:ptCount val="5"/>
                <c:pt idx="0">
                  <c:v>Practice exam</c:v>
                </c:pt>
                <c:pt idx="1">
                  <c:v>Department provided preperation</c:v>
                </c:pt>
                <c:pt idx="2">
                  <c:v>User guides/ Instructions/ Videos</c:v>
                </c:pt>
                <c:pt idx="3">
                  <c:v>Communications (e.g. askUCL, emails, etc.)</c:v>
                </c:pt>
                <c:pt idx="4">
                  <c:v>Overall</c:v>
                </c:pt>
              </c:strCache>
            </c:strRef>
          </c:cat>
          <c:val>
            <c:numRef>
              <c:f>'7 Stats'!$B$9:$F$9</c:f>
              <c:numCache>
                <c:formatCode>General</c:formatCode>
                <c:ptCount val="5"/>
                <c:pt idx="0">
                  <c:v>16</c:v>
                </c:pt>
                <c:pt idx="1">
                  <c:v>25</c:v>
                </c:pt>
                <c:pt idx="2">
                  <c:v>26</c:v>
                </c:pt>
                <c:pt idx="3">
                  <c:v>10</c:v>
                </c:pt>
                <c:pt idx="4">
                  <c:v>55</c:v>
                </c:pt>
              </c:numCache>
            </c:numRef>
          </c:val>
          <c:extLst>
            <c:ext xmlns:c16="http://schemas.microsoft.com/office/drawing/2014/chart" uri="{C3380CC4-5D6E-409C-BE32-E72D297353CC}">
              <c16:uniqueId val="{00000000-8DBC-4349-BAA2-1D4C00911CC2}"/>
            </c:ext>
          </c:extLst>
        </c:ser>
        <c:ser>
          <c:idx val="1"/>
          <c:order val="1"/>
          <c:tx>
            <c:strRef>
              <c:f>'7 Stats'!$A$10</c:f>
              <c:strCache>
                <c:ptCount val="1"/>
                <c:pt idx="0">
                  <c:v>Positive</c:v>
                </c:pt>
              </c:strCache>
            </c:strRef>
          </c:tx>
          <c:spPr>
            <a:solidFill>
              <a:schemeClr val="accent1">
                <a:tint val="77000"/>
              </a:schemeClr>
            </a:solidFill>
            <a:ln>
              <a:noFill/>
            </a:ln>
            <a:effectLst/>
          </c:spPr>
          <c:invertIfNegative val="0"/>
          <c:cat>
            <c:strRef>
              <c:f>'7 Stats'!$B$8:$F$8</c:f>
              <c:strCache>
                <c:ptCount val="5"/>
                <c:pt idx="0">
                  <c:v>Practice exam</c:v>
                </c:pt>
                <c:pt idx="1">
                  <c:v>Department provided preperation</c:v>
                </c:pt>
                <c:pt idx="2">
                  <c:v>User guides/ Instructions/ Videos</c:v>
                </c:pt>
                <c:pt idx="3">
                  <c:v>Communications (e.g. askUCL, emails, etc.)</c:v>
                </c:pt>
                <c:pt idx="4">
                  <c:v>Overall</c:v>
                </c:pt>
              </c:strCache>
            </c:strRef>
          </c:cat>
          <c:val>
            <c:numRef>
              <c:f>'7 Stats'!$B$10:$F$10</c:f>
              <c:numCache>
                <c:formatCode>General</c:formatCode>
                <c:ptCount val="5"/>
                <c:pt idx="0">
                  <c:v>104</c:v>
                </c:pt>
                <c:pt idx="1">
                  <c:v>40</c:v>
                </c:pt>
                <c:pt idx="2">
                  <c:v>39</c:v>
                </c:pt>
                <c:pt idx="3">
                  <c:v>50</c:v>
                </c:pt>
                <c:pt idx="4">
                  <c:v>150</c:v>
                </c:pt>
              </c:numCache>
            </c:numRef>
          </c:val>
          <c:extLst>
            <c:ext xmlns:c16="http://schemas.microsoft.com/office/drawing/2014/chart" uri="{C3380CC4-5D6E-409C-BE32-E72D297353CC}">
              <c16:uniqueId val="{00000001-8DBC-4349-BAA2-1D4C00911CC2}"/>
            </c:ext>
          </c:extLst>
        </c:ser>
        <c:dLbls>
          <c:showLegendKey val="0"/>
          <c:showVal val="0"/>
          <c:showCatName val="0"/>
          <c:showSerName val="0"/>
          <c:showPercent val="0"/>
          <c:showBubbleSize val="0"/>
        </c:dLbls>
        <c:gapWidth val="219"/>
        <c:overlap val="-27"/>
        <c:axId val="1279197408"/>
        <c:axId val="1279199056"/>
      </c:barChart>
      <c:catAx>
        <c:axId val="127919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199056"/>
        <c:crosses val="autoZero"/>
        <c:auto val="1"/>
        <c:lblAlgn val="ctr"/>
        <c:lblOffset val="100"/>
        <c:noMultiLvlLbl val="0"/>
      </c:catAx>
      <c:valAx>
        <c:axId val="127919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197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Qu.9 - How was the experience of submitting your exam(s) or coursework?</a:t>
            </a:r>
            <a:r>
              <a:rPr lang="en-GB" baseline="0"/>
              <a:t>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4F78-4B87-9C94-352F856CC33C}"/>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4F78-4B87-9C94-352F856CC3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'9 Stats'!$A$4:$A$5</c:f>
              <c:strCache>
                <c:ptCount val="2"/>
                <c:pt idx="0">
                  <c:v>Positive </c:v>
                </c:pt>
                <c:pt idx="1">
                  <c:v>Negative</c:v>
                </c:pt>
              </c:strCache>
            </c:strRef>
          </c:cat>
          <c:val>
            <c:numRef>
              <c:f>'9 Stats'!$B$4:$B$5</c:f>
              <c:numCache>
                <c:formatCode>General</c:formatCode>
                <c:ptCount val="2"/>
                <c:pt idx="0">
                  <c:v>616</c:v>
                </c:pt>
                <c:pt idx="1">
                  <c:v>242</c:v>
                </c:pt>
              </c:numCache>
            </c:numRef>
          </c:val>
          <c:extLst>
            <c:ext xmlns:c16="http://schemas.microsoft.com/office/drawing/2014/chart" uri="{C3380CC4-5D6E-409C-BE32-E72D297353CC}">
              <c16:uniqueId val="{00000004-4F78-4B87-9C94-352F856CC33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Qu.9  - Comment Breakdown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'9 Stats'!$A$10</c:f>
              <c:strCache>
                <c:ptCount val="1"/>
                <c:pt idx="0">
                  <c:v>Negative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Stats'!$B$9:$F$9</c:f>
              <c:strCache>
                <c:ptCount val="5"/>
                <c:pt idx="0">
                  <c:v>Timer / Timing</c:v>
                </c:pt>
                <c:pt idx="1">
                  <c:v>Single Question/Full exam</c:v>
                </c:pt>
                <c:pt idx="2">
                  <c:v>File Format / Assembling the exam</c:v>
                </c:pt>
                <c:pt idx="3">
                  <c:v>Other</c:v>
                </c:pt>
                <c:pt idx="4">
                  <c:v>Overall</c:v>
                </c:pt>
              </c:strCache>
            </c:strRef>
          </c:cat>
          <c:val>
            <c:numRef>
              <c:f>'9 Stats'!$B$10:$F$10</c:f>
              <c:numCache>
                <c:formatCode>General</c:formatCode>
                <c:ptCount val="5"/>
                <c:pt idx="0">
                  <c:v>130</c:v>
                </c:pt>
                <c:pt idx="1">
                  <c:v>7</c:v>
                </c:pt>
                <c:pt idx="2">
                  <c:v>89</c:v>
                </c:pt>
                <c:pt idx="3">
                  <c:v>82</c:v>
                </c:pt>
                <c:pt idx="4">
                  <c:v>88</c:v>
                </c:pt>
              </c:numCache>
            </c:numRef>
          </c:val>
          <c:extLst>
            <c:ext xmlns:c16="http://schemas.microsoft.com/office/drawing/2014/chart" uri="{C3380CC4-5D6E-409C-BE32-E72D297353CC}">
              <c16:uniqueId val="{00000000-8412-4A03-AA8D-120BBC44372C}"/>
            </c:ext>
          </c:extLst>
        </c:ser>
        <c:ser>
          <c:idx val="1"/>
          <c:order val="1"/>
          <c:tx>
            <c:strRef>
              <c:f>'9 Stats'!$A$11</c:f>
              <c:strCache>
                <c:ptCount val="1"/>
                <c:pt idx="0">
                  <c:v>Positive</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Stats'!$B$9:$F$9</c:f>
              <c:strCache>
                <c:ptCount val="5"/>
                <c:pt idx="0">
                  <c:v>Timer / Timing</c:v>
                </c:pt>
                <c:pt idx="1">
                  <c:v>Single Question/Full exam</c:v>
                </c:pt>
                <c:pt idx="2">
                  <c:v>File Format / Assembling the exam</c:v>
                </c:pt>
                <c:pt idx="3">
                  <c:v>Other</c:v>
                </c:pt>
                <c:pt idx="4">
                  <c:v>Overall</c:v>
                </c:pt>
              </c:strCache>
            </c:strRef>
          </c:cat>
          <c:val>
            <c:numRef>
              <c:f>'9 Stats'!$B$11:$F$11</c:f>
              <c:numCache>
                <c:formatCode>General</c:formatCode>
                <c:ptCount val="5"/>
                <c:pt idx="0">
                  <c:v>10</c:v>
                </c:pt>
                <c:pt idx="1">
                  <c:v>1</c:v>
                </c:pt>
                <c:pt idx="2">
                  <c:v>10</c:v>
                </c:pt>
                <c:pt idx="3">
                  <c:v>5</c:v>
                </c:pt>
                <c:pt idx="4">
                  <c:v>591</c:v>
                </c:pt>
              </c:numCache>
            </c:numRef>
          </c:val>
          <c:extLst>
            <c:ext xmlns:c16="http://schemas.microsoft.com/office/drawing/2014/chart" uri="{C3380CC4-5D6E-409C-BE32-E72D297353CC}">
              <c16:uniqueId val="{00000001-8412-4A03-AA8D-120BBC44372C}"/>
            </c:ext>
          </c:extLst>
        </c:ser>
        <c:dLbls>
          <c:showLegendKey val="0"/>
          <c:showVal val="0"/>
          <c:showCatName val="0"/>
          <c:showSerName val="0"/>
          <c:showPercent val="0"/>
          <c:showBubbleSize val="0"/>
        </c:dLbls>
        <c:gapWidth val="219"/>
        <c:overlap val="-27"/>
        <c:axId val="734071344"/>
        <c:axId val="735898320"/>
      </c:barChart>
      <c:catAx>
        <c:axId val="73407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898320"/>
        <c:crosses val="autoZero"/>
        <c:auto val="1"/>
        <c:lblAlgn val="ctr"/>
        <c:lblOffset val="100"/>
        <c:noMultiLvlLbl val="0"/>
      </c:catAx>
      <c:valAx>
        <c:axId val="73589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071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 10 Negative</a:t>
            </a:r>
            <a:r>
              <a:rPr lang="en-GB" baseline="0"/>
              <a:t> c</a:t>
            </a:r>
            <a:r>
              <a:rPr lang="en-GB"/>
              <a:t>omment breakdown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'10'!$D$2</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'10'!$E$1:$I$1</c:f>
              <c:strCache>
                <c:ptCount val="5"/>
                <c:pt idx="0">
                  <c:v>Upload</c:v>
                </c:pt>
                <c:pt idx="1">
                  <c:v>Access to the platform</c:v>
                </c:pt>
                <c:pt idx="2">
                  <c:v>Submission process </c:v>
                </c:pt>
                <c:pt idx="3">
                  <c:v>Timer</c:v>
                </c:pt>
                <c:pt idx="4">
                  <c:v>Assembling exam</c:v>
                </c:pt>
              </c:strCache>
            </c:strRef>
          </c:cat>
          <c:val>
            <c:numRef>
              <c:f>'10'!$E$2:$I$2</c:f>
              <c:numCache>
                <c:formatCode>General</c:formatCode>
                <c:ptCount val="5"/>
                <c:pt idx="0">
                  <c:v>13</c:v>
                </c:pt>
                <c:pt idx="1">
                  <c:v>6</c:v>
                </c:pt>
                <c:pt idx="2">
                  <c:v>19</c:v>
                </c:pt>
                <c:pt idx="3">
                  <c:v>11</c:v>
                </c:pt>
                <c:pt idx="4">
                  <c:v>9</c:v>
                </c:pt>
              </c:numCache>
            </c:numRef>
          </c:val>
          <c:extLst>
            <c:ext xmlns:c16="http://schemas.microsoft.com/office/drawing/2014/chart" uri="{C3380CC4-5D6E-409C-BE32-E72D297353CC}">
              <c16:uniqueId val="{00000000-27E9-4B60-A0B2-D016BC6CE0F7}"/>
            </c:ext>
          </c:extLst>
        </c:ser>
        <c:dLbls>
          <c:dLblPos val="outEnd"/>
          <c:showLegendKey val="0"/>
          <c:showVal val="1"/>
          <c:showCatName val="0"/>
          <c:showSerName val="0"/>
          <c:showPercent val="0"/>
          <c:showBubbleSize val="0"/>
        </c:dLbls>
        <c:gapWidth val="219"/>
        <c:overlap val="-27"/>
        <c:axId val="1010473328"/>
        <c:axId val="721708080"/>
      </c:barChart>
      <c:catAx>
        <c:axId val="101047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708080"/>
        <c:crosses val="autoZero"/>
        <c:auto val="1"/>
        <c:lblAlgn val="ctr"/>
        <c:lblOffset val="100"/>
        <c:noMultiLvlLbl val="0"/>
      </c:catAx>
      <c:valAx>
        <c:axId val="72170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473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Qu.11 &amp; 12 - If you contacted 'Other' in the question above for support during an exam, please state who this was: (44 Responses)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45000"/>
                </a:schemeClr>
              </a:solidFill>
              <a:ln w="19050">
                <a:solidFill>
                  <a:schemeClr val="lt1"/>
                </a:solidFill>
              </a:ln>
              <a:effectLst/>
            </c:spPr>
            <c:extLst>
              <c:ext xmlns:c16="http://schemas.microsoft.com/office/drawing/2014/chart" uri="{C3380CC4-5D6E-409C-BE32-E72D297353CC}">
                <c16:uniqueId val="{00000001-6F26-499A-B39B-A83749AB24D5}"/>
              </c:ext>
            </c:extLst>
          </c:dPt>
          <c:dPt>
            <c:idx val="1"/>
            <c:bubble3D val="0"/>
            <c:spPr>
              <a:solidFill>
                <a:schemeClr val="accent1">
                  <a:shade val="61000"/>
                </a:schemeClr>
              </a:solidFill>
              <a:ln w="19050">
                <a:solidFill>
                  <a:schemeClr val="lt1"/>
                </a:solidFill>
              </a:ln>
              <a:effectLst/>
            </c:spPr>
            <c:extLst>
              <c:ext xmlns:c16="http://schemas.microsoft.com/office/drawing/2014/chart" uri="{C3380CC4-5D6E-409C-BE32-E72D297353CC}">
                <c16:uniqueId val="{00000003-6F26-499A-B39B-A83749AB24D5}"/>
              </c:ext>
            </c:extLst>
          </c:dPt>
          <c:dPt>
            <c:idx val="2"/>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5-6F26-499A-B39B-A83749AB24D5}"/>
              </c:ext>
            </c:extLst>
          </c:dPt>
          <c:dPt>
            <c:idx val="3"/>
            <c:bubble3D val="0"/>
            <c:spPr>
              <a:solidFill>
                <a:schemeClr val="accent1">
                  <a:shade val="92000"/>
                </a:schemeClr>
              </a:solidFill>
              <a:ln w="19050">
                <a:solidFill>
                  <a:schemeClr val="lt1"/>
                </a:solidFill>
              </a:ln>
              <a:effectLst/>
            </c:spPr>
            <c:extLst>
              <c:ext xmlns:c16="http://schemas.microsoft.com/office/drawing/2014/chart" uri="{C3380CC4-5D6E-409C-BE32-E72D297353CC}">
                <c16:uniqueId val="{00000007-6F26-499A-B39B-A83749AB24D5}"/>
              </c:ext>
            </c:extLst>
          </c:dPt>
          <c:dPt>
            <c:idx val="4"/>
            <c:bubble3D val="0"/>
            <c:spPr>
              <a:solidFill>
                <a:schemeClr val="accent1">
                  <a:tint val="93000"/>
                </a:schemeClr>
              </a:solidFill>
              <a:ln w="19050">
                <a:solidFill>
                  <a:schemeClr val="lt1"/>
                </a:solidFill>
              </a:ln>
              <a:effectLst/>
            </c:spPr>
            <c:extLst>
              <c:ext xmlns:c16="http://schemas.microsoft.com/office/drawing/2014/chart" uri="{C3380CC4-5D6E-409C-BE32-E72D297353CC}">
                <c16:uniqueId val="{00000009-6F26-499A-B39B-A83749AB24D5}"/>
              </c:ext>
            </c:extLst>
          </c:dPt>
          <c:dPt>
            <c:idx val="5"/>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B-6F26-499A-B39B-A83749AB24D5}"/>
              </c:ext>
            </c:extLst>
          </c:dPt>
          <c:dPt>
            <c:idx val="6"/>
            <c:bubble3D val="0"/>
            <c:spPr>
              <a:solidFill>
                <a:schemeClr val="accent1">
                  <a:tint val="62000"/>
                </a:schemeClr>
              </a:solidFill>
              <a:ln w="19050">
                <a:solidFill>
                  <a:schemeClr val="lt1"/>
                </a:solidFill>
              </a:ln>
              <a:effectLst/>
            </c:spPr>
            <c:extLst>
              <c:ext xmlns:c16="http://schemas.microsoft.com/office/drawing/2014/chart" uri="{C3380CC4-5D6E-409C-BE32-E72D297353CC}">
                <c16:uniqueId val="{0000000D-6F26-499A-B39B-A83749AB24D5}"/>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0F-6F26-499A-B39B-A83749AB24D5}"/>
              </c:ext>
            </c:extLst>
          </c:dPt>
          <c:dLbls>
            <c:dLbl>
              <c:idx val="0"/>
              <c:layout>
                <c:manualLayout>
                  <c:x val="-4.7422225374981284E-3"/>
                  <c:y val="9.05283817134798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F26-499A-B39B-A83749AB24D5}"/>
                </c:ext>
              </c:extLst>
            </c:dLbl>
            <c:dLbl>
              <c:idx val="1"/>
              <c:layout>
                <c:manualLayout>
                  <c:x val="-3.5618453098768058E-2"/>
                  <c:y val="0.15502221177576686"/>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F26-499A-B39B-A83749AB24D5}"/>
                </c:ext>
              </c:extLst>
            </c:dLbl>
            <c:dLbl>
              <c:idx val="2"/>
              <c:layout>
                <c:manualLayout>
                  <c:x val="-0.1105491318089744"/>
                  <c:y val="0.16808743683159008"/>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6F26-499A-B39B-A83749AB24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'11&amp;12'!$F$1:$M$1</c:f>
              <c:strCache>
                <c:ptCount val="8"/>
                <c:pt idx="0">
                  <c:v>AskUCL</c:v>
                </c:pt>
                <c:pt idx="1">
                  <c:v>EC</c:v>
                </c:pt>
                <c:pt idx="2">
                  <c:v>Query Form</c:v>
                </c:pt>
                <c:pt idx="3">
                  <c:v>Coursemates</c:v>
                </c:pt>
                <c:pt idx="4">
                  <c:v>No one</c:v>
                </c:pt>
                <c:pt idx="5">
                  <c:v>Service desk / 
IT support</c:v>
                </c:pt>
                <c:pt idx="6">
                  <c:v>Department</c:v>
                </c:pt>
                <c:pt idx="7">
                  <c:v>Other</c:v>
                </c:pt>
              </c:strCache>
            </c:strRef>
          </c:cat>
          <c:val>
            <c:numRef>
              <c:f>'11&amp;12'!$F$2:$M$2</c:f>
              <c:numCache>
                <c:formatCode>General</c:formatCode>
                <c:ptCount val="8"/>
                <c:pt idx="0">
                  <c:v>1</c:v>
                </c:pt>
                <c:pt idx="1">
                  <c:v>2</c:v>
                </c:pt>
                <c:pt idx="2">
                  <c:v>5</c:v>
                </c:pt>
                <c:pt idx="3">
                  <c:v>10</c:v>
                </c:pt>
                <c:pt idx="4">
                  <c:v>7</c:v>
                </c:pt>
                <c:pt idx="5">
                  <c:v>3</c:v>
                </c:pt>
                <c:pt idx="6">
                  <c:v>11</c:v>
                </c:pt>
                <c:pt idx="7">
                  <c:v>5</c:v>
                </c:pt>
              </c:numCache>
            </c:numRef>
          </c:val>
          <c:extLst>
            <c:ext xmlns:c16="http://schemas.microsoft.com/office/drawing/2014/chart" uri="{C3380CC4-5D6E-409C-BE32-E72D297353CC}">
              <c16:uniqueId val="{00000010-6F26-499A-B39B-A83749AB24D5}"/>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78</Pages>
  <Words>12663</Words>
  <Characters>72185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dc:creator>
  <cp:keywords/>
  <dc:description/>
  <cp:lastModifiedBy>Cassidy, Roisin</cp:lastModifiedBy>
  <cp:revision>2</cp:revision>
  <dcterms:created xsi:type="dcterms:W3CDTF">2021-11-25T10:29:00Z</dcterms:created>
  <dcterms:modified xsi:type="dcterms:W3CDTF">2021-11-25T10:29:00Z</dcterms:modified>
</cp:coreProperties>
</file>