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4C" w:rsidRDefault="009B4B3F">
      <w:pPr>
        <w:pStyle w:val="BodyText"/>
        <w:ind w:left="7385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1449810" cy="4206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810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44C" w:rsidRDefault="009B4B3F">
      <w:pPr>
        <w:pStyle w:val="Heading1"/>
        <w:spacing w:before="154" w:after="18"/>
        <w:ind w:left="3190" w:right="3394"/>
        <w:jc w:val="center"/>
      </w:pPr>
      <w:r>
        <w:t>UCL</w:t>
      </w:r>
      <w:r>
        <w:rPr>
          <w:spacing w:val="-8"/>
        </w:rPr>
        <w:t xml:space="preserve"> </w:t>
      </w:r>
      <w:r>
        <w:t>Sustainability</w:t>
      </w:r>
      <w:r>
        <w:rPr>
          <w:spacing w:val="-9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rPr>
          <w:spacing w:val="-4"/>
        </w:rPr>
        <w:t>2022</w:t>
      </w:r>
    </w:p>
    <w:p w:rsidR="00C7244C" w:rsidRDefault="009B4B3F">
      <w:pPr>
        <w:pStyle w:val="BodyText"/>
        <w:spacing w:line="20" w:lineRule="exact"/>
        <w:ind w:left="-9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28" style="width:488.15pt;height:.75pt;mso-position-horizontal-relative:char;mso-position-vertical-relative:line" coordsize="9763,15">
            <v:rect id="docshape2" o:spid="_x0000_s1029" style="position:absolute;width:9763;height:15" fillcolor="black" stroked="f"/>
            <w10:wrap type="none"/>
            <w10:anchorlock/>
          </v:group>
        </w:pict>
      </w:r>
    </w:p>
    <w:p w:rsidR="00C7244C" w:rsidRDefault="00C7244C">
      <w:pPr>
        <w:pStyle w:val="BodyText"/>
        <w:spacing w:before="10"/>
        <w:rPr>
          <w:b/>
          <w:sz w:val="12"/>
        </w:rPr>
      </w:pPr>
    </w:p>
    <w:p w:rsidR="00C7244C" w:rsidRDefault="009B4B3F">
      <w:pPr>
        <w:spacing w:before="94"/>
        <w:ind w:left="117"/>
        <w:rPr>
          <w:b/>
        </w:rPr>
      </w:pPr>
      <w:r>
        <w:rPr>
          <w:b/>
        </w:rPr>
        <w:t>Our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Vision</w:t>
      </w:r>
    </w:p>
    <w:p w:rsidR="00C7244C" w:rsidRDefault="009B4B3F">
      <w:pPr>
        <w:pStyle w:val="BodyText"/>
        <w:spacing w:before="1"/>
        <w:ind w:left="117" w:right="216"/>
      </w:pPr>
      <w:r>
        <w:t xml:space="preserve">As climate change, resource depletion and biodiversity loss become </w:t>
      </w:r>
      <w:proofErr w:type="gramStart"/>
      <w:r>
        <w:t>critical,</w:t>
      </w:r>
      <w:proofErr w:type="gramEnd"/>
      <w:r>
        <w:t xml:space="preserve"> the world faces an uncertain</w:t>
      </w:r>
      <w:r>
        <w:rPr>
          <w:spacing w:val="-4"/>
        </w:rPr>
        <w:t xml:space="preserve"> </w:t>
      </w:r>
      <w:r>
        <w:t>future. UCL</w:t>
      </w:r>
      <w:r>
        <w:rPr>
          <w:spacing w:val="-2"/>
        </w:rPr>
        <w:t xml:space="preserve"> </w:t>
      </w:r>
      <w:r>
        <w:t>knows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future, we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to show</w:t>
      </w:r>
      <w:r>
        <w:rPr>
          <w:spacing w:val="-5"/>
        </w:rPr>
        <w:t xml:space="preserve"> </w:t>
      </w:r>
      <w:r>
        <w:t>that change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possible. Our vision is to</w:t>
      </w:r>
      <w:r>
        <w:t xml:space="preserve"> create a local campus and wider community that know a sustainable future is </w:t>
      </w:r>
      <w:r>
        <w:rPr>
          <w:spacing w:val="-2"/>
        </w:rPr>
        <w:t>possible.</w:t>
      </w:r>
    </w:p>
    <w:p w:rsidR="00C7244C" w:rsidRDefault="00C7244C">
      <w:pPr>
        <w:pStyle w:val="BodyText"/>
      </w:pPr>
    </w:p>
    <w:p w:rsidR="00C7244C" w:rsidRDefault="009B4B3F">
      <w:pPr>
        <w:pStyle w:val="BodyText"/>
        <w:ind w:left="117" w:right="216"/>
      </w:pPr>
      <w:r>
        <w:t xml:space="preserve">To deliver our vision, UCL has developed a Sustainability </w:t>
      </w:r>
      <w:proofErr w:type="gramStart"/>
      <w:r>
        <w:t>Strategy which</w:t>
      </w:r>
      <w:proofErr w:type="gramEnd"/>
      <w:r>
        <w:t xml:space="preserve"> seeks to embed the principles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sustainability</w:t>
      </w:r>
      <w:r>
        <w:rPr>
          <w:spacing w:val="-1"/>
        </w:rPr>
        <w:t xml:space="preserve"> </w:t>
      </w:r>
      <w:r>
        <w:t>throughout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core</w:t>
      </w:r>
      <w:r>
        <w:rPr>
          <w:spacing w:val="-5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operations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doing</w:t>
      </w:r>
      <w:r>
        <w:rPr>
          <w:spacing w:val="-3"/>
        </w:rPr>
        <w:t xml:space="preserve"> </w:t>
      </w:r>
      <w:r>
        <w:t>so,</w:t>
      </w:r>
      <w:r>
        <w:rPr>
          <w:spacing w:val="-1"/>
        </w:rPr>
        <w:t xml:space="preserve"> </w:t>
      </w:r>
      <w:r>
        <w:t>contribute to the Institutional Strategy, UCL 2034.</w:t>
      </w:r>
    </w:p>
    <w:p w:rsidR="00C7244C" w:rsidRDefault="00C7244C">
      <w:pPr>
        <w:pStyle w:val="BodyText"/>
        <w:spacing w:before="10"/>
        <w:rPr>
          <w:sz w:val="21"/>
        </w:rPr>
      </w:pPr>
    </w:p>
    <w:p w:rsidR="00C7244C" w:rsidRDefault="009B4B3F">
      <w:pPr>
        <w:pStyle w:val="Heading1"/>
      </w:pPr>
      <w:r>
        <w:t>Our</w:t>
      </w:r>
      <w:r>
        <w:rPr>
          <w:spacing w:val="-2"/>
        </w:rPr>
        <w:t xml:space="preserve"> Foundations</w:t>
      </w:r>
    </w:p>
    <w:p w:rsidR="00C7244C" w:rsidRDefault="009B4B3F">
      <w:pPr>
        <w:pStyle w:val="BodyText"/>
        <w:spacing w:before="1"/>
        <w:ind w:left="117"/>
      </w:pPr>
      <w:r>
        <w:t>The</w:t>
      </w:r>
      <w:r>
        <w:rPr>
          <w:spacing w:val="-3"/>
        </w:rPr>
        <w:t xml:space="preserve"> </w:t>
      </w:r>
      <w:r>
        <w:t>foundations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Sustainability</w:t>
      </w:r>
      <w:r>
        <w:rPr>
          <w:spacing w:val="-2"/>
        </w:rPr>
        <w:t xml:space="preserve"> </w:t>
      </w:r>
      <w:r>
        <w:t>Strategy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blocks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embedding</w:t>
      </w:r>
      <w:r>
        <w:rPr>
          <w:spacing w:val="-3"/>
        </w:rPr>
        <w:t xml:space="preserve"> </w:t>
      </w:r>
      <w:r>
        <w:t>sustainability across our institution:</w:t>
      </w:r>
    </w:p>
    <w:p w:rsidR="00C7244C" w:rsidRDefault="00C7244C">
      <w:pPr>
        <w:pStyle w:val="BodyText"/>
      </w:pPr>
    </w:p>
    <w:p w:rsidR="00C7244C" w:rsidRDefault="009B4B3F">
      <w:pPr>
        <w:pStyle w:val="BodyText"/>
        <w:ind w:left="117" w:right="5278"/>
      </w:pPr>
      <w:r>
        <w:t xml:space="preserve">Foundation 1: UCL inspires action Foundation </w:t>
      </w:r>
      <w:r>
        <w:t xml:space="preserve">2: UCL </w:t>
      </w:r>
      <w:proofErr w:type="gramStart"/>
      <w:r>
        <w:t>is run</w:t>
      </w:r>
      <w:proofErr w:type="gramEnd"/>
      <w:r>
        <w:t xml:space="preserve"> sustainably Foundation</w:t>
      </w:r>
      <w:r>
        <w:rPr>
          <w:spacing w:val="-6"/>
        </w:rPr>
        <w:t xml:space="preserve"> </w:t>
      </w:r>
      <w:r>
        <w:t>3:</w:t>
      </w:r>
      <w:r>
        <w:rPr>
          <w:spacing w:val="-7"/>
        </w:rPr>
        <w:t xml:space="preserve"> </w:t>
      </w:r>
      <w:r>
        <w:t>UCL</w:t>
      </w:r>
      <w:r>
        <w:rPr>
          <w:spacing w:val="-6"/>
        </w:rPr>
        <w:t xml:space="preserve"> </w:t>
      </w:r>
      <w:r>
        <w:t>shapes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debate</w:t>
      </w:r>
    </w:p>
    <w:p w:rsidR="00C7244C" w:rsidRDefault="00C7244C">
      <w:pPr>
        <w:pStyle w:val="BodyText"/>
        <w:spacing w:before="4"/>
        <w:rPr>
          <w:sz w:val="23"/>
        </w:rPr>
      </w:pPr>
    </w:p>
    <w:p w:rsidR="00C7244C" w:rsidRDefault="009B4B3F">
      <w:pPr>
        <w:pStyle w:val="BodyText"/>
        <w:ind w:left="117" w:right="216"/>
      </w:pPr>
      <w:r>
        <w:t>UCL</w:t>
      </w:r>
      <w:r>
        <w:rPr>
          <w:spacing w:val="-3"/>
        </w:rPr>
        <w:t xml:space="preserve"> </w:t>
      </w:r>
      <w:r>
        <w:t>Sustainability</w:t>
      </w:r>
      <w:r>
        <w:rPr>
          <w:spacing w:val="-2"/>
        </w:rPr>
        <w:t xml:space="preserve"> </w:t>
      </w:r>
      <w:r>
        <w:t>Strategy</w:t>
      </w:r>
      <w:r>
        <w:rPr>
          <w:spacing w:val="-1"/>
        </w:rPr>
        <w:t xml:space="preserve"> </w:t>
      </w:r>
      <w:r>
        <w:t>sets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delivering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foundations,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proofErr w:type="spellStart"/>
      <w:r>
        <w:t>recognises</w:t>
      </w:r>
      <w:proofErr w:type="spellEnd"/>
      <w:r>
        <w:rPr>
          <w:spacing w:val="-5"/>
        </w:rPr>
        <w:t xml:space="preserve"> </w:t>
      </w:r>
      <w:r>
        <w:t>both our local and global impacts, and sets priority actions against each of our foundations.</w:t>
      </w:r>
    </w:p>
    <w:p w:rsidR="00C7244C" w:rsidRDefault="00C7244C">
      <w:pPr>
        <w:pStyle w:val="BodyText"/>
      </w:pPr>
    </w:p>
    <w:p w:rsidR="00C7244C" w:rsidRDefault="009B4B3F">
      <w:pPr>
        <w:pStyle w:val="Heading1"/>
      </w:pPr>
      <w:r>
        <w:t>Our</w:t>
      </w:r>
      <w:r>
        <w:rPr>
          <w:spacing w:val="-2"/>
        </w:rPr>
        <w:t xml:space="preserve"> Commitments</w:t>
      </w:r>
    </w:p>
    <w:p w:rsidR="00C7244C" w:rsidRDefault="00C7244C">
      <w:pPr>
        <w:pStyle w:val="BodyText"/>
        <w:rPr>
          <w:b/>
        </w:rPr>
      </w:pPr>
    </w:p>
    <w:p w:rsidR="00C7244C" w:rsidRDefault="009B4B3F">
      <w:pPr>
        <w:pStyle w:val="BodyText"/>
        <w:ind w:left="117" w:right="472"/>
        <w:jc w:val="both"/>
      </w:pPr>
      <w:r>
        <w:t>UCL is committed to fulfil our compliance obligations and protect the environment from any adverse</w:t>
      </w:r>
      <w:r>
        <w:rPr>
          <w:spacing w:val="-8"/>
        </w:rPr>
        <w:t xml:space="preserve"> </w:t>
      </w:r>
      <w:r>
        <w:t>impacts,</w:t>
      </w:r>
      <w:r>
        <w:rPr>
          <w:spacing w:val="-8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pollution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arise</w:t>
      </w:r>
      <w:r>
        <w:rPr>
          <w:spacing w:val="-11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use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our</w:t>
      </w:r>
      <w:r>
        <w:rPr>
          <w:spacing w:val="-10"/>
        </w:rPr>
        <w:t xml:space="preserve"> </w:t>
      </w:r>
      <w:r>
        <w:t>estate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our</w:t>
      </w:r>
      <w:r>
        <w:rPr>
          <w:spacing w:val="-10"/>
        </w:rPr>
        <w:t xml:space="preserve"> </w:t>
      </w:r>
      <w:r>
        <w:t xml:space="preserve">research, </w:t>
      </w:r>
      <w:proofErr w:type="gramStart"/>
      <w:r>
        <w:t>teaching</w:t>
      </w:r>
      <w:proofErr w:type="gramEnd"/>
      <w:r>
        <w:t xml:space="preserve"> and enterprise activities.</w:t>
      </w:r>
    </w:p>
    <w:p w:rsidR="00C7244C" w:rsidRDefault="00C7244C">
      <w:pPr>
        <w:pStyle w:val="BodyText"/>
        <w:rPr>
          <w:sz w:val="24"/>
        </w:rPr>
      </w:pPr>
    </w:p>
    <w:p w:rsidR="00C7244C" w:rsidRDefault="009B4B3F">
      <w:pPr>
        <w:pStyle w:val="BodyText"/>
        <w:ind w:left="117" w:right="284"/>
      </w:pPr>
      <w:r>
        <w:t>UCL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seek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deliver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headline</w:t>
      </w:r>
      <w:r>
        <w:rPr>
          <w:spacing w:val="-1"/>
        </w:rPr>
        <w:t xml:space="preserve"> </w:t>
      </w:r>
      <w:proofErr w:type="gramStart"/>
      <w:r>
        <w:t>goals</w:t>
      </w:r>
      <w:r>
        <w:rPr>
          <w:spacing w:val="-1"/>
        </w:rPr>
        <w:t xml:space="preserve"> </w:t>
      </w:r>
      <w:r>
        <w:t>which</w:t>
      </w:r>
      <w:proofErr w:type="gramEnd"/>
      <w:r>
        <w:rPr>
          <w:spacing w:val="-2"/>
        </w:rPr>
        <w:t xml:space="preserve"> </w:t>
      </w:r>
      <w:r>
        <w:t>demonstrate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dedication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 sustainable future by 2024:</w:t>
      </w:r>
    </w:p>
    <w:p w:rsidR="00C7244C" w:rsidRDefault="00C7244C">
      <w:pPr>
        <w:pStyle w:val="BodyText"/>
        <w:spacing w:before="1"/>
      </w:pPr>
    </w:p>
    <w:p w:rsidR="00C7244C" w:rsidRDefault="009B4B3F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line="269" w:lineRule="exact"/>
        <w:ind w:hanging="361"/>
      </w:pPr>
      <w:r>
        <w:t>Every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sustainability</w:t>
      </w:r>
    </w:p>
    <w:p w:rsidR="00C7244C" w:rsidRDefault="009B4B3F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line="237" w:lineRule="auto"/>
        <w:ind w:right="738"/>
      </w:pP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sustainability</w:t>
      </w:r>
      <w:r>
        <w:rPr>
          <w:spacing w:val="-2"/>
        </w:rPr>
        <w:t xml:space="preserve"> </w:t>
      </w:r>
      <w:r>
        <w:t>research,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increased</w:t>
      </w:r>
      <w:r>
        <w:rPr>
          <w:spacing w:val="-5"/>
        </w:rPr>
        <w:t xml:space="preserve"> </w:t>
      </w:r>
      <w:r>
        <w:t>focus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Sustainable Development Goals</w:t>
      </w:r>
    </w:p>
    <w:p w:rsidR="00C7244C" w:rsidRDefault="009B4B3F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4" w:line="237" w:lineRule="auto"/>
        <w:ind w:right="396"/>
      </w:pPr>
      <w:r>
        <w:t>Our</w:t>
      </w:r>
      <w:r>
        <w:rPr>
          <w:spacing w:val="-4"/>
        </w:rPr>
        <w:t xml:space="preserve"> </w:t>
      </w:r>
      <w:r>
        <w:t>buildings</w:t>
      </w:r>
      <w:r>
        <w:rPr>
          <w:spacing w:val="-2"/>
        </w:rPr>
        <w:t xml:space="preserve"> </w:t>
      </w:r>
      <w:r>
        <w:t>will,</w:t>
      </w:r>
      <w:r>
        <w:rPr>
          <w:spacing w:val="-1"/>
        </w:rPr>
        <w:t xml:space="preserve"> </w:t>
      </w:r>
      <w:r>
        <w:t>collectively,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net</w:t>
      </w:r>
      <w:r>
        <w:rPr>
          <w:spacing w:val="-1"/>
        </w:rPr>
        <w:t xml:space="preserve"> </w:t>
      </w:r>
      <w:r>
        <w:t>zero</w:t>
      </w:r>
      <w:r>
        <w:rPr>
          <w:spacing w:val="-5"/>
        </w:rPr>
        <w:t xml:space="preserve"> </w:t>
      </w:r>
      <w:r>
        <w:t>carbon,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2030</w:t>
      </w:r>
      <w:r>
        <w:rPr>
          <w:spacing w:val="-5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institution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net zero carbon</w:t>
      </w:r>
    </w:p>
    <w:p w:rsidR="00C7244C" w:rsidRDefault="009B4B3F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line="268" w:lineRule="exact"/>
        <w:ind w:hanging="361"/>
      </w:pPr>
      <w:r>
        <w:t>Be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non-essential</w:t>
      </w:r>
      <w:r>
        <w:rPr>
          <w:vertAlign w:val="superscript"/>
        </w:rPr>
        <w:t>1</w:t>
      </w:r>
      <w:r>
        <w:rPr>
          <w:spacing w:val="-7"/>
        </w:rPr>
        <w:t xml:space="preserve"> </w:t>
      </w:r>
      <w:r>
        <w:t>single-use-plastic</w:t>
      </w:r>
      <w:r>
        <w:rPr>
          <w:spacing w:val="-6"/>
        </w:rPr>
        <w:t xml:space="preserve"> </w:t>
      </w:r>
      <w:r>
        <w:t>free</w:t>
      </w:r>
      <w:r>
        <w:rPr>
          <w:spacing w:val="-9"/>
        </w:rPr>
        <w:t xml:space="preserve"> </w:t>
      </w:r>
      <w:r>
        <w:rPr>
          <w:spacing w:val="-2"/>
        </w:rPr>
        <w:t>campus</w:t>
      </w:r>
    </w:p>
    <w:p w:rsidR="00C7244C" w:rsidRDefault="009B4B3F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0" w:line="268" w:lineRule="exact"/>
        <w:ind w:hanging="361"/>
      </w:pPr>
      <w:r>
        <w:t>Reduce</w:t>
      </w:r>
      <w:r>
        <w:rPr>
          <w:spacing w:val="-4"/>
        </w:rPr>
        <w:t xml:space="preserve"> </w:t>
      </w:r>
      <w:r>
        <w:t>waste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5"/>
        </w:rPr>
        <w:t>20%</w:t>
      </w:r>
    </w:p>
    <w:p w:rsidR="00C7244C" w:rsidRDefault="009B4B3F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0" w:line="269" w:lineRule="exact"/>
        <w:ind w:hanging="361"/>
      </w:pP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10,000m</w:t>
      </w:r>
      <w:r>
        <w:rPr>
          <w:vertAlign w:val="superscript"/>
        </w:rPr>
        <w:t>2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biodiverse</w:t>
      </w:r>
      <w:r>
        <w:rPr>
          <w:spacing w:val="-3"/>
        </w:rPr>
        <w:t xml:space="preserve"> </w:t>
      </w:r>
      <w:r>
        <w:t>greenspace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2"/>
        </w:rPr>
        <w:t>campus</w:t>
      </w:r>
    </w:p>
    <w:p w:rsidR="00C7244C" w:rsidRDefault="00C7244C">
      <w:pPr>
        <w:pStyle w:val="BodyText"/>
        <w:spacing w:before="8"/>
        <w:rPr>
          <w:sz w:val="21"/>
        </w:rPr>
      </w:pPr>
    </w:p>
    <w:p w:rsidR="00C7244C" w:rsidRDefault="009B4B3F">
      <w:pPr>
        <w:pStyle w:val="BodyText"/>
        <w:ind w:left="117"/>
      </w:pPr>
      <w:r>
        <w:t>This Policy will be reviewed annually and managed through the development, delivery, and continuous</w:t>
      </w:r>
      <w:r>
        <w:rPr>
          <w:spacing w:val="-3"/>
        </w:rPr>
        <w:t xml:space="preserve"> </w:t>
      </w:r>
      <w:r>
        <w:t>improvement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UCL</w:t>
      </w:r>
      <w:r>
        <w:rPr>
          <w:spacing w:val="-3"/>
        </w:rPr>
        <w:t xml:space="preserve"> </w:t>
      </w:r>
      <w:r>
        <w:t>Environmental</w:t>
      </w:r>
      <w:r>
        <w:rPr>
          <w:spacing w:val="-4"/>
        </w:rPr>
        <w:t xml:space="preserve"> </w:t>
      </w:r>
      <w:r>
        <w:t>Sustainability</w:t>
      </w:r>
      <w:r>
        <w:rPr>
          <w:spacing w:val="-3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 xml:space="preserve">(ESMS), which </w:t>
      </w:r>
      <w:proofErr w:type="gramStart"/>
      <w:r>
        <w:t>is certified</w:t>
      </w:r>
      <w:proofErr w:type="gramEnd"/>
      <w:r>
        <w:t xml:space="preserve"> under ISO14001.</w:t>
      </w:r>
    </w:p>
    <w:p w:rsidR="00C7244C" w:rsidRDefault="009B4B3F">
      <w:pPr>
        <w:pStyle w:val="BodyText"/>
        <w:spacing w:line="1578" w:lineRule="exact"/>
        <w:ind w:left="117"/>
        <w:jc w:val="both"/>
      </w:pPr>
      <w:r>
        <w:t>Signature:</w:t>
      </w:r>
      <w:r>
        <w:rPr>
          <w:spacing w:val="-4"/>
        </w:rPr>
        <w:t xml:space="preserve"> </w:t>
      </w:r>
      <w:r>
        <w:rPr>
          <w:noProof/>
          <w:position w:val="1"/>
          <w:lang w:val="en-GB" w:eastAsia="en-GB"/>
        </w:rPr>
        <w:drawing>
          <wp:inline distT="0" distB="0" distL="0" distR="0">
            <wp:extent cx="1809750" cy="965835"/>
            <wp:effectExtent l="0" t="0" r="0" b="0"/>
            <wp:docPr id="3" name="image2.jpeg" descr="Shap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0"/>
          <w:w w:val="150"/>
        </w:rPr>
        <w:t xml:space="preserve">            </w:t>
      </w:r>
      <w:r>
        <w:t>Date:</w:t>
      </w:r>
      <w:r>
        <w:rPr>
          <w:spacing w:val="9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rPr>
          <w:spacing w:val="-4"/>
        </w:rPr>
        <w:t>2022</w:t>
      </w:r>
    </w:p>
    <w:p w:rsidR="00C7244C" w:rsidRDefault="009B4B3F">
      <w:pPr>
        <w:pStyle w:val="BodyText"/>
        <w:spacing w:before="760"/>
        <w:ind w:left="117"/>
        <w:jc w:val="both"/>
      </w:pPr>
      <w:r>
        <w:t>UCL</w:t>
      </w:r>
      <w:r>
        <w:rPr>
          <w:spacing w:val="-7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Provost,</w:t>
      </w:r>
      <w:r>
        <w:rPr>
          <w:spacing w:val="-2"/>
        </w:rPr>
        <w:t xml:space="preserve"> </w:t>
      </w:r>
      <w:proofErr w:type="spellStart"/>
      <w:r>
        <w:t>Dr</w:t>
      </w:r>
      <w:proofErr w:type="spellEnd"/>
      <w:r>
        <w:rPr>
          <w:spacing w:val="-6"/>
        </w:rPr>
        <w:t xml:space="preserve"> </w:t>
      </w:r>
      <w:r>
        <w:t>Michael</w:t>
      </w:r>
      <w:r>
        <w:rPr>
          <w:spacing w:val="-5"/>
        </w:rPr>
        <w:t xml:space="preserve"> </w:t>
      </w:r>
      <w:r>
        <w:t>Spence</w:t>
      </w:r>
      <w:r>
        <w:rPr>
          <w:spacing w:val="-8"/>
        </w:rPr>
        <w:t xml:space="preserve"> </w:t>
      </w:r>
      <w:r>
        <w:rPr>
          <w:spacing w:val="-5"/>
        </w:rPr>
        <w:t>AC</w:t>
      </w:r>
    </w:p>
    <w:p w:rsidR="00C7244C" w:rsidRDefault="00C7244C">
      <w:pPr>
        <w:pStyle w:val="BodyText"/>
        <w:spacing w:before="5" w:after="1"/>
        <w:rPr>
          <w:sz w:val="23"/>
        </w:rPr>
      </w:pPr>
    </w:p>
    <w:p w:rsidR="00C7244C" w:rsidRDefault="009B4B3F">
      <w:pPr>
        <w:pStyle w:val="BodyText"/>
        <w:spacing w:line="20" w:lineRule="exact"/>
        <w:ind w:left="-9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" o:spid="_x0000_s1026" style="width:488.15pt;height:.75pt;mso-position-horizontal-relative:char;mso-position-vertical-relative:line" coordsize="9763,15">
            <v:rect id="docshape4" o:spid="_x0000_s1027" style="position:absolute;width:9763;height:15" fillcolor="black" stroked="f"/>
            <w10:wrap type="none"/>
            <w10:anchorlock/>
          </v:group>
        </w:pict>
      </w:r>
    </w:p>
    <w:p w:rsidR="00C7244C" w:rsidRDefault="00C7244C">
      <w:pPr>
        <w:pStyle w:val="BodyText"/>
        <w:spacing w:before="10"/>
        <w:rPr>
          <w:sz w:val="12"/>
        </w:rPr>
      </w:pPr>
    </w:p>
    <w:p w:rsidR="00C7244C" w:rsidRDefault="009B4B3F">
      <w:pPr>
        <w:spacing w:before="96"/>
        <w:ind w:left="117"/>
        <w:rPr>
          <w:sz w:val="18"/>
        </w:rPr>
      </w:pPr>
      <w:proofErr w:type="gramStart"/>
      <w:r>
        <w:rPr>
          <w:position w:val="6"/>
          <w:sz w:val="12"/>
        </w:rPr>
        <w:t>1</w:t>
      </w:r>
      <w:proofErr w:type="gramEnd"/>
      <w:r>
        <w:rPr>
          <w:spacing w:val="-2"/>
          <w:position w:val="6"/>
          <w:sz w:val="12"/>
        </w:rPr>
        <w:t xml:space="preserve"> </w:t>
      </w:r>
      <w:r>
        <w:rPr>
          <w:sz w:val="18"/>
        </w:rPr>
        <w:t>Considered</w:t>
      </w:r>
      <w:r>
        <w:rPr>
          <w:spacing w:val="-2"/>
          <w:sz w:val="18"/>
        </w:rPr>
        <w:t xml:space="preserve"> </w:t>
      </w:r>
      <w:r>
        <w:rPr>
          <w:sz w:val="18"/>
        </w:rPr>
        <w:t>essential</w:t>
      </w:r>
      <w:r>
        <w:rPr>
          <w:spacing w:val="-1"/>
          <w:sz w:val="18"/>
        </w:rPr>
        <w:t xml:space="preserve"> </w:t>
      </w:r>
      <w:r>
        <w:rPr>
          <w:sz w:val="18"/>
        </w:rPr>
        <w:t>where</w:t>
      </w:r>
      <w:r>
        <w:rPr>
          <w:spacing w:val="-2"/>
          <w:sz w:val="18"/>
        </w:rPr>
        <w:t xml:space="preserve"> </w:t>
      </w:r>
      <w:r>
        <w:rPr>
          <w:sz w:val="18"/>
        </w:rPr>
        <w:t>there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currently</w:t>
      </w:r>
      <w:r>
        <w:rPr>
          <w:spacing w:val="-4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accessible,</w:t>
      </w:r>
      <w:r>
        <w:rPr>
          <w:spacing w:val="-2"/>
          <w:sz w:val="18"/>
        </w:rPr>
        <w:t xml:space="preserve"> </w:t>
      </w:r>
      <w:r>
        <w:rPr>
          <w:sz w:val="18"/>
        </w:rPr>
        <w:t>safe,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sustainable</w:t>
      </w:r>
      <w:r>
        <w:rPr>
          <w:spacing w:val="-2"/>
          <w:sz w:val="18"/>
        </w:rPr>
        <w:t xml:space="preserve"> alternative</w:t>
      </w:r>
    </w:p>
    <w:sectPr w:rsidR="00C7244C">
      <w:type w:val="continuous"/>
      <w:pgSz w:w="11910" w:h="16840"/>
      <w:pgMar w:top="360" w:right="9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742C2"/>
    <w:multiLevelType w:val="hybridMultilevel"/>
    <w:tmpl w:val="AB5462A2"/>
    <w:lvl w:ilvl="0" w:tplc="4D064BA8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0D60128">
      <w:numFmt w:val="bullet"/>
      <w:lvlText w:val="•"/>
      <w:lvlJc w:val="left"/>
      <w:pPr>
        <w:ind w:left="1734" w:hanging="360"/>
      </w:pPr>
      <w:rPr>
        <w:rFonts w:hint="default"/>
        <w:lang w:val="en-US" w:eastAsia="en-US" w:bidi="ar-SA"/>
      </w:rPr>
    </w:lvl>
    <w:lvl w:ilvl="2" w:tplc="D29C61E2">
      <w:numFmt w:val="bullet"/>
      <w:lvlText w:val="•"/>
      <w:lvlJc w:val="left"/>
      <w:pPr>
        <w:ind w:left="2629" w:hanging="360"/>
      </w:pPr>
      <w:rPr>
        <w:rFonts w:hint="default"/>
        <w:lang w:val="en-US" w:eastAsia="en-US" w:bidi="ar-SA"/>
      </w:rPr>
    </w:lvl>
    <w:lvl w:ilvl="3" w:tplc="A600D6AE">
      <w:numFmt w:val="bullet"/>
      <w:lvlText w:val="•"/>
      <w:lvlJc w:val="left"/>
      <w:pPr>
        <w:ind w:left="3523" w:hanging="360"/>
      </w:pPr>
      <w:rPr>
        <w:rFonts w:hint="default"/>
        <w:lang w:val="en-US" w:eastAsia="en-US" w:bidi="ar-SA"/>
      </w:rPr>
    </w:lvl>
    <w:lvl w:ilvl="4" w:tplc="4E6E2DD8">
      <w:numFmt w:val="bullet"/>
      <w:lvlText w:val="•"/>
      <w:lvlJc w:val="left"/>
      <w:pPr>
        <w:ind w:left="4418" w:hanging="360"/>
      </w:pPr>
      <w:rPr>
        <w:rFonts w:hint="default"/>
        <w:lang w:val="en-US" w:eastAsia="en-US" w:bidi="ar-SA"/>
      </w:rPr>
    </w:lvl>
    <w:lvl w:ilvl="5" w:tplc="32CE968A">
      <w:numFmt w:val="bullet"/>
      <w:lvlText w:val="•"/>
      <w:lvlJc w:val="left"/>
      <w:pPr>
        <w:ind w:left="5313" w:hanging="360"/>
      </w:pPr>
      <w:rPr>
        <w:rFonts w:hint="default"/>
        <w:lang w:val="en-US" w:eastAsia="en-US" w:bidi="ar-SA"/>
      </w:rPr>
    </w:lvl>
    <w:lvl w:ilvl="6" w:tplc="D50CBF18">
      <w:numFmt w:val="bullet"/>
      <w:lvlText w:val="•"/>
      <w:lvlJc w:val="left"/>
      <w:pPr>
        <w:ind w:left="6207" w:hanging="360"/>
      </w:pPr>
      <w:rPr>
        <w:rFonts w:hint="default"/>
        <w:lang w:val="en-US" w:eastAsia="en-US" w:bidi="ar-SA"/>
      </w:rPr>
    </w:lvl>
    <w:lvl w:ilvl="7" w:tplc="B42ECA16">
      <w:numFmt w:val="bullet"/>
      <w:lvlText w:val="•"/>
      <w:lvlJc w:val="left"/>
      <w:pPr>
        <w:ind w:left="7102" w:hanging="360"/>
      </w:pPr>
      <w:rPr>
        <w:rFonts w:hint="default"/>
        <w:lang w:val="en-US" w:eastAsia="en-US" w:bidi="ar-SA"/>
      </w:rPr>
    </w:lvl>
    <w:lvl w:ilvl="8" w:tplc="3774E1B2">
      <w:numFmt w:val="bullet"/>
      <w:lvlText w:val="•"/>
      <w:lvlJc w:val="left"/>
      <w:pPr>
        <w:ind w:left="799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7244C"/>
    <w:rsid w:val="009B4B3F"/>
    <w:rsid w:val="00C7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FECB3A34-116E-4982-8CF5-251A813F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83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1934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College London</vt:lpstr>
    </vt:vector>
  </TitlesOfParts>
  <Company>University College London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College London</dc:title>
  <dc:creator>Beverley Cook</dc:creator>
  <cp:lastModifiedBy>Chiara Morfeo</cp:lastModifiedBy>
  <cp:revision>2</cp:revision>
  <dcterms:created xsi:type="dcterms:W3CDTF">2022-07-12T09:07:00Z</dcterms:created>
  <dcterms:modified xsi:type="dcterms:W3CDTF">2022-07-12T09:08:00Z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2022-07-12T00:00:00Z</vt:filetime>
  </property>
  <property fmtid="{D5CDD505-2E9C-101B-9397-08002B2CF9AE}" pid="5" name="Producer">
    <vt:lpwstr>Microsoft® Word for Microsoft 365</vt:lpwstr>
  </property>
</Properties>
</file>