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E1232" w14:textId="77777777" w:rsidR="006A7C84" w:rsidRPr="00A32A19" w:rsidRDefault="006A7C84" w:rsidP="4623C901">
      <w:pPr>
        <w:pStyle w:val="Heading1"/>
        <w:jc w:val="center"/>
        <w:rPr>
          <w:rFonts w:ascii="Arial" w:eastAsia="Arial Nova" w:hAnsi="Arial" w:cs="Arial"/>
          <w:b/>
          <w:bCs/>
          <w:sz w:val="22"/>
          <w:szCs w:val="22"/>
        </w:rPr>
      </w:pPr>
      <w:r w:rsidRPr="00A32A19">
        <w:rPr>
          <w:rFonts w:ascii="Arial" w:eastAsia="Arial Nova" w:hAnsi="Arial" w:cs="Arial"/>
          <w:b/>
          <w:bCs/>
          <w:sz w:val="22"/>
          <w:szCs w:val="22"/>
        </w:rPr>
        <w:t>HPSC0089 Curating Science &amp; Technology</w:t>
      </w:r>
    </w:p>
    <w:p w14:paraId="6B795D39" w14:textId="3255A1DC" w:rsidR="00200406" w:rsidRPr="00A32A19" w:rsidRDefault="006A7C84" w:rsidP="4623C901">
      <w:pPr>
        <w:pStyle w:val="Heading1"/>
        <w:jc w:val="center"/>
        <w:rPr>
          <w:rFonts w:ascii="Arial" w:eastAsia="Arial Nova" w:hAnsi="Arial" w:cs="Arial"/>
          <w:b/>
          <w:bCs/>
          <w:sz w:val="22"/>
          <w:szCs w:val="22"/>
        </w:rPr>
      </w:pPr>
      <w:r w:rsidRPr="00A32A19">
        <w:rPr>
          <w:rFonts w:ascii="Arial" w:eastAsia="Arial Nova" w:hAnsi="Arial" w:cs="Arial"/>
          <w:b/>
          <w:bCs/>
          <w:sz w:val="22"/>
          <w:szCs w:val="22"/>
        </w:rPr>
        <w:t>Course Syllabus (2023/24)</w:t>
      </w:r>
    </w:p>
    <w:p w14:paraId="257A0854" w14:textId="559E4446" w:rsidR="006A7C84" w:rsidRPr="00A32A19" w:rsidRDefault="006A7C84" w:rsidP="4623C901">
      <w:pPr>
        <w:rPr>
          <w:rFonts w:ascii="Arial" w:eastAsia="Arial Nova" w:hAnsi="Arial" w:cs="Arial"/>
        </w:rPr>
      </w:pPr>
    </w:p>
    <w:p w14:paraId="50DE9F9B" w14:textId="53FD12E5" w:rsidR="006A7C84" w:rsidRPr="00A32A19" w:rsidRDefault="006A7C84" w:rsidP="4623C901">
      <w:pPr>
        <w:rPr>
          <w:rFonts w:ascii="Arial" w:eastAsia="Arial Nova" w:hAnsi="Arial" w:cs="Arial"/>
        </w:rPr>
      </w:pPr>
    </w:p>
    <w:p w14:paraId="560771C0" w14:textId="77777777" w:rsidR="006A7C84" w:rsidRPr="00A32A19" w:rsidRDefault="006A7C84" w:rsidP="4623C901">
      <w:pPr>
        <w:pStyle w:val="Heading2"/>
        <w:rPr>
          <w:rFonts w:ascii="Arial" w:eastAsia="Arial Nova" w:hAnsi="Arial" w:cs="Arial"/>
          <w:sz w:val="22"/>
          <w:szCs w:val="22"/>
        </w:rPr>
      </w:pPr>
      <w:r w:rsidRPr="00A32A19">
        <w:rPr>
          <w:rFonts w:ascii="Arial" w:eastAsia="Arial Nova" w:hAnsi="Arial" w:cs="Arial"/>
          <w:sz w:val="22"/>
          <w:szCs w:val="22"/>
        </w:rPr>
        <w:t>Module leaders</w:t>
      </w:r>
    </w:p>
    <w:p w14:paraId="51102CDC" w14:textId="78663B2F" w:rsidR="006A7C84" w:rsidRPr="00A32A19" w:rsidRDefault="02A59935" w:rsidP="4623C901">
      <w:pPr>
        <w:spacing w:after="0"/>
        <w:rPr>
          <w:rFonts w:ascii="Arial" w:eastAsia="Arial Nova" w:hAnsi="Arial" w:cs="Arial"/>
          <w:spacing w:val="3"/>
          <w:highlight w:val="yellow"/>
        </w:rPr>
      </w:pPr>
      <w:r w:rsidRPr="00A32A19">
        <w:rPr>
          <w:rFonts w:ascii="Arial" w:eastAsia="Arial Nova" w:hAnsi="Arial" w:cs="Arial"/>
          <w:highlight w:val="yellow"/>
        </w:rPr>
        <w:t>Dr Stacy Hackner</w:t>
      </w:r>
      <w:r w:rsidR="7902604B" w:rsidRPr="00A32A19">
        <w:rPr>
          <w:rFonts w:ascii="Arial" w:eastAsia="Arial Nova" w:hAnsi="Arial" w:cs="Arial"/>
          <w:highlight w:val="yellow"/>
        </w:rPr>
        <w:t xml:space="preserve">, </w:t>
      </w:r>
      <w:r w:rsidR="006A7C84" w:rsidRPr="00A32A19">
        <w:rPr>
          <w:rFonts w:ascii="Arial" w:eastAsia="Arial Nova" w:hAnsi="Arial" w:cs="Arial"/>
          <w:highlight w:val="yellow"/>
        </w:rPr>
        <w:t xml:space="preserve">Research Manager </w:t>
      </w:r>
    </w:p>
    <w:p w14:paraId="04562FD3" w14:textId="54AE54FD" w:rsidR="006A7C84" w:rsidRPr="00A32A19" w:rsidRDefault="4EC22A18" w:rsidP="4623C901">
      <w:pPr>
        <w:rPr>
          <w:rFonts w:ascii="Arial" w:eastAsia="Arial Nova" w:hAnsi="Arial" w:cs="Arial"/>
        </w:rPr>
      </w:pPr>
      <w:r w:rsidRPr="00A32A19">
        <w:rPr>
          <w:rFonts w:ascii="Arial" w:eastAsia="Arial Nova" w:hAnsi="Arial" w:cs="Arial"/>
          <w:highlight w:val="yellow"/>
        </w:rPr>
        <w:t>stacy.hackner</w:t>
      </w:r>
      <w:hyperlink r:id="rId8">
        <w:r w:rsidR="006A7C84" w:rsidRPr="00A32A19">
          <w:rPr>
            <w:rStyle w:val="Hyperlink"/>
            <w:rFonts w:ascii="Arial" w:eastAsia="Arial Nova" w:hAnsi="Arial" w:cs="Arial"/>
            <w:highlight w:val="yellow"/>
          </w:rPr>
          <w:t>@sciencemuseum.ac.uk</w:t>
        </w:r>
      </w:hyperlink>
      <w:r w:rsidR="006A7C84" w:rsidRPr="00A32A19">
        <w:rPr>
          <w:rFonts w:ascii="Arial" w:eastAsia="Arial Nova" w:hAnsi="Arial" w:cs="Arial"/>
        </w:rPr>
        <w:t xml:space="preserve"> </w:t>
      </w:r>
    </w:p>
    <w:p w14:paraId="686660A5" w14:textId="77777777" w:rsidR="006A7C84" w:rsidRPr="00A32A19" w:rsidRDefault="006A7C84" w:rsidP="4623C901">
      <w:pPr>
        <w:spacing w:after="0"/>
        <w:rPr>
          <w:rFonts w:ascii="Arial" w:eastAsia="Arial Nova" w:hAnsi="Arial" w:cs="Arial"/>
        </w:rPr>
      </w:pPr>
      <w:r w:rsidRPr="00A32A19">
        <w:rPr>
          <w:rFonts w:ascii="Arial" w:eastAsia="Arial Nova" w:hAnsi="Arial" w:cs="Arial"/>
        </w:rPr>
        <w:t xml:space="preserve">Dr Sophie Waring, Curator of Contemporary Science </w:t>
      </w:r>
    </w:p>
    <w:p w14:paraId="79755457" w14:textId="4FEF0CF7" w:rsidR="006A7C84" w:rsidRPr="00A32A19" w:rsidRDefault="00000000" w:rsidP="4623C901">
      <w:pPr>
        <w:rPr>
          <w:rFonts w:ascii="Arial" w:eastAsia="Arial Nova" w:hAnsi="Arial" w:cs="Arial"/>
        </w:rPr>
      </w:pPr>
      <w:hyperlink r:id="rId9">
        <w:r w:rsidR="006A7C84" w:rsidRPr="00A32A19">
          <w:rPr>
            <w:rStyle w:val="Hyperlink"/>
            <w:rFonts w:ascii="Arial" w:eastAsia="Arial Nova" w:hAnsi="Arial" w:cs="Arial"/>
          </w:rPr>
          <w:t>sophie.waring@sciencemuseum.ac.uk</w:t>
        </w:r>
      </w:hyperlink>
    </w:p>
    <w:p w14:paraId="0342EA73" w14:textId="77777777" w:rsidR="006A7C84" w:rsidRPr="00A32A19" w:rsidRDefault="006A7C84" w:rsidP="4623C901">
      <w:pPr>
        <w:pStyle w:val="Heading2"/>
        <w:rPr>
          <w:rFonts w:ascii="Arial" w:eastAsia="Arial Nova" w:hAnsi="Arial" w:cs="Arial"/>
          <w:sz w:val="22"/>
          <w:szCs w:val="22"/>
        </w:rPr>
      </w:pPr>
    </w:p>
    <w:p w14:paraId="2ECAB7A7" w14:textId="325201A1" w:rsidR="006A7C84" w:rsidRPr="00A32A19" w:rsidRDefault="006A7C84" w:rsidP="4623C901">
      <w:pPr>
        <w:pStyle w:val="Heading2"/>
        <w:rPr>
          <w:rFonts w:ascii="Arial" w:eastAsia="Arial Nova" w:hAnsi="Arial" w:cs="Arial"/>
          <w:sz w:val="22"/>
          <w:szCs w:val="22"/>
        </w:rPr>
      </w:pPr>
      <w:r w:rsidRPr="00A32A19">
        <w:rPr>
          <w:rFonts w:ascii="Arial" w:eastAsia="Arial Nova" w:hAnsi="Arial" w:cs="Arial"/>
          <w:sz w:val="22"/>
          <w:szCs w:val="22"/>
        </w:rPr>
        <w:t xml:space="preserve">Course </w:t>
      </w:r>
      <w:r w:rsidR="007D6BE2" w:rsidRPr="00A32A19">
        <w:rPr>
          <w:rFonts w:ascii="Arial" w:eastAsia="Arial Nova" w:hAnsi="Arial" w:cs="Arial"/>
          <w:sz w:val="22"/>
          <w:szCs w:val="22"/>
        </w:rPr>
        <w:t>overview</w:t>
      </w:r>
    </w:p>
    <w:p w14:paraId="0638FFC6" w14:textId="7B0E67EB" w:rsidR="006A7C84" w:rsidRPr="00A32A19" w:rsidRDefault="006A7C84" w:rsidP="4623C901">
      <w:pPr>
        <w:rPr>
          <w:rFonts w:ascii="Arial" w:eastAsia="Arial Nova" w:hAnsi="Arial" w:cs="Arial"/>
        </w:rPr>
      </w:pPr>
      <w:r w:rsidRPr="00A32A19">
        <w:rPr>
          <w:rFonts w:ascii="Arial" w:eastAsia="Arial Nova" w:hAnsi="Arial" w:cs="Arial"/>
        </w:rPr>
        <w:t xml:space="preserve">This module is designed around a simple question: how is the museum a different environment for historical and interpretative work related to science and technology, as compared with a university? It opens up access to the Science Museum’s galleries, collections and curators, revealing the ways that the history of science and technology are preserved, researched, and displayed in a national museum. </w:t>
      </w:r>
    </w:p>
    <w:p w14:paraId="1DF9481B" w14:textId="0E85F55F" w:rsidR="006A7C84" w:rsidRPr="00A32A19" w:rsidRDefault="006A7C84" w:rsidP="4623C901">
      <w:pPr>
        <w:rPr>
          <w:rFonts w:ascii="Arial" w:eastAsia="Arial Nova" w:hAnsi="Arial" w:cs="Arial"/>
        </w:rPr>
      </w:pPr>
      <w:r w:rsidRPr="00A32A19">
        <w:rPr>
          <w:rFonts w:ascii="Arial" w:eastAsia="Arial Nova" w:hAnsi="Arial" w:cs="Arial"/>
        </w:rPr>
        <w:t xml:space="preserve">This course involves a consideration of the history of museums, curatorial work and general </w:t>
      </w:r>
      <w:proofErr w:type="spellStart"/>
      <w:r w:rsidRPr="00A32A19">
        <w:rPr>
          <w:rFonts w:ascii="Arial" w:eastAsia="Arial Nova" w:hAnsi="Arial" w:cs="Arial"/>
        </w:rPr>
        <w:t>museological</w:t>
      </w:r>
      <w:proofErr w:type="spellEnd"/>
      <w:r w:rsidRPr="00A32A19">
        <w:rPr>
          <w:rFonts w:ascii="Arial" w:eastAsia="Arial Nova" w:hAnsi="Arial" w:cs="Arial"/>
        </w:rPr>
        <w:t xml:space="preserve"> questions about how to use objects in historical work. It discusses how different topics and kinds of objects feature in the museum’s work, from acquisition through to being placed on display. Curators and other researchers will present and discuss a variety of case studies, helping students to acquire a rich sense of what it means to curate science, and especially the history of science, in a public museum. Dissertations may also be written on museum topics.</w:t>
      </w:r>
    </w:p>
    <w:p w14:paraId="4422F40F" w14:textId="0BF9C648" w:rsidR="007D6BE2" w:rsidRPr="00A32A19" w:rsidRDefault="007D6BE2" w:rsidP="4623C901">
      <w:pPr>
        <w:rPr>
          <w:rFonts w:ascii="Arial" w:eastAsia="Arial Nova" w:hAnsi="Arial" w:cs="Arial"/>
        </w:rPr>
      </w:pPr>
    </w:p>
    <w:p w14:paraId="35B35661" w14:textId="312BF047" w:rsidR="007D6BE2" w:rsidRPr="00A32A19" w:rsidRDefault="007228FB" w:rsidP="4623C901">
      <w:pPr>
        <w:pStyle w:val="Heading2"/>
        <w:rPr>
          <w:rFonts w:ascii="Arial" w:eastAsia="Arial Nova" w:hAnsi="Arial" w:cs="Arial"/>
          <w:sz w:val="22"/>
          <w:szCs w:val="22"/>
        </w:rPr>
      </w:pPr>
      <w:r w:rsidRPr="00A32A19">
        <w:rPr>
          <w:rFonts w:ascii="Arial" w:eastAsia="Arial Nova" w:hAnsi="Arial" w:cs="Arial"/>
          <w:sz w:val="22"/>
          <w:szCs w:val="22"/>
        </w:rPr>
        <w:t>Essential</w:t>
      </w:r>
      <w:r w:rsidR="007D6BE2" w:rsidRPr="00A32A19">
        <w:rPr>
          <w:rFonts w:ascii="Arial" w:eastAsia="Arial Nova" w:hAnsi="Arial" w:cs="Arial"/>
          <w:sz w:val="22"/>
          <w:szCs w:val="22"/>
        </w:rPr>
        <w:t xml:space="preserve"> information</w:t>
      </w:r>
    </w:p>
    <w:p w14:paraId="7DADA9E2" w14:textId="192F1A08" w:rsidR="007228FB" w:rsidRPr="00A32A19" w:rsidRDefault="007228FB" w:rsidP="4623C901">
      <w:pPr>
        <w:rPr>
          <w:rFonts w:ascii="Arial" w:eastAsia="Arial Nova" w:hAnsi="Arial" w:cs="Arial"/>
        </w:rPr>
      </w:pPr>
      <w:r w:rsidRPr="00A32A19">
        <w:rPr>
          <w:rFonts w:ascii="Arial" w:eastAsia="Arial Nova" w:hAnsi="Arial" w:cs="Arial"/>
        </w:rPr>
        <w:t xml:space="preserve">Moodle website: </w:t>
      </w:r>
      <w:hyperlink r:id="rId10">
        <w:r w:rsidR="660ECC5C" w:rsidRPr="00A32A19">
          <w:rPr>
            <w:rStyle w:val="Hyperlink"/>
            <w:rFonts w:ascii="Arial" w:eastAsia="Arial Nova" w:hAnsi="Arial" w:cs="Arial"/>
          </w:rPr>
          <w:t>https://moodle.ucl.ac.uk/course/view.php?id=37553</w:t>
        </w:r>
      </w:hyperlink>
      <w:r w:rsidR="660ECC5C" w:rsidRPr="00A32A19">
        <w:rPr>
          <w:rFonts w:ascii="Arial" w:eastAsia="Arial Nova" w:hAnsi="Arial" w:cs="Arial"/>
        </w:rPr>
        <w:t xml:space="preserve"> </w:t>
      </w:r>
    </w:p>
    <w:p w14:paraId="2A8ED487" w14:textId="28034072" w:rsidR="007228FB" w:rsidRPr="00A32A19" w:rsidRDefault="007228FB" w:rsidP="4623C901">
      <w:pPr>
        <w:rPr>
          <w:rFonts w:ascii="Arial" w:eastAsia="Arial Nova" w:hAnsi="Arial" w:cs="Arial"/>
          <w:lang w:val="it-IT"/>
        </w:rPr>
      </w:pPr>
      <w:proofErr w:type="spellStart"/>
      <w:r w:rsidRPr="00A32A19">
        <w:rPr>
          <w:rFonts w:ascii="Arial" w:eastAsia="Arial Nova" w:hAnsi="Arial" w:cs="Arial"/>
          <w:lang w:val="it-IT"/>
        </w:rPr>
        <w:t>Assessment</w:t>
      </w:r>
      <w:proofErr w:type="spellEnd"/>
      <w:r w:rsidR="00D25A72" w:rsidRPr="00A32A19">
        <w:rPr>
          <w:rStyle w:val="FootnoteReference"/>
          <w:rFonts w:ascii="Arial" w:eastAsia="Arial Nova" w:hAnsi="Arial" w:cs="Arial"/>
          <w:lang w:val="it-IT"/>
        </w:rPr>
        <w:footnoteReference w:id="2"/>
      </w:r>
      <w:r w:rsidR="00A13B58" w:rsidRPr="00A32A19">
        <w:rPr>
          <w:rFonts w:ascii="Arial" w:eastAsia="Arial Nova" w:hAnsi="Arial" w:cs="Arial"/>
          <w:lang w:val="it-IT"/>
        </w:rPr>
        <w:t>:</w:t>
      </w:r>
      <w:r w:rsidRPr="00A32A19">
        <w:rPr>
          <w:rFonts w:ascii="Arial" w:eastAsia="Arial Nova" w:hAnsi="Arial" w:cs="Arial"/>
          <w:lang w:val="it-IT"/>
        </w:rPr>
        <w:t xml:space="preserve"> </w:t>
      </w:r>
    </w:p>
    <w:p w14:paraId="273B7985" w14:textId="70063880" w:rsidR="00A13B58" w:rsidRPr="00A32A19" w:rsidRDefault="00B07483" w:rsidP="4623C901">
      <w:pPr>
        <w:pStyle w:val="ListParagraph"/>
        <w:numPr>
          <w:ilvl w:val="0"/>
          <w:numId w:val="10"/>
        </w:numPr>
        <w:rPr>
          <w:rFonts w:ascii="Arial" w:eastAsia="Arial Nova" w:hAnsi="Arial" w:cs="Arial"/>
        </w:rPr>
      </w:pPr>
      <w:r w:rsidRPr="00A32A19">
        <w:rPr>
          <w:rFonts w:ascii="Arial" w:eastAsia="Arial Nova" w:hAnsi="Arial" w:cs="Arial"/>
        </w:rPr>
        <w:t xml:space="preserve">One </w:t>
      </w:r>
      <w:r w:rsidR="00A13B58" w:rsidRPr="00A32A19">
        <w:rPr>
          <w:rFonts w:ascii="Arial" w:eastAsia="Arial Nova" w:hAnsi="Arial" w:cs="Arial"/>
        </w:rPr>
        <w:t>collective</w:t>
      </w:r>
      <w:r w:rsidRPr="00A32A19">
        <w:rPr>
          <w:rFonts w:ascii="Arial" w:eastAsia="Arial Nova" w:hAnsi="Arial" w:cs="Arial"/>
        </w:rPr>
        <w:t xml:space="preserve"> </w:t>
      </w:r>
      <w:r w:rsidR="00A13B58" w:rsidRPr="00A32A19">
        <w:rPr>
          <w:rFonts w:ascii="Arial" w:eastAsia="Arial Nova" w:hAnsi="Arial" w:cs="Arial"/>
        </w:rPr>
        <w:t>group presentation in week 5 on the themes of the course (20%)</w:t>
      </w:r>
      <w:r w:rsidR="433E1946" w:rsidRPr="00A32A19">
        <w:rPr>
          <w:rFonts w:ascii="Arial" w:eastAsia="Arial Nova" w:hAnsi="Arial" w:cs="Arial"/>
        </w:rPr>
        <w:t xml:space="preserve"> comprised of two segments:</w:t>
      </w:r>
    </w:p>
    <w:p w14:paraId="6F312ACA" w14:textId="28A92AF7" w:rsidR="433E1946" w:rsidRPr="00A32A19" w:rsidRDefault="433E1946" w:rsidP="4623C901">
      <w:pPr>
        <w:pStyle w:val="ListParagraph"/>
        <w:numPr>
          <w:ilvl w:val="1"/>
          <w:numId w:val="10"/>
        </w:numPr>
        <w:rPr>
          <w:rFonts w:ascii="Arial" w:eastAsia="Arial Nova" w:hAnsi="Arial" w:cs="Arial"/>
        </w:rPr>
      </w:pPr>
      <w:r w:rsidRPr="00A32A19">
        <w:rPr>
          <w:rFonts w:ascii="Arial" w:eastAsia="Arial Nova" w:hAnsi="Arial" w:cs="Arial"/>
        </w:rPr>
        <w:t>A formative weekly journal entry related to each week’s theme</w:t>
      </w:r>
    </w:p>
    <w:p w14:paraId="44EDCE7F" w14:textId="15C905E5" w:rsidR="433E1946" w:rsidRPr="00A32A19" w:rsidRDefault="433E1946" w:rsidP="4623C901">
      <w:pPr>
        <w:pStyle w:val="ListParagraph"/>
        <w:numPr>
          <w:ilvl w:val="1"/>
          <w:numId w:val="10"/>
        </w:numPr>
        <w:rPr>
          <w:rFonts w:ascii="Arial" w:eastAsia="Arial Nova" w:hAnsi="Arial" w:cs="Arial"/>
        </w:rPr>
      </w:pPr>
      <w:r w:rsidRPr="00A32A19">
        <w:rPr>
          <w:rFonts w:ascii="Arial" w:eastAsia="Arial Nova" w:hAnsi="Arial" w:cs="Arial"/>
        </w:rPr>
        <w:t>A summative group presentation, building from those journal entries</w:t>
      </w:r>
    </w:p>
    <w:p w14:paraId="4F10E052" w14:textId="653B38FA" w:rsidR="00B07483" w:rsidRPr="00A32A19" w:rsidRDefault="00A13B58" w:rsidP="4623C901">
      <w:pPr>
        <w:pStyle w:val="ListParagraph"/>
        <w:numPr>
          <w:ilvl w:val="0"/>
          <w:numId w:val="10"/>
        </w:numPr>
        <w:rPr>
          <w:rFonts w:ascii="Arial" w:eastAsia="Arial Nova" w:hAnsi="Arial" w:cs="Arial"/>
        </w:rPr>
      </w:pPr>
      <w:r w:rsidRPr="00A32A19">
        <w:rPr>
          <w:rFonts w:ascii="Arial" w:eastAsia="Arial Nova" w:hAnsi="Arial" w:cs="Arial"/>
        </w:rPr>
        <w:t>One written piece of 3,000 words combining elements of object biography and catalogue (perhaps of an imaginary exhibition) that demonstrates how museum objects and/or collections can be used to provide insights into the history of STEM (80%)</w:t>
      </w:r>
    </w:p>
    <w:p w14:paraId="2C05CAAE" w14:textId="75F33AE0" w:rsidR="00A13B58" w:rsidRPr="00A32A19" w:rsidRDefault="00A13B58" w:rsidP="4623C901">
      <w:pPr>
        <w:rPr>
          <w:rFonts w:ascii="Arial" w:eastAsia="Arial Nova" w:hAnsi="Arial" w:cs="Arial"/>
        </w:rPr>
      </w:pPr>
      <w:r w:rsidRPr="00A32A19">
        <w:rPr>
          <w:rFonts w:ascii="Arial" w:eastAsia="Arial Nova" w:hAnsi="Arial" w:cs="Arial"/>
        </w:rPr>
        <w:t xml:space="preserve">Timetable link: </w:t>
      </w:r>
      <w:r w:rsidRPr="00A32A19">
        <w:rPr>
          <w:rFonts w:ascii="Arial" w:eastAsia="Arial Nova" w:hAnsi="Arial" w:cs="Arial"/>
          <w:highlight w:val="yellow"/>
        </w:rPr>
        <w:t>TBC</w:t>
      </w:r>
    </w:p>
    <w:p w14:paraId="0F26986B" w14:textId="4802AD1F" w:rsidR="00A13B58" w:rsidRPr="00A32A19" w:rsidRDefault="00A13B58" w:rsidP="4623C901">
      <w:pPr>
        <w:rPr>
          <w:rFonts w:ascii="Arial" w:eastAsia="Arial Nova" w:hAnsi="Arial" w:cs="Arial"/>
        </w:rPr>
      </w:pPr>
      <w:r w:rsidRPr="00A32A19">
        <w:rPr>
          <w:rFonts w:ascii="Arial" w:eastAsia="Arial Nova" w:hAnsi="Arial" w:cs="Arial"/>
        </w:rPr>
        <w:t>Prerequisites: None</w:t>
      </w:r>
    </w:p>
    <w:p w14:paraId="29B85C86" w14:textId="233AD0FC" w:rsidR="00A13B58" w:rsidRPr="00A32A19" w:rsidRDefault="00A13B58" w:rsidP="4623C901">
      <w:pPr>
        <w:rPr>
          <w:rFonts w:ascii="Arial" w:eastAsia="Arial Nova" w:hAnsi="Arial" w:cs="Arial"/>
        </w:rPr>
      </w:pPr>
      <w:r w:rsidRPr="00A32A19">
        <w:rPr>
          <w:rFonts w:ascii="Arial" w:eastAsia="Arial Nova" w:hAnsi="Arial" w:cs="Arial"/>
        </w:rPr>
        <w:lastRenderedPageBreak/>
        <w:t xml:space="preserve">Required text: </w:t>
      </w:r>
      <w:r w:rsidR="0069263D" w:rsidRPr="00A32A19">
        <w:rPr>
          <w:rFonts w:ascii="Arial" w:eastAsia="Arial Nova" w:hAnsi="Arial" w:cs="Arial"/>
        </w:rPr>
        <w:t xml:space="preserve">Samuel J.M.M. Alberti (2022) </w:t>
      </w:r>
      <w:r w:rsidR="0069263D" w:rsidRPr="00A32A19">
        <w:rPr>
          <w:rFonts w:ascii="Arial" w:eastAsia="Arial Nova" w:hAnsi="Arial" w:cs="Arial"/>
          <w:i/>
          <w:iCs/>
        </w:rPr>
        <w:t>Curious Devices and Mighty Machines</w:t>
      </w:r>
      <w:commentRangeStart w:id="0"/>
      <w:r w:rsidR="0069263D" w:rsidRPr="00A32A19">
        <w:rPr>
          <w:rFonts w:ascii="Arial" w:eastAsia="Arial Nova" w:hAnsi="Arial" w:cs="Arial"/>
          <w:i/>
          <w:iCs/>
        </w:rPr>
        <w:t>:</w:t>
      </w:r>
      <w:commentRangeEnd w:id="0"/>
      <w:r w:rsidRPr="00A32A19">
        <w:rPr>
          <w:rStyle w:val="CommentReference"/>
          <w:rFonts w:ascii="Arial" w:hAnsi="Arial" w:cs="Arial"/>
          <w:sz w:val="22"/>
          <w:szCs w:val="22"/>
        </w:rPr>
        <w:commentReference w:id="0"/>
      </w:r>
      <w:r w:rsidR="0069263D" w:rsidRPr="00A32A19">
        <w:rPr>
          <w:rFonts w:ascii="Arial" w:eastAsia="Arial Nova" w:hAnsi="Arial" w:cs="Arial"/>
          <w:i/>
          <w:iCs/>
        </w:rPr>
        <w:t xml:space="preserve"> Exploring Science Museums</w:t>
      </w:r>
      <w:r w:rsidR="0069263D" w:rsidRPr="00A32A19">
        <w:rPr>
          <w:rFonts w:ascii="Arial" w:eastAsia="Arial Nova" w:hAnsi="Arial" w:cs="Arial"/>
        </w:rPr>
        <w:t xml:space="preserve"> (London: </w:t>
      </w:r>
      <w:proofErr w:type="spellStart"/>
      <w:r w:rsidR="0069263D" w:rsidRPr="00A32A19">
        <w:rPr>
          <w:rFonts w:ascii="Arial" w:eastAsia="Arial Nova" w:hAnsi="Arial" w:cs="Arial"/>
        </w:rPr>
        <w:t>Reaktion</w:t>
      </w:r>
      <w:proofErr w:type="spellEnd"/>
      <w:r w:rsidR="0069263D" w:rsidRPr="00A32A19">
        <w:rPr>
          <w:rFonts w:ascii="Arial" w:eastAsia="Arial Nova" w:hAnsi="Arial" w:cs="Arial"/>
        </w:rPr>
        <w:t xml:space="preserve"> Books)</w:t>
      </w:r>
    </w:p>
    <w:p w14:paraId="3A4AF2B3" w14:textId="2FA1BFB2" w:rsidR="0069263D" w:rsidRPr="00A32A19" w:rsidRDefault="0069263D" w:rsidP="4623C901">
      <w:pPr>
        <w:rPr>
          <w:rFonts w:ascii="Arial" w:eastAsia="Arial Nova" w:hAnsi="Arial" w:cs="Arial"/>
        </w:rPr>
      </w:pPr>
      <w:r w:rsidRPr="00A32A19">
        <w:rPr>
          <w:rFonts w:ascii="Arial" w:eastAsia="Arial Nova" w:hAnsi="Arial" w:cs="Arial"/>
        </w:rPr>
        <w:t xml:space="preserve">Module leaders: </w:t>
      </w:r>
      <w:r w:rsidR="3C6DEBAA" w:rsidRPr="00A32A19">
        <w:rPr>
          <w:rFonts w:ascii="Arial" w:eastAsia="Arial Nova" w:hAnsi="Arial" w:cs="Arial"/>
        </w:rPr>
        <w:t xml:space="preserve">Dr </w:t>
      </w:r>
      <w:r w:rsidR="3C6DEBAA" w:rsidRPr="00A32A19">
        <w:rPr>
          <w:rFonts w:ascii="Arial" w:eastAsia="Arial Nova" w:hAnsi="Arial" w:cs="Arial"/>
          <w:highlight w:val="yellow"/>
        </w:rPr>
        <w:t>Stacy Hackner</w:t>
      </w:r>
      <w:r w:rsidRPr="00A32A19">
        <w:rPr>
          <w:rFonts w:ascii="Arial" w:eastAsia="Arial Nova" w:hAnsi="Arial" w:cs="Arial"/>
          <w:highlight w:val="yellow"/>
        </w:rPr>
        <w:t>, Research Manager</w:t>
      </w:r>
      <w:r w:rsidRPr="00A32A19">
        <w:rPr>
          <w:rFonts w:ascii="Arial" w:eastAsia="Arial Nova" w:hAnsi="Arial" w:cs="Arial"/>
        </w:rPr>
        <w:t xml:space="preserve">; and Dr Sophie Waring, Curator of Contemporary Science </w:t>
      </w:r>
    </w:p>
    <w:p w14:paraId="55C6EB80" w14:textId="08707B2B" w:rsidR="00D25A72" w:rsidRPr="00A32A19" w:rsidRDefault="0069263D" w:rsidP="4623C901">
      <w:pPr>
        <w:rPr>
          <w:rFonts w:ascii="Arial" w:eastAsia="Arial Nova" w:hAnsi="Arial" w:cs="Arial"/>
        </w:rPr>
      </w:pPr>
      <w:r w:rsidRPr="00A32A19">
        <w:rPr>
          <w:rFonts w:ascii="Arial" w:eastAsia="Arial Nova" w:hAnsi="Arial" w:cs="Arial"/>
        </w:rPr>
        <w:t xml:space="preserve">Teaching assistant: </w:t>
      </w:r>
      <w:r w:rsidR="00CF1E27" w:rsidRPr="00A32A19">
        <w:rPr>
          <w:rFonts w:ascii="Arial" w:eastAsia="Arial Nova" w:hAnsi="Arial" w:cs="Arial"/>
        </w:rPr>
        <w:t xml:space="preserve">Dr </w:t>
      </w:r>
      <w:r w:rsidR="00ED4233" w:rsidRPr="00A32A19">
        <w:rPr>
          <w:rFonts w:ascii="Arial" w:eastAsia="Arial Nova" w:hAnsi="Arial" w:cs="Arial"/>
        </w:rPr>
        <w:t>Rebecca Mellor</w:t>
      </w:r>
      <w:r w:rsidR="00E74AFE" w:rsidRPr="00A32A19">
        <w:rPr>
          <w:rFonts w:ascii="Arial" w:eastAsia="Arial Nova" w:hAnsi="Arial" w:cs="Arial"/>
        </w:rPr>
        <w:t>, Ass</w:t>
      </w:r>
      <w:r w:rsidR="002233CE" w:rsidRPr="00A32A19">
        <w:rPr>
          <w:rFonts w:ascii="Arial" w:eastAsia="Arial Nova" w:hAnsi="Arial" w:cs="Arial"/>
        </w:rPr>
        <w:t xml:space="preserve">istant Curator </w:t>
      </w:r>
      <w:r w:rsidR="00CF1E27" w:rsidRPr="00A32A19">
        <w:rPr>
          <w:rFonts w:ascii="Arial" w:eastAsia="Arial Nova" w:hAnsi="Arial" w:cs="Arial"/>
        </w:rPr>
        <w:t>– Exhibitions</w:t>
      </w:r>
    </w:p>
    <w:p w14:paraId="287841D8" w14:textId="613892D7" w:rsidR="00D25A72" w:rsidRPr="00A32A19" w:rsidRDefault="00D25A72" w:rsidP="4623C901">
      <w:pPr>
        <w:rPr>
          <w:rFonts w:ascii="Arial" w:eastAsia="Arial Nova" w:hAnsi="Arial" w:cs="Arial"/>
        </w:rPr>
      </w:pPr>
      <w:r w:rsidRPr="00A32A19">
        <w:rPr>
          <w:rFonts w:ascii="Arial" w:eastAsia="Arial Nova" w:hAnsi="Arial" w:cs="Arial"/>
        </w:rPr>
        <w:t xml:space="preserve">Contact: </w:t>
      </w:r>
      <w:hyperlink r:id="rId15">
        <w:r w:rsidR="5F424618" w:rsidRPr="00A32A19">
          <w:rPr>
            <w:rStyle w:val="Hyperlink"/>
            <w:rFonts w:ascii="Arial" w:eastAsia="Arial Nova" w:hAnsi="Arial" w:cs="Arial"/>
            <w:highlight w:val="yellow"/>
          </w:rPr>
          <w:t>stacy.hackner</w:t>
        </w:r>
        <w:r w:rsidRPr="00A32A19">
          <w:rPr>
            <w:rStyle w:val="Hyperlink"/>
            <w:rFonts w:ascii="Arial" w:eastAsia="Arial Nova" w:hAnsi="Arial" w:cs="Arial"/>
            <w:highlight w:val="yellow"/>
          </w:rPr>
          <w:t>@sciencemuseum.ac.uk</w:t>
        </w:r>
      </w:hyperlink>
      <w:r w:rsidRPr="00A32A19">
        <w:rPr>
          <w:rFonts w:ascii="Arial" w:eastAsia="Arial Nova" w:hAnsi="Arial" w:cs="Arial"/>
        </w:rPr>
        <w:t xml:space="preserve"> in the first instance.</w:t>
      </w:r>
    </w:p>
    <w:p w14:paraId="632962A6" w14:textId="1A65DE1F" w:rsidR="00D25A72" w:rsidRPr="00A32A19" w:rsidRDefault="00D25A72" w:rsidP="4623C901">
      <w:pPr>
        <w:spacing w:after="0"/>
        <w:rPr>
          <w:rFonts w:ascii="Arial" w:eastAsia="Arial Nova" w:hAnsi="Arial" w:cs="Arial"/>
        </w:rPr>
      </w:pPr>
      <w:r w:rsidRPr="00A32A19">
        <w:rPr>
          <w:rFonts w:ascii="Arial" w:eastAsia="Arial Nova" w:hAnsi="Arial" w:cs="Arial"/>
        </w:rPr>
        <w:t>Office location and hours: Dana Research Centre, 165 Queen’s Gate, London, SW7 5HD</w:t>
      </w:r>
      <w:r w:rsidR="004F1FF9" w:rsidRPr="00A32A19">
        <w:rPr>
          <w:rFonts w:ascii="Arial" w:eastAsia="Arial Nova" w:hAnsi="Arial" w:cs="Arial"/>
        </w:rPr>
        <w:t>; by appointment only</w:t>
      </w:r>
      <w:r w:rsidR="00FB1ED5" w:rsidRPr="00A32A19">
        <w:rPr>
          <w:rFonts w:ascii="Arial" w:eastAsia="Arial Nova" w:hAnsi="Arial" w:cs="Arial"/>
        </w:rPr>
        <w:t>.</w:t>
      </w:r>
    </w:p>
    <w:p w14:paraId="002096DA" w14:textId="7D47E2AA" w:rsidR="004F1FF9" w:rsidRPr="00A32A19" w:rsidRDefault="004F1FF9" w:rsidP="4623C901">
      <w:pPr>
        <w:spacing w:after="0"/>
        <w:rPr>
          <w:rFonts w:ascii="Arial" w:eastAsia="Arial Nova" w:hAnsi="Arial" w:cs="Arial"/>
        </w:rPr>
      </w:pPr>
    </w:p>
    <w:p w14:paraId="49CF854F" w14:textId="393A0B48" w:rsidR="004F1FF9" w:rsidRPr="00A32A19" w:rsidRDefault="004F1FF9" w:rsidP="4623C901">
      <w:pPr>
        <w:spacing w:after="0"/>
        <w:rPr>
          <w:rFonts w:ascii="Arial" w:eastAsia="Arial Nova" w:hAnsi="Arial" w:cs="Arial"/>
        </w:rPr>
      </w:pPr>
    </w:p>
    <w:p w14:paraId="182A2EB6" w14:textId="4B17745A" w:rsidR="00556D32" w:rsidRPr="00A32A19" w:rsidRDefault="00556D32" w:rsidP="4623C901">
      <w:pPr>
        <w:pStyle w:val="Heading2"/>
        <w:rPr>
          <w:rFonts w:ascii="Arial" w:eastAsia="Arial Nova" w:hAnsi="Arial" w:cs="Arial"/>
          <w:sz w:val="22"/>
          <w:szCs w:val="22"/>
          <w:lang w:val="it-IT"/>
        </w:rPr>
      </w:pPr>
      <w:r w:rsidRPr="00A32A19">
        <w:rPr>
          <w:rFonts w:ascii="Arial" w:eastAsia="Arial Nova" w:hAnsi="Arial" w:cs="Arial"/>
          <w:sz w:val="22"/>
          <w:szCs w:val="22"/>
        </w:rPr>
        <w:t>Aims &amp; Objectives</w:t>
      </w:r>
    </w:p>
    <w:p w14:paraId="254EC0AE" w14:textId="77777777" w:rsidR="00556D32" w:rsidRPr="00A32A19" w:rsidRDefault="00556D32" w:rsidP="4623C901">
      <w:pPr>
        <w:spacing w:after="0"/>
        <w:rPr>
          <w:rFonts w:ascii="Arial" w:eastAsia="Arial Nova" w:hAnsi="Arial" w:cs="Arial"/>
          <w:lang w:val="it-IT"/>
        </w:rPr>
      </w:pPr>
      <w:r w:rsidRPr="00A32A19">
        <w:rPr>
          <w:rFonts w:ascii="Arial" w:eastAsia="Arial Nova" w:hAnsi="Arial" w:cs="Arial"/>
        </w:rPr>
        <w:t>Aims:</w:t>
      </w:r>
    </w:p>
    <w:p w14:paraId="135DCDA5" w14:textId="77777777" w:rsidR="00556D32" w:rsidRPr="00A32A19" w:rsidRDefault="00556D32" w:rsidP="4623C901">
      <w:pPr>
        <w:pStyle w:val="ListParagraph"/>
        <w:numPr>
          <w:ilvl w:val="0"/>
          <w:numId w:val="11"/>
        </w:numPr>
        <w:spacing w:after="0"/>
        <w:rPr>
          <w:rFonts w:ascii="Arial" w:eastAsia="Arial Nova" w:hAnsi="Arial" w:cs="Arial"/>
        </w:rPr>
      </w:pPr>
      <w:r w:rsidRPr="00A32A19">
        <w:rPr>
          <w:rFonts w:ascii="Arial" w:eastAsia="Arial Nova" w:hAnsi="Arial" w:cs="Arial"/>
        </w:rPr>
        <w:t xml:space="preserve">To give insights into how museum staff understand and mobilise the material culture of science, technology and medicine in theory and in practice. </w:t>
      </w:r>
    </w:p>
    <w:p w14:paraId="695DF249" w14:textId="10A6EAEB" w:rsidR="00556D32" w:rsidRPr="00A32A19" w:rsidRDefault="00556D32" w:rsidP="4623C901">
      <w:pPr>
        <w:pStyle w:val="ListParagraph"/>
        <w:numPr>
          <w:ilvl w:val="0"/>
          <w:numId w:val="11"/>
        </w:numPr>
        <w:spacing w:after="0"/>
        <w:rPr>
          <w:rFonts w:ascii="Arial" w:eastAsia="Arial Nova" w:hAnsi="Arial" w:cs="Arial"/>
        </w:rPr>
      </w:pPr>
      <w:r w:rsidRPr="00A32A19">
        <w:rPr>
          <w:rFonts w:ascii="Arial" w:eastAsia="Arial Nova" w:hAnsi="Arial" w:cs="Arial"/>
        </w:rPr>
        <w:t xml:space="preserve">To link by subject and in theoretical approaches with the broader STS and HPS courses at UCL. </w:t>
      </w:r>
    </w:p>
    <w:p w14:paraId="6E8EE0C8" w14:textId="77777777" w:rsidR="00556D32" w:rsidRPr="00A32A19" w:rsidRDefault="00556D32" w:rsidP="4623C901">
      <w:pPr>
        <w:pStyle w:val="ListParagraph"/>
        <w:spacing w:after="0"/>
        <w:ind w:left="360"/>
        <w:rPr>
          <w:rFonts w:ascii="Arial" w:eastAsia="Arial Nova" w:hAnsi="Arial" w:cs="Arial"/>
        </w:rPr>
      </w:pPr>
    </w:p>
    <w:p w14:paraId="5424D7CC" w14:textId="77777777" w:rsidR="00556D32" w:rsidRPr="00A32A19" w:rsidRDefault="00556D32" w:rsidP="4623C901">
      <w:pPr>
        <w:spacing w:after="0"/>
        <w:rPr>
          <w:rFonts w:ascii="Arial" w:eastAsia="Arial Nova" w:hAnsi="Arial" w:cs="Arial"/>
          <w:lang w:val="it-IT"/>
        </w:rPr>
      </w:pPr>
      <w:r w:rsidRPr="00A32A19">
        <w:rPr>
          <w:rFonts w:ascii="Arial" w:eastAsia="Arial Nova" w:hAnsi="Arial" w:cs="Arial"/>
        </w:rPr>
        <w:t>Objectives:</w:t>
      </w:r>
    </w:p>
    <w:p w14:paraId="25046463" w14:textId="77777777" w:rsidR="00556D32" w:rsidRPr="00A32A19" w:rsidRDefault="00556D32" w:rsidP="4623C901">
      <w:pPr>
        <w:pStyle w:val="ListParagraph"/>
        <w:numPr>
          <w:ilvl w:val="0"/>
          <w:numId w:val="12"/>
        </w:numPr>
        <w:spacing w:after="0"/>
        <w:rPr>
          <w:rFonts w:ascii="Arial" w:eastAsia="Arial Nova" w:hAnsi="Arial" w:cs="Arial"/>
        </w:rPr>
      </w:pPr>
      <w:r w:rsidRPr="00A32A19">
        <w:rPr>
          <w:rFonts w:ascii="Arial" w:eastAsia="Arial Nova" w:hAnsi="Arial" w:cs="Arial"/>
        </w:rPr>
        <w:t>To examine a range of material objects from across science, technology and medicine.</w:t>
      </w:r>
    </w:p>
    <w:p w14:paraId="6D6E664A" w14:textId="77777777" w:rsidR="00556D32" w:rsidRPr="00A32A19" w:rsidRDefault="00556D32" w:rsidP="4623C901">
      <w:pPr>
        <w:pStyle w:val="ListParagraph"/>
        <w:numPr>
          <w:ilvl w:val="0"/>
          <w:numId w:val="12"/>
        </w:numPr>
        <w:spacing w:after="0"/>
        <w:rPr>
          <w:rFonts w:ascii="Arial" w:eastAsia="Arial Nova" w:hAnsi="Arial" w:cs="Arial"/>
        </w:rPr>
      </w:pPr>
      <w:r w:rsidRPr="00A32A19">
        <w:rPr>
          <w:rFonts w:ascii="Arial" w:eastAsia="Arial Nova" w:hAnsi="Arial" w:cs="Arial"/>
        </w:rPr>
        <w:t xml:space="preserve">To explore how authors from various traditions have written about the material culture of science etc. </w:t>
      </w:r>
    </w:p>
    <w:p w14:paraId="1F463949" w14:textId="77777777" w:rsidR="00556D32" w:rsidRPr="00A32A19" w:rsidRDefault="00556D32" w:rsidP="4623C901">
      <w:pPr>
        <w:pStyle w:val="ListParagraph"/>
        <w:numPr>
          <w:ilvl w:val="0"/>
          <w:numId w:val="12"/>
        </w:numPr>
        <w:spacing w:after="0"/>
        <w:rPr>
          <w:rFonts w:ascii="Arial" w:eastAsia="Arial Nova" w:hAnsi="Arial" w:cs="Arial"/>
        </w:rPr>
      </w:pPr>
      <w:r w:rsidRPr="00A32A19">
        <w:rPr>
          <w:rFonts w:ascii="Arial" w:eastAsia="Arial Nova" w:hAnsi="Arial" w:cs="Arial"/>
        </w:rPr>
        <w:t xml:space="preserve">To provide insights into how science museums collect, document, research, and display across science, technology and medicine. </w:t>
      </w:r>
    </w:p>
    <w:p w14:paraId="772F6B49" w14:textId="77777777" w:rsidR="00556D32" w:rsidRPr="00A32A19" w:rsidRDefault="00556D32" w:rsidP="4623C901">
      <w:pPr>
        <w:pStyle w:val="ListParagraph"/>
        <w:numPr>
          <w:ilvl w:val="0"/>
          <w:numId w:val="12"/>
        </w:numPr>
        <w:spacing w:after="0"/>
        <w:rPr>
          <w:rFonts w:ascii="Arial" w:eastAsia="Arial Nova" w:hAnsi="Arial" w:cs="Arial"/>
        </w:rPr>
      </w:pPr>
      <w:r w:rsidRPr="00A32A19">
        <w:rPr>
          <w:rFonts w:ascii="Arial" w:eastAsia="Arial Nova" w:hAnsi="Arial" w:cs="Arial"/>
        </w:rPr>
        <w:t xml:space="preserve">To provide the opportunity and the structure for students to discuss, present and write about these topics. </w:t>
      </w:r>
    </w:p>
    <w:p w14:paraId="02CF8BFF" w14:textId="7133B74B" w:rsidR="004F1FF9" w:rsidRPr="00A32A19" w:rsidRDefault="00556D32" w:rsidP="4623C901">
      <w:pPr>
        <w:pStyle w:val="ListParagraph"/>
        <w:numPr>
          <w:ilvl w:val="0"/>
          <w:numId w:val="12"/>
        </w:numPr>
        <w:spacing w:after="0"/>
        <w:rPr>
          <w:rFonts w:ascii="Arial" w:eastAsia="Arial Nova" w:hAnsi="Arial" w:cs="Arial"/>
        </w:rPr>
      </w:pPr>
      <w:r w:rsidRPr="00A32A19">
        <w:rPr>
          <w:rFonts w:ascii="Arial" w:eastAsia="Arial Nova" w:hAnsi="Arial" w:cs="Arial"/>
        </w:rPr>
        <w:t>To seek connections with the STS and HPS literature.</w:t>
      </w:r>
    </w:p>
    <w:p w14:paraId="680BA81D" w14:textId="77777777" w:rsidR="00556D32" w:rsidRPr="00A32A19" w:rsidRDefault="00556D32" w:rsidP="4623C901">
      <w:pPr>
        <w:pStyle w:val="ListParagraph"/>
        <w:spacing w:after="0"/>
        <w:ind w:left="360"/>
        <w:rPr>
          <w:rFonts w:ascii="Arial" w:eastAsia="Arial Nova" w:hAnsi="Arial" w:cs="Arial"/>
        </w:rPr>
      </w:pPr>
    </w:p>
    <w:p w14:paraId="733B8B68" w14:textId="568A2FB0" w:rsidR="004F1FF9" w:rsidRPr="00A32A19" w:rsidRDefault="004F1FF9" w:rsidP="4623C901">
      <w:pPr>
        <w:pStyle w:val="Heading2"/>
        <w:rPr>
          <w:rFonts w:ascii="Arial" w:eastAsia="Arial Nova" w:hAnsi="Arial" w:cs="Arial"/>
          <w:sz w:val="22"/>
          <w:szCs w:val="22"/>
        </w:rPr>
      </w:pPr>
      <w:r w:rsidRPr="00A32A19">
        <w:rPr>
          <w:rFonts w:ascii="Arial" w:eastAsia="Arial Nova" w:hAnsi="Arial" w:cs="Arial"/>
          <w:sz w:val="22"/>
          <w:szCs w:val="22"/>
        </w:rPr>
        <w:t>Schedule</w:t>
      </w:r>
    </w:p>
    <w:p w14:paraId="0E5467E7" w14:textId="1ACE310F" w:rsidR="00782B99" w:rsidRPr="00A32A19" w:rsidRDefault="00782B99" w:rsidP="4623C901">
      <w:pPr>
        <w:rPr>
          <w:rFonts w:ascii="Arial" w:eastAsia="Arial Nova" w:hAnsi="Arial" w:cs="Arial"/>
        </w:rPr>
      </w:pPr>
      <w:r w:rsidRPr="00A32A19">
        <w:rPr>
          <w:rFonts w:ascii="Arial" w:eastAsia="Arial Nova" w:hAnsi="Arial" w:cs="Arial"/>
        </w:rPr>
        <w:t xml:space="preserve">All classes </w:t>
      </w:r>
      <w:r w:rsidR="00F33864" w:rsidRPr="00A32A19">
        <w:rPr>
          <w:rFonts w:ascii="Arial" w:eastAsia="Arial Nova" w:hAnsi="Arial" w:cs="Arial"/>
          <w:spacing w:val="3"/>
        </w:rPr>
        <w:t xml:space="preserve">take place on Wednesday, 13:00-15:00, in the </w:t>
      </w:r>
      <w:r w:rsidR="00064C45" w:rsidRPr="00A32A19">
        <w:rPr>
          <w:rFonts w:ascii="Arial" w:eastAsia="Arial Nova" w:hAnsi="Arial" w:cs="Arial"/>
          <w:spacing w:val="3"/>
        </w:rPr>
        <w:t xml:space="preserve">Dana Studio at the Dana Research Centre </w:t>
      </w:r>
      <w:r w:rsidR="00064C45" w:rsidRPr="00A32A19">
        <w:rPr>
          <w:rFonts w:ascii="Arial" w:eastAsia="Arial Nova" w:hAnsi="Arial" w:cs="Arial"/>
        </w:rPr>
        <w:t>165 Queen’s Gate, London, SW7 5HD.</w:t>
      </w:r>
      <w:r w:rsidR="00064C45" w:rsidRPr="00A32A19">
        <w:rPr>
          <w:rFonts w:ascii="Arial" w:eastAsia="Arial Nova" w:hAnsi="Arial" w:cs="Arial"/>
          <w:spacing w:val="3"/>
        </w:rPr>
        <w:t xml:space="preserve"> </w:t>
      </w:r>
    </w:p>
    <w:tbl>
      <w:tblPr>
        <w:tblStyle w:val="TableGrid"/>
        <w:tblW w:w="0" w:type="auto"/>
        <w:tblLook w:val="04A0" w:firstRow="1" w:lastRow="0" w:firstColumn="1" w:lastColumn="0" w:noHBand="0" w:noVBand="1"/>
      </w:tblPr>
      <w:tblGrid>
        <w:gridCol w:w="2254"/>
        <w:gridCol w:w="2254"/>
        <w:gridCol w:w="2254"/>
        <w:gridCol w:w="2254"/>
      </w:tblGrid>
      <w:tr w:rsidR="004F1FF9" w:rsidRPr="00A32A19" w14:paraId="7D1ED6CC" w14:textId="77777777" w:rsidTr="4623C901">
        <w:tc>
          <w:tcPr>
            <w:tcW w:w="2254" w:type="dxa"/>
          </w:tcPr>
          <w:p w14:paraId="7FBC5648" w14:textId="69213D7C" w:rsidR="004F1FF9" w:rsidRPr="00A32A19" w:rsidRDefault="004F1FF9" w:rsidP="4623C901">
            <w:pPr>
              <w:rPr>
                <w:rFonts w:ascii="Arial" w:eastAsia="Arial Nova" w:hAnsi="Arial" w:cs="Arial"/>
                <w:b/>
                <w:bCs/>
                <w:lang w:val="it-IT"/>
              </w:rPr>
            </w:pPr>
            <w:r w:rsidRPr="00A32A19">
              <w:rPr>
                <w:rFonts w:ascii="Arial" w:eastAsia="Arial Nova" w:hAnsi="Arial" w:cs="Arial"/>
                <w:b/>
                <w:bCs/>
              </w:rPr>
              <w:t>UCL Week</w:t>
            </w:r>
          </w:p>
        </w:tc>
        <w:tc>
          <w:tcPr>
            <w:tcW w:w="2254" w:type="dxa"/>
          </w:tcPr>
          <w:p w14:paraId="774714B8" w14:textId="2F7BCC96" w:rsidR="004F1FF9" w:rsidRPr="00A32A19" w:rsidRDefault="004F1FF9" w:rsidP="4623C901">
            <w:pPr>
              <w:rPr>
                <w:rFonts w:ascii="Arial" w:eastAsia="Arial Nova" w:hAnsi="Arial" w:cs="Arial"/>
                <w:b/>
                <w:bCs/>
                <w:lang w:val="it-IT"/>
              </w:rPr>
            </w:pPr>
            <w:r w:rsidRPr="00A32A19">
              <w:rPr>
                <w:rFonts w:ascii="Arial" w:eastAsia="Arial Nova" w:hAnsi="Arial" w:cs="Arial"/>
                <w:b/>
                <w:bCs/>
              </w:rPr>
              <w:t>Date</w:t>
            </w:r>
          </w:p>
        </w:tc>
        <w:tc>
          <w:tcPr>
            <w:tcW w:w="2254" w:type="dxa"/>
          </w:tcPr>
          <w:p w14:paraId="7CF2CDC0" w14:textId="1F254BFF" w:rsidR="004F1FF9" w:rsidRPr="00A32A19" w:rsidRDefault="004F1FF9" w:rsidP="4623C901">
            <w:pPr>
              <w:rPr>
                <w:rFonts w:ascii="Arial" w:eastAsia="Arial Nova" w:hAnsi="Arial" w:cs="Arial"/>
                <w:b/>
                <w:bCs/>
                <w:lang w:val="it-IT"/>
              </w:rPr>
            </w:pPr>
            <w:r w:rsidRPr="00A32A19">
              <w:rPr>
                <w:rFonts w:ascii="Arial" w:eastAsia="Arial Nova" w:hAnsi="Arial" w:cs="Arial"/>
                <w:b/>
                <w:bCs/>
              </w:rPr>
              <w:t>Topic</w:t>
            </w:r>
          </w:p>
        </w:tc>
        <w:tc>
          <w:tcPr>
            <w:tcW w:w="2254" w:type="dxa"/>
          </w:tcPr>
          <w:p w14:paraId="09CC4925" w14:textId="597A70E1" w:rsidR="004F1FF9" w:rsidRPr="00A32A19" w:rsidRDefault="004F1FF9" w:rsidP="4623C901">
            <w:pPr>
              <w:rPr>
                <w:rFonts w:ascii="Arial" w:eastAsia="Arial Nova" w:hAnsi="Arial" w:cs="Arial"/>
                <w:b/>
                <w:bCs/>
                <w:lang w:val="it-IT"/>
              </w:rPr>
            </w:pPr>
            <w:r w:rsidRPr="00A32A19">
              <w:rPr>
                <w:rFonts w:ascii="Arial" w:eastAsia="Arial Nova" w:hAnsi="Arial" w:cs="Arial"/>
                <w:b/>
                <w:bCs/>
              </w:rPr>
              <w:t>Tutors</w:t>
            </w:r>
          </w:p>
        </w:tc>
      </w:tr>
      <w:tr w:rsidR="004F1FF9" w:rsidRPr="00A32A19" w14:paraId="6AB46664" w14:textId="77777777" w:rsidTr="4623C901">
        <w:tc>
          <w:tcPr>
            <w:tcW w:w="2254" w:type="dxa"/>
          </w:tcPr>
          <w:p w14:paraId="23233F74" w14:textId="1DC534F8" w:rsidR="004F1FF9" w:rsidRPr="00A32A19" w:rsidRDefault="724AB343" w:rsidP="4623C901">
            <w:pPr>
              <w:rPr>
                <w:rFonts w:ascii="Arial" w:eastAsia="Arial Nova" w:hAnsi="Arial" w:cs="Arial"/>
                <w:lang w:val="it-IT"/>
              </w:rPr>
            </w:pPr>
            <w:r w:rsidRPr="00A32A19">
              <w:rPr>
                <w:rFonts w:ascii="Arial" w:eastAsia="Arial Nova" w:hAnsi="Arial" w:cs="Arial"/>
              </w:rPr>
              <w:t>1</w:t>
            </w:r>
          </w:p>
        </w:tc>
        <w:tc>
          <w:tcPr>
            <w:tcW w:w="2254" w:type="dxa"/>
          </w:tcPr>
          <w:p w14:paraId="1A461BFC" w14:textId="6F2742D7" w:rsidR="004F1FF9" w:rsidRPr="00A32A19" w:rsidRDefault="724AB343" w:rsidP="4623C901">
            <w:pPr>
              <w:rPr>
                <w:rFonts w:ascii="Arial" w:eastAsia="Arial Nova" w:hAnsi="Arial" w:cs="Arial"/>
                <w:lang w:val="it-IT"/>
              </w:rPr>
            </w:pPr>
            <w:r w:rsidRPr="00A32A19">
              <w:rPr>
                <w:rFonts w:ascii="Arial" w:eastAsia="Arial Nova" w:hAnsi="Arial" w:cs="Arial"/>
              </w:rPr>
              <w:t>10 January</w:t>
            </w:r>
          </w:p>
        </w:tc>
        <w:tc>
          <w:tcPr>
            <w:tcW w:w="2254" w:type="dxa"/>
          </w:tcPr>
          <w:p w14:paraId="0EAC5A08" w14:textId="6B2C0088" w:rsidR="004F1FF9" w:rsidRPr="00A32A19" w:rsidRDefault="724AB343" w:rsidP="4623C901">
            <w:pPr>
              <w:rPr>
                <w:rFonts w:ascii="Arial" w:eastAsia="Arial Nova" w:hAnsi="Arial" w:cs="Arial"/>
                <w:lang w:val="it-IT"/>
              </w:rPr>
            </w:pPr>
            <w:r w:rsidRPr="00A32A19">
              <w:rPr>
                <w:rFonts w:ascii="Arial" w:eastAsia="Arial Nova" w:hAnsi="Arial" w:cs="Arial"/>
              </w:rPr>
              <w:t>Museum</w:t>
            </w:r>
          </w:p>
        </w:tc>
        <w:tc>
          <w:tcPr>
            <w:tcW w:w="2254" w:type="dxa"/>
          </w:tcPr>
          <w:p w14:paraId="47575EDA" w14:textId="77777777" w:rsidR="004F1FF9" w:rsidRPr="00A32A19" w:rsidRDefault="00782B99" w:rsidP="4623C901">
            <w:pPr>
              <w:rPr>
                <w:rFonts w:ascii="Arial" w:eastAsia="Arial Nova" w:hAnsi="Arial" w:cs="Arial"/>
              </w:rPr>
            </w:pPr>
            <w:r w:rsidRPr="00A32A19">
              <w:rPr>
                <w:rFonts w:ascii="Arial" w:eastAsia="Arial Nova" w:hAnsi="Arial" w:cs="Arial"/>
              </w:rPr>
              <w:t>Sophie Waring</w:t>
            </w:r>
            <w:r w:rsidR="0B695E8C" w:rsidRPr="00A32A19">
              <w:rPr>
                <w:rFonts w:ascii="Arial" w:eastAsia="Arial Nova" w:hAnsi="Arial" w:cs="Arial"/>
              </w:rPr>
              <w:t xml:space="preserve"> and </w:t>
            </w:r>
          </w:p>
          <w:p w14:paraId="0506A353" w14:textId="71B38510" w:rsidR="00D95D2C" w:rsidRPr="00A32A19" w:rsidRDefault="0B695E8C" w:rsidP="4623C901">
            <w:pPr>
              <w:rPr>
                <w:rFonts w:ascii="Arial" w:eastAsia="Arial Nova" w:hAnsi="Arial" w:cs="Arial"/>
              </w:rPr>
            </w:pPr>
            <w:r w:rsidRPr="00A32A19">
              <w:rPr>
                <w:rFonts w:ascii="Arial" w:eastAsia="Arial Nova" w:hAnsi="Arial" w:cs="Arial"/>
              </w:rPr>
              <w:t xml:space="preserve">Stacy Hackner </w:t>
            </w:r>
          </w:p>
        </w:tc>
      </w:tr>
      <w:tr w:rsidR="004F1FF9" w:rsidRPr="00A32A19" w14:paraId="7A07205D" w14:textId="77777777" w:rsidTr="4623C901">
        <w:tc>
          <w:tcPr>
            <w:tcW w:w="2254" w:type="dxa"/>
          </w:tcPr>
          <w:p w14:paraId="25C8EFDC" w14:textId="7F6E0AAA" w:rsidR="004F1FF9" w:rsidRPr="00A32A19" w:rsidRDefault="00782B99" w:rsidP="4623C901">
            <w:pPr>
              <w:rPr>
                <w:rFonts w:ascii="Arial" w:eastAsia="Arial Nova" w:hAnsi="Arial" w:cs="Arial"/>
                <w:lang w:val="it-IT"/>
              </w:rPr>
            </w:pPr>
            <w:r w:rsidRPr="00A32A19">
              <w:rPr>
                <w:rFonts w:ascii="Arial" w:eastAsia="Arial Nova" w:hAnsi="Arial" w:cs="Arial"/>
              </w:rPr>
              <w:t>2</w:t>
            </w:r>
          </w:p>
        </w:tc>
        <w:tc>
          <w:tcPr>
            <w:tcW w:w="2254" w:type="dxa"/>
          </w:tcPr>
          <w:p w14:paraId="28A6831F" w14:textId="22F2C55C" w:rsidR="004F1FF9" w:rsidRPr="00A32A19" w:rsidRDefault="00782B99" w:rsidP="4623C901">
            <w:pPr>
              <w:rPr>
                <w:rFonts w:ascii="Arial" w:eastAsia="Arial Nova" w:hAnsi="Arial" w:cs="Arial"/>
                <w:lang w:val="it-IT"/>
              </w:rPr>
            </w:pPr>
            <w:r w:rsidRPr="00A32A19">
              <w:rPr>
                <w:rFonts w:ascii="Arial" w:eastAsia="Arial Nova" w:hAnsi="Arial" w:cs="Arial"/>
              </w:rPr>
              <w:t>17 January</w:t>
            </w:r>
          </w:p>
        </w:tc>
        <w:tc>
          <w:tcPr>
            <w:tcW w:w="2254" w:type="dxa"/>
          </w:tcPr>
          <w:p w14:paraId="1700F895" w14:textId="553943C8" w:rsidR="004F1FF9" w:rsidRPr="00A32A19" w:rsidRDefault="00064C45" w:rsidP="4623C901">
            <w:pPr>
              <w:rPr>
                <w:rFonts w:ascii="Arial" w:eastAsia="Arial Nova" w:hAnsi="Arial" w:cs="Arial"/>
                <w:lang w:val="it-IT"/>
              </w:rPr>
            </w:pPr>
            <w:r w:rsidRPr="00A32A19">
              <w:rPr>
                <w:rFonts w:ascii="Arial" w:eastAsia="Arial Nova" w:hAnsi="Arial" w:cs="Arial"/>
              </w:rPr>
              <w:t>Object</w:t>
            </w:r>
          </w:p>
        </w:tc>
        <w:tc>
          <w:tcPr>
            <w:tcW w:w="2254" w:type="dxa"/>
          </w:tcPr>
          <w:p w14:paraId="1B4D2813" w14:textId="0FA6794C" w:rsidR="004F1FF9" w:rsidRPr="00A32A19" w:rsidRDefault="00064C45" w:rsidP="4623C901">
            <w:pPr>
              <w:rPr>
                <w:rFonts w:ascii="Arial" w:eastAsia="Arial Nova" w:hAnsi="Arial" w:cs="Arial"/>
              </w:rPr>
            </w:pPr>
            <w:r w:rsidRPr="00A32A19">
              <w:rPr>
                <w:rFonts w:ascii="Arial" w:eastAsia="Arial Nova" w:hAnsi="Arial" w:cs="Arial"/>
              </w:rPr>
              <w:t>Sophie Waring and Will Sims</w:t>
            </w:r>
          </w:p>
        </w:tc>
      </w:tr>
      <w:tr w:rsidR="004F1FF9" w:rsidRPr="00A32A19" w14:paraId="3897EA22" w14:textId="77777777" w:rsidTr="4623C901">
        <w:tc>
          <w:tcPr>
            <w:tcW w:w="2254" w:type="dxa"/>
          </w:tcPr>
          <w:p w14:paraId="7E718A37" w14:textId="008806C5" w:rsidR="004F1FF9" w:rsidRPr="00A32A19" w:rsidRDefault="00064C45" w:rsidP="4623C901">
            <w:pPr>
              <w:rPr>
                <w:rFonts w:ascii="Arial" w:eastAsia="Arial Nova" w:hAnsi="Arial" w:cs="Arial"/>
                <w:lang w:val="it-IT"/>
              </w:rPr>
            </w:pPr>
            <w:r w:rsidRPr="00A32A19">
              <w:rPr>
                <w:rFonts w:ascii="Arial" w:eastAsia="Arial Nova" w:hAnsi="Arial" w:cs="Arial"/>
              </w:rPr>
              <w:t>3</w:t>
            </w:r>
          </w:p>
        </w:tc>
        <w:tc>
          <w:tcPr>
            <w:tcW w:w="2254" w:type="dxa"/>
          </w:tcPr>
          <w:p w14:paraId="64D058B0" w14:textId="556FE279" w:rsidR="004F1FF9" w:rsidRPr="00A32A19" w:rsidRDefault="00064C45" w:rsidP="4623C901">
            <w:pPr>
              <w:rPr>
                <w:rFonts w:ascii="Arial" w:eastAsia="Arial Nova" w:hAnsi="Arial" w:cs="Arial"/>
                <w:lang w:val="it-IT"/>
              </w:rPr>
            </w:pPr>
            <w:r w:rsidRPr="00A32A19">
              <w:rPr>
                <w:rFonts w:ascii="Arial" w:eastAsia="Arial Nova" w:hAnsi="Arial" w:cs="Arial"/>
              </w:rPr>
              <w:t>24 January</w:t>
            </w:r>
          </w:p>
        </w:tc>
        <w:tc>
          <w:tcPr>
            <w:tcW w:w="2254" w:type="dxa"/>
          </w:tcPr>
          <w:p w14:paraId="27E749C1" w14:textId="5979A59D" w:rsidR="004F1FF9" w:rsidRPr="00A32A19" w:rsidRDefault="00064C45" w:rsidP="4623C901">
            <w:pPr>
              <w:rPr>
                <w:rFonts w:ascii="Arial" w:eastAsia="Arial Nova" w:hAnsi="Arial" w:cs="Arial"/>
                <w:lang w:val="it-IT"/>
              </w:rPr>
            </w:pPr>
            <w:r w:rsidRPr="00A32A19">
              <w:rPr>
                <w:rFonts w:ascii="Arial" w:eastAsia="Arial Nova" w:hAnsi="Arial" w:cs="Arial"/>
              </w:rPr>
              <w:t>Context</w:t>
            </w:r>
          </w:p>
        </w:tc>
        <w:tc>
          <w:tcPr>
            <w:tcW w:w="2254" w:type="dxa"/>
          </w:tcPr>
          <w:p w14:paraId="6F054794" w14:textId="4873CF11" w:rsidR="004F1FF9" w:rsidRPr="00A32A19" w:rsidRDefault="6904D7F6" w:rsidP="4623C901">
            <w:pPr>
              <w:rPr>
                <w:rFonts w:ascii="Arial" w:eastAsia="Arial Nova" w:hAnsi="Arial" w:cs="Arial"/>
              </w:rPr>
            </w:pPr>
            <w:r w:rsidRPr="00A32A19">
              <w:rPr>
                <w:rFonts w:ascii="Arial" w:eastAsia="Arial Nova" w:hAnsi="Arial" w:cs="Arial"/>
              </w:rPr>
              <w:t xml:space="preserve">Imogen Clarke and </w:t>
            </w:r>
            <w:r w:rsidR="00064C45" w:rsidRPr="00A32A19">
              <w:rPr>
                <w:rFonts w:ascii="Arial" w:eastAsia="Arial Nova" w:hAnsi="Arial" w:cs="Arial"/>
              </w:rPr>
              <w:t xml:space="preserve">Sophie Waring </w:t>
            </w:r>
          </w:p>
        </w:tc>
      </w:tr>
      <w:tr w:rsidR="004F1FF9" w:rsidRPr="00A32A19" w14:paraId="14FCAA7F" w14:textId="77777777" w:rsidTr="4623C901">
        <w:tc>
          <w:tcPr>
            <w:tcW w:w="2254" w:type="dxa"/>
          </w:tcPr>
          <w:p w14:paraId="36FDED73" w14:textId="543D11E5" w:rsidR="004F1FF9" w:rsidRPr="00A32A19" w:rsidRDefault="00064C45" w:rsidP="4623C901">
            <w:pPr>
              <w:rPr>
                <w:rFonts w:ascii="Arial" w:eastAsia="Arial Nova" w:hAnsi="Arial" w:cs="Arial"/>
                <w:lang w:val="it-IT"/>
              </w:rPr>
            </w:pPr>
            <w:r w:rsidRPr="00A32A19">
              <w:rPr>
                <w:rFonts w:ascii="Arial" w:eastAsia="Arial Nova" w:hAnsi="Arial" w:cs="Arial"/>
              </w:rPr>
              <w:t>4</w:t>
            </w:r>
          </w:p>
        </w:tc>
        <w:tc>
          <w:tcPr>
            <w:tcW w:w="2254" w:type="dxa"/>
          </w:tcPr>
          <w:p w14:paraId="468B191D" w14:textId="48648B33" w:rsidR="004F1FF9" w:rsidRPr="00A32A19" w:rsidRDefault="00064C45" w:rsidP="4623C901">
            <w:pPr>
              <w:rPr>
                <w:rFonts w:ascii="Arial" w:eastAsia="Arial Nova" w:hAnsi="Arial" w:cs="Arial"/>
                <w:lang w:val="it-IT"/>
              </w:rPr>
            </w:pPr>
            <w:r w:rsidRPr="00A32A19">
              <w:rPr>
                <w:rFonts w:ascii="Arial" w:eastAsia="Arial Nova" w:hAnsi="Arial" w:cs="Arial"/>
              </w:rPr>
              <w:t>31 January</w:t>
            </w:r>
          </w:p>
        </w:tc>
        <w:tc>
          <w:tcPr>
            <w:tcW w:w="2254" w:type="dxa"/>
          </w:tcPr>
          <w:p w14:paraId="614F3A2F" w14:textId="269A64FE" w:rsidR="004F1FF9" w:rsidRPr="00A32A19" w:rsidRDefault="00064C45" w:rsidP="4623C901">
            <w:pPr>
              <w:rPr>
                <w:rFonts w:ascii="Arial" w:eastAsia="Arial Nova" w:hAnsi="Arial" w:cs="Arial"/>
                <w:lang w:val="it-IT"/>
              </w:rPr>
            </w:pPr>
            <w:r w:rsidRPr="00A32A19">
              <w:rPr>
                <w:rFonts w:ascii="Arial" w:eastAsia="Arial Nova" w:hAnsi="Arial" w:cs="Arial"/>
              </w:rPr>
              <w:t>Audience</w:t>
            </w:r>
          </w:p>
        </w:tc>
        <w:tc>
          <w:tcPr>
            <w:tcW w:w="2254" w:type="dxa"/>
          </w:tcPr>
          <w:p w14:paraId="3778164F" w14:textId="7B4F0B46" w:rsidR="004F1FF9" w:rsidRPr="00A32A19" w:rsidRDefault="00064C45" w:rsidP="4623C901">
            <w:pPr>
              <w:rPr>
                <w:rFonts w:ascii="Arial" w:eastAsia="Arial Nova" w:hAnsi="Arial" w:cs="Arial"/>
                <w:lang w:val="it-IT"/>
              </w:rPr>
            </w:pPr>
            <w:r w:rsidRPr="00A32A19">
              <w:rPr>
                <w:rFonts w:ascii="Arial" w:eastAsia="Arial Nova" w:hAnsi="Arial" w:cs="Arial"/>
              </w:rPr>
              <w:t>Kate Steiner</w:t>
            </w:r>
            <w:commentRangeStart w:id="1"/>
            <w:commentRangeStart w:id="2"/>
            <w:commentRangeStart w:id="3"/>
            <w:commentRangeStart w:id="4"/>
            <w:commentRangeEnd w:id="1"/>
            <w:r w:rsidRPr="00A32A19">
              <w:rPr>
                <w:rStyle w:val="CommentReference"/>
                <w:rFonts w:ascii="Arial" w:hAnsi="Arial" w:cs="Arial"/>
                <w:sz w:val="22"/>
                <w:szCs w:val="22"/>
              </w:rPr>
              <w:commentReference w:id="1"/>
            </w:r>
            <w:commentRangeEnd w:id="2"/>
            <w:r w:rsidRPr="00A32A19">
              <w:rPr>
                <w:rStyle w:val="CommentReference"/>
                <w:rFonts w:ascii="Arial" w:hAnsi="Arial" w:cs="Arial"/>
                <w:sz w:val="22"/>
                <w:szCs w:val="22"/>
              </w:rPr>
              <w:commentReference w:id="2"/>
            </w:r>
            <w:commentRangeEnd w:id="3"/>
            <w:r w:rsidRPr="00A32A19">
              <w:rPr>
                <w:rStyle w:val="CommentReference"/>
                <w:rFonts w:ascii="Arial" w:hAnsi="Arial" w:cs="Arial"/>
                <w:sz w:val="22"/>
                <w:szCs w:val="22"/>
              </w:rPr>
              <w:commentReference w:id="3"/>
            </w:r>
            <w:commentRangeEnd w:id="4"/>
            <w:r w:rsidRPr="00A32A19">
              <w:rPr>
                <w:rStyle w:val="CommentReference"/>
                <w:rFonts w:ascii="Arial" w:hAnsi="Arial" w:cs="Arial"/>
                <w:sz w:val="22"/>
                <w:szCs w:val="22"/>
              </w:rPr>
              <w:commentReference w:id="4"/>
            </w:r>
          </w:p>
        </w:tc>
      </w:tr>
      <w:tr w:rsidR="004F1FF9" w:rsidRPr="00A32A19" w14:paraId="41B0C5D1" w14:textId="77777777" w:rsidTr="4623C901">
        <w:tc>
          <w:tcPr>
            <w:tcW w:w="2254" w:type="dxa"/>
          </w:tcPr>
          <w:p w14:paraId="3C257CCA" w14:textId="243BDCF1" w:rsidR="004F1FF9" w:rsidRPr="00A32A19" w:rsidRDefault="6F891C11" w:rsidP="4623C901">
            <w:pPr>
              <w:rPr>
                <w:rFonts w:ascii="Arial" w:eastAsia="Arial Nova" w:hAnsi="Arial" w:cs="Arial"/>
                <w:lang w:val="it-IT"/>
              </w:rPr>
            </w:pPr>
            <w:r w:rsidRPr="00A32A19">
              <w:rPr>
                <w:rFonts w:ascii="Arial" w:eastAsia="Arial Nova" w:hAnsi="Arial" w:cs="Arial"/>
              </w:rPr>
              <w:t>5</w:t>
            </w:r>
          </w:p>
        </w:tc>
        <w:tc>
          <w:tcPr>
            <w:tcW w:w="2254" w:type="dxa"/>
          </w:tcPr>
          <w:p w14:paraId="05312322" w14:textId="73FD9910" w:rsidR="004F1FF9" w:rsidRPr="00A32A19" w:rsidRDefault="6F891C11" w:rsidP="4623C901">
            <w:pPr>
              <w:rPr>
                <w:rFonts w:ascii="Arial" w:eastAsia="Arial Nova" w:hAnsi="Arial" w:cs="Arial"/>
                <w:lang w:val="it-IT"/>
              </w:rPr>
            </w:pPr>
            <w:r w:rsidRPr="00A32A19">
              <w:rPr>
                <w:rFonts w:ascii="Arial" w:eastAsia="Arial Nova" w:hAnsi="Arial" w:cs="Arial"/>
              </w:rPr>
              <w:t>7 February</w:t>
            </w:r>
          </w:p>
        </w:tc>
        <w:tc>
          <w:tcPr>
            <w:tcW w:w="2254" w:type="dxa"/>
          </w:tcPr>
          <w:p w14:paraId="491D8959" w14:textId="1CE7939B" w:rsidR="004F1FF9" w:rsidRPr="00A32A19" w:rsidRDefault="6F891C11" w:rsidP="4623C901">
            <w:pPr>
              <w:rPr>
                <w:rFonts w:ascii="Arial" w:eastAsia="Arial Nova" w:hAnsi="Arial" w:cs="Arial"/>
                <w:lang w:val="it-IT"/>
              </w:rPr>
            </w:pPr>
            <w:r w:rsidRPr="00A32A19">
              <w:rPr>
                <w:rFonts w:ascii="Arial" w:eastAsia="Arial Nova" w:hAnsi="Arial" w:cs="Arial"/>
              </w:rPr>
              <w:t>Student Presentations</w:t>
            </w:r>
          </w:p>
        </w:tc>
        <w:tc>
          <w:tcPr>
            <w:tcW w:w="2254" w:type="dxa"/>
          </w:tcPr>
          <w:p w14:paraId="0D2AE571" w14:textId="64275D58" w:rsidR="004F1FF9" w:rsidRPr="00A32A19" w:rsidRDefault="6F891C11" w:rsidP="4623C901">
            <w:pPr>
              <w:rPr>
                <w:rFonts w:ascii="Arial" w:eastAsia="Arial Nova" w:hAnsi="Arial" w:cs="Arial"/>
                <w:lang w:val="it-IT"/>
              </w:rPr>
            </w:pPr>
            <w:r w:rsidRPr="00A32A19">
              <w:rPr>
                <w:rFonts w:ascii="Arial" w:eastAsia="Arial Nova" w:hAnsi="Arial" w:cs="Arial"/>
              </w:rPr>
              <w:t>N/A</w:t>
            </w:r>
          </w:p>
        </w:tc>
      </w:tr>
      <w:tr w:rsidR="004F1FF9" w:rsidRPr="00A32A19" w14:paraId="550F191B" w14:textId="77777777" w:rsidTr="4623C901">
        <w:tc>
          <w:tcPr>
            <w:tcW w:w="2254" w:type="dxa"/>
          </w:tcPr>
          <w:p w14:paraId="35A1AB62" w14:textId="3528CF3D" w:rsidR="004F1FF9" w:rsidRPr="00A32A19" w:rsidRDefault="6F891C11" w:rsidP="4623C901">
            <w:pPr>
              <w:rPr>
                <w:rFonts w:ascii="Arial" w:eastAsia="Arial Nova" w:hAnsi="Arial" w:cs="Arial"/>
                <w:lang w:val="it-IT"/>
              </w:rPr>
            </w:pPr>
            <w:r w:rsidRPr="00A32A19">
              <w:rPr>
                <w:rFonts w:ascii="Arial" w:eastAsia="Arial Nova" w:hAnsi="Arial" w:cs="Arial"/>
              </w:rPr>
              <w:t>6</w:t>
            </w:r>
          </w:p>
        </w:tc>
        <w:tc>
          <w:tcPr>
            <w:tcW w:w="2254" w:type="dxa"/>
          </w:tcPr>
          <w:p w14:paraId="16389AE2" w14:textId="04EA2A2C" w:rsidR="004F1FF9" w:rsidRPr="00A32A19" w:rsidRDefault="6F891C11" w:rsidP="4623C901">
            <w:pPr>
              <w:rPr>
                <w:rFonts w:ascii="Arial" w:eastAsia="Arial Nova" w:hAnsi="Arial" w:cs="Arial"/>
                <w:lang w:val="it-IT"/>
              </w:rPr>
            </w:pPr>
            <w:r w:rsidRPr="00A32A19">
              <w:rPr>
                <w:rFonts w:ascii="Arial" w:eastAsia="Arial Nova" w:hAnsi="Arial" w:cs="Arial"/>
              </w:rPr>
              <w:t>14 February</w:t>
            </w:r>
          </w:p>
        </w:tc>
        <w:tc>
          <w:tcPr>
            <w:tcW w:w="2254" w:type="dxa"/>
          </w:tcPr>
          <w:p w14:paraId="149A8022" w14:textId="43F550C8" w:rsidR="004F1FF9" w:rsidRPr="00A32A19" w:rsidRDefault="6F891C11" w:rsidP="4623C901">
            <w:pPr>
              <w:rPr>
                <w:rFonts w:ascii="Arial" w:eastAsia="Arial Nova" w:hAnsi="Arial" w:cs="Arial"/>
                <w:lang w:val="it-IT"/>
              </w:rPr>
            </w:pPr>
            <w:r w:rsidRPr="00A32A19">
              <w:rPr>
                <w:rFonts w:ascii="Arial" w:eastAsia="Arial Nova" w:hAnsi="Arial" w:cs="Arial"/>
              </w:rPr>
              <w:t>Reading week</w:t>
            </w:r>
          </w:p>
        </w:tc>
        <w:tc>
          <w:tcPr>
            <w:tcW w:w="2254" w:type="dxa"/>
          </w:tcPr>
          <w:p w14:paraId="06325C64" w14:textId="0749DFB9" w:rsidR="004F1FF9" w:rsidRPr="00A32A19" w:rsidRDefault="6F891C11" w:rsidP="4623C901">
            <w:pPr>
              <w:rPr>
                <w:rFonts w:ascii="Arial" w:eastAsia="Arial Nova" w:hAnsi="Arial" w:cs="Arial"/>
                <w:lang w:val="it-IT"/>
              </w:rPr>
            </w:pPr>
            <w:r w:rsidRPr="00A32A19">
              <w:rPr>
                <w:rFonts w:ascii="Arial" w:eastAsia="Arial Nova" w:hAnsi="Arial" w:cs="Arial"/>
              </w:rPr>
              <w:t>N/A</w:t>
            </w:r>
          </w:p>
        </w:tc>
      </w:tr>
      <w:tr w:rsidR="004F1FF9" w:rsidRPr="00A32A19" w14:paraId="3A669216" w14:textId="77777777" w:rsidTr="4623C901">
        <w:tc>
          <w:tcPr>
            <w:tcW w:w="2254" w:type="dxa"/>
          </w:tcPr>
          <w:p w14:paraId="3F43042A" w14:textId="26608F7C" w:rsidR="004F1FF9" w:rsidRPr="00A32A19" w:rsidRDefault="6F891C11" w:rsidP="4623C901">
            <w:pPr>
              <w:rPr>
                <w:rFonts w:ascii="Arial" w:eastAsia="Arial Nova" w:hAnsi="Arial" w:cs="Arial"/>
                <w:lang w:val="it-IT"/>
              </w:rPr>
            </w:pPr>
            <w:r w:rsidRPr="00A32A19">
              <w:rPr>
                <w:rFonts w:ascii="Arial" w:eastAsia="Arial Nova" w:hAnsi="Arial" w:cs="Arial"/>
              </w:rPr>
              <w:t>7</w:t>
            </w:r>
          </w:p>
        </w:tc>
        <w:tc>
          <w:tcPr>
            <w:tcW w:w="2254" w:type="dxa"/>
          </w:tcPr>
          <w:p w14:paraId="0903938E" w14:textId="059B4949" w:rsidR="004F1FF9" w:rsidRPr="00A32A19" w:rsidRDefault="6F891C11" w:rsidP="4623C901">
            <w:pPr>
              <w:rPr>
                <w:rFonts w:ascii="Arial" w:eastAsia="Arial Nova" w:hAnsi="Arial" w:cs="Arial"/>
                <w:lang w:val="it-IT"/>
              </w:rPr>
            </w:pPr>
            <w:r w:rsidRPr="00A32A19">
              <w:rPr>
                <w:rFonts w:ascii="Arial" w:eastAsia="Arial Nova" w:hAnsi="Arial" w:cs="Arial"/>
              </w:rPr>
              <w:t>21 February</w:t>
            </w:r>
          </w:p>
        </w:tc>
        <w:tc>
          <w:tcPr>
            <w:tcW w:w="2254" w:type="dxa"/>
          </w:tcPr>
          <w:p w14:paraId="69406F52" w14:textId="284937CF" w:rsidR="004F1FF9" w:rsidRPr="00A32A19" w:rsidRDefault="6F891C11" w:rsidP="4623C901">
            <w:pPr>
              <w:rPr>
                <w:rFonts w:ascii="Arial" w:eastAsia="Arial Nova" w:hAnsi="Arial" w:cs="Arial"/>
                <w:lang w:val="it-IT"/>
              </w:rPr>
            </w:pPr>
            <w:r w:rsidRPr="00A32A19">
              <w:rPr>
                <w:rFonts w:ascii="Arial" w:eastAsia="Arial Nova" w:hAnsi="Arial" w:cs="Arial"/>
              </w:rPr>
              <w:t>Scientists &amp; Curators</w:t>
            </w:r>
          </w:p>
        </w:tc>
        <w:tc>
          <w:tcPr>
            <w:tcW w:w="2254" w:type="dxa"/>
          </w:tcPr>
          <w:p w14:paraId="67FB9A97" w14:textId="22736C81" w:rsidR="004F1FF9" w:rsidRPr="00A32A19" w:rsidRDefault="6904D7F6" w:rsidP="4623C901">
            <w:pPr>
              <w:rPr>
                <w:rFonts w:ascii="Arial" w:eastAsia="Arial Nova" w:hAnsi="Arial" w:cs="Arial"/>
              </w:rPr>
            </w:pPr>
            <w:r w:rsidRPr="00A32A19">
              <w:rPr>
                <w:rFonts w:ascii="Arial" w:eastAsia="Arial Nova" w:hAnsi="Arial" w:cs="Arial"/>
              </w:rPr>
              <w:t>Ben Russell and Sophie Waring</w:t>
            </w:r>
          </w:p>
        </w:tc>
      </w:tr>
      <w:tr w:rsidR="00FF3959" w:rsidRPr="00A32A19" w14:paraId="287C4F80" w14:textId="77777777" w:rsidTr="4623C901">
        <w:tc>
          <w:tcPr>
            <w:tcW w:w="2254" w:type="dxa"/>
          </w:tcPr>
          <w:p w14:paraId="0EB03F5F" w14:textId="1DDB87DC" w:rsidR="00FF3959" w:rsidRPr="00A32A19" w:rsidRDefault="6904D7F6" w:rsidP="4623C901">
            <w:pPr>
              <w:rPr>
                <w:rFonts w:ascii="Arial" w:eastAsia="Arial Nova" w:hAnsi="Arial" w:cs="Arial"/>
                <w:lang w:val="it-IT"/>
              </w:rPr>
            </w:pPr>
            <w:r w:rsidRPr="00A32A19">
              <w:rPr>
                <w:rFonts w:ascii="Arial" w:eastAsia="Arial Nova" w:hAnsi="Arial" w:cs="Arial"/>
              </w:rPr>
              <w:t>8</w:t>
            </w:r>
          </w:p>
        </w:tc>
        <w:tc>
          <w:tcPr>
            <w:tcW w:w="2254" w:type="dxa"/>
          </w:tcPr>
          <w:p w14:paraId="1A7BD1DE" w14:textId="658E5FD6" w:rsidR="00FF3959" w:rsidRPr="00A32A19" w:rsidRDefault="6904D7F6" w:rsidP="4623C901">
            <w:pPr>
              <w:rPr>
                <w:rFonts w:ascii="Arial" w:eastAsia="Arial Nova" w:hAnsi="Arial" w:cs="Arial"/>
                <w:lang w:val="it-IT"/>
              </w:rPr>
            </w:pPr>
            <w:r w:rsidRPr="00A32A19">
              <w:rPr>
                <w:rFonts w:ascii="Arial" w:eastAsia="Arial Nova" w:hAnsi="Arial" w:cs="Arial"/>
              </w:rPr>
              <w:t>28 February</w:t>
            </w:r>
          </w:p>
        </w:tc>
        <w:tc>
          <w:tcPr>
            <w:tcW w:w="2254" w:type="dxa"/>
          </w:tcPr>
          <w:p w14:paraId="1B2EE786" w14:textId="4D33AD44" w:rsidR="00FF3959" w:rsidRPr="00A32A19" w:rsidRDefault="6904D7F6" w:rsidP="4623C901">
            <w:pPr>
              <w:rPr>
                <w:rFonts w:ascii="Arial" w:eastAsia="Arial Nova" w:hAnsi="Arial" w:cs="Arial"/>
                <w:lang w:val="it-IT"/>
              </w:rPr>
            </w:pPr>
            <w:r w:rsidRPr="00A32A19">
              <w:rPr>
                <w:rFonts w:ascii="Arial" w:eastAsia="Arial Nova" w:hAnsi="Arial" w:cs="Arial"/>
              </w:rPr>
              <w:t>Collecting &amp; Displaying</w:t>
            </w:r>
          </w:p>
        </w:tc>
        <w:tc>
          <w:tcPr>
            <w:tcW w:w="2254" w:type="dxa"/>
          </w:tcPr>
          <w:p w14:paraId="7174CA28" w14:textId="12BB4DCE" w:rsidR="00FF3959" w:rsidRPr="00A32A19" w:rsidRDefault="6FADF5AD" w:rsidP="4623C901">
            <w:pPr>
              <w:rPr>
                <w:rFonts w:ascii="Arial" w:eastAsia="Arial Nova" w:hAnsi="Arial" w:cs="Arial"/>
                <w:highlight w:val="yellow"/>
                <w:lang w:val="it-IT"/>
              </w:rPr>
            </w:pPr>
            <w:r w:rsidRPr="00A32A19">
              <w:rPr>
                <w:rFonts w:ascii="Arial" w:eastAsia="Arial Nova" w:hAnsi="Arial" w:cs="Arial"/>
              </w:rPr>
              <w:t xml:space="preserve">Katie </w:t>
            </w:r>
            <w:proofErr w:type="spellStart"/>
            <w:r w:rsidRPr="00A32A19">
              <w:rPr>
                <w:rFonts w:ascii="Arial" w:eastAsia="Arial Nova" w:hAnsi="Arial" w:cs="Arial"/>
              </w:rPr>
              <w:t>Dabin</w:t>
            </w:r>
            <w:proofErr w:type="spellEnd"/>
            <w:r w:rsidRPr="00A32A19">
              <w:rPr>
                <w:rFonts w:ascii="Arial" w:eastAsia="Arial Nova" w:hAnsi="Arial" w:cs="Arial"/>
              </w:rPr>
              <w:t xml:space="preserve"> / Richard Dunn</w:t>
            </w:r>
          </w:p>
        </w:tc>
      </w:tr>
      <w:tr w:rsidR="00C503BB" w:rsidRPr="00A32A19" w14:paraId="5F419F56" w14:textId="77777777" w:rsidTr="4623C901">
        <w:tc>
          <w:tcPr>
            <w:tcW w:w="2254" w:type="dxa"/>
          </w:tcPr>
          <w:p w14:paraId="3E393D54" w14:textId="738A8074" w:rsidR="00C503BB" w:rsidRPr="00A32A19" w:rsidRDefault="7EB2D3D8" w:rsidP="4623C901">
            <w:pPr>
              <w:rPr>
                <w:rFonts w:ascii="Arial" w:eastAsia="Arial Nova" w:hAnsi="Arial" w:cs="Arial"/>
                <w:lang w:val="it-IT"/>
              </w:rPr>
            </w:pPr>
            <w:r w:rsidRPr="00A32A19">
              <w:rPr>
                <w:rFonts w:ascii="Arial" w:eastAsia="Arial Nova" w:hAnsi="Arial" w:cs="Arial"/>
              </w:rPr>
              <w:t>9</w:t>
            </w:r>
          </w:p>
        </w:tc>
        <w:tc>
          <w:tcPr>
            <w:tcW w:w="2254" w:type="dxa"/>
          </w:tcPr>
          <w:p w14:paraId="34F2983B" w14:textId="3FA06E0E" w:rsidR="00C503BB" w:rsidRPr="00A32A19" w:rsidRDefault="7EB2D3D8" w:rsidP="4623C901">
            <w:pPr>
              <w:rPr>
                <w:rFonts w:ascii="Arial" w:eastAsia="Arial Nova" w:hAnsi="Arial" w:cs="Arial"/>
                <w:lang w:val="it-IT"/>
              </w:rPr>
            </w:pPr>
            <w:r w:rsidRPr="00A32A19">
              <w:rPr>
                <w:rFonts w:ascii="Arial" w:eastAsia="Arial Nova" w:hAnsi="Arial" w:cs="Arial"/>
              </w:rPr>
              <w:t>6 March</w:t>
            </w:r>
          </w:p>
        </w:tc>
        <w:tc>
          <w:tcPr>
            <w:tcW w:w="2254" w:type="dxa"/>
          </w:tcPr>
          <w:p w14:paraId="59C6EBAB" w14:textId="4D58D8BD" w:rsidR="00C503BB" w:rsidRPr="00A32A19" w:rsidRDefault="6F1E3CDB" w:rsidP="4623C901">
            <w:pPr>
              <w:spacing w:line="259" w:lineRule="auto"/>
              <w:rPr>
                <w:rFonts w:ascii="Arial" w:eastAsia="Arial Nova" w:hAnsi="Arial" w:cs="Arial"/>
              </w:rPr>
            </w:pPr>
            <w:r w:rsidRPr="00A32A19">
              <w:rPr>
                <w:rFonts w:ascii="Arial" w:eastAsia="Arial Nova" w:hAnsi="Arial" w:cs="Arial"/>
              </w:rPr>
              <w:t>Interpretation</w:t>
            </w:r>
            <w:r w:rsidR="0C8EA536" w:rsidRPr="00A32A19">
              <w:rPr>
                <w:rFonts w:ascii="Arial" w:eastAsia="Arial Nova" w:hAnsi="Arial" w:cs="Arial"/>
              </w:rPr>
              <w:t xml:space="preserve"> for</w:t>
            </w:r>
            <w:r w:rsidR="7EB2D3D8" w:rsidRPr="00A32A19">
              <w:rPr>
                <w:rFonts w:ascii="Arial" w:eastAsia="Arial Nova" w:hAnsi="Arial" w:cs="Arial"/>
              </w:rPr>
              <w:t xml:space="preserve"> Science Galleries</w:t>
            </w:r>
          </w:p>
        </w:tc>
        <w:tc>
          <w:tcPr>
            <w:tcW w:w="2254" w:type="dxa"/>
          </w:tcPr>
          <w:p w14:paraId="3F4BEFF7" w14:textId="1A82F71D" w:rsidR="00C503BB" w:rsidRPr="00A32A19" w:rsidRDefault="7EB2D3D8" w:rsidP="4623C901">
            <w:pPr>
              <w:rPr>
                <w:rFonts w:ascii="Arial" w:eastAsia="Arial Nova" w:hAnsi="Arial" w:cs="Arial"/>
                <w:highlight w:val="yellow"/>
                <w:lang w:val="it-IT"/>
              </w:rPr>
            </w:pPr>
            <w:r w:rsidRPr="00A32A19">
              <w:rPr>
                <w:rFonts w:ascii="Arial" w:eastAsia="Arial Nova" w:hAnsi="Arial" w:cs="Arial"/>
              </w:rPr>
              <w:t>Frances Reed</w:t>
            </w:r>
          </w:p>
        </w:tc>
      </w:tr>
      <w:tr w:rsidR="00C503BB" w:rsidRPr="00A32A19" w14:paraId="231CEC4D" w14:textId="77777777" w:rsidTr="4623C901">
        <w:tc>
          <w:tcPr>
            <w:tcW w:w="2254" w:type="dxa"/>
          </w:tcPr>
          <w:p w14:paraId="08C4E860" w14:textId="471AB208" w:rsidR="00C503BB" w:rsidRPr="00A32A19" w:rsidRDefault="7EB2D3D8" w:rsidP="4623C901">
            <w:pPr>
              <w:rPr>
                <w:rFonts w:ascii="Arial" w:eastAsia="Arial Nova" w:hAnsi="Arial" w:cs="Arial"/>
                <w:lang w:val="it-IT"/>
              </w:rPr>
            </w:pPr>
            <w:r w:rsidRPr="00A32A19">
              <w:rPr>
                <w:rFonts w:ascii="Arial" w:eastAsia="Arial Nova" w:hAnsi="Arial" w:cs="Arial"/>
              </w:rPr>
              <w:lastRenderedPageBreak/>
              <w:t xml:space="preserve">10 </w:t>
            </w:r>
          </w:p>
        </w:tc>
        <w:tc>
          <w:tcPr>
            <w:tcW w:w="2254" w:type="dxa"/>
          </w:tcPr>
          <w:p w14:paraId="05136792" w14:textId="7B3C9C13" w:rsidR="00C503BB" w:rsidRPr="00A32A19" w:rsidRDefault="7EB2D3D8" w:rsidP="4623C901">
            <w:pPr>
              <w:rPr>
                <w:rFonts w:ascii="Arial" w:eastAsia="Arial Nova" w:hAnsi="Arial" w:cs="Arial"/>
                <w:lang w:val="it-IT"/>
              </w:rPr>
            </w:pPr>
            <w:r w:rsidRPr="00A32A19">
              <w:rPr>
                <w:rFonts w:ascii="Arial" w:eastAsia="Arial Nova" w:hAnsi="Arial" w:cs="Arial"/>
              </w:rPr>
              <w:t>13 March</w:t>
            </w:r>
          </w:p>
        </w:tc>
        <w:tc>
          <w:tcPr>
            <w:tcW w:w="2254" w:type="dxa"/>
          </w:tcPr>
          <w:p w14:paraId="54790476" w14:textId="11BD3E74" w:rsidR="00C503BB" w:rsidRPr="00A32A19" w:rsidRDefault="7EB2D3D8" w:rsidP="4623C901">
            <w:pPr>
              <w:rPr>
                <w:rFonts w:ascii="Arial" w:eastAsia="Arial Nova" w:hAnsi="Arial" w:cs="Arial"/>
                <w:lang w:val="it-IT"/>
              </w:rPr>
            </w:pPr>
            <w:r w:rsidRPr="00A32A19">
              <w:rPr>
                <w:rFonts w:ascii="Arial" w:eastAsia="Arial Nova" w:hAnsi="Arial" w:cs="Arial"/>
              </w:rPr>
              <w:t>Ethics &amp; Inclusion: Part 1</w:t>
            </w:r>
          </w:p>
        </w:tc>
        <w:tc>
          <w:tcPr>
            <w:tcW w:w="2254" w:type="dxa"/>
          </w:tcPr>
          <w:p w14:paraId="41ACF417" w14:textId="3EDC1258" w:rsidR="00C503BB" w:rsidRPr="00A32A19" w:rsidRDefault="7EB2D3D8" w:rsidP="4623C901">
            <w:pPr>
              <w:rPr>
                <w:rFonts w:ascii="Arial" w:eastAsia="Arial Nova" w:hAnsi="Arial" w:cs="Arial"/>
              </w:rPr>
            </w:pPr>
            <w:r w:rsidRPr="00A32A19">
              <w:rPr>
                <w:rFonts w:ascii="Arial" w:eastAsia="Arial Nova" w:hAnsi="Arial" w:cs="Arial"/>
              </w:rPr>
              <w:t>Lily Hayward and Rebecca Mellor</w:t>
            </w:r>
          </w:p>
        </w:tc>
      </w:tr>
      <w:tr w:rsidR="00C503BB" w:rsidRPr="00A32A19" w14:paraId="45F7A067" w14:textId="77777777" w:rsidTr="4623C901">
        <w:tc>
          <w:tcPr>
            <w:tcW w:w="2254" w:type="dxa"/>
          </w:tcPr>
          <w:p w14:paraId="78B253E5" w14:textId="48AB900B" w:rsidR="00C503BB" w:rsidRPr="00A32A19" w:rsidRDefault="7EB2D3D8" w:rsidP="4623C901">
            <w:pPr>
              <w:rPr>
                <w:rFonts w:ascii="Arial" w:eastAsia="Arial Nova" w:hAnsi="Arial" w:cs="Arial"/>
                <w:lang w:val="it-IT"/>
              </w:rPr>
            </w:pPr>
            <w:r w:rsidRPr="00A32A19">
              <w:rPr>
                <w:rFonts w:ascii="Arial" w:eastAsia="Arial Nova" w:hAnsi="Arial" w:cs="Arial"/>
              </w:rPr>
              <w:t>11</w:t>
            </w:r>
          </w:p>
        </w:tc>
        <w:tc>
          <w:tcPr>
            <w:tcW w:w="2254" w:type="dxa"/>
          </w:tcPr>
          <w:p w14:paraId="6C496A01" w14:textId="4C67EEB3" w:rsidR="00C503BB" w:rsidRPr="00A32A19" w:rsidRDefault="7EB2D3D8" w:rsidP="4623C901">
            <w:pPr>
              <w:rPr>
                <w:rFonts w:ascii="Arial" w:eastAsia="Arial Nova" w:hAnsi="Arial" w:cs="Arial"/>
                <w:lang w:val="it-IT"/>
              </w:rPr>
            </w:pPr>
            <w:r w:rsidRPr="00A32A19">
              <w:rPr>
                <w:rFonts w:ascii="Arial" w:eastAsia="Arial Nova" w:hAnsi="Arial" w:cs="Arial"/>
              </w:rPr>
              <w:t>20 March</w:t>
            </w:r>
          </w:p>
        </w:tc>
        <w:tc>
          <w:tcPr>
            <w:tcW w:w="2254" w:type="dxa"/>
          </w:tcPr>
          <w:p w14:paraId="5774A545" w14:textId="3F2B5882" w:rsidR="00C503BB" w:rsidRPr="00A32A19" w:rsidRDefault="3E895CD2" w:rsidP="4623C901">
            <w:pPr>
              <w:spacing w:line="259" w:lineRule="auto"/>
              <w:rPr>
                <w:rFonts w:ascii="Arial" w:eastAsia="Arial Nova" w:hAnsi="Arial" w:cs="Arial"/>
              </w:rPr>
            </w:pPr>
            <w:r w:rsidRPr="00A32A19">
              <w:rPr>
                <w:rFonts w:ascii="Arial" w:eastAsia="Arial Nova" w:hAnsi="Arial" w:cs="Arial"/>
              </w:rPr>
              <w:t>The role of museums in social change</w:t>
            </w:r>
          </w:p>
        </w:tc>
        <w:tc>
          <w:tcPr>
            <w:tcW w:w="2254" w:type="dxa"/>
          </w:tcPr>
          <w:p w14:paraId="30F51A1D" w14:textId="3B169D8D" w:rsidR="00C503BB" w:rsidRPr="00A32A19" w:rsidRDefault="1B63419D" w:rsidP="4623C901">
            <w:pPr>
              <w:rPr>
                <w:rFonts w:ascii="Arial" w:eastAsia="Arial Nova" w:hAnsi="Arial" w:cs="Arial"/>
                <w:lang w:val="it-IT"/>
              </w:rPr>
            </w:pPr>
            <w:proofErr w:type="spellStart"/>
            <w:r w:rsidRPr="00A32A19">
              <w:rPr>
                <w:rFonts w:ascii="Arial" w:eastAsia="Arial Nova" w:hAnsi="Arial" w:cs="Arial"/>
                <w:lang w:val="it-IT"/>
              </w:rPr>
              <w:t>Stacy</w:t>
            </w:r>
            <w:proofErr w:type="spellEnd"/>
            <w:r w:rsidRPr="00A32A19">
              <w:rPr>
                <w:rFonts w:ascii="Arial" w:eastAsia="Arial Nova" w:hAnsi="Arial" w:cs="Arial"/>
                <w:lang w:val="it-IT"/>
              </w:rPr>
              <w:t xml:space="preserve"> Hackner (+</w:t>
            </w:r>
            <w:proofErr w:type="spellStart"/>
            <w:r w:rsidRPr="00A32A19">
              <w:rPr>
                <w:rFonts w:ascii="Arial" w:eastAsia="Arial Nova" w:hAnsi="Arial" w:cs="Arial"/>
                <w:lang w:val="it-IT"/>
              </w:rPr>
              <w:t>others</w:t>
            </w:r>
            <w:proofErr w:type="spellEnd"/>
            <w:r w:rsidRPr="00A32A19">
              <w:rPr>
                <w:rFonts w:ascii="Arial" w:eastAsia="Arial Nova" w:hAnsi="Arial" w:cs="Arial"/>
                <w:lang w:val="it-IT"/>
              </w:rPr>
              <w:t>)</w:t>
            </w:r>
          </w:p>
        </w:tc>
      </w:tr>
    </w:tbl>
    <w:p w14:paraId="6ECA60BC" w14:textId="77777777" w:rsidR="004F1FF9" w:rsidRPr="00A32A19" w:rsidRDefault="004F1FF9" w:rsidP="4623C901">
      <w:pPr>
        <w:rPr>
          <w:rFonts w:ascii="Arial" w:eastAsia="Arial Nova" w:hAnsi="Arial" w:cs="Arial"/>
          <w:lang w:val="it-IT"/>
        </w:rPr>
      </w:pPr>
    </w:p>
    <w:p w14:paraId="227028D1" w14:textId="4654E5AA" w:rsidR="0069263D" w:rsidRPr="00A32A19" w:rsidRDefault="0069263D" w:rsidP="4623C901">
      <w:pPr>
        <w:rPr>
          <w:rFonts w:ascii="Arial" w:eastAsia="Arial Nova" w:hAnsi="Arial" w:cs="Arial"/>
          <w:lang w:val="it-IT"/>
        </w:rPr>
      </w:pPr>
    </w:p>
    <w:p w14:paraId="27C9076A" w14:textId="6D13539F" w:rsidR="007228FB" w:rsidRPr="00A32A19" w:rsidRDefault="00203676" w:rsidP="4623C901">
      <w:pPr>
        <w:pStyle w:val="Heading2"/>
        <w:rPr>
          <w:rFonts w:ascii="Arial" w:eastAsia="Arial Nova" w:hAnsi="Arial" w:cs="Arial"/>
          <w:sz w:val="22"/>
          <w:szCs w:val="22"/>
          <w:lang w:val="it-IT"/>
        </w:rPr>
      </w:pPr>
      <w:r w:rsidRPr="00A32A19">
        <w:rPr>
          <w:rFonts w:ascii="Arial" w:eastAsia="Arial Nova" w:hAnsi="Arial" w:cs="Arial"/>
          <w:sz w:val="22"/>
          <w:szCs w:val="22"/>
        </w:rPr>
        <w:t>Assessments</w:t>
      </w:r>
    </w:p>
    <w:p w14:paraId="564E3C13" w14:textId="0EEC10D4" w:rsidR="0058452F" w:rsidRPr="00A32A19" w:rsidRDefault="0058452F" w:rsidP="4623C901">
      <w:pPr>
        <w:rPr>
          <w:rFonts w:ascii="Arial" w:eastAsia="Arial Nova" w:hAnsi="Arial" w:cs="Arial"/>
          <w:lang w:val="it-IT"/>
        </w:rPr>
      </w:pPr>
      <w:r w:rsidRPr="00A32A19">
        <w:rPr>
          <w:rFonts w:ascii="Arial" w:eastAsia="Arial Nova" w:hAnsi="Arial" w:cs="Arial"/>
        </w:rPr>
        <w:t>Asse</w:t>
      </w:r>
      <w:r w:rsidR="3A443D1B" w:rsidRPr="00A32A19">
        <w:rPr>
          <w:rFonts w:ascii="Arial" w:eastAsia="Arial Nova" w:hAnsi="Arial" w:cs="Arial"/>
        </w:rPr>
        <w:t>ss</w:t>
      </w:r>
      <w:r w:rsidRPr="00A32A19">
        <w:rPr>
          <w:rFonts w:ascii="Arial" w:eastAsia="Arial Nova" w:hAnsi="Arial" w:cs="Arial"/>
        </w:rPr>
        <w:t>ment 1:</w:t>
      </w:r>
    </w:p>
    <w:p w14:paraId="2CF10E70" w14:textId="77777777" w:rsidR="0058452F" w:rsidRPr="00A32A19" w:rsidRDefault="00DC0540" w:rsidP="4623C901">
      <w:pPr>
        <w:pStyle w:val="ListParagraph"/>
        <w:numPr>
          <w:ilvl w:val="0"/>
          <w:numId w:val="15"/>
        </w:numPr>
        <w:rPr>
          <w:rFonts w:ascii="Arial" w:eastAsia="Arial Nova" w:hAnsi="Arial" w:cs="Arial"/>
        </w:rPr>
      </w:pPr>
      <w:r w:rsidRPr="00A32A19">
        <w:rPr>
          <w:rFonts w:ascii="Arial" w:eastAsia="Arial Nova" w:hAnsi="Arial" w:cs="Arial"/>
        </w:rPr>
        <w:t>One collective group presentation in week 5 on the themes of the course (20%).</w:t>
      </w:r>
    </w:p>
    <w:p w14:paraId="6329BB20" w14:textId="77777777" w:rsidR="0058452F" w:rsidRPr="00A32A19" w:rsidRDefault="00DC0540" w:rsidP="4623C901">
      <w:pPr>
        <w:pStyle w:val="ListParagraph"/>
        <w:numPr>
          <w:ilvl w:val="0"/>
          <w:numId w:val="15"/>
        </w:numPr>
        <w:rPr>
          <w:rFonts w:ascii="Arial" w:eastAsia="Arial Nova" w:hAnsi="Arial" w:cs="Arial"/>
          <w:lang w:val="it-IT"/>
        </w:rPr>
      </w:pPr>
      <w:r w:rsidRPr="00A32A19">
        <w:rPr>
          <w:rFonts w:ascii="Arial" w:eastAsia="Arial Nova" w:hAnsi="Arial" w:cs="Arial"/>
        </w:rPr>
        <w:t>Deadline: Wednesday 7 February</w:t>
      </w:r>
    </w:p>
    <w:p w14:paraId="14BFF25C" w14:textId="77777777" w:rsidR="0058452F" w:rsidRPr="00A32A19" w:rsidRDefault="00DC0540" w:rsidP="4623C901">
      <w:pPr>
        <w:pStyle w:val="ListParagraph"/>
        <w:numPr>
          <w:ilvl w:val="0"/>
          <w:numId w:val="15"/>
        </w:numPr>
        <w:rPr>
          <w:rFonts w:ascii="Arial" w:eastAsia="Arial Nova" w:hAnsi="Arial" w:cs="Arial"/>
          <w:lang w:val="it-IT"/>
        </w:rPr>
      </w:pPr>
      <w:r w:rsidRPr="00A32A19">
        <w:rPr>
          <w:rFonts w:ascii="Arial" w:eastAsia="Arial Nova" w:hAnsi="Arial" w:cs="Arial"/>
        </w:rPr>
        <w:t>Word limit: 10 minutes</w:t>
      </w:r>
    </w:p>
    <w:p w14:paraId="0FD536B4" w14:textId="7924D302" w:rsidR="00DC0540" w:rsidRPr="00A32A19" w:rsidRDefault="00FD7CAD" w:rsidP="4623C901">
      <w:pPr>
        <w:pStyle w:val="ListParagraph"/>
        <w:numPr>
          <w:ilvl w:val="0"/>
          <w:numId w:val="15"/>
        </w:numPr>
        <w:rPr>
          <w:rFonts w:ascii="Arial" w:eastAsia="Arial Nova" w:hAnsi="Arial" w:cs="Arial"/>
        </w:rPr>
      </w:pPr>
      <w:r w:rsidRPr="00A32A19">
        <w:rPr>
          <w:rFonts w:ascii="Arial" w:eastAsia="Arial Nova" w:hAnsi="Arial" w:cs="Arial"/>
        </w:rPr>
        <w:t>Deadline for tutors to provide feedback: Wednesday 28 February</w:t>
      </w:r>
    </w:p>
    <w:p w14:paraId="0B537956" w14:textId="77777777" w:rsidR="0058452F" w:rsidRPr="00A32A19" w:rsidRDefault="0058452F" w:rsidP="4623C901">
      <w:pPr>
        <w:rPr>
          <w:rFonts w:ascii="Arial" w:eastAsia="Arial Nova" w:hAnsi="Arial" w:cs="Arial"/>
          <w:lang w:val="it-IT"/>
        </w:rPr>
      </w:pPr>
      <w:r w:rsidRPr="00A32A19">
        <w:rPr>
          <w:rFonts w:ascii="Arial" w:eastAsia="Arial Nova" w:hAnsi="Arial" w:cs="Arial"/>
        </w:rPr>
        <w:t>Assessment 2:</w:t>
      </w:r>
    </w:p>
    <w:p w14:paraId="645BCE4F" w14:textId="77777777" w:rsidR="0058452F" w:rsidRPr="00A32A19" w:rsidRDefault="00DC0540" w:rsidP="4623C901">
      <w:pPr>
        <w:pStyle w:val="ListParagraph"/>
        <w:numPr>
          <w:ilvl w:val="0"/>
          <w:numId w:val="16"/>
        </w:numPr>
        <w:rPr>
          <w:rFonts w:ascii="Arial" w:eastAsia="Arial Nova" w:hAnsi="Arial" w:cs="Arial"/>
        </w:rPr>
      </w:pPr>
      <w:r w:rsidRPr="00A32A19">
        <w:rPr>
          <w:rFonts w:ascii="Arial" w:eastAsia="Arial Nova" w:hAnsi="Arial" w:cs="Arial"/>
        </w:rPr>
        <w:t>One written piece of 3,000 words combining elements of object biography and catalogue (perhaps of an imaginary exhibition) that demonstrates how museum objects and/or collections can be used to provide insights into the history of STEM (80%)</w:t>
      </w:r>
    </w:p>
    <w:p w14:paraId="01E31B59" w14:textId="77777777" w:rsidR="0058452F" w:rsidRPr="00A32A19" w:rsidRDefault="00FD7CAD" w:rsidP="4623C901">
      <w:pPr>
        <w:pStyle w:val="ListParagraph"/>
        <w:numPr>
          <w:ilvl w:val="0"/>
          <w:numId w:val="16"/>
        </w:numPr>
        <w:rPr>
          <w:rFonts w:ascii="Arial" w:eastAsia="Arial Nova" w:hAnsi="Arial" w:cs="Arial"/>
        </w:rPr>
      </w:pPr>
      <w:r w:rsidRPr="00A32A19">
        <w:rPr>
          <w:rFonts w:ascii="Arial" w:eastAsia="Arial Nova" w:hAnsi="Arial" w:cs="Arial"/>
        </w:rPr>
        <w:t xml:space="preserve">Deadline: </w:t>
      </w:r>
      <w:r w:rsidRPr="00A32A19">
        <w:rPr>
          <w:rFonts w:ascii="Arial" w:eastAsia="Arial Nova" w:hAnsi="Arial" w:cs="Arial"/>
          <w:highlight w:val="yellow"/>
        </w:rPr>
        <w:t>Wednesday 3 April – TBC by UCL</w:t>
      </w:r>
    </w:p>
    <w:p w14:paraId="439857A3" w14:textId="77777777" w:rsidR="0058452F" w:rsidRPr="00A32A19" w:rsidRDefault="00FD7CAD" w:rsidP="4623C901">
      <w:pPr>
        <w:pStyle w:val="ListParagraph"/>
        <w:numPr>
          <w:ilvl w:val="0"/>
          <w:numId w:val="16"/>
        </w:numPr>
        <w:rPr>
          <w:rFonts w:ascii="Arial" w:eastAsia="Arial Nova" w:hAnsi="Arial" w:cs="Arial"/>
          <w:lang w:val="it-IT"/>
        </w:rPr>
      </w:pPr>
      <w:r w:rsidRPr="00A32A19">
        <w:rPr>
          <w:rFonts w:ascii="Arial" w:eastAsia="Arial Nova" w:hAnsi="Arial" w:cs="Arial"/>
        </w:rPr>
        <w:t>Word limit: 3,000 words</w:t>
      </w:r>
    </w:p>
    <w:p w14:paraId="2A828A13" w14:textId="310ED37C" w:rsidR="00FD7CAD" w:rsidRPr="00A32A19" w:rsidRDefault="00FD7CAD" w:rsidP="4623C901">
      <w:pPr>
        <w:pStyle w:val="ListParagraph"/>
        <w:numPr>
          <w:ilvl w:val="0"/>
          <w:numId w:val="16"/>
        </w:numPr>
        <w:rPr>
          <w:rFonts w:ascii="Arial" w:eastAsia="Arial Nova" w:hAnsi="Arial" w:cs="Arial"/>
        </w:rPr>
      </w:pPr>
      <w:r w:rsidRPr="00A32A19">
        <w:rPr>
          <w:rFonts w:ascii="Arial" w:eastAsia="Arial Nova" w:hAnsi="Arial" w:cs="Arial"/>
        </w:rPr>
        <w:t xml:space="preserve">Deadline </w:t>
      </w:r>
      <w:r w:rsidR="0058452F" w:rsidRPr="00A32A19">
        <w:rPr>
          <w:rFonts w:ascii="Arial" w:eastAsia="Arial Nova" w:hAnsi="Arial" w:cs="Arial"/>
        </w:rPr>
        <w:t xml:space="preserve">for tutors to provide feedback: </w:t>
      </w:r>
      <w:r w:rsidR="008C0291" w:rsidRPr="00A32A19">
        <w:rPr>
          <w:rFonts w:ascii="Arial" w:eastAsia="Arial Nova" w:hAnsi="Arial" w:cs="Arial"/>
          <w:highlight w:val="yellow"/>
        </w:rPr>
        <w:t>Wednesday 1 May – TBC by UCL</w:t>
      </w:r>
    </w:p>
    <w:p w14:paraId="20D401F5" w14:textId="7352A610" w:rsidR="008C0291" w:rsidRPr="00A32A19" w:rsidRDefault="00B73FBF" w:rsidP="4623C901">
      <w:pPr>
        <w:rPr>
          <w:rFonts w:ascii="Arial" w:eastAsia="Arial Nova" w:hAnsi="Arial" w:cs="Arial"/>
        </w:rPr>
      </w:pPr>
      <w:r w:rsidRPr="00A32A19">
        <w:rPr>
          <w:rFonts w:ascii="Arial" w:eastAsia="Arial Nova" w:hAnsi="Arial" w:cs="Arial"/>
        </w:rPr>
        <w:t>Submission requirements: All assessments must be submitted as a PDF or Word file on Moodle.</w:t>
      </w:r>
    </w:p>
    <w:p w14:paraId="5B477F26" w14:textId="7C958E7B" w:rsidR="0094249D" w:rsidRPr="00A32A19" w:rsidRDefault="00B73FBF" w:rsidP="4623C901">
      <w:pPr>
        <w:rPr>
          <w:rFonts w:ascii="Arial" w:eastAsia="Arial Nova" w:hAnsi="Arial" w:cs="Arial"/>
        </w:rPr>
      </w:pPr>
      <w:r w:rsidRPr="00A32A19">
        <w:rPr>
          <w:rFonts w:ascii="Arial" w:eastAsia="Arial Nova" w:hAnsi="Arial" w:cs="Arial"/>
        </w:rPr>
        <w:t>Specific</w:t>
      </w:r>
      <w:r w:rsidR="005C14E7" w:rsidRPr="00A32A19">
        <w:rPr>
          <w:rFonts w:ascii="Arial" w:eastAsia="Arial Nova" w:hAnsi="Arial" w:cs="Arial"/>
        </w:rPr>
        <w:t xml:space="preserve"> assessment criteria for this module: </w:t>
      </w:r>
      <w:r w:rsidR="00D71E96" w:rsidRPr="00A32A19">
        <w:rPr>
          <w:rFonts w:ascii="Arial" w:eastAsia="Arial Nova" w:hAnsi="Arial" w:cs="Arial"/>
        </w:rPr>
        <w:t>Students are expected to combine STS / HPS insights and theory with a specific focus on material culture / museum objects. Both the presentation and the essay should convey engagement with the course readings.</w:t>
      </w:r>
    </w:p>
    <w:p w14:paraId="1087EDA9" w14:textId="2BBF24D6" w:rsidR="0094249D" w:rsidRPr="00A32A19" w:rsidRDefault="0094249D" w:rsidP="4623C901">
      <w:pPr>
        <w:rPr>
          <w:rFonts w:ascii="Arial" w:eastAsia="Arial Nova" w:hAnsi="Arial" w:cs="Arial"/>
        </w:rPr>
      </w:pPr>
    </w:p>
    <w:p w14:paraId="7848856F" w14:textId="623E32BF" w:rsidR="0094249D" w:rsidRPr="00A32A19" w:rsidRDefault="0094249D" w:rsidP="4623C901">
      <w:pPr>
        <w:pStyle w:val="Heading2"/>
        <w:rPr>
          <w:rFonts w:ascii="Arial" w:eastAsia="Arial Nova" w:hAnsi="Arial" w:cs="Arial"/>
          <w:sz w:val="22"/>
          <w:szCs w:val="22"/>
        </w:rPr>
      </w:pPr>
      <w:r w:rsidRPr="00A32A19">
        <w:rPr>
          <w:rFonts w:ascii="Arial" w:eastAsia="Arial Nova" w:hAnsi="Arial" w:cs="Arial"/>
          <w:sz w:val="22"/>
          <w:szCs w:val="22"/>
        </w:rPr>
        <w:t>Reading List</w:t>
      </w:r>
    </w:p>
    <w:p w14:paraId="059DE26B" w14:textId="77777777" w:rsidR="0016620B" w:rsidRPr="00A32A19" w:rsidRDefault="0016620B" w:rsidP="4623C901">
      <w:pPr>
        <w:spacing w:before="120" w:after="120"/>
        <w:rPr>
          <w:rFonts w:ascii="Arial" w:eastAsia="Arial Nova" w:hAnsi="Arial" w:cs="Arial"/>
        </w:rPr>
      </w:pPr>
      <w:r w:rsidRPr="00A32A19">
        <w:rPr>
          <w:rFonts w:ascii="Arial" w:eastAsia="Arial Nova" w:hAnsi="Arial" w:cs="Arial"/>
        </w:rPr>
        <w:t xml:space="preserve">Samuel J.M.M. Alberti (2022) </w:t>
      </w:r>
      <w:r w:rsidRPr="00A32A19">
        <w:rPr>
          <w:rFonts w:ascii="Arial" w:eastAsia="Arial Nova" w:hAnsi="Arial" w:cs="Arial"/>
          <w:i/>
          <w:iCs/>
        </w:rPr>
        <w:t xml:space="preserve">Curious Devices and Mighty Machines: Exploring Science Museums </w:t>
      </w:r>
      <w:r w:rsidRPr="00A32A19">
        <w:rPr>
          <w:rFonts w:ascii="Arial" w:eastAsia="Arial Nova" w:hAnsi="Arial" w:cs="Arial"/>
        </w:rPr>
        <w:t xml:space="preserve">(London: </w:t>
      </w:r>
      <w:proofErr w:type="spellStart"/>
      <w:r w:rsidRPr="00A32A19">
        <w:rPr>
          <w:rFonts w:ascii="Arial" w:eastAsia="Arial Nova" w:hAnsi="Arial" w:cs="Arial"/>
        </w:rPr>
        <w:t>Reaktion</w:t>
      </w:r>
      <w:proofErr w:type="spellEnd"/>
      <w:r w:rsidRPr="00A32A19">
        <w:rPr>
          <w:rFonts w:ascii="Arial" w:eastAsia="Arial Nova" w:hAnsi="Arial" w:cs="Arial"/>
        </w:rPr>
        <w:t xml:space="preserve"> Books). </w:t>
      </w:r>
    </w:p>
    <w:p w14:paraId="4D76FAB2" w14:textId="461FE5C0" w:rsidR="0016620B" w:rsidRPr="00A32A19" w:rsidRDefault="0016620B" w:rsidP="4623C901">
      <w:pPr>
        <w:spacing w:after="120"/>
        <w:jc w:val="both"/>
        <w:rPr>
          <w:rFonts w:ascii="Arial" w:eastAsia="Arial Nova" w:hAnsi="Arial" w:cs="Arial"/>
        </w:rPr>
      </w:pPr>
      <w:r w:rsidRPr="00A32A19">
        <w:rPr>
          <w:rFonts w:ascii="Arial" w:eastAsia="Arial Nova" w:hAnsi="Arial" w:cs="Arial"/>
        </w:rPr>
        <w:t xml:space="preserve">P. Morris (ed) (2010), </w:t>
      </w:r>
      <w:r w:rsidRPr="00A32A19">
        <w:rPr>
          <w:rFonts w:ascii="Arial" w:eastAsia="Arial Nova" w:hAnsi="Arial" w:cs="Arial"/>
          <w:i/>
          <w:iCs/>
        </w:rPr>
        <w:t>Science for the Nation: Perspectives on the History of the Science Museum</w:t>
      </w:r>
      <w:r w:rsidRPr="00A32A19">
        <w:rPr>
          <w:rFonts w:ascii="Arial" w:eastAsia="Arial Nova" w:hAnsi="Arial" w:cs="Arial"/>
        </w:rPr>
        <w:t xml:space="preserve"> (Basingstoke: Palgrave Macmillan).</w:t>
      </w:r>
    </w:p>
    <w:p w14:paraId="072DADB8" w14:textId="50BDDE86" w:rsidR="0094249D" w:rsidRPr="00A32A19" w:rsidRDefault="0016620B" w:rsidP="4623C901">
      <w:pPr>
        <w:rPr>
          <w:rStyle w:val="Hyperlink"/>
          <w:rFonts w:ascii="Arial" w:eastAsia="Arial Nova" w:hAnsi="Arial" w:cs="Arial"/>
        </w:rPr>
      </w:pPr>
      <w:r w:rsidRPr="00A32A19">
        <w:rPr>
          <w:rFonts w:ascii="Arial" w:eastAsia="Arial Nova" w:hAnsi="Arial" w:cs="Arial"/>
        </w:rPr>
        <w:t xml:space="preserve">See also papers in the Science Museum Group E-Journal: </w:t>
      </w:r>
      <w:hyperlink r:id="rId16">
        <w:r w:rsidRPr="00A32A19">
          <w:rPr>
            <w:rStyle w:val="Hyperlink"/>
            <w:rFonts w:ascii="Arial" w:eastAsia="Arial Nova" w:hAnsi="Arial" w:cs="Arial"/>
          </w:rPr>
          <w:t>http://journal.sciencemuseum.org.uk/</w:t>
        </w:r>
      </w:hyperlink>
    </w:p>
    <w:p w14:paraId="1F0EAA7A" w14:textId="10AEBE19" w:rsidR="0016620B" w:rsidRPr="00A32A19" w:rsidRDefault="0016620B" w:rsidP="4623C901">
      <w:pPr>
        <w:rPr>
          <w:rStyle w:val="Hyperlink"/>
          <w:rFonts w:ascii="Arial" w:eastAsia="Arial Nova" w:hAnsi="Arial" w:cs="Arial"/>
        </w:rPr>
      </w:pPr>
    </w:p>
    <w:p w14:paraId="675DB3B8" w14:textId="0A0D22A7" w:rsidR="0016620B" w:rsidRPr="00A32A19" w:rsidRDefault="0016620B" w:rsidP="4623C901">
      <w:pPr>
        <w:pStyle w:val="Heading2"/>
        <w:rPr>
          <w:rFonts w:ascii="Arial" w:eastAsia="Arial Nova" w:hAnsi="Arial" w:cs="Arial"/>
          <w:sz w:val="22"/>
          <w:szCs w:val="22"/>
        </w:rPr>
      </w:pPr>
      <w:r w:rsidRPr="00A32A19">
        <w:rPr>
          <w:rFonts w:ascii="Arial" w:eastAsia="Arial Nova" w:hAnsi="Arial" w:cs="Arial"/>
          <w:sz w:val="22"/>
          <w:szCs w:val="22"/>
        </w:rPr>
        <w:t>Detailed Syllabus</w:t>
      </w:r>
    </w:p>
    <w:p w14:paraId="34F7283A" w14:textId="3CD73EBD" w:rsidR="0016620B" w:rsidRPr="00A32A19" w:rsidRDefault="002046A7" w:rsidP="4623C901">
      <w:pPr>
        <w:pStyle w:val="Heading3"/>
        <w:spacing w:after="240"/>
        <w:rPr>
          <w:rFonts w:ascii="Arial" w:eastAsia="Arial Nova" w:hAnsi="Arial" w:cs="Arial"/>
          <w:sz w:val="22"/>
          <w:szCs w:val="22"/>
          <w:u w:val="single"/>
        </w:rPr>
      </w:pPr>
      <w:r w:rsidRPr="00A32A19">
        <w:rPr>
          <w:rFonts w:ascii="Arial" w:eastAsia="Arial Nova" w:hAnsi="Arial" w:cs="Arial"/>
          <w:sz w:val="22"/>
          <w:szCs w:val="22"/>
          <w:u w:val="single"/>
        </w:rPr>
        <w:t xml:space="preserve">Week 1: </w:t>
      </w:r>
      <w:r w:rsidR="4C723978" w:rsidRPr="00A32A19">
        <w:rPr>
          <w:rFonts w:ascii="Arial" w:eastAsia="Arial Nova" w:hAnsi="Arial" w:cs="Arial"/>
          <w:sz w:val="22"/>
          <w:szCs w:val="22"/>
          <w:u w:val="single"/>
        </w:rPr>
        <w:t xml:space="preserve">What is a </w:t>
      </w:r>
      <w:r w:rsidRPr="00A32A19">
        <w:rPr>
          <w:rFonts w:ascii="Arial" w:eastAsia="Arial Nova" w:hAnsi="Arial" w:cs="Arial"/>
          <w:sz w:val="22"/>
          <w:szCs w:val="22"/>
          <w:u w:val="single"/>
        </w:rPr>
        <w:t>Museum</w:t>
      </w:r>
      <w:r w:rsidR="72A28559" w:rsidRPr="00A32A19">
        <w:rPr>
          <w:rFonts w:ascii="Arial" w:eastAsia="Arial Nova" w:hAnsi="Arial" w:cs="Arial"/>
          <w:sz w:val="22"/>
          <w:szCs w:val="22"/>
          <w:u w:val="single"/>
        </w:rPr>
        <w:t>?</w:t>
      </w:r>
      <w:r w:rsidRPr="00A32A19">
        <w:rPr>
          <w:rFonts w:ascii="Arial" w:eastAsia="Arial Nova" w:hAnsi="Arial" w:cs="Arial"/>
          <w:sz w:val="22"/>
          <w:szCs w:val="22"/>
          <w:u w:val="single"/>
        </w:rPr>
        <w:t xml:space="preserve"> (10 January) </w:t>
      </w:r>
    </w:p>
    <w:p w14:paraId="7B36BE61" w14:textId="0D864D10" w:rsidR="242CE2D9" w:rsidRPr="00A32A19" w:rsidRDefault="242CE2D9" w:rsidP="4623C901">
      <w:pPr>
        <w:rPr>
          <w:rFonts w:ascii="Arial" w:eastAsia="Arial Nova" w:hAnsi="Arial" w:cs="Arial"/>
        </w:rPr>
      </w:pPr>
      <w:r w:rsidRPr="00A32A19">
        <w:rPr>
          <w:rFonts w:ascii="Arial" w:eastAsia="Arial Nova" w:hAnsi="Arial" w:cs="Arial"/>
        </w:rPr>
        <w:t>Lecturers:</w:t>
      </w:r>
    </w:p>
    <w:p w14:paraId="35C38A5D" w14:textId="4A8C10C5" w:rsidR="00C04F60" w:rsidRPr="00A32A19" w:rsidRDefault="00C04F60" w:rsidP="4623C901">
      <w:pPr>
        <w:autoSpaceDE w:val="0"/>
        <w:autoSpaceDN w:val="0"/>
        <w:adjustRightInd w:val="0"/>
        <w:rPr>
          <w:rFonts w:ascii="Arial" w:eastAsia="Arial Nova" w:hAnsi="Arial" w:cs="Arial"/>
          <w:b/>
          <w:bCs/>
        </w:rPr>
      </w:pPr>
      <w:r w:rsidRPr="00A32A19">
        <w:rPr>
          <w:rFonts w:ascii="Arial" w:eastAsia="Arial Nova" w:hAnsi="Arial" w:cs="Arial"/>
          <w:b/>
          <w:bCs/>
        </w:rPr>
        <w:t>Overview:</w:t>
      </w:r>
      <w:r w:rsidR="0C792BF4" w:rsidRPr="00A32A19">
        <w:rPr>
          <w:rFonts w:ascii="Arial" w:eastAsia="Arial Nova" w:hAnsi="Arial" w:cs="Arial"/>
          <w:b/>
          <w:bCs/>
        </w:rPr>
        <w:t xml:space="preserve"> </w:t>
      </w:r>
      <w:r w:rsidRPr="00A32A19">
        <w:rPr>
          <w:rFonts w:ascii="Arial" w:eastAsia="Arial Nova" w:hAnsi="Arial" w:cs="Arial"/>
        </w:rPr>
        <w:t>This session starts exploring how and why museums curate science and technology. We introduce students to the Science Museum, its diverse collections and some of the stories that we’re helping to tell about them.  </w:t>
      </w:r>
    </w:p>
    <w:p w14:paraId="299FE1BC" w14:textId="77777777" w:rsidR="00C04F60" w:rsidRPr="00A32A19" w:rsidRDefault="00C04F60" w:rsidP="4623C901">
      <w:pPr>
        <w:autoSpaceDE w:val="0"/>
        <w:autoSpaceDN w:val="0"/>
        <w:adjustRightInd w:val="0"/>
        <w:rPr>
          <w:rFonts w:ascii="Arial" w:eastAsia="Arial Nova" w:hAnsi="Arial" w:cs="Arial"/>
          <w:b/>
          <w:bCs/>
        </w:rPr>
      </w:pPr>
      <w:r w:rsidRPr="00A32A19">
        <w:rPr>
          <w:rFonts w:ascii="Arial" w:eastAsia="Arial Nova" w:hAnsi="Arial" w:cs="Arial"/>
          <w:b/>
          <w:bCs/>
        </w:rPr>
        <w:lastRenderedPageBreak/>
        <w:t>Essential reading:</w:t>
      </w:r>
    </w:p>
    <w:p w14:paraId="256B13EF" w14:textId="08275149" w:rsidR="00C04F60" w:rsidRPr="00A32A19" w:rsidRDefault="00C04F60" w:rsidP="4623C901">
      <w:pPr>
        <w:pStyle w:val="ListParagraph"/>
        <w:numPr>
          <w:ilvl w:val="0"/>
          <w:numId w:val="17"/>
        </w:numPr>
        <w:spacing w:after="0" w:line="240" w:lineRule="auto"/>
        <w:rPr>
          <w:rFonts w:ascii="Arial" w:eastAsia="Arial Nova" w:hAnsi="Arial" w:cs="Arial"/>
        </w:rPr>
      </w:pPr>
      <w:r w:rsidRPr="00A32A19">
        <w:rPr>
          <w:rFonts w:ascii="Arial" w:eastAsia="Arial Nova" w:hAnsi="Arial" w:cs="Arial"/>
        </w:rPr>
        <w:t xml:space="preserve">Robert Bud, ‘Infected by the Bacillus of Science: The Explosion of South Kensington’. </w:t>
      </w:r>
      <w:r w:rsidRPr="00A32A19">
        <w:rPr>
          <w:rFonts w:ascii="Arial" w:eastAsia="Arial Nova" w:hAnsi="Arial" w:cs="Arial"/>
          <w:i/>
          <w:iCs/>
        </w:rPr>
        <w:t>Science for the Nation: Perspectives on the History of the Science Museum</w:t>
      </w:r>
      <w:r w:rsidRPr="00A32A19">
        <w:rPr>
          <w:rFonts w:ascii="Arial" w:eastAsia="Arial Nova" w:hAnsi="Arial" w:cs="Arial"/>
        </w:rPr>
        <w:t>, ed. Peter Morris (Palgrave Macmillan, 2010), 11-40</w:t>
      </w:r>
      <w:r w:rsidR="00EE43CB" w:rsidRPr="00A32A19">
        <w:rPr>
          <w:rFonts w:ascii="Arial" w:eastAsia="Arial Nova" w:hAnsi="Arial" w:cs="Arial"/>
        </w:rPr>
        <w:t>.</w:t>
      </w:r>
    </w:p>
    <w:p w14:paraId="3F6C25A3" w14:textId="77777777" w:rsidR="00274A53" w:rsidRPr="00A32A19" w:rsidRDefault="00EE43CB" w:rsidP="4623C901">
      <w:pPr>
        <w:pStyle w:val="ListParagraph"/>
        <w:numPr>
          <w:ilvl w:val="0"/>
          <w:numId w:val="17"/>
        </w:numPr>
        <w:spacing w:line="240" w:lineRule="auto"/>
        <w:rPr>
          <w:rFonts w:ascii="Arial" w:eastAsia="Arial Nova" w:hAnsi="Arial" w:cs="Arial"/>
        </w:rPr>
      </w:pPr>
      <w:r w:rsidRPr="00A32A19">
        <w:rPr>
          <w:rFonts w:ascii="Arial" w:eastAsia="Arial Nova" w:hAnsi="Arial" w:cs="Arial"/>
        </w:rPr>
        <w:t xml:space="preserve">Science Museum </w:t>
      </w:r>
      <w:r w:rsidR="00A14CD3" w:rsidRPr="00A32A19">
        <w:rPr>
          <w:rFonts w:ascii="Arial" w:eastAsia="Arial Nova" w:hAnsi="Arial" w:cs="Arial"/>
        </w:rPr>
        <w:t>Inspiring Futures Stra</w:t>
      </w:r>
      <w:r w:rsidR="00274A53" w:rsidRPr="00A32A19">
        <w:rPr>
          <w:rFonts w:ascii="Arial" w:eastAsia="Arial Nova" w:hAnsi="Arial" w:cs="Arial"/>
        </w:rPr>
        <w:t>tegic Priorities: 2017-2030 Reissued 2020.</w:t>
      </w:r>
    </w:p>
    <w:p w14:paraId="56571E40" w14:textId="74A1BC1A" w:rsidR="005E3F55" w:rsidRPr="00A32A19" w:rsidRDefault="00000000" w:rsidP="4623C901">
      <w:pPr>
        <w:pStyle w:val="ListParagraph"/>
        <w:spacing w:line="240" w:lineRule="auto"/>
        <w:ind w:left="384"/>
        <w:rPr>
          <w:rFonts w:ascii="Arial" w:eastAsia="Arial Nova" w:hAnsi="Arial" w:cs="Arial"/>
        </w:rPr>
      </w:pPr>
      <w:hyperlink r:id="rId17">
        <w:r w:rsidR="005E3F55" w:rsidRPr="00A32A19">
          <w:rPr>
            <w:rStyle w:val="Hyperlink"/>
            <w:rFonts w:ascii="Arial" w:eastAsia="Arial Nova" w:hAnsi="Arial" w:cs="Arial"/>
          </w:rPr>
          <w:t>https://www.sciencemuseumgroup.org.uk/sites/default/files/2023-11/SMG-Inspiring-Futures-May-2020.pdf</w:t>
        </w:r>
      </w:hyperlink>
    </w:p>
    <w:p w14:paraId="17E87B0A" w14:textId="46AF8391" w:rsidR="00C04F60" w:rsidRPr="00A32A19" w:rsidRDefault="00274A53" w:rsidP="4623C901">
      <w:pPr>
        <w:pStyle w:val="ListParagraph"/>
        <w:spacing w:line="240" w:lineRule="auto"/>
        <w:ind w:left="384"/>
        <w:rPr>
          <w:rFonts w:ascii="Arial" w:eastAsia="Arial Nova" w:hAnsi="Arial" w:cs="Arial"/>
        </w:rPr>
      </w:pPr>
      <w:r w:rsidRPr="00A32A19">
        <w:rPr>
          <w:rFonts w:ascii="Arial" w:eastAsia="Arial Nova" w:hAnsi="Arial" w:cs="Arial"/>
        </w:rPr>
        <w:t xml:space="preserve"> </w:t>
      </w:r>
    </w:p>
    <w:p w14:paraId="4CC4DF7C" w14:textId="77777777" w:rsidR="00C04F60" w:rsidRPr="00A32A19" w:rsidRDefault="00C04F60" w:rsidP="4623C901">
      <w:pPr>
        <w:autoSpaceDE w:val="0"/>
        <w:autoSpaceDN w:val="0"/>
        <w:adjustRightInd w:val="0"/>
        <w:rPr>
          <w:rFonts w:ascii="Arial" w:eastAsia="Arial Nova" w:hAnsi="Arial" w:cs="Arial"/>
          <w:b/>
          <w:bCs/>
        </w:rPr>
      </w:pPr>
      <w:r w:rsidRPr="00A32A19">
        <w:rPr>
          <w:rFonts w:ascii="Arial" w:eastAsia="Arial Nova" w:hAnsi="Arial" w:cs="Arial"/>
          <w:b/>
          <w:bCs/>
        </w:rPr>
        <w:t>Background reading:</w:t>
      </w:r>
    </w:p>
    <w:p w14:paraId="37BE825F" w14:textId="53DFFB3D" w:rsidR="00C04F60" w:rsidRPr="00A32A19" w:rsidRDefault="00C04F60" w:rsidP="4623C901">
      <w:pPr>
        <w:widowControl w:val="0"/>
        <w:numPr>
          <w:ilvl w:val="0"/>
          <w:numId w:val="17"/>
        </w:numPr>
        <w:kinsoku w:val="0"/>
        <w:autoSpaceDE w:val="0"/>
        <w:autoSpaceDN w:val="0"/>
        <w:adjustRightInd w:val="0"/>
        <w:spacing w:after="0" w:line="240" w:lineRule="auto"/>
        <w:rPr>
          <w:rFonts w:ascii="Arial" w:eastAsia="Arial Nova" w:hAnsi="Arial" w:cs="Arial"/>
        </w:rPr>
      </w:pPr>
      <w:r w:rsidRPr="00A32A19">
        <w:rPr>
          <w:rFonts w:ascii="Arial" w:eastAsia="Arial Nova" w:hAnsi="Arial" w:cs="Arial"/>
        </w:rPr>
        <w:t xml:space="preserve">Tony Bennett, </w:t>
      </w:r>
      <w:r w:rsidRPr="00A32A19">
        <w:rPr>
          <w:rFonts w:ascii="Arial" w:eastAsia="Arial Nova" w:hAnsi="Arial" w:cs="Arial"/>
          <w:i/>
          <w:iCs/>
        </w:rPr>
        <w:t>The Birth of the Museum: History, Theory, Politics</w:t>
      </w:r>
      <w:r w:rsidRPr="00A32A19">
        <w:rPr>
          <w:rFonts w:ascii="Arial" w:eastAsia="Arial Nova" w:hAnsi="Arial" w:cs="Arial"/>
        </w:rPr>
        <w:t xml:space="preserve"> (Routledge, 1995), 89-105 (Chapter 3)</w:t>
      </w:r>
    </w:p>
    <w:p w14:paraId="52B63BE9" w14:textId="57E7EF05" w:rsidR="00B05FB3" w:rsidRPr="00A32A19" w:rsidRDefault="00B05FB3" w:rsidP="4623C901">
      <w:pPr>
        <w:widowControl w:val="0"/>
        <w:numPr>
          <w:ilvl w:val="0"/>
          <w:numId w:val="17"/>
        </w:numPr>
        <w:kinsoku w:val="0"/>
        <w:autoSpaceDE w:val="0"/>
        <w:autoSpaceDN w:val="0"/>
        <w:adjustRightInd w:val="0"/>
        <w:spacing w:after="0" w:line="240" w:lineRule="auto"/>
        <w:rPr>
          <w:rFonts w:ascii="Arial" w:eastAsia="Arial Nova" w:hAnsi="Arial" w:cs="Arial"/>
        </w:rPr>
      </w:pPr>
      <w:r w:rsidRPr="00A32A19">
        <w:rPr>
          <w:rFonts w:ascii="Arial" w:eastAsia="Arial Nova" w:hAnsi="Arial" w:cs="Arial"/>
        </w:rPr>
        <w:t xml:space="preserve">Alison Boyle, ‘“Not for Their Beauty”: Instruments and Narratives at the Science Museum, London’. </w:t>
      </w:r>
      <w:r w:rsidRPr="00A32A19">
        <w:rPr>
          <w:rFonts w:ascii="Arial" w:eastAsia="Arial Nova" w:hAnsi="Arial" w:cs="Arial"/>
          <w:i/>
          <w:iCs/>
        </w:rPr>
        <w:t>Scientific Instruments on Display</w:t>
      </w:r>
      <w:r w:rsidRPr="00A32A19">
        <w:rPr>
          <w:rFonts w:ascii="Arial" w:eastAsia="Arial Nova" w:hAnsi="Arial" w:cs="Arial"/>
        </w:rPr>
        <w:t>, ed. Silke Ackermann (Brill, 2014), 37-60</w:t>
      </w:r>
    </w:p>
    <w:p w14:paraId="229C46B0" w14:textId="77777777" w:rsidR="00C04F60" w:rsidRPr="00A32A19" w:rsidRDefault="00C04F60" w:rsidP="4623C901">
      <w:pPr>
        <w:pStyle w:val="ListParagraph"/>
        <w:numPr>
          <w:ilvl w:val="0"/>
          <w:numId w:val="17"/>
        </w:numPr>
        <w:autoSpaceDE w:val="0"/>
        <w:autoSpaceDN w:val="0"/>
        <w:adjustRightInd w:val="0"/>
        <w:spacing w:after="0" w:line="240" w:lineRule="auto"/>
        <w:rPr>
          <w:rFonts w:ascii="Arial" w:eastAsia="Arial Nova" w:hAnsi="Arial" w:cs="Arial"/>
        </w:rPr>
      </w:pPr>
      <w:r w:rsidRPr="00A32A19">
        <w:rPr>
          <w:rFonts w:ascii="Arial" w:eastAsia="Arial Nova" w:hAnsi="Arial" w:cs="Arial"/>
        </w:rPr>
        <w:t>John V. Pickstone, ‘</w:t>
      </w:r>
      <w:proofErr w:type="spellStart"/>
      <w:r w:rsidRPr="00A32A19">
        <w:rPr>
          <w:rFonts w:ascii="Arial" w:eastAsia="Arial Nova" w:hAnsi="Arial" w:cs="Arial"/>
        </w:rPr>
        <w:t>Museological</w:t>
      </w:r>
      <w:proofErr w:type="spellEnd"/>
      <w:r w:rsidRPr="00A32A19">
        <w:rPr>
          <w:rFonts w:ascii="Arial" w:eastAsia="Arial Nova" w:hAnsi="Arial" w:cs="Arial"/>
        </w:rPr>
        <w:t xml:space="preserve"> Science? The Place of the Analytical/Comparative in Nineteenth-Century Science, Technology and Medicine’. </w:t>
      </w:r>
      <w:r w:rsidRPr="00A32A19">
        <w:rPr>
          <w:rFonts w:ascii="Arial" w:eastAsia="Arial Nova" w:hAnsi="Arial" w:cs="Arial"/>
          <w:i/>
          <w:iCs/>
        </w:rPr>
        <w:t>History of Science</w:t>
      </w:r>
      <w:r w:rsidRPr="00A32A19">
        <w:rPr>
          <w:rFonts w:ascii="Arial" w:eastAsia="Arial Nova" w:hAnsi="Arial" w:cs="Arial"/>
        </w:rPr>
        <w:t>, 32:2 (June 1994), 111-138.</w:t>
      </w:r>
    </w:p>
    <w:p w14:paraId="60508F0C" w14:textId="454C8E61" w:rsidR="00C04F60" w:rsidRPr="00A32A19" w:rsidRDefault="00C04F60" w:rsidP="4623C901">
      <w:pPr>
        <w:pStyle w:val="ListParagraph"/>
        <w:numPr>
          <w:ilvl w:val="0"/>
          <w:numId w:val="17"/>
        </w:numPr>
        <w:autoSpaceDE w:val="0"/>
        <w:autoSpaceDN w:val="0"/>
        <w:adjustRightInd w:val="0"/>
        <w:spacing w:after="0" w:line="240" w:lineRule="auto"/>
        <w:rPr>
          <w:rFonts w:ascii="Arial" w:eastAsia="Arial Nova" w:hAnsi="Arial" w:cs="Arial"/>
        </w:rPr>
      </w:pPr>
      <w:r w:rsidRPr="00A32A19">
        <w:rPr>
          <w:rFonts w:ascii="Arial" w:eastAsia="Arial Nova" w:hAnsi="Arial" w:cs="Arial"/>
        </w:rPr>
        <w:t xml:space="preserve">Nick Thomas, ‘The Museum as Method’, </w:t>
      </w:r>
      <w:r w:rsidRPr="00A32A19">
        <w:rPr>
          <w:rFonts w:ascii="Arial" w:eastAsia="Arial Nova" w:hAnsi="Arial" w:cs="Arial"/>
          <w:i/>
          <w:iCs/>
        </w:rPr>
        <w:t>Museum Anthropology</w:t>
      </w:r>
      <w:r w:rsidRPr="00A32A19">
        <w:rPr>
          <w:rFonts w:ascii="Arial" w:eastAsia="Arial Nova" w:hAnsi="Arial" w:cs="Arial"/>
        </w:rPr>
        <w:t>, 33:1 (2010), 6-10.</w:t>
      </w:r>
      <w:r w:rsidR="00EE43CB" w:rsidRPr="00A32A19">
        <w:rPr>
          <w:rFonts w:ascii="Arial" w:eastAsia="Arial Nova" w:hAnsi="Arial" w:cs="Arial"/>
        </w:rPr>
        <w:t>#</w:t>
      </w:r>
    </w:p>
    <w:p w14:paraId="24FF0092" w14:textId="4DA39EF6" w:rsidR="00EE43CB" w:rsidRPr="00A32A19" w:rsidRDefault="00EE43CB" w:rsidP="4623C901">
      <w:pPr>
        <w:autoSpaceDE w:val="0"/>
        <w:autoSpaceDN w:val="0"/>
        <w:adjustRightInd w:val="0"/>
        <w:spacing w:after="0" w:line="240" w:lineRule="auto"/>
        <w:ind w:left="24"/>
        <w:rPr>
          <w:rFonts w:ascii="Arial" w:eastAsia="Arial Nova" w:hAnsi="Arial" w:cs="Arial"/>
        </w:rPr>
      </w:pPr>
    </w:p>
    <w:p w14:paraId="191624B4" w14:textId="77777777" w:rsidR="00EE43CB" w:rsidRPr="00A32A19" w:rsidRDefault="00EE43CB" w:rsidP="4623C901">
      <w:pPr>
        <w:autoSpaceDE w:val="0"/>
        <w:autoSpaceDN w:val="0"/>
        <w:adjustRightInd w:val="0"/>
        <w:spacing w:after="0" w:line="240" w:lineRule="auto"/>
        <w:ind w:left="24"/>
        <w:rPr>
          <w:rFonts w:ascii="Arial" w:eastAsia="Arial Nova" w:hAnsi="Arial" w:cs="Arial"/>
        </w:rPr>
      </w:pPr>
    </w:p>
    <w:p w14:paraId="42CDF98E" w14:textId="6B6BAFCD" w:rsidR="00EE43CB" w:rsidRPr="00A32A19" w:rsidRDefault="00EE43CB" w:rsidP="4623C901">
      <w:pPr>
        <w:pStyle w:val="Heading3"/>
        <w:spacing w:after="240"/>
        <w:rPr>
          <w:rFonts w:ascii="Arial" w:eastAsia="Arial Nova" w:hAnsi="Arial" w:cs="Arial"/>
          <w:sz w:val="22"/>
          <w:szCs w:val="22"/>
          <w:u w:val="single"/>
        </w:rPr>
      </w:pPr>
      <w:r w:rsidRPr="00A32A19">
        <w:rPr>
          <w:rFonts w:ascii="Arial" w:eastAsia="Arial Nova" w:hAnsi="Arial" w:cs="Arial"/>
          <w:sz w:val="22"/>
          <w:szCs w:val="22"/>
          <w:u w:val="single"/>
        </w:rPr>
        <w:t xml:space="preserve">Week 2: </w:t>
      </w:r>
      <w:r w:rsidR="00120869" w:rsidRPr="00A32A19">
        <w:rPr>
          <w:rFonts w:ascii="Arial" w:eastAsia="Arial Nova" w:hAnsi="Arial" w:cs="Arial"/>
          <w:sz w:val="22"/>
          <w:szCs w:val="22"/>
          <w:u w:val="single"/>
        </w:rPr>
        <w:t>Object</w:t>
      </w:r>
      <w:r w:rsidRPr="00A32A19">
        <w:rPr>
          <w:rFonts w:ascii="Arial" w:eastAsia="Arial Nova" w:hAnsi="Arial" w:cs="Arial"/>
          <w:sz w:val="22"/>
          <w:szCs w:val="22"/>
          <w:u w:val="single"/>
        </w:rPr>
        <w:t xml:space="preserve"> (17 January) </w:t>
      </w:r>
    </w:p>
    <w:p w14:paraId="6D31BCA3" w14:textId="0EAC3749" w:rsidR="429F1D8D" w:rsidRPr="00A32A19" w:rsidRDefault="429F1D8D" w:rsidP="4623C901">
      <w:pPr>
        <w:rPr>
          <w:rFonts w:ascii="Arial" w:eastAsia="Arial Nova" w:hAnsi="Arial" w:cs="Arial"/>
        </w:rPr>
      </w:pPr>
      <w:r w:rsidRPr="00A32A19">
        <w:rPr>
          <w:rFonts w:ascii="Arial" w:eastAsia="Arial Nova" w:hAnsi="Arial" w:cs="Arial"/>
        </w:rPr>
        <w:t>Lecturers:</w:t>
      </w:r>
      <w:r w:rsidR="008B64DF" w:rsidRPr="00A32A19">
        <w:rPr>
          <w:rFonts w:ascii="Arial" w:eastAsia="Arial Nova" w:hAnsi="Arial" w:cs="Arial"/>
        </w:rPr>
        <w:t xml:space="preserve"> Sophie Waring &amp; Will Sims</w:t>
      </w:r>
    </w:p>
    <w:p w14:paraId="4177EDAD" w14:textId="6A9CDF0C" w:rsidR="00120869" w:rsidRPr="00A32A19" w:rsidRDefault="00120869" w:rsidP="4623C901">
      <w:pPr>
        <w:autoSpaceDE w:val="0"/>
        <w:autoSpaceDN w:val="0"/>
        <w:adjustRightInd w:val="0"/>
        <w:rPr>
          <w:rFonts w:ascii="Arial" w:eastAsia="Arial Nova" w:hAnsi="Arial" w:cs="Arial"/>
          <w:b/>
          <w:bCs/>
        </w:rPr>
      </w:pPr>
      <w:r w:rsidRPr="00A32A19">
        <w:rPr>
          <w:rFonts w:ascii="Arial" w:eastAsia="Arial Nova" w:hAnsi="Arial" w:cs="Arial"/>
          <w:b/>
          <w:bCs/>
        </w:rPr>
        <w:t>Overview:</w:t>
      </w:r>
      <w:r w:rsidR="00A232E8" w:rsidRPr="00A32A19">
        <w:rPr>
          <w:rFonts w:ascii="Arial" w:eastAsia="Arial Nova" w:hAnsi="Arial" w:cs="Arial"/>
          <w:b/>
          <w:bCs/>
        </w:rPr>
        <w:t xml:space="preserve"> </w:t>
      </w:r>
      <w:r w:rsidRPr="00A32A19">
        <w:rPr>
          <w:rFonts w:ascii="Arial" w:eastAsia="Arial Nova" w:hAnsi="Arial" w:cs="Arial"/>
          <w:color w:val="000000" w:themeColor="text1"/>
        </w:rPr>
        <w:t>Why do museums keep so much stuff? We use objects for memorialisation and inspiration in our displays, but can they tell us anything new?</w:t>
      </w:r>
      <w:r w:rsidR="009B761E" w:rsidRPr="00A32A19">
        <w:rPr>
          <w:rFonts w:ascii="Arial" w:eastAsia="Arial Nova" w:hAnsi="Arial" w:cs="Arial"/>
          <w:color w:val="000000" w:themeColor="text1"/>
        </w:rPr>
        <w:t xml:space="preserve"> This week we will explore </w:t>
      </w:r>
      <w:r w:rsidR="00AC3279" w:rsidRPr="00A32A19">
        <w:rPr>
          <w:rFonts w:ascii="Arial" w:eastAsia="Arial Nova" w:hAnsi="Arial" w:cs="Arial"/>
          <w:color w:val="000000" w:themeColor="text1"/>
        </w:rPr>
        <w:t>what makes an object suitable for the Science Museum collection, as well as the journey</w:t>
      </w:r>
      <w:r w:rsidR="00710408" w:rsidRPr="00A32A19">
        <w:rPr>
          <w:rFonts w:ascii="Arial" w:eastAsia="Arial Nova" w:hAnsi="Arial" w:cs="Arial"/>
          <w:color w:val="000000" w:themeColor="text1"/>
        </w:rPr>
        <w:t>s</w:t>
      </w:r>
      <w:r w:rsidR="00AC3279" w:rsidRPr="00A32A19">
        <w:rPr>
          <w:rFonts w:ascii="Arial" w:eastAsia="Arial Nova" w:hAnsi="Arial" w:cs="Arial"/>
          <w:color w:val="000000" w:themeColor="text1"/>
        </w:rPr>
        <w:t xml:space="preserve"> and endless potential of the SMG collection.</w:t>
      </w:r>
      <w:r w:rsidRPr="00A32A19">
        <w:rPr>
          <w:rFonts w:ascii="Arial" w:eastAsia="Arial Nova" w:hAnsi="Arial" w:cs="Arial"/>
        </w:rPr>
        <w:t xml:space="preserve"> </w:t>
      </w:r>
    </w:p>
    <w:p w14:paraId="30E5E229" w14:textId="77777777" w:rsidR="00120869" w:rsidRPr="00A32A19" w:rsidRDefault="00120869" w:rsidP="4623C901">
      <w:pPr>
        <w:autoSpaceDE w:val="0"/>
        <w:autoSpaceDN w:val="0"/>
        <w:adjustRightInd w:val="0"/>
        <w:ind w:firstLine="12"/>
        <w:rPr>
          <w:rFonts w:ascii="Arial" w:eastAsia="Arial Nova" w:hAnsi="Arial" w:cs="Arial"/>
          <w:b/>
          <w:bCs/>
        </w:rPr>
      </w:pPr>
      <w:r w:rsidRPr="00A32A19">
        <w:rPr>
          <w:rFonts w:ascii="Arial" w:eastAsia="Arial Nova" w:hAnsi="Arial" w:cs="Arial"/>
          <w:b/>
          <w:bCs/>
        </w:rPr>
        <w:t>Essential reading:</w:t>
      </w:r>
    </w:p>
    <w:p w14:paraId="148DEF6D" w14:textId="5FCA0FA9" w:rsidR="00F35E4B" w:rsidRPr="00A32A19" w:rsidRDefault="008B64DF" w:rsidP="4623C901">
      <w:pPr>
        <w:pStyle w:val="ListParagraph"/>
        <w:numPr>
          <w:ilvl w:val="0"/>
          <w:numId w:val="18"/>
        </w:numPr>
        <w:spacing w:after="0" w:line="240" w:lineRule="auto"/>
        <w:rPr>
          <w:rFonts w:ascii="Arial" w:eastAsia="Arial Nova" w:hAnsi="Arial" w:cs="Arial"/>
          <w:color w:val="000000"/>
        </w:rPr>
      </w:pPr>
      <w:hyperlink r:id="rId18" w:history="1">
        <w:r w:rsidR="00F35E4B" w:rsidRPr="00A32A19">
          <w:rPr>
            <w:rStyle w:val="Hyperlink"/>
            <w:rFonts w:ascii="Arial" w:eastAsia="Arial Nova" w:hAnsi="Arial" w:cs="Arial"/>
          </w:rPr>
          <w:t>Collecting Policy</w:t>
        </w:r>
      </w:hyperlink>
    </w:p>
    <w:p w14:paraId="76D06331" w14:textId="5E9B9A2C" w:rsidR="00F35E4B" w:rsidRPr="00A32A19" w:rsidRDefault="00F35E4B" w:rsidP="4623C901">
      <w:pPr>
        <w:pStyle w:val="ListParagraph"/>
        <w:numPr>
          <w:ilvl w:val="0"/>
          <w:numId w:val="18"/>
        </w:numPr>
        <w:spacing w:after="0" w:line="240" w:lineRule="auto"/>
        <w:rPr>
          <w:rFonts w:ascii="Arial" w:eastAsia="Arial Nova" w:hAnsi="Arial" w:cs="Arial"/>
          <w:color w:val="000000"/>
        </w:rPr>
      </w:pPr>
      <w:r w:rsidRPr="00A32A19">
        <w:rPr>
          <w:rFonts w:ascii="Arial" w:eastAsia="Arial Nova" w:hAnsi="Arial" w:cs="Arial"/>
          <w:color w:val="000000" w:themeColor="text1"/>
        </w:rPr>
        <w:t>Contemporary Collecting Plan</w:t>
      </w:r>
      <w:r w:rsidR="006D28C5" w:rsidRPr="00A32A19">
        <w:rPr>
          <w:rFonts w:ascii="Arial" w:eastAsia="Arial Nova" w:hAnsi="Arial" w:cs="Arial"/>
          <w:color w:val="000000" w:themeColor="text1"/>
        </w:rPr>
        <w:t xml:space="preserve"> 2024 </w:t>
      </w:r>
    </w:p>
    <w:p w14:paraId="24479C94" w14:textId="2BDBAB71" w:rsidR="478018F6" w:rsidRPr="00A32A19" w:rsidRDefault="478018F6" w:rsidP="4623C901">
      <w:pPr>
        <w:spacing w:after="0" w:line="240" w:lineRule="auto"/>
        <w:rPr>
          <w:rFonts w:ascii="Arial" w:eastAsia="Arial Nova" w:hAnsi="Arial" w:cs="Arial"/>
          <w:color w:val="000000" w:themeColor="text1"/>
          <w:highlight w:val="yellow"/>
        </w:rPr>
      </w:pPr>
    </w:p>
    <w:p w14:paraId="6C5270E0" w14:textId="77777777" w:rsidR="00120869" w:rsidRPr="00A32A19" w:rsidRDefault="00120869" w:rsidP="4623C901">
      <w:pPr>
        <w:autoSpaceDE w:val="0"/>
        <w:autoSpaceDN w:val="0"/>
        <w:adjustRightInd w:val="0"/>
        <w:rPr>
          <w:rFonts w:ascii="Arial" w:eastAsia="Arial Nova" w:hAnsi="Arial" w:cs="Arial"/>
          <w:b/>
          <w:bCs/>
        </w:rPr>
      </w:pPr>
      <w:r w:rsidRPr="00A32A19">
        <w:rPr>
          <w:rFonts w:ascii="Arial" w:eastAsia="Arial Nova" w:hAnsi="Arial" w:cs="Arial"/>
          <w:b/>
          <w:bCs/>
        </w:rPr>
        <w:t>Background reading:</w:t>
      </w:r>
    </w:p>
    <w:p w14:paraId="31C14061" w14:textId="77777777" w:rsidR="00120869" w:rsidRPr="00A32A19" w:rsidRDefault="00120869" w:rsidP="4623C901">
      <w:pPr>
        <w:pStyle w:val="ListParagraph"/>
        <w:numPr>
          <w:ilvl w:val="0"/>
          <w:numId w:val="18"/>
        </w:numPr>
        <w:spacing w:after="0" w:line="240" w:lineRule="auto"/>
        <w:rPr>
          <w:rFonts w:ascii="Arial" w:eastAsia="Arial Nova" w:hAnsi="Arial" w:cs="Arial"/>
          <w:b/>
          <w:bCs/>
        </w:rPr>
      </w:pPr>
      <w:r w:rsidRPr="00A32A19">
        <w:rPr>
          <w:rFonts w:ascii="Arial" w:eastAsia="Arial Nova" w:hAnsi="Arial" w:cs="Arial"/>
          <w:color w:val="000000" w:themeColor="text1"/>
        </w:rPr>
        <w:t xml:space="preserve">Michael Thompson, </w:t>
      </w:r>
      <w:r w:rsidRPr="00A32A19">
        <w:rPr>
          <w:rFonts w:ascii="Arial" w:eastAsia="Arial Nova" w:hAnsi="Arial" w:cs="Arial"/>
          <w:i/>
          <w:iCs/>
          <w:color w:val="000000" w:themeColor="text1"/>
        </w:rPr>
        <w:t>Rubbish Theory: The Creation and Destruction of Value</w:t>
      </w:r>
      <w:r w:rsidRPr="00A32A19">
        <w:rPr>
          <w:rFonts w:ascii="Arial" w:eastAsia="Arial Nova" w:hAnsi="Arial" w:cs="Arial"/>
          <w:color w:val="000000" w:themeColor="text1"/>
        </w:rPr>
        <w:t xml:space="preserve"> </w:t>
      </w:r>
      <w:r w:rsidRPr="00A32A19">
        <w:rPr>
          <w:rFonts w:ascii="Arial" w:eastAsia="Arial Nova" w:hAnsi="Arial" w:cs="Arial"/>
          <w:i/>
          <w:iCs/>
          <w:color w:val="000000" w:themeColor="text1"/>
        </w:rPr>
        <w:t xml:space="preserve">- New Edition </w:t>
      </w:r>
      <w:r w:rsidRPr="00A32A19">
        <w:rPr>
          <w:rFonts w:ascii="Arial" w:eastAsia="Arial Nova" w:hAnsi="Arial" w:cs="Arial"/>
          <w:color w:val="000000" w:themeColor="text1"/>
        </w:rPr>
        <w:t>(Pluto Press, 2017), Chapters One and Two.</w:t>
      </w:r>
    </w:p>
    <w:p w14:paraId="5DCF9E95" w14:textId="01618A6D" w:rsidR="00120869" w:rsidRPr="00A32A19" w:rsidRDefault="00120869" w:rsidP="4623C901">
      <w:pPr>
        <w:pStyle w:val="ListParagraph"/>
        <w:numPr>
          <w:ilvl w:val="0"/>
          <w:numId w:val="18"/>
        </w:numPr>
        <w:spacing w:after="0" w:line="240" w:lineRule="auto"/>
        <w:rPr>
          <w:rFonts w:ascii="Arial" w:eastAsia="Arial Nova" w:hAnsi="Arial" w:cs="Arial"/>
        </w:rPr>
      </w:pPr>
      <w:r w:rsidRPr="00A32A19">
        <w:rPr>
          <w:rFonts w:ascii="Arial" w:eastAsia="Arial Nova" w:hAnsi="Arial" w:cs="Arial"/>
        </w:rPr>
        <w:t>Marta C.</w:t>
      </w:r>
      <w:r w:rsidR="6BD9AED1" w:rsidRPr="00A32A19">
        <w:rPr>
          <w:rFonts w:ascii="Arial" w:eastAsia="Arial Nova" w:hAnsi="Arial" w:cs="Arial"/>
        </w:rPr>
        <w:t xml:space="preserve"> </w:t>
      </w:r>
      <w:proofErr w:type="spellStart"/>
      <w:r w:rsidR="6BD9AED1" w:rsidRPr="00A32A19">
        <w:rPr>
          <w:rFonts w:ascii="Arial" w:eastAsia="Arial Nova" w:hAnsi="Arial" w:cs="Arial"/>
        </w:rPr>
        <w:t>Lourenço</w:t>
      </w:r>
      <w:proofErr w:type="spellEnd"/>
      <w:r w:rsidR="6BD9AED1" w:rsidRPr="00A32A19">
        <w:rPr>
          <w:rFonts w:ascii="Arial" w:eastAsia="Arial Nova" w:hAnsi="Arial" w:cs="Arial"/>
        </w:rPr>
        <w:t xml:space="preserve"> and Samuel Gessner, ‘Documenting Collections: Cornerstones for More History of Science in Museums’ </w:t>
      </w:r>
      <w:r w:rsidR="6BD9AED1" w:rsidRPr="00A32A19">
        <w:rPr>
          <w:rFonts w:ascii="Arial" w:eastAsia="Arial Nova" w:hAnsi="Arial" w:cs="Arial"/>
          <w:i/>
          <w:iCs/>
        </w:rPr>
        <w:t xml:space="preserve">Science &amp; Education </w:t>
      </w:r>
      <w:r w:rsidR="6BD9AED1" w:rsidRPr="00A32A19">
        <w:rPr>
          <w:rFonts w:ascii="Arial" w:eastAsia="Arial Nova" w:hAnsi="Arial" w:cs="Arial"/>
        </w:rPr>
        <w:t>23:4 (2014): 727-45.</w:t>
      </w:r>
      <w:r w:rsidRPr="00A32A19">
        <w:rPr>
          <w:rFonts w:ascii="Arial" w:eastAsia="Arial Nova" w:hAnsi="Arial" w:cs="Arial"/>
        </w:rPr>
        <w:t xml:space="preserve"> </w:t>
      </w:r>
    </w:p>
    <w:p w14:paraId="2FD58EE7" w14:textId="38DC0155" w:rsidR="00001B33" w:rsidRPr="00A32A19" w:rsidRDefault="00001B33" w:rsidP="4623C901">
      <w:pPr>
        <w:spacing w:after="0" w:line="240" w:lineRule="auto"/>
        <w:rPr>
          <w:rFonts w:ascii="Arial" w:eastAsia="Arial Nova" w:hAnsi="Arial" w:cs="Arial"/>
          <w:b/>
          <w:bCs/>
        </w:rPr>
      </w:pPr>
    </w:p>
    <w:p w14:paraId="6B2BEFBF" w14:textId="77777777" w:rsidR="00001B33" w:rsidRPr="00A32A19" w:rsidRDefault="00001B33" w:rsidP="4623C901">
      <w:pPr>
        <w:spacing w:after="0" w:line="240" w:lineRule="auto"/>
        <w:rPr>
          <w:rFonts w:ascii="Arial" w:eastAsia="Arial Nova" w:hAnsi="Arial" w:cs="Arial"/>
          <w:b/>
          <w:bCs/>
        </w:rPr>
      </w:pPr>
    </w:p>
    <w:p w14:paraId="62F634B2" w14:textId="7EDC78C1" w:rsidR="00A232E8" w:rsidRPr="00A32A19" w:rsidRDefault="00001B33" w:rsidP="4623C901">
      <w:pPr>
        <w:pStyle w:val="Heading3"/>
        <w:spacing w:after="240"/>
        <w:rPr>
          <w:rFonts w:ascii="Arial" w:eastAsia="Arial Nova" w:hAnsi="Arial" w:cs="Arial"/>
          <w:sz w:val="22"/>
          <w:szCs w:val="22"/>
          <w:u w:val="single"/>
        </w:rPr>
      </w:pPr>
      <w:r w:rsidRPr="00A32A19">
        <w:rPr>
          <w:rFonts w:ascii="Arial" w:eastAsia="Arial Nova" w:hAnsi="Arial" w:cs="Arial"/>
          <w:sz w:val="22"/>
          <w:szCs w:val="22"/>
          <w:u w:val="single"/>
        </w:rPr>
        <w:t xml:space="preserve">Week 3: Context (24 January) </w:t>
      </w:r>
    </w:p>
    <w:p w14:paraId="0C5BDECC" w14:textId="100FA48C" w:rsidR="003C5465" w:rsidRPr="00A32A19" w:rsidRDefault="66B339D6" w:rsidP="4623C901">
      <w:pPr>
        <w:rPr>
          <w:rFonts w:ascii="Arial" w:eastAsia="Arial Nova" w:hAnsi="Arial" w:cs="Arial"/>
        </w:rPr>
      </w:pPr>
      <w:r w:rsidRPr="00A32A19">
        <w:rPr>
          <w:rFonts w:ascii="Arial" w:eastAsia="Arial Nova" w:hAnsi="Arial" w:cs="Arial"/>
          <w:b/>
          <w:bCs/>
        </w:rPr>
        <w:t>Lecturers:</w:t>
      </w:r>
      <w:r w:rsidR="004F2CB3" w:rsidRPr="00A32A19">
        <w:rPr>
          <w:rFonts w:ascii="Arial" w:eastAsia="Arial Nova" w:hAnsi="Arial" w:cs="Arial"/>
        </w:rPr>
        <w:t xml:space="preserve"> </w:t>
      </w:r>
      <w:r w:rsidR="00933365" w:rsidRPr="00A32A19">
        <w:rPr>
          <w:rFonts w:ascii="Arial" w:eastAsia="Arial Nova" w:hAnsi="Arial" w:cs="Arial"/>
        </w:rPr>
        <w:t xml:space="preserve">Sophie Waring, Curator of Contemporary Science </w:t>
      </w:r>
      <w:r w:rsidR="003C5465" w:rsidRPr="00A32A19">
        <w:rPr>
          <w:rFonts w:ascii="Arial" w:eastAsia="Arial Nova" w:hAnsi="Arial" w:cs="Arial"/>
        </w:rPr>
        <w:t xml:space="preserve">and Imogen </w:t>
      </w:r>
      <w:r w:rsidR="00FD0472" w:rsidRPr="00A32A19">
        <w:rPr>
          <w:rFonts w:ascii="Arial" w:eastAsia="Arial Nova" w:hAnsi="Arial" w:cs="Arial"/>
        </w:rPr>
        <w:t xml:space="preserve">Clarke, Interpretation Developer </w:t>
      </w:r>
    </w:p>
    <w:p w14:paraId="7F4BAB74" w14:textId="79E233D1" w:rsidR="00A232E8" w:rsidRPr="00A32A19" w:rsidRDefault="00A232E8" w:rsidP="4623C901">
      <w:pPr>
        <w:rPr>
          <w:rFonts w:ascii="Arial" w:eastAsia="Arial Nova" w:hAnsi="Arial" w:cs="Arial"/>
        </w:rPr>
      </w:pPr>
      <w:r w:rsidRPr="00A32A19">
        <w:rPr>
          <w:rFonts w:ascii="Arial" w:eastAsia="Arial Nova" w:hAnsi="Arial" w:cs="Arial"/>
          <w:b/>
          <w:bCs/>
        </w:rPr>
        <w:t>Overview:</w:t>
      </w:r>
      <w:r w:rsidRPr="00A32A19">
        <w:rPr>
          <w:rFonts w:ascii="Arial" w:eastAsia="Arial Nova" w:hAnsi="Arial" w:cs="Arial"/>
        </w:rPr>
        <w:t xml:space="preserve"> This session explores how</w:t>
      </w:r>
      <w:r w:rsidR="00C17311" w:rsidRPr="00A32A19">
        <w:rPr>
          <w:rFonts w:ascii="Arial" w:eastAsia="Arial Nova" w:hAnsi="Arial" w:cs="Arial"/>
        </w:rPr>
        <w:t xml:space="preserve"> </w:t>
      </w:r>
      <w:r w:rsidR="00AE4FA8" w:rsidRPr="00A32A19">
        <w:rPr>
          <w:rFonts w:ascii="Arial" w:eastAsia="Arial Nova" w:hAnsi="Arial" w:cs="Arial"/>
        </w:rPr>
        <w:t xml:space="preserve">objects and stories </w:t>
      </w:r>
      <w:r w:rsidR="00C17311" w:rsidRPr="00A32A19">
        <w:rPr>
          <w:rFonts w:ascii="Arial" w:eastAsia="Arial Nova" w:hAnsi="Arial" w:cs="Arial"/>
        </w:rPr>
        <w:t>are collected</w:t>
      </w:r>
      <w:r w:rsidRPr="00A32A19">
        <w:rPr>
          <w:rFonts w:ascii="Arial" w:eastAsia="Arial Nova" w:hAnsi="Arial" w:cs="Arial"/>
        </w:rPr>
        <w:t xml:space="preserve"> and</w:t>
      </w:r>
      <w:r w:rsidR="009E4B99" w:rsidRPr="00A32A19">
        <w:rPr>
          <w:rFonts w:ascii="Arial" w:eastAsia="Arial Nova" w:hAnsi="Arial" w:cs="Arial"/>
        </w:rPr>
        <w:t xml:space="preserve"> inter</w:t>
      </w:r>
      <w:r w:rsidR="00B3132D" w:rsidRPr="00A32A19">
        <w:rPr>
          <w:rFonts w:ascii="Arial" w:eastAsia="Arial Nova" w:hAnsi="Arial" w:cs="Arial"/>
        </w:rPr>
        <w:t>preted</w:t>
      </w:r>
      <w:r w:rsidR="00AE4FA8" w:rsidRPr="00A32A19">
        <w:rPr>
          <w:rFonts w:ascii="Arial" w:eastAsia="Arial Nova" w:hAnsi="Arial" w:cs="Arial"/>
        </w:rPr>
        <w:t xml:space="preserve"> </w:t>
      </w:r>
      <w:r w:rsidR="004403F7" w:rsidRPr="00A32A19">
        <w:rPr>
          <w:rFonts w:ascii="Arial" w:eastAsia="Arial Nova" w:hAnsi="Arial" w:cs="Arial"/>
        </w:rPr>
        <w:t>for display</w:t>
      </w:r>
      <w:r w:rsidR="00306A07" w:rsidRPr="00A32A19">
        <w:rPr>
          <w:rFonts w:ascii="Arial" w:eastAsia="Arial Nova" w:hAnsi="Arial" w:cs="Arial"/>
        </w:rPr>
        <w:t xml:space="preserve"> and considers</w:t>
      </w:r>
      <w:r w:rsidRPr="00A32A19">
        <w:rPr>
          <w:rFonts w:ascii="Arial" w:eastAsia="Arial Nova" w:hAnsi="Arial" w:cs="Arial"/>
        </w:rPr>
        <w:t xml:space="preserve"> the wider shift in approach away from </w:t>
      </w:r>
      <w:proofErr w:type="spellStart"/>
      <w:r w:rsidRPr="00A32A19">
        <w:rPr>
          <w:rFonts w:ascii="Arial" w:eastAsia="Arial Nova" w:hAnsi="Arial" w:cs="Arial"/>
        </w:rPr>
        <w:t>sequentialism</w:t>
      </w:r>
      <w:proofErr w:type="spellEnd"/>
      <w:r w:rsidRPr="00A32A19">
        <w:rPr>
          <w:rFonts w:ascii="Arial" w:eastAsia="Arial Nova" w:hAnsi="Arial" w:cs="Arial"/>
        </w:rPr>
        <w:t xml:space="preserve"> and towards capturing personal perspectives and narratives. We will reflect on the opportunities and challenges involved in collecting </w:t>
      </w:r>
      <w:r w:rsidR="00666C7D" w:rsidRPr="00A32A19">
        <w:rPr>
          <w:rFonts w:ascii="Arial" w:eastAsia="Arial Nova" w:hAnsi="Arial" w:cs="Arial"/>
        </w:rPr>
        <w:t>and contextualising</w:t>
      </w:r>
      <w:r w:rsidR="00E7343F" w:rsidRPr="00A32A19">
        <w:rPr>
          <w:rFonts w:ascii="Arial" w:eastAsia="Arial Nova" w:hAnsi="Arial" w:cs="Arial"/>
        </w:rPr>
        <w:t xml:space="preserve"> </w:t>
      </w:r>
      <w:r w:rsidR="005861FD" w:rsidRPr="00A32A19">
        <w:rPr>
          <w:rFonts w:ascii="Arial" w:eastAsia="Arial Nova" w:hAnsi="Arial" w:cs="Arial"/>
        </w:rPr>
        <w:t>Covid-19</w:t>
      </w:r>
      <w:r w:rsidR="00666C7D" w:rsidRPr="00A32A19">
        <w:rPr>
          <w:rFonts w:ascii="Arial" w:eastAsia="Arial Nova" w:hAnsi="Arial" w:cs="Arial"/>
        </w:rPr>
        <w:t xml:space="preserve"> for </w:t>
      </w:r>
      <w:r w:rsidR="007405DA" w:rsidRPr="00A32A19">
        <w:rPr>
          <w:rFonts w:ascii="Arial" w:eastAsia="Arial Nova" w:hAnsi="Arial" w:cs="Arial"/>
        </w:rPr>
        <w:t>visitors</w:t>
      </w:r>
      <w:r w:rsidR="005861FD" w:rsidRPr="00A32A19">
        <w:rPr>
          <w:rFonts w:ascii="Arial" w:eastAsia="Arial Nova" w:hAnsi="Arial" w:cs="Arial"/>
        </w:rPr>
        <w:t xml:space="preserve">. </w:t>
      </w:r>
    </w:p>
    <w:p w14:paraId="14FD7582" w14:textId="77777777" w:rsidR="00A232E8" w:rsidRPr="00A32A19" w:rsidRDefault="00A232E8" w:rsidP="4623C901">
      <w:pPr>
        <w:rPr>
          <w:rFonts w:ascii="Arial" w:eastAsia="Arial Nova" w:hAnsi="Arial" w:cs="Arial"/>
          <w:b/>
          <w:bCs/>
        </w:rPr>
      </w:pPr>
      <w:r w:rsidRPr="00A32A19">
        <w:rPr>
          <w:rFonts w:ascii="Arial" w:eastAsia="Arial Nova" w:hAnsi="Arial" w:cs="Arial"/>
          <w:b/>
          <w:bCs/>
        </w:rPr>
        <w:t xml:space="preserve">Essential reading: </w:t>
      </w:r>
    </w:p>
    <w:p w14:paraId="5A91B326" w14:textId="77777777" w:rsidR="00A232E8" w:rsidRPr="00A32A19" w:rsidRDefault="00A232E8" w:rsidP="4623C901">
      <w:pPr>
        <w:pStyle w:val="xmsolistparagraph"/>
        <w:numPr>
          <w:ilvl w:val="0"/>
          <w:numId w:val="19"/>
        </w:numPr>
        <w:rPr>
          <w:rFonts w:ascii="Arial" w:eastAsia="Arial Nova" w:hAnsi="Arial" w:cs="Arial"/>
        </w:rPr>
      </w:pPr>
      <w:r w:rsidRPr="00A32A19">
        <w:rPr>
          <w:rFonts w:ascii="Arial" w:eastAsia="Arial Nova" w:hAnsi="Arial" w:cs="Arial"/>
          <w:color w:val="000000" w:themeColor="text1"/>
        </w:rPr>
        <w:lastRenderedPageBreak/>
        <w:t>Alison Boyle</w:t>
      </w:r>
      <w:r w:rsidRPr="00A32A19">
        <w:rPr>
          <w:rFonts w:ascii="Arial" w:eastAsia="Arial Nova" w:hAnsi="Arial" w:cs="Arial"/>
          <w:i/>
          <w:iCs/>
          <w:color w:val="000000" w:themeColor="text1"/>
        </w:rPr>
        <w:t>, ‘Festschrift:</w:t>
      </w:r>
      <w:r w:rsidRPr="00A32A19">
        <w:rPr>
          <w:rFonts w:ascii="Arial" w:eastAsia="Arial Nova" w:hAnsi="Arial" w:cs="Arial"/>
          <w:color w:val="000000" w:themeColor="text1"/>
        </w:rPr>
        <w:t xml:space="preserve"> of mice and myths: challenges and opportunities of capturing contemporary science in museums’, </w:t>
      </w:r>
      <w:r w:rsidRPr="00A32A19">
        <w:rPr>
          <w:rFonts w:ascii="Arial" w:eastAsia="Arial Nova" w:hAnsi="Arial" w:cs="Arial"/>
          <w:i/>
          <w:iCs/>
          <w:color w:val="000000" w:themeColor="text1"/>
        </w:rPr>
        <w:t>Science Museum Group Journal</w:t>
      </w:r>
      <w:r w:rsidRPr="00A32A19">
        <w:rPr>
          <w:rFonts w:ascii="Arial" w:eastAsia="Arial Nova" w:hAnsi="Arial" w:cs="Arial"/>
          <w:color w:val="000000" w:themeColor="text1"/>
        </w:rPr>
        <w:t xml:space="preserve"> (2020): </w:t>
      </w:r>
      <w:hyperlink r:id="rId19">
        <w:r w:rsidRPr="00A32A19">
          <w:rPr>
            <w:rStyle w:val="Hyperlink"/>
            <w:rFonts w:ascii="Arial" w:eastAsia="Arial Nova" w:hAnsi="Arial" w:cs="Arial"/>
          </w:rPr>
          <w:t>http://journal.sciencemuseum.ac.uk/browse/issue-13/festschrift-of-mice-and-myths/</w:t>
        </w:r>
      </w:hyperlink>
      <w:r w:rsidRPr="00A32A19">
        <w:rPr>
          <w:rFonts w:ascii="Arial" w:eastAsia="Arial Nova" w:hAnsi="Arial" w:cs="Arial"/>
        </w:rPr>
        <w:t xml:space="preserve"> </w:t>
      </w:r>
    </w:p>
    <w:p w14:paraId="2292981E" w14:textId="77777777" w:rsidR="00A232E8" w:rsidRPr="00A32A19" w:rsidRDefault="00A232E8" w:rsidP="4623C901">
      <w:pPr>
        <w:pStyle w:val="xmsonormal"/>
        <w:rPr>
          <w:rFonts w:ascii="Arial" w:eastAsia="Arial Nova" w:hAnsi="Arial" w:cs="Arial"/>
        </w:rPr>
      </w:pPr>
    </w:p>
    <w:p w14:paraId="6CE26C2C" w14:textId="77777777" w:rsidR="00A232E8" w:rsidRPr="00A32A19" w:rsidRDefault="00A232E8" w:rsidP="4623C901">
      <w:pPr>
        <w:pStyle w:val="xmsonormal"/>
        <w:rPr>
          <w:rFonts w:ascii="Arial" w:eastAsia="Arial Nova" w:hAnsi="Arial" w:cs="Arial"/>
          <w:b/>
          <w:bCs/>
        </w:rPr>
      </w:pPr>
      <w:r w:rsidRPr="00A32A19">
        <w:rPr>
          <w:rFonts w:ascii="Arial" w:eastAsia="Arial Nova" w:hAnsi="Arial" w:cs="Arial"/>
          <w:b/>
          <w:bCs/>
        </w:rPr>
        <w:t xml:space="preserve">Background reading: </w:t>
      </w:r>
    </w:p>
    <w:p w14:paraId="455CB371" w14:textId="77777777" w:rsidR="00A232E8" w:rsidRPr="00A32A19" w:rsidRDefault="00A232E8" w:rsidP="4623C901">
      <w:pPr>
        <w:pStyle w:val="xmsolistparagraph"/>
        <w:numPr>
          <w:ilvl w:val="0"/>
          <w:numId w:val="19"/>
        </w:numPr>
        <w:rPr>
          <w:rFonts w:ascii="Arial" w:eastAsia="Arial Nova" w:hAnsi="Arial" w:cs="Arial"/>
          <w:color w:val="000000" w:themeColor="text1"/>
        </w:rPr>
      </w:pPr>
      <w:r w:rsidRPr="00A32A19">
        <w:rPr>
          <w:rFonts w:ascii="Arial" w:eastAsia="Arial Nova" w:hAnsi="Arial" w:cs="Arial"/>
          <w:color w:val="000000" w:themeColor="text1"/>
        </w:rPr>
        <w:t xml:space="preserve">Samuel J.M.M. Alberti, Elsa Cox, </w:t>
      </w:r>
      <w:proofErr w:type="spellStart"/>
      <w:r w:rsidRPr="00A32A19">
        <w:rPr>
          <w:rFonts w:ascii="Arial" w:eastAsia="Arial Nova" w:hAnsi="Arial" w:cs="Arial"/>
          <w:color w:val="000000" w:themeColor="text1"/>
        </w:rPr>
        <w:t>Tacye</w:t>
      </w:r>
      <w:proofErr w:type="spellEnd"/>
      <w:r w:rsidRPr="00A32A19">
        <w:rPr>
          <w:rFonts w:ascii="Arial" w:eastAsia="Arial Nova" w:hAnsi="Arial" w:cs="Arial"/>
          <w:color w:val="000000" w:themeColor="text1"/>
        </w:rPr>
        <w:t xml:space="preserve"> Phillipson &amp; Alison Taubman, ‘Collecting contemporary science, technology and medicine’, </w:t>
      </w:r>
      <w:r w:rsidRPr="00A32A19">
        <w:rPr>
          <w:rFonts w:ascii="Arial" w:eastAsia="Arial Nova" w:hAnsi="Arial" w:cs="Arial"/>
          <w:i/>
          <w:iCs/>
          <w:color w:val="000000" w:themeColor="text1"/>
        </w:rPr>
        <w:t>Museum Management and Curatorship</w:t>
      </w:r>
      <w:r w:rsidRPr="00A32A19">
        <w:rPr>
          <w:rFonts w:ascii="Arial" w:eastAsia="Arial Nova" w:hAnsi="Arial" w:cs="Arial"/>
          <w:color w:val="000000" w:themeColor="text1"/>
        </w:rPr>
        <w:t>, 33:5 (2018), 402-427. DOI: </w:t>
      </w:r>
      <w:hyperlink r:id="rId20">
        <w:r w:rsidRPr="00A32A19">
          <w:rPr>
            <w:rStyle w:val="Hyperlink"/>
            <w:rFonts w:ascii="Arial" w:eastAsia="Arial Nova" w:hAnsi="Arial" w:cs="Arial"/>
          </w:rPr>
          <w:t>10.1080/09647775.2018.1496353</w:t>
        </w:r>
      </w:hyperlink>
    </w:p>
    <w:p w14:paraId="4092737F" w14:textId="635A13BE" w:rsidR="00D71E26" w:rsidRPr="00A32A19" w:rsidRDefault="006846C5" w:rsidP="4623C901">
      <w:pPr>
        <w:pStyle w:val="xmsolistparagraph"/>
        <w:numPr>
          <w:ilvl w:val="0"/>
          <w:numId w:val="19"/>
        </w:numPr>
        <w:rPr>
          <w:rFonts w:ascii="Arial" w:eastAsia="Arial Nova" w:hAnsi="Arial" w:cs="Arial"/>
          <w:color w:val="000000" w:themeColor="text1"/>
        </w:rPr>
      </w:pPr>
      <w:r w:rsidRPr="00A32A19">
        <w:rPr>
          <w:rFonts w:ascii="Arial" w:eastAsia="Arial Nova" w:hAnsi="Arial" w:cs="Arial"/>
          <w:color w:val="000000" w:themeColor="text1"/>
        </w:rPr>
        <w:t>Mark Woolmer, You’re a what? Interpreting Interpretation to Non-interpreters</w:t>
      </w:r>
      <w:r w:rsidR="006D4D8B" w:rsidRPr="00A32A19">
        <w:rPr>
          <w:rFonts w:ascii="Arial" w:eastAsia="Arial Nova" w:hAnsi="Arial" w:cs="Arial"/>
          <w:color w:val="000000" w:themeColor="text1"/>
        </w:rPr>
        <w:t xml:space="preserve">, </w:t>
      </w:r>
      <w:proofErr w:type="spellStart"/>
      <w:r w:rsidR="00B12203" w:rsidRPr="00A32A19">
        <w:rPr>
          <w:rFonts w:ascii="Arial" w:eastAsia="Arial Nova" w:hAnsi="Arial" w:cs="Arial"/>
          <w:i/>
          <w:iCs/>
          <w:color w:val="000000" w:themeColor="text1"/>
        </w:rPr>
        <w:t>Museum</w:t>
      </w:r>
      <w:r w:rsidR="00AC21F3" w:rsidRPr="00A32A19">
        <w:rPr>
          <w:rFonts w:ascii="Arial" w:eastAsia="Arial Nova" w:hAnsi="Arial" w:cs="Arial"/>
          <w:i/>
          <w:iCs/>
          <w:color w:val="000000" w:themeColor="text1"/>
        </w:rPr>
        <w:t>+Heritage</w:t>
      </w:r>
      <w:proofErr w:type="spellEnd"/>
      <w:r w:rsidR="00DF0B1C" w:rsidRPr="00A32A19">
        <w:rPr>
          <w:rFonts w:ascii="Arial" w:eastAsia="Arial Nova" w:hAnsi="Arial" w:cs="Arial"/>
          <w:i/>
          <w:iCs/>
          <w:color w:val="000000" w:themeColor="text1"/>
        </w:rPr>
        <w:t xml:space="preserve"> Advisor</w:t>
      </w:r>
      <w:r w:rsidR="003731F4" w:rsidRPr="00A32A19">
        <w:rPr>
          <w:rFonts w:ascii="Arial" w:eastAsia="Arial Nova" w:hAnsi="Arial" w:cs="Arial"/>
          <w:color w:val="000000" w:themeColor="text1"/>
        </w:rPr>
        <w:t xml:space="preserve">, </w:t>
      </w:r>
      <w:r w:rsidR="00B2244A" w:rsidRPr="00A32A19">
        <w:rPr>
          <w:rFonts w:ascii="Arial" w:eastAsia="Arial Nova" w:hAnsi="Arial" w:cs="Arial"/>
          <w:color w:val="000000" w:themeColor="text1"/>
        </w:rPr>
        <w:t>Blogpost</w:t>
      </w:r>
      <w:r w:rsidR="007A223C" w:rsidRPr="00A32A19">
        <w:rPr>
          <w:rFonts w:ascii="Arial" w:eastAsia="Arial Nova" w:hAnsi="Arial" w:cs="Arial"/>
          <w:color w:val="000000" w:themeColor="text1"/>
        </w:rPr>
        <w:t xml:space="preserve"> (2017): </w:t>
      </w:r>
      <w:hyperlink r:id="rId21">
        <w:r w:rsidR="00933365" w:rsidRPr="00A32A19">
          <w:rPr>
            <w:rStyle w:val="Hyperlink"/>
            <w:rFonts w:ascii="Arial" w:eastAsia="Arial Nova" w:hAnsi="Arial" w:cs="Arial"/>
          </w:rPr>
          <w:t>https://advisor.museumsandheritage.com/blogs/youre-interpreting-interpretation-non-interpreters/</w:t>
        </w:r>
      </w:hyperlink>
    </w:p>
    <w:p w14:paraId="56019415" w14:textId="6938BC08" w:rsidR="00A232E8" w:rsidRPr="00A32A19" w:rsidRDefault="00A232E8" w:rsidP="4623C901">
      <w:pPr>
        <w:pStyle w:val="xmsolistparagraph"/>
        <w:numPr>
          <w:ilvl w:val="0"/>
          <w:numId w:val="19"/>
        </w:numPr>
        <w:rPr>
          <w:rStyle w:val="Hyperlink"/>
          <w:rFonts w:ascii="Arial" w:eastAsia="Arial Nova" w:hAnsi="Arial" w:cs="Arial"/>
          <w:color w:val="000000" w:themeColor="text1"/>
          <w:highlight w:val="yellow"/>
          <w:u w:val="none"/>
        </w:rPr>
      </w:pPr>
      <w:r w:rsidRPr="00A32A19">
        <w:rPr>
          <w:rFonts w:ascii="Arial" w:eastAsia="Arial Nova" w:hAnsi="Arial" w:cs="Arial"/>
          <w:color w:val="000000" w:themeColor="text1"/>
        </w:rPr>
        <w:t xml:space="preserve">Laura Spinney, ‘What are COVID archivists keeping for tomorrow’s historians?’ </w:t>
      </w:r>
      <w:r w:rsidRPr="00A32A19">
        <w:rPr>
          <w:rFonts w:ascii="Arial" w:eastAsia="Arial Nova" w:hAnsi="Arial" w:cs="Arial"/>
          <w:i/>
          <w:iCs/>
          <w:color w:val="000000" w:themeColor="text1"/>
        </w:rPr>
        <w:t>Nature</w:t>
      </w:r>
      <w:r w:rsidRPr="00A32A19">
        <w:rPr>
          <w:rFonts w:ascii="Arial" w:eastAsia="Arial Nova" w:hAnsi="Arial" w:cs="Arial"/>
          <w:color w:val="000000" w:themeColor="text1"/>
        </w:rPr>
        <w:t xml:space="preserve"> 588, 578-580 (2020): </w:t>
      </w:r>
      <w:hyperlink r:id="rId22">
        <w:r w:rsidRPr="00A32A19">
          <w:rPr>
            <w:rStyle w:val="Hyperlink"/>
            <w:rFonts w:ascii="Arial" w:eastAsia="Arial Nova" w:hAnsi="Arial" w:cs="Arial"/>
          </w:rPr>
          <w:t>https://www.nature.com/articles/d41586-020-03554-0</w:t>
        </w:r>
      </w:hyperlink>
    </w:p>
    <w:p w14:paraId="21A3A414" w14:textId="1DDA6251" w:rsidR="00C26399" w:rsidRPr="00A32A19" w:rsidRDefault="00C26399" w:rsidP="4623C901">
      <w:pPr>
        <w:pStyle w:val="xmsolistparagraph"/>
        <w:ind w:left="0"/>
        <w:rPr>
          <w:rStyle w:val="Hyperlink"/>
          <w:rFonts w:ascii="Arial" w:eastAsia="Arial Nova" w:hAnsi="Arial" w:cs="Arial"/>
        </w:rPr>
      </w:pPr>
    </w:p>
    <w:p w14:paraId="5DFA891A" w14:textId="77777777" w:rsidR="00C26399" w:rsidRPr="00A32A19" w:rsidRDefault="00C26399" w:rsidP="4623C901">
      <w:pPr>
        <w:pStyle w:val="xmsolistparagraph"/>
        <w:ind w:left="0"/>
        <w:rPr>
          <w:rFonts w:ascii="Arial" w:eastAsia="Arial Nova" w:hAnsi="Arial" w:cs="Arial"/>
          <w:color w:val="000000" w:themeColor="text1"/>
        </w:rPr>
      </w:pPr>
    </w:p>
    <w:p w14:paraId="670257ED" w14:textId="4CEF1DE0" w:rsidR="00C26399" w:rsidRPr="00A32A19" w:rsidRDefault="00C26399" w:rsidP="4623C901">
      <w:pPr>
        <w:pStyle w:val="Heading3"/>
        <w:spacing w:after="240"/>
        <w:rPr>
          <w:rFonts w:ascii="Arial" w:eastAsia="Arial Nova" w:hAnsi="Arial" w:cs="Arial"/>
          <w:sz w:val="22"/>
          <w:szCs w:val="22"/>
          <w:u w:val="single"/>
          <w:lang w:val="it-IT"/>
        </w:rPr>
      </w:pPr>
      <w:r w:rsidRPr="00A32A19">
        <w:rPr>
          <w:rFonts w:ascii="Arial" w:eastAsia="Arial Nova" w:hAnsi="Arial" w:cs="Arial"/>
          <w:sz w:val="22"/>
          <w:szCs w:val="22"/>
          <w:u w:val="single"/>
        </w:rPr>
        <w:t xml:space="preserve">Week 4: </w:t>
      </w:r>
      <w:r w:rsidR="00DE03F9" w:rsidRPr="00A32A19">
        <w:rPr>
          <w:rFonts w:ascii="Arial" w:eastAsia="Arial Nova" w:hAnsi="Arial" w:cs="Arial"/>
          <w:sz w:val="22"/>
          <w:szCs w:val="22"/>
          <w:u w:val="single"/>
        </w:rPr>
        <w:t>Audience</w:t>
      </w:r>
      <w:r w:rsidRPr="00A32A19">
        <w:rPr>
          <w:rFonts w:ascii="Arial" w:eastAsia="Arial Nova" w:hAnsi="Arial" w:cs="Arial"/>
          <w:sz w:val="22"/>
          <w:szCs w:val="22"/>
          <w:u w:val="single"/>
        </w:rPr>
        <w:t xml:space="preserve"> (</w:t>
      </w:r>
      <w:r w:rsidR="00DE03F9" w:rsidRPr="00A32A19">
        <w:rPr>
          <w:rFonts w:ascii="Arial" w:eastAsia="Arial Nova" w:hAnsi="Arial" w:cs="Arial"/>
          <w:sz w:val="22"/>
          <w:szCs w:val="22"/>
          <w:u w:val="single"/>
        </w:rPr>
        <w:t>31</w:t>
      </w:r>
      <w:r w:rsidRPr="00A32A19">
        <w:rPr>
          <w:rFonts w:ascii="Arial" w:eastAsia="Arial Nova" w:hAnsi="Arial" w:cs="Arial"/>
          <w:sz w:val="22"/>
          <w:szCs w:val="22"/>
          <w:u w:val="single"/>
        </w:rPr>
        <w:t xml:space="preserve"> January)</w:t>
      </w:r>
    </w:p>
    <w:p w14:paraId="0AEAEB7A" w14:textId="67FA37F0" w:rsidR="5F9126D3" w:rsidRPr="00A32A19" w:rsidRDefault="5F9126D3" w:rsidP="4623C901">
      <w:pPr>
        <w:spacing w:line="240" w:lineRule="auto"/>
        <w:rPr>
          <w:rFonts w:ascii="Arial" w:eastAsia="Arial Nova" w:hAnsi="Arial" w:cs="Arial"/>
        </w:rPr>
      </w:pPr>
      <w:r w:rsidRPr="00A32A19">
        <w:rPr>
          <w:rFonts w:ascii="Arial" w:eastAsia="Arial Nova" w:hAnsi="Arial" w:cs="Arial"/>
          <w:b/>
          <w:bCs/>
        </w:rPr>
        <w:t>Lecturers</w:t>
      </w:r>
      <w:r w:rsidRPr="00A32A19">
        <w:rPr>
          <w:rFonts w:ascii="Arial" w:eastAsia="Arial Nova" w:hAnsi="Arial" w:cs="Arial"/>
        </w:rPr>
        <w:t>: Kate Steiner</w:t>
      </w:r>
    </w:p>
    <w:p w14:paraId="0CB808BF" w14:textId="06A69A9A" w:rsidR="5F9126D3" w:rsidRPr="00A32A19" w:rsidRDefault="5F9126D3" w:rsidP="4623C901">
      <w:pPr>
        <w:spacing w:line="240" w:lineRule="auto"/>
        <w:rPr>
          <w:rFonts w:ascii="Arial" w:eastAsia="Arial Nova" w:hAnsi="Arial" w:cs="Arial"/>
        </w:rPr>
      </w:pPr>
      <w:r w:rsidRPr="00A32A19">
        <w:rPr>
          <w:rFonts w:ascii="Arial" w:eastAsia="Arial Nova" w:hAnsi="Arial" w:cs="Arial"/>
          <w:b/>
          <w:bCs/>
        </w:rPr>
        <w:t xml:space="preserve">Overview: </w:t>
      </w:r>
      <w:r w:rsidRPr="00A32A19">
        <w:rPr>
          <w:rFonts w:ascii="Arial" w:eastAsia="Arial Nova" w:hAnsi="Arial" w:cs="Arial"/>
        </w:rPr>
        <w:t>Museums are social spaces, full of objects and exhibitions for people to visit, look at, and sometimes to touch. However, who visits our museum and how do they experience it? How can museums engage with different audiences and evaluate societal change? </w:t>
      </w:r>
    </w:p>
    <w:p w14:paraId="72BDA836" w14:textId="3C8D7F92" w:rsidR="5F9126D3" w:rsidRPr="00A32A19" w:rsidRDefault="5F9126D3" w:rsidP="4623C901">
      <w:pPr>
        <w:rPr>
          <w:rFonts w:ascii="Arial" w:eastAsia="Arial Nova" w:hAnsi="Arial" w:cs="Arial"/>
          <w:color w:val="382110"/>
        </w:rPr>
      </w:pPr>
      <w:r w:rsidRPr="00A32A19">
        <w:rPr>
          <w:rFonts w:ascii="Arial" w:eastAsia="Arial Nova" w:hAnsi="Arial" w:cs="Arial"/>
          <w:color w:val="382110"/>
        </w:rPr>
        <w:t xml:space="preserve">In this session we will be thinking about: </w:t>
      </w:r>
    </w:p>
    <w:p w14:paraId="22CF1399" w14:textId="66C545B0" w:rsidR="5F9126D3" w:rsidRPr="00A32A19" w:rsidRDefault="5F9126D3" w:rsidP="4623C901">
      <w:pPr>
        <w:pStyle w:val="ListParagraph"/>
        <w:numPr>
          <w:ilvl w:val="0"/>
          <w:numId w:val="9"/>
        </w:numPr>
        <w:rPr>
          <w:rFonts w:ascii="Arial" w:eastAsia="Arial Nova" w:hAnsi="Arial" w:cs="Arial"/>
          <w:color w:val="382110"/>
        </w:rPr>
      </w:pPr>
      <w:r w:rsidRPr="00A32A19">
        <w:rPr>
          <w:rFonts w:ascii="Arial" w:eastAsia="Arial Nova" w:hAnsi="Arial" w:cs="Arial"/>
          <w:color w:val="382110"/>
        </w:rPr>
        <w:t>Who comes to Museums?</w:t>
      </w:r>
    </w:p>
    <w:p w14:paraId="4430771B" w14:textId="1FF08638" w:rsidR="5F9126D3" w:rsidRPr="00A32A19" w:rsidRDefault="5F9126D3" w:rsidP="4623C901">
      <w:pPr>
        <w:pStyle w:val="ListParagraph"/>
        <w:numPr>
          <w:ilvl w:val="0"/>
          <w:numId w:val="9"/>
        </w:numPr>
        <w:rPr>
          <w:rFonts w:ascii="Arial" w:eastAsia="Arial Nova" w:hAnsi="Arial" w:cs="Arial"/>
          <w:color w:val="382110"/>
        </w:rPr>
      </w:pPr>
      <w:r w:rsidRPr="00A32A19">
        <w:rPr>
          <w:rFonts w:ascii="Arial" w:eastAsia="Arial Nova" w:hAnsi="Arial" w:cs="Arial"/>
          <w:color w:val="382110"/>
        </w:rPr>
        <w:t>What is their experience like?</w:t>
      </w:r>
    </w:p>
    <w:p w14:paraId="5B609C74" w14:textId="49C47A30" w:rsidR="5F9126D3" w:rsidRPr="00A32A19" w:rsidRDefault="5F9126D3" w:rsidP="4623C901">
      <w:pPr>
        <w:pStyle w:val="ListParagraph"/>
        <w:numPr>
          <w:ilvl w:val="0"/>
          <w:numId w:val="9"/>
        </w:numPr>
        <w:rPr>
          <w:rFonts w:ascii="Arial" w:eastAsia="Arial Nova" w:hAnsi="Arial" w:cs="Arial"/>
          <w:color w:val="382110"/>
        </w:rPr>
      </w:pPr>
      <w:r w:rsidRPr="00A32A19">
        <w:rPr>
          <w:rFonts w:ascii="Arial" w:eastAsia="Arial Nova" w:hAnsi="Arial" w:cs="Arial"/>
          <w:color w:val="382110"/>
        </w:rPr>
        <w:t>Who doesn’t come? – increasing participation</w:t>
      </w:r>
    </w:p>
    <w:p w14:paraId="3D461F35" w14:textId="055F2254" w:rsidR="5F9126D3" w:rsidRPr="00A32A19" w:rsidRDefault="5F9126D3" w:rsidP="4623C901">
      <w:pPr>
        <w:pStyle w:val="ListParagraph"/>
        <w:numPr>
          <w:ilvl w:val="0"/>
          <w:numId w:val="9"/>
        </w:numPr>
        <w:rPr>
          <w:rFonts w:ascii="Arial" w:eastAsia="Arial Nova" w:hAnsi="Arial" w:cs="Arial"/>
          <w:color w:val="382110"/>
        </w:rPr>
      </w:pPr>
      <w:r w:rsidRPr="00A32A19">
        <w:rPr>
          <w:rFonts w:ascii="Arial" w:eastAsia="Arial Nova" w:hAnsi="Arial" w:cs="Arial"/>
          <w:color w:val="382110"/>
        </w:rPr>
        <w:t>Science capital: Theory and practice that can improve the visitor experience</w:t>
      </w:r>
    </w:p>
    <w:p w14:paraId="0D16EDE1" w14:textId="3FA85DD2" w:rsidR="4623C901" w:rsidRPr="00A32A19" w:rsidRDefault="4623C901" w:rsidP="4623C901">
      <w:pPr>
        <w:rPr>
          <w:rFonts w:ascii="Arial" w:eastAsia="Arial Nova" w:hAnsi="Arial" w:cs="Arial"/>
          <w:b/>
          <w:bCs/>
        </w:rPr>
      </w:pPr>
    </w:p>
    <w:p w14:paraId="396284CE" w14:textId="77777777" w:rsidR="00D458C9" w:rsidRPr="00A32A19" w:rsidRDefault="00D458C9" w:rsidP="4623C901">
      <w:pPr>
        <w:rPr>
          <w:rFonts w:ascii="Arial" w:eastAsia="Arial Nova" w:hAnsi="Arial" w:cs="Arial"/>
          <w:b/>
          <w:bCs/>
        </w:rPr>
      </w:pPr>
      <w:r w:rsidRPr="00A32A19">
        <w:rPr>
          <w:rFonts w:ascii="Arial" w:eastAsia="Arial Nova" w:hAnsi="Arial" w:cs="Arial"/>
          <w:b/>
          <w:bCs/>
        </w:rPr>
        <w:t>Essential reading:</w:t>
      </w:r>
    </w:p>
    <w:p w14:paraId="104F80F8" w14:textId="3DE6D0A9" w:rsidR="5CC90C1C" w:rsidRPr="00A32A19" w:rsidRDefault="5CC90C1C" w:rsidP="4623C901">
      <w:pPr>
        <w:pStyle w:val="ListParagraph"/>
        <w:numPr>
          <w:ilvl w:val="0"/>
          <w:numId w:val="18"/>
        </w:numPr>
        <w:spacing w:after="0" w:line="240" w:lineRule="auto"/>
        <w:rPr>
          <w:rFonts w:ascii="Arial" w:eastAsia="Arial Nova" w:hAnsi="Arial" w:cs="Arial"/>
        </w:rPr>
      </w:pPr>
      <w:r w:rsidRPr="00A32A19">
        <w:rPr>
          <w:rFonts w:ascii="Arial" w:eastAsia="Arial Nova" w:hAnsi="Arial" w:cs="Arial"/>
        </w:rPr>
        <w:t xml:space="preserve">Chapter 4, “Engaging Objects”. Samuel J.M.M. Alberti (2022) </w:t>
      </w:r>
      <w:r w:rsidRPr="00A32A19">
        <w:rPr>
          <w:rFonts w:ascii="Arial" w:eastAsia="Arial Nova" w:hAnsi="Arial" w:cs="Arial"/>
          <w:i/>
          <w:iCs/>
        </w:rPr>
        <w:t xml:space="preserve">Curious Devices and Mighty Machines: Exploring Science Museums </w:t>
      </w:r>
      <w:r w:rsidRPr="00A32A19">
        <w:rPr>
          <w:rFonts w:ascii="Arial" w:eastAsia="Arial Nova" w:hAnsi="Arial" w:cs="Arial"/>
        </w:rPr>
        <w:t xml:space="preserve">(London: </w:t>
      </w:r>
      <w:proofErr w:type="spellStart"/>
      <w:r w:rsidRPr="00A32A19">
        <w:rPr>
          <w:rFonts w:ascii="Arial" w:eastAsia="Arial Nova" w:hAnsi="Arial" w:cs="Arial"/>
        </w:rPr>
        <w:t>Reaktion</w:t>
      </w:r>
      <w:proofErr w:type="spellEnd"/>
      <w:r w:rsidRPr="00A32A19">
        <w:rPr>
          <w:rFonts w:ascii="Arial" w:eastAsia="Arial Nova" w:hAnsi="Arial" w:cs="Arial"/>
        </w:rPr>
        <w:t xml:space="preserve"> Books).</w:t>
      </w:r>
    </w:p>
    <w:p w14:paraId="09E62615" w14:textId="491361E0" w:rsidR="00A82F19" w:rsidRPr="00A32A19" w:rsidRDefault="00A82F19" w:rsidP="4623C901">
      <w:pPr>
        <w:pStyle w:val="ListParagraph"/>
        <w:numPr>
          <w:ilvl w:val="0"/>
          <w:numId w:val="18"/>
        </w:numPr>
        <w:spacing w:after="0" w:line="240" w:lineRule="auto"/>
        <w:rPr>
          <w:rFonts w:ascii="Arial" w:eastAsia="Arial Nova" w:hAnsi="Arial" w:cs="Arial"/>
          <w:lang w:val="en-US" w:eastAsia="zh-CN"/>
        </w:rPr>
      </w:pPr>
      <w:r w:rsidRPr="00A32A19">
        <w:rPr>
          <w:rFonts w:ascii="Arial" w:eastAsia="Arial Nova" w:hAnsi="Arial" w:cs="Arial"/>
        </w:rPr>
        <w:t xml:space="preserve">Science Museum Group </w:t>
      </w:r>
      <w:r w:rsidRPr="00A32A19">
        <w:rPr>
          <w:rFonts w:ascii="Arial" w:eastAsia="Arial Nova" w:hAnsi="Arial" w:cs="Arial"/>
          <w:i/>
          <w:iCs/>
        </w:rPr>
        <w:t>Engaging All Audiences with Science</w:t>
      </w:r>
      <w:r w:rsidRPr="00A32A19">
        <w:rPr>
          <w:rFonts w:ascii="Arial" w:eastAsia="Arial Nova" w:hAnsi="Arial" w:cs="Arial"/>
        </w:rPr>
        <w:t xml:space="preserve">: </w:t>
      </w:r>
      <w:hyperlink r:id="rId23">
        <w:r w:rsidRPr="00A32A19">
          <w:rPr>
            <w:rStyle w:val="Hyperlink"/>
            <w:rFonts w:ascii="Arial" w:eastAsia="Arial Nova" w:hAnsi="Arial" w:cs="Arial"/>
          </w:rPr>
          <w:t>https://www.sciencemuseumgroup.org.uk/wp-content/uploads/2018/10/science-museum-group-engaging-all-audiences-with-science.pdf</w:t>
        </w:r>
      </w:hyperlink>
      <w:r w:rsidRPr="00A32A19">
        <w:rPr>
          <w:rFonts w:ascii="Arial" w:eastAsia="Arial Nova" w:hAnsi="Arial" w:cs="Arial"/>
        </w:rPr>
        <w:t xml:space="preserve"> </w:t>
      </w:r>
    </w:p>
    <w:p w14:paraId="4FCD3DB5" w14:textId="1F5BE4D3" w:rsidR="7B054E93" w:rsidRPr="00A32A19" w:rsidRDefault="7B054E93" w:rsidP="4623C901">
      <w:pPr>
        <w:pStyle w:val="ListParagraph"/>
        <w:numPr>
          <w:ilvl w:val="0"/>
          <w:numId w:val="18"/>
        </w:numPr>
        <w:spacing w:after="75" w:line="240" w:lineRule="auto"/>
        <w:rPr>
          <w:rFonts w:ascii="Arial" w:eastAsia="Arial Nova" w:hAnsi="Arial" w:cs="Arial"/>
          <w:color w:val="000000" w:themeColor="text1"/>
          <w:lang w:val="en-US"/>
        </w:rPr>
      </w:pPr>
      <w:r w:rsidRPr="00A32A19">
        <w:rPr>
          <w:rFonts w:ascii="Arial" w:eastAsia="Arial Nova" w:hAnsi="Arial" w:cs="Arial"/>
          <w:color w:val="000000" w:themeColor="text1"/>
        </w:rPr>
        <w:t xml:space="preserve">Susan Anderson, ‘Visitor and Audience Research in Museums’ </w:t>
      </w:r>
      <w:proofErr w:type="spellStart"/>
      <w:r w:rsidRPr="00A32A19">
        <w:rPr>
          <w:rFonts w:ascii="Arial" w:eastAsia="Arial Nova" w:hAnsi="Arial" w:cs="Arial"/>
          <w:color w:val="000000" w:themeColor="text1"/>
        </w:rPr>
        <w:t>pg</w:t>
      </w:r>
      <w:proofErr w:type="spellEnd"/>
      <w:r w:rsidRPr="00A32A19">
        <w:rPr>
          <w:rFonts w:ascii="Arial" w:eastAsia="Arial Nova" w:hAnsi="Arial" w:cs="Arial"/>
          <w:color w:val="000000" w:themeColor="text1"/>
        </w:rPr>
        <w:t xml:space="preserve"> 80 in </w:t>
      </w:r>
      <w:r w:rsidRPr="00A32A19">
        <w:rPr>
          <w:rFonts w:ascii="Arial" w:eastAsia="Arial Nova" w:hAnsi="Arial" w:cs="Arial"/>
          <w:i/>
          <w:iCs/>
          <w:color w:val="000000" w:themeColor="text1"/>
        </w:rPr>
        <w:t>The Routledge Handbook of Museums Media and Communications,</w:t>
      </w:r>
      <w:r w:rsidRPr="00A32A19">
        <w:rPr>
          <w:rFonts w:ascii="Arial" w:eastAsia="Arial Nova" w:hAnsi="Arial" w:cs="Arial"/>
          <w:color w:val="000000" w:themeColor="text1"/>
        </w:rPr>
        <w:t xml:space="preserve"> Eds Kirsten </w:t>
      </w:r>
      <w:proofErr w:type="spellStart"/>
      <w:r w:rsidRPr="00A32A19">
        <w:rPr>
          <w:rFonts w:ascii="Arial" w:eastAsia="Arial Nova" w:hAnsi="Arial" w:cs="Arial"/>
          <w:color w:val="000000" w:themeColor="text1"/>
        </w:rPr>
        <w:t>Drotner</w:t>
      </w:r>
      <w:proofErr w:type="spellEnd"/>
      <w:r w:rsidRPr="00A32A19">
        <w:rPr>
          <w:rFonts w:ascii="Arial" w:eastAsia="Arial Nova" w:hAnsi="Arial" w:cs="Arial"/>
          <w:color w:val="000000" w:themeColor="text1"/>
        </w:rPr>
        <w:t xml:space="preserve">, Vince </w:t>
      </w:r>
      <w:proofErr w:type="spellStart"/>
      <w:r w:rsidRPr="00A32A19">
        <w:rPr>
          <w:rFonts w:ascii="Arial" w:eastAsia="Arial Nova" w:hAnsi="Arial" w:cs="Arial"/>
          <w:color w:val="000000" w:themeColor="text1"/>
        </w:rPr>
        <w:t>Dziekan</w:t>
      </w:r>
      <w:proofErr w:type="spellEnd"/>
      <w:r w:rsidRPr="00A32A19">
        <w:rPr>
          <w:rFonts w:ascii="Arial" w:eastAsia="Arial Nova" w:hAnsi="Arial" w:cs="Arial"/>
          <w:color w:val="000000" w:themeColor="text1"/>
        </w:rPr>
        <w:t>, Ross Parry and Kim Christian Schroder (pdf attached)</w:t>
      </w:r>
    </w:p>
    <w:p w14:paraId="7C0ECEB6" w14:textId="6DEC5E7B" w:rsidR="4623C901" w:rsidRPr="00A32A19" w:rsidRDefault="4623C901" w:rsidP="4623C901">
      <w:pPr>
        <w:spacing w:line="240" w:lineRule="auto"/>
        <w:rPr>
          <w:rFonts w:ascii="Arial" w:eastAsia="Arial Nova" w:hAnsi="Arial" w:cs="Arial"/>
          <w:lang w:val="en-US" w:eastAsia="zh-CN"/>
        </w:rPr>
      </w:pPr>
    </w:p>
    <w:p w14:paraId="10CD66A2" w14:textId="77777777" w:rsidR="00D458C9" w:rsidRPr="00A32A19" w:rsidRDefault="00D458C9" w:rsidP="4623C901">
      <w:pPr>
        <w:rPr>
          <w:rFonts w:ascii="Arial" w:eastAsia="Arial Nova" w:hAnsi="Arial" w:cs="Arial"/>
          <w:b/>
          <w:bCs/>
        </w:rPr>
      </w:pPr>
      <w:r w:rsidRPr="00A32A19">
        <w:rPr>
          <w:rFonts w:ascii="Arial" w:eastAsia="Arial Nova" w:hAnsi="Arial" w:cs="Arial"/>
          <w:b/>
          <w:bCs/>
        </w:rPr>
        <w:t xml:space="preserve">Background reading: </w:t>
      </w:r>
    </w:p>
    <w:p w14:paraId="4C906CA4" w14:textId="4DC6117B" w:rsidR="00D458C9" w:rsidRPr="00A32A19" w:rsidRDefault="00D458C9" w:rsidP="4623C901">
      <w:pPr>
        <w:spacing w:after="0" w:line="240" w:lineRule="auto"/>
        <w:textAlignment w:val="baseline"/>
        <w:rPr>
          <w:rFonts w:ascii="Arial" w:eastAsia="Arial Nova" w:hAnsi="Arial" w:cs="Arial"/>
          <w:lang w:val="en-US" w:eastAsia="zh-CN"/>
        </w:rPr>
      </w:pPr>
    </w:p>
    <w:p w14:paraId="0BA48773" w14:textId="58D76F0B" w:rsidR="00D458C9" w:rsidRPr="00A32A19" w:rsidRDefault="0961F744" w:rsidP="4623C901">
      <w:pPr>
        <w:pStyle w:val="ListParagraph"/>
        <w:numPr>
          <w:ilvl w:val="0"/>
          <w:numId w:val="18"/>
        </w:numPr>
        <w:spacing w:after="75" w:line="240" w:lineRule="auto"/>
        <w:textAlignment w:val="baseline"/>
        <w:rPr>
          <w:rFonts w:ascii="Arial" w:eastAsia="Arial Nova" w:hAnsi="Arial" w:cs="Arial"/>
          <w:color w:val="000000" w:themeColor="text1"/>
        </w:rPr>
      </w:pPr>
      <w:r w:rsidRPr="00A32A19">
        <w:rPr>
          <w:rFonts w:ascii="Arial" w:eastAsia="Arial Nova" w:hAnsi="Arial" w:cs="Arial"/>
          <w:color w:val="000000" w:themeColor="text1"/>
        </w:rPr>
        <w:t xml:space="preserve">‘Embedding plurality: exploring participatory practice in the development of a new permanent gallery’, Katy Bunning, Jen Kavanagh, </w:t>
      </w:r>
      <w:proofErr w:type="spellStart"/>
      <w:r w:rsidRPr="00A32A19">
        <w:rPr>
          <w:rFonts w:ascii="Arial" w:eastAsia="Arial Nova" w:hAnsi="Arial" w:cs="Arial"/>
          <w:color w:val="000000" w:themeColor="text1"/>
        </w:rPr>
        <w:t>Kayte</w:t>
      </w:r>
      <w:proofErr w:type="spellEnd"/>
      <w:r w:rsidRPr="00A32A19">
        <w:rPr>
          <w:rFonts w:ascii="Arial" w:eastAsia="Arial Nova" w:hAnsi="Arial" w:cs="Arial"/>
          <w:color w:val="000000" w:themeColor="text1"/>
        </w:rPr>
        <w:t xml:space="preserve"> McSweeney and Richard </w:t>
      </w:r>
      <w:proofErr w:type="spellStart"/>
      <w:r w:rsidRPr="00A32A19">
        <w:rPr>
          <w:rFonts w:ascii="Arial" w:eastAsia="Arial Nova" w:hAnsi="Arial" w:cs="Arial"/>
          <w:color w:val="000000" w:themeColor="text1"/>
        </w:rPr>
        <w:t>Sandell</w:t>
      </w:r>
      <w:proofErr w:type="spellEnd"/>
      <w:r w:rsidRPr="00A32A19">
        <w:rPr>
          <w:rFonts w:ascii="Arial" w:eastAsia="Arial Nova" w:hAnsi="Arial" w:cs="Arial"/>
          <w:color w:val="000000" w:themeColor="text1"/>
        </w:rPr>
        <w:t xml:space="preserve">, Science Museum Group Journal, 2015 </w:t>
      </w:r>
      <w:hyperlink r:id="rId24">
        <w:r w:rsidRPr="00A32A19">
          <w:rPr>
            <w:rStyle w:val="Hyperlink"/>
            <w:rFonts w:ascii="Arial" w:eastAsia="Arial Nova" w:hAnsi="Arial" w:cs="Arial"/>
          </w:rPr>
          <w:t>https://journal.sciencemuseum.ac.uk/article/embedding-plurality/</w:t>
        </w:r>
      </w:hyperlink>
    </w:p>
    <w:p w14:paraId="70DE9001" w14:textId="07C50B26" w:rsidR="00D458C9" w:rsidRPr="00A32A19" w:rsidRDefault="0961F744" w:rsidP="4623C901">
      <w:pPr>
        <w:pStyle w:val="ListParagraph"/>
        <w:numPr>
          <w:ilvl w:val="0"/>
          <w:numId w:val="18"/>
        </w:numPr>
        <w:spacing w:after="0"/>
        <w:textAlignment w:val="baseline"/>
        <w:rPr>
          <w:rFonts w:ascii="Arial" w:eastAsia="Arial Nova" w:hAnsi="Arial" w:cs="Arial"/>
          <w:color w:val="382110"/>
        </w:rPr>
      </w:pPr>
      <w:r w:rsidRPr="00A32A19">
        <w:rPr>
          <w:rFonts w:ascii="Arial" w:eastAsia="Arial Nova" w:hAnsi="Arial" w:cs="Arial"/>
          <w:color w:val="382110"/>
        </w:rPr>
        <w:t>(This is a case study of a co-curated project at the Science Museum)</w:t>
      </w:r>
    </w:p>
    <w:p w14:paraId="6AD996DE" w14:textId="0DF696B4" w:rsidR="00D458C9" w:rsidRPr="00A32A19" w:rsidRDefault="0961F744" w:rsidP="4623C901">
      <w:pPr>
        <w:pStyle w:val="ListParagraph"/>
        <w:numPr>
          <w:ilvl w:val="0"/>
          <w:numId w:val="18"/>
        </w:numPr>
        <w:spacing w:after="0"/>
        <w:textAlignment w:val="baseline"/>
        <w:rPr>
          <w:rFonts w:ascii="Arial" w:eastAsia="Arial Nova" w:hAnsi="Arial" w:cs="Arial"/>
          <w:color w:val="382110"/>
        </w:rPr>
      </w:pPr>
      <w:r w:rsidRPr="00A32A19">
        <w:rPr>
          <w:rFonts w:ascii="Arial" w:eastAsia="Arial Nova" w:hAnsi="Arial" w:cs="Arial"/>
          <w:color w:val="382110"/>
        </w:rPr>
        <w:lastRenderedPageBreak/>
        <w:t xml:space="preserve">Falk, J. and Dierking, L.: </w:t>
      </w:r>
      <w:r w:rsidRPr="00A32A19">
        <w:rPr>
          <w:rFonts w:ascii="Arial" w:eastAsia="Arial Nova" w:hAnsi="Arial" w:cs="Arial"/>
          <w:i/>
          <w:iCs/>
          <w:color w:val="382110"/>
        </w:rPr>
        <w:t>The Museum Experience revisited</w:t>
      </w:r>
      <w:r w:rsidRPr="00A32A19">
        <w:rPr>
          <w:rFonts w:ascii="Arial" w:eastAsia="Arial Nova" w:hAnsi="Arial" w:cs="Arial"/>
          <w:color w:val="382110"/>
        </w:rPr>
        <w:t xml:space="preserve">, Left Coast Press, 2012. (This is a classic – reissued - text for ways to conceptualise visitor engagement with museums). See also </w:t>
      </w:r>
      <w:hyperlink r:id="rId25">
        <w:r w:rsidRPr="00A32A19">
          <w:rPr>
            <w:rStyle w:val="Hyperlink"/>
            <w:rFonts w:ascii="Arial" w:eastAsia="Arial Nova" w:hAnsi="Arial" w:cs="Arial"/>
          </w:rPr>
          <w:t>https://www.youtube.com/watch?v=XDP87JEC3D4</w:t>
        </w:r>
      </w:hyperlink>
      <w:r w:rsidRPr="00A32A19">
        <w:rPr>
          <w:rFonts w:ascii="Arial" w:eastAsia="Arial Nova" w:hAnsi="Arial" w:cs="Arial"/>
          <w:color w:val="382110"/>
        </w:rPr>
        <w:t xml:space="preserve"> for an online presentation of their key ideas.</w:t>
      </w:r>
    </w:p>
    <w:p w14:paraId="05CAEAA7" w14:textId="609407F4" w:rsidR="00D458C9" w:rsidRPr="00A32A19" w:rsidRDefault="0961F744" w:rsidP="4623C901">
      <w:pPr>
        <w:pStyle w:val="ListParagraph"/>
        <w:numPr>
          <w:ilvl w:val="0"/>
          <w:numId w:val="18"/>
        </w:numPr>
        <w:spacing w:after="0"/>
        <w:textAlignment w:val="baseline"/>
        <w:rPr>
          <w:rFonts w:ascii="Arial" w:eastAsia="Arial Nova" w:hAnsi="Arial" w:cs="Arial"/>
          <w:color w:val="382110"/>
        </w:rPr>
      </w:pPr>
      <w:r w:rsidRPr="00A32A19">
        <w:rPr>
          <w:rFonts w:ascii="Arial" w:eastAsia="Arial Nova" w:hAnsi="Arial" w:cs="Arial"/>
          <w:color w:val="382110"/>
        </w:rPr>
        <w:t xml:space="preserve">Simon N. </w:t>
      </w:r>
      <w:r w:rsidRPr="00A32A19">
        <w:rPr>
          <w:rFonts w:ascii="Arial" w:eastAsia="Arial Nova" w:hAnsi="Arial" w:cs="Arial"/>
          <w:i/>
          <w:iCs/>
          <w:color w:val="382110"/>
        </w:rPr>
        <w:t>The Art of Relevance, 2016</w:t>
      </w:r>
      <w:r w:rsidRPr="00A32A19">
        <w:rPr>
          <w:rFonts w:ascii="Arial" w:eastAsia="Arial Nova" w:hAnsi="Arial" w:cs="Arial"/>
          <w:color w:val="382110"/>
        </w:rPr>
        <w:t xml:space="preserve">. </w:t>
      </w:r>
      <w:r w:rsidRPr="00A32A19">
        <w:rPr>
          <w:rFonts w:ascii="Arial" w:eastAsia="Arial Nova" w:hAnsi="Arial" w:cs="Arial"/>
        </w:rPr>
        <w:t xml:space="preserve">Nina Simon is one of the most well-known writers on participation </w:t>
      </w:r>
      <w:r w:rsidRPr="00A32A19">
        <w:rPr>
          <w:rFonts w:ascii="Arial" w:eastAsia="Arial Nova" w:hAnsi="Arial" w:cs="Arial"/>
          <w:color w:val="382110"/>
        </w:rPr>
        <w:t>(</w:t>
      </w:r>
      <w:proofErr w:type="spellStart"/>
      <w:r w:rsidRPr="00A32A19">
        <w:rPr>
          <w:rFonts w:ascii="Arial" w:eastAsia="Arial Nova" w:hAnsi="Arial" w:cs="Arial"/>
          <w:color w:val="382110"/>
        </w:rPr>
        <w:t>cf</w:t>
      </w:r>
      <w:proofErr w:type="spellEnd"/>
      <w:r w:rsidRPr="00A32A19">
        <w:rPr>
          <w:rFonts w:ascii="Arial" w:eastAsia="Arial Nova" w:hAnsi="Arial" w:cs="Arial"/>
          <w:color w:val="382110"/>
        </w:rPr>
        <w:t xml:space="preserve"> also her </w:t>
      </w:r>
      <w:r w:rsidRPr="00A32A19">
        <w:rPr>
          <w:rFonts w:ascii="Arial" w:eastAsia="Arial Nova" w:hAnsi="Arial" w:cs="Arial"/>
          <w:i/>
          <w:iCs/>
          <w:color w:val="382110"/>
        </w:rPr>
        <w:t>The Participatory Museum</w:t>
      </w:r>
      <w:r w:rsidRPr="00A32A19">
        <w:rPr>
          <w:rFonts w:ascii="Arial" w:eastAsia="Arial Nova" w:hAnsi="Arial" w:cs="Arial"/>
          <w:color w:val="382110"/>
        </w:rPr>
        <w:t xml:space="preserve">) You can get a flavour of her ideas in her Ted talk here </w:t>
      </w:r>
      <w:hyperlink r:id="rId26">
        <w:r w:rsidRPr="00A32A19">
          <w:rPr>
            <w:rStyle w:val="Hyperlink"/>
            <w:rFonts w:ascii="Arial" w:eastAsia="Arial Nova" w:hAnsi="Arial" w:cs="Arial"/>
          </w:rPr>
          <w:t>https://www.youtube.com/watch?v=NTih-l739w4</w:t>
        </w:r>
      </w:hyperlink>
    </w:p>
    <w:p w14:paraId="641A917B" w14:textId="7BAF5CD2" w:rsidR="00D458C9" w:rsidRPr="00A32A19" w:rsidRDefault="00D458C9" w:rsidP="4623C901">
      <w:pPr>
        <w:spacing w:after="0"/>
        <w:textAlignment w:val="baseline"/>
        <w:rPr>
          <w:rFonts w:ascii="Arial" w:eastAsia="Arial Nova" w:hAnsi="Arial" w:cs="Arial"/>
          <w:color w:val="382110"/>
        </w:rPr>
      </w:pPr>
    </w:p>
    <w:p w14:paraId="71A70291" w14:textId="26FFFF2E" w:rsidR="00EC00F2" w:rsidRPr="00A32A19" w:rsidRDefault="00EC00F2" w:rsidP="4623C901">
      <w:pPr>
        <w:rPr>
          <w:rFonts w:ascii="Arial" w:eastAsia="Arial Nova" w:hAnsi="Arial" w:cs="Arial"/>
        </w:rPr>
      </w:pPr>
    </w:p>
    <w:p w14:paraId="23643B23" w14:textId="47CBAAA1" w:rsidR="00E201DC" w:rsidRPr="00A32A19" w:rsidRDefault="00E201DC" w:rsidP="4623C901">
      <w:pPr>
        <w:pStyle w:val="Heading3"/>
        <w:tabs>
          <w:tab w:val="left" w:pos="5268"/>
        </w:tabs>
        <w:spacing w:after="240"/>
        <w:rPr>
          <w:rFonts w:ascii="Arial" w:eastAsia="Arial Nova" w:hAnsi="Arial" w:cs="Arial"/>
          <w:sz w:val="22"/>
          <w:szCs w:val="22"/>
          <w:u w:val="single"/>
        </w:rPr>
      </w:pPr>
      <w:r w:rsidRPr="00A32A19">
        <w:rPr>
          <w:rFonts w:ascii="Arial" w:eastAsia="Arial Nova" w:hAnsi="Arial" w:cs="Arial"/>
          <w:sz w:val="22"/>
          <w:szCs w:val="22"/>
          <w:u w:val="single"/>
        </w:rPr>
        <w:t>Week 5: Student Presentations (</w:t>
      </w:r>
      <w:r w:rsidR="00B27F1B" w:rsidRPr="00A32A19">
        <w:rPr>
          <w:rFonts w:ascii="Arial" w:eastAsia="Arial Nova" w:hAnsi="Arial" w:cs="Arial"/>
          <w:sz w:val="22"/>
          <w:szCs w:val="22"/>
          <w:u w:val="single"/>
        </w:rPr>
        <w:t>7</w:t>
      </w:r>
      <w:r w:rsidRPr="00A32A19">
        <w:rPr>
          <w:rFonts w:ascii="Arial" w:eastAsia="Arial Nova" w:hAnsi="Arial" w:cs="Arial"/>
          <w:sz w:val="22"/>
          <w:szCs w:val="22"/>
          <w:u w:val="single"/>
        </w:rPr>
        <w:t xml:space="preserve"> February)</w:t>
      </w:r>
    </w:p>
    <w:p w14:paraId="06FB464A" w14:textId="3FB10ED0" w:rsidR="6E298917" w:rsidRPr="00A32A19" w:rsidRDefault="6E298917" w:rsidP="4623C901">
      <w:pPr>
        <w:rPr>
          <w:rFonts w:ascii="Arial" w:eastAsia="Arial Nova" w:hAnsi="Arial" w:cs="Arial"/>
        </w:rPr>
      </w:pPr>
      <w:r w:rsidRPr="00A32A19">
        <w:rPr>
          <w:rFonts w:ascii="Arial" w:eastAsia="Arial Nova" w:hAnsi="Arial" w:cs="Arial"/>
        </w:rPr>
        <w:t>Lecturers:</w:t>
      </w:r>
    </w:p>
    <w:p w14:paraId="29BDD696" w14:textId="5C9EB617" w:rsidR="00F54F68" w:rsidRPr="00A32A19" w:rsidRDefault="00F54F68" w:rsidP="4623C901">
      <w:pPr>
        <w:rPr>
          <w:rFonts w:ascii="Arial" w:eastAsia="Arial Nova" w:hAnsi="Arial" w:cs="Arial"/>
        </w:rPr>
      </w:pPr>
      <w:r w:rsidRPr="00A32A19">
        <w:rPr>
          <w:rFonts w:ascii="Arial" w:eastAsia="Arial Nova" w:hAnsi="Arial" w:cs="Arial"/>
        </w:rPr>
        <w:t xml:space="preserve">This week is dedicated to students’ assessed group presentations. We will not have an in-person seminar; instead, groups will post their recorded presentation online and engage with questions from tutors and their peers.   </w:t>
      </w:r>
    </w:p>
    <w:p w14:paraId="4FBC8AB6" w14:textId="77777777" w:rsidR="00F54F68" w:rsidRPr="00A32A19" w:rsidRDefault="00F54F68" w:rsidP="4623C901">
      <w:pPr>
        <w:rPr>
          <w:rFonts w:ascii="Arial" w:eastAsia="Arial Nova" w:hAnsi="Arial" w:cs="Arial"/>
        </w:rPr>
      </w:pPr>
    </w:p>
    <w:p w14:paraId="2568942D" w14:textId="057C1AC9" w:rsidR="00E201DC" w:rsidRPr="00A32A19" w:rsidRDefault="00E201DC" w:rsidP="4623C901">
      <w:pPr>
        <w:pStyle w:val="Heading3"/>
        <w:spacing w:after="240"/>
        <w:rPr>
          <w:rFonts w:ascii="Arial" w:eastAsia="Arial Nova" w:hAnsi="Arial" w:cs="Arial"/>
          <w:sz w:val="22"/>
          <w:szCs w:val="22"/>
          <w:u w:val="single"/>
        </w:rPr>
      </w:pPr>
      <w:r w:rsidRPr="00A32A19">
        <w:rPr>
          <w:rFonts w:ascii="Arial" w:eastAsia="Arial Nova" w:hAnsi="Arial" w:cs="Arial"/>
          <w:sz w:val="22"/>
          <w:szCs w:val="22"/>
          <w:u w:val="single"/>
        </w:rPr>
        <w:t>Week 6: Reading Week (1</w:t>
      </w:r>
      <w:r w:rsidR="00B27F1B" w:rsidRPr="00A32A19">
        <w:rPr>
          <w:rFonts w:ascii="Arial" w:eastAsia="Arial Nova" w:hAnsi="Arial" w:cs="Arial"/>
          <w:sz w:val="22"/>
          <w:szCs w:val="22"/>
          <w:u w:val="single"/>
        </w:rPr>
        <w:t>4</w:t>
      </w:r>
      <w:r w:rsidRPr="00A32A19">
        <w:rPr>
          <w:rFonts w:ascii="Arial" w:eastAsia="Arial Nova" w:hAnsi="Arial" w:cs="Arial"/>
          <w:sz w:val="22"/>
          <w:szCs w:val="22"/>
          <w:u w:val="single"/>
        </w:rPr>
        <w:t xml:space="preserve"> February) </w:t>
      </w:r>
    </w:p>
    <w:p w14:paraId="33D85CAE" w14:textId="5EF867C2" w:rsidR="00F54F68" w:rsidRPr="00A32A19" w:rsidRDefault="00F54F68" w:rsidP="4623C901">
      <w:pPr>
        <w:rPr>
          <w:rFonts w:ascii="Arial" w:eastAsia="Arial Nova" w:hAnsi="Arial" w:cs="Arial"/>
        </w:rPr>
      </w:pPr>
      <w:r w:rsidRPr="00A32A19">
        <w:rPr>
          <w:rFonts w:ascii="Arial" w:eastAsia="Arial Nova" w:hAnsi="Arial" w:cs="Arial"/>
        </w:rPr>
        <w:t>No class.</w:t>
      </w:r>
    </w:p>
    <w:p w14:paraId="7AB17668" w14:textId="05187A6E" w:rsidR="00B27F1B" w:rsidRPr="00A32A19" w:rsidRDefault="00B27F1B" w:rsidP="4623C901">
      <w:pPr>
        <w:rPr>
          <w:rFonts w:ascii="Arial" w:eastAsia="Arial Nova" w:hAnsi="Arial" w:cs="Arial"/>
        </w:rPr>
      </w:pPr>
    </w:p>
    <w:p w14:paraId="7CE1BAD9" w14:textId="32CC5C25" w:rsidR="00B27F1B" w:rsidRPr="00A32A19" w:rsidRDefault="00B27F1B" w:rsidP="4623C901">
      <w:pPr>
        <w:pStyle w:val="Heading3"/>
        <w:spacing w:after="240"/>
        <w:rPr>
          <w:rFonts w:ascii="Arial" w:eastAsia="Arial Nova" w:hAnsi="Arial" w:cs="Arial"/>
          <w:sz w:val="22"/>
          <w:szCs w:val="22"/>
          <w:u w:val="single"/>
        </w:rPr>
      </w:pPr>
      <w:r w:rsidRPr="00A32A19">
        <w:rPr>
          <w:rFonts w:ascii="Arial" w:eastAsia="Arial Nova" w:hAnsi="Arial" w:cs="Arial"/>
          <w:sz w:val="22"/>
          <w:szCs w:val="22"/>
          <w:u w:val="single"/>
        </w:rPr>
        <w:t xml:space="preserve">Week 7: Scientists &amp; Curators (21 February) </w:t>
      </w:r>
    </w:p>
    <w:p w14:paraId="4C75A700" w14:textId="77643BF5" w:rsidR="3A794C63" w:rsidRPr="00A32A19" w:rsidRDefault="3A794C63" w:rsidP="4623C901">
      <w:pPr>
        <w:rPr>
          <w:rFonts w:ascii="Arial" w:eastAsia="Arial Nova" w:hAnsi="Arial" w:cs="Arial"/>
        </w:rPr>
      </w:pPr>
      <w:r w:rsidRPr="00A32A19">
        <w:rPr>
          <w:rFonts w:ascii="Arial" w:eastAsia="Arial Nova" w:hAnsi="Arial" w:cs="Arial"/>
        </w:rPr>
        <w:t>Lecturers:</w:t>
      </w:r>
      <w:r w:rsidR="008B64DF" w:rsidRPr="00A32A19">
        <w:rPr>
          <w:rFonts w:ascii="Arial" w:eastAsia="Arial Nova" w:hAnsi="Arial" w:cs="Arial"/>
        </w:rPr>
        <w:t xml:space="preserve"> Ben Russell &amp; Sophie Waring</w:t>
      </w:r>
    </w:p>
    <w:p w14:paraId="0E0B5809" w14:textId="2AB5B961" w:rsidR="00142A95" w:rsidRPr="00A32A19" w:rsidRDefault="00142A95" w:rsidP="4623C901">
      <w:pPr>
        <w:autoSpaceDE w:val="0"/>
        <w:autoSpaceDN w:val="0"/>
        <w:ind w:left="12" w:firstLine="12"/>
        <w:rPr>
          <w:rFonts w:ascii="Arial" w:eastAsia="Arial Nova" w:hAnsi="Arial" w:cs="Arial"/>
        </w:rPr>
      </w:pPr>
      <w:r w:rsidRPr="00A32A19">
        <w:rPr>
          <w:rFonts w:ascii="Arial" w:eastAsia="Arial Nova" w:hAnsi="Arial" w:cs="Arial"/>
          <w:b/>
          <w:bCs/>
        </w:rPr>
        <w:t xml:space="preserve">Overview: </w:t>
      </w:r>
      <w:r w:rsidRPr="00A32A19">
        <w:rPr>
          <w:rFonts w:ascii="Arial" w:eastAsia="Arial Nova" w:hAnsi="Arial" w:cs="Arial"/>
        </w:rPr>
        <w:t xml:space="preserve">This session </w:t>
      </w:r>
      <w:r w:rsidR="00140988" w:rsidRPr="00A32A19">
        <w:rPr>
          <w:rFonts w:ascii="Arial" w:eastAsia="Arial Nova" w:hAnsi="Arial" w:cs="Arial"/>
        </w:rPr>
        <w:t xml:space="preserve">examines </w:t>
      </w:r>
      <w:r w:rsidR="00DC672C" w:rsidRPr="00A32A19">
        <w:rPr>
          <w:rFonts w:ascii="Arial" w:eastAsia="Arial Nova" w:hAnsi="Arial" w:cs="Arial"/>
        </w:rPr>
        <w:t xml:space="preserve">the role of curators and popular scientists in developing public understanding of science, technology, and medicine. How have these professions changed over time </w:t>
      </w:r>
      <w:r w:rsidR="00372F20" w:rsidRPr="00A32A19">
        <w:rPr>
          <w:rFonts w:ascii="Arial" w:eastAsia="Arial Nova" w:hAnsi="Arial" w:cs="Arial"/>
        </w:rPr>
        <w:t xml:space="preserve">and to what extent do these ‘public figures’ reflect the ideas and values of the day? </w:t>
      </w:r>
    </w:p>
    <w:p w14:paraId="643D0C50" w14:textId="77777777" w:rsidR="00142A95" w:rsidRPr="00A32A19" w:rsidRDefault="00142A95" w:rsidP="4623C901">
      <w:pPr>
        <w:autoSpaceDE w:val="0"/>
        <w:autoSpaceDN w:val="0"/>
        <w:ind w:left="12" w:firstLine="12"/>
        <w:rPr>
          <w:rFonts w:ascii="Arial" w:eastAsia="Arial Nova" w:hAnsi="Arial" w:cs="Arial"/>
          <w:b/>
          <w:bCs/>
        </w:rPr>
      </w:pPr>
      <w:r w:rsidRPr="00A32A19">
        <w:rPr>
          <w:rFonts w:ascii="Arial" w:eastAsia="Arial Nova" w:hAnsi="Arial" w:cs="Arial"/>
          <w:b/>
          <w:bCs/>
        </w:rPr>
        <w:t>Essential reading:</w:t>
      </w:r>
    </w:p>
    <w:p w14:paraId="150E3800" w14:textId="77777777" w:rsidR="00142A95" w:rsidRPr="00A32A19" w:rsidRDefault="00142A95" w:rsidP="4623C901">
      <w:pPr>
        <w:autoSpaceDE w:val="0"/>
        <w:autoSpaceDN w:val="0"/>
        <w:ind w:left="12" w:firstLine="12"/>
        <w:rPr>
          <w:rFonts w:ascii="Arial" w:eastAsia="Arial Nova" w:hAnsi="Arial" w:cs="Arial"/>
          <w:b/>
          <w:bCs/>
        </w:rPr>
      </w:pPr>
      <w:r w:rsidRPr="00A32A19">
        <w:rPr>
          <w:rFonts w:ascii="Arial" w:eastAsia="Arial Nova" w:hAnsi="Arial" w:cs="Arial"/>
          <w:b/>
          <w:bCs/>
        </w:rPr>
        <w:t xml:space="preserve">Background reading: </w:t>
      </w:r>
    </w:p>
    <w:p w14:paraId="64F7B5EE" w14:textId="77777777" w:rsidR="00142A95" w:rsidRPr="00A32A19" w:rsidRDefault="00142A95" w:rsidP="4623C901">
      <w:pPr>
        <w:rPr>
          <w:rFonts w:ascii="Arial" w:eastAsia="Arial Nova" w:hAnsi="Arial" w:cs="Arial"/>
        </w:rPr>
      </w:pPr>
    </w:p>
    <w:p w14:paraId="69C16121" w14:textId="33EC163E" w:rsidR="00B27F1B" w:rsidRPr="00A32A19" w:rsidRDefault="00B27F1B" w:rsidP="4623C901">
      <w:pPr>
        <w:pStyle w:val="Heading3"/>
        <w:spacing w:after="240"/>
        <w:rPr>
          <w:rFonts w:ascii="Arial" w:eastAsia="Arial Nova" w:hAnsi="Arial" w:cs="Arial"/>
          <w:sz w:val="22"/>
          <w:szCs w:val="22"/>
          <w:u w:val="single"/>
        </w:rPr>
      </w:pPr>
      <w:r w:rsidRPr="00A32A19">
        <w:rPr>
          <w:rFonts w:ascii="Arial" w:eastAsia="Arial Nova" w:hAnsi="Arial" w:cs="Arial"/>
          <w:sz w:val="22"/>
          <w:szCs w:val="22"/>
          <w:u w:val="single"/>
        </w:rPr>
        <w:t xml:space="preserve">Week 8: Collecting &amp; Displaying (28 February) </w:t>
      </w:r>
    </w:p>
    <w:p w14:paraId="3CA1CE65" w14:textId="3FE6951B" w:rsidR="33854BF5" w:rsidRPr="00A32A19" w:rsidRDefault="33854BF5" w:rsidP="4623C901">
      <w:pPr>
        <w:rPr>
          <w:rFonts w:ascii="Arial" w:eastAsia="Arial Nova" w:hAnsi="Arial" w:cs="Arial"/>
        </w:rPr>
      </w:pPr>
      <w:r w:rsidRPr="00A32A19">
        <w:rPr>
          <w:rFonts w:ascii="Arial" w:eastAsia="Arial Nova" w:hAnsi="Arial" w:cs="Arial"/>
        </w:rPr>
        <w:t>Lecturers:</w:t>
      </w:r>
      <w:r w:rsidR="22959826" w:rsidRPr="00A32A19">
        <w:rPr>
          <w:rFonts w:ascii="Arial" w:eastAsia="Arial Nova" w:hAnsi="Arial" w:cs="Arial"/>
        </w:rPr>
        <w:t xml:space="preserve"> Katie &amp; Richard Dunn</w:t>
      </w:r>
    </w:p>
    <w:p w14:paraId="502DADC0" w14:textId="0B4AB3BD" w:rsidR="00142A95" w:rsidRPr="00A32A19" w:rsidRDefault="00142A95" w:rsidP="4623C901">
      <w:pPr>
        <w:autoSpaceDE w:val="0"/>
        <w:autoSpaceDN w:val="0"/>
        <w:rPr>
          <w:rFonts w:ascii="Arial" w:eastAsia="Arial Nova" w:hAnsi="Arial" w:cs="Arial"/>
        </w:rPr>
      </w:pPr>
      <w:r w:rsidRPr="00A32A19">
        <w:rPr>
          <w:rFonts w:ascii="Arial" w:eastAsia="Arial Nova" w:hAnsi="Arial" w:cs="Arial"/>
          <w:b/>
          <w:bCs/>
        </w:rPr>
        <w:t xml:space="preserve">Overview: </w:t>
      </w:r>
      <w:r w:rsidRPr="00A32A19">
        <w:rPr>
          <w:rFonts w:ascii="Arial" w:eastAsia="Arial Nova" w:hAnsi="Arial" w:cs="Arial"/>
        </w:rPr>
        <w:t xml:space="preserve">This session considers and critiques existing museum collecting and display strategies by focusing on the development of a new gallery at the Science Museum: </w:t>
      </w:r>
      <w:r w:rsidRPr="00A32A19">
        <w:rPr>
          <w:rFonts w:ascii="Arial" w:eastAsia="Arial Nova" w:hAnsi="Arial" w:cs="Arial"/>
          <w:i/>
          <w:iCs/>
        </w:rPr>
        <w:t>Horizons</w:t>
      </w:r>
      <w:r w:rsidRPr="00A32A19">
        <w:rPr>
          <w:rFonts w:ascii="Arial" w:eastAsia="Arial Nova" w:hAnsi="Arial" w:cs="Arial"/>
        </w:rPr>
        <w:t xml:space="preserve">. </w:t>
      </w:r>
      <w:r w:rsidR="40BCC73C" w:rsidRPr="00A32A19">
        <w:rPr>
          <w:rFonts w:ascii="Arial" w:eastAsia="Arial Nova" w:hAnsi="Arial" w:cs="Arial"/>
        </w:rPr>
        <w:t>Please come prepared to discuss the following questions: </w:t>
      </w:r>
    </w:p>
    <w:p w14:paraId="54826620" w14:textId="28207C73" w:rsidR="00142A95" w:rsidRPr="00A32A19" w:rsidRDefault="40BCC73C" w:rsidP="4623C901">
      <w:pPr>
        <w:pStyle w:val="ListParagraph"/>
        <w:numPr>
          <w:ilvl w:val="1"/>
          <w:numId w:val="30"/>
        </w:numPr>
        <w:autoSpaceDE w:val="0"/>
        <w:autoSpaceDN w:val="0"/>
        <w:rPr>
          <w:rFonts w:ascii="Arial" w:eastAsia="Arial Nova" w:hAnsi="Arial" w:cs="Arial"/>
        </w:rPr>
      </w:pPr>
      <w:r w:rsidRPr="00A32A19">
        <w:rPr>
          <w:rFonts w:ascii="Arial" w:eastAsia="Arial Nova" w:hAnsi="Arial" w:cs="Arial"/>
        </w:rPr>
        <w:t>What does contemporary science mean in the context of museum collecting and display?</w:t>
      </w:r>
    </w:p>
    <w:p w14:paraId="13828466" w14:textId="36F98572" w:rsidR="00142A95" w:rsidRPr="00A32A19" w:rsidRDefault="40BCC73C" w:rsidP="4623C901">
      <w:pPr>
        <w:pStyle w:val="ListParagraph"/>
        <w:numPr>
          <w:ilvl w:val="1"/>
          <w:numId w:val="30"/>
        </w:numPr>
        <w:autoSpaceDE w:val="0"/>
        <w:autoSpaceDN w:val="0"/>
        <w:rPr>
          <w:rFonts w:ascii="Arial" w:eastAsia="Arial Nova" w:hAnsi="Arial" w:cs="Arial"/>
        </w:rPr>
      </w:pPr>
      <w:r w:rsidRPr="00A32A19">
        <w:rPr>
          <w:rFonts w:ascii="Arial" w:eastAsia="Arial Nova" w:hAnsi="Arial" w:cs="Arial"/>
        </w:rPr>
        <w:t xml:space="preserve">Who gets to decide what museums display and what stories they tell? </w:t>
      </w:r>
    </w:p>
    <w:p w14:paraId="4FEB5544" w14:textId="24A4E235" w:rsidR="00142A95" w:rsidRPr="00A32A19" w:rsidRDefault="40BCC73C" w:rsidP="4623C901">
      <w:pPr>
        <w:pStyle w:val="ListParagraph"/>
        <w:numPr>
          <w:ilvl w:val="1"/>
          <w:numId w:val="30"/>
        </w:numPr>
        <w:autoSpaceDE w:val="0"/>
        <w:autoSpaceDN w:val="0"/>
        <w:rPr>
          <w:rFonts w:ascii="Arial" w:eastAsia="Arial Nova" w:hAnsi="Arial" w:cs="Arial"/>
        </w:rPr>
      </w:pPr>
      <w:r w:rsidRPr="00A32A19">
        <w:rPr>
          <w:rFonts w:ascii="Arial" w:eastAsia="Arial Nova" w:hAnsi="Arial" w:cs="Arial"/>
        </w:rPr>
        <w:t>What roles can objects have in displays of contemporary science? What strengths and weaknesses might they have as tools for audience engagement?</w:t>
      </w:r>
    </w:p>
    <w:p w14:paraId="337879B8" w14:textId="5AC907C5" w:rsidR="00142A95" w:rsidRPr="00A32A19" w:rsidRDefault="40BCC73C" w:rsidP="4623C901">
      <w:pPr>
        <w:pStyle w:val="ListParagraph"/>
        <w:numPr>
          <w:ilvl w:val="1"/>
          <w:numId w:val="30"/>
        </w:numPr>
        <w:autoSpaceDE w:val="0"/>
        <w:autoSpaceDN w:val="0"/>
        <w:rPr>
          <w:rFonts w:ascii="Arial" w:eastAsia="Arial Nova" w:hAnsi="Arial" w:cs="Arial"/>
        </w:rPr>
      </w:pPr>
      <w:r w:rsidRPr="00A32A19">
        <w:rPr>
          <w:rFonts w:ascii="Arial" w:eastAsia="Arial Nova" w:hAnsi="Arial" w:cs="Arial"/>
        </w:rPr>
        <w:t>Can the display of science and technology in museums be neutral?</w:t>
      </w:r>
    </w:p>
    <w:p w14:paraId="6B8A7353" w14:textId="7FFE0D52" w:rsidR="00142A95" w:rsidRPr="00A32A19" w:rsidRDefault="00142A95" w:rsidP="4623C901">
      <w:pPr>
        <w:autoSpaceDE w:val="0"/>
        <w:autoSpaceDN w:val="0"/>
        <w:rPr>
          <w:rFonts w:ascii="Arial" w:eastAsia="Arial Nova" w:hAnsi="Arial" w:cs="Arial"/>
        </w:rPr>
      </w:pPr>
      <w:r w:rsidRPr="00A32A19">
        <w:rPr>
          <w:rFonts w:ascii="Arial" w:eastAsia="Arial Nova" w:hAnsi="Arial" w:cs="Arial"/>
          <w:b/>
          <w:bCs/>
        </w:rPr>
        <w:lastRenderedPageBreak/>
        <w:t>Essential reading:</w:t>
      </w:r>
      <w:r w:rsidR="2607078F" w:rsidRPr="00A32A19">
        <w:rPr>
          <w:rFonts w:ascii="Arial" w:eastAsia="Arial Nova" w:hAnsi="Arial" w:cs="Arial"/>
          <w:b/>
          <w:bCs/>
        </w:rPr>
        <w:t xml:space="preserve"> </w:t>
      </w:r>
    </w:p>
    <w:p w14:paraId="506B6DA3" w14:textId="182F3FEF" w:rsidR="00142A95" w:rsidRPr="00A32A19" w:rsidRDefault="2607078F" w:rsidP="4623C901">
      <w:pPr>
        <w:pStyle w:val="ListParagraph"/>
        <w:numPr>
          <w:ilvl w:val="0"/>
          <w:numId w:val="31"/>
        </w:numPr>
        <w:autoSpaceDE w:val="0"/>
        <w:autoSpaceDN w:val="0"/>
        <w:rPr>
          <w:rFonts w:ascii="Arial" w:eastAsia="Arial Nova" w:hAnsi="Arial" w:cs="Arial"/>
        </w:rPr>
      </w:pPr>
      <w:r w:rsidRPr="00A32A19">
        <w:rPr>
          <w:rFonts w:ascii="Arial" w:eastAsia="Arial Nova" w:hAnsi="Arial" w:cs="Arial"/>
        </w:rPr>
        <w:t xml:space="preserve">Erminia </w:t>
      </w:r>
      <w:proofErr w:type="spellStart"/>
      <w:r w:rsidRPr="00A32A19">
        <w:rPr>
          <w:rFonts w:ascii="Arial" w:eastAsia="Arial Nova" w:hAnsi="Arial" w:cs="Arial"/>
        </w:rPr>
        <w:t>Pedretti</w:t>
      </w:r>
      <w:proofErr w:type="spellEnd"/>
      <w:r w:rsidRPr="00A32A19">
        <w:rPr>
          <w:rFonts w:ascii="Arial" w:eastAsia="Arial Nova" w:hAnsi="Arial" w:cs="Arial"/>
        </w:rPr>
        <w:t xml:space="preserve"> and Ana Maria </w:t>
      </w:r>
      <w:proofErr w:type="spellStart"/>
      <w:r w:rsidRPr="00A32A19">
        <w:rPr>
          <w:rFonts w:ascii="Arial" w:eastAsia="Arial Nova" w:hAnsi="Arial" w:cs="Arial"/>
        </w:rPr>
        <w:t>Navas</w:t>
      </w:r>
      <w:proofErr w:type="spellEnd"/>
      <w:r w:rsidRPr="00A32A19">
        <w:rPr>
          <w:rFonts w:ascii="Arial" w:eastAsia="Arial Nova" w:hAnsi="Arial" w:cs="Arial"/>
        </w:rPr>
        <w:t xml:space="preserve"> </w:t>
      </w:r>
      <w:proofErr w:type="spellStart"/>
      <w:r w:rsidRPr="00A32A19">
        <w:rPr>
          <w:rFonts w:ascii="Arial" w:eastAsia="Arial Nova" w:hAnsi="Arial" w:cs="Arial"/>
        </w:rPr>
        <w:t>Iannini</w:t>
      </w:r>
      <w:proofErr w:type="spellEnd"/>
      <w:r w:rsidRPr="00A32A19">
        <w:rPr>
          <w:rFonts w:ascii="Arial" w:eastAsia="Arial Nova" w:hAnsi="Arial" w:cs="Arial"/>
        </w:rPr>
        <w:t>,</w:t>
      </w:r>
      <w:r w:rsidRPr="00A32A19">
        <w:rPr>
          <w:rFonts w:ascii="Arial" w:eastAsia="Arial Nova" w:hAnsi="Arial" w:cs="Arial"/>
          <w:i/>
          <w:iCs/>
        </w:rPr>
        <w:t xml:space="preserve"> Controversy in Science Museums </w:t>
      </w:r>
      <w:r w:rsidRPr="00A32A19">
        <w:rPr>
          <w:rFonts w:ascii="Arial" w:eastAsia="Arial Nova" w:hAnsi="Arial" w:cs="Arial"/>
        </w:rPr>
        <w:t>(Routledge, 2020), Chapter 3 (pp. 48-65): Generations of science museums: Changing roles, changing goals</w:t>
      </w:r>
    </w:p>
    <w:p w14:paraId="038F3F0F" w14:textId="371CB37E" w:rsidR="00AC778F" w:rsidRPr="00A32A19" w:rsidRDefault="00AC778F" w:rsidP="4623C901">
      <w:pPr>
        <w:pStyle w:val="ListParagraph"/>
        <w:numPr>
          <w:ilvl w:val="0"/>
          <w:numId w:val="31"/>
        </w:numPr>
        <w:autoSpaceDE w:val="0"/>
        <w:autoSpaceDN w:val="0"/>
        <w:rPr>
          <w:rFonts w:ascii="Arial" w:eastAsia="Arial Nova" w:hAnsi="Arial" w:cs="Arial"/>
        </w:rPr>
      </w:pPr>
      <w:r w:rsidRPr="00A32A19">
        <w:rPr>
          <w:rFonts w:ascii="Arial" w:hAnsi="Arial" w:cs="Arial"/>
          <w:color w:val="000000"/>
        </w:rPr>
        <w:t xml:space="preserve">Jennifer DeWitt, </w:t>
      </w:r>
      <w:proofErr w:type="spellStart"/>
      <w:r w:rsidRPr="00A32A19">
        <w:rPr>
          <w:rFonts w:ascii="Arial" w:hAnsi="Arial" w:cs="Arial"/>
          <w:color w:val="000000"/>
        </w:rPr>
        <w:t>Effrosyni</w:t>
      </w:r>
      <w:proofErr w:type="spellEnd"/>
      <w:r w:rsidRPr="00A32A19">
        <w:rPr>
          <w:rFonts w:ascii="Arial" w:hAnsi="Arial" w:cs="Arial"/>
          <w:color w:val="000000"/>
        </w:rPr>
        <w:t xml:space="preserve"> </w:t>
      </w:r>
      <w:proofErr w:type="spellStart"/>
      <w:r w:rsidRPr="00A32A19">
        <w:rPr>
          <w:rFonts w:ascii="Arial" w:hAnsi="Arial" w:cs="Arial"/>
          <w:color w:val="000000"/>
        </w:rPr>
        <w:t>Nomikou</w:t>
      </w:r>
      <w:proofErr w:type="spellEnd"/>
      <w:r w:rsidRPr="00A32A19">
        <w:rPr>
          <w:rFonts w:ascii="Arial" w:hAnsi="Arial" w:cs="Arial"/>
          <w:color w:val="000000"/>
        </w:rPr>
        <w:t xml:space="preserve"> and </w:t>
      </w:r>
      <w:proofErr w:type="spellStart"/>
      <w:r w:rsidRPr="00A32A19">
        <w:rPr>
          <w:rFonts w:ascii="Arial" w:hAnsi="Arial" w:cs="Arial"/>
          <w:color w:val="000000"/>
        </w:rPr>
        <w:t>Spela</w:t>
      </w:r>
      <w:proofErr w:type="spellEnd"/>
      <w:r w:rsidRPr="00A32A19">
        <w:rPr>
          <w:rFonts w:ascii="Arial" w:hAnsi="Arial" w:cs="Arial"/>
          <w:color w:val="000000"/>
        </w:rPr>
        <w:t xml:space="preserve"> </w:t>
      </w:r>
      <w:proofErr w:type="spellStart"/>
      <w:r w:rsidRPr="00A32A19">
        <w:rPr>
          <w:rFonts w:ascii="Arial" w:hAnsi="Arial" w:cs="Arial"/>
          <w:color w:val="000000"/>
        </w:rPr>
        <w:t>Godec</w:t>
      </w:r>
      <w:proofErr w:type="spellEnd"/>
      <w:r w:rsidRPr="00A32A19">
        <w:rPr>
          <w:rFonts w:ascii="Arial" w:hAnsi="Arial" w:cs="Arial"/>
          <w:color w:val="000000"/>
        </w:rPr>
        <w:t>, ‘Recognising and valuing student engagement in science museums’, Museum Management and Curatorship, 34:2 (2019), 183-200</w:t>
      </w:r>
    </w:p>
    <w:p w14:paraId="2183940B" w14:textId="52981824" w:rsidR="00142A95" w:rsidRPr="00A32A19" w:rsidRDefault="2607078F" w:rsidP="4623C901">
      <w:pPr>
        <w:pStyle w:val="ListParagraph"/>
        <w:numPr>
          <w:ilvl w:val="0"/>
          <w:numId w:val="31"/>
        </w:numPr>
        <w:autoSpaceDE w:val="0"/>
        <w:autoSpaceDN w:val="0"/>
        <w:rPr>
          <w:rFonts w:ascii="Arial" w:eastAsia="Arial Nova" w:hAnsi="Arial" w:cs="Arial"/>
        </w:rPr>
      </w:pPr>
      <w:r w:rsidRPr="00A32A19">
        <w:rPr>
          <w:rFonts w:ascii="Arial" w:eastAsia="Arial Nova" w:hAnsi="Arial" w:cs="Arial"/>
        </w:rPr>
        <w:t xml:space="preserve">Les </w:t>
      </w:r>
      <w:proofErr w:type="spellStart"/>
      <w:r w:rsidRPr="00A32A19">
        <w:rPr>
          <w:rFonts w:ascii="Arial" w:eastAsia="Arial Nova" w:hAnsi="Arial" w:cs="Arial"/>
        </w:rPr>
        <w:t>Levidow</w:t>
      </w:r>
      <w:proofErr w:type="spellEnd"/>
      <w:r w:rsidRPr="00A32A19">
        <w:rPr>
          <w:rFonts w:ascii="Arial" w:eastAsia="Arial Nova" w:hAnsi="Arial" w:cs="Arial"/>
        </w:rPr>
        <w:t xml:space="preserve">, ‘Domesticating biotechnology: How London's Science Museum has framed the controversy’, </w:t>
      </w:r>
      <w:r w:rsidRPr="00A32A19">
        <w:rPr>
          <w:rFonts w:ascii="Arial" w:eastAsia="Arial Nova" w:hAnsi="Arial" w:cs="Arial"/>
          <w:i/>
          <w:iCs/>
        </w:rPr>
        <w:t>Ecologist</w:t>
      </w:r>
      <w:r w:rsidRPr="00A32A19">
        <w:rPr>
          <w:rFonts w:ascii="Arial" w:eastAsia="Arial Nova" w:hAnsi="Arial" w:cs="Arial"/>
        </w:rPr>
        <w:t>, 28 no. 3 (May-June 1998), 143-145</w:t>
      </w:r>
    </w:p>
    <w:p w14:paraId="7D27B1CD" w14:textId="19F62A0D" w:rsidR="00142A95" w:rsidRPr="00A32A19" w:rsidRDefault="00142A95" w:rsidP="4623C901">
      <w:pPr>
        <w:autoSpaceDE w:val="0"/>
        <w:autoSpaceDN w:val="0"/>
        <w:ind w:left="12" w:firstLine="12"/>
        <w:rPr>
          <w:rFonts w:ascii="Arial" w:eastAsia="Arial Nova" w:hAnsi="Arial" w:cs="Arial"/>
          <w:b/>
          <w:bCs/>
        </w:rPr>
      </w:pPr>
    </w:p>
    <w:p w14:paraId="1CB102A5" w14:textId="7BA4C952" w:rsidR="00142A95" w:rsidRPr="00A32A19" w:rsidRDefault="00142A95" w:rsidP="4623C901">
      <w:pPr>
        <w:autoSpaceDE w:val="0"/>
        <w:autoSpaceDN w:val="0"/>
        <w:ind w:left="12" w:firstLine="12"/>
        <w:rPr>
          <w:rFonts w:ascii="Arial" w:eastAsia="Arial Nova" w:hAnsi="Arial" w:cs="Arial"/>
          <w:b/>
          <w:bCs/>
        </w:rPr>
      </w:pPr>
      <w:r w:rsidRPr="00A32A19">
        <w:rPr>
          <w:rFonts w:ascii="Arial" w:eastAsia="Arial Nova" w:hAnsi="Arial" w:cs="Arial"/>
          <w:b/>
          <w:bCs/>
        </w:rPr>
        <w:t xml:space="preserve">Background reading: </w:t>
      </w:r>
    </w:p>
    <w:p w14:paraId="098B2BA7" w14:textId="70686485" w:rsidR="00AC778F" w:rsidRPr="00A32A19" w:rsidRDefault="00AC778F" w:rsidP="00AC778F">
      <w:pPr>
        <w:pStyle w:val="NormalWeb"/>
        <w:numPr>
          <w:ilvl w:val="0"/>
          <w:numId w:val="37"/>
        </w:numPr>
        <w:ind w:left="709" w:hanging="283"/>
        <w:rPr>
          <w:rFonts w:ascii="Arial" w:hAnsi="Arial" w:cs="Arial"/>
          <w:color w:val="000000"/>
          <w:sz w:val="22"/>
          <w:szCs w:val="22"/>
        </w:rPr>
      </w:pPr>
      <w:r w:rsidRPr="00A32A19">
        <w:rPr>
          <w:rFonts w:ascii="Arial" w:hAnsi="Arial" w:cs="Arial"/>
          <w:color w:val="000000"/>
          <w:sz w:val="22"/>
          <w:szCs w:val="22"/>
        </w:rPr>
        <w:t>Samuel J.M.M. Alberti, Curious Devices and Mighty Machines: Exploring Science Museums (</w:t>
      </w:r>
      <w:proofErr w:type="spellStart"/>
      <w:r w:rsidRPr="00A32A19">
        <w:rPr>
          <w:rFonts w:ascii="Arial" w:hAnsi="Arial" w:cs="Arial"/>
          <w:color w:val="000000"/>
          <w:sz w:val="22"/>
          <w:szCs w:val="22"/>
        </w:rPr>
        <w:t>Reaktion</w:t>
      </w:r>
      <w:proofErr w:type="spellEnd"/>
      <w:r w:rsidRPr="00A32A19">
        <w:rPr>
          <w:rFonts w:ascii="Arial" w:hAnsi="Arial" w:cs="Arial"/>
          <w:color w:val="000000"/>
          <w:sz w:val="22"/>
          <w:szCs w:val="22"/>
        </w:rPr>
        <w:t xml:space="preserve"> Books, 2022), Chapter 5: Campaigning with collections</w:t>
      </w:r>
    </w:p>
    <w:p w14:paraId="29B12DE3" w14:textId="7AEDA2CA" w:rsidR="00AC778F" w:rsidRPr="00A32A19" w:rsidRDefault="00AC778F" w:rsidP="00AC778F">
      <w:pPr>
        <w:pStyle w:val="NormalWeb"/>
        <w:numPr>
          <w:ilvl w:val="0"/>
          <w:numId w:val="37"/>
        </w:numPr>
        <w:ind w:left="709" w:hanging="283"/>
        <w:rPr>
          <w:rFonts w:ascii="Arial" w:hAnsi="Arial" w:cs="Arial"/>
          <w:color w:val="000000"/>
          <w:sz w:val="22"/>
          <w:szCs w:val="22"/>
        </w:rPr>
      </w:pPr>
      <w:r w:rsidRPr="00A32A19">
        <w:rPr>
          <w:rFonts w:ascii="Arial" w:hAnsi="Arial" w:cs="Arial"/>
          <w:color w:val="000000"/>
          <w:sz w:val="22"/>
          <w:szCs w:val="22"/>
        </w:rPr>
        <w:t>Sharon Macdonald and Roger Silverstone (1992), ‘Science on display: the representation of scientific controversy in museum exhibitions’, Public Understanding of Science, 1(1), 69-87</w:t>
      </w:r>
    </w:p>
    <w:p w14:paraId="0D3A2EEA" w14:textId="61CEB042" w:rsidR="00AC778F" w:rsidRPr="00A32A19" w:rsidRDefault="00AC778F" w:rsidP="00AC778F">
      <w:pPr>
        <w:pStyle w:val="NormalWeb"/>
        <w:numPr>
          <w:ilvl w:val="0"/>
          <w:numId w:val="37"/>
        </w:numPr>
        <w:ind w:left="709" w:hanging="283"/>
        <w:rPr>
          <w:rFonts w:ascii="Arial" w:hAnsi="Arial" w:cs="Arial"/>
          <w:color w:val="000000"/>
          <w:sz w:val="22"/>
          <w:szCs w:val="22"/>
        </w:rPr>
      </w:pPr>
      <w:r w:rsidRPr="00A32A19">
        <w:rPr>
          <w:rFonts w:ascii="Arial" w:hAnsi="Arial" w:cs="Arial"/>
          <w:color w:val="000000"/>
          <w:sz w:val="22"/>
          <w:szCs w:val="22"/>
        </w:rPr>
        <w:t>Alison Boyle and Harry Cliff, ‘Curating the collider: using place to engage museum visitors with particle physics’, Science Museum Group Journal, 2 (2014) &lt;https://dx.doi.org/10.15180/140207&gt;</w:t>
      </w:r>
    </w:p>
    <w:p w14:paraId="0C268B7F" w14:textId="15E10D42" w:rsidR="00AC778F" w:rsidRPr="00A32A19" w:rsidRDefault="00AC778F" w:rsidP="00AC778F">
      <w:pPr>
        <w:pStyle w:val="NormalWeb"/>
        <w:numPr>
          <w:ilvl w:val="0"/>
          <w:numId w:val="37"/>
        </w:numPr>
        <w:ind w:left="709" w:hanging="283"/>
        <w:rPr>
          <w:rFonts w:ascii="Arial" w:hAnsi="Arial" w:cs="Arial"/>
          <w:color w:val="000000"/>
          <w:sz w:val="22"/>
          <w:szCs w:val="22"/>
        </w:rPr>
      </w:pPr>
      <w:r w:rsidRPr="00A32A19">
        <w:rPr>
          <w:rFonts w:ascii="Arial" w:hAnsi="Arial" w:cs="Arial"/>
          <w:color w:val="000000"/>
          <w:sz w:val="22"/>
          <w:szCs w:val="22"/>
        </w:rPr>
        <w:t>Alison Boyle, ‘Stories and silences in modern physics collections: an object biography approach’ (PhD, UCL, 2019), Chapter 4 (pp. 153-226): Dissembling displays: atomic pile models and concealed stories &lt;https://discovery.ucl.ac.uk/id/eprint/10113201/&gt;</w:t>
      </w:r>
    </w:p>
    <w:p w14:paraId="031E10D5" w14:textId="1BAB28C1" w:rsidR="00142A95" w:rsidRPr="00A32A19" w:rsidRDefault="00142A95" w:rsidP="4623C901">
      <w:pPr>
        <w:rPr>
          <w:rFonts w:ascii="Arial" w:eastAsia="Arial Nova" w:hAnsi="Arial" w:cs="Arial"/>
        </w:rPr>
      </w:pPr>
    </w:p>
    <w:p w14:paraId="3AB823A7" w14:textId="00163E02" w:rsidR="00B27F1B" w:rsidRPr="00A32A19" w:rsidRDefault="00B27F1B" w:rsidP="4623C901">
      <w:pPr>
        <w:pStyle w:val="Heading3"/>
        <w:spacing w:after="240"/>
        <w:rPr>
          <w:rFonts w:ascii="Arial" w:eastAsia="Arial Nova" w:hAnsi="Arial" w:cs="Arial"/>
          <w:sz w:val="22"/>
          <w:szCs w:val="22"/>
          <w:u w:val="single"/>
        </w:rPr>
      </w:pPr>
      <w:r w:rsidRPr="00A32A19">
        <w:rPr>
          <w:rFonts w:ascii="Arial" w:eastAsia="Arial Nova" w:hAnsi="Arial" w:cs="Arial"/>
          <w:sz w:val="22"/>
          <w:szCs w:val="22"/>
          <w:u w:val="single"/>
        </w:rPr>
        <w:t xml:space="preserve">Week 9: </w:t>
      </w:r>
      <w:r w:rsidR="00A32A19" w:rsidRPr="00A32A19">
        <w:rPr>
          <w:rFonts w:ascii="Arial" w:eastAsia="Arial Nova" w:hAnsi="Arial" w:cs="Arial"/>
          <w:sz w:val="22"/>
          <w:szCs w:val="22"/>
          <w:u w:val="single"/>
        </w:rPr>
        <w:t>Interpretation for</w:t>
      </w:r>
      <w:r w:rsidRPr="00A32A19">
        <w:rPr>
          <w:rFonts w:ascii="Arial" w:eastAsia="Arial Nova" w:hAnsi="Arial" w:cs="Arial"/>
          <w:sz w:val="22"/>
          <w:szCs w:val="22"/>
          <w:u w:val="single"/>
        </w:rPr>
        <w:t xml:space="preserve"> Science Galleries (</w:t>
      </w:r>
      <w:r w:rsidR="00954E05" w:rsidRPr="00A32A19">
        <w:rPr>
          <w:rFonts w:ascii="Arial" w:eastAsia="Arial Nova" w:hAnsi="Arial" w:cs="Arial"/>
          <w:sz w:val="22"/>
          <w:szCs w:val="22"/>
          <w:u w:val="single"/>
        </w:rPr>
        <w:t>6 March)</w:t>
      </w:r>
      <w:r w:rsidRPr="00A32A19">
        <w:rPr>
          <w:rFonts w:ascii="Arial" w:eastAsia="Arial Nova" w:hAnsi="Arial" w:cs="Arial"/>
          <w:sz w:val="22"/>
          <w:szCs w:val="22"/>
          <w:u w:val="single"/>
        </w:rPr>
        <w:t xml:space="preserve"> </w:t>
      </w:r>
    </w:p>
    <w:p w14:paraId="6D860D30" w14:textId="585E8735" w:rsidR="76136F78" w:rsidRPr="00A32A19" w:rsidRDefault="76136F78" w:rsidP="4623C901">
      <w:pPr>
        <w:rPr>
          <w:rFonts w:ascii="Arial" w:eastAsia="Arial Nova" w:hAnsi="Arial" w:cs="Arial"/>
        </w:rPr>
      </w:pPr>
      <w:r w:rsidRPr="00A32A19">
        <w:rPr>
          <w:rFonts w:ascii="Arial" w:eastAsia="Arial Nova" w:hAnsi="Arial" w:cs="Arial"/>
        </w:rPr>
        <w:t>Lecturers:</w:t>
      </w:r>
      <w:r w:rsidR="00A32A19" w:rsidRPr="00A32A19">
        <w:rPr>
          <w:rFonts w:ascii="Arial" w:eastAsia="Arial Nova" w:hAnsi="Arial" w:cs="Arial"/>
        </w:rPr>
        <w:t xml:space="preserve"> Frances Reed</w:t>
      </w:r>
    </w:p>
    <w:p w14:paraId="7FE2FFE5" w14:textId="38D29BD0" w:rsidR="00142A95" w:rsidRPr="00A32A19" w:rsidRDefault="00142A95" w:rsidP="4623C901">
      <w:pPr>
        <w:autoSpaceDE w:val="0"/>
        <w:autoSpaceDN w:val="0"/>
        <w:ind w:left="12" w:firstLine="12"/>
        <w:rPr>
          <w:rFonts w:ascii="Arial" w:eastAsia="Arial Nova" w:hAnsi="Arial" w:cs="Arial"/>
        </w:rPr>
      </w:pPr>
      <w:r w:rsidRPr="00A32A19">
        <w:rPr>
          <w:rFonts w:ascii="Arial" w:eastAsia="Arial Nova" w:hAnsi="Arial" w:cs="Arial"/>
          <w:b/>
          <w:bCs/>
        </w:rPr>
        <w:t xml:space="preserve">Overview: </w:t>
      </w:r>
      <w:r w:rsidRPr="00A32A19">
        <w:rPr>
          <w:rFonts w:ascii="Arial" w:eastAsia="Arial Nova" w:hAnsi="Arial" w:cs="Arial"/>
        </w:rPr>
        <w:t xml:space="preserve">This session </w:t>
      </w:r>
      <w:r w:rsidR="00140988" w:rsidRPr="00A32A19">
        <w:rPr>
          <w:rFonts w:ascii="Arial" w:eastAsia="Arial Nova" w:hAnsi="Arial" w:cs="Arial"/>
        </w:rPr>
        <w:t xml:space="preserve">explores the opportunities and challenges involved in the creation of new galleries at the Science Museum. </w:t>
      </w:r>
    </w:p>
    <w:p w14:paraId="42800361" w14:textId="77777777" w:rsidR="00142A95" w:rsidRPr="00A32A19" w:rsidRDefault="00142A95" w:rsidP="4623C901">
      <w:pPr>
        <w:autoSpaceDE w:val="0"/>
        <w:autoSpaceDN w:val="0"/>
        <w:ind w:left="12" w:firstLine="12"/>
        <w:rPr>
          <w:rFonts w:ascii="Arial" w:eastAsia="Arial Nova" w:hAnsi="Arial" w:cs="Arial"/>
          <w:b/>
          <w:bCs/>
        </w:rPr>
      </w:pPr>
      <w:r w:rsidRPr="00A32A19">
        <w:rPr>
          <w:rFonts w:ascii="Arial" w:eastAsia="Arial Nova" w:hAnsi="Arial" w:cs="Arial"/>
          <w:b/>
          <w:bCs/>
        </w:rPr>
        <w:t>Essential reading:</w:t>
      </w:r>
    </w:p>
    <w:p w14:paraId="3C9BC289" w14:textId="77777777" w:rsidR="00A32A19" w:rsidRPr="00A32A19" w:rsidRDefault="00A32A19" w:rsidP="00A32A19">
      <w:pPr>
        <w:pStyle w:val="NormalWeb"/>
        <w:numPr>
          <w:ilvl w:val="0"/>
          <w:numId w:val="44"/>
        </w:numPr>
        <w:shd w:val="clear" w:color="auto" w:fill="FFFFFF"/>
        <w:spacing w:before="0" w:beforeAutospacing="0" w:after="0" w:afterAutospacing="0"/>
        <w:ind w:hanging="294"/>
        <w:rPr>
          <w:rFonts w:ascii="Arial" w:hAnsi="Arial" w:cs="Arial"/>
          <w:color w:val="242424"/>
          <w:sz w:val="22"/>
          <w:szCs w:val="22"/>
        </w:rPr>
      </w:pPr>
      <w:r w:rsidRPr="00A32A19">
        <w:rPr>
          <w:rFonts w:ascii="Arial" w:hAnsi="Arial" w:cs="Arial"/>
          <w:color w:val="242424"/>
          <w:sz w:val="22"/>
          <w:szCs w:val="22"/>
        </w:rPr>
        <w:t>Museums + Heritage Advisor – Blog - </w:t>
      </w:r>
      <w:hyperlink r:id="rId27" w:tgtFrame="_blank" w:tooltip="Original URL: https://advisor.museumsandheritage.com/blogs/youre-interpreting-interpretation-non-interpreters/. Click or tap if you trust this link." w:history="1">
        <w:r w:rsidRPr="00A32A19">
          <w:rPr>
            <w:rStyle w:val="Hyperlink"/>
            <w:rFonts w:ascii="Arial" w:eastAsiaTheme="majorEastAsia" w:hAnsi="Arial" w:cs="Arial"/>
            <w:sz w:val="22"/>
            <w:szCs w:val="22"/>
            <w:bdr w:val="none" w:sz="0" w:space="0" w:color="auto" w:frame="1"/>
          </w:rPr>
          <w:t>https://advisor.museumsandheritage.com/blogs/youre-interpreting-interpretation-non-interpreters/</w:t>
        </w:r>
      </w:hyperlink>
    </w:p>
    <w:p w14:paraId="3E82C653" w14:textId="77777777" w:rsidR="00A32A19" w:rsidRPr="00A32A19" w:rsidRDefault="00A32A19" w:rsidP="00A32A19">
      <w:pPr>
        <w:pStyle w:val="NormalWeb"/>
        <w:numPr>
          <w:ilvl w:val="0"/>
          <w:numId w:val="44"/>
        </w:numPr>
        <w:shd w:val="clear" w:color="auto" w:fill="FFFFFF"/>
        <w:spacing w:before="0" w:beforeAutospacing="0" w:after="0" w:afterAutospacing="0"/>
        <w:ind w:hanging="294"/>
        <w:rPr>
          <w:rFonts w:ascii="Arial" w:hAnsi="Arial" w:cs="Arial"/>
          <w:color w:val="242424"/>
          <w:sz w:val="22"/>
          <w:szCs w:val="22"/>
        </w:rPr>
      </w:pPr>
      <w:r w:rsidRPr="00A32A19">
        <w:rPr>
          <w:rFonts w:ascii="Arial" w:hAnsi="Arial" w:cs="Arial"/>
          <w:color w:val="242424"/>
          <w:sz w:val="22"/>
          <w:szCs w:val="22"/>
        </w:rPr>
        <w:t>Carter, J. A sense of place – pdf online - </w:t>
      </w:r>
      <w:hyperlink r:id="rId28" w:tgtFrame="_blank" w:tooltip="Original URL: https://www.jamescarter.cc/wp-content/uploads/2014/09/A_Sense_of_Place_James_Carter.pdf. Click or tap if you trust this link." w:history="1">
        <w:r w:rsidRPr="00A32A19">
          <w:rPr>
            <w:rStyle w:val="Hyperlink"/>
            <w:rFonts w:ascii="Arial" w:eastAsiaTheme="majorEastAsia" w:hAnsi="Arial" w:cs="Arial"/>
            <w:sz w:val="22"/>
            <w:szCs w:val="22"/>
            <w:bdr w:val="none" w:sz="0" w:space="0" w:color="auto" w:frame="1"/>
            <w:shd w:val="clear" w:color="auto" w:fill="FFFFFF"/>
          </w:rPr>
          <w:t>https://www.jamescarter.cc/wp-content/uploads/2014/09/A_Sense_of_Place_James_Carter.pdf</w:t>
        </w:r>
      </w:hyperlink>
      <w:r w:rsidRPr="00A32A19">
        <w:rPr>
          <w:rFonts w:ascii="Arial" w:hAnsi="Arial" w:cs="Arial"/>
          <w:color w:val="000000"/>
          <w:sz w:val="22"/>
          <w:szCs w:val="22"/>
          <w:bdr w:val="none" w:sz="0" w:space="0" w:color="auto" w:frame="1"/>
          <w:shd w:val="clear" w:color="auto" w:fill="FFFFFF"/>
        </w:rPr>
        <w:t> </w:t>
      </w:r>
    </w:p>
    <w:p w14:paraId="39FF3811" w14:textId="77777777" w:rsidR="00A32A19" w:rsidRPr="00A32A19" w:rsidRDefault="00A32A19" w:rsidP="00A32A19">
      <w:pPr>
        <w:pStyle w:val="NormalWeb"/>
        <w:numPr>
          <w:ilvl w:val="0"/>
          <w:numId w:val="44"/>
        </w:numPr>
        <w:shd w:val="clear" w:color="auto" w:fill="FFFFFF"/>
        <w:spacing w:before="0" w:beforeAutospacing="0" w:after="0" w:afterAutospacing="0"/>
        <w:ind w:hanging="294"/>
        <w:rPr>
          <w:rFonts w:ascii="Arial" w:hAnsi="Arial" w:cs="Arial"/>
          <w:color w:val="242424"/>
          <w:sz w:val="22"/>
          <w:szCs w:val="22"/>
        </w:rPr>
      </w:pPr>
      <w:r w:rsidRPr="00A32A19">
        <w:rPr>
          <w:rFonts w:ascii="Arial" w:hAnsi="Arial" w:cs="Arial"/>
          <w:color w:val="000000"/>
          <w:sz w:val="22"/>
          <w:szCs w:val="22"/>
          <w:bdr w:val="none" w:sz="0" w:space="0" w:color="auto" w:frame="1"/>
          <w:shd w:val="clear" w:color="auto" w:fill="FFFFFF"/>
        </w:rPr>
        <w:t>AHI online resources - </w:t>
      </w:r>
      <w:hyperlink r:id="rId29" w:tgtFrame="_blank" w:tooltip="Original URL: https://ahi.org.uk/wp-content/uploads/2022/09/AHI_BPG_15_Heritage_Interpretation_in_the_Public_Realm_2022.pdf. Click or tap if you trust this link." w:history="1">
        <w:r w:rsidRPr="00A32A19">
          <w:rPr>
            <w:rStyle w:val="Hyperlink"/>
            <w:rFonts w:ascii="Arial" w:eastAsiaTheme="majorEastAsia" w:hAnsi="Arial" w:cs="Arial"/>
            <w:sz w:val="22"/>
            <w:szCs w:val="22"/>
            <w:bdr w:val="none" w:sz="0" w:space="0" w:color="auto" w:frame="1"/>
          </w:rPr>
          <w:t>https://ahi.org.uk/wp-content/uploads/2022/09/AHI_BPG_15_Heritage_Interpretation_in_the_Public_Realm_2022.pdf</w:t>
        </w:r>
      </w:hyperlink>
    </w:p>
    <w:p w14:paraId="787446CC" w14:textId="190821FA" w:rsidR="00A32A19" w:rsidRPr="00A32A19" w:rsidRDefault="00A32A19" w:rsidP="00A32A19">
      <w:pPr>
        <w:pStyle w:val="NormalWeb"/>
        <w:numPr>
          <w:ilvl w:val="0"/>
          <w:numId w:val="44"/>
        </w:numPr>
        <w:shd w:val="clear" w:color="auto" w:fill="FFFFFF"/>
        <w:spacing w:before="0" w:beforeAutospacing="0" w:after="0" w:afterAutospacing="0"/>
        <w:ind w:hanging="294"/>
        <w:rPr>
          <w:rFonts w:ascii="Arial" w:hAnsi="Arial" w:cs="Arial"/>
          <w:color w:val="242424"/>
          <w:sz w:val="22"/>
          <w:szCs w:val="22"/>
        </w:rPr>
      </w:pPr>
      <w:r w:rsidRPr="00A32A19">
        <w:rPr>
          <w:rFonts w:ascii="Arial" w:hAnsi="Arial" w:cs="Arial"/>
          <w:color w:val="242424"/>
          <w:sz w:val="22"/>
          <w:szCs w:val="22"/>
        </w:rPr>
        <w:t>AIM Museum Displays and Interpretation – pdf online - </w:t>
      </w:r>
      <w:hyperlink r:id="rId30" w:tgtFrame="_blank" w:tooltip="Original URL: https://aim-museums.co.uk/wp-content/uploads/2022/11/AIM-Succes-Guide-Museum-Displays-and-Interpretation-FINAL-smaller.pdf. Click or tap if you trust this link." w:history="1">
        <w:r w:rsidRPr="00A32A19">
          <w:rPr>
            <w:rStyle w:val="Hyperlink"/>
            <w:rFonts w:ascii="Arial" w:eastAsiaTheme="majorEastAsia" w:hAnsi="Arial" w:cs="Arial"/>
            <w:sz w:val="22"/>
            <w:szCs w:val="22"/>
            <w:bdr w:val="none" w:sz="0" w:space="0" w:color="auto" w:frame="1"/>
          </w:rPr>
          <w:t>https://aim-museums.co.uk/wp-content/uploads/2022/11/AIM-Succes-Guide-Museum-Displays-and-Interpretation-FINAL-smaller.pdf</w:t>
        </w:r>
      </w:hyperlink>
    </w:p>
    <w:p w14:paraId="357B7A03" w14:textId="77777777" w:rsidR="00A32A19" w:rsidRPr="00A32A19" w:rsidRDefault="00A32A19" w:rsidP="00A32A19">
      <w:pPr>
        <w:pStyle w:val="NormalWeb"/>
        <w:numPr>
          <w:ilvl w:val="0"/>
          <w:numId w:val="44"/>
        </w:numPr>
        <w:shd w:val="clear" w:color="auto" w:fill="FFFFFF"/>
        <w:spacing w:before="0" w:beforeAutospacing="0" w:after="0" w:afterAutospacing="0"/>
        <w:ind w:hanging="294"/>
        <w:rPr>
          <w:rFonts w:ascii="Arial" w:hAnsi="Arial" w:cs="Arial"/>
          <w:color w:val="242424"/>
          <w:sz w:val="22"/>
          <w:szCs w:val="22"/>
        </w:rPr>
      </w:pPr>
      <w:r w:rsidRPr="00A32A19">
        <w:rPr>
          <w:rFonts w:ascii="Arial" w:hAnsi="Arial" w:cs="Arial"/>
          <w:color w:val="242424"/>
          <w:sz w:val="22"/>
          <w:szCs w:val="22"/>
        </w:rPr>
        <w:t>Tilden, F. (1957) Interpreting Our Heritage. Chapel Hill: University of North Carolina Press.</w:t>
      </w:r>
    </w:p>
    <w:p w14:paraId="5D04A0E0" w14:textId="77777777" w:rsidR="00A32A19" w:rsidRPr="00A32A19" w:rsidRDefault="00A32A19" w:rsidP="00A32A19">
      <w:pPr>
        <w:pStyle w:val="NormalWeb"/>
        <w:numPr>
          <w:ilvl w:val="0"/>
          <w:numId w:val="44"/>
        </w:numPr>
        <w:shd w:val="clear" w:color="auto" w:fill="FFFFFF"/>
        <w:spacing w:before="0" w:beforeAutospacing="0" w:after="0" w:afterAutospacing="0"/>
        <w:ind w:hanging="294"/>
        <w:rPr>
          <w:rFonts w:ascii="Arial" w:hAnsi="Arial" w:cs="Arial"/>
          <w:color w:val="242424"/>
          <w:sz w:val="22"/>
          <w:szCs w:val="22"/>
        </w:rPr>
      </w:pPr>
      <w:r w:rsidRPr="00A32A19">
        <w:rPr>
          <w:rFonts w:ascii="Arial" w:hAnsi="Arial" w:cs="Arial"/>
          <w:color w:val="242424"/>
          <w:sz w:val="22"/>
          <w:szCs w:val="22"/>
        </w:rPr>
        <w:t>Slack, S. (2021) Interpreting Heritage: A guide to planning and practice. Routledge.</w:t>
      </w:r>
    </w:p>
    <w:p w14:paraId="6EC54FD1" w14:textId="77777777" w:rsidR="00A32A19" w:rsidRPr="00A32A19" w:rsidRDefault="00A32A19" w:rsidP="4623C901">
      <w:pPr>
        <w:autoSpaceDE w:val="0"/>
        <w:autoSpaceDN w:val="0"/>
        <w:ind w:left="12" w:firstLine="12"/>
        <w:rPr>
          <w:rFonts w:ascii="Arial" w:eastAsia="Arial Nova" w:hAnsi="Arial" w:cs="Arial"/>
          <w:b/>
          <w:bCs/>
        </w:rPr>
      </w:pPr>
    </w:p>
    <w:p w14:paraId="440E7E93" w14:textId="77777777" w:rsidR="00142A95" w:rsidRPr="00A32A19" w:rsidRDefault="00142A95" w:rsidP="4623C901">
      <w:pPr>
        <w:autoSpaceDE w:val="0"/>
        <w:autoSpaceDN w:val="0"/>
        <w:ind w:left="12" w:firstLine="12"/>
        <w:rPr>
          <w:rFonts w:ascii="Arial" w:eastAsia="Arial Nova" w:hAnsi="Arial" w:cs="Arial"/>
          <w:b/>
          <w:bCs/>
        </w:rPr>
      </w:pPr>
      <w:r w:rsidRPr="00A32A19">
        <w:rPr>
          <w:rFonts w:ascii="Arial" w:eastAsia="Arial Nova" w:hAnsi="Arial" w:cs="Arial"/>
          <w:b/>
          <w:bCs/>
        </w:rPr>
        <w:t xml:space="preserve">Background reading: </w:t>
      </w:r>
    </w:p>
    <w:p w14:paraId="2DF7D45C" w14:textId="77777777" w:rsidR="00A32A19" w:rsidRPr="00A32A19" w:rsidRDefault="00A32A19" w:rsidP="00A32A19">
      <w:pPr>
        <w:pStyle w:val="NormalWeb"/>
        <w:numPr>
          <w:ilvl w:val="0"/>
          <w:numId w:val="45"/>
        </w:numPr>
        <w:shd w:val="clear" w:color="auto" w:fill="FFFFFF"/>
        <w:spacing w:before="0" w:beforeAutospacing="0" w:after="0" w:afterAutospacing="0"/>
        <w:rPr>
          <w:rFonts w:ascii="Arial" w:hAnsi="Arial" w:cs="Arial"/>
          <w:color w:val="242424"/>
          <w:sz w:val="22"/>
          <w:szCs w:val="22"/>
        </w:rPr>
      </w:pPr>
      <w:r w:rsidRPr="00A32A19">
        <w:rPr>
          <w:rFonts w:ascii="Arial" w:hAnsi="Arial" w:cs="Arial"/>
          <w:color w:val="242424"/>
          <w:sz w:val="22"/>
          <w:szCs w:val="22"/>
        </w:rPr>
        <w:lastRenderedPageBreak/>
        <w:t>Ham, S. (2013) Interpretation: Making a difference on purpose. Fulcrum Publishing.</w:t>
      </w:r>
    </w:p>
    <w:p w14:paraId="179A9E92" w14:textId="77777777" w:rsidR="00A32A19" w:rsidRPr="00A32A19" w:rsidRDefault="00A32A19" w:rsidP="00A32A19">
      <w:pPr>
        <w:pStyle w:val="NormalWeb"/>
        <w:numPr>
          <w:ilvl w:val="0"/>
          <w:numId w:val="45"/>
        </w:numPr>
        <w:shd w:val="clear" w:color="auto" w:fill="FFFFFF"/>
        <w:spacing w:before="0" w:beforeAutospacing="0" w:after="0" w:afterAutospacing="0"/>
        <w:rPr>
          <w:rFonts w:ascii="Arial" w:hAnsi="Arial" w:cs="Arial"/>
          <w:color w:val="242424"/>
          <w:sz w:val="22"/>
          <w:szCs w:val="22"/>
        </w:rPr>
      </w:pPr>
      <w:r w:rsidRPr="00A32A19">
        <w:rPr>
          <w:rFonts w:ascii="Arial" w:hAnsi="Arial" w:cs="Arial"/>
          <w:color w:val="242424"/>
          <w:sz w:val="22"/>
          <w:szCs w:val="22"/>
        </w:rPr>
        <w:t>Simon, N. (2010) The Participatory Museum. Museum 2.0.</w:t>
      </w:r>
    </w:p>
    <w:p w14:paraId="094E5A69" w14:textId="77777777" w:rsidR="00A32A19" w:rsidRPr="00A32A19" w:rsidRDefault="00A32A19" w:rsidP="4623C901">
      <w:pPr>
        <w:autoSpaceDE w:val="0"/>
        <w:autoSpaceDN w:val="0"/>
        <w:ind w:left="12" w:firstLine="12"/>
        <w:rPr>
          <w:rFonts w:ascii="Arial" w:eastAsia="Arial Nova" w:hAnsi="Arial" w:cs="Arial"/>
          <w:b/>
          <w:bCs/>
        </w:rPr>
      </w:pPr>
    </w:p>
    <w:p w14:paraId="219C2FD0" w14:textId="77777777" w:rsidR="00142A95" w:rsidRPr="00A32A19" w:rsidRDefault="00142A95" w:rsidP="4623C901">
      <w:pPr>
        <w:rPr>
          <w:rFonts w:ascii="Arial" w:eastAsia="Arial Nova" w:hAnsi="Arial" w:cs="Arial"/>
        </w:rPr>
      </w:pPr>
    </w:p>
    <w:p w14:paraId="453C9064" w14:textId="6CCE0EE2" w:rsidR="00B27F1B" w:rsidRPr="00A32A19" w:rsidRDefault="00B27F1B" w:rsidP="4623C901">
      <w:pPr>
        <w:pStyle w:val="Heading3"/>
        <w:spacing w:after="240"/>
        <w:rPr>
          <w:rFonts w:ascii="Arial" w:eastAsia="Arial Nova" w:hAnsi="Arial" w:cs="Arial"/>
          <w:sz w:val="22"/>
          <w:szCs w:val="22"/>
          <w:u w:val="single"/>
        </w:rPr>
      </w:pPr>
      <w:r w:rsidRPr="00A32A19">
        <w:rPr>
          <w:rFonts w:ascii="Arial" w:eastAsia="Arial Nova" w:hAnsi="Arial" w:cs="Arial"/>
          <w:sz w:val="22"/>
          <w:szCs w:val="22"/>
          <w:u w:val="single"/>
        </w:rPr>
        <w:t xml:space="preserve">Week 10: </w:t>
      </w:r>
      <w:r w:rsidR="00954E05" w:rsidRPr="00A32A19">
        <w:rPr>
          <w:rFonts w:ascii="Arial" w:eastAsia="Arial Nova" w:hAnsi="Arial" w:cs="Arial"/>
          <w:sz w:val="22"/>
          <w:szCs w:val="22"/>
          <w:u w:val="single"/>
        </w:rPr>
        <w:t>Ethics &amp; Inclusion: Part 1 (13 March)</w:t>
      </w:r>
    </w:p>
    <w:p w14:paraId="7AA03D03" w14:textId="24417669" w:rsidR="3AF550B4" w:rsidRPr="00A32A19" w:rsidRDefault="3AF550B4" w:rsidP="4623C901">
      <w:pPr>
        <w:rPr>
          <w:rFonts w:ascii="Arial" w:eastAsia="Arial Nova" w:hAnsi="Arial" w:cs="Arial"/>
        </w:rPr>
      </w:pPr>
      <w:r w:rsidRPr="00A32A19">
        <w:rPr>
          <w:rFonts w:ascii="Arial" w:eastAsia="Arial Nova" w:hAnsi="Arial" w:cs="Arial"/>
        </w:rPr>
        <w:t>Lecturers:</w:t>
      </w:r>
      <w:r w:rsidR="009408AD" w:rsidRPr="00A32A19">
        <w:rPr>
          <w:rFonts w:ascii="Arial" w:eastAsia="Arial Nova" w:hAnsi="Arial" w:cs="Arial"/>
        </w:rPr>
        <w:t xml:space="preserve"> Rebecca Mellor &amp; Lily Hayward</w:t>
      </w:r>
    </w:p>
    <w:p w14:paraId="735410C7" w14:textId="704A523B" w:rsidR="008B5B51" w:rsidRPr="00A32A19" w:rsidRDefault="008B5B51" w:rsidP="4623C901">
      <w:pPr>
        <w:rPr>
          <w:rFonts w:ascii="Arial" w:eastAsia="Arial Nova" w:hAnsi="Arial" w:cs="Arial"/>
        </w:rPr>
      </w:pPr>
      <w:r w:rsidRPr="00A32A19">
        <w:rPr>
          <w:rFonts w:ascii="Arial" w:eastAsia="Arial Nova" w:hAnsi="Arial" w:cs="Arial"/>
          <w:b/>
          <w:bCs/>
        </w:rPr>
        <w:t xml:space="preserve">Overview: </w:t>
      </w:r>
      <w:r w:rsidRPr="00A32A19">
        <w:rPr>
          <w:rFonts w:ascii="Arial" w:eastAsia="Arial Nova" w:hAnsi="Arial" w:cs="Arial"/>
        </w:rPr>
        <w:t xml:space="preserve">In recent years the museum and heritage sector has increasingly sought to grapple with the legacies of empire. How should museum workers confront their institutions’ colonial and imperial pasts? How should objects associated with these pasts be displayed and interpreted for everyone? And can museums truly be places that are open for all?  </w:t>
      </w:r>
    </w:p>
    <w:p w14:paraId="7B149441" w14:textId="77777777" w:rsidR="008B5B51" w:rsidRPr="00A32A19" w:rsidRDefault="008B5B51" w:rsidP="4623C901">
      <w:pPr>
        <w:rPr>
          <w:rFonts w:ascii="Arial" w:eastAsia="Arial Nova" w:hAnsi="Arial" w:cs="Arial"/>
          <w:b/>
          <w:bCs/>
        </w:rPr>
      </w:pPr>
      <w:r w:rsidRPr="00A32A19">
        <w:rPr>
          <w:rFonts w:ascii="Arial" w:eastAsia="Arial Nova" w:hAnsi="Arial" w:cs="Arial"/>
          <w:b/>
          <w:bCs/>
        </w:rPr>
        <w:t xml:space="preserve">Essential reading: </w:t>
      </w:r>
    </w:p>
    <w:p w14:paraId="0964C785" w14:textId="3F2E26E1" w:rsidR="009408AD" w:rsidRPr="009408AD" w:rsidRDefault="009408AD" w:rsidP="009408AD">
      <w:pPr>
        <w:numPr>
          <w:ilvl w:val="0"/>
          <w:numId w:val="38"/>
        </w:numPr>
        <w:spacing w:after="0" w:line="240" w:lineRule="auto"/>
        <w:ind w:left="709" w:hanging="283"/>
        <w:textAlignment w:val="baseline"/>
        <w:rPr>
          <w:rFonts w:ascii="Arial" w:eastAsia="Times New Roman" w:hAnsi="Arial" w:cs="Arial"/>
          <w:lang w:eastAsia="en-GB"/>
        </w:rPr>
      </w:pPr>
      <w:r w:rsidRPr="009408AD">
        <w:rPr>
          <w:rFonts w:ascii="Arial" w:eastAsia="Times New Roman" w:hAnsi="Arial" w:cs="Arial"/>
          <w:lang w:eastAsia="en-GB"/>
        </w:rPr>
        <w:t xml:space="preserve">Tilly Blyth, (2020). ‘Rethinking collections research’, Science Museum Group blog: </w:t>
      </w:r>
      <w:hyperlink r:id="rId31" w:tgtFrame="_blank" w:history="1">
        <w:r w:rsidRPr="009408AD">
          <w:rPr>
            <w:rFonts w:ascii="Arial" w:eastAsia="Times New Roman" w:hAnsi="Arial" w:cs="Arial"/>
            <w:color w:val="0563C1"/>
            <w:u w:val="single"/>
            <w:lang w:eastAsia="en-GB"/>
          </w:rPr>
          <w:t>https://www.sciencemuseumgroup.org.uk/blog/rethinking-collections-research/</w:t>
        </w:r>
      </w:hyperlink>
      <w:r w:rsidRPr="009408AD">
        <w:rPr>
          <w:rFonts w:ascii="Arial" w:eastAsia="Times New Roman" w:hAnsi="Arial" w:cs="Arial"/>
          <w:lang w:eastAsia="en-GB"/>
        </w:rPr>
        <w:t>  </w:t>
      </w:r>
    </w:p>
    <w:p w14:paraId="0FABE5C4" w14:textId="60F4FD28" w:rsidR="009408AD" w:rsidRPr="009408AD" w:rsidRDefault="009408AD" w:rsidP="009408AD">
      <w:pPr>
        <w:numPr>
          <w:ilvl w:val="0"/>
          <w:numId w:val="39"/>
        </w:numPr>
        <w:spacing w:after="0" w:line="240" w:lineRule="auto"/>
        <w:ind w:left="709" w:hanging="283"/>
        <w:textAlignment w:val="baseline"/>
        <w:rPr>
          <w:rFonts w:ascii="Arial" w:eastAsia="Times New Roman" w:hAnsi="Arial" w:cs="Arial"/>
          <w:lang w:eastAsia="en-GB"/>
        </w:rPr>
      </w:pPr>
      <w:r w:rsidRPr="009408AD">
        <w:rPr>
          <w:rFonts w:ascii="Arial" w:eastAsia="Times New Roman" w:hAnsi="Arial" w:cs="Arial"/>
          <w:lang w:eastAsia="en-GB"/>
        </w:rPr>
        <w:t xml:space="preserve">Dan Hicks, (2020). </w:t>
      </w:r>
      <w:r w:rsidRPr="009408AD">
        <w:rPr>
          <w:rFonts w:ascii="Arial" w:eastAsia="Times New Roman" w:hAnsi="Arial" w:cs="Arial"/>
          <w:i/>
          <w:iCs/>
          <w:lang w:eastAsia="en-GB"/>
        </w:rPr>
        <w:t>The Brutish Museum</w:t>
      </w:r>
      <w:r w:rsidRPr="009408AD">
        <w:rPr>
          <w:rFonts w:ascii="Arial" w:eastAsia="Times New Roman" w:hAnsi="Arial" w:cs="Arial"/>
          <w:lang w:eastAsia="en-GB"/>
        </w:rPr>
        <w:t>, Pluto Press. Chapter 1, “The Gun that Shoots Twice”. </w:t>
      </w:r>
    </w:p>
    <w:p w14:paraId="509A36CA" w14:textId="77777777" w:rsidR="009408AD" w:rsidRPr="009408AD" w:rsidRDefault="009408AD" w:rsidP="009408AD">
      <w:pPr>
        <w:numPr>
          <w:ilvl w:val="0"/>
          <w:numId w:val="40"/>
        </w:numPr>
        <w:spacing w:after="0" w:line="240" w:lineRule="auto"/>
        <w:ind w:left="709" w:hanging="283"/>
        <w:textAlignment w:val="baseline"/>
        <w:rPr>
          <w:rFonts w:ascii="Arial" w:eastAsia="Times New Roman" w:hAnsi="Arial" w:cs="Arial"/>
          <w:lang w:eastAsia="en-GB"/>
        </w:rPr>
      </w:pPr>
      <w:r w:rsidRPr="009408AD">
        <w:rPr>
          <w:rFonts w:ascii="Arial" w:eastAsia="Times New Roman" w:hAnsi="Arial" w:cs="Arial"/>
          <w:lang w:eastAsia="en-GB"/>
        </w:rPr>
        <w:t>Subhadra Das., Miranda Lowe, (2018). “Nature Read in Black and white: decolonial approaches to interpreting natural history collections”, Journal of Natural Science Collections, Vol 6, pages 4 – 1</w:t>
      </w:r>
    </w:p>
    <w:p w14:paraId="298C2B3C" w14:textId="77777777" w:rsidR="009408AD" w:rsidRPr="00A32A19" w:rsidRDefault="009408AD" w:rsidP="4623C901">
      <w:pPr>
        <w:rPr>
          <w:rFonts w:ascii="Arial" w:eastAsia="Arial Nova" w:hAnsi="Arial" w:cs="Arial"/>
          <w:b/>
          <w:bCs/>
        </w:rPr>
      </w:pPr>
    </w:p>
    <w:p w14:paraId="3ADA6351" w14:textId="77777777" w:rsidR="008B5B51" w:rsidRPr="00A32A19" w:rsidRDefault="008B5B51" w:rsidP="4623C901">
      <w:pPr>
        <w:rPr>
          <w:rFonts w:ascii="Arial" w:eastAsia="Arial Nova" w:hAnsi="Arial" w:cs="Arial"/>
          <w:b/>
          <w:bCs/>
        </w:rPr>
      </w:pPr>
      <w:r w:rsidRPr="00A32A19">
        <w:rPr>
          <w:rFonts w:ascii="Arial" w:eastAsia="Arial Nova" w:hAnsi="Arial" w:cs="Arial"/>
          <w:b/>
          <w:bCs/>
        </w:rPr>
        <w:t>Background reading:</w:t>
      </w:r>
    </w:p>
    <w:p w14:paraId="75C76A4C" w14:textId="5A6EFDD7" w:rsidR="009408AD" w:rsidRPr="009408AD" w:rsidRDefault="009408AD" w:rsidP="009408AD">
      <w:pPr>
        <w:numPr>
          <w:ilvl w:val="0"/>
          <w:numId w:val="41"/>
        </w:numPr>
        <w:spacing w:after="0" w:line="240" w:lineRule="auto"/>
        <w:ind w:left="709" w:hanging="283"/>
        <w:textAlignment w:val="baseline"/>
        <w:rPr>
          <w:rFonts w:ascii="Arial" w:eastAsia="Times New Roman" w:hAnsi="Arial" w:cs="Arial"/>
          <w:lang w:eastAsia="en-GB"/>
        </w:rPr>
      </w:pPr>
      <w:r w:rsidRPr="009408AD">
        <w:rPr>
          <w:rFonts w:ascii="Arial" w:eastAsia="Times New Roman" w:hAnsi="Arial" w:cs="Arial"/>
          <w:lang w:eastAsia="en-GB"/>
        </w:rPr>
        <w:t>Zaheer Baber, (2016). “The Plants of Empire: Botanic Gardens, Colonial power and Botanical Knowledge”, Journal of Contemporary Asia, Vol 46, pages 659 - 769 </w:t>
      </w:r>
    </w:p>
    <w:p w14:paraId="590CFFA3" w14:textId="0C11BB7B" w:rsidR="009408AD" w:rsidRPr="009408AD" w:rsidRDefault="009408AD" w:rsidP="009408AD">
      <w:pPr>
        <w:numPr>
          <w:ilvl w:val="0"/>
          <w:numId w:val="42"/>
        </w:numPr>
        <w:spacing w:after="0" w:line="240" w:lineRule="auto"/>
        <w:ind w:left="709" w:hanging="283"/>
        <w:textAlignment w:val="baseline"/>
        <w:rPr>
          <w:rFonts w:ascii="Arial" w:eastAsia="Times New Roman" w:hAnsi="Arial" w:cs="Arial"/>
          <w:lang w:eastAsia="en-GB"/>
        </w:rPr>
      </w:pPr>
      <w:r w:rsidRPr="009408AD">
        <w:rPr>
          <w:rFonts w:ascii="Arial" w:eastAsia="Times New Roman" w:hAnsi="Arial" w:cs="Arial"/>
          <w:lang w:eastAsia="en-GB"/>
        </w:rPr>
        <w:t>Robin McKie, (2022). ‘</w:t>
      </w:r>
      <w:proofErr w:type="spellStart"/>
      <w:r w:rsidRPr="009408AD">
        <w:rPr>
          <w:rFonts w:ascii="Arial" w:eastAsia="Times New Roman" w:hAnsi="Arial" w:cs="Arial"/>
          <w:lang w:eastAsia="en-GB"/>
        </w:rPr>
        <w:t>Wellcome</w:t>
      </w:r>
      <w:proofErr w:type="spellEnd"/>
      <w:r w:rsidRPr="009408AD">
        <w:rPr>
          <w:rFonts w:ascii="Arial" w:eastAsia="Times New Roman" w:hAnsi="Arial" w:cs="Arial"/>
          <w:lang w:eastAsia="en-GB"/>
        </w:rPr>
        <w:t xml:space="preserve"> Collection in London shuts ‘racist, sexist and ableist medical history gallery’, Guardian article: </w:t>
      </w:r>
      <w:hyperlink r:id="rId32" w:tgtFrame="_blank" w:history="1">
        <w:r w:rsidRPr="009408AD">
          <w:rPr>
            <w:rFonts w:ascii="Arial" w:eastAsia="Times New Roman" w:hAnsi="Arial" w:cs="Arial"/>
            <w:color w:val="0563C1"/>
            <w:u w:val="single"/>
            <w:lang w:eastAsia="en-GB"/>
          </w:rPr>
          <w:t>https://www.theguardian.com/culture/2022/nov/27/wellcome-collection-in-london-shuts-racist-sexist-and-ableist-medical-history-gallery</w:t>
        </w:r>
      </w:hyperlink>
      <w:r w:rsidRPr="009408AD">
        <w:rPr>
          <w:rFonts w:ascii="Arial" w:eastAsia="Times New Roman" w:hAnsi="Arial" w:cs="Arial"/>
          <w:lang w:eastAsia="en-GB"/>
        </w:rPr>
        <w:t>  </w:t>
      </w:r>
    </w:p>
    <w:p w14:paraId="62B7FFC8" w14:textId="77777777" w:rsidR="009408AD" w:rsidRPr="009408AD" w:rsidRDefault="009408AD" w:rsidP="009408AD">
      <w:pPr>
        <w:numPr>
          <w:ilvl w:val="0"/>
          <w:numId w:val="43"/>
        </w:numPr>
        <w:spacing w:after="0" w:line="240" w:lineRule="auto"/>
        <w:ind w:left="709" w:hanging="283"/>
        <w:textAlignment w:val="baseline"/>
        <w:rPr>
          <w:rFonts w:ascii="Arial" w:eastAsia="Times New Roman" w:hAnsi="Arial" w:cs="Arial"/>
          <w:lang w:eastAsia="en-GB"/>
        </w:rPr>
      </w:pPr>
      <w:r w:rsidRPr="009408AD">
        <w:rPr>
          <w:rFonts w:ascii="Arial" w:eastAsia="Times New Roman" w:hAnsi="Arial" w:cs="Arial"/>
          <w:lang w:eastAsia="en-GB"/>
        </w:rPr>
        <w:t>Lucile H. Brockway, (2009). “Science and Colonial Expansion: The role of the British Royal botanic Gardens”, American Ethnologist, Vol 6, pages 449 - 465  </w:t>
      </w:r>
    </w:p>
    <w:p w14:paraId="47DC8741" w14:textId="77777777" w:rsidR="009408AD" w:rsidRPr="009408AD" w:rsidRDefault="009408AD" w:rsidP="009408AD">
      <w:pPr>
        <w:spacing w:after="0" w:line="240" w:lineRule="auto"/>
        <w:textAlignment w:val="baseline"/>
        <w:rPr>
          <w:rFonts w:ascii="Arial" w:eastAsia="Times New Roman" w:hAnsi="Arial" w:cs="Arial"/>
          <w:lang w:eastAsia="en-GB"/>
        </w:rPr>
      </w:pPr>
      <w:r w:rsidRPr="009408AD">
        <w:rPr>
          <w:rFonts w:ascii="Arial" w:eastAsia="Times New Roman" w:hAnsi="Arial" w:cs="Arial"/>
          <w:lang w:eastAsia="en-GB"/>
        </w:rPr>
        <w:t> </w:t>
      </w:r>
    </w:p>
    <w:p w14:paraId="381DEFA9" w14:textId="77777777" w:rsidR="004100F2" w:rsidRPr="00A32A19" w:rsidRDefault="004100F2" w:rsidP="4623C901">
      <w:pPr>
        <w:rPr>
          <w:rFonts w:ascii="Arial" w:eastAsia="Arial Nova" w:hAnsi="Arial" w:cs="Arial"/>
        </w:rPr>
      </w:pPr>
    </w:p>
    <w:p w14:paraId="3F7C142F" w14:textId="3C32EB23" w:rsidR="00B27F1B" w:rsidRPr="00A32A19" w:rsidRDefault="00B27F1B" w:rsidP="4623C901">
      <w:pPr>
        <w:pStyle w:val="Heading3"/>
        <w:spacing w:after="240"/>
        <w:rPr>
          <w:rFonts w:ascii="Arial" w:eastAsia="Arial Nova" w:hAnsi="Arial" w:cs="Arial"/>
          <w:sz w:val="22"/>
          <w:szCs w:val="22"/>
          <w:u w:val="single"/>
        </w:rPr>
      </w:pPr>
      <w:r w:rsidRPr="00A32A19">
        <w:rPr>
          <w:rFonts w:ascii="Arial" w:eastAsia="Arial Nova" w:hAnsi="Arial" w:cs="Arial"/>
          <w:sz w:val="22"/>
          <w:szCs w:val="22"/>
          <w:u w:val="single"/>
        </w:rPr>
        <w:t xml:space="preserve">Week 11: </w:t>
      </w:r>
      <w:r w:rsidR="009408AD" w:rsidRPr="00A32A19">
        <w:rPr>
          <w:rFonts w:ascii="Arial" w:eastAsia="Arial Nova" w:hAnsi="Arial" w:cs="Arial"/>
          <w:sz w:val="22"/>
          <w:szCs w:val="22"/>
          <w:u w:val="single"/>
        </w:rPr>
        <w:t>Museums and Activism</w:t>
      </w:r>
      <w:r w:rsidR="00954E05" w:rsidRPr="00A32A19">
        <w:rPr>
          <w:rFonts w:ascii="Arial" w:eastAsia="Arial Nova" w:hAnsi="Arial" w:cs="Arial"/>
          <w:sz w:val="22"/>
          <w:szCs w:val="22"/>
          <w:u w:val="single"/>
        </w:rPr>
        <w:t xml:space="preserve"> (20 March)</w:t>
      </w:r>
      <w:r w:rsidRPr="00A32A19">
        <w:rPr>
          <w:rFonts w:ascii="Arial" w:eastAsia="Arial Nova" w:hAnsi="Arial" w:cs="Arial"/>
          <w:sz w:val="22"/>
          <w:szCs w:val="22"/>
          <w:u w:val="single"/>
        </w:rPr>
        <w:t xml:space="preserve"> </w:t>
      </w:r>
    </w:p>
    <w:p w14:paraId="64288B5F" w14:textId="6D4CA5FB" w:rsidR="20F6CEE9" w:rsidRPr="00A32A19" w:rsidRDefault="20F6CEE9" w:rsidP="4623C901">
      <w:pPr>
        <w:rPr>
          <w:rFonts w:ascii="Arial" w:eastAsia="Arial Nova" w:hAnsi="Arial" w:cs="Arial"/>
        </w:rPr>
      </w:pPr>
      <w:r w:rsidRPr="00A32A19">
        <w:rPr>
          <w:rFonts w:ascii="Arial" w:eastAsia="Arial Nova" w:hAnsi="Arial" w:cs="Arial"/>
        </w:rPr>
        <w:t>Lecturers:</w:t>
      </w:r>
      <w:r w:rsidR="009408AD" w:rsidRPr="00A32A19">
        <w:rPr>
          <w:rFonts w:ascii="Arial" w:eastAsia="Arial Nova" w:hAnsi="Arial" w:cs="Arial"/>
        </w:rPr>
        <w:t xml:space="preserve"> Stacy Hackner</w:t>
      </w:r>
    </w:p>
    <w:p w14:paraId="6E27293F" w14:textId="7E389923" w:rsidR="00F25D4F" w:rsidRPr="00A32A19" w:rsidRDefault="00F25D4F" w:rsidP="4623C901">
      <w:pPr>
        <w:autoSpaceDE w:val="0"/>
        <w:autoSpaceDN w:val="0"/>
        <w:ind w:left="12" w:firstLine="12"/>
        <w:rPr>
          <w:rFonts w:ascii="Arial" w:eastAsia="Arial Nova" w:hAnsi="Arial" w:cs="Arial"/>
        </w:rPr>
      </w:pPr>
      <w:r w:rsidRPr="00A32A19">
        <w:rPr>
          <w:rFonts w:ascii="Arial" w:eastAsia="Arial Nova" w:hAnsi="Arial" w:cs="Arial"/>
          <w:b/>
          <w:bCs/>
        </w:rPr>
        <w:t xml:space="preserve">Overview: </w:t>
      </w:r>
      <w:r w:rsidRPr="00A32A19">
        <w:rPr>
          <w:rFonts w:ascii="Arial" w:eastAsia="Arial Nova" w:hAnsi="Arial" w:cs="Arial"/>
        </w:rPr>
        <w:t>In this session, we’ll wrap up with a brief history of museums – how did they get to where they are today? We’ll discuss how museums have been affected by</w:t>
      </w:r>
      <w:r w:rsidR="00372F20" w:rsidRPr="00A32A19">
        <w:rPr>
          <w:rFonts w:ascii="Arial" w:eastAsia="Arial Nova" w:hAnsi="Arial" w:cs="Arial"/>
        </w:rPr>
        <w:t xml:space="preserve"> </w:t>
      </w:r>
      <w:r w:rsidRPr="00A32A19">
        <w:rPr>
          <w:rFonts w:ascii="Arial" w:eastAsia="Arial Nova" w:hAnsi="Arial" w:cs="Arial"/>
        </w:rPr>
        <w:t xml:space="preserve">controversies, from protests around nuclear power to questions over patronage. </w:t>
      </w:r>
      <w:r w:rsidR="009408AD" w:rsidRPr="00A32A19">
        <w:rPr>
          <w:rFonts w:ascii="Arial" w:eastAsia="Arial Nova" w:hAnsi="Arial" w:cs="Arial"/>
        </w:rPr>
        <w:t>What role do museums play in activism and social change?</w:t>
      </w:r>
    </w:p>
    <w:p w14:paraId="6F664C1F" w14:textId="0B8AEA73" w:rsidR="00F25D4F" w:rsidRPr="00A32A19" w:rsidRDefault="00F25D4F" w:rsidP="4623C901">
      <w:pPr>
        <w:rPr>
          <w:rFonts w:ascii="Arial" w:eastAsia="Arial Nova" w:hAnsi="Arial" w:cs="Arial"/>
          <w:b/>
          <w:bCs/>
        </w:rPr>
      </w:pPr>
      <w:r w:rsidRPr="00A32A19">
        <w:rPr>
          <w:rFonts w:ascii="Arial" w:eastAsia="Arial Nova" w:hAnsi="Arial" w:cs="Arial"/>
          <w:b/>
          <w:bCs/>
        </w:rPr>
        <w:t xml:space="preserve">Essential reading: </w:t>
      </w:r>
    </w:p>
    <w:p w14:paraId="6689BDCD" w14:textId="77777777" w:rsidR="00E46182" w:rsidRPr="00A32A19" w:rsidRDefault="00E46182" w:rsidP="4623C901">
      <w:pPr>
        <w:pStyle w:val="ListParagraph"/>
        <w:numPr>
          <w:ilvl w:val="0"/>
          <w:numId w:val="21"/>
        </w:numPr>
        <w:rPr>
          <w:rFonts w:ascii="Arial" w:eastAsia="Arial Nova" w:hAnsi="Arial" w:cs="Arial"/>
          <w:b/>
          <w:bCs/>
        </w:rPr>
      </w:pPr>
      <w:r w:rsidRPr="00A32A19">
        <w:rPr>
          <w:rFonts w:ascii="Arial" w:eastAsia="Arial Nova" w:hAnsi="Arial" w:cs="Arial"/>
        </w:rPr>
        <w:t xml:space="preserve">Cameron, F. 2007. ‘Moral lessons and reforming agendas: history museums, science museums, contentious topics and contemporary societies.’ In S. J. Knell et al. eds. </w:t>
      </w:r>
      <w:r w:rsidRPr="00A32A19">
        <w:rPr>
          <w:rFonts w:ascii="Arial" w:eastAsia="Arial Nova" w:hAnsi="Arial" w:cs="Arial"/>
          <w:i/>
          <w:iCs/>
        </w:rPr>
        <w:t>Museum revolutions: how museums change and are changed</w:t>
      </w:r>
      <w:r w:rsidRPr="00A32A19">
        <w:rPr>
          <w:rFonts w:ascii="Arial" w:eastAsia="Arial Nova" w:hAnsi="Arial" w:cs="Arial"/>
        </w:rPr>
        <w:t xml:space="preserve">. Abingdon: Routledge, pp.330-342. </w:t>
      </w:r>
    </w:p>
    <w:p w14:paraId="35FA32A5" w14:textId="77777777" w:rsidR="00E46182" w:rsidRPr="00A32A19" w:rsidRDefault="00E46182" w:rsidP="4623C901">
      <w:pPr>
        <w:pStyle w:val="ListParagraph"/>
        <w:numPr>
          <w:ilvl w:val="0"/>
          <w:numId w:val="21"/>
        </w:numPr>
        <w:rPr>
          <w:rFonts w:ascii="Arial" w:eastAsia="Arial Nova" w:hAnsi="Arial" w:cs="Arial"/>
          <w:b/>
          <w:bCs/>
        </w:rPr>
      </w:pPr>
      <w:r w:rsidRPr="00A32A19">
        <w:rPr>
          <w:rFonts w:ascii="Arial" w:eastAsia="Arial Nova" w:hAnsi="Arial" w:cs="Arial"/>
        </w:rPr>
        <w:t xml:space="preserve">Students should also have a browse of the website: </w:t>
      </w:r>
      <w:hyperlink r:id="rId33">
        <w:r w:rsidRPr="00A32A19">
          <w:rPr>
            <w:rStyle w:val="Hyperlink"/>
            <w:rFonts w:ascii="Arial" w:eastAsia="Arial Nova" w:hAnsi="Arial" w:cs="Arial"/>
          </w:rPr>
          <w:t>https://www.museumsarenotneutral.com/</w:t>
        </w:r>
      </w:hyperlink>
      <w:r w:rsidRPr="00A32A19">
        <w:rPr>
          <w:rFonts w:ascii="Arial" w:eastAsia="Arial Nova" w:hAnsi="Arial" w:cs="Arial"/>
        </w:rPr>
        <w:t xml:space="preserve"> </w:t>
      </w:r>
    </w:p>
    <w:p w14:paraId="6B50E590" w14:textId="1B7B9014" w:rsidR="00E46182" w:rsidRPr="00A32A19" w:rsidRDefault="00E46182" w:rsidP="4623C901">
      <w:pPr>
        <w:pStyle w:val="ListParagraph"/>
        <w:numPr>
          <w:ilvl w:val="0"/>
          <w:numId w:val="21"/>
        </w:numPr>
        <w:rPr>
          <w:rFonts w:ascii="Arial" w:eastAsia="Arial Nova" w:hAnsi="Arial" w:cs="Arial"/>
          <w:b/>
          <w:bCs/>
        </w:rPr>
      </w:pPr>
      <w:r w:rsidRPr="00A32A19">
        <w:rPr>
          <w:rFonts w:ascii="Arial" w:eastAsia="Arial Nova" w:hAnsi="Arial" w:cs="Arial"/>
        </w:rPr>
        <w:lastRenderedPageBreak/>
        <w:t xml:space="preserve">Geraldine Kendall Adams, ‘To tackle the climate emergency, museums must learn to let go’, Museums Journal Sept/Oct 2022, online here: </w:t>
      </w:r>
      <w:hyperlink r:id="rId34">
        <w:r w:rsidRPr="00A32A19">
          <w:rPr>
            <w:rStyle w:val="Hyperlink"/>
            <w:rFonts w:ascii="Arial" w:eastAsia="Arial Nova" w:hAnsi="Arial" w:cs="Arial"/>
          </w:rPr>
          <w:t>https://www.museumsassociation.org/museumsjournal/analysis/2022/09/to-tackle-the-climate-emergency-museums-must-learnto-let-go/</w:t>
        </w:r>
      </w:hyperlink>
      <w:r w:rsidRPr="00A32A19">
        <w:rPr>
          <w:rFonts w:ascii="Arial" w:eastAsia="Arial Nova" w:hAnsi="Arial" w:cs="Arial"/>
        </w:rPr>
        <w:t xml:space="preserve"> </w:t>
      </w:r>
    </w:p>
    <w:p w14:paraId="0343FA86" w14:textId="6979F1FE" w:rsidR="00F25D4F" w:rsidRPr="00A32A19" w:rsidRDefault="00F25D4F" w:rsidP="4623C901">
      <w:pPr>
        <w:rPr>
          <w:rFonts w:ascii="Arial" w:eastAsia="Arial Nova" w:hAnsi="Arial" w:cs="Arial"/>
          <w:b/>
          <w:bCs/>
        </w:rPr>
      </w:pPr>
      <w:r w:rsidRPr="00A32A19">
        <w:rPr>
          <w:rFonts w:ascii="Arial" w:eastAsia="Arial Nova" w:hAnsi="Arial" w:cs="Arial"/>
          <w:b/>
          <w:bCs/>
        </w:rPr>
        <w:t>Background reading:</w:t>
      </w:r>
    </w:p>
    <w:p w14:paraId="3275DF85" w14:textId="77777777" w:rsidR="004C4456" w:rsidRPr="00A32A19" w:rsidRDefault="004C4456" w:rsidP="4623C901">
      <w:pPr>
        <w:pStyle w:val="ListParagraph"/>
        <w:numPr>
          <w:ilvl w:val="0"/>
          <w:numId w:val="22"/>
        </w:numPr>
        <w:spacing w:after="0" w:line="240" w:lineRule="auto"/>
        <w:rPr>
          <w:rFonts w:ascii="Arial" w:eastAsia="Arial Nova" w:hAnsi="Arial" w:cs="Arial"/>
        </w:rPr>
      </w:pPr>
      <w:r w:rsidRPr="00A32A19">
        <w:rPr>
          <w:rFonts w:ascii="Arial" w:eastAsia="Arial Nova" w:hAnsi="Arial" w:cs="Arial"/>
        </w:rPr>
        <w:t>Sophie Forgan, ‘Building the Museum: Knowledge, Conflict, and the Power of Place’, Isis, 96 (2005), 572-85</w:t>
      </w:r>
    </w:p>
    <w:p w14:paraId="6F0CAED4" w14:textId="77777777" w:rsidR="004C4456" w:rsidRPr="00A32A19" w:rsidRDefault="004C4456" w:rsidP="4623C901">
      <w:pPr>
        <w:pStyle w:val="ListParagraph"/>
        <w:numPr>
          <w:ilvl w:val="0"/>
          <w:numId w:val="22"/>
        </w:numPr>
        <w:spacing w:after="0" w:line="240" w:lineRule="auto"/>
        <w:rPr>
          <w:rFonts w:ascii="Arial" w:eastAsia="Arial Nova" w:hAnsi="Arial" w:cs="Arial"/>
        </w:rPr>
      </w:pPr>
      <w:r w:rsidRPr="00A32A19">
        <w:rPr>
          <w:rFonts w:ascii="Arial" w:eastAsia="Arial Nova" w:hAnsi="Arial" w:cs="Arial"/>
        </w:rPr>
        <w:t>Tony Bennett, The Birth of the Museum: History, Theory, Politics (Routledge, 1995), 89-105 (Chapter 3)</w:t>
      </w:r>
    </w:p>
    <w:p w14:paraId="1ABF8C44" w14:textId="5A3D23F9" w:rsidR="0016620B" w:rsidRPr="00A32A19" w:rsidRDefault="0016620B" w:rsidP="4623C901">
      <w:pPr>
        <w:autoSpaceDE w:val="0"/>
        <w:autoSpaceDN w:val="0"/>
        <w:rPr>
          <w:rFonts w:ascii="Arial" w:eastAsia="Arial Nova" w:hAnsi="Arial" w:cs="Arial"/>
          <w:lang w:eastAsia="en-GB"/>
        </w:rPr>
      </w:pPr>
    </w:p>
    <w:p w14:paraId="5EF50187" w14:textId="77777777" w:rsidR="0094249D" w:rsidRPr="00A32A19" w:rsidRDefault="0094249D" w:rsidP="4623C901">
      <w:pPr>
        <w:rPr>
          <w:rFonts w:ascii="Arial" w:eastAsia="Arial Nova" w:hAnsi="Arial" w:cs="Arial"/>
        </w:rPr>
      </w:pPr>
    </w:p>
    <w:p w14:paraId="47579FDF" w14:textId="77777777" w:rsidR="0094249D" w:rsidRPr="00A32A19" w:rsidRDefault="0094249D" w:rsidP="4623C901">
      <w:pPr>
        <w:rPr>
          <w:rFonts w:ascii="Arial" w:eastAsia="Arial Nova" w:hAnsi="Arial" w:cs="Arial"/>
        </w:rPr>
      </w:pPr>
    </w:p>
    <w:p w14:paraId="197BDCD8" w14:textId="77777777" w:rsidR="00DC0540" w:rsidRPr="00A32A19" w:rsidRDefault="00DC0540" w:rsidP="4623C901">
      <w:pPr>
        <w:rPr>
          <w:rFonts w:ascii="Arial" w:eastAsia="Arial Nova" w:hAnsi="Arial" w:cs="Arial"/>
        </w:rPr>
      </w:pPr>
    </w:p>
    <w:p w14:paraId="0838820A" w14:textId="77777777" w:rsidR="007D6BE2" w:rsidRPr="00A32A19" w:rsidRDefault="007D6BE2" w:rsidP="4623C901">
      <w:pPr>
        <w:rPr>
          <w:rFonts w:ascii="Arial" w:eastAsia="Arial Nova" w:hAnsi="Arial" w:cs="Arial"/>
        </w:rPr>
      </w:pPr>
    </w:p>
    <w:p w14:paraId="62913165" w14:textId="0A947889" w:rsidR="006A7C84" w:rsidRPr="00A32A19" w:rsidRDefault="006A7C84" w:rsidP="4623C901">
      <w:pPr>
        <w:jc w:val="right"/>
        <w:rPr>
          <w:rFonts w:ascii="Arial" w:eastAsia="Arial Nova" w:hAnsi="Arial" w:cs="Arial"/>
        </w:rPr>
      </w:pPr>
    </w:p>
    <w:sectPr w:rsidR="006A7C84" w:rsidRPr="00A32A1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cy Hackner" w:date="2023-11-20T10:14:00Z" w:initials="SH">
    <w:p w14:paraId="62311F2E" w14:textId="2A2A96F5" w:rsidR="31BB807D" w:rsidRDefault="31BB807D">
      <w:r>
        <w:t>contact library to get this on list</w:t>
      </w:r>
      <w:r>
        <w:annotationRef/>
      </w:r>
      <w:r>
        <w:rPr>
          <w:rStyle w:val="CommentReference"/>
        </w:rPr>
        <w:annotationRef/>
      </w:r>
    </w:p>
  </w:comment>
  <w:comment w:id="1" w:author="Stacy Hackner" w:date="2023-11-28T11:24:00Z" w:initials="SH">
    <w:p w14:paraId="7091485E" w14:textId="23AE0840" w:rsidR="75C0E192" w:rsidRDefault="75C0E192">
      <w:pPr>
        <w:pStyle w:val="CommentText"/>
      </w:pPr>
      <w:r>
        <w:t>Kate in progress</w:t>
      </w:r>
      <w:r>
        <w:rPr>
          <w:rStyle w:val="CommentReference"/>
        </w:rPr>
        <w:annotationRef/>
      </w:r>
    </w:p>
    <w:p w14:paraId="496D82B1" w14:textId="00E8957D" w:rsidR="75C0E192" w:rsidRDefault="75C0E192">
      <w:pPr>
        <w:pStyle w:val="CommentText"/>
      </w:pPr>
    </w:p>
  </w:comment>
  <w:comment w:id="2" w:author="Stacy Hackner" w:date="2023-11-28T11:24:00Z" w:initials="SH">
    <w:p w14:paraId="59FC7FD0" w14:textId="3BC598F9" w:rsidR="667CB398" w:rsidRDefault="667CB398">
      <w:pPr>
        <w:pStyle w:val="CommentText"/>
      </w:pPr>
      <w:r>
        <w:t>Have not heard from Ben</w:t>
      </w:r>
      <w:r>
        <w:rPr>
          <w:rStyle w:val="CommentReference"/>
        </w:rPr>
        <w:annotationRef/>
      </w:r>
    </w:p>
  </w:comment>
  <w:comment w:id="3" w:author="Stacy Hackner" w:date="2023-11-28T11:25:00Z" w:initials="SH">
    <w:p w14:paraId="2B65CB15" w14:textId="34BFF670" w:rsidR="667CB398" w:rsidRDefault="667CB398">
      <w:pPr>
        <w:pStyle w:val="CommentText"/>
      </w:pPr>
      <w:r>
        <w:t>Rebecca in progress</w:t>
      </w:r>
      <w:r>
        <w:rPr>
          <w:rStyle w:val="CommentReference"/>
        </w:rPr>
        <w:annotationRef/>
      </w:r>
    </w:p>
  </w:comment>
  <w:comment w:id="4" w:author="Stacy Hackner" w:date="2023-11-28T11:25:00Z" w:initials="SH">
    <w:p w14:paraId="3F7D652A" w14:textId="601CA0AD" w:rsidR="667CB398" w:rsidRDefault="667CB398">
      <w:pPr>
        <w:pStyle w:val="CommentText"/>
      </w:pPr>
      <w:r>
        <w:t>Meeting Katie and Richard Dec 5</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311F2E" w15:done="0"/>
  <w15:commentEx w15:paraId="496D82B1" w15:done="0"/>
  <w15:commentEx w15:paraId="59FC7FD0" w15:paraIdParent="496D82B1" w15:done="0"/>
  <w15:commentEx w15:paraId="2B65CB15" w15:paraIdParent="496D82B1" w15:done="0"/>
  <w15:commentEx w15:paraId="3F7D652A" w15:paraIdParent="496D82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A797AD3" w16cex:dateUtc="2023-11-20T10:14:00Z">
    <w16cex:extLst>
      <w16:ext xmlns="" xmlns:cr="http://schemas.microsoft.com/office/comments/2020/reactions" xmlns:w16du="http://schemas.microsoft.com/office/word/2023/wordml/word16du" w16:uri="{CE6994B0-6A32-4C9F-8C6B-6E91EDA988CE}">
        <cr:reactions xmlns:cr="http://schemas.microsoft.com/office/comments/2020/reactions">
          <cr:reaction reactionType="1">
            <cr:reactionInfo dateUtc="2023-11-20T10:25:33Z">
              <cr:user userId="S::stacy.hackner@sciencemuseum.ac.uk::8ed87e58-5964-417f-9449-964e263f0d43" userProvider="AD" userName="Stacy Hackner"/>
            </cr:reactionInfo>
          </cr:reaction>
        </cr:reactions>
      </w16:ext>
    </w16cex:extLst>
  </w16cex:commentExtensible>
  <w16cex:commentExtensible w16cex:durableId="3E18CA9B" w16cex:dateUtc="2023-11-28T11:24:00Z"/>
  <w16cex:commentExtensible w16cex:durableId="7052DC6B" w16cex:dateUtc="2023-11-28T11:24:00Z"/>
  <w16cex:commentExtensible w16cex:durableId="7C55BD15" w16cex:dateUtc="2023-11-28T11:25:00Z"/>
  <w16cex:commentExtensible w16cex:durableId="420CB0C2" w16cex:dateUtc="2023-11-28T1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311F2E" w16cid:durableId="5A797AD3"/>
  <w16cid:commentId w16cid:paraId="496D82B1" w16cid:durableId="3E18CA9B"/>
  <w16cid:commentId w16cid:paraId="59FC7FD0" w16cid:durableId="7052DC6B"/>
  <w16cid:commentId w16cid:paraId="2B65CB15" w16cid:durableId="7C55BD15"/>
  <w16cid:commentId w16cid:paraId="3F7D652A" w16cid:durableId="420CB0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714A" w14:textId="77777777" w:rsidR="00250F79" w:rsidRDefault="00250F79" w:rsidP="00D25A72">
      <w:pPr>
        <w:spacing w:after="0" w:line="240" w:lineRule="auto"/>
      </w:pPr>
      <w:r>
        <w:separator/>
      </w:r>
    </w:p>
  </w:endnote>
  <w:endnote w:type="continuationSeparator" w:id="0">
    <w:p w14:paraId="0001168B" w14:textId="77777777" w:rsidR="00250F79" w:rsidRDefault="00250F79" w:rsidP="00D25A72">
      <w:pPr>
        <w:spacing w:after="0" w:line="240" w:lineRule="auto"/>
      </w:pPr>
      <w:r>
        <w:continuationSeparator/>
      </w:r>
    </w:p>
  </w:endnote>
  <w:endnote w:type="continuationNotice" w:id="1">
    <w:p w14:paraId="273AC1E0" w14:textId="77777777" w:rsidR="00250F79" w:rsidRDefault="00250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Arial Nova">
    <w:panose1 w:val="020B0504020202020204"/>
    <w:charset w:val="00"/>
    <w:family w:val="swiss"/>
    <w:pitch w:val="variable"/>
    <w:sig w:usb0="0000028F" w:usb1="00000002" w:usb2="00000000" w:usb3="00000000" w:csb0="0000019F" w:csb1="00000000"/>
  </w:font>
  <w:font w:name="SMG">
    <w:altName w:val="Calibri"/>
    <w:panose1 w:val="020B0604020202020204"/>
    <w:charset w:val="00"/>
    <w:family w:val="modern"/>
    <w:notTrueType/>
    <w:pitch w:val="variable"/>
    <w:sig w:usb0="A0000027" w:usb1="0000006B" w:usb2="00000000" w:usb3="00000000" w:csb0="0000008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2A6D5" w14:textId="77777777" w:rsidR="00250F79" w:rsidRDefault="00250F79" w:rsidP="00D25A72">
      <w:pPr>
        <w:spacing w:after="0" w:line="240" w:lineRule="auto"/>
      </w:pPr>
      <w:r>
        <w:separator/>
      </w:r>
    </w:p>
  </w:footnote>
  <w:footnote w:type="continuationSeparator" w:id="0">
    <w:p w14:paraId="123A5C3E" w14:textId="77777777" w:rsidR="00250F79" w:rsidRDefault="00250F79" w:rsidP="00D25A72">
      <w:pPr>
        <w:spacing w:after="0" w:line="240" w:lineRule="auto"/>
      </w:pPr>
      <w:r>
        <w:continuationSeparator/>
      </w:r>
    </w:p>
  </w:footnote>
  <w:footnote w:type="continuationNotice" w:id="1">
    <w:p w14:paraId="41763CE9" w14:textId="77777777" w:rsidR="00250F79" w:rsidRDefault="00250F79">
      <w:pPr>
        <w:spacing w:after="0" w:line="240" w:lineRule="auto"/>
      </w:pPr>
    </w:p>
  </w:footnote>
  <w:footnote w:id="2">
    <w:p w14:paraId="1FCC1B2D" w14:textId="4435B294" w:rsidR="00D25A72" w:rsidRPr="00D25A72" w:rsidRDefault="00D25A72">
      <w:pPr>
        <w:pStyle w:val="FootnoteText"/>
        <w:rPr>
          <w:rFonts w:ascii="SMG" w:hAnsi="SMG"/>
        </w:rPr>
      </w:pPr>
      <w:r w:rsidRPr="00D25A72">
        <w:rPr>
          <w:rStyle w:val="FootnoteReference"/>
          <w:rFonts w:ascii="SMG" w:hAnsi="SMG"/>
        </w:rPr>
        <w:footnoteRef/>
      </w:r>
      <w:r w:rsidR="478018F6" w:rsidRPr="00D25A72">
        <w:rPr>
          <w:rFonts w:ascii="SMG" w:hAnsi="SMG"/>
        </w:rPr>
        <w:t xml:space="preserve"> For further information regarding assessments (including word counts, late submissions and possible penalties) please refer to the STS appropriate programme page </w:t>
      </w:r>
      <w:proofErr w:type="spellStart"/>
      <w:r w:rsidR="478018F6" w:rsidRPr="00D25A72">
        <w:rPr>
          <w:rFonts w:ascii="SMG" w:hAnsi="SMG"/>
        </w:rPr>
        <w:t>i.e</w:t>
      </w:r>
      <w:proofErr w:type="spellEnd"/>
      <w:r w:rsidR="478018F6" w:rsidRPr="00D25A72">
        <w:rPr>
          <w:rFonts w:ascii="SMG" w:hAnsi="SMG"/>
        </w:rPr>
        <w:t xml:space="preserve"> </w:t>
      </w:r>
      <w:proofErr w:type="spellStart"/>
      <w:r w:rsidR="478018F6" w:rsidRPr="00D25A72">
        <w:rPr>
          <w:rFonts w:ascii="SMG" w:hAnsi="SMG"/>
        </w:rPr>
        <w:t>B.Sc</w:t>
      </w:r>
      <w:proofErr w:type="spellEnd"/>
      <w:r w:rsidR="478018F6" w:rsidRPr="00D25A72">
        <w:rPr>
          <w:rFonts w:ascii="SMG" w:hAnsi="SMG"/>
        </w:rPr>
        <w:t xml:space="preserve"> or </w:t>
      </w:r>
      <w:proofErr w:type="spellStart"/>
      <w:r w:rsidR="478018F6" w:rsidRPr="00D25A72">
        <w:rPr>
          <w:rFonts w:ascii="SMG" w:hAnsi="SMG"/>
        </w:rPr>
        <w:t>M.Sc</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7B5"/>
    <w:multiLevelType w:val="multilevel"/>
    <w:tmpl w:val="3AECFD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82EB4F"/>
    <w:multiLevelType w:val="hybridMultilevel"/>
    <w:tmpl w:val="FFFFFFFF"/>
    <w:lvl w:ilvl="0" w:tplc="BD6A0576">
      <w:start w:val="1"/>
      <w:numFmt w:val="bullet"/>
      <w:lvlText w:val="•"/>
      <w:lvlJc w:val="left"/>
      <w:pPr>
        <w:ind w:left="720" w:hanging="360"/>
      </w:pPr>
      <w:rPr>
        <w:rFonts w:ascii="Arial" w:hAnsi="Arial" w:hint="default"/>
      </w:rPr>
    </w:lvl>
    <w:lvl w:ilvl="1" w:tplc="F04A0F3E">
      <w:start w:val="1"/>
      <w:numFmt w:val="bullet"/>
      <w:lvlText w:val="o"/>
      <w:lvlJc w:val="left"/>
      <w:pPr>
        <w:ind w:left="1440" w:hanging="360"/>
      </w:pPr>
      <w:rPr>
        <w:rFonts w:ascii="Courier New" w:hAnsi="Courier New" w:hint="default"/>
      </w:rPr>
    </w:lvl>
    <w:lvl w:ilvl="2" w:tplc="2E84E586">
      <w:start w:val="1"/>
      <w:numFmt w:val="bullet"/>
      <w:lvlText w:val=""/>
      <w:lvlJc w:val="left"/>
      <w:pPr>
        <w:ind w:left="2160" w:hanging="360"/>
      </w:pPr>
      <w:rPr>
        <w:rFonts w:ascii="Wingdings" w:hAnsi="Wingdings" w:hint="default"/>
      </w:rPr>
    </w:lvl>
    <w:lvl w:ilvl="3" w:tplc="D7A0B81C">
      <w:start w:val="1"/>
      <w:numFmt w:val="bullet"/>
      <w:lvlText w:val=""/>
      <w:lvlJc w:val="left"/>
      <w:pPr>
        <w:ind w:left="2880" w:hanging="360"/>
      </w:pPr>
      <w:rPr>
        <w:rFonts w:ascii="Symbol" w:hAnsi="Symbol" w:hint="default"/>
      </w:rPr>
    </w:lvl>
    <w:lvl w:ilvl="4" w:tplc="A8D0E1B2">
      <w:start w:val="1"/>
      <w:numFmt w:val="bullet"/>
      <w:lvlText w:val="o"/>
      <w:lvlJc w:val="left"/>
      <w:pPr>
        <w:ind w:left="3600" w:hanging="360"/>
      </w:pPr>
      <w:rPr>
        <w:rFonts w:ascii="Courier New" w:hAnsi="Courier New" w:hint="default"/>
      </w:rPr>
    </w:lvl>
    <w:lvl w:ilvl="5" w:tplc="08D07E08">
      <w:start w:val="1"/>
      <w:numFmt w:val="bullet"/>
      <w:lvlText w:val=""/>
      <w:lvlJc w:val="left"/>
      <w:pPr>
        <w:ind w:left="4320" w:hanging="360"/>
      </w:pPr>
      <w:rPr>
        <w:rFonts w:ascii="Wingdings" w:hAnsi="Wingdings" w:hint="default"/>
      </w:rPr>
    </w:lvl>
    <w:lvl w:ilvl="6" w:tplc="9E6632AC">
      <w:start w:val="1"/>
      <w:numFmt w:val="bullet"/>
      <w:lvlText w:val=""/>
      <w:lvlJc w:val="left"/>
      <w:pPr>
        <w:ind w:left="5040" w:hanging="360"/>
      </w:pPr>
      <w:rPr>
        <w:rFonts w:ascii="Symbol" w:hAnsi="Symbol" w:hint="default"/>
      </w:rPr>
    </w:lvl>
    <w:lvl w:ilvl="7" w:tplc="4D2A9A88">
      <w:start w:val="1"/>
      <w:numFmt w:val="bullet"/>
      <w:lvlText w:val="o"/>
      <w:lvlJc w:val="left"/>
      <w:pPr>
        <w:ind w:left="5760" w:hanging="360"/>
      </w:pPr>
      <w:rPr>
        <w:rFonts w:ascii="Courier New" w:hAnsi="Courier New" w:hint="default"/>
      </w:rPr>
    </w:lvl>
    <w:lvl w:ilvl="8" w:tplc="005C02A2">
      <w:start w:val="1"/>
      <w:numFmt w:val="bullet"/>
      <w:lvlText w:val=""/>
      <w:lvlJc w:val="left"/>
      <w:pPr>
        <w:ind w:left="6480" w:hanging="360"/>
      </w:pPr>
      <w:rPr>
        <w:rFonts w:ascii="Wingdings" w:hAnsi="Wingdings" w:hint="default"/>
      </w:rPr>
    </w:lvl>
  </w:abstractNum>
  <w:abstractNum w:abstractNumId="2" w15:restartNumberingAfterBreak="0">
    <w:nsid w:val="05326DB9"/>
    <w:multiLevelType w:val="hybridMultilevel"/>
    <w:tmpl w:val="3306E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A50EE"/>
    <w:multiLevelType w:val="hybridMultilevel"/>
    <w:tmpl w:val="56D0DA40"/>
    <w:lvl w:ilvl="0" w:tplc="08090001">
      <w:start w:val="1"/>
      <w:numFmt w:val="bullet"/>
      <w:lvlText w:val=""/>
      <w:lvlJc w:val="left"/>
      <w:pPr>
        <w:ind w:left="384" w:hanging="360"/>
      </w:pPr>
      <w:rPr>
        <w:rFonts w:ascii="Symbol" w:hAnsi="Symbol" w:hint="default"/>
      </w:rPr>
    </w:lvl>
    <w:lvl w:ilvl="1" w:tplc="08090003" w:tentative="1">
      <w:start w:val="1"/>
      <w:numFmt w:val="bullet"/>
      <w:lvlText w:val="o"/>
      <w:lvlJc w:val="left"/>
      <w:pPr>
        <w:ind w:left="1104" w:hanging="360"/>
      </w:pPr>
      <w:rPr>
        <w:rFonts w:ascii="Courier New" w:hAnsi="Courier New" w:cs="Courier New" w:hint="default"/>
      </w:rPr>
    </w:lvl>
    <w:lvl w:ilvl="2" w:tplc="08090005" w:tentative="1">
      <w:start w:val="1"/>
      <w:numFmt w:val="bullet"/>
      <w:lvlText w:val=""/>
      <w:lvlJc w:val="left"/>
      <w:pPr>
        <w:ind w:left="1824" w:hanging="360"/>
      </w:pPr>
      <w:rPr>
        <w:rFonts w:ascii="Wingdings" w:hAnsi="Wingdings" w:hint="default"/>
      </w:rPr>
    </w:lvl>
    <w:lvl w:ilvl="3" w:tplc="08090001" w:tentative="1">
      <w:start w:val="1"/>
      <w:numFmt w:val="bullet"/>
      <w:lvlText w:val=""/>
      <w:lvlJc w:val="left"/>
      <w:pPr>
        <w:ind w:left="2544" w:hanging="360"/>
      </w:pPr>
      <w:rPr>
        <w:rFonts w:ascii="Symbol" w:hAnsi="Symbol" w:hint="default"/>
      </w:rPr>
    </w:lvl>
    <w:lvl w:ilvl="4" w:tplc="08090003" w:tentative="1">
      <w:start w:val="1"/>
      <w:numFmt w:val="bullet"/>
      <w:lvlText w:val="o"/>
      <w:lvlJc w:val="left"/>
      <w:pPr>
        <w:ind w:left="3264" w:hanging="360"/>
      </w:pPr>
      <w:rPr>
        <w:rFonts w:ascii="Courier New" w:hAnsi="Courier New" w:cs="Courier New" w:hint="default"/>
      </w:rPr>
    </w:lvl>
    <w:lvl w:ilvl="5" w:tplc="08090005" w:tentative="1">
      <w:start w:val="1"/>
      <w:numFmt w:val="bullet"/>
      <w:lvlText w:val=""/>
      <w:lvlJc w:val="left"/>
      <w:pPr>
        <w:ind w:left="3984" w:hanging="360"/>
      </w:pPr>
      <w:rPr>
        <w:rFonts w:ascii="Wingdings" w:hAnsi="Wingdings" w:hint="default"/>
      </w:rPr>
    </w:lvl>
    <w:lvl w:ilvl="6" w:tplc="08090001" w:tentative="1">
      <w:start w:val="1"/>
      <w:numFmt w:val="bullet"/>
      <w:lvlText w:val=""/>
      <w:lvlJc w:val="left"/>
      <w:pPr>
        <w:ind w:left="4704" w:hanging="360"/>
      </w:pPr>
      <w:rPr>
        <w:rFonts w:ascii="Symbol" w:hAnsi="Symbol" w:hint="default"/>
      </w:rPr>
    </w:lvl>
    <w:lvl w:ilvl="7" w:tplc="08090003" w:tentative="1">
      <w:start w:val="1"/>
      <w:numFmt w:val="bullet"/>
      <w:lvlText w:val="o"/>
      <w:lvlJc w:val="left"/>
      <w:pPr>
        <w:ind w:left="5424" w:hanging="360"/>
      </w:pPr>
      <w:rPr>
        <w:rFonts w:ascii="Courier New" w:hAnsi="Courier New" w:cs="Courier New" w:hint="default"/>
      </w:rPr>
    </w:lvl>
    <w:lvl w:ilvl="8" w:tplc="08090005" w:tentative="1">
      <w:start w:val="1"/>
      <w:numFmt w:val="bullet"/>
      <w:lvlText w:val=""/>
      <w:lvlJc w:val="left"/>
      <w:pPr>
        <w:ind w:left="6144" w:hanging="360"/>
      </w:pPr>
      <w:rPr>
        <w:rFonts w:ascii="Wingdings" w:hAnsi="Wingdings" w:hint="default"/>
      </w:rPr>
    </w:lvl>
  </w:abstractNum>
  <w:abstractNum w:abstractNumId="4" w15:restartNumberingAfterBreak="0">
    <w:nsid w:val="093ED34C"/>
    <w:multiLevelType w:val="hybridMultilevel"/>
    <w:tmpl w:val="FFFFFFFF"/>
    <w:lvl w:ilvl="0" w:tplc="58E2383A">
      <w:start w:val="1"/>
      <w:numFmt w:val="bullet"/>
      <w:lvlText w:val="•"/>
      <w:lvlJc w:val="left"/>
      <w:pPr>
        <w:ind w:left="720" w:hanging="360"/>
      </w:pPr>
      <w:rPr>
        <w:rFonts w:ascii="Arial" w:hAnsi="Arial" w:hint="default"/>
      </w:rPr>
    </w:lvl>
    <w:lvl w:ilvl="1" w:tplc="753CFAF0">
      <w:start w:val="1"/>
      <w:numFmt w:val="bullet"/>
      <w:lvlText w:val="o"/>
      <w:lvlJc w:val="left"/>
      <w:pPr>
        <w:ind w:left="1440" w:hanging="360"/>
      </w:pPr>
      <w:rPr>
        <w:rFonts w:ascii="Courier New" w:hAnsi="Courier New" w:hint="default"/>
      </w:rPr>
    </w:lvl>
    <w:lvl w:ilvl="2" w:tplc="61127B30">
      <w:start w:val="1"/>
      <w:numFmt w:val="bullet"/>
      <w:lvlText w:val=""/>
      <w:lvlJc w:val="left"/>
      <w:pPr>
        <w:ind w:left="2160" w:hanging="360"/>
      </w:pPr>
      <w:rPr>
        <w:rFonts w:ascii="Wingdings" w:hAnsi="Wingdings" w:hint="default"/>
      </w:rPr>
    </w:lvl>
    <w:lvl w:ilvl="3" w:tplc="63B6D16C">
      <w:start w:val="1"/>
      <w:numFmt w:val="bullet"/>
      <w:lvlText w:val=""/>
      <w:lvlJc w:val="left"/>
      <w:pPr>
        <w:ind w:left="2880" w:hanging="360"/>
      </w:pPr>
      <w:rPr>
        <w:rFonts w:ascii="Symbol" w:hAnsi="Symbol" w:hint="default"/>
      </w:rPr>
    </w:lvl>
    <w:lvl w:ilvl="4" w:tplc="D794E3A8">
      <w:start w:val="1"/>
      <w:numFmt w:val="bullet"/>
      <w:lvlText w:val="o"/>
      <w:lvlJc w:val="left"/>
      <w:pPr>
        <w:ind w:left="3600" w:hanging="360"/>
      </w:pPr>
      <w:rPr>
        <w:rFonts w:ascii="Courier New" w:hAnsi="Courier New" w:hint="default"/>
      </w:rPr>
    </w:lvl>
    <w:lvl w:ilvl="5" w:tplc="699E4764">
      <w:start w:val="1"/>
      <w:numFmt w:val="bullet"/>
      <w:lvlText w:val=""/>
      <w:lvlJc w:val="left"/>
      <w:pPr>
        <w:ind w:left="4320" w:hanging="360"/>
      </w:pPr>
      <w:rPr>
        <w:rFonts w:ascii="Wingdings" w:hAnsi="Wingdings" w:hint="default"/>
      </w:rPr>
    </w:lvl>
    <w:lvl w:ilvl="6" w:tplc="290890B8">
      <w:start w:val="1"/>
      <w:numFmt w:val="bullet"/>
      <w:lvlText w:val=""/>
      <w:lvlJc w:val="left"/>
      <w:pPr>
        <w:ind w:left="5040" w:hanging="360"/>
      </w:pPr>
      <w:rPr>
        <w:rFonts w:ascii="Symbol" w:hAnsi="Symbol" w:hint="default"/>
      </w:rPr>
    </w:lvl>
    <w:lvl w:ilvl="7" w:tplc="88BC1CCC">
      <w:start w:val="1"/>
      <w:numFmt w:val="bullet"/>
      <w:lvlText w:val="o"/>
      <w:lvlJc w:val="left"/>
      <w:pPr>
        <w:ind w:left="5760" w:hanging="360"/>
      </w:pPr>
      <w:rPr>
        <w:rFonts w:ascii="Courier New" w:hAnsi="Courier New" w:hint="default"/>
      </w:rPr>
    </w:lvl>
    <w:lvl w:ilvl="8" w:tplc="1062FB3C">
      <w:start w:val="1"/>
      <w:numFmt w:val="bullet"/>
      <w:lvlText w:val=""/>
      <w:lvlJc w:val="left"/>
      <w:pPr>
        <w:ind w:left="6480" w:hanging="360"/>
      </w:pPr>
      <w:rPr>
        <w:rFonts w:ascii="Wingdings" w:hAnsi="Wingdings" w:hint="default"/>
      </w:rPr>
    </w:lvl>
  </w:abstractNum>
  <w:abstractNum w:abstractNumId="5" w15:restartNumberingAfterBreak="0">
    <w:nsid w:val="09756E79"/>
    <w:multiLevelType w:val="multilevel"/>
    <w:tmpl w:val="DEF0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9F240D"/>
    <w:multiLevelType w:val="multilevel"/>
    <w:tmpl w:val="7B9C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17C7FA"/>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775F8C"/>
    <w:multiLevelType w:val="hybridMultilevel"/>
    <w:tmpl w:val="9B823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630F41"/>
    <w:multiLevelType w:val="hybridMultilevel"/>
    <w:tmpl w:val="A19C7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337522"/>
    <w:multiLevelType w:val="hybridMultilevel"/>
    <w:tmpl w:val="44361E40"/>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B721CE8"/>
    <w:multiLevelType w:val="hybridMultilevel"/>
    <w:tmpl w:val="AB0205FE"/>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FA7FBF"/>
    <w:multiLevelType w:val="hybridMultilevel"/>
    <w:tmpl w:val="DF3448C6"/>
    <w:lvl w:ilvl="0" w:tplc="08090001">
      <w:start w:val="1"/>
      <w:numFmt w:val="bullet"/>
      <w:lvlText w:val=""/>
      <w:lvlJc w:val="left"/>
      <w:pPr>
        <w:ind w:left="384" w:hanging="360"/>
      </w:pPr>
      <w:rPr>
        <w:rFonts w:ascii="Symbol" w:hAnsi="Symbol" w:hint="default"/>
      </w:rPr>
    </w:lvl>
    <w:lvl w:ilvl="1" w:tplc="08090003" w:tentative="1">
      <w:start w:val="1"/>
      <w:numFmt w:val="bullet"/>
      <w:lvlText w:val="o"/>
      <w:lvlJc w:val="left"/>
      <w:pPr>
        <w:ind w:left="1104" w:hanging="360"/>
      </w:pPr>
      <w:rPr>
        <w:rFonts w:ascii="Courier New" w:hAnsi="Courier New" w:cs="Courier New" w:hint="default"/>
      </w:rPr>
    </w:lvl>
    <w:lvl w:ilvl="2" w:tplc="08090005" w:tentative="1">
      <w:start w:val="1"/>
      <w:numFmt w:val="bullet"/>
      <w:lvlText w:val=""/>
      <w:lvlJc w:val="left"/>
      <w:pPr>
        <w:ind w:left="1824" w:hanging="360"/>
      </w:pPr>
      <w:rPr>
        <w:rFonts w:ascii="Wingdings" w:hAnsi="Wingdings" w:hint="default"/>
      </w:rPr>
    </w:lvl>
    <w:lvl w:ilvl="3" w:tplc="08090001" w:tentative="1">
      <w:start w:val="1"/>
      <w:numFmt w:val="bullet"/>
      <w:lvlText w:val=""/>
      <w:lvlJc w:val="left"/>
      <w:pPr>
        <w:ind w:left="2544" w:hanging="360"/>
      </w:pPr>
      <w:rPr>
        <w:rFonts w:ascii="Symbol" w:hAnsi="Symbol" w:hint="default"/>
      </w:rPr>
    </w:lvl>
    <w:lvl w:ilvl="4" w:tplc="08090003" w:tentative="1">
      <w:start w:val="1"/>
      <w:numFmt w:val="bullet"/>
      <w:lvlText w:val="o"/>
      <w:lvlJc w:val="left"/>
      <w:pPr>
        <w:ind w:left="3264" w:hanging="360"/>
      </w:pPr>
      <w:rPr>
        <w:rFonts w:ascii="Courier New" w:hAnsi="Courier New" w:cs="Courier New" w:hint="default"/>
      </w:rPr>
    </w:lvl>
    <w:lvl w:ilvl="5" w:tplc="08090005" w:tentative="1">
      <w:start w:val="1"/>
      <w:numFmt w:val="bullet"/>
      <w:lvlText w:val=""/>
      <w:lvlJc w:val="left"/>
      <w:pPr>
        <w:ind w:left="3984" w:hanging="360"/>
      </w:pPr>
      <w:rPr>
        <w:rFonts w:ascii="Wingdings" w:hAnsi="Wingdings" w:hint="default"/>
      </w:rPr>
    </w:lvl>
    <w:lvl w:ilvl="6" w:tplc="08090001" w:tentative="1">
      <w:start w:val="1"/>
      <w:numFmt w:val="bullet"/>
      <w:lvlText w:val=""/>
      <w:lvlJc w:val="left"/>
      <w:pPr>
        <w:ind w:left="4704" w:hanging="360"/>
      </w:pPr>
      <w:rPr>
        <w:rFonts w:ascii="Symbol" w:hAnsi="Symbol" w:hint="default"/>
      </w:rPr>
    </w:lvl>
    <w:lvl w:ilvl="7" w:tplc="08090003" w:tentative="1">
      <w:start w:val="1"/>
      <w:numFmt w:val="bullet"/>
      <w:lvlText w:val="o"/>
      <w:lvlJc w:val="left"/>
      <w:pPr>
        <w:ind w:left="5424" w:hanging="360"/>
      </w:pPr>
      <w:rPr>
        <w:rFonts w:ascii="Courier New" w:hAnsi="Courier New" w:cs="Courier New" w:hint="default"/>
      </w:rPr>
    </w:lvl>
    <w:lvl w:ilvl="8" w:tplc="08090005" w:tentative="1">
      <w:start w:val="1"/>
      <w:numFmt w:val="bullet"/>
      <w:lvlText w:val=""/>
      <w:lvlJc w:val="left"/>
      <w:pPr>
        <w:ind w:left="6144" w:hanging="360"/>
      </w:pPr>
      <w:rPr>
        <w:rFonts w:ascii="Wingdings" w:hAnsi="Wingdings" w:hint="default"/>
      </w:rPr>
    </w:lvl>
  </w:abstractNum>
  <w:abstractNum w:abstractNumId="13" w15:restartNumberingAfterBreak="0">
    <w:nsid w:val="1C620CB3"/>
    <w:multiLevelType w:val="hybridMultilevel"/>
    <w:tmpl w:val="B7BAE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E4B2A34"/>
    <w:multiLevelType w:val="hybridMultilevel"/>
    <w:tmpl w:val="4E0ED2EA"/>
    <w:lvl w:ilvl="0" w:tplc="1A441DFE">
      <w:start w:val="1"/>
      <w:numFmt w:val="bullet"/>
      <w:lvlText w:val=""/>
      <w:lvlJc w:val="left"/>
      <w:pPr>
        <w:ind w:left="720" w:hanging="360"/>
      </w:pPr>
      <w:rPr>
        <w:rFonts w:ascii="Symbol" w:hAnsi="Symbol" w:hint="default"/>
      </w:rPr>
    </w:lvl>
    <w:lvl w:ilvl="1" w:tplc="E138B158">
      <w:start w:val="1"/>
      <w:numFmt w:val="bullet"/>
      <w:lvlText w:val="o"/>
      <w:lvlJc w:val="left"/>
      <w:pPr>
        <w:ind w:left="1440" w:hanging="360"/>
      </w:pPr>
      <w:rPr>
        <w:rFonts w:ascii="Courier New" w:hAnsi="Courier New" w:hint="default"/>
      </w:rPr>
    </w:lvl>
    <w:lvl w:ilvl="2" w:tplc="F96E7D8E">
      <w:start w:val="1"/>
      <w:numFmt w:val="bullet"/>
      <w:lvlText w:val=""/>
      <w:lvlJc w:val="left"/>
      <w:pPr>
        <w:ind w:left="2160" w:hanging="360"/>
      </w:pPr>
      <w:rPr>
        <w:rFonts w:ascii="Wingdings" w:hAnsi="Wingdings" w:hint="default"/>
      </w:rPr>
    </w:lvl>
    <w:lvl w:ilvl="3" w:tplc="4E8226B0">
      <w:start w:val="1"/>
      <w:numFmt w:val="bullet"/>
      <w:lvlText w:val=""/>
      <w:lvlJc w:val="left"/>
      <w:pPr>
        <w:ind w:left="2880" w:hanging="360"/>
      </w:pPr>
      <w:rPr>
        <w:rFonts w:ascii="Symbol" w:hAnsi="Symbol" w:hint="default"/>
      </w:rPr>
    </w:lvl>
    <w:lvl w:ilvl="4" w:tplc="9654BAB8">
      <w:start w:val="1"/>
      <w:numFmt w:val="bullet"/>
      <w:lvlText w:val="o"/>
      <w:lvlJc w:val="left"/>
      <w:pPr>
        <w:ind w:left="3600" w:hanging="360"/>
      </w:pPr>
      <w:rPr>
        <w:rFonts w:ascii="Courier New" w:hAnsi="Courier New" w:hint="default"/>
      </w:rPr>
    </w:lvl>
    <w:lvl w:ilvl="5" w:tplc="B008BA32">
      <w:start w:val="1"/>
      <w:numFmt w:val="bullet"/>
      <w:lvlText w:val=""/>
      <w:lvlJc w:val="left"/>
      <w:pPr>
        <w:ind w:left="4320" w:hanging="360"/>
      </w:pPr>
      <w:rPr>
        <w:rFonts w:ascii="Wingdings" w:hAnsi="Wingdings" w:hint="default"/>
      </w:rPr>
    </w:lvl>
    <w:lvl w:ilvl="6" w:tplc="C1E4D066">
      <w:start w:val="1"/>
      <w:numFmt w:val="bullet"/>
      <w:lvlText w:val=""/>
      <w:lvlJc w:val="left"/>
      <w:pPr>
        <w:ind w:left="5040" w:hanging="360"/>
      </w:pPr>
      <w:rPr>
        <w:rFonts w:ascii="Symbol" w:hAnsi="Symbol" w:hint="default"/>
      </w:rPr>
    </w:lvl>
    <w:lvl w:ilvl="7" w:tplc="7750BDCE">
      <w:start w:val="1"/>
      <w:numFmt w:val="bullet"/>
      <w:lvlText w:val="o"/>
      <w:lvlJc w:val="left"/>
      <w:pPr>
        <w:ind w:left="5760" w:hanging="360"/>
      </w:pPr>
      <w:rPr>
        <w:rFonts w:ascii="Courier New" w:hAnsi="Courier New" w:hint="default"/>
      </w:rPr>
    </w:lvl>
    <w:lvl w:ilvl="8" w:tplc="25A21CAA">
      <w:start w:val="1"/>
      <w:numFmt w:val="bullet"/>
      <w:lvlText w:val=""/>
      <w:lvlJc w:val="left"/>
      <w:pPr>
        <w:ind w:left="6480" w:hanging="360"/>
      </w:pPr>
      <w:rPr>
        <w:rFonts w:ascii="Wingdings" w:hAnsi="Wingdings" w:hint="default"/>
      </w:rPr>
    </w:lvl>
  </w:abstractNum>
  <w:abstractNum w:abstractNumId="15" w15:restartNumberingAfterBreak="0">
    <w:nsid w:val="1F28EA2F"/>
    <w:multiLevelType w:val="hybridMultilevel"/>
    <w:tmpl w:val="3A6CC46A"/>
    <w:lvl w:ilvl="0" w:tplc="B79A0AF2">
      <w:start w:val="1"/>
      <w:numFmt w:val="bullet"/>
      <w:lvlText w:val=""/>
      <w:lvlJc w:val="left"/>
      <w:pPr>
        <w:ind w:left="720" w:hanging="360"/>
      </w:pPr>
      <w:rPr>
        <w:rFonts w:ascii="Symbol" w:hAnsi="Symbol" w:hint="default"/>
      </w:rPr>
    </w:lvl>
    <w:lvl w:ilvl="1" w:tplc="6B62E8EE">
      <w:start w:val="1"/>
      <w:numFmt w:val="bullet"/>
      <w:lvlText w:val="o"/>
      <w:lvlJc w:val="left"/>
      <w:pPr>
        <w:ind w:left="1440" w:hanging="360"/>
      </w:pPr>
      <w:rPr>
        <w:rFonts w:ascii="Courier New" w:hAnsi="Courier New" w:hint="default"/>
      </w:rPr>
    </w:lvl>
    <w:lvl w:ilvl="2" w:tplc="A804321C">
      <w:start w:val="1"/>
      <w:numFmt w:val="bullet"/>
      <w:lvlText w:val=""/>
      <w:lvlJc w:val="left"/>
      <w:pPr>
        <w:ind w:left="2160" w:hanging="360"/>
      </w:pPr>
      <w:rPr>
        <w:rFonts w:ascii="Wingdings" w:hAnsi="Wingdings" w:hint="default"/>
      </w:rPr>
    </w:lvl>
    <w:lvl w:ilvl="3" w:tplc="C7161324">
      <w:start w:val="1"/>
      <w:numFmt w:val="bullet"/>
      <w:lvlText w:val=""/>
      <w:lvlJc w:val="left"/>
      <w:pPr>
        <w:ind w:left="2880" w:hanging="360"/>
      </w:pPr>
      <w:rPr>
        <w:rFonts w:ascii="Symbol" w:hAnsi="Symbol" w:hint="default"/>
      </w:rPr>
    </w:lvl>
    <w:lvl w:ilvl="4" w:tplc="A3740FB4">
      <w:start w:val="1"/>
      <w:numFmt w:val="bullet"/>
      <w:lvlText w:val="o"/>
      <w:lvlJc w:val="left"/>
      <w:pPr>
        <w:ind w:left="3600" w:hanging="360"/>
      </w:pPr>
      <w:rPr>
        <w:rFonts w:ascii="Courier New" w:hAnsi="Courier New" w:hint="default"/>
      </w:rPr>
    </w:lvl>
    <w:lvl w:ilvl="5" w:tplc="F104DBD2">
      <w:start w:val="1"/>
      <w:numFmt w:val="bullet"/>
      <w:lvlText w:val=""/>
      <w:lvlJc w:val="left"/>
      <w:pPr>
        <w:ind w:left="4320" w:hanging="360"/>
      </w:pPr>
      <w:rPr>
        <w:rFonts w:ascii="Wingdings" w:hAnsi="Wingdings" w:hint="default"/>
      </w:rPr>
    </w:lvl>
    <w:lvl w:ilvl="6" w:tplc="A87AF8C2">
      <w:start w:val="1"/>
      <w:numFmt w:val="bullet"/>
      <w:lvlText w:val=""/>
      <w:lvlJc w:val="left"/>
      <w:pPr>
        <w:ind w:left="5040" w:hanging="360"/>
      </w:pPr>
      <w:rPr>
        <w:rFonts w:ascii="Symbol" w:hAnsi="Symbol" w:hint="default"/>
      </w:rPr>
    </w:lvl>
    <w:lvl w:ilvl="7" w:tplc="B2E81CC6">
      <w:start w:val="1"/>
      <w:numFmt w:val="bullet"/>
      <w:lvlText w:val="o"/>
      <w:lvlJc w:val="left"/>
      <w:pPr>
        <w:ind w:left="5760" w:hanging="360"/>
      </w:pPr>
      <w:rPr>
        <w:rFonts w:ascii="Courier New" w:hAnsi="Courier New" w:hint="default"/>
      </w:rPr>
    </w:lvl>
    <w:lvl w:ilvl="8" w:tplc="46DE485E">
      <w:start w:val="1"/>
      <w:numFmt w:val="bullet"/>
      <w:lvlText w:val=""/>
      <w:lvlJc w:val="left"/>
      <w:pPr>
        <w:ind w:left="6480" w:hanging="360"/>
      </w:pPr>
      <w:rPr>
        <w:rFonts w:ascii="Wingdings" w:hAnsi="Wingdings" w:hint="default"/>
      </w:rPr>
    </w:lvl>
  </w:abstractNum>
  <w:abstractNum w:abstractNumId="16" w15:restartNumberingAfterBreak="0">
    <w:nsid w:val="1FD69AF7"/>
    <w:multiLevelType w:val="hybridMultilevel"/>
    <w:tmpl w:val="CAFCA952"/>
    <w:lvl w:ilvl="0" w:tplc="43E65534">
      <w:start w:val="1"/>
      <w:numFmt w:val="bullet"/>
      <w:lvlText w:val=""/>
      <w:lvlJc w:val="left"/>
      <w:pPr>
        <w:ind w:left="720" w:hanging="360"/>
      </w:pPr>
      <w:rPr>
        <w:rFonts w:ascii="Symbol" w:hAnsi="Symbol" w:hint="default"/>
      </w:rPr>
    </w:lvl>
    <w:lvl w:ilvl="1" w:tplc="FC98FC98">
      <w:start w:val="1"/>
      <w:numFmt w:val="bullet"/>
      <w:lvlText w:val="o"/>
      <w:lvlJc w:val="left"/>
      <w:pPr>
        <w:ind w:left="1440" w:hanging="360"/>
      </w:pPr>
      <w:rPr>
        <w:rFonts w:ascii="Courier New" w:hAnsi="Courier New" w:hint="default"/>
      </w:rPr>
    </w:lvl>
    <w:lvl w:ilvl="2" w:tplc="E00CF078">
      <w:start w:val="1"/>
      <w:numFmt w:val="bullet"/>
      <w:lvlText w:val=""/>
      <w:lvlJc w:val="left"/>
      <w:pPr>
        <w:ind w:left="2160" w:hanging="360"/>
      </w:pPr>
      <w:rPr>
        <w:rFonts w:ascii="Wingdings" w:hAnsi="Wingdings" w:hint="default"/>
      </w:rPr>
    </w:lvl>
    <w:lvl w:ilvl="3" w:tplc="F3080A4A">
      <w:start w:val="1"/>
      <w:numFmt w:val="bullet"/>
      <w:lvlText w:val=""/>
      <w:lvlJc w:val="left"/>
      <w:pPr>
        <w:ind w:left="2880" w:hanging="360"/>
      </w:pPr>
      <w:rPr>
        <w:rFonts w:ascii="Symbol" w:hAnsi="Symbol" w:hint="default"/>
      </w:rPr>
    </w:lvl>
    <w:lvl w:ilvl="4" w:tplc="20301362">
      <w:start w:val="1"/>
      <w:numFmt w:val="bullet"/>
      <w:lvlText w:val="o"/>
      <w:lvlJc w:val="left"/>
      <w:pPr>
        <w:ind w:left="3600" w:hanging="360"/>
      </w:pPr>
      <w:rPr>
        <w:rFonts w:ascii="Courier New" w:hAnsi="Courier New" w:hint="default"/>
      </w:rPr>
    </w:lvl>
    <w:lvl w:ilvl="5" w:tplc="0862D07E">
      <w:start w:val="1"/>
      <w:numFmt w:val="bullet"/>
      <w:lvlText w:val=""/>
      <w:lvlJc w:val="left"/>
      <w:pPr>
        <w:ind w:left="4320" w:hanging="360"/>
      </w:pPr>
      <w:rPr>
        <w:rFonts w:ascii="Wingdings" w:hAnsi="Wingdings" w:hint="default"/>
      </w:rPr>
    </w:lvl>
    <w:lvl w:ilvl="6" w:tplc="01C66816">
      <w:start w:val="1"/>
      <w:numFmt w:val="bullet"/>
      <w:lvlText w:val=""/>
      <w:lvlJc w:val="left"/>
      <w:pPr>
        <w:ind w:left="5040" w:hanging="360"/>
      </w:pPr>
      <w:rPr>
        <w:rFonts w:ascii="Symbol" w:hAnsi="Symbol" w:hint="default"/>
      </w:rPr>
    </w:lvl>
    <w:lvl w:ilvl="7" w:tplc="8FFE7784">
      <w:start w:val="1"/>
      <w:numFmt w:val="bullet"/>
      <w:lvlText w:val="o"/>
      <w:lvlJc w:val="left"/>
      <w:pPr>
        <w:ind w:left="5760" w:hanging="360"/>
      </w:pPr>
      <w:rPr>
        <w:rFonts w:ascii="Courier New" w:hAnsi="Courier New" w:hint="default"/>
      </w:rPr>
    </w:lvl>
    <w:lvl w:ilvl="8" w:tplc="74E01C66">
      <w:start w:val="1"/>
      <w:numFmt w:val="bullet"/>
      <w:lvlText w:val=""/>
      <w:lvlJc w:val="left"/>
      <w:pPr>
        <w:ind w:left="6480" w:hanging="360"/>
      </w:pPr>
      <w:rPr>
        <w:rFonts w:ascii="Wingdings" w:hAnsi="Wingdings" w:hint="default"/>
      </w:rPr>
    </w:lvl>
  </w:abstractNum>
  <w:abstractNum w:abstractNumId="17" w15:restartNumberingAfterBreak="0">
    <w:nsid w:val="206D1C1C"/>
    <w:multiLevelType w:val="hybridMultilevel"/>
    <w:tmpl w:val="4A586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3F45022"/>
    <w:multiLevelType w:val="multilevel"/>
    <w:tmpl w:val="1DC457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5100E6"/>
    <w:multiLevelType w:val="multilevel"/>
    <w:tmpl w:val="663E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566A80F"/>
    <w:multiLevelType w:val="multilevel"/>
    <w:tmpl w:val="E3B4F4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6780959"/>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DAD09DC"/>
    <w:multiLevelType w:val="hybridMultilevel"/>
    <w:tmpl w:val="FFFFFFFF"/>
    <w:lvl w:ilvl="0" w:tplc="3468E8C0">
      <w:start w:val="1"/>
      <w:numFmt w:val="bullet"/>
      <w:lvlText w:val=""/>
      <w:lvlJc w:val="left"/>
      <w:pPr>
        <w:ind w:left="720" w:hanging="360"/>
      </w:pPr>
      <w:rPr>
        <w:rFonts w:ascii="Symbol" w:hAnsi="Symbol" w:hint="default"/>
      </w:rPr>
    </w:lvl>
    <w:lvl w:ilvl="1" w:tplc="9788E28A">
      <w:start w:val="1"/>
      <w:numFmt w:val="bullet"/>
      <w:lvlText w:val="o"/>
      <w:lvlJc w:val="left"/>
      <w:pPr>
        <w:ind w:left="1440" w:hanging="360"/>
      </w:pPr>
      <w:rPr>
        <w:rFonts w:ascii="Courier New" w:hAnsi="Courier New" w:hint="default"/>
      </w:rPr>
    </w:lvl>
    <w:lvl w:ilvl="2" w:tplc="8AC29EA6">
      <w:start w:val="1"/>
      <w:numFmt w:val="bullet"/>
      <w:lvlText w:val=""/>
      <w:lvlJc w:val="left"/>
      <w:pPr>
        <w:ind w:left="2160" w:hanging="360"/>
      </w:pPr>
      <w:rPr>
        <w:rFonts w:ascii="Wingdings" w:hAnsi="Wingdings" w:hint="default"/>
      </w:rPr>
    </w:lvl>
    <w:lvl w:ilvl="3" w:tplc="F6525984">
      <w:start w:val="1"/>
      <w:numFmt w:val="bullet"/>
      <w:lvlText w:val=""/>
      <w:lvlJc w:val="left"/>
      <w:pPr>
        <w:ind w:left="2880" w:hanging="360"/>
      </w:pPr>
      <w:rPr>
        <w:rFonts w:ascii="Symbol" w:hAnsi="Symbol" w:hint="default"/>
      </w:rPr>
    </w:lvl>
    <w:lvl w:ilvl="4" w:tplc="906ACEDC">
      <w:start w:val="1"/>
      <w:numFmt w:val="bullet"/>
      <w:lvlText w:val="o"/>
      <w:lvlJc w:val="left"/>
      <w:pPr>
        <w:ind w:left="3600" w:hanging="360"/>
      </w:pPr>
      <w:rPr>
        <w:rFonts w:ascii="Courier New" w:hAnsi="Courier New" w:hint="default"/>
      </w:rPr>
    </w:lvl>
    <w:lvl w:ilvl="5" w:tplc="580EA8AC">
      <w:start w:val="1"/>
      <w:numFmt w:val="bullet"/>
      <w:lvlText w:val=""/>
      <w:lvlJc w:val="left"/>
      <w:pPr>
        <w:ind w:left="4320" w:hanging="360"/>
      </w:pPr>
      <w:rPr>
        <w:rFonts w:ascii="Wingdings" w:hAnsi="Wingdings" w:hint="default"/>
      </w:rPr>
    </w:lvl>
    <w:lvl w:ilvl="6" w:tplc="5A108EC4">
      <w:start w:val="1"/>
      <w:numFmt w:val="bullet"/>
      <w:lvlText w:val=""/>
      <w:lvlJc w:val="left"/>
      <w:pPr>
        <w:ind w:left="5040" w:hanging="360"/>
      </w:pPr>
      <w:rPr>
        <w:rFonts w:ascii="Symbol" w:hAnsi="Symbol" w:hint="default"/>
      </w:rPr>
    </w:lvl>
    <w:lvl w:ilvl="7" w:tplc="8E34D284">
      <w:start w:val="1"/>
      <w:numFmt w:val="bullet"/>
      <w:lvlText w:val="o"/>
      <w:lvlJc w:val="left"/>
      <w:pPr>
        <w:ind w:left="5760" w:hanging="360"/>
      </w:pPr>
      <w:rPr>
        <w:rFonts w:ascii="Courier New" w:hAnsi="Courier New" w:hint="default"/>
      </w:rPr>
    </w:lvl>
    <w:lvl w:ilvl="8" w:tplc="8D06BB28">
      <w:start w:val="1"/>
      <w:numFmt w:val="bullet"/>
      <w:lvlText w:val=""/>
      <w:lvlJc w:val="left"/>
      <w:pPr>
        <w:ind w:left="6480" w:hanging="360"/>
      </w:pPr>
      <w:rPr>
        <w:rFonts w:ascii="Wingdings" w:hAnsi="Wingdings" w:hint="default"/>
      </w:rPr>
    </w:lvl>
  </w:abstractNum>
  <w:abstractNum w:abstractNumId="23" w15:restartNumberingAfterBreak="0">
    <w:nsid w:val="309AA1E3"/>
    <w:multiLevelType w:val="hybridMultilevel"/>
    <w:tmpl w:val="989899B0"/>
    <w:lvl w:ilvl="0" w:tplc="76C263C4">
      <w:start w:val="1"/>
      <w:numFmt w:val="bullet"/>
      <w:lvlText w:val=""/>
      <w:lvlJc w:val="left"/>
      <w:pPr>
        <w:ind w:left="720" w:hanging="360"/>
      </w:pPr>
      <w:rPr>
        <w:rFonts w:ascii="Symbol" w:hAnsi="Symbol" w:hint="default"/>
      </w:rPr>
    </w:lvl>
    <w:lvl w:ilvl="1" w:tplc="ED542D56">
      <w:start w:val="1"/>
      <w:numFmt w:val="bullet"/>
      <w:lvlText w:val="o"/>
      <w:lvlJc w:val="left"/>
      <w:pPr>
        <w:ind w:left="1440" w:hanging="360"/>
      </w:pPr>
      <w:rPr>
        <w:rFonts w:ascii="Courier New" w:hAnsi="Courier New" w:hint="default"/>
      </w:rPr>
    </w:lvl>
    <w:lvl w:ilvl="2" w:tplc="BE2E956C">
      <w:start w:val="1"/>
      <w:numFmt w:val="bullet"/>
      <w:lvlText w:val=""/>
      <w:lvlJc w:val="left"/>
      <w:pPr>
        <w:ind w:left="2160" w:hanging="360"/>
      </w:pPr>
      <w:rPr>
        <w:rFonts w:ascii="Wingdings" w:hAnsi="Wingdings" w:hint="default"/>
      </w:rPr>
    </w:lvl>
    <w:lvl w:ilvl="3" w:tplc="F9A499CE">
      <w:start w:val="1"/>
      <w:numFmt w:val="bullet"/>
      <w:lvlText w:val=""/>
      <w:lvlJc w:val="left"/>
      <w:pPr>
        <w:ind w:left="2880" w:hanging="360"/>
      </w:pPr>
      <w:rPr>
        <w:rFonts w:ascii="Symbol" w:hAnsi="Symbol" w:hint="default"/>
      </w:rPr>
    </w:lvl>
    <w:lvl w:ilvl="4" w:tplc="FE2A5414">
      <w:start w:val="1"/>
      <w:numFmt w:val="bullet"/>
      <w:lvlText w:val="o"/>
      <w:lvlJc w:val="left"/>
      <w:pPr>
        <w:ind w:left="3600" w:hanging="360"/>
      </w:pPr>
      <w:rPr>
        <w:rFonts w:ascii="Courier New" w:hAnsi="Courier New" w:hint="default"/>
      </w:rPr>
    </w:lvl>
    <w:lvl w:ilvl="5" w:tplc="DF160C48">
      <w:start w:val="1"/>
      <w:numFmt w:val="bullet"/>
      <w:lvlText w:val=""/>
      <w:lvlJc w:val="left"/>
      <w:pPr>
        <w:ind w:left="4320" w:hanging="360"/>
      </w:pPr>
      <w:rPr>
        <w:rFonts w:ascii="Wingdings" w:hAnsi="Wingdings" w:hint="default"/>
      </w:rPr>
    </w:lvl>
    <w:lvl w:ilvl="6" w:tplc="A662A2C8">
      <w:start w:val="1"/>
      <w:numFmt w:val="bullet"/>
      <w:lvlText w:val=""/>
      <w:lvlJc w:val="left"/>
      <w:pPr>
        <w:ind w:left="5040" w:hanging="360"/>
      </w:pPr>
      <w:rPr>
        <w:rFonts w:ascii="Symbol" w:hAnsi="Symbol" w:hint="default"/>
      </w:rPr>
    </w:lvl>
    <w:lvl w:ilvl="7" w:tplc="4B8A4C36">
      <w:start w:val="1"/>
      <w:numFmt w:val="bullet"/>
      <w:lvlText w:val="o"/>
      <w:lvlJc w:val="left"/>
      <w:pPr>
        <w:ind w:left="5760" w:hanging="360"/>
      </w:pPr>
      <w:rPr>
        <w:rFonts w:ascii="Courier New" w:hAnsi="Courier New" w:hint="default"/>
      </w:rPr>
    </w:lvl>
    <w:lvl w:ilvl="8" w:tplc="1A48C2CC">
      <w:start w:val="1"/>
      <w:numFmt w:val="bullet"/>
      <w:lvlText w:val=""/>
      <w:lvlJc w:val="left"/>
      <w:pPr>
        <w:ind w:left="6480" w:hanging="360"/>
      </w:pPr>
      <w:rPr>
        <w:rFonts w:ascii="Wingdings" w:hAnsi="Wingdings" w:hint="default"/>
      </w:rPr>
    </w:lvl>
  </w:abstractNum>
  <w:abstractNum w:abstractNumId="24" w15:restartNumberingAfterBreak="0">
    <w:nsid w:val="30AF9417"/>
    <w:multiLevelType w:val="hybridMultilevel"/>
    <w:tmpl w:val="774E5274"/>
    <w:lvl w:ilvl="0" w:tplc="AFC802E2">
      <w:start w:val="1"/>
      <w:numFmt w:val="bullet"/>
      <w:lvlText w:val=""/>
      <w:lvlJc w:val="left"/>
      <w:pPr>
        <w:ind w:left="720" w:hanging="360"/>
      </w:pPr>
      <w:rPr>
        <w:rFonts w:ascii="Symbol" w:hAnsi="Symbol" w:hint="default"/>
      </w:rPr>
    </w:lvl>
    <w:lvl w:ilvl="1" w:tplc="FFA03184">
      <w:start w:val="1"/>
      <w:numFmt w:val="bullet"/>
      <w:lvlText w:val=""/>
      <w:lvlJc w:val="left"/>
      <w:pPr>
        <w:ind w:left="1440" w:hanging="360"/>
      </w:pPr>
      <w:rPr>
        <w:rFonts w:ascii="Symbol" w:hAnsi="Symbol" w:hint="default"/>
      </w:rPr>
    </w:lvl>
    <w:lvl w:ilvl="2" w:tplc="F8B877EE">
      <w:start w:val="1"/>
      <w:numFmt w:val="bullet"/>
      <w:lvlText w:val=""/>
      <w:lvlJc w:val="left"/>
      <w:pPr>
        <w:ind w:left="2160" w:hanging="360"/>
      </w:pPr>
      <w:rPr>
        <w:rFonts w:ascii="Wingdings" w:hAnsi="Wingdings" w:hint="default"/>
      </w:rPr>
    </w:lvl>
    <w:lvl w:ilvl="3" w:tplc="6A18A7F2">
      <w:start w:val="1"/>
      <w:numFmt w:val="bullet"/>
      <w:lvlText w:val=""/>
      <w:lvlJc w:val="left"/>
      <w:pPr>
        <w:ind w:left="2880" w:hanging="360"/>
      </w:pPr>
      <w:rPr>
        <w:rFonts w:ascii="Symbol" w:hAnsi="Symbol" w:hint="default"/>
      </w:rPr>
    </w:lvl>
    <w:lvl w:ilvl="4" w:tplc="6DBC5F4C">
      <w:start w:val="1"/>
      <w:numFmt w:val="bullet"/>
      <w:lvlText w:val="o"/>
      <w:lvlJc w:val="left"/>
      <w:pPr>
        <w:ind w:left="3600" w:hanging="360"/>
      </w:pPr>
      <w:rPr>
        <w:rFonts w:ascii="Courier New" w:hAnsi="Courier New" w:hint="default"/>
      </w:rPr>
    </w:lvl>
    <w:lvl w:ilvl="5" w:tplc="46FEECB8">
      <w:start w:val="1"/>
      <w:numFmt w:val="bullet"/>
      <w:lvlText w:val=""/>
      <w:lvlJc w:val="left"/>
      <w:pPr>
        <w:ind w:left="4320" w:hanging="360"/>
      </w:pPr>
      <w:rPr>
        <w:rFonts w:ascii="Wingdings" w:hAnsi="Wingdings" w:hint="default"/>
      </w:rPr>
    </w:lvl>
    <w:lvl w:ilvl="6" w:tplc="0BDC6C48">
      <w:start w:val="1"/>
      <w:numFmt w:val="bullet"/>
      <w:lvlText w:val=""/>
      <w:lvlJc w:val="left"/>
      <w:pPr>
        <w:ind w:left="5040" w:hanging="360"/>
      </w:pPr>
      <w:rPr>
        <w:rFonts w:ascii="Symbol" w:hAnsi="Symbol" w:hint="default"/>
      </w:rPr>
    </w:lvl>
    <w:lvl w:ilvl="7" w:tplc="9A6219C8">
      <w:start w:val="1"/>
      <w:numFmt w:val="bullet"/>
      <w:lvlText w:val="o"/>
      <w:lvlJc w:val="left"/>
      <w:pPr>
        <w:ind w:left="5760" w:hanging="360"/>
      </w:pPr>
      <w:rPr>
        <w:rFonts w:ascii="Courier New" w:hAnsi="Courier New" w:hint="default"/>
      </w:rPr>
    </w:lvl>
    <w:lvl w:ilvl="8" w:tplc="7A34BFE6">
      <w:start w:val="1"/>
      <w:numFmt w:val="bullet"/>
      <w:lvlText w:val=""/>
      <w:lvlJc w:val="left"/>
      <w:pPr>
        <w:ind w:left="6480" w:hanging="360"/>
      </w:pPr>
      <w:rPr>
        <w:rFonts w:ascii="Wingdings" w:hAnsi="Wingdings" w:hint="default"/>
      </w:rPr>
    </w:lvl>
  </w:abstractNum>
  <w:abstractNum w:abstractNumId="25" w15:restartNumberingAfterBreak="0">
    <w:nsid w:val="34752A39"/>
    <w:multiLevelType w:val="hybridMultilevel"/>
    <w:tmpl w:val="0E44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906219"/>
    <w:multiLevelType w:val="hybridMultilevel"/>
    <w:tmpl w:val="3A9604F0"/>
    <w:lvl w:ilvl="0" w:tplc="C9D0C3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675295"/>
    <w:multiLevelType w:val="hybridMultilevel"/>
    <w:tmpl w:val="FFFFFFFF"/>
    <w:lvl w:ilvl="0" w:tplc="3BE2C29E">
      <w:start w:val="1"/>
      <w:numFmt w:val="bullet"/>
      <w:lvlText w:val=""/>
      <w:lvlJc w:val="left"/>
      <w:pPr>
        <w:ind w:left="720" w:hanging="360"/>
      </w:pPr>
      <w:rPr>
        <w:rFonts w:ascii="Symbol" w:hAnsi="Symbol" w:hint="default"/>
      </w:rPr>
    </w:lvl>
    <w:lvl w:ilvl="1" w:tplc="9966696A">
      <w:start w:val="1"/>
      <w:numFmt w:val="bullet"/>
      <w:lvlText w:val="o"/>
      <w:lvlJc w:val="left"/>
      <w:pPr>
        <w:ind w:left="1440" w:hanging="360"/>
      </w:pPr>
      <w:rPr>
        <w:rFonts w:ascii="Courier New" w:hAnsi="Courier New" w:hint="default"/>
      </w:rPr>
    </w:lvl>
    <w:lvl w:ilvl="2" w:tplc="7FE02A8E">
      <w:start w:val="1"/>
      <w:numFmt w:val="bullet"/>
      <w:lvlText w:val=""/>
      <w:lvlJc w:val="left"/>
      <w:pPr>
        <w:ind w:left="2160" w:hanging="360"/>
      </w:pPr>
      <w:rPr>
        <w:rFonts w:ascii="Wingdings" w:hAnsi="Wingdings" w:hint="default"/>
      </w:rPr>
    </w:lvl>
    <w:lvl w:ilvl="3" w:tplc="DEAE6660">
      <w:start w:val="1"/>
      <w:numFmt w:val="bullet"/>
      <w:lvlText w:val=""/>
      <w:lvlJc w:val="left"/>
      <w:pPr>
        <w:ind w:left="2880" w:hanging="360"/>
      </w:pPr>
      <w:rPr>
        <w:rFonts w:ascii="Symbol" w:hAnsi="Symbol" w:hint="default"/>
      </w:rPr>
    </w:lvl>
    <w:lvl w:ilvl="4" w:tplc="E3467E00">
      <w:start w:val="1"/>
      <w:numFmt w:val="bullet"/>
      <w:lvlText w:val="o"/>
      <w:lvlJc w:val="left"/>
      <w:pPr>
        <w:ind w:left="3600" w:hanging="360"/>
      </w:pPr>
      <w:rPr>
        <w:rFonts w:ascii="Courier New" w:hAnsi="Courier New" w:hint="default"/>
      </w:rPr>
    </w:lvl>
    <w:lvl w:ilvl="5" w:tplc="491291EC">
      <w:start w:val="1"/>
      <w:numFmt w:val="bullet"/>
      <w:lvlText w:val=""/>
      <w:lvlJc w:val="left"/>
      <w:pPr>
        <w:ind w:left="4320" w:hanging="360"/>
      </w:pPr>
      <w:rPr>
        <w:rFonts w:ascii="Wingdings" w:hAnsi="Wingdings" w:hint="default"/>
      </w:rPr>
    </w:lvl>
    <w:lvl w:ilvl="6" w:tplc="A3DA8A74">
      <w:start w:val="1"/>
      <w:numFmt w:val="bullet"/>
      <w:lvlText w:val=""/>
      <w:lvlJc w:val="left"/>
      <w:pPr>
        <w:ind w:left="5040" w:hanging="360"/>
      </w:pPr>
      <w:rPr>
        <w:rFonts w:ascii="Symbol" w:hAnsi="Symbol" w:hint="default"/>
      </w:rPr>
    </w:lvl>
    <w:lvl w:ilvl="7" w:tplc="2FA097E4">
      <w:start w:val="1"/>
      <w:numFmt w:val="bullet"/>
      <w:lvlText w:val="o"/>
      <w:lvlJc w:val="left"/>
      <w:pPr>
        <w:ind w:left="5760" w:hanging="360"/>
      </w:pPr>
      <w:rPr>
        <w:rFonts w:ascii="Courier New" w:hAnsi="Courier New" w:hint="default"/>
      </w:rPr>
    </w:lvl>
    <w:lvl w:ilvl="8" w:tplc="928215C6">
      <w:start w:val="1"/>
      <w:numFmt w:val="bullet"/>
      <w:lvlText w:val=""/>
      <w:lvlJc w:val="left"/>
      <w:pPr>
        <w:ind w:left="6480" w:hanging="360"/>
      </w:pPr>
      <w:rPr>
        <w:rFonts w:ascii="Wingdings" w:hAnsi="Wingdings" w:hint="default"/>
      </w:rPr>
    </w:lvl>
  </w:abstractNum>
  <w:abstractNum w:abstractNumId="28" w15:restartNumberingAfterBreak="0">
    <w:nsid w:val="3ADD7A90"/>
    <w:multiLevelType w:val="hybridMultilevel"/>
    <w:tmpl w:val="A7FCE7F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8400322"/>
    <w:multiLevelType w:val="hybridMultilevel"/>
    <w:tmpl w:val="99002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ADC0EBD"/>
    <w:multiLevelType w:val="hybridMultilevel"/>
    <w:tmpl w:val="2424D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132BDE"/>
    <w:multiLevelType w:val="hybridMultilevel"/>
    <w:tmpl w:val="FFFFFFFF"/>
    <w:lvl w:ilvl="0" w:tplc="A566AF54">
      <w:start w:val="1"/>
      <w:numFmt w:val="bullet"/>
      <w:lvlText w:val="•"/>
      <w:lvlJc w:val="left"/>
      <w:pPr>
        <w:ind w:left="720" w:hanging="360"/>
      </w:pPr>
      <w:rPr>
        <w:rFonts w:ascii="Arial" w:hAnsi="Arial" w:hint="default"/>
      </w:rPr>
    </w:lvl>
    <w:lvl w:ilvl="1" w:tplc="D34A52EC">
      <w:start w:val="1"/>
      <w:numFmt w:val="bullet"/>
      <w:lvlText w:val="o"/>
      <w:lvlJc w:val="left"/>
      <w:pPr>
        <w:ind w:left="1440" w:hanging="360"/>
      </w:pPr>
      <w:rPr>
        <w:rFonts w:ascii="Courier New" w:hAnsi="Courier New" w:hint="default"/>
      </w:rPr>
    </w:lvl>
    <w:lvl w:ilvl="2" w:tplc="B554C532">
      <w:start w:val="1"/>
      <w:numFmt w:val="bullet"/>
      <w:lvlText w:val=""/>
      <w:lvlJc w:val="left"/>
      <w:pPr>
        <w:ind w:left="2160" w:hanging="360"/>
      </w:pPr>
      <w:rPr>
        <w:rFonts w:ascii="Wingdings" w:hAnsi="Wingdings" w:hint="default"/>
      </w:rPr>
    </w:lvl>
    <w:lvl w:ilvl="3" w:tplc="B3CE9094">
      <w:start w:val="1"/>
      <w:numFmt w:val="bullet"/>
      <w:lvlText w:val=""/>
      <w:lvlJc w:val="left"/>
      <w:pPr>
        <w:ind w:left="2880" w:hanging="360"/>
      </w:pPr>
      <w:rPr>
        <w:rFonts w:ascii="Symbol" w:hAnsi="Symbol" w:hint="default"/>
      </w:rPr>
    </w:lvl>
    <w:lvl w:ilvl="4" w:tplc="0AA6D90C">
      <w:start w:val="1"/>
      <w:numFmt w:val="bullet"/>
      <w:lvlText w:val="o"/>
      <w:lvlJc w:val="left"/>
      <w:pPr>
        <w:ind w:left="3600" w:hanging="360"/>
      </w:pPr>
      <w:rPr>
        <w:rFonts w:ascii="Courier New" w:hAnsi="Courier New" w:hint="default"/>
      </w:rPr>
    </w:lvl>
    <w:lvl w:ilvl="5" w:tplc="4C4421A2">
      <w:start w:val="1"/>
      <w:numFmt w:val="bullet"/>
      <w:lvlText w:val=""/>
      <w:lvlJc w:val="left"/>
      <w:pPr>
        <w:ind w:left="4320" w:hanging="360"/>
      </w:pPr>
      <w:rPr>
        <w:rFonts w:ascii="Wingdings" w:hAnsi="Wingdings" w:hint="default"/>
      </w:rPr>
    </w:lvl>
    <w:lvl w:ilvl="6" w:tplc="9202034A">
      <w:start w:val="1"/>
      <w:numFmt w:val="bullet"/>
      <w:lvlText w:val=""/>
      <w:lvlJc w:val="left"/>
      <w:pPr>
        <w:ind w:left="5040" w:hanging="360"/>
      </w:pPr>
      <w:rPr>
        <w:rFonts w:ascii="Symbol" w:hAnsi="Symbol" w:hint="default"/>
      </w:rPr>
    </w:lvl>
    <w:lvl w:ilvl="7" w:tplc="8910D4E2">
      <w:start w:val="1"/>
      <w:numFmt w:val="bullet"/>
      <w:lvlText w:val="o"/>
      <w:lvlJc w:val="left"/>
      <w:pPr>
        <w:ind w:left="5760" w:hanging="360"/>
      </w:pPr>
      <w:rPr>
        <w:rFonts w:ascii="Courier New" w:hAnsi="Courier New" w:hint="default"/>
      </w:rPr>
    </w:lvl>
    <w:lvl w:ilvl="8" w:tplc="69289F98">
      <w:start w:val="1"/>
      <w:numFmt w:val="bullet"/>
      <w:lvlText w:val=""/>
      <w:lvlJc w:val="left"/>
      <w:pPr>
        <w:ind w:left="6480" w:hanging="360"/>
      </w:pPr>
      <w:rPr>
        <w:rFonts w:ascii="Wingdings" w:hAnsi="Wingdings" w:hint="default"/>
      </w:rPr>
    </w:lvl>
  </w:abstractNum>
  <w:abstractNum w:abstractNumId="32" w15:restartNumberingAfterBreak="0">
    <w:nsid w:val="5A2A1515"/>
    <w:multiLevelType w:val="hybridMultilevel"/>
    <w:tmpl w:val="59E29448"/>
    <w:lvl w:ilvl="0" w:tplc="16E8013E">
      <w:start w:val="1"/>
      <w:numFmt w:val="bullet"/>
      <w:lvlText w:val=""/>
      <w:lvlJc w:val="left"/>
      <w:pPr>
        <w:ind w:left="720" w:hanging="360"/>
      </w:pPr>
      <w:rPr>
        <w:rFonts w:ascii="Symbol" w:hAnsi="Symbol" w:hint="default"/>
      </w:rPr>
    </w:lvl>
    <w:lvl w:ilvl="1" w:tplc="EF949168">
      <w:start w:val="1"/>
      <w:numFmt w:val="bullet"/>
      <w:lvlText w:val=""/>
      <w:lvlJc w:val="left"/>
      <w:pPr>
        <w:ind w:left="1440" w:hanging="360"/>
      </w:pPr>
      <w:rPr>
        <w:rFonts w:ascii="Symbol" w:hAnsi="Symbol" w:hint="default"/>
      </w:rPr>
    </w:lvl>
    <w:lvl w:ilvl="2" w:tplc="CE54FCDA">
      <w:start w:val="1"/>
      <w:numFmt w:val="bullet"/>
      <w:lvlText w:val=""/>
      <w:lvlJc w:val="left"/>
      <w:pPr>
        <w:ind w:left="2160" w:hanging="360"/>
      </w:pPr>
      <w:rPr>
        <w:rFonts w:ascii="Wingdings" w:hAnsi="Wingdings" w:hint="default"/>
      </w:rPr>
    </w:lvl>
    <w:lvl w:ilvl="3" w:tplc="E9BC7612">
      <w:start w:val="1"/>
      <w:numFmt w:val="bullet"/>
      <w:lvlText w:val=""/>
      <w:lvlJc w:val="left"/>
      <w:pPr>
        <w:ind w:left="2880" w:hanging="360"/>
      </w:pPr>
      <w:rPr>
        <w:rFonts w:ascii="Symbol" w:hAnsi="Symbol" w:hint="default"/>
      </w:rPr>
    </w:lvl>
    <w:lvl w:ilvl="4" w:tplc="EAB272DE">
      <w:start w:val="1"/>
      <w:numFmt w:val="bullet"/>
      <w:lvlText w:val="o"/>
      <w:lvlJc w:val="left"/>
      <w:pPr>
        <w:ind w:left="3600" w:hanging="360"/>
      </w:pPr>
      <w:rPr>
        <w:rFonts w:ascii="Courier New" w:hAnsi="Courier New" w:hint="default"/>
      </w:rPr>
    </w:lvl>
    <w:lvl w:ilvl="5" w:tplc="2D766254">
      <w:start w:val="1"/>
      <w:numFmt w:val="bullet"/>
      <w:lvlText w:val=""/>
      <w:lvlJc w:val="left"/>
      <w:pPr>
        <w:ind w:left="4320" w:hanging="360"/>
      </w:pPr>
      <w:rPr>
        <w:rFonts w:ascii="Wingdings" w:hAnsi="Wingdings" w:hint="default"/>
      </w:rPr>
    </w:lvl>
    <w:lvl w:ilvl="6" w:tplc="89A29B8C">
      <w:start w:val="1"/>
      <w:numFmt w:val="bullet"/>
      <w:lvlText w:val=""/>
      <w:lvlJc w:val="left"/>
      <w:pPr>
        <w:ind w:left="5040" w:hanging="360"/>
      </w:pPr>
      <w:rPr>
        <w:rFonts w:ascii="Symbol" w:hAnsi="Symbol" w:hint="default"/>
      </w:rPr>
    </w:lvl>
    <w:lvl w:ilvl="7" w:tplc="C7CA1F4C">
      <w:start w:val="1"/>
      <w:numFmt w:val="bullet"/>
      <w:lvlText w:val="o"/>
      <w:lvlJc w:val="left"/>
      <w:pPr>
        <w:ind w:left="5760" w:hanging="360"/>
      </w:pPr>
      <w:rPr>
        <w:rFonts w:ascii="Courier New" w:hAnsi="Courier New" w:hint="default"/>
      </w:rPr>
    </w:lvl>
    <w:lvl w:ilvl="8" w:tplc="1B283ABE">
      <w:start w:val="1"/>
      <w:numFmt w:val="bullet"/>
      <w:lvlText w:val=""/>
      <w:lvlJc w:val="left"/>
      <w:pPr>
        <w:ind w:left="6480" w:hanging="360"/>
      </w:pPr>
      <w:rPr>
        <w:rFonts w:ascii="Wingdings" w:hAnsi="Wingdings" w:hint="default"/>
      </w:rPr>
    </w:lvl>
  </w:abstractNum>
  <w:abstractNum w:abstractNumId="33" w15:restartNumberingAfterBreak="0">
    <w:nsid w:val="5AB924FE"/>
    <w:multiLevelType w:val="multilevel"/>
    <w:tmpl w:val="D5C6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9C784B"/>
    <w:multiLevelType w:val="hybridMultilevel"/>
    <w:tmpl w:val="F9C46590"/>
    <w:lvl w:ilvl="0" w:tplc="D8721396">
      <w:start w:val="1"/>
      <w:numFmt w:val="bullet"/>
      <w:lvlText w:val=""/>
      <w:lvlJc w:val="left"/>
      <w:pPr>
        <w:ind w:left="720" w:hanging="360"/>
      </w:pPr>
      <w:rPr>
        <w:rFonts w:ascii="Symbol" w:hAnsi="Symbol" w:hint="default"/>
      </w:rPr>
    </w:lvl>
    <w:lvl w:ilvl="1" w:tplc="CA2C998A">
      <w:start w:val="1"/>
      <w:numFmt w:val="bullet"/>
      <w:lvlText w:val=""/>
      <w:lvlJc w:val="left"/>
      <w:pPr>
        <w:ind w:left="1440" w:hanging="360"/>
      </w:pPr>
      <w:rPr>
        <w:rFonts w:ascii="Symbol" w:hAnsi="Symbol" w:hint="default"/>
      </w:rPr>
    </w:lvl>
    <w:lvl w:ilvl="2" w:tplc="AADC473A">
      <w:start w:val="1"/>
      <w:numFmt w:val="bullet"/>
      <w:lvlText w:val=""/>
      <w:lvlJc w:val="left"/>
      <w:pPr>
        <w:ind w:left="2160" w:hanging="360"/>
      </w:pPr>
      <w:rPr>
        <w:rFonts w:ascii="Wingdings" w:hAnsi="Wingdings" w:hint="default"/>
      </w:rPr>
    </w:lvl>
    <w:lvl w:ilvl="3" w:tplc="CF3CC8A6">
      <w:start w:val="1"/>
      <w:numFmt w:val="bullet"/>
      <w:lvlText w:val=""/>
      <w:lvlJc w:val="left"/>
      <w:pPr>
        <w:ind w:left="2880" w:hanging="360"/>
      </w:pPr>
      <w:rPr>
        <w:rFonts w:ascii="Symbol" w:hAnsi="Symbol" w:hint="default"/>
      </w:rPr>
    </w:lvl>
    <w:lvl w:ilvl="4" w:tplc="41B06376">
      <w:start w:val="1"/>
      <w:numFmt w:val="bullet"/>
      <w:lvlText w:val="o"/>
      <w:lvlJc w:val="left"/>
      <w:pPr>
        <w:ind w:left="3600" w:hanging="360"/>
      </w:pPr>
      <w:rPr>
        <w:rFonts w:ascii="Courier New" w:hAnsi="Courier New" w:hint="default"/>
      </w:rPr>
    </w:lvl>
    <w:lvl w:ilvl="5" w:tplc="0DB4F400">
      <w:start w:val="1"/>
      <w:numFmt w:val="bullet"/>
      <w:lvlText w:val=""/>
      <w:lvlJc w:val="left"/>
      <w:pPr>
        <w:ind w:left="4320" w:hanging="360"/>
      </w:pPr>
      <w:rPr>
        <w:rFonts w:ascii="Wingdings" w:hAnsi="Wingdings" w:hint="default"/>
      </w:rPr>
    </w:lvl>
    <w:lvl w:ilvl="6" w:tplc="33B03678">
      <w:start w:val="1"/>
      <w:numFmt w:val="bullet"/>
      <w:lvlText w:val=""/>
      <w:lvlJc w:val="left"/>
      <w:pPr>
        <w:ind w:left="5040" w:hanging="360"/>
      </w:pPr>
      <w:rPr>
        <w:rFonts w:ascii="Symbol" w:hAnsi="Symbol" w:hint="default"/>
      </w:rPr>
    </w:lvl>
    <w:lvl w:ilvl="7" w:tplc="E6EA5980">
      <w:start w:val="1"/>
      <w:numFmt w:val="bullet"/>
      <w:lvlText w:val="o"/>
      <w:lvlJc w:val="left"/>
      <w:pPr>
        <w:ind w:left="5760" w:hanging="360"/>
      </w:pPr>
      <w:rPr>
        <w:rFonts w:ascii="Courier New" w:hAnsi="Courier New" w:hint="default"/>
      </w:rPr>
    </w:lvl>
    <w:lvl w:ilvl="8" w:tplc="D49057BA">
      <w:start w:val="1"/>
      <w:numFmt w:val="bullet"/>
      <w:lvlText w:val=""/>
      <w:lvlJc w:val="left"/>
      <w:pPr>
        <w:ind w:left="6480" w:hanging="360"/>
      </w:pPr>
      <w:rPr>
        <w:rFonts w:ascii="Wingdings" w:hAnsi="Wingdings" w:hint="default"/>
      </w:rPr>
    </w:lvl>
  </w:abstractNum>
  <w:abstractNum w:abstractNumId="35" w15:restartNumberingAfterBreak="0">
    <w:nsid w:val="60323237"/>
    <w:multiLevelType w:val="multilevel"/>
    <w:tmpl w:val="2D7C6B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6CE9B0B"/>
    <w:multiLevelType w:val="hybridMultilevel"/>
    <w:tmpl w:val="0A7EF2AE"/>
    <w:lvl w:ilvl="0" w:tplc="9E3609BA">
      <w:start w:val="1"/>
      <w:numFmt w:val="bullet"/>
      <w:lvlText w:val=""/>
      <w:lvlJc w:val="left"/>
      <w:pPr>
        <w:ind w:left="720" w:hanging="360"/>
      </w:pPr>
      <w:rPr>
        <w:rFonts w:ascii="Symbol" w:hAnsi="Symbol" w:hint="default"/>
      </w:rPr>
    </w:lvl>
    <w:lvl w:ilvl="1" w:tplc="8B56FAF8">
      <w:start w:val="1"/>
      <w:numFmt w:val="bullet"/>
      <w:lvlText w:val=""/>
      <w:lvlJc w:val="left"/>
      <w:pPr>
        <w:ind w:left="1440" w:hanging="360"/>
      </w:pPr>
      <w:rPr>
        <w:rFonts w:ascii="Symbol" w:hAnsi="Symbol" w:hint="default"/>
      </w:rPr>
    </w:lvl>
    <w:lvl w:ilvl="2" w:tplc="8250AE0A">
      <w:start w:val="1"/>
      <w:numFmt w:val="bullet"/>
      <w:lvlText w:val=""/>
      <w:lvlJc w:val="left"/>
      <w:pPr>
        <w:ind w:left="2160" w:hanging="360"/>
      </w:pPr>
      <w:rPr>
        <w:rFonts w:ascii="Wingdings" w:hAnsi="Wingdings" w:hint="default"/>
      </w:rPr>
    </w:lvl>
    <w:lvl w:ilvl="3" w:tplc="21365D7E">
      <w:start w:val="1"/>
      <w:numFmt w:val="bullet"/>
      <w:lvlText w:val=""/>
      <w:lvlJc w:val="left"/>
      <w:pPr>
        <w:ind w:left="2880" w:hanging="360"/>
      </w:pPr>
      <w:rPr>
        <w:rFonts w:ascii="Symbol" w:hAnsi="Symbol" w:hint="default"/>
      </w:rPr>
    </w:lvl>
    <w:lvl w:ilvl="4" w:tplc="2432043C">
      <w:start w:val="1"/>
      <w:numFmt w:val="bullet"/>
      <w:lvlText w:val="o"/>
      <w:lvlJc w:val="left"/>
      <w:pPr>
        <w:ind w:left="3600" w:hanging="360"/>
      </w:pPr>
      <w:rPr>
        <w:rFonts w:ascii="Courier New" w:hAnsi="Courier New" w:hint="default"/>
      </w:rPr>
    </w:lvl>
    <w:lvl w:ilvl="5" w:tplc="BA168460">
      <w:start w:val="1"/>
      <w:numFmt w:val="bullet"/>
      <w:lvlText w:val=""/>
      <w:lvlJc w:val="left"/>
      <w:pPr>
        <w:ind w:left="4320" w:hanging="360"/>
      </w:pPr>
      <w:rPr>
        <w:rFonts w:ascii="Wingdings" w:hAnsi="Wingdings" w:hint="default"/>
      </w:rPr>
    </w:lvl>
    <w:lvl w:ilvl="6" w:tplc="BA9C95D2">
      <w:start w:val="1"/>
      <w:numFmt w:val="bullet"/>
      <w:lvlText w:val=""/>
      <w:lvlJc w:val="left"/>
      <w:pPr>
        <w:ind w:left="5040" w:hanging="360"/>
      </w:pPr>
      <w:rPr>
        <w:rFonts w:ascii="Symbol" w:hAnsi="Symbol" w:hint="default"/>
      </w:rPr>
    </w:lvl>
    <w:lvl w:ilvl="7" w:tplc="FF089038">
      <w:start w:val="1"/>
      <w:numFmt w:val="bullet"/>
      <w:lvlText w:val="o"/>
      <w:lvlJc w:val="left"/>
      <w:pPr>
        <w:ind w:left="5760" w:hanging="360"/>
      </w:pPr>
      <w:rPr>
        <w:rFonts w:ascii="Courier New" w:hAnsi="Courier New" w:hint="default"/>
      </w:rPr>
    </w:lvl>
    <w:lvl w:ilvl="8" w:tplc="4BD0DC66">
      <w:start w:val="1"/>
      <w:numFmt w:val="bullet"/>
      <w:lvlText w:val=""/>
      <w:lvlJc w:val="left"/>
      <w:pPr>
        <w:ind w:left="6480" w:hanging="360"/>
      </w:pPr>
      <w:rPr>
        <w:rFonts w:ascii="Wingdings" w:hAnsi="Wingdings" w:hint="default"/>
      </w:rPr>
    </w:lvl>
  </w:abstractNum>
  <w:abstractNum w:abstractNumId="37" w15:restartNumberingAfterBreak="0">
    <w:nsid w:val="67F4542A"/>
    <w:multiLevelType w:val="hybridMultilevel"/>
    <w:tmpl w:val="09963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282B3D"/>
    <w:multiLevelType w:val="multilevel"/>
    <w:tmpl w:val="1184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554A33"/>
    <w:multiLevelType w:val="hybridMultilevel"/>
    <w:tmpl w:val="8FDA2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460CBD2"/>
    <w:multiLevelType w:val="hybridMultilevel"/>
    <w:tmpl w:val="FFFFFFFF"/>
    <w:lvl w:ilvl="0" w:tplc="599E8C94">
      <w:start w:val="1"/>
      <w:numFmt w:val="bullet"/>
      <w:lvlText w:val=""/>
      <w:lvlJc w:val="left"/>
      <w:pPr>
        <w:ind w:left="720" w:hanging="360"/>
      </w:pPr>
      <w:rPr>
        <w:rFonts w:ascii="Symbol" w:hAnsi="Symbol" w:hint="default"/>
      </w:rPr>
    </w:lvl>
    <w:lvl w:ilvl="1" w:tplc="A066D160">
      <w:start w:val="1"/>
      <w:numFmt w:val="bullet"/>
      <w:lvlText w:val="o"/>
      <w:lvlJc w:val="left"/>
      <w:pPr>
        <w:ind w:left="1440" w:hanging="360"/>
      </w:pPr>
      <w:rPr>
        <w:rFonts w:ascii="Courier New" w:hAnsi="Courier New" w:hint="default"/>
      </w:rPr>
    </w:lvl>
    <w:lvl w:ilvl="2" w:tplc="FF90D182">
      <w:start w:val="1"/>
      <w:numFmt w:val="bullet"/>
      <w:lvlText w:val=""/>
      <w:lvlJc w:val="left"/>
      <w:pPr>
        <w:ind w:left="2160" w:hanging="360"/>
      </w:pPr>
      <w:rPr>
        <w:rFonts w:ascii="Wingdings" w:hAnsi="Wingdings" w:hint="default"/>
      </w:rPr>
    </w:lvl>
    <w:lvl w:ilvl="3" w:tplc="E6E6A74E">
      <w:start w:val="1"/>
      <w:numFmt w:val="bullet"/>
      <w:lvlText w:val=""/>
      <w:lvlJc w:val="left"/>
      <w:pPr>
        <w:ind w:left="2880" w:hanging="360"/>
      </w:pPr>
      <w:rPr>
        <w:rFonts w:ascii="Symbol" w:hAnsi="Symbol" w:hint="default"/>
      </w:rPr>
    </w:lvl>
    <w:lvl w:ilvl="4" w:tplc="FE6C0EDC">
      <w:start w:val="1"/>
      <w:numFmt w:val="bullet"/>
      <w:lvlText w:val="o"/>
      <w:lvlJc w:val="left"/>
      <w:pPr>
        <w:ind w:left="3600" w:hanging="360"/>
      </w:pPr>
      <w:rPr>
        <w:rFonts w:ascii="Courier New" w:hAnsi="Courier New" w:hint="default"/>
      </w:rPr>
    </w:lvl>
    <w:lvl w:ilvl="5" w:tplc="56626686">
      <w:start w:val="1"/>
      <w:numFmt w:val="bullet"/>
      <w:lvlText w:val=""/>
      <w:lvlJc w:val="left"/>
      <w:pPr>
        <w:ind w:left="4320" w:hanging="360"/>
      </w:pPr>
      <w:rPr>
        <w:rFonts w:ascii="Wingdings" w:hAnsi="Wingdings" w:hint="default"/>
      </w:rPr>
    </w:lvl>
    <w:lvl w:ilvl="6" w:tplc="A714300A">
      <w:start w:val="1"/>
      <w:numFmt w:val="bullet"/>
      <w:lvlText w:val=""/>
      <w:lvlJc w:val="left"/>
      <w:pPr>
        <w:ind w:left="5040" w:hanging="360"/>
      </w:pPr>
      <w:rPr>
        <w:rFonts w:ascii="Symbol" w:hAnsi="Symbol" w:hint="default"/>
      </w:rPr>
    </w:lvl>
    <w:lvl w:ilvl="7" w:tplc="5740C262">
      <w:start w:val="1"/>
      <w:numFmt w:val="bullet"/>
      <w:lvlText w:val="o"/>
      <w:lvlJc w:val="left"/>
      <w:pPr>
        <w:ind w:left="5760" w:hanging="360"/>
      </w:pPr>
      <w:rPr>
        <w:rFonts w:ascii="Courier New" w:hAnsi="Courier New" w:hint="default"/>
      </w:rPr>
    </w:lvl>
    <w:lvl w:ilvl="8" w:tplc="E45AF0F2">
      <w:start w:val="1"/>
      <w:numFmt w:val="bullet"/>
      <w:lvlText w:val=""/>
      <w:lvlJc w:val="left"/>
      <w:pPr>
        <w:ind w:left="6480" w:hanging="360"/>
      </w:pPr>
      <w:rPr>
        <w:rFonts w:ascii="Wingdings" w:hAnsi="Wingdings" w:hint="default"/>
      </w:rPr>
    </w:lvl>
  </w:abstractNum>
  <w:abstractNum w:abstractNumId="41" w15:restartNumberingAfterBreak="0">
    <w:nsid w:val="75216D24"/>
    <w:multiLevelType w:val="hybridMultilevel"/>
    <w:tmpl w:val="FFFFFFFF"/>
    <w:lvl w:ilvl="0" w:tplc="3AA417BE">
      <w:start w:val="1"/>
      <w:numFmt w:val="bullet"/>
      <w:lvlText w:val="•"/>
      <w:lvlJc w:val="left"/>
      <w:pPr>
        <w:ind w:left="720" w:hanging="360"/>
      </w:pPr>
      <w:rPr>
        <w:rFonts w:ascii="Arial" w:hAnsi="Arial" w:hint="default"/>
      </w:rPr>
    </w:lvl>
    <w:lvl w:ilvl="1" w:tplc="2682C42A">
      <w:start w:val="1"/>
      <w:numFmt w:val="bullet"/>
      <w:lvlText w:val="o"/>
      <w:lvlJc w:val="left"/>
      <w:pPr>
        <w:ind w:left="1440" w:hanging="360"/>
      </w:pPr>
      <w:rPr>
        <w:rFonts w:ascii="Courier New" w:hAnsi="Courier New" w:hint="default"/>
      </w:rPr>
    </w:lvl>
    <w:lvl w:ilvl="2" w:tplc="03DEA32A">
      <w:start w:val="1"/>
      <w:numFmt w:val="bullet"/>
      <w:lvlText w:val=""/>
      <w:lvlJc w:val="left"/>
      <w:pPr>
        <w:ind w:left="2160" w:hanging="360"/>
      </w:pPr>
      <w:rPr>
        <w:rFonts w:ascii="Wingdings" w:hAnsi="Wingdings" w:hint="default"/>
      </w:rPr>
    </w:lvl>
    <w:lvl w:ilvl="3" w:tplc="00CAAAA8">
      <w:start w:val="1"/>
      <w:numFmt w:val="bullet"/>
      <w:lvlText w:val=""/>
      <w:lvlJc w:val="left"/>
      <w:pPr>
        <w:ind w:left="2880" w:hanging="360"/>
      </w:pPr>
      <w:rPr>
        <w:rFonts w:ascii="Symbol" w:hAnsi="Symbol" w:hint="default"/>
      </w:rPr>
    </w:lvl>
    <w:lvl w:ilvl="4" w:tplc="6D2A4EBC">
      <w:start w:val="1"/>
      <w:numFmt w:val="bullet"/>
      <w:lvlText w:val="o"/>
      <w:lvlJc w:val="left"/>
      <w:pPr>
        <w:ind w:left="3600" w:hanging="360"/>
      </w:pPr>
      <w:rPr>
        <w:rFonts w:ascii="Courier New" w:hAnsi="Courier New" w:hint="default"/>
      </w:rPr>
    </w:lvl>
    <w:lvl w:ilvl="5" w:tplc="ED404E04">
      <w:start w:val="1"/>
      <w:numFmt w:val="bullet"/>
      <w:lvlText w:val=""/>
      <w:lvlJc w:val="left"/>
      <w:pPr>
        <w:ind w:left="4320" w:hanging="360"/>
      </w:pPr>
      <w:rPr>
        <w:rFonts w:ascii="Wingdings" w:hAnsi="Wingdings" w:hint="default"/>
      </w:rPr>
    </w:lvl>
    <w:lvl w:ilvl="6" w:tplc="4F8E8BB4">
      <w:start w:val="1"/>
      <w:numFmt w:val="bullet"/>
      <w:lvlText w:val=""/>
      <w:lvlJc w:val="left"/>
      <w:pPr>
        <w:ind w:left="5040" w:hanging="360"/>
      </w:pPr>
      <w:rPr>
        <w:rFonts w:ascii="Symbol" w:hAnsi="Symbol" w:hint="default"/>
      </w:rPr>
    </w:lvl>
    <w:lvl w:ilvl="7" w:tplc="F0D0E9EA">
      <w:start w:val="1"/>
      <w:numFmt w:val="bullet"/>
      <w:lvlText w:val="o"/>
      <w:lvlJc w:val="left"/>
      <w:pPr>
        <w:ind w:left="5760" w:hanging="360"/>
      </w:pPr>
      <w:rPr>
        <w:rFonts w:ascii="Courier New" w:hAnsi="Courier New" w:hint="default"/>
      </w:rPr>
    </w:lvl>
    <w:lvl w:ilvl="8" w:tplc="6AF2259A">
      <w:start w:val="1"/>
      <w:numFmt w:val="bullet"/>
      <w:lvlText w:val=""/>
      <w:lvlJc w:val="left"/>
      <w:pPr>
        <w:ind w:left="6480" w:hanging="360"/>
      </w:pPr>
      <w:rPr>
        <w:rFonts w:ascii="Wingdings" w:hAnsi="Wingdings" w:hint="default"/>
      </w:rPr>
    </w:lvl>
  </w:abstractNum>
  <w:abstractNum w:abstractNumId="42" w15:restartNumberingAfterBreak="0">
    <w:nsid w:val="77DF0710"/>
    <w:multiLevelType w:val="hybridMultilevel"/>
    <w:tmpl w:val="56B86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8EA7283"/>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4" w15:restartNumberingAfterBreak="0">
    <w:nsid w:val="7D447693"/>
    <w:multiLevelType w:val="multilevel"/>
    <w:tmpl w:val="8018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81064386">
    <w:abstractNumId w:val="27"/>
  </w:num>
  <w:num w:numId="2" w16cid:durableId="1020544377">
    <w:abstractNumId w:val="40"/>
  </w:num>
  <w:num w:numId="3" w16cid:durableId="499278185">
    <w:abstractNumId w:val="22"/>
  </w:num>
  <w:num w:numId="4" w16cid:durableId="863207079">
    <w:abstractNumId w:val="21"/>
  </w:num>
  <w:num w:numId="5" w16cid:durableId="747389094">
    <w:abstractNumId w:val="7"/>
  </w:num>
  <w:num w:numId="6" w16cid:durableId="1471558488">
    <w:abstractNumId w:val="4"/>
  </w:num>
  <w:num w:numId="7" w16cid:durableId="748500560">
    <w:abstractNumId w:val="31"/>
  </w:num>
  <w:num w:numId="8" w16cid:durableId="160632235">
    <w:abstractNumId w:val="41"/>
  </w:num>
  <w:num w:numId="9" w16cid:durableId="1096175170">
    <w:abstractNumId w:val="1"/>
  </w:num>
  <w:num w:numId="10" w16cid:durableId="1848328890">
    <w:abstractNumId w:val="10"/>
  </w:num>
  <w:num w:numId="11" w16cid:durableId="1826315727">
    <w:abstractNumId w:val="39"/>
  </w:num>
  <w:num w:numId="12" w16cid:durableId="1358310996">
    <w:abstractNumId w:val="42"/>
  </w:num>
  <w:num w:numId="13" w16cid:durableId="1110399137">
    <w:abstractNumId w:val="28"/>
  </w:num>
  <w:num w:numId="14" w16cid:durableId="252206813">
    <w:abstractNumId w:val="11"/>
  </w:num>
  <w:num w:numId="15" w16cid:durableId="428506464">
    <w:abstractNumId w:val="9"/>
  </w:num>
  <w:num w:numId="16" w16cid:durableId="1011017">
    <w:abstractNumId w:val="13"/>
  </w:num>
  <w:num w:numId="17" w16cid:durableId="332688234">
    <w:abstractNumId w:val="12"/>
  </w:num>
  <w:num w:numId="18" w16cid:durableId="279804290">
    <w:abstractNumId w:val="30"/>
  </w:num>
  <w:num w:numId="19" w16cid:durableId="894396163">
    <w:abstractNumId w:val="43"/>
  </w:num>
  <w:num w:numId="20" w16cid:durableId="1163083392">
    <w:abstractNumId w:val="37"/>
  </w:num>
  <w:num w:numId="21" w16cid:durableId="535041676">
    <w:abstractNumId w:val="17"/>
  </w:num>
  <w:num w:numId="22" w16cid:durableId="1797524089">
    <w:abstractNumId w:val="3"/>
  </w:num>
  <w:num w:numId="23" w16cid:durableId="187329148">
    <w:abstractNumId w:val="14"/>
  </w:num>
  <w:num w:numId="24" w16cid:durableId="1238901152">
    <w:abstractNumId w:val="16"/>
  </w:num>
  <w:num w:numId="25" w16cid:durableId="1117679278">
    <w:abstractNumId w:val="15"/>
  </w:num>
  <w:num w:numId="26" w16cid:durableId="1060396082">
    <w:abstractNumId w:val="23"/>
  </w:num>
  <w:num w:numId="27" w16cid:durableId="431324092">
    <w:abstractNumId w:val="36"/>
  </w:num>
  <w:num w:numId="28" w16cid:durableId="1705859860">
    <w:abstractNumId w:val="24"/>
  </w:num>
  <w:num w:numId="29" w16cid:durableId="214896655">
    <w:abstractNumId w:val="32"/>
  </w:num>
  <w:num w:numId="30" w16cid:durableId="752357255">
    <w:abstractNumId w:val="34"/>
  </w:num>
  <w:num w:numId="31" w16cid:durableId="1313754909">
    <w:abstractNumId w:val="35"/>
  </w:num>
  <w:num w:numId="32" w16cid:durableId="1788892369">
    <w:abstractNumId w:val="0"/>
  </w:num>
  <w:num w:numId="33" w16cid:durableId="46492866">
    <w:abstractNumId w:val="20"/>
  </w:num>
  <w:num w:numId="34" w16cid:durableId="1973172473">
    <w:abstractNumId w:val="18"/>
  </w:num>
  <w:num w:numId="35" w16cid:durableId="249043088">
    <w:abstractNumId w:val="2"/>
  </w:num>
  <w:num w:numId="36" w16cid:durableId="99424052">
    <w:abstractNumId w:val="26"/>
  </w:num>
  <w:num w:numId="37" w16cid:durableId="912818142">
    <w:abstractNumId w:val="29"/>
  </w:num>
  <w:num w:numId="38" w16cid:durableId="26568917">
    <w:abstractNumId w:val="38"/>
  </w:num>
  <w:num w:numId="39" w16cid:durableId="358434628">
    <w:abstractNumId w:val="19"/>
  </w:num>
  <w:num w:numId="40" w16cid:durableId="1258825235">
    <w:abstractNumId w:val="33"/>
  </w:num>
  <w:num w:numId="41" w16cid:durableId="166025364">
    <w:abstractNumId w:val="6"/>
  </w:num>
  <w:num w:numId="42" w16cid:durableId="1117333661">
    <w:abstractNumId w:val="44"/>
  </w:num>
  <w:num w:numId="43" w16cid:durableId="544366800">
    <w:abstractNumId w:val="5"/>
  </w:num>
  <w:num w:numId="44" w16cid:durableId="1736198192">
    <w:abstractNumId w:val="8"/>
  </w:num>
  <w:num w:numId="45" w16cid:durableId="37908776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cy Hackner">
    <w15:presenceInfo w15:providerId="AD" w15:userId="S::stacy.hackner@sciencemuseum.ac.uk::8ed87e58-5964-417f-9449-964e263f0d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C84"/>
    <w:rsid w:val="00001B33"/>
    <w:rsid w:val="00042F8E"/>
    <w:rsid w:val="00044908"/>
    <w:rsid w:val="0006163F"/>
    <w:rsid w:val="00064C45"/>
    <w:rsid w:val="00075100"/>
    <w:rsid w:val="000A37E2"/>
    <w:rsid w:val="000B7DA8"/>
    <w:rsid w:val="000C04A4"/>
    <w:rsid w:val="000F129C"/>
    <w:rsid w:val="00103876"/>
    <w:rsid w:val="00120869"/>
    <w:rsid w:val="001311A6"/>
    <w:rsid w:val="0014061D"/>
    <w:rsid w:val="00140988"/>
    <w:rsid w:val="00142A95"/>
    <w:rsid w:val="00150612"/>
    <w:rsid w:val="00161C98"/>
    <w:rsid w:val="0016620B"/>
    <w:rsid w:val="00187B59"/>
    <w:rsid w:val="001B5A63"/>
    <w:rsid w:val="001C7750"/>
    <w:rsid w:val="001E1DF0"/>
    <w:rsid w:val="00200406"/>
    <w:rsid w:val="00203676"/>
    <w:rsid w:val="002046A7"/>
    <w:rsid w:val="002119B6"/>
    <w:rsid w:val="002233CE"/>
    <w:rsid w:val="00250F79"/>
    <w:rsid w:val="00261139"/>
    <w:rsid w:val="00261480"/>
    <w:rsid w:val="00274A53"/>
    <w:rsid w:val="002B50D0"/>
    <w:rsid w:val="0030134A"/>
    <w:rsid w:val="00306A07"/>
    <w:rsid w:val="0034100B"/>
    <w:rsid w:val="00370818"/>
    <w:rsid w:val="00372F20"/>
    <w:rsid w:val="003731F4"/>
    <w:rsid w:val="003930F5"/>
    <w:rsid w:val="003A1B8E"/>
    <w:rsid w:val="003C5465"/>
    <w:rsid w:val="003C5F79"/>
    <w:rsid w:val="004100F2"/>
    <w:rsid w:val="004324CF"/>
    <w:rsid w:val="004403F7"/>
    <w:rsid w:val="00443070"/>
    <w:rsid w:val="00491FE7"/>
    <w:rsid w:val="004923E4"/>
    <w:rsid w:val="004C4456"/>
    <w:rsid w:val="004F1FF9"/>
    <w:rsid w:val="004F2CB3"/>
    <w:rsid w:val="005025B4"/>
    <w:rsid w:val="00556D32"/>
    <w:rsid w:val="005731E1"/>
    <w:rsid w:val="0058452F"/>
    <w:rsid w:val="005861FD"/>
    <w:rsid w:val="005C14E7"/>
    <w:rsid w:val="005C3ACE"/>
    <w:rsid w:val="005E3F55"/>
    <w:rsid w:val="005E766F"/>
    <w:rsid w:val="00610044"/>
    <w:rsid w:val="006324BD"/>
    <w:rsid w:val="00666C7D"/>
    <w:rsid w:val="006828D3"/>
    <w:rsid w:val="006846C5"/>
    <w:rsid w:val="0069263D"/>
    <w:rsid w:val="006A7C84"/>
    <w:rsid w:val="006D28C5"/>
    <w:rsid w:val="006D4CAC"/>
    <w:rsid w:val="006D4D8B"/>
    <w:rsid w:val="006F1B19"/>
    <w:rsid w:val="006F63CF"/>
    <w:rsid w:val="00710408"/>
    <w:rsid w:val="007228FB"/>
    <w:rsid w:val="00735A56"/>
    <w:rsid w:val="007405DA"/>
    <w:rsid w:val="00782B99"/>
    <w:rsid w:val="00787E59"/>
    <w:rsid w:val="007A223C"/>
    <w:rsid w:val="007C01D0"/>
    <w:rsid w:val="007D6BE2"/>
    <w:rsid w:val="007E6906"/>
    <w:rsid w:val="007F7503"/>
    <w:rsid w:val="00867D4F"/>
    <w:rsid w:val="00894046"/>
    <w:rsid w:val="00895EF6"/>
    <w:rsid w:val="008B5B51"/>
    <w:rsid w:val="008B64DF"/>
    <w:rsid w:val="008C0291"/>
    <w:rsid w:val="0091253B"/>
    <w:rsid w:val="00926312"/>
    <w:rsid w:val="00933365"/>
    <w:rsid w:val="009408AD"/>
    <w:rsid w:val="0094249D"/>
    <w:rsid w:val="00954E05"/>
    <w:rsid w:val="009728AA"/>
    <w:rsid w:val="00975924"/>
    <w:rsid w:val="00991763"/>
    <w:rsid w:val="009B716C"/>
    <w:rsid w:val="009B761E"/>
    <w:rsid w:val="009C46D4"/>
    <w:rsid w:val="009E4B99"/>
    <w:rsid w:val="00A13B58"/>
    <w:rsid w:val="00A14CD3"/>
    <w:rsid w:val="00A2011E"/>
    <w:rsid w:val="00A232E8"/>
    <w:rsid w:val="00A32A19"/>
    <w:rsid w:val="00A61F9E"/>
    <w:rsid w:val="00A67A01"/>
    <w:rsid w:val="00A82F19"/>
    <w:rsid w:val="00AC21F3"/>
    <w:rsid w:val="00AC3279"/>
    <w:rsid w:val="00AC778F"/>
    <w:rsid w:val="00AE4FA8"/>
    <w:rsid w:val="00B02F70"/>
    <w:rsid w:val="00B058F0"/>
    <w:rsid w:val="00B05FB3"/>
    <w:rsid w:val="00B07483"/>
    <w:rsid w:val="00B077D8"/>
    <w:rsid w:val="00B12203"/>
    <w:rsid w:val="00B2244A"/>
    <w:rsid w:val="00B2355D"/>
    <w:rsid w:val="00B27F1B"/>
    <w:rsid w:val="00B3132D"/>
    <w:rsid w:val="00B5379D"/>
    <w:rsid w:val="00B73FBF"/>
    <w:rsid w:val="00BE0881"/>
    <w:rsid w:val="00BE7B5E"/>
    <w:rsid w:val="00BF4785"/>
    <w:rsid w:val="00C04F60"/>
    <w:rsid w:val="00C17311"/>
    <w:rsid w:val="00C26399"/>
    <w:rsid w:val="00C353B2"/>
    <w:rsid w:val="00C43FFE"/>
    <w:rsid w:val="00C451CE"/>
    <w:rsid w:val="00C503BB"/>
    <w:rsid w:val="00C6165C"/>
    <w:rsid w:val="00CD5190"/>
    <w:rsid w:val="00CE23C4"/>
    <w:rsid w:val="00CF1E27"/>
    <w:rsid w:val="00D25A72"/>
    <w:rsid w:val="00D30F3C"/>
    <w:rsid w:val="00D42364"/>
    <w:rsid w:val="00D458C9"/>
    <w:rsid w:val="00D71E26"/>
    <w:rsid w:val="00D71E96"/>
    <w:rsid w:val="00D95D2C"/>
    <w:rsid w:val="00DB5879"/>
    <w:rsid w:val="00DC0540"/>
    <w:rsid w:val="00DC672C"/>
    <w:rsid w:val="00DE03F9"/>
    <w:rsid w:val="00DF0B1C"/>
    <w:rsid w:val="00E201DC"/>
    <w:rsid w:val="00E44343"/>
    <w:rsid w:val="00E46182"/>
    <w:rsid w:val="00E7343F"/>
    <w:rsid w:val="00E74AFE"/>
    <w:rsid w:val="00E9653A"/>
    <w:rsid w:val="00EB3426"/>
    <w:rsid w:val="00EC00F2"/>
    <w:rsid w:val="00ED4233"/>
    <w:rsid w:val="00EE43CB"/>
    <w:rsid w:val="00F25D4F"/>
    <w:rsid w:val="00F33864"/>
    <w:rsid w:val="00F35E4B"/>
    <w:rsid w:val="00F43C83"/>
    <w:rsid w:val="00F54F68"/>
    <w:rsid w:val="00F73319"/>
    <w:rsid w:val="00F82805"/>
    <w:rsid w:val="00FB1ED5"/>
    <w:rsid w:val="00FC20B6"/>
    <w:rsid w:val="00FD0472"/>
    <w:rsid w:val="00FD7CAD"/>
    <w:rsid w:val="00FF3959"/>
    <w:rsid w:val="022B3A27"/>
    <w:rsid w:val="02703116"/>
    <w:rsid w:val="02A59935"/>
    <w:rsid w:val="03685813"/>
    <w:rsid w:val="0464A7F6"/>
    <w:rsid w:val="07A5F89F"/>
    <w:rsid w:val="0961F744"/>
    <w:rsid w:val="0B695E8C"/>
    <w:rsid w:val="0BE7D845"/>
    <w:rsid w:val="0C792BF4"/>
    <w:rsid w:val="0C8EA536"/>
    <w:rsid w:val="0DA66E43"/>
    <w:rsid w:val="0E179FC0"/>
    <w:rsid w:val="10724506"/>
    <w:rsid w:val="12823193"/>
    <w:rsid w:val="1841AAF4"/>
    <w:rsid w:val="1997ECEE"/>
    <w:rsid w:val="1A4A8F9B"/>
    <w:rsid w:val="1B63419D"/>
    <w:rsid w:val="1BBDA85C"/>
    <w:rsid w:val="1C39B096"/>
    <w:rsid w:val="1FEC033F"/>
    <w:rsid w:val="200D8AF3"/>
    <w:rsid w:val="20DBCF06"/>
    <w:rsid w:val="20F6CEE9"/>
    <w:rsid w:val="22959826"/>
    <w:rsid w:val="22C585B0"/>
    <w:rsid w:val="23C7F718"/>
    <w:rsid w:val="242CE2D9"/>
    <w:rsid w:val="257D502E"/>
    <w:rsid w:val="2607078F"/>
    <w:rsid w:val="284AB734"/>
    <w:rsid w:val="30778011"/>
    <w:rsid w:val="309893E1"/>
    <w:rsid w:val="31BB807D"/>
    <w:rsid w:val="32C51959"/>
    <w:rsid w:val="33854BF5"/>
    <w:rsid w:val="340C299F"/>
    <w:rsid w:val="3441467D"/>
    <w:rsid w:val="386B161E"/>
    <w:rsid w:val="3A443D1B"/>
    <w:rsid w:val="3A794C63"/>
    <w:rsid w:val="3AF550B4"/>
    <w:rsid w:val="3C6DEBAA"/>
    <w:rsid w:val="3E895CD2"/>
    <w:rsid w:val="40BCC73C"/>
    <w:rsid w:val="41049929"/>
    <w:rsid w:val="429F1D8D"/>
    <w:rsid w:val="433E1946"/>
    <w:rsid w:val="45292E28"/>
    <w:rsid w:val="4623C901"/>
    <w:rsid w:val="478018F6"/>
    <w:rsid w:val="4978B5DA"/>
    <w:rsid w:val="4A597A72"/>
    <w:rsid w:val="4C6B5FAD"/>
    <w:rsid w:val="4C723978"/>
    <w:rsid w:val="4EC22A18"/>
    <w:rsid w:val="4F7A9B9D"/>
    <w:rsid w:val="522F9181"/>
    <w:rsid w:val="53B8C380"/>
    <w:rsid w:val="5423C741"/>
    <w:rsid w:val="57043A4D"/>
    <w:rsid w:val="59A73358"/>
    <w:rsid w:val="5CC90C1C"/>
    <w:rsid w:val="5F424618"/>
    <w:rsid w:val="5F83D585"/>
    <w:rsid w:val="5F9126D3"/>
    <w:rsid w:val="6012BA96"/>
    <w:rsid w:val="6281D536"/>
    <w:rsid w:val="63C19A52"/>
    <w:rsid w:val="660ECC5C"/>
    <w:rsid w:val="667CB398"/>
    <w:rsid w:val="66B339D6"/>
    <w:rsid w:val="68D0B76C"/>
    <w:rsid w:val="6904D7F6"/>
    <w:rsid w:val="6BD9AED1"/>
    <w:rsid w:val="6E298917"/>
    <w:rsid w:val="6F1E3CDB"/>
    <w:rsid w:val="6F891C11"/>
    <w:rsid w:val="6FADF5AD"/>
    <w:rsid w:val="6FEC8322"/>
    <w:rsid w:val="7016C4D4"/>
    <w:rsid w:val="724AB343"/>
    <w:rsid w:val="729665D6"/>
    <w:rsid w:val="72A28559"/>
    <w:rsid w:val="733782D8"/>
    <w:rsid w:val="74D5464E"/>
    <w:rsid w:val="75C0E192"/>
    <w:rsid w:val="76136F78"/>
    <w:rsid w:val="76516AA4"/>
    <w:rsid w:val="76A888BE"/>
    <w:rsid w:val="7902604B"/>
    <w:rsid w:val="7A7F2597"/>
    <w:rsid w:val="7B054E93"/>
    <w:rsid w:val="7EB2D3D8"/>
    <w:rsid w:val="7EF430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29DD"/>
  <w15:chartTrackingRefBased/>
  <w15:docId w15:val="{2104EF22-A583-49EE-9CC5-4CB1A2B5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478018F6"/>
  </w:style>
  <w:style w:type="paragraph" w:styleId="Heading1">
    <w:name w:val="heading 1"/>
    <w:basedOn w:val="Normal"/>
    <w:next w:val="Normal"/>
    <w:link w:val="Heading1Char"/>
    <w:uiPriority w:val="9"/>
    <w:qFormat/>
    <w:rsid w:val="478018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478018F6"/>
    <w:pPr>
      <w:keepNext/>
      <w:keepLines/>
      <w:spacing w:before="16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478018F6"/>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478018F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478018F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478018F6"/>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478018F6"/>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478018F6"/>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478018F6"/>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C84"/>
    <w:rPr>
      <w:color w:val="0563C1" w:themeColor="hyperlink"/>
      <w:u w:val="single"/>
    </w:rPr>
  </w:style>
  <w:style w:type="character" w:styleId="UnresolvedMention">
    <w:name w:val="Unresolved Mention"/>
    <w:basedOn w:val="DefaultParagraphFont"/>
    <w:uiPriority w:val="99"/>
    <w:semiHidden/>
    <w:unhideWhenUsed/>
    <w:rsid w:val="006A7C84"/>
    <w:rPr>
      <w:color w:val="605E5C"/>
      <w:shd w:val="clear" w:color="auto" w:fill="E1DFDD"/>
    </w:rPr>
  </w:style>
  <w:style w:type="character" w:customStyle="1" w:styleId="Heading2Char">
    <w:name w:val="Heading 2 Char"/>
    <w:basedOn w:val="DefaultParagraphFont"/>
    <w:link w:val="Heading2"/>
    <w:uiPriority w:val="9"/>
    <w:rsid w:val="478018F6"/>
    <w:rPr>
      <w:rFonts w:asciiTheme="majorHAnsi" w:eastAsiaTheme="majorEastAsia" w:hAnsiTheme="majorHAnsi" w:cstheme="majorBidi"/>
      <w:noProof w:val="0"/>
      <w:color w:val="2F5496" w:themeColor="accent1" w:themeShade="BF"/>
      <w:sz w:val="26"/>
      <w:szCs w:val="26"/>
      <w:lang w:val="en-GB"/>
    </w:rPr>
  </w:style>
  <w:style w:type="character" w:customStyle="1" w:styleId="Heading1Char">
    <w:name w:val="Heading 1 Char"/>
    <w:basedOn w:val="DefaultParagraphFont"/>
    <w:link w:val="Heading1"/>
    <w:uiPriority w:val="9"/>
    <w:rsid w:val="478018F6"/>
    <w:rPr>
      <w:rFonts w:asciiTheme="majorHAnsi" w:eastAsiaTheme="majorEastAsia" w:hAnsiTheme="majorHAnsi" w:cstheme="majorBidi"/>
      <w:noProof w:val="0"/>
      <w:color w:val="2F5496" w:themeColor="accent1" w:themeShade="BF"/>
      <w:sz w:val="32"/>
      <w:szCs w:val="32"/>
      <w:lang w:val="en-GB"/>
    </w:rPr>
  </w:style>
  <w:style w:type="paragraph" w:styleId="ListParagraph">
    <w:name w:val="List Paragraph"/>
    <w:basedOn w:val="Normal"/>
    <w:uiPriority w:val="34"/>
    <w:qFormat/>
    <w:rsid w:val="478018F6"/>
    <w:pPr>
      <w:ind w:left="720"/>
      <w:contextualSpacing/>
    </w:pPr>
  </w:style>
  <w:style w:type="paragraph" w:styleId="FootnoteText">
    <w:name w:val="footnote text"/>
    <w:basedOn w:val="Normal"/>
    <w:link w:val="FootnoteTextChar"/>
    <w:uiPriority w:val="99"/>
    <w:semiHidden/>
    <w:unhideWhenUsed/>
    <w:rsid w:val="478018F6"/>
    <w:pPr>
      <w:spacing w:after="0"/>
    </w:pPr>
    <w:rPr>
      <w:sz w:val="20"/>
      <w:szCs w:val="20"/>
    </w:rPr>
  </w:style>
  <w:style w:type="character" w:customStyle="1" w:styleId="FootnoteTextChar">
    <w:name w:val="Footnote Text Char"/>
    <w:basedOn w:val="DefaultParagraphFont"/>
    <w:link w:val="FootnoteText"/>
    <w:uiPriority w:val="99"/>
    <w:semiHidden/>
    <w:rsid w:val="478018F6"/>
    <w:rPr>
      <w:noProof w:val="0"/>
      <w:sz w:val="20"/>
      <w:szCs w:val="20"/>
      <w:lang w:val="en-GB"/>
    </w:rPr>
  </w:style>
  <w:style w:type="character" w:styleId="FootnoteReference">
    <w:name w:val="footnote reference"/>
    <w:basedOn w:val="DefaultParagraphFont"/>
    <w:uiPriority w:val="99"/>
    <w:semiHidden/>
    <w:unhideWhenUsed/>
    <w:rsid w:val="00D25A72"/>
    <w:rPr>
      <w:vertAlign w:val="superscript"/>
    </w:rPr>
  </w:style>
  <w:style w:type="table" w:styleId="TableGrid">
    <w:name w:val="Table Grid"/>
    <w:basedOn w:val="TableNormal"/>
    <w:uiPriority w:val="39"/>
    <w:rsid w:val="004F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478018F6"/>
    <w:rPr>
      <w:rFonts w:asciiTheme="majorHAnsi" w:eastAsiaTheme="majorEastAsia" w:hAnsiTheme="majorHAnsi" w:cstheme="majorBidi"/>
      <w:noProof w:val="0"/>
      <w:color w:val="1F3763"/>
      <w:sz w:val="24"/>
      <w:szCs w:val="24"/>
      <w:lang w:val="en-GB"/>
    </w:rPr>
  </w:style>
  <w:style w:type="paragraph" w:customStyle="1" w:styleId="xmsonormal">
    <w:name w:val="x_msonormal"/>
    <w:basedOn w:val="Normal"/>
    <w:uiPriority w:val="1"/>
    <w:rsid w:val="478018F6"/>
    <w:pPr>
      <w:spacing w:after="0"/>
    </w:pPr>
    <w:rPr>
      <w:rFonts w:ascii="Calibri" w:eastAsiaTheme="minorEastAsia" w:hAnsi="Calibri" w:cs="Calibri"/>
      <w:lang w:eastAsia="en-GB"/>
    </w:rPr>
  </w:style>
  <w:style w:type="paragraph" w:customStyle="1" w:styleId="xmsolistparagraph">
    <w:name w:val="x_msolistparagraph"/>
    <w:basedOn w:val="Normal"/>
    <w:uiPriority w:val="1"/>
    <w:rsid w:val="478018F6"/>
    <w:pPr>
      <w:spacing w:after="0"/>
      <w:ind w:left="720"/>
    </w:pPr>
    <w:rPr>
      <w:rFonts w:ascii="Calibri" w:eastAsiaTheme="minorEastAsia" w:hAnsi="Calibri" w:cs="Calibri"/>
      <w:lang w:eastAsia="en-GB"/>
    </w:rPr>
  </w:style>
  <w:style w:type="character" w:customStyle="1" w:styleId="normaltextrun">
    <w:name w:val="normaltextrun"/>
    <w:basedOn w:val="DefaultParagraphFont"/>
    <w:rsid w:val="008B5B51"/>
  </w:style>
  <w:style w:type="paragraph" w:customStyle="1" w:styleId="paragraph">
    <w:name w:val="paragraph"/>
    <w:basedOn w:val="Normal"/>
    <w:rsid w:val="478018F6"/>
    <w:pPr>
      <w:spacing w:beforeAutospacing="1" w:afterAutospacing="1"/>
    </w:pPr>
    <w:rPr>
      <w:rFonts w:ascii="Times New Roman" w:eastAsiaTheme="minorEastAsia" w:hAnsi="Times New Roman" w:cs="Times New Roman"/>
      <w:sz w:val="24"/>
      <w:szCs w:val="24"/>
      <w:lang w:eastAsia="en-GB"/>
    </w:rPr>
  </w:style>
  <w:style w:type="character" w:customStyle="1" w:styleId="eop">
    <w:name w:val="eop"/>
    <w:basedOn w:val="DefaultParagraphFont"/>
    <w:rsid w:val="008B5B51"/>
  </w:style>
  <w:style w:type="paragraph" w:styleId="Title">
    <w:name w:val="Title"/>
    <w:basedOn w:val="Normal"/>
    <w:next w:val="Normal"/>
    <w:link w:val="TitleChar"/>
    <w:uiPriority w:val="10"/>
    <w:qFormat/>
    <w:rsid w:val="478018F6"/>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478018F6"/>
    <w:rPr>
      <w:rFonts w:eastAsiaTheme="minorEastAsia"/>
      <w:color w:val="5A5A5A"/>
    </w:rPr>
  </w:style>
  <w:style w:type="paragraph" w:styleId="Quote">
    <w:name w:val="Quote"/>
    <w:basedOn w:val="Normal"/>
    <w:next w:val="Normal"/>
    <w:link w:val="QuoteChar"/>
    <w:uiPriority w:val="29"/>
    <w:qFormat/>
    <w:rsid w:val="478018F6"/>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78018F6"/>
    <w:pPr>
      <w:spacing w:before="360" w:after="360"/>
      <w:ind w:left="864" w:right="864"/>
      <w:jc w:val="center"/>
    </w:pPr>
    <w:rPr>
      <w:i/>
      <w:iCs/>
      <w:color w:val="4472C4" w:themeColor="accent1"/>
    </w:rPr>
  </w:style>
  <w:style w:type="character" w:customStyle="1" w:styleId="Heading4Char">
    <w:name w:val="Heading 4 Char"/>
    <w:basedOn w:val="DefaultParagraphFont"/>
    <w:link w:val="Heading4"/>
    <w:uiPriority w:val="9"/>
    <w:rsid w:val="478018F6"/>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478018F6"/>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478018F6"/>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478018F6"/>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478018F6"/>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478018F6"/>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478018F6"/>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478018F6"/>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478018F6"/>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478018F6"/>
    <w:rPr>
      <w:i/>
      <w:iCs/>
      <w:noProof w:val="0"/>
      <w:color w:val="4472C4" w:themeColor="accent1"/>
      <w:lang w:val="en-GB"/>
    </w:rPr>
  </w:style>
  <w:style w:type="paragraph" w:styleId="TOC1">
    <w:name w:val="toc 1"/>
    <w:basedOn w:val="Normal"/>
    <w:next w:val="Normal"/>
    <w:uiPriority w:val="39"/>
    <w:unhideWhenUsed/>
    <w:rsid w:val="478018F6"/>
    <w:pPr>
      <w:spacing w:after="100"/>
    </w:pPr>
  </w:style>
  <w:style w:type="paragraph" w:styleId="TOC2">
    <w:name w:val="toc 2"/>
    <w:basedOn w:val="Normal"/>
    <w:next w:val="Normal"/>
    <w:uiPriority w:val="39"/>
    <w:unhideWhenUsed/>
    <w:rsid w:val="478018F6"/>
    <w:pPr>
      <w:spacing w:after="100"/>
      <w:ind w:left="220"/>
    </w:pPr>
  </w:style>
  <w:style w:type="paragraph" w:styleId="TOC3">
    <w:name w:val="toc 3"/>
    <w:basedOn w:val="Normal"/>
    <w:next w:val="Normal"/>
    <w:uiPriority w:val="39"/>
    <w:unhideWhenUsed/>
    <w:rsid w:val="478018F6"/>
    <w:pPr>
      <w:spacing w:after="100"/>
      <w:ind w:left="440"/>
    </w:pPr>
  </w:style>
  <w:style w:type="paragraph" w:styleId="TOC4">
    <w:name w:val="toc 4"/>
    <w:basedOn w:val="Normal"/>
    <w:next w:val="Normal"/>
    <w:uiPriority w:val="39"/>
    <w:unhideWhenUsed/>
    <w:rsid w:val="478018F6"/>
    <w:pPr>
      <w:spacing w:after="100"/>
      <w:ind w:left="660"/>
    </w:pPr>
  </w:style>
  <w:style w:type="paragraph" w:styleId="TOC5">
    <w:name w:val="toc 5"/>
    <w:basedOn w:val="Normal"/>
    <w:next w:val="Normal"/>
    <w:uiPriority w:val="39"/>
    <w:unhideWhenUsed/>
    <w:rsid w:val="478018F6"/>
    <w:pPr>
      <w:spacing w:after="100"/>
      <w:ind w:left="880"/>
    </w:pPr>
  </w:style>
  <w:style w:type="paragraph" w:styleId="TOC6">
    <w:name w:val="toc 6"/>
    <w:basedOn w:val="Normal"/>
    <w:next w:val="Normal"/>
    <w:uiPriority w:val="39"/>
    <w:unhideWhenUsed/>
    <w:rsid w:val="478018F6"/>
    <w:pPr>
      <w:spacing w:after="100"/>
      <w:ind w:left="1100"/>
    </w:pPr>
  </w:style>
  <w:style w:type="paragraph" w:styleId="TOC7">
    <w:name w:val="toc 7"/>
    <w:basedOn w:val="Normal"/>
    <w:next w:val="Normal"/>
    <w:uiPriority w:val="39"/>
    <w:unhideWhenUsed/>
    <w:rsid w:val="478018F6"/>
    <w:pPr>
      <w:spacing w:after="100"/>
      <w:ind w:left="1320"/>
    </w:pPr>
  </w:style>
  <w:style w:type="paragraph" w:styleId="TOC8">
    <w:name w:val="toc 8"/>
    <w:basedOn w:val="Normal"/>
    <w:next w:val="Normal"/>
    <w:uiPriority w:val="39"/>
    <w:unhideWhenUsed/>
    <w:rsid w:val="478018F6"/>
    <w:pPr>
      <w:spacing w:after="100"/>
      <w:ind w:left="1540"/>
    </w:pPr>
  </w:style>
  <w:style w:type="paragraph" w:styleId="TOC9">
    <w:name w:val="toc 9"/>
    <w:basedOn w:val="Normal"/>
    <w:next w:val="Normal"/>
    <w:uiPriority w:val="39"/>
    <w:unhideWhenUsed/>
    <w:rsid w:val="478018F6"/>
    <w:pPr>
      <w:spacing w:after="100"/>
      <w:ind w:left="1760"/>
    </w:pPr>
  </w:style>
  <w:style w:type="paragraph" w:styleId="EndnoteText">
    <w:name w:val="endnote text"/>
    <w:basedOn w:val="Normal"/>
    <w:link w:val="EndnoteTextChar"/>
    <w:uiPriority w:val="99"/>
    <w:semiHidden/>
    <w:unhideWhenUsed/>
    <w:rsid w:val="478018F6"/>
    <w:pPr>
      <w:spacing w:after="0"/>
    </w:pPr>
    <w:rPr>
      <w:sz w:val="20"/>
      <w:szCs w:val="20"/>
    </w:rPr>
  </w:style>
  <w:style w:type="character" w:customStyle="1" w:styleId="EndnoteTextChar">
    <w:name w:val="Endnote Text Char"/>
    <w:basedOn w:val="DefaultParagraphFont"/>
    <w:link w:val="EndnoteText"/>
    <w:uiPriority w:val="99"/>
    <w:semiHidden/>
    <w:rsid w:val="478018F6"/>
    <w:rPr>
      <w:noProof w:val="0"/>
      <w:sz w:val="20"/>
      <w:szCs w:val="20"/>
      <w:lang w:val="en-GB"/>
    </w:rPr>
  </w:style>
  <w:style w:type="paragraph" w:styleId="Footer">
    <w:name w:val="footer"/>
    <w:basedOn w:val="Normal"/>
    <w:link w:val="FooterChar"/>
    <w:uiPriority w:val="99"/>
    <w:unhideWhenUsed/>
    <w:rsid w:val="478018F6"/>
    <w:pPr>
      <w:tabs>
        <w:tab w:val="center" w:pos="4680"/>
        <w:tab w:val="right" w:pos="9360"/>
      </w:tabs>
      <w:spacing w:after="0"/>
    </w:pPr>
  </w:style>
  <w:style w:type="character" w:customStyle="1" w:styleId="FooterChar">
    <w:name w:val="Footer Char"/>
    <w:basedOn w:val="DefaultParagraphFont"/>
    <w:link w:val="Footer"/>
    <w:uiPriority w:val="99"/>
    <w:rsid w:val="478018F6"/>
    <w:rPr>
      <w:noProof w:val="0"/>
      <w:lang w:val="en-GB"/>
    </w:rPr>
  </w:style>
  <w:style w:type="paragraph" w:styleId="Header">
    <w:name w:val="header"/>
    <w:basedOn w:val="Normal"/>
    <w:link w:val="HeaderChar"/>
    <w:uiPriority w:val="99"/>
    <w:unhideWhenUsed/>
    <w:rsid w:val="478018F6"/>
    <w:pPr>
      <w:tabs>
        <w:tab w:val="center" w:pos="4680"/>
        <w:tab w:val="right" w:pos="9360"/>
      </w:tabs>
      <w:spacing w:after="0"/>
    </w:pPr>
  </w:style>
  <w:style w:type="character" w:customStyle="1" w:styleId="HeaderChar">
    <w:name w:val="Header Char"/>
    <w:basedOn w:val="DefaultParagraphFont"/>
    <w:link w:val="Header"/>
    <w:uiPriority w:val="99"/>
    <w:rsid w:val="478018F6"/>
    <w:rPr>
      <w:noProof w:val="0"/>
      <w:lang w:val="en-GB"/>
    </w:rPr>
  </w:style>
  <w:style w:type="paragraph" w:styleId="CommentText">
    <w:name w:val="annotation text"/>
    <w:basedOn w:val="Normal"/>
    <w:link w:val="CommentTextChar"/>
    <w:uiPriority w:val="99"/>
    <w:semiHidden/>
    <w:unhideWhenUsed/>
    <w:rsid w:val="00E74AFE"/>
    <w:pPr>
      <w:spacing w:line="240" w:lineRule="auto"/>
    </w:pPr>
    <w:rPr>
      <w:sz w:val="20"/>
      <w:szCs w:val="20"/>
    </w:rPr>
  </w:style>
  <w:style w:type="character" w:customStyle="1" w:styleId="CommentTextChar">
    <w:name w:val="Comment Text Char"/>
    <w:basedOn w:val="DefaultParagraphFont"/>
    <w:link w:val="CommentText"/>
    <w:uiPriority w:val="99"/>
    <w:semiHidden/>
    <w:rsid w:val="00E74AFE"/>
    <w:rPr>
      <w:sz w:val="20"/>
      <w:szCs w:val="20"/>
    </w:rPr>
  </w:style>
  <w:style w:type="character" w:styleId="CommentReference">
    <w:name w:val="annotation reference"/>
    <w:basedOn w:val="DefaultParagraphFont"/>
    <w:uiPriority w:val="99"/>
    <w:semiHidden/>
    <w:unhideWhenUsed/>
    <w:rsid w:val="00E74AFE"/>
    <w:rPr>
      <w:sz w:val="16"/>
      <w:szCs w:val="16"/>
    </w:rPr>
  </w:style>
  <w:style w:type="paragraph" w:customStyle="1" w:styleId="elementtoproof">
    <w:name w:val="elementtoproof"/>
    <w:basedOn w:val="Normal"/>
    <w:uiPriority w:val="99"/>
    <w:semiHidden/>
    <w:rsid w:val="4623C901"/>
    <w:rPr>
      <w:rFonts w:ascii="Calibri" w:eastAsiaTheme="minorEastAsia" w:hAnsi="Calibri" w:cs="Calibri"/>
      <w:lang w:eastAsia="en-GB"/>
    </w:rPr>
  </w:style>
  <w:style w:type="paragraph" w:styleId="NormalWeb">
    <w:name w:val="Normal (Web)"/>
    <w:basedOn w:val="Normal"/>
    <w:uiPriority w:val="99"/>
    <w:unhideWhenUsed/>
    <w:rsid w:val="00AC77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691">
      <w:bodyDiv w:val="1"/>
      <w:marLeft w:val="0"/>
      <w:marRight w:val="0"/>
      <w:marTop w:val="0"/>
      <w:marBottom w:val="0"/>
      <w:divBdr>
        <w:top w:val="none" w:sz="0" w:space="0" w:color="auto"/>
        <w:left w:val="none" w:sz="0" w:space="0" w:color="auto"/>
        <w:bottom w:val="none" w:sz="0" w:space="0" w:color="auto"/>
        <w:right w:val="none" w:sz="0" w:space="0" w:color="auto"/>
      </w:divBdr>
    </w:div>
    <w:div w:id="324473661">
      <w:bodyDiv w:val="1"/>
      <w:marLeft w:val="0"/>
      <w:marRight w:val="0"/>
      <w:marTop w:val="0"/>
      <w:marBottom w:val="0"/>
      <w:divBdr>
        <w:top w:val="none" w:sz="0" w:space="0" w:color="auto"/>
        <w:left w:val="none" w:sz="0" w:space="0" w:color="auto"/>
        <w:bottom w:val="none" w:sz="0" w:space="0" w:color="auto"/>
        <w:right w:val="none" w:sz="0" w:space="0" w:color="auto"/>
      </w:divBdr>
      <w:divsChild>
        <w:div w:id="1967539165">
          <w:marLeft w:val="0"/>
          <w:marRight w:val="0"/>
          <w:marTop w:val="0"/>
          <w:marBottom w:val="0"/>
          <w:divBdr>
            <w:top w:val="none" w:sz="0" w:space="0" w:color="auto"/>
            <w:left w:val="none" w:sz="0" w:space="0" w:color="auto"/>
            <w:bottom w:val="none" w:sz="0" w:space="0" w:color="auto"/>
            <w:right w:val="none" w:sz="0" w:space="0" w:color="auto"/>
          </w:divBdr>
        </w:div>
        <w:div w:id="315843434">
          <w:marLeft w:val="0"/>
          <w:marRight w:val="0"/>
          <w:marTop w:val="0"/>
          <w:marBottom w:val="0"/>
          <w:divBdr>
            <w:top w:val="none" w:sz="0" w:space="0" w:color="auto"/>
            <w:left w:val="none" w:sz="0" w:space="0" w:color="auto"/>
            <w:bottom w:val="none" w:sz="0" w:space="0" w:color="auto"/>
            <w:right w:val="none" w:sz="0" w:space="0" w:color="auto"/>
          </w:divBdr>
        </w:div>
        <w:div w:id="1265772894">
          <w:marLeft w:val="0"/>
          <w:marRight w:val="0"/>
          <w:marTop w:val="0"/>
          <w:marBottom w:val="0"/>
          <w:divBdr>
            <w:top w:val="none" w:sz="0" w:space="0" w:color="auto"/>
            <w:left w:val="none" w:sz="0" w:space="0" w:color="auto"/>
            <w:bottom w:val="none" w:sz="0" w:space="0" w:color="auto"/>
            <w:right w:val="none" w:sz="0" w:space="0" w:color="auto"/>
          </w:divBdr>
        </w:div>
        <w:div w:id="297029701">
          <w:marLeft w:val="0"/>
          <w:marRight w:val="0"/>
          <w:marTop w:val="0"/>
          <w:marBottom w:val="0"/>
          <w:divBdr>
            <w:top w:val="none" w:sz="0" w:space="0" w:color="auto"/>
            <w:left w:val="none" w:sz="0" w:space="0" w:color="auto"/>
            <w:bottom w:val="none" w:sz="0" w:space="0" w:color="auto"/>
            <w:right w:val="none" w:sz="0" w:space="0" w:color="auto"/>
          </w:divBdr>
        </w:div>
        <w:div w:id="1270427929">
          <w:marLeft w:val="0"/>
          <w:marRight w:val="0"/>
          <w:marTop w:val="0"/>
          <w:marBottom w:val="0"/>
          <w:divBdr>
            <w:top w:val="none" w:sz="0" w:space="0" w:color="auto"/>
            <w:left w:val="none" w:sz="0" w:space="0" w:color="auto"/>
            <w:bottom w:val="none" w:sz="0" w:space="0" w:color="auto"/>
            <w:right w:val="none" w:sz="0" w:space="0" w:color="auto"/>
          </w:divBdr>
        </w:div>
        <w:div w:id="376509935">
          <w:marLeft w:val="0"/>
          <w:marRight w:val="0"/>
          <w:marTop w:val="0"/>
          <w:marBottom w:val="0"/>
          <w:divBdr>
            <w:top w:val="none" w:sz="0" w:space="0" w:color="auto"/>
            <w:left w:val="none" w:sz="0" w:space="0" w:color="auto"/>
            <w:bottom w:val="none" w:sz="0" w:space="0" w:color="auto"/>
            <w:right w:val="none" w:sz="0" w:space="0" w:color="auto"/>
          </w:divBdr>
        </w:div>
      </w:divsChild>
    </w:div>
    <w:div w:id="730034700">
      <w:bodyDiv w:val="1"/>
      <w:marLeft w:val="0"/>
      <w:marRight w:val="0"/>
      <w:marTop w:val="0"/>
      <w:marBottom w:val="0"/>
      <w:divBdr>
        <w:top w:val="none" w:sz="0" w:space="0" w:color="auto"/>
        <w:left w:val="none" w:sz="0" w:space="0" w:color="auto"/>
        <w:bottom w:val="none" w:sz="0" w:space="0" w:color="auto"/>
        <w:right w:val="none" w:sz="0" w:space="0" w:color="auto"/>
      </w:divBdr>
      <w:divsChild>
        <w:div w:id="1937472682">
          <w:marLeft w:val="0"/>
          <w:marRight w:val="0"/>
          <w:marTop w:val="0"/>
          <w:marBottom w:val="0"/>
          <w:divBdr>
            <w:top w:val="none" w:sz="0" w:space="0" w:color="auto"/>
            <w:left w:val="none" w:sz="0" w:space="0" w:color="auto"/>
            <w:bottom w:val="none" w:sz="0" w:space="0" w:color="auto"/>
            <w:right w:val="none" w:sz="0" w:space="0" w:color="auto"/>
          </w:divBdr>
        </w:div>
        <w:div w:id="624850933">
          <w:marLeft w:val="0"/>
          <w:marRight w:val="0"/>
          <w:marTop w:val="0"/>
          <w:marBottom w:val="0"/>
          <w:divBdr>
            <w:top w:val="none" w:sz="0" w:space="0" w:color="auto"/>
            <w:left w:val="none" w:sz="0" w:space="0" w:color="auto"/>
            <w:bottom w:val="none" w:sz="0" w:space="0" w:color="auto"/>
            <w:right w:val="none" w:sz="0" w:space="0" w:color="auto"/>
          </w:divBdr>
        </w:div>
        <w:div w:id="1143890918">
          <w:marLeft w:val="0"/>
          <w:marRight w:val="0"/>
          <w:marTop w:val="0"/>
          <w:marBottom w:val="0"/>
          <w:divBdr>
            <w:top w:val="none" w:sz="0" w:space="0" w:color="auto"/>
            <w:left w:val="none" w:sz="0" w:space="0" w:color="auto"/>
            <w:bottom w:val="none" w:sz="0" w:space="0" w:color="auto"/>
            <w:right w:val="none" w:sz="0" w:space="0" w:color="auto"/>
          </w:divBdr>
        </w:div>
        <w:div w:id="545720807">
          <w:marLeft w:val="0"/>
          <w:marRight w:val="0"/>
          <w:marTop w:val="0"/>
          <w:marBottom w:val="0"/>
          <w:divBdr>
            <w:top w:val="none" w:sz="0" w:space="0" w:color="auto"/>
            <w:left w:val="none" w:sz="0" w:space="0" w:color="auto"/>
            <w:bottom w:val="none" w:sz="0" w:space="0" w:color="auto"/>
            <w:right w:val="none" w:sz="0" w:space="0" w:color="auto"/>
          </w:divBdr>
        </w:div>
        <w:div w:id="1595746184">
          <w:marLeft w:val="0"/>
          <w:marRight w:val="0"/>
          <w:marTop w:val="0"/>
          <w:marBottom w:val="0"/>
          <w:divBdr>
            <w:top w:val="none" w:sz="0" w:space="0" w:color="auto"/>
            <w:left w:val="none" w:sz="0" w:space="0" w:color="auto"/>
            <w:bottom w:val="none" w:sz="0" w:space="0" w:color="auto"/>
            <w:right w:val="none" w:sz="0" w:space="0" w:color="auto"/>
          </w:divBdr>
        </w:div>
      </w:divsChild>
    </w:div>
    <w:div w:id="823005993">
      <w:bodyDiv w:val="1"/>
      <w:marLeft w:val="0"/>
      <w:marRight w:val="0"/>
      <w:marTop w:val="0"/>
      <w:marBottom w:val="0"/>
      <w:divBdr>
        <w:top w:val="none" w:sz="0" w:space="0" w:color="auto"/>
        <w:left w:val="none" w:sz="0" w:space="0" w:color="auto"/>
        <w:bottom w:val="none" w:sz="0" w:space="0" w:color="auto"/>
        <w:right w:val="none" w:sz="0" w:space="0" w:color="auto"/>
      </w:divBdr>
    </w:div>
    <w:div w:id="1206985484">
      <w:bodyDiv w:val="1"/>
      <w:marLeft w:val="0"/>
      <w:marRight w:val="0"/>
      <w:marTop w:val="0"/>
      <w:marBottom w:val="0"/>
      <w:divBdr>
        <w:top w:val="none" w:sz="0" w:space="0" w:color="auto"/>
        <w:left w:val="none" w:sz="0" w:space="0" w:color="auto"/>
        <w:bottom w:val="none" w:sz="0" w:space="0" w:color="auto"/>
        <w:right w:val="none" w:sz="0" w:space="0" w:color="auto"/>
      </w:divBdr>
    </w:div>
    <w:div w:id="1379161708">
      <w:bodyDiv w:val="1"/>
      <w:marLeft w:val="0"/>
      <w:marRight w:val="0"/>
      <w:marTop w:val="0"/>
      <w:marBottom w:val="0"/>
      <w:divBdr>
        <w:top w:val="none" w:sz="0" w:space="0" w:color="auto"/>
        <w:left w:val="none" w:sz="0" w:space="0" w:color="auto"/>
        <w:bottom w:val="none" w:sz="0" w:space="0" w:color="auto"/>
        <w:right w:val="none" w:sz="0" w:space="0" w:color="auto"/>
      </w:divBdr>
    </w:div>
    <w:div w:id="191077141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sciencemuseumgroup.org.uk/sites/default/files/2023-11/smg-collection-development-policy-2021_0.pdf" TargetMode="External"/><Relationship Id="rId26" Type="http://schemas.openxmlformats.org/officeDocument/2006/relationships/hyperlink" Target="https://www.youtube.com/watch?v=NTih-l739w4" TargetMode="External"/><Relationship Id="rId21" Type="http://schemas.openxmlformats.org/officeDocument/2006/relationships/hyperlink" Target="https://advisor.museumsandheritage.com/blogs/youre-interpreting-interpretation-non-interpreters/" TargetMode="External"/><Relationship Id="rId34" Type="http://schemas.openxmlformats.org/officeDocument/2006/relationships/hyperlink" Target="https://www.museumsassociation.org/museumsjournal/analysis/2022/09/to-tackle-the-climate-emergency-museums-must-learnto-let-go/"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www.sciencemuseumgroup.org.uk/sites/default/files/2023-11/SMG-Inspiring-Futures-May-2020.pdf" TargetMode="External"/><Relationship Id="rId25" Type="http://schemas.openxmlformats.org/officeDocument/2006/relationships/hyperlink" Target="https://www.youtube.com/watch?v=XDP87JEC3D4" TargetMode="External"/><Relationship Id="rId33" Type="http://schemas.openxmlformats.org/officeDocument/2006/relationships/hyperlink" Target="https://www.museumsarenotneutral.com/" TargetMode="External"/><Relationship Id="rId2" Type="http://schemas.openxmlformats.org/officeDocument/2006/relationships/numbering" Target="numbering.xml"/><Relationship Id="rId16" Type="http://schemas.openxmlformats.org/officeDocument/2006/relationships/hyperlink" Target="http://journal.sciencemuseum.org.uk/" TargetMode="External"/><Relationship Id="rId20" Type="http://schemas.openxmlformats.org/officeDocument/2006/relationships/hyperlink" Target="https://eur02.safelinks.protection.outlook.com/?url=https%3A%2F%2Fdoi.org%2F10.1080%2F09647775.2018.1496353&amp;data=04%7C01%7CNicola.Froggatt%40ScienceMuseum.ac.uk%7C977d8b13b7e64e43654b08d9addb3cbd%7Ce967bcc0c07041c89f7e806069f6330b%7C1%7C0%7C637731979384440387%7CUnknown%7CTWFpbGZsb3d8eyJWIjoiMC4wLjAwMDAiLCJQIjoiV2luMzIiLCJBTiI6Ik1haWwiLCJXVCI6Mn0%3D%7C3000&amp;sdata=douuZ%2BrZPeHgf%2B3YGVS9Dc63FCPt9bfHjAnYMENkJ9o%3D&amp;reserved=0" TargetMode="External"/><Relationship Id="rId29" Type="http://schemas.openxmlformats.org/officeDocument/2006/relationships/hyperlink" Target="https://eur02.safelinks.protection.outlook.com/?url=https%3A%2F%2Fahi.org.uk%2Fwp-content%2Fuploads%2F2022%2F09%2FAHI_BPG_15_Heritage_Interpretation_in_the_Public_Realm_2022.pdf&amp;data=05%7C01%7CStacy.Hackner%40ScienceMuseum.ac.uk%7Cbe34d64bb58c4a85dc5108dbf0ce406a%7Ce967bcc0c07041c89f7e806069f6330b%7C1%7C0%7C638368540853219318%7CUnknown%7CTWFpbGZsb3d8eyJWIjoiMC4wLjAwMDAiLCJQIjoiV2luMzIiLCJBTiI6Ik1haWwiLCJXVCI6Mn0%3D%7C3000%7C%7C%7C&amp;sdata=N7ZAQyFC8i%2BQPknuBRtYgt897a0DGHExfcETwepIocI%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s://journal.sciencemuseum.ac.uk/article/embedding-plurality/" TargetMode="External"/><Relationship Id="rId32" Type="http://schemas.openxmlformats.org/officeDocument/2006/relationships/hyperlink" Target="https://www.theguardian.com/culture/2022/nov/27/wellcome-collection-in-london-shuts-racist-sexist-and-ableist-medical-history-gallery"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mily.rees@sciencemuseum.ac.uk" TargetMode="External"/><Relationship Id="rId23" Type="http://schemas.openxmlformats.org/officeDocument/2006/relationships/hyperlink" Target="https://www.sciencemuseumgroup.org.uk/wp-content/uploads/2018/10/science-museum-group-engaging-all-audiences-with-science.pdf" TargetMode="External"/><Relationship Id="rId28" Type="http://schemas.openxmlformats.org/officeDocument/2006/relationships/hyperlink" Target="https://eur02.safelinks.protection.outlook.com/?url=https%3A%2F%2Fwww.jamescarter.cc%2Fwp-content%2Fuploads%2F2014%2F09%2FA_Sense_of_Place_James_Carter.pdf&amp;data=05%7C01%7CStacy.Hackner%40ScienceMuseum.ac.uk%7Cbe34d64bb58c4a85dc5108dbf0ce406a%7Ce967bcc0c07041c89f7e806069f6330b%7C1%7C0%7C638368540853212708%7CUnknown%7CTWFpbGZsb3d8eyJWIjoiMC4wLjAwMDAiLCJQIjoiV2luMzIiLCJBTiI6Ik1haWwiLCJXVCI6Mn0%3D%7C3000%7C%7C%7C&amp;sdata=gbRWNc35i96FyGqqH%2FXMc3kKh6%2BDgyQITEvYERtkrbg%3D&amp;reserved=0" TargetMode="External"/><Relationship Id="rId36" Type="http://schemas.microsoft.com/office/2011/relationships/people" Target="people.xml"/><Relationship Id="rId10" Type="http://schemas.openxmlformats.org/officeDocument/2006/relationships/hyperlink" Target="https://moodle.ucl.ac.uk/course/view.php?id=37553" TargetMode="External"/><Relationship Id="rId19" Type="http://schemas.openxmlformats.org/officeDocument/2006/relationships/hyperlink" Target="https://eur02.safelinks.protection.outlook.com/?url=http%3A%2F%2Fjournal.sciencemuseum.ac.uk%2Fbrowse%2Fissue-13%2Ffestschrift-of-mice-and-myths%2F&amp;data=04%7C01%7CNicola.Froggatt%40ScienceMuseum.ac.uk%7C977d8b13b7e64e43654b08d9addb3cbd%7Ce967bcc0c07041c89f7e806069f6330b%7C1%7C0%7C637731979384430420%7CUnknown%7CTWFpbGZsb3d8eyJWIjoiMC4wLjAwMDAiLCJQIjoiV2luMzIiLCJBTiI6Ik1haWwiLCJXVCI6Mn0%3D%7C3000&amp;sdata=3hVwYFRg0PFydbi70Fk6AONsgtKOz7Rwqw%2BuyzJqhrQ%3D&amp;reserved=0" TargetMode="External"/><Relationship Id="rId31" Type="http://schemas.openxmlformats.org/officeDocument/2006/relationships/hyperlink" Target="https://www.sciencemuseumgroup.org.uk/blog/rethinking-collections-research/" TargetMode="External"/><Relationship Id="rId4" Type="http://schemas.openxmlformats.org/officeDocument/2006/relationships/settings" Target="settings.xml"/><Relationship Id="rId9" Type="http://schemas.openxmlformats.org/officeDocument/2006/relationships/hyperlink" Target="mailto:sophie.waring@sciencemuseum.ac.uk" TargetMode="External"/><Relationship Id="rId14" Type="http://schemas.microsoft.com/office/2018/08/relationships/commentsExtensible" Target="commentsExtensible.xml"/><Relationship Id="rId22" Type="http://schemas.openxmlformats.org/officeDocument/2006/relationships/hyperlink" Target="https://eur02.safelinks.protection.outlook.com/?url=https%3A%2F%2Fwww.nature.com%2Farticles%2Fd41586-020-03554-0&amp;data=04%7C01%7CNicola.Froggatt%40ScienceMuseum.ac.uk%7C977d8b13b7e64e43654b08d9addb3cbd%7Ce967bcc0c07041c89f7e806069f6330b%7C1%7C0%7C637731979384440387%7CUnknown%7CTWFpbGZsb3d8eyJWIjoiMC4wLjAwMDAiLCJQIjoiV2luMzIiLCJBTiI6Ik1haWwiLCJXVCI6Mn0%3D%7C3000&amp;sdata=1%2F7OBURW9bLdPu8hvJH4Fzed8HA5IQxuk0sZRaMGYb4%3D&amp;reserved=0" TargetMode="External"/><Relationship Id="rId27" Type="http://schemas.openxmlformats.org/officeDocument/2006/relationships/hyperlink" Target="https://eur02.safelinks.protection.outlook.com/?url=https%3A%2F%2Fadvisor.museumsandheritage.com%2Fblogs%2Fyoure-interpreting-interpretation-non-interpreters%2F&amp;data=05%7C01%7CStacy.Hackner%40ScienceMuseum.ac.uk%7Cbe34d64bb58c4a85dc5108dbf0ce406a%7Ce967bcc0c07041c89f7e806069f6330b%7C1%7C0%7C638368540853203647%7CUnknown%7CTWFpbGZsb3d8eyJWIjoiMC4wLjAwMDAiLCJQIjoiV2luMzIiLCJBTiI6Ik1haWwiLCJXVCI6Mn0%3D%7C3000%7C%7C%7C&amp;sdata=2TiojdykEnzwU7GR9aSUBJQM5VoqtcMLQdtpcpzK3VA%3D&amp;reserved=0" TargetMode="External"/><Relationship Id="rId30" Type="http://schemas.openxmlformats.org/officeDocument/2006/relationships/hyperlink" Target="https://eur02.safelinks.protection.outlook.com/?url=https%3A%2F%2Faim-museums.co.uk%2Fwp-content%2Fuploads%2F2022%2F11%2FAIM-Succes-Guide-Museum-Displays-and-Interpretation-FINAL-smaller.pdf&amp;data=05%7C01%7CStacy.Hackner%40ScienceMuseum.ac.uk%7Cbe34d64bb58c4a85dc5108dbf0ce406a%7Ce967bcc0c07041c89f7e806069f6330b%7C1%7C0%7C638368540853225164%7CUnknown%7CTWFpbGZsb3d8eyJWIjoiMC4wLjAwMDAiLCJQIjoiV2luMzIiLCJBTiI6Ik1haWwiLCJXVCI6Mn0%3D%7C3000%7C%7C%7C&amp;sdata=P7d9XbAnyCHo5J6uvo1FN3e2hgzqyRcYXpofaBMb9ZY%3D&amp;reserved=0" TargetMode="External"/><Relationship Id="rId35" Type="http://schemas.openxmlformats.org/officeDocument/2006/relationships/fontTable" Target="fontTable.xml"/><Relationship Id="rId8" Type="http://schemas.openxmlformats.org/officeDocument/2006/relationships/hyperlink" Target="mailto:emily.rees@sciencemuseum.ac.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525A1-3B87-44DF-A655-961A9780C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3398</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Eris Williams Reed</dc:creator>
  <cp:keywords/>
  <dc:description/>
  <cp:lastModifiedBy>Hackner, Stacy</cp:lastModifiedBy>
  <cp:revision>5</cp:revision>
  <dcterms:created xsi:type="dcterms:W3CDTF">2023-12-04T12:25:00Z</dcterms:created>
  <dcterms:modified xsi:type="dcterms:W3CDTF">2024-01-05T17:05:00Z</dcterms:modified>
</cp:coreProperties>
</file>