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C1757" w14:paraId="2FAB7A27" w14:textId="77777777" w:rsidTr="008F43CF">
        <w:tc>
          <w:tcPr>
            <w:tcW w:w="4508" w:type="dxa"/>
            <w:shd w:val="clear" w:color="auto" w:fill="B4C6E7" w:themeFill="accent1" w:themeFillTint="66"/>
          </w:tcPr>
          <w:p w14:paraId="1934B748" w14:textId="472DCAC9" w:rsidR="00BC1757" w:rsidRDefault="00BC1757" w:rsidP="00C45260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45260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Example activities</w:t>
            </w:r>
            <w:r w:rsidRPr="00C45260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  <w:tc>
          <w:tcPr>
            <w:tcW w:w="4508" w:type="dxa"/>
            <w:shd w:val="clear" w:color="auto" w:fill="B4C6E7" w:themeFill="accent1" w:themeFillTint="66"/>
          </w:tcPr>
          <w:p w14:paraId="16680599" w14:textId="35FF9524" w:rsidR="00BC1757" w:rsidRDefault="00BC1757" w:rsidP="00C45260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45260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 xml:space="preserve">Example </w:t>
            </w:r>
            <w:proofErr w:type="gramStart"/>
            <w:r w:rsidRPr="00C45260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outputs</w:t>
            </w:r>
            <w:r w:rsidRPr="00C45260">
              <w:rPr>
                <w:rFonts w:ascii="Calibri" w:eastAsia="Times New Roman" w:hAnsi="Calibri" w:cs="Calibri"/>
                <w:b/>
                <w:bCs/>
                <w:lang w:eastAsia="en-GB"/>
              </w:rPr>
              <w:t>  </w:t>
            </w:r>
            <w:r w:rsidR="004616C1" w:rsidRPr="00DD3D63">
              <w:rPr>
                <w:rFonts w:ascii="Calibri" w:eastAsia="Times New Roman" w:hAnsi="Calibri" w:cs="Calibri"/>
                <w:b/>
                <w:bCs/>
                <w:lang w:eastAsia="en-GB"/>
              </w:rPr>
              <w:t>/</w:t>
            </w:r>
            <w:proofErr w:type="gramEnd"/>
            <w:r w:rsidR="004616C1" w:rsidRPr="00DD3D6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indicator</w:t>
            </w:r>
            <w:r w:rsidR="00DD3D63" w:rsidRPr="00DD3D63">
              <w:rPr>
                <w:rFonts w:ascii="Calibri" w:eastAsia="Times New Roman" w:hAnsi="Calibri" w:cs="Calibri"/>
                <w:b/>
                <w:bCs/>
                <w:lang w:eastAsia="en-GB"/>
              </w:rPr>
              <w:t>s</w:t>
            </w:r>
          </w:p>
        </w:tc>
      </w:tr>
      <w:tr w:rsidR="00BC1757" w14:paraId="503103CB" w14:textId="77777777" w:rsidTr="00BC1757">
        <w:tc>
          <w:tcPr>
            <w:tcW w:w="4508" w:type="dxa"/>
          </w:tcPr>
          <w:p w14:paraId="6079ED27" w14:textId="2898E4AB" w:rsidR="00BC1757" w:rsidRPr="00591871" w:rsidRDefault="00BC1757" w:rsidP="00591871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12AE9">
              <w:rPr>
                <w:rFonts w:ascii="Calibri" w:eastAsia="Times New Roman" w:hAnsi="Calibri" w:cs="Calibri"/>
                <w:lang w:val="en-US" w:eastAsia="en-GB"/>
              </w:rPr>
              <w:t xml:space="preserve">Scoping (understanding policy landscape and stakeholder </w:t>
            </w:r>
            <w:proofErr w:type="gramStart"/>
            <w:r w:rsidRPr="00D12AE9">
              <w:rPr>
                <w:rFonts w:ascii="Calibri" w:eastAsia="Times New Roman" w:hAnsi="Calibri" w:cs="Calibri"/>
                <w:lang w:val="en-US" w:eastAsia="en-GB"/>
              </w:rPr>
              <w:t>mapping)</w:t>
            </w:r>
            <w:r w:rsidRPr="00D12AE9">
              <w:rPr>
                <w:rFonts w:ascii="Calibri" w:eastAsia="Times New Roman" w:hAnsi="Calibri" w:cs="Calibri"/>
                <w:lang w:eastAsia="en-GB"/>
              </w:rPr>
              <w:t>   </w:t>
            </w:r>
            <w:proofErr w:type="gramEnd"/>
          </w:p>
        </w:tc>
        <w:tc>
          <w:tcPr>
            <w:tcW w:w="4508" w:type="dxa"/>
          </w:tcPr>
          <w:p w14:paraId="133307BD" w14:textId="77777777" w:rsidR="00BC1757" w:rsidRDefault="00591871" w:rsidP="001A62DB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Policy landscape document</w:t>
            </w:r>
          </w:p>
          <w:p w14:paraId="408BD9D8" w14:textId="28D1EC37" w:rsidR="00591871" w:rsidRPr="00D12AE9" w:rsidRDefault="00591871" w:rsidP="001A62DB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Stakeholder map</w:t>
            </w:r>
          </w:p>
        </w:tc>
      </w:tr>
      <w:tr w:rsidR="005776D1" w14:paraId="6C5A5EB8" w14:textId="77777777" w:rsidTr="00BC1757">
        <w:tc>
          <w:tcPr>
            <w:tcW w:w="4508" w:type="dxa"/>
          </w:tcPr>
          <w:p w14:paraId="75CD9D33" w14:textId="2A810873" w:rsidR="005776D1" w:rsidRPr="0053715E" w:rsidRDefault="0053715E" w:rsidP="0053715E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12AE9">
              <w:rPr>
                <w:rFonts w:ascii="Calibri" w:eastAsia="Times New Roman" w:hAnsi="Calibri" w:cs="Calibri"/>
                <w:lang w:val="en-US" w:eastAsia="en-GB"/>
              </w:rPr>
              <w:t>Network building</w:t>
            </w:r>
            <w:r w:rsidRPr="00D12AE9">
              <w:rPr>
                <w:rFonts w:ascii="Calibri" w:eastAsia="Times New Roman" w:hAnsi="Calibri" w:cs="Calibri"/>
                <w:lang w:eastAsia="en-GB"/>
              </w:rPr>
              <w:t>   </w:t>
            </w:r>
          </w:p>
        </w:tc>
        <w:tc>
          <w:tcPr>
            <w:tcW w:w="4508" w:type="dxa"/>
          </w:tcPr>
          <w:p w14:paraId="1F3926DE" w14:textId="77777777" w:rsidR="005776D1" w:rsidRDefault="004055E4" w:rsidP="004055E4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D12AE9">
              <w:rPr>
                <w:rFonts w:ascii="Calibri" w:eastAsia="Times New Roman" w:hAnsi="Calibri" w:cs="Calibri"/>
                <w:lang w:val="en-US" w:eastAsia="en-GB"/>
              </w:rPr>
              <w:t>Meeting with policymaker   </w:t>
            </w:r>
          </w:p>
          <w:p w14:paraId="6C14930E" w14:textId="658ED2A9" w:rsidR="004E35A5" w:rsidRPr="00591871" w:rsidRDefault="00591871" w:rsidP="00591871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Researcher c</w:t>
            </w:r>
            <w:r w:rsidR="004E35A5" w:rsidRPr="00D12AE9">
              <w:rPr>
                <w:rFonts w:ascii="Calibri" w:eastAsia="Times New Roman" w:hAnsi="Calibri" w:cs="Calibri"/>
                <w:lang w:val="en-US" w:eastAsia="en-GB"/>
              </w:rPr>
              <w:t>ontributing expertise (</w:t>
            </w:r>
            <w:proofErr w:type="gramStart"/>
            <w:r w:rsidR="004E35A5" w:rsidRPr="00D12AE9">
              <w:rPr>
                <w:rFonts w:ascii="Calibri" w:eastAsia="Times New Roman" w:hAnsi="Calibri" w:cs="Calibri"/>
                <w:lang w:val="en-US" w:eastAsia="en-GB"/>
              </w:rPr>
              <w:t>e.g.</w:t>
            </w:r>
            <w:proofErr w:type="gramEnd"/>
            <w:r w:rsidR="004E35A5" w:rsidRPr="00D12AE9">
              <w:rPr>
                <w:rFonts w:ascii="Calibri" w:eastAsia="Times New Roman" w:hAnsi="Calibri" w:cs="Calibri"/>
                <w:lang w:val="en-US" w:eastAsia="en-GB"/>
              </w:rPr>
              <w:t xml:space="preserve"> as a member of an advisory committee)  </w:t>
            </w:r>
          </w:p>
        </w:tc>
      </w:tr>
      <w:tr w:rsidR="005776D1" w14:paraId="769F22FF" w14:textId="77777777" w:rsidTr="00BC1757">
        <w:tc>
          <w:tcPr>
            <w:tcW w:w="4508" w:type="dxa"/>
          </w:tcPr>
          <w:p w14:paraId="4FFE59F9" w14:textId="77777777" w:rsidR="0053715E" w:rsidRPr="00D12AE9" w:rsidRDefault="0053715E" w:rsidP="0053715E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12AE9">
              <w:rPr>
                <w:rFonts w:ascii="Calibri" w:eastAsia="Times New Roman" w:hAnsi="Calibri" w:cs="Calibri"/>
                <w:lang w:val="en-US" w:eastAsia="en-GB"/>
              </w:rPr>
              <w:t>Writing briefings</w:t>
            </w:r>
            <w:r w:rsidRPr="00D12AE9">
              <w:rPr>
                <w:rFonts w:ascii="Calibri" w:eastAsia="Times New Roman" w:hAnsi="Calibri" w:cs="Calibri"/>
                <w:lang w:eastAsia="en-GB"/>
              </w:rPr>
              <w:t>   </w:t>
            </w:r>
          </w:p>
          <w:p w14:paraId="05E67BF9" w14:textId="77777777" w:rsidR="005776D1" w:rsidRPr="00D12AE9" w:rsidRDefault="005776D1" w:rsidP="00591871">
            <w:pPr>
              <w:pStyle w:val="ListParagraph"/>
              <w:ind w:left="360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</w:p>
        </w:tc>
        <w:tc>
          <w:tcPr>
            <w:tcW w:w="4508" w:type="dxa"/>
          </w:tcPr>
          <w:p w14:paraId="762EA5E4" w14:textId="647D90FA" w:rsidR="005776D1" w:rsidRPr="00591871" w:rsidRDefault="00DC68DF" w:rsidP="00591871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D12AE9">
              <w:rPr>
                <w:rFonts w:ascii="Calibri" w:eastAsia="Times New Roman" w:hAnsi="Calibri" w:cs="Calibri"/>
                <w:lang w:val="en-US" w:eastAsia="en-GB"/>
              </w:rPr>
              <w:t>Published policy briefing (plus dissemination activities)  </w:t>
            </w:r>
          </w:p>
        </w:tc>
      </w:tr>
      <w:tr w:rsidR="005776D1" w14:paraId="6D2166E9" w14:textId="77777777" w:rsidTr="00BC1757">
        <w:tc>
          <w:tcPr>
            <w:tcW w:w="4508" w:type="dxa"/>
          </w:tcPr>
          <w:p w14:paraId="0EBE9F81" w14:textId="77777777" w:rsidR="0053715E" w:rsidRPr="00D12AE9" w:rsidRDefault="0053715E" w:rsidP="0053715E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12AE9">
              <w:rPr>
                <w:rFonts w:ascii="Calibri" w:eastAsia="Times New Roman" w:hAnsi="Calibri" w:cs="Calibri"/>
                <w:lang w:val="en-US" w:eastAsia="en-GB"/>
              </w:rPr>
              <w:t>Designing events</w:t>
            </w:r>
            <w:r w:rsidRPr="00D12AE9">
              <w:rPr>
                <w:rFonts w:ascii="Calibri" w:eastAsia="Times New Roman" w:hAnsi="Calibri" w:cs="Calibri"/>
                <w:lang w:eastAsia="en-GB"/>
              </w:rPr>
              <w:t xml:space="preserve"> (online and in person)  </w:t>
            </w:r>
          </w:p>
          <w:p w14:paraId="22830A7D" w14:textId="4BE9EC21" w:rsidR="005776D1" w:rsidRPr="00591871" w:rsidRDefault="0053715E" w:rsidP="00591871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12AE9">
              <w:rPr>
                <w:rFonts w:ascii="Calibri" w:eastAsia="Times New Roman" w:hAnsi="Calibri" w:cs="Calibri"/>
                <w:lang w:val="en-US" w:eastAsia="en-GB"/>
              </w:rPr>
              <w:t>Running events</w:t>
            </w:r>
            <w:r w:rsidRPr="00D12AE9">
              <w:rPr>
                <w:rFonts w:ascii="Calibri" w:eastAsia="Times New Roman" w:hAnsi="Calibri" w:cs="Calibri"/>
                <w:lang w:eastAsia="en-GB"/>
              </w:rPr>
              <w:t xml:space="preserve"> (online and in person)  </w:t>
            </w:r>
          </w:p>
        </w:tc>
        <w:tc>
          <w:tcPr>
            <w:tcW w:w="4508" w:type="dxa"/>
          </w:tcPr>
          <w:p w14:paraId="4BAF8B99" w14:textId="77777777" w:rsidR="004055E4" w:rsidRPr="00D12AE9" w:rsidRDefault="004055E4" w:rsidP="004055E4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D12AE9">
              <w:rPr>
                <w:rFonts w:ascii="Calibri" w:eastAsia="Times New Roman" w:hAnsi="Calibri" w:cs="Calibri"/>
                <w:lang w:val="en-US" w:eastAsia="en-GB"/>
              </w:rPr>
              <w:t>Workshop with policymakers   </w:t>
            </w:r>
          </w:p>
          <w:p w14:paraId="18361070" w14:textId="591C4165" w:rsidR="005776D1" w:rsidRPr="00591871" w:rsidRDefault="004055E4" w:rsidP="00591871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D12AE9">
              <w:rPr>
                <w:rFonts w:ascii="Calibri" w:eastAsia="Times New Roman" w:hAnsi="Calibri" w:cs="Calibri"/>
                <w:lang w:val="en-US" w:eastAsia="en-GB"/>
              </w:rPr>
              <w:t>Webinar/panel event with policymakers   </w:t>
            </w:r>
          </w:p>
        </w:tc>
      </w:tr>
      <w:tr w:rsidR="005776D1" w14:paraId="4191EDB1" w14:textId="77777777" w:rsidTr="00BC1757">
        <w:tc>
          <w:tcPr>
            <w:tcW w:w="4508" w:type="dxa"/>
          </w:tcPr>
          <w:p w14:paraId="536140AE" w14:textId="68EC6EDD" w:rsidR="005776D1" w:rsidRPr="00DD3D63" w:rsidRDefault="0053715E" w:rsidP="00DD3D63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12AE9">
              <w:rPr>
                <w:rFonts w:ascii="Calibri" w:eastAsia="Times New Roman" w:hAnsi="Calibri" w:cs="Calibri"/>
                <w:lang w:val="en-US" w:eastAsia="en-GB"/>
              </w:rPr>
              <w:t>Writing blogs</w:t>
            </w:r>
            <w:r w:rsidRPr="00D12AE9">
              <w:rPr>
                <w:rFonts w:ascii="Calibri" w:eastAsia="Times New Roman" w:hAnsi="Calibri" w:cs="Calibri"/>
                <w:lang w:eastAsia="en-GB"/>
              </w:rPr>
              <w:t>   </w:t>
            </w:r>
          </w:p>
        </w:tc>
        <w:tc>
          <w:tcPr>
            <w:tcW w:w="4508" w:type="dxa"/>
          </w:tcPr>
          <w:p w14:paraId="54FB239C" w14:textId="7FBAC703" w:rsidR="005776D1" w:rsidRPr="00DD3D63" w:rsidRDefault="002E3345" w:rsidP="00DD3D63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D12AE9">
              <w:rPr>
                <w:rFonts w:ascii="Calibri" w:eastAsia="Times New Roman" w:hAnsi="Calibri" w:cs="Calibri"/>
                <w:lang w:val="en-US" w:eastAsia="en-GB"/>
              </w:rPr>
              <w:t>Blog published   </w:t>
            </w:r>
          </w:p>
        </w:tc>
      </w:tr>
      <w:tr w:rsidR="005776D1" w14:paraId="3C7F6B0E" w14:textId="77777777" w:rsidTr="00BC1757">
        <w:tc>
          <w:tcPr>
            <w:tcW w:w="4508" w:type="dxa"/>
          </w:tcPr>
          <w:p w14:paraId="2D7A50D2" w14:textId="104E2D77" w:rsidR="005776D1" w:rsidRPr="00DD3D63" w:rsidRDefault="004616C1" w:rsidP="00DD3D63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12AE9">
              <w:rPr>
                <w:rFonts w:ascii="Calibri" w:eastAsia="Times New Roman" w:hAnsi="Calibri" w:cs="Calibri"/>
                <w:lang w:val="en-US" w:eastAsia="en-GB"/>
              </w:rPr>
              <w:t>Social media planning and delivery</w:t>
            </w:r>
            <w:r w:rsidRPr="00D12AE9">
              <w:rPr>
                <w:rFonts w:ascii="Calibri" w:eastAsia="Times New Roman" w:hAnsi="Calibri" w:cs="Calibri"/>
                <w:lang w:eastAsia="en-GB"/>
              </w:rPr>
              <w:t>   </w:t>
            </w:r>
          </w:p>
        </w:tc>
        <w:tc>
          <w:tcPr>
            <w:tcW w:w="4508" w:type="dxa"/>
          </w:tcPr>
          <w:p w14:paraId="487B47D4" w14:textId="7839A687" w:rsidR="005776D1" w:rsidRPr="00DD3D63" w:rsidRDefault="002E3345" w:rsidP="00DD3D63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D12AE9">
              <w:rPr>
                <w:rFonts w:ascii="Calibri" w:eastAsia="Times New Roman" w:hAnsi="Calibri" w:cs="Calibri"/>
                <w:lang w:val="en-US" w:eastAsia="en-GB"/>
              </w:rPr>
              <w:t>social media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 posts</w:t>
            </w:r>
            <w:r w:rsidRPr="00D12AE9">
              <w:rPr>
                <w:rFonts w:ascii="Calibri" w:eastAsia="Times New Roman" w:hAnsi="Calibri" w:cs="Calibri"/>
                <w:lang w:val="en-US" w:eastAsia="en-GB"/>
              </w:rPr>
              <w:t xml:space="preserve"> (tweets </w:t>
            </w:r>
            <w:proofErr w:type="spellStart"/>
            <w:proofErr w:type="gramStart"/>
            <w:r w:rsidRPr="00D12AE9">
              <w:rPr>
                <w:rFonts w:ascii="Calibri" w:eastAsia="Times New Roman" w:hAnsi="Calibri" w:cs="Calibri"/>
                <w:lang w:val="en-US" w:eastAsia="en-GB"/>
              </w:rPr>
              <w:t>etc</w:t>
            </w:r>
            <w:proofErr w:type="spellEnd"/>
            <w:r w:rsidRPr="00D12AE9">
              <w:rPr>
                <w:rFonts w:ascii="Calibri" w:eastAsia="Times New Roman" w:hAnsi="Calibri" w:cs="Calibri"/>
                <w:lang w:val="en-US" w:eastAsia="en-GB"/>
              </w:rPr>
              <w:t>)   </w:t>
            </w:r>
            <w:proofErr w:type="gramEnd"/>
          </w:p>
        </w:tc>
      </w:tr>
      <w:tr w:rsidR="005776D1" w14:paraId="4A467416" w14:textId="77777777" w:rsidTr="00BC1757">
        <w:tc>
          <w:tcPr>
            <w:tcW w:w="4508" w:type="dxa"/>
          </w:tcPr>
          <w:p w14:paraId="1BDA7E92" w14:textId="47FEBE1A" w:rsidR="005776D1" w:rsidRPr="00DD3D63" w:rsidRDefault="004616C1" w:rsidP="00DD3D63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12AE9">
              <w:rPr>
                <w:rFonts w:ascii="Calibri" w:eastAsia="Times New Roman" w:hAnsi="Calibri" w:cs="Calibri"/>
                <w:lang w:val="en-US" w:eastAsia="en-GB"/>
              </w:rPr>
              <w:t>Scripting and recording a podcast</w:t>
            </w:r>
            <w:r w:rsidRPr="00D12AE9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  <w:tc>
          <w:tcPr>
            <w:tcW w:w="4508" w:type="dxa"/>
          </w:tcPr>
          <w:p w14:paraId="28366827" w14:textId="3B1CDFFB" w:rsidR="005776D1" w:rsidRPr="00DD3D63" w:rsidRDefault="001A62DB" w:rsidP="00DD3D63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D12AE9">
              <w:rPr>
                <w:rFonts w:ascii="Calibri" w:eastAsia="Times New Roman" w:hAnsi="Calibri" w:cs="Calibri"/>
                <w:lang w:val="en-US" w:eastAsia="en-GB"/>
              </w:rPr>
              <w:t>Podcast  </w:t>
            </w:r>
          </w:p>
        </w:tc>
      </w:tr>
      <w:tr w:rsidR="005776D1" w14:paraId="7A01BB3F" w14:textId="77777777" w:rsidTr="00BC1757">
        <w:tc>
          <w:tcPr>
            <w:tcW w:w="4508" w:type="dxa"/>
          </w:tcPr>
          <w:p w14:paraId="7BF86D9E" w14:textId="687CA98B" w:rsidR="005776D1" w:rsidRPr="00D12AE9" w:rsidRDefault="004616C1" w:rsidP="00D12AE9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D12AE9">
              <w:rPr>
                <w:rFonts w:ascii="Calibri" w:eastAsia="Times New Roman" w:hAnsi="Calibri" w:cs="Calibri"/>
                <w:lang w:val="en-US" w:eastAsia="en-GB"/>
              </w:rPr>
              <w:t>Scripting and shooting a video</w:t>
            </w:r>
            <w:r w:rsidRPr="00D12AE9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  <w:tc>
          <w:tcPr>
            <w:tcW w:w="4508" w:type="dxa"/>
          </w:tcPr>
          <w:p w14:paraId="0492422F" w14:textId="468FB6F0" w:rsidR="005776D1" w:rsidRPr="00D12AE9" w:rsidRDefault="001A62DB" w:rsidP="00D12AE9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D12AE9">
              <w:rPr>
                <w:rFonts w:ascii="Calibri" w:eastAsia="Times New Roman" w:hAnsi="Calibri" w:cs="Calibri"/>
                <w:lang w:val="en-US" w:eastAsia="en-GB"/>
              </w:rPr>
              <w:t>Video</w:t>
            </w:r>
            <w:r w:rsidRPr="00D12AE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776D1" w14:paraId="064B6495" w14:textId="77777777" w:rsidTr="00BC1757">
        <w:tc>
          <w:tcPr>
            <w:tcW w:w="4508" w:type="dxa"/>
          </w:tcPr>
          <w:p w14:paraId="716D5689" w14:textId="4B7E90FD" w:rsidR="00687E5D" w:rsidRPr="00687E5D" w:rsidRDefault="00687E5D" w:rsidP="004616C1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Coordinating consultation response</w:t>
            </w:r>
          </w:p>
          <w:p w14:paraId="3F5C0565" w14:textId="661DEED3" w:rsidR="005776D1" w:rsidRPr="00A27A79" w:rsidRDefault="00A27A79" w:rsidP="00A27A79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D</w:t>
            </w:r>
            <w:r w:rsidR="004616C1" w:rsidRPr="00D12AE9">
              <w:rPr>
                <w:rFonts w:ascii="Calibri" w:eastAsia="Times New Roman" w:hAnsi="Calibri" w:cs="Calibri"/>
                <w:lang w:val="en-US" w:eastAsia="en-GB"/>
              </w:rPr>
              <w:t>rafting consultation response</w:t>
            </w:r>
            <w:r w:rsidR="004616C1" w:rsidRPr="00D12AE9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  <w:tc>
          <w:tcPr>
            <w:tcW w:w="4508" w:type="dxa"/>
          </w:tcPr>
          <w:p w14:paraId="4847D1E0" w14:textId="3E8EEE31" w:rsidR="005776D1" w:rsidRPr="00A27A79" w:rsidRDefault="00DC68DF" w:rsidP="00A27A79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D12AE9">
              <w:rPr>
                <w:rFonts w:ascii="Calibri" w:eastAsia="Times New Roman" w:hAnsi="Calibri" w:cs="Calibri"/>
                <w:lang w:val="en-US" w:eastAsia="en-GB"/>
              </w:rPr>
              <w:t>Consultation response submitted   </w:t>
            </w:r>
          </w:p>
        </w:tc>
      </w:tr>
      <w:tr w:rsidR="005776D1" w14:paraId="1C30237D" w14:textId="77777777" w:rsidTr="00BC1757">
        <w:tc>
          <w:tcPr>
            <w:tcW w:w="4508" w:type="dxa"/>
          </w:tcPr>
          <w:p w14:paraId="3C159E22" w14:textId="5719159B" w:rsidR="005776D1" w:rsidRPr="00D12AE9" w:rsidRDefault="00DC68DF" w:rsidP="00D12AE9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 xml:space="preserve">Working with </w:t>
            </w:r>
            <w:r w:rsidR="002E3345">
              <w:rPr>
                <w:rFonts w:ascii="Calibri" w:eastAsia="Times New Roman" w:hAnsi="Calibri" w:cs="Calibri"/>
                <w:lang w:val="en-US" w:eastAsia="en-GB"/>
              </w:rPr>
              <w:t xml:space="preserve">communications </w:t>
            </w:r>
            <w:r>
              <w:rPr>
                <w:rFonts w:ascii="Calibri" w:eastAsia="Times New Roman" w:hAnsi="Calibri" w:cs="Calibri"/>
                <w:lang w:val="en-US" w:eastAsia="en-GB"/>
              </w:rPr>
              <w:t>colleagues on press release</w:t>
            </w:r>
            <w:r w:rsidR="002E3345">
              <w:rPr>
                <w:rFonts w:ascii="Calibri" w:eastAsia="Times New Roman" w:hAnsi="Calibri" w:cs="Calibri"/>
                <w:lang w:val="en-US" w:eastAsia="en-GB"/>
              </w:rPr>
              <w:t>/media strategy</w:t>
            </w:r>
          </w:p>
        </w:tc>
        <w:tc>
          <w:tcPr>
            <w:tcW w:w="4508" w:type="dxa"/>
          </w:tcPr>
          <w:p w14:paraId="26A5428D" w14:textId="0AA3AE9B" w:rsidR="00DC68DF" w:rsidRPr="00D12AE9" w:rsidRDefault="00DC68DF" w:rsidP="00DC68DF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D12AE9">
              <w:rPr>
                <w:rFonts w:ascii="Calibri" w:eastAsia="Times New Roman" w:hAnsi="Calibri" w:cs="Calibri"/>
                <w:lang w:val="en-US" w:eastAsia="en-GB"/>
              </w:rPr>
              <w:t xml:space="preserve">Press </w:t>
            </w:r>
            <w:proofErr w:type="gramStart"/>
            <w:r w:rsidRPr="00D12AE9">
              <w:rPr>
                <w:rFonts w:ascii="Calibri" w:eastAsia="Times New Roman" w:hAnsi="Calibri" w:cs="Calibri"/>
                <w:lang w:val="en-US" w:eastAsia="en-GB"/>
              </w:rPr>
              <w:t>release  </w:t>
            </w:r>
            <w:r w:rsidR="00A27A79">
              <w:rPr>
                <w:rFonts w:ascii="Calibri" w:eastAsia="Times New Roman" w:hAnsi="Calibri" w:cs="Calibri"/>
                <w:lang w:val="en-US" w:eastAsia="en-GB"/>
              </w:rPr>
              <w:t>out</w:t>
            </w:r>
            <w:proofErr w:type="gramEnd"/>
          </w:p>
          <w:p w14:paraId="2460447D" w14:textId="77777777" w:rsidR="005776D1" w:rsidRPr="00A27A79" w:rsidRDefault="005776D1" w:rsidP="00A27A79">
            <w:pPr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</w:p>
        </w:tc>
      </w:tr>
    </w:tbl>
    <w:p w14:paraId="5B7FF8BD" w14:textId="77777777" w:rsidR="00BC1757" w:rsidRDefault="00BC1757" w:rsidP="00C45260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1709E4DC" w14:textId="266067EF" w:rsidR="00C45260" w:rsidRPr="00C45260" w:rsidRDefault="00C45260" w:rsidP="00C45260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C45260">
        <w:rPr>
          <w:rFonts w:ascii="Calibri" w:eastAsia="Times New Roman" w:hAnsi="Calibri" w:cs="Calibri"/>
          <w:lang w:eastAsia="en-GB"/>
        </w:rPr>
        <w:t> </w:t>
      </w:r>
    </w:p>
    <w:p w14:paraId="0C386A4A" w14:textId="77777777" w:rsidR="00C45260" w:rsidRPr="00C45260" w:rsidRDefault="00C45260" w:rsidP="00C45260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C45260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5775"/>
      </w:tblGrid>
      <w:tr w:rsidR="00C45260" w:rsidRPr="00C45260" w14:paraId="2A755602" w14:textId="77777777" w:rsidTr="00C45260"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/>
            <w:hideMark/>
          </w:tcPr>
          <w:p w14:paraId="6B52465D" w14:textId="77777777" w:rsidR="00C45260" w:rsidRPr="00C45260" w:rsidRDefault="00C45260" w:rsidP="00C45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260">
              <w:rPr>
                <w:rFonts w:ascii="Calibri" w:eastAsia="Times New Roman" w:hAnsi="Calibri" w:cs="Calibri"/>
                <w:b/>
                <w:bCs/>
                <w:color w:val="FFFFFF"/>
                <w:lang w:val="en-US" w:eastAsia="en-GB"/>
              </w:rPr>
              <w:t>Example goal (what are we trying to achieve?)</w:t>
            </w:r>
            <w:r w:rsidRPr="00C45260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  <w:r w:rsidRPr="00C452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/>
            <w:hideMark/>
          </w:tcPr>
          <w:p w14:paraId="4E624170" w14:textId="77777777" w:rsidR="00C45260" w:rsidRPr="00C45260" w:rsidRDefault="00C45260" w:rsidP="00C45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C45260">
              <w:rPr>
                <w:rFonts w:ascii="Calibri" w:eastAsia="Times New Roman" w:hAnsi="Calibri" w:cs="Calibri"/>
                <w:b/>
                <w:bCs/>
                <w:color w:val="FFFFFF"/>
                <w:lang w:val="en-US" w:eastAsia="en-GB"/>
              </w:rPr>
              <w:t>Indicators  (</w:t>
            </w:r>
            <w:proofErr w:type="gramEnd"/>
            <w:r w:rsidRPr="00C45260">
              <w:rPr>
                <w:rFonts w:ascii="Calibri" w:eastAsia="Times New Roman" w:hAnsi="Calibri" w:cs="Calibri"/>
                <w:b/>
                <w:bCs/>
                <w:color w:val="FFFFFF"/>
                <w:lang w:val="en-US" w:eastAsia="en-GB"/>
              </w:rPr>
              <w:t>how will we know if we’ve done it?)</w:t>
            </w:r>
            <w:r w:rsidRPr="00C45260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  <w:r w:rsidRPr="00C452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45260" w:rsidRPr="00C45260" w14:paraId="7F073011" w14:textId="77777777" w:rsidTr="00C45260">
        <w:trPr>
          <w:trHeight w:val="315"/>
        </w:trPr>
        <w:tc>
          <w:tcPr>
            <w:tcW w:w="8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14:paraId="727148EA" w14:textId="77777777" w:rsidR="00C45260" w:rsidRPr="00C45260" w:rsidRDefault="00C45260" w:rsidP="00C45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260">
              <w:rPr>
                <w:rFonts w:ascii="Calibri" w:eastAsia="Times New Roman" w:hAnsi="Calibri" w:cs="Calibri"/>
                <w:b/>
                <w:bCs/>
                <w:lang w:eastAsia="en-GB"/>
              </w:rPr>
              <w:t>Immediate outcomes</w:t>
            </w:r>
            <w:r w:rsidRPr="00C45260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C45260" w:rsidRPr="00C45260" w14:paraId="54A82C66" w14:textId="77777777" w:rsidTr="00C45260">
        <w:trPr>
          <w:trHeight w:val="1125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BEE24" w14:textId="77777777" w:rsidR="00C45260" w:rsidRPr="00C45260" w:rsidRDefault="00C45260" w:rsidP="00905B6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Stakeholders find engagement outputs useful.  </w:t>
            </w:r>
          </w:p>
          <w:p w14:paraId="177BBF8F" w14:textId="77777777" w:rsidR="00C45260" w:rsidRPr="00C45260" w:rsidRDefault="00C45260" w:rsidP="00905B6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Published outputs are read by members of the policy community.  </w:t>
            </w:r>
          </w:p>
          <w:p w14:paraId="01709AAF" w14:textId="77777777" w:rsidR="00C45260" w:rsidRPr="00C45260" w:rsidRDefault="00C45260" w:rsidP="00905B6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Events are attended by the ‘right’ members of the policy community.  </w:t>
            </w:r>
          </w:p>
          <w:p w14:paraId="5A35116A" w14:textId="1E7DD80C" w:rsidR="00C45260" w:rsidRPr="00687873" w:rsidRDefault="00C45260" w:rsidP="00C452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Media coverage.  </w:t>
            </w:r>
          </w:p>
        </w:tc>
        <w:tc>
          <w:tcPr>
            <w:tcW w:w="5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E9EF7E" w14:textId="77777777" w:rsidR="00C45260" w:rsidRPr="00C45260" w:rsidRDefault="00C45260" w:rsidP="00905B6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Shares/engagements on social media   </w:t>
            </w:r>
          </w:p>
          <w:p w14:paraId="69958266" w14:textId="77777777" w:rsidR="00C45260" w:rsidRPr="00C45260" w:rsidRDefault="00C45260" w:rsidP="00905B6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feedback from participants at events   </w:t>
            </w:r>
          </w:p>
          <w:p w14:paraId="27B863CA" w14:textId="77777777" w:rsidR="00C45260" w:rsidRPr="00C45260" w:rsidRDefault="00C45260" w:rsidP="00905B6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Number of downloads/views of published documents  </w:t>
            </w:r>
          </w:p>
          <w:p w14:paraId="67D902F7" w14:textId="77777777" w:rsidR="00C45260" w:rsidRPr="00C45260" w:rsidRDefault="00C45260" w:rsidP="00905B6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Comments/feedback received (</w:t>
            </w:r>
            <w:proofErr w:type="gramStart"/>
            <w:r w:rsidRPr="00C45260">
              <w:rPr>
                <w:rFonts w:ascii="Calibri" w:eastAsia="Times New Roman" w:hAnsi="Calibri" w:cs="Calibri"/>
                <w:lang w:val="en-US" w:eastAsia="en-GB"/>
              </w:rPr>
              <w:t>e.g.</w:t>
            </w:r>
            <w:proofErr w:type="gramEnd"/>
            <w:r w:rsidRPr="00C45260">
              <w:rPr>
                <w:rFonts w:ascii="Calibri" w:eastAsia="Times New Roman" w:hAnsi="Calibri" w:cs="Calibri"/>
                <w:lang w:val="en-US" w:eastAsia="en-GB"/>
              </w:rPr>
              <w:t xml:space="preserve"> public comments or comments received privately in response to dissemination activities)   </w:t>
            </w:r>
          </w:p>
          <w:p w14:paraId="0B539B9F" w14:textId="77777777" w:rsidR="00C45260" w:rsidRPr="00C45260" w:rsidRDefault="00C45260" w:rsidP="00905B6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Requests for further info/meetings  </w:t>
            </w:r>
          </w:p>
          <w:p w14:paraId="2185C6BB" w14:textId="77777777" w:rsidR="00C45260" w:rsidRPr="00C45260" w:rsidRDefault="00C45260" w:rsidP="00905B6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Invitation to join committee/advisory group   </w:t>
            </w:r>
          </w:p>
          <w:p w14:paraId="2425AE9B" w14:textId="77777777" w:rsidR="00C45260" w:rsidRPr="00C45260" w:rsidRDefault="00C45260" w:rsidP="00905B6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Number of media stories</w:t>
            </w:r>
            <w:r w:rsidRPr="00C45260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C45260" w:rsidRPr="00C45260" w14:paraId="19DC9C1F" w14:textId="77777777" w:rsidTr="00C45260">
        <w:tc>
          <w:tcPr>
            <w:tcW w:w="8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14:paraId="52BC38D1" w14:textId="77777777" w:rsidR="00C45260" w:rsidRPr="00C45260" w:rsidRDefault="00C45260" w:rsidP="00C45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260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Intermediate outcomes</w:t>
            </w:r>
            <w:r w:rsidRPr="00C45260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C45260" w:rsidRPr="00C45260" w14:paraId="49955F96" w14:textId="77777777" w:rsidTr="00C45260"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DFDD8" w14:textId="77777777" w:rsidR="00C45260" w:rsidRPr="00C45260" w:rsidRDefault="00C45260" w:rsidP="00C45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260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Shaping the policy agenda</w:t>
            </w:r>
            <w:r w:rsidRPr="00C45260">
              <w:rPr>
                <w:rFonts w:ascii="Calibri" w:eastAsia="Times New Roman" w:hAnsi="Calibri" w:cs="Calibri"/>
                <w:lang w:eastAsia="en-GB"/>
              </w:rPr>
              <w:t>   </w:t>
            </w:r>
          </w:p>
          <w:p w14:paraId="13E0243C" w14:textId="77777777" w:rsidR="00C45260" w:rsidRPr="00C45260" w:rsidRDefault="00C45260" w:rsidP="00905B6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New items appear in political discussions   </w:t>
            </w:r>
          </w:p>
          <w:p w14:paraId="18DAC054" w14:textId="77777777" w:rsidR="00C45260" w:rsidRPr="00C45260" w:rsidRDefault="00C45260" w:rsidP="00905B6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Changes in oral and written rhetoric   </w:t>
            </w:r>
          </w:p>
          <w:p w14:paraId="1B1128A4" w14:textId="77777777" w:rsidR="00C45260" w:rsidRPr="00C45260" w:rsidRDefault="00C45260" w:rsidP="00905B6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Items are framed in new ways within policy arguments   </w:t>
            </w:r>
          </w:p>
          <w:p w14:paraId="7C50D20C" w14:textId="77777777" w:rsidR="00C45260" w:rsidRPr="00C45260" w:rsidRDefault="00C45260" w:rsidP="00905B6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Increased attention paid to issue by policymakers   </w:t>
            </w:r>
          </w:p>
          <w:p w14:paraId="43971896" w14:textId="77777777" w:rsidR="00C45260" w:rsidRPr="00C45260" w:rsidRDefault="00C45260" w:rsidP="00905B6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Media debate generated on a topic  </w:t>
            </w:r>
          </w:p>
          <w:p w14:paraId="169700A5" w14:textId="77777777" w:rsidR="00C45260" w:rsidRPr="00C45260" w:rsidRDefault="00C45260" w:rsidP="00C45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260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  <w:tc>
          <w:tcPr>
            <w:tcW w:w="5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07EBA" w14:textId="77777777" w:rsidR="00C45260" w:rsidRPr="00C45260" w:rsidRDefault="00C45260" w:rsidP="00905B6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Evidence used/cited in policy debate  </w:t>
            </w:r>
          </w:p>
          <w:p w14:paraId="400A75AB" w14:textId="77777777" w:rsidR="00C45260" w:rsidRPr="00C45260" w:rsidRDefault="00C45260" w:rsidP="00905B6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Policymakers adopt new language (</w:t>
            </w:r>
            <w:proofErr w:type="gramStart"/>
            <w:r w:rsidRPr="00C45260">
              <w:rPr>
                <w:rFonts w:ascii="Calibri" w:eastAsia="Times New Roman" w:hAnsi="Calibri" w:cs="Calibri"/>
                <w:lang w:val="en-US" w:eastAsia="en-GB"/>
              </w:rPr>
              <w:t>e.g.</w:t>
            </w:r>
            <w:proofErr w:type="gramEnd"/>
            <w:r w:rsidRPr="00C45260">
              <w:rPr>
                <w:rFonts w:ascii="Calibri" w:eastAsia="Times New Roman" w:hAnsi="Calibri" w:cs="Calibri"/>
                <w:lang w:val="en-US" w:eastAsia="en-GB"/>
              </w:rPr>
              <w:t xml:space="preserve"> ‘tech abuse’)  </w:t>
            </w:r>
          </w:p>
          <w:p w14:paraId="6C5101A0" w14:textId="77777777" w:rsidR="00C45260" w:rsidRPr="00C45260" w:rsidRDefault="00C45260" w:rsidP="00905B6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 xml:space="preserve">PQs asked on a subject / EDMs tabled / debates </w:t>
            </w:r>
            <w:proofErr w:type="spellStart"/>
            <w:r w:rsidRPr="00C45260">
              <w:rPr>
                <w:rFonts w:ascii="Calibri" w:eastAsia="Times New Roman" w:hAnsi="Calibri" w:cs="Calibri"/>
                <w:lang w:val="en-US" w:eastAsia="en-GB"/>
              </w:rPr>
              <w:t>etc</w:t>
            </w:r>
            <w:proofErr w:type="spellEnd"/>
            <w:r w:rsidRPr="00C45260">
              <w:rPr>
                <w:rFonts w:ascii="Calibri" w:eastAsia="Times New Roman" w:hAnsi="Calibri" w:cs="Calibri"/>
                <w:lang w:val="en-US" w:eastAsia="en-GB"/>
              </w:rPr>
              <w:t>  </w:t>
            </w:r>
          </w:p>
          <w:p w14:paraId="7AB85587" w14:textId="77777777" w:rsidR="00C45260" w:rsidRPr="00C45260" w:rsidRDefault="00C45260" w:rsidP="00905B6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 xml:space="preserve">citations or acknowledgements in policy outputs (e.g. publications produced by local authorities/parliaments/governments/international agencies </w:t>
            </w:r>
            <w:proofErr w:type="gramStart"/>
            <w:r w:rsidRPr="00C45260">
              <w:rPr>
                <w:rFonts w:ascii="Calibri" w:eastAsia="Times New Roman" w:hAnsi="Calibri" w:cs="Calibri"/>
                <w:lang w:val="en-US" w:eastAsia="en-GB"/>
              </w:rPr>
              <w:t>etc )</w:t>
            </w:r>
            <w:proofErr w:type="gramEnd"/>
            <w:r w:rsidRPr="00C45260">
              <w:rPr>
                <w:rFonts w:ascii="Calibri" w:eastAsia="Times New Roman" w:hAnsi="Calibri" w:cs="Calibri"/>
                <w:lang w:val="en-US" w:eastAsia="en-GB"/>
              </w:rPr>
              <w:t>  </w:t>
            </w:r>
          </w:p>
          <w:p w14:paraId="0CB6065F" w14:textId="77777777" w:rsidR="00C45260" w:rsidRPr="00C45260" w:rsidRDefault="00C45260" w:rsidP="00905B6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citations or acknowledgements in outputs by other policy stakeholders such as NGOs or think tanks  </w:t>
            </w:r>
          </w:p>
          <w:p w14:paraId="3E1F1466" w14:textId="77777777" w:rsidR="00C45260" w:rsidRPr="00C45260" w:rsidRDefault="00C45260" w:rsidP="00905B6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 xml:space="preserve">Research featured in other policy-related outputs (blogs, podcasts, videos </w:t>
            </w:r>
            <w:proofErr w:type="spellStart"/>
            <w:r w:rsidRPr="00C45260">
              <w:rPr>
                <w:rFonts w:ascii="Calibri" w:eastAsia="Times New Roman" w:hAnsi="Calibri" w:cs="Calibri"/>
                <w:lang w:val="en-US" w:eastAsia="en-GB"/>
              </w:rPr>
              <w:t>etc</w:t>
            </w:r>
            <w:proofErr w:type="spellEnd"/>
            <w:r w:rsidRPr="00C45260">
              <w:rPr>
                <w:rFonts w:ascii="Calibri" w:eastAsia="Times New Roman" w:hAnsi="Calibri" w:cs="Calibri"/>
                <w:lang w:val="en-US" w:eastAsia="en-GB"/>
              </w:rPr>
              <w:t>)  </w:t>
            </w:r>
          </w:p>
          <w:p w14:paraId="495E5523" w14:textId="77777777" w:rsidR="00C45260" w:rsidRPr="00C45260" w:rsidRDefault="00C45260" w:rsidP="00905B6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number of media stories on a topic  </w:t>
            </w:r>
          </w:p>
          <w:p w14:paraId="42F4EF83" w14:textId="77777777" w:rsidR="00C45260" w:rsidRPr="00C45260" w:rsidRDefault="00C45260" w:rsidP="00905B6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Testimony from policymakers confirming research has informed policy</w:t>
            </w:r>
            <w:r w:rsidRPr="00C45260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C45260" w:rsidRPr="00C45260" w14:paraId="6A47F0CA" w14:textId="77777777" w:rsidTr="00C45260"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0E605" w14:textId="77777777" w:rsidR="00C45260" w:rsidRPr="00C45260" w:rsidRDefault="00C45260" w:rsidP="00C45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260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Relationship building / network building</w:t>
            </w:r>
            <w:r w:rsidRPr="00C45260">
              <w:rPr>
                <w:rFonts w:ascii="Calibri" w:eastAsia="Times New Roman" w:hAnsi="Calibri" w:cs="Calibri"/>
                <w:lang w:eastAsia="en-GB"/>
              </w:rPr>
              <w:t>  </w:t>
            </w:r>
          </w:p>
          <w:p w14:paraId="2B4B7230" w14:textId="385FECBF" w:rsidR="00C45260" w:rsidRPr="00687873" w:rsidRDefault="00C45260" w:rsidP="00C4526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New relationships, networks and coalitions established   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85702" w14:textId="77777777" w:rsidR="00C45260" w:rsidRPr="00C45260" w:rsidRDefault="00C45260" w:rsidP="00B849E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Unprompted requests for information/expertise   </w:t>
            </w:r>
          </w:p>
          <w:p w14:paraId="79611CCE" w14:textId="77777777" w:rsidR="00C45260" w:rsidRPr="00B849E5" w:rsidRDefault="00C45260" w:rsidP="00B849E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Researchers invited to meetings and consultations   </w:t>
            </w:r>
          </w:p>
          <w:p w14:paraId="25DEAAB7" w14:textId="1E352F37" w:rsidR="00B849E5" w:rsidRPr="00C45260" w:rsidRDefault="00B849E5" w:rsidP="00905B66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</w:p>
        </w:tc>
      </w:tr>
      <w:tr w:rsidR="00C45260" w:rsidRPr="00C45260" w14:paraId="5475D04C" w14:textId="77777777" w:rsidTr="00C45260"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D6C11" w14:textId="77777777" w:rsidR="00C45260" w:rsidRPr="00C45260" w:rsidRDefault="00C45260" w:rsidP="00C45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260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Capacity building</w:t>
            </w:r>
            <w:r w:rsidRPr="00C45260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  <w:r w:rsidRPr="00C45260">
              <w:rPr>
                <w:rFonts w:ascii="Calibri" w:eastAsia="Times New Roman" w:hAnsi="Calibri" w:cs="Calibri"/>
                <w:lang w:eastAsia="en-GB"/>
              </w:rPr>
              <w:t>  </w:t>
            </w:r>
          </w:p>
          <w:p w14:paraId="0357BD98" w14:textId="77777777" w:rsidR="00C45260" w:rsidRPr="00C45260" w:rsidRDefault="00C45260" w:rsidP="00905B6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Policymakers develop new skills or improve knowledge</w:t>
            </w:r>
            <w:r w:rsidRPr="00C45260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111588" w14:textId="77777777" w:rsidR="00C45260" w:rsidRPr="00C45260" w:rsidRDefault="00C45260" w:rsidP="00F7181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Number of participants on training courses.  </w:t>
            </w:r>
          </w:p>
          <w:p w14:paraId="2273EDC8" w14:textId="77777777" w:rsidR="00C45260" w:rsidRPr="00C45260" w:rsidRDefault="00C45260" w:rsidP="00F7181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Feedback from training courses demonstrates improvement in skill or knowledge.</w:t>
            </w:r>
            <w:r w:rsidRPr="00C45260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C45260" w:rsidRPr="00C45260" w14:paraId="06301048" w14:textId="77777777" w:rsidTr="00C45260">
        <w:tc>
          <w:tcPr>
            <w:tcW w:w="8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14:paraId="46C4C7C1" w14:textId="77777777" w:rsidR="00C45260" w:rsidRPr="00C45260" w:rsidRDefault="00C45260" w:rsidP="00C45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260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Long-term impacts</w:t>
            </w:r>
            <w:r w:rsidRPr="00C45260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C45260" w:rsidRPr="00C45260" w14:paraId="2283B9F0" w14:textId="77777777" w:rsidTr="00C45260"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D5379" w14:textId="77777777" w:rsidR="00C45260" w:rsidRPr="00C45260" w:rsidRDefault="00C45260" w:rsidP="00C45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260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Contributing to the development of policy</w:t>
            </w:r>
            <w:r w:rsidRPr="00C45260">
              <w:rPr>
                <w:rFonts w:ascii="Calibri" w:eastAsia="Times New Roman" w:hAnsi="Calibri" w:cs="Calibri"/>
                <w:lang w:eastAsia="en-GB"/>
              </w:rPr>
              <w:t>   </w:t>
            </w:r>
          </w:p>
          <w:p w14:paraId="37A84770" w14:textId="77777777" w:rsidR="00C45260" w:rsidRPr="00C45260" w:rsidRDefault="00C45260" w:rsidP="00F7181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Change in policy direction (including withdrawal of a policy)   </w:t>
            </w:r>
          </w:p>
          <w:p w14:paraId="4DC95E8A" w14:textId="77777777" w:rsidR="00C45260" w:rsidRPr="00C45260" w:rsidRDefault="00C45260" w:rsidP="00F7181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 xml:space="preserve">Key decision makers change knowledge, </w:t>
            </w:r>
            <w:proofErr w:type="gramStart"/>
            <w:r w:rsidRPr="00C45260">
              <w:rPr>
                <w:rFonts w:ascii="Calibri" w:eastAsia="Times New Roman" w:hAnsi="Calibri" w:cs="Calibri"/>
                <w:lang w:val="en-US" w:eastAsia="en-GB"/>
              </w:rPr>
              <w:t>attitudes</w:t>
            </w:r>
            <w:proofErr w:type="gramEnd"/>
            <w:r w:rsidRPr="00C45260">
              <w:rPr>
                <w:rFonts w:ascii="Calibri" w:eastAsia="Times New Roman" w:hAnsi="Calibri" w:cs="Calibri"/>
                <w:lang w:val="en-US" w:eastAsia="en-GB"/>
              </w:rPr>
              <w:t xml:space="preserve"> and </w:t>
            </w:r>
            <w:proofErr w:type="spellStart"/>
            <w:r w:rsidRPr="00C45260">
              <w:rPr>
                <w:rFonts w:ascii="Calibri" w:eastAsia="Times New Roman" w:hAnsi="Calibri" w:cs="Calibri"/>
                <w:lang w:val="en-US" w:eastAsia="en-GB"/>
              </w:rPr>
              <w:t>behaviours</w:t>
            </w:r>
            <w:proofErr w:type="spellEnd"/>
            <w:r w:rsidRPr="00C45260">
              <w:rPr>
                <w:rFonts w:ascii="Calibri" w:eastAsia="Times New Roman" w:hAnsi="Calibri" w:cs="Calibri"/>
                <w:lang w:val="en-US" w:eastAsia="en-GB"/>
              </w:rPr>
              <w:t>   </w:t>
            </w:r>
          </w:p>
          <w:p w14:paraId="413CBF95" w14:textId="77777777" w:rsidR="00C45260" w:rsidRPr="00C45260" w:rsidRDefault="00C45260" w:rsidP="00F7181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Decision makers express commitment/willingness to act on issue in public or private   </w:t>
            </w:r>
          </w:p>
          <w:p w14:paraId="528E7CBD" w14:textId="4E237961" w:rsidR="00C45260" w:rsidRPr="00C45260" w:rsidRDefault="00C45260" w:rsidP="00F7181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 xml:space="preserve">Development of new policy </w:t>
            </w:r>
            <w:r w:rsidR="00B87C9F" w:rsidRPr="00C45260">
              <w:rPr>
                <w:rFonts w:ascii="Calibri" w:eastAsia="Times New Roman" w:hAnsi="Calibri" w:cs="Calibri"/>
                <w:lang w:val="en-US" w:eastAsia="en-GB"/>
              </w:rPr>
              <w:t xml:space="preserve">Research </w:t>
            </w:r>
            <w:r w:rsidRPr="00C45260">
              <w:rPr>
                <w:rFonts w:ascii="Calibri" w:eastAsia="Times New Roman" w:hAnsi="Calibri" w:cs="Calibri"/>
                <w:lang w:val="en-US" w:eastAsia="en-GB"/>
              </w:rPr>
              <w:t>options</w:t>
            </w:r>
            <w:r w:rsidRPr="00C45260">
              <w:rPr>
                <w:rFonts w:ascii="Calibri" w:eastAsia="Times New Roman" w:hAnsi="Calibri" w:cs="Calibri"/>
                <w:lang w:eastAsia="en-GB"/>
              </w:rPr>
              <w:t>   </w:t>
            </w:r>
          </w:p>
        </w:tc>
        <w:tc>
          <w:tcPr>
            <w:tcW w:w="5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42EAF" w14:textId="77777777" w:rsidR="00C45260" w:rsidRPr="00C45260" w:rsidRDefault="00C45260" w:rsidP="00F7181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Evidence used/cited in policy debate.  </w:t>
            </w:r>
          </w:p>
          <w:p w14:paraId="1B8FC91E" w14:textId="77777777" w:rsidR="00C45260" w:rsidRPr="00C45260" w:rsidRDefault="00C45260" w:rsidP="00F7181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Citations or acknowledgements in parliamentary or government publications.  </w:t>
            </w:r>
          </w:p>
          <w:p w14:paraId="762339B2" w14:textId="77777777" w:rsidR="00C45260" w:rsidRPr="00C45260" w:rsidRDefault="00C45260" w:rsidP="00F7181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Testimony from policymakers confirming influence of research in policy design.  </w:t>
            </w:r>
          </w:p>
          <w:p w14:paraId="40694B8A" w14:textId="77777777" w:rsidR="00C45260" w:rsidRPr="00C45260" w:rsidRDefault="00C45260" w:rsidP="00C45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260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C45260" w:rsidRPr="00C45260" w14:paraId="1739CE34" w14:textId="77777777" w:rsidTr="00C45260"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0E6A2" w14:textId="77777777" w:rsidR="00C45260" w:rsidRPr="00C45260" w:rsidRDefault="00C45260" w:rsidP="00C45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260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Decision making (legislation)</w:t>
            </w:r>
            <w:r w:rsidRPr="00C45260">
              <w:rPr>
                <w:rFonts w:ascii="Calibri" w:eastAsia="Times New Roman" w:hAnsi="Calibri" w:cs="Calibri"/>
                <w:lang w:eastAsia="en-GB"/>
              </w:rPr>
              <w:t>   </w:t>
            </w:r>
          </w:p>
          <w:p w14:paraId="161CA268" w14:textId="77777777" w:rsidR="00C45260" w:rsidRPr="00C45260" w:rsidRDefault="00C45260" w:rsidP="00F7181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Change of legislation   </w:t>
            </w:r>
          </w:p>
          <w:p w14:paraId="638F232E" w14:textId="77777777" w:rsidR="00C45260" w:rsidRPr="00C45260" w:rsidRDefault="00C45260" w:rsidP="00F7181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Budgetary commitments   </w:t>
            </w:r>
          </w:p>
          <w:p w14:paraId="05458CC8" w14:textId="77777777" w:rsidR="00C45260" w:rsidRPr="00C45260" w:rsidRDefault="00C45260" w:rsidP="00F7181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Private members’ bills</w:t>
            </w:r>
            <w:r w:rsidRPr="00C45260">
              <w:rPr>
                <w:rFonts w:ascii="Calibri" w:eastAsia="Times New Roman" w:hAnsi="Calibri" w:cs="Calibri"/>
                <w:lang w:eastAsia="en-GB"/>
              </w:rPr>
              <w:t>   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368BCD" w14:textId="77777777" w:rsidR="00C45260" w:rsidRPr="00C45260" w:rsidRDefault="00C45260" w:rsidP="00F7181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Evidence used/cited in policy debate.  </w:t>
            </w:r>
          </w:p>
          <w:p w14:paraId="3F9E2BB0" w14:textId="77777777" w:rsidR="00C45260" w:rsidRPr="00C45260" w:rsidRDefault="00C45260" w:rsidP="00F7181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Citations or acknowledgements in parliamentary or government publications.   </w:t>
            </w:r>
          </w:p>
          <w:p w14:paraId="31FECE36" w14:textId="77777777" w:rsidR="00C45260" w:rsidRPr="00C45260" w:rsidRDefault="00C45260" w:rsidP="00F7181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Testimony from policymakers confirming influence of research in policy decision.</w:t>
            </w:r>
            <w:r w:rsidRPr="00C45260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C45260" w:rsidRPr="00C45260" w14:paraId="06CD0DFB" w14:textId="77777777" w:rsidTr="00C45260"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A8598A" w14:textId="77777777" w:rsidR="00C45260" w:rsidRPr="00C45260" w:rsidRDefault="00C45260" w:rsidP="00C45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260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Implementation</w:t>
            </w:r>
            <w:r w:rsidRPr="00C45260">
              <w:rPr>
                <w:rFonts w:ascii="Calibri" w:eastAsia="Times New Roman" w:hAnsi="Calibri" w:cs="Calibri"/>
                <w:lang w:eastAsia="en-GB"/>
              </w:rPr>
              <w:t>   </w:t>
            </w:r>
          </w:p>
          <w:p w14:paraId="187FC2E6" w14:textId="77777777" w:rsidR="00C45260" w:rsidRPr="00C45260" w:rsidRDefault="00C45260" w:rsidP="00B87C9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 xml:space="preserve">The quality, accessibility, </w:t>
            </w:r>
            <w:proofErr w:type="gramStart"/>
            <w:r w:rsidRPr="00C45260">
              <w:rPr>
                <w:rFonts w:ascii="Calibri" w:eastAsia="Times New Roman" w:hAnsi="Calibri" w:cs="Calibri"/>
                <w:lang w:val="en-US" w:eastAsia="en-GB"/>
              </w:rPr>
              <w:t>acceptability</w:t>
            </w:r>
            <w:proofErr w:type="gramEnd"/>
            <w:r w:rsidRPr="00C45260">
              <w:rPr>
                <w:rFonts w:ascii="Calibri" w:eastAsia="Times New Roman" w:hAnsi="Calibri" w:cs="Calibri"/>
                <w:lang w:val="en-US" w:eastAsia="en-GB"/>
              </w:rPr>
              <w:t xml:space="preserve"> or cost-effectiveness of a public service has been improved.</w:t>
            </w:r>
            <w:r w:rsidRPr="00C45260">
              <w:rPr>
                <w:rFonts w:ascii="Calibri" w:eastAsia="Times New Roman" w:hAnsi="Calibri" w:cs="Calibri"/>
                <w:lang w:eastAsia="en-GB"/>
              </w:rPr>
              <w:t>   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4BB22" w14:textId="77777777" w:rsidR="00C45260" w:rsidRPr="00C45260" w:rsidRDefault="00C45260" w:rsidP="00B87C9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Citations or acknowledgements in parliamentary or government publications.   </w:t>
            </w:r>
          </w:p>
          <w:p w14:paraId="4B6BEF6D" w14:textId="77777777" w:rsidR="00C45260" w:rsidRPr="00C45260" w:rsidRDefault="00C45260" w:rsidP="00B87C9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Testimony from policymakers confirming influence of research in policy implementation.</w:t>
            </w:r>
            <w:r w:rsidRPr="00C45260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C45260" w:rsidRPr="00C45260" w14:paraId="7BEFF6BF" w14:textId="77777777" w:rsidTr="00C45260"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E0072" w14:textId="77777777" w:rsidR="00C45260" w:rsidRPr="00C45260" w:rsidRDefault="00C45260" w:rsidP="00C45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260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Scrutiny / evaluation</w:t>
            </w:r>
            <w:r w:rsidRPr="00C45260">
              <w:rPr>
                <w:rFonts w:ascii="Calibri" w:eastAsia="Times New Roman" w:hAnsi="Calibri" w:cs="Calibri"/>
                <w:lang w:eastAsia="en-GB"/>
              </w:rPr>
              <w:t>   </w:t>
            </w:r>
          </w:p>
          <w:p w14:paraId="5F83D9F9" w14:textId="7E6A469A" w:rsidR="00C45260" w:rsidRPr="00C45260" w:rsidRDefault="00C45260" w:rsidP="00B87C9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prompts parliamentary scrutiny.  </w:t>
            </w:r>
          </w:p>
          <w:p w14:paraId="604E0703" w14:textId="77777777" w:rsidR="00C45260" w:rsidRPr="00C45260" w:rsidRDefault="00C45260" w:rsidP="00B87C9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Evaluation concludes a policy is effective/ineffective.</w:t>
            </w:r>
            <w:r w:rsidRPr="00C45260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FEAF6" w14:textId="77777777" w:rsidR="00C45260" w:rsidRPr="00C45260" w:rsidRDefault="00C45260" w:rsidP="00B87C9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Evidence used/cited in policy debate.  </w:t>
            </w:r>
          </w:p>
          <w:p w14:paraId="5C95B648" w14:textId="77777777" w:rsidR="00C45260" w:rsidRPr="00C45260" w:rsidRDefault="00C45260" w:rsidP="00B87C9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Citations or acknowledgements in parliamentary or government publications.   </w:t>
            </w:r>
          </w:p>
          <w:p w14:paraId="767EDCF7" w14:textId="77777777" w:rsidR="00C45260" w:rsidRPr="00C45260" w:rsidRDefault="00C45260" w:rsidP="00B87C9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45260">
              <w:rPr>
                <w:rFonts w:ascii="Calibri" w:eastAsia="Times New Roman" w:hAnsi="Calibri" w:cs="Calibri"/>
                <w:lang w:val="en-US" w:eastAsia="en-GB"/>
              </w:rPr>
              <w:t>Testimony from policymakers confirming influence of research in scrutiny process.</w:t>
            </w:r>
            <w:r w:rsidRPr="00C4526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03AD2861" w14:textId="69FF61E8" w:rsidR="00077B65" w:rsidRDefault="00077B65"/>
    <w:p w14:paraId="055BEFF4" w14:textId="2A7980D4" w:rsidR="00E17BF7" w:rsidRPr="00687873" w:rsidRDefault="00E17BF7">
      <w:pPr>
        <w:rPr>
          <w:b/>
          <w:bCs/>
        </w:rPr>
      </w:pPr>
      <w:r w:rsidRPr="00687873">
        <w:rPr>
          <w:b/>
          <w:bCs/>
        </w:rPr>
        <w:t>References</w:t>
      </w:r>
    </w:p>
    <w:p w14:paraId="3496B390" w14:textId="5908738F" w:rsidR="00E17BF7" w:rsidRDefault="00E17BF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Rutter, J. and Gold, J., 2015. Show your workings: assessing how government uses evidence to make policy.</w:t>
      </w:r>
      <w:r w:rsidR="00F2424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hyperlink r:id="rId8" w:history="1">
        <w:r w:rsidR="00F24248" w:rsidRPr="00CE588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https://www.instituteforgovernment.org.uk/sites/default/files/publications/4545%20IFG%20-%20Showing%20your%20workings%20v8b.pdf</w:t>
        </w:r>
      </w:hyperlink>
      <w:r w:rsidR="00F2424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097F54A0" w14:textId="7C896FC5" w:rsidR="00E17BF7" w:rsidRDefault="00E80BB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Save the Children and the Open University</w:t>
      </w:r>
      <w:r w:rsidR="00F0223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2017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Campaigning and Advocacy</w:t>
      </w:r>
      <w:r w:rsidR="00C02585">
        <w:rPr>
          <w:rFonts w:ascii="Arial" w:hAnsi="Arial" w:cs="Arial"/>
          <w:color w:val="222222"/>
          <w:sz w:val="20"/>
          <w:szCs w:val="20"/>
          <w:shd w:val="clear" w:color="auto" w:fill="FFFFFF"/>
        </w:rPr>
        <w:t>, session 4 ‘monitoring and evaluating campaigning and advocacy’</w:t>
      </w:r>
      <w:r w:rsidR="00EB528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hyperlink r:id="rId9" w:history="1">
        <w:r w:rsidR="00EB528A" w:rsidRPr="00CE588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https://www.open.edu/openlearncreate/course/view.php?id=1690</w:t>
        </w:r>
      </w:hyperlink>
      <w:r w:rsidR="00EB528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3F91D480" w14:textId="7FC23AA9" w:rsidR="0022423E" w:rsidRDefault="00F22176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Duncan Green 2011 blog: ‘The Policy Funnel: a way to sharpen up our advocacy?’ </w:t>
      </w:r>
      <w:hyperlink r:id="rId10" w:history="1">
        <w:r w:rsidRPr="00CE588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https://frompoverty.oxfam.org.uk/the-policy-funnel-a-way-to-sharpen-up-our-advocacy/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sectPr w:rsidR="00224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D4D"/>
    <w:multiLevelType w:val="multilevel"/>
    <w:tmpl w:val="479C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A02428"/>
    <w:multiLevelType w:val="multilevel"/>
    <w:tmpl w:val="76FC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91447B"/>
    <w:multiLevelType w:val="multilevel"/>
    <w:tmpl w:val="AFA0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1C0412"/>
    <w:multiLevelType w:val="multilevel"/>
    <w:tmpl w:val="AE8A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43348B"/>
    <w:multiLevelType w:val="multilevel"/>
    <w:tmpl w:val="EF92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7B6E84"/>
    <w:multiLevelType w:val="multilevel"/>
    <w:tmpl w:val="24D46316"/>
    <w:lvl w:ilvl="0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824E7B"/>
    <w:multiLevelType w:val="multilevel"/>
    <w:tmpl w:val="0B78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391744"/>
    <w:multiLevelType w:val="multilevel"/>
    <w:tmpl w:val="A232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482CDF"/>
    <w:multiLevelType w:val="hybridMultilevel"/>
    <w:tmpl w:val="457E4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F85DB6"/>
    <w:multiLevelType w:val="multilevel"/>
    <w:tmpl w:val="B1E2CF42"/>
    <w:lvl w:ilvl="0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4D1585"/>
    <w:multiLevelType w:val="multilevel"/>
    <w:tmpl w:val="A23A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EC4C72"/>
    <w:multiLevelType w:val="multilevel"/>
    <w:tmpl w:val="D9BE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5D7C4A"/>
    <w:multiLevelType w:val="multilevel"/>
    <w:tmpl w:val="02B0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1E4779"/>
    <w:multiLevelType w:val="multilevel"/>
    <w:tmpl w:val="6EB8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516D56"/>
    <w:multiLevelType w:val="multilevel"/>
    <w:tmpl w:val="AC68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C806D3"/>
    <w:multiLevelType w:val="multilevel"/>
    <w:tmpl w:val="1FF2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82179D"/>
    <w:multiLevelType w:val="multilevel"/>
    <w:tmpl w:val="1F78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446041"/>
    <w:multiLevelType w:val="multilevel"/>
    <w:tmpl w:val="BE4A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4D033D"/>
    <w:multiLevelType w:val="multilevel"/>
    <w:tmpl w:val="F70A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1196857">
    <w:abstractNumId w:val="9"/>
  </w:num>
  <w:num w:numId="2" w16cid:durableId="872154667">
    <w:abstractNumId w:val="3"/>
  </w:num>
  <w:num w:numId="3" w16cid:durableId="1594436651">
    <w:abstractNumId w:val="5"/>
  </w:num>
  <w:num w:numId="4" w16cid:durableId="994797490">
    <w:abstractNumId w:val="2"/>
  </w:num>
  <w:num w:numId="5" w16cid:durableId="1563103497">
    <w:abstractNumId w:val="17"/>
  </w:num>
  <w:num w:numId="6" w16cid:durableId="1009412630">
    <w:abstractNumId w:val="6"/>
  </w:num>
  <w:num w:numId="7" w16cid:durableId="701442596">
    <w:abstractNumId w:val="14"/>
  </w:num>
  <w:num w:numId="8" w16cid:durableId="1962569824">
    <w:abstractNumId w:val="4"/>
  </w:num>
  <w:num w:numId="9" w16cid:durableId="1944651152">
    <w:abstractNumId w:val="16"/>
  </w:num>
  <w:num w:numId="10" w16cid:durableId="567611292">
    <w:abstractNumId w:val="13"/>
  </w:num>
  <w:num w:numId="11" w16cid:durableId="23558762">
    <w:abstractNumId w:val="11"/>
  </w:num>
  <w:num w:numId="12" w16cid:durableId="185296332">
    <w:abstractNumId w:val="10"/>
  </w:num>
  <w:num w:numId="13" w16cid:durableId="560410743">
    <w:abstractNumId w:val="12"/>
  </w:num>
  <w:num w:numId="14" w16cid:durableId="2007858182">
    <w:abstractNumId w:val="1"/>
  </w:num>
  <w:num w:numId="15" w16cid:durableId="1465080061">
    <w:abstractNumId w:val="0"/>
  </w:num>
  <w:num w:numId="16" w16cid:durableId="688488019">
    <w:abstractNumId w:val="18"/>
  </w:num>
  <w:num w:numId="17" w16cid:durableId="2113888463">
    <w:abstractNumId w:val="7"/>
  </w:num>
  <w:num w:numId="18" w16cid:durableId="830755544">
    <w:abstractNumId w:val="15"/>
  </w:num>
  <w:num w:numId="19" w16cid:durableId="1868563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235C9"/>
    <w:rsid w:val="00077B65"/>
    <w:rsid w:val="00150EBD"/>
    <w:rsid w:val="001A62DB"/>
    <w:rsid w:val="0022423E"/>
    <w:rsid w:val="00231D23"/>
    <w:rsid w:val="002E3345"/>
    <w:rsid w:val="004055E4"/>
    <w:rsid w:val="004616C1"/>
    <w:rsid w:val="004E35A5"/>
    <w:rsid w:val="0053715E"/>
    <w:rsid w:val="005776D1"/>
    <w:rsid w:val="00591871"/>
    <w:rsid w:val="00687873"/>
    <w:rsid w:val="00687E5D"/>
    <w:rsid w:val="007646DC"/>
    <w:rsid w:val="008F43CF"/>
    <w:rsid w:val="00905B66"/>
    <w:rsid w:val="00A27A79"/>
    <w:rsid w:val="00AA75E0"/>
    <w:rsid w:val="00B849E5"/>
    <w:rsid w:val="00B87C9F"/>
    <w:rsid w:val="00BC1757"/>
    <w:rsid w:val="00C02585"/>
    <w:rsid w:val="00C45260"/>
    <w:rsid w:val="00D12AE9"/>
    <w:rsid w:val="00D648B2"/>
    <w:rsid w:val="00DC68DF"/>
    <w:rsid w:val="00DD3D63"/>
    <w:rsid w:val="00E17BF7"/>
    <w:rsid w:val="00E80BB6"/>
    <w:rsid w:val="00EB528A"/>
    <w:rsid w:val="00F0223A"/>
    <w:rsid w:val="00F22176"/>
    <w:rsid w:val="00F24248"/>
    <w:rsid w:val="00F7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1C1D"/>
  <w15:chartTrackingRefBased/>
  <w15:docId w15:val="{3BA058F7-5DA6-4ECA-97E7-5C9FC683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4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C45260"/>
  </w:style>
  <w:style w:type="character" w:customStyle="1" w:styleId="normaltextrun">
    <w:name w:val="normaltextrun"/>
    <w:basedOn w:val="DefaultParagraphFont"/>
    <w:rsid w:val="00C45260"/>
  </w:style>
  <w:style w:type="table" w:styleId="TableGrid">
    <w:name w:val="Table Grid"/>
    <w:basedOn w:val="TableNormal"/>
    <w:uiPriority w:val="39"/>
    <w:rsid w:val="00BC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A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2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98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936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2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6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2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4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2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1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6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5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ituteforgovernment.org.uk/sites/default/files/publications/4545%20IFG%20-%20Showing%20your%20workings%20v8b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frompoverty.oxfam.org.uk/the-policy-funnel-a-way-to-sharpen-up-our-advocacy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pen.edu/openlearncreate/course/view.php?id=1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679C065731445BE4468BE6C992DFA" ma:contentTypeVersion="14" ma:contentTypeDescription="Create a new document." ma:contentTypeScope="" ma:versionID="f9f90f6c50cd60e29d17ff88cd3ab8bc">
  <xsd:schema xmlns:xsd="http://www.w3.org/2001/XMLSchema" xmlns:xs="http://www.w3.org/2001/XMLSchema" xmlns:p="http://schemas.microsoft.com/office/2006/metadata/properties" xmlns:ns2="bdbf53ae-eed2-4e1d-b090-b7ec3eac64ac" xmlns:ns3="2509932a-4960-4271-8ba4-e6609f8912ae" targetNamespace="http://schemas.microsoft.com/office/2006/metadata/properties" ma:root="true" ma:fieldsID="d7645f087c0b904e31fc5c01f33df3f6" ns2:_="" ns3:_="">
    <xsd:import namespace="bdbf53ae-eed2-4e1d-b090-b7ec3eac64ac"/>
    <xsd:import namespace="2509932a-4960-4271-8ba4-e6609f891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f53ae-eed2-4e1d-b090-b7ec3eac6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9932a-4960-4271-8ba4-e6609f891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f9ec6c2-5eb4-4892-9b46-a63d819d3541}" ma:internalName="TaxCatchAll" ma:showField="CatchAllData" ma:web="2509932a-4960-4271-8ba4-e6609f8912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bf53ae-eed2-4e1d-b090-b7ec3eac64ac">
      <Terms xmlns="http://schemas.microsoft.com/office/infopath/2007/PartnerControls"/>
    </lcf76f155ced4ddcb4097134ff3c332f>
    <TaxCatchAll xmlns="2509932a-4960-4271-8ba4-e6609f8912ae" xsi:nil="true"/>
  </documentManagement>
</p:properties>
</file>

<file path=customXml/itemProps1.xml><?xml version="1.0" encoding="utf-8"?>
<ds:datastoreItem xmlns:ds="http://schemas.openxmlformats.org/officeDocument/2006/customXml" ds:itemID="{8384C454-DED4-49A7-9CB8-1A14931C8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f53ae-eed2-4e1d-b090-b7ec3eac64ac"/>
    <ds:schemaRef ds:uri="2509932a-4960-4271-8ba4-e6609f891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DCD693-81A9-48C8-8147-7843E61CD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C1094-D4F4-44B2-89DF-94490263AA8F}">
  <ds:schemaRefs>
    <ds:schemaRef ds:uri="http://www.w3.org/XML/1998/namespace"/>
    <ds:schemaRef ds:uri="bdbf53ae-eed2-4e1d-b090-b7ec3eac64ac"/>
    <ds:schemaRef ds:uri="http://purl.org/dc/dcmitype/"/>
    <ds:schemaRef ds:uri="http://schemas.microsoft.com/office/2006/documentManagement/types"/>
    <ds:schemaRef ds:uri="http://schemas.microsoft.com/office/2006/metadata/properties"/>
    <ds:schemaRef ds:uri="2509932a-4960-4271-8ba4-e6609f8912a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788</Words>
  <Characters>4496</Characters>
  <Application>Microsoft Office Word</Application>
  <DocSecurity>0</DocSecurity>
  <Lines>37</Lines>
  <Paragraphs>10</Paragraphs>
  <ScaleCrop>false</ScaleCrop>
  <Company>University College London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Jenny</dc:creator>
  <cp:keywords/>
  <dc:description/>
  <cp:lastModifiedBy>Bird, Jenny</cp:lastModifiedBy>
  <cp:revision>33</cp:revision>
  <dcterms:created xsi:type="dcterms:W3CDTF">2022-11-27T21:39:00Z</dcterms:created>
  <dcterms:modified xsi:type="dcterms:W3CDTF">2022-11-27T22:38:00Z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0x010100A07679C065731445BE4468BE6C992DFA</vt:lpwstr>
  </property>
  <property fmtid="{D5CDD505-2E9C-101B-9397-08002B2CF9AE}" pid="3" name="MediaServiceImageTags">
    <vt:lpwstr/>
  </property>
</Properties>
</file>