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5AC1" w14:textId="7CCBE697" w:rsidR="004C2757" w:rsidRPr="00171E46" w:rsidRDefault="00171E46" w:rsidP="00B20978">
      <w:pPr>
        <w:widowControl w:val="0"/>
        <w:autoSpaceDE w:val="0"/>
        <w:autoSpaceDN w:val="0"/>
        <w:adjustRightInd w:val="0"/>
        <w:jc w:val="center"/>
        <w:rPr>
          <w:rFonts w:ascii="Arial" w:hAnsi="Arial" w:cs="Arial"/>
          <w:color w:val="191919"/>
          <w:sz w:val="60"/>
          <w:szCs w:val="60"/>
        </w:rPr>
      </w:pPr>
      <w:r>
        <w:rPr>
          <w:noProof/>
        </w:rPr>
        <w:drawing>
          <wp:anchor distT="36576" distB="36576" distL="36576" distR="36576" simplePos="0" relativeHeight="251661312" behindDoc="0" locked="0" layoutInCell="1" allowOverlap="1" wp14:anchorId="272D52AE" wp14:editId="4B1892AE">
            <wp:simplePos x="0" y="0"/>
            <wp:positionH relativeFrom="column">
              <wp:posOffset>-838835</wp:posOffset>
            </wp:positionH>
            <wp:positionV relativeFrom="paragraph">
              <wp:posOffset>-720090</wp:posOffset>
            </wp:positionV>
            <wp:extent cx="7791450" cy="85702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5948" cy="8586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5F3578" w14:textId="77777777" w:rsidR="00171E46" w:rsidRDefault="00171E46" w:rsidP="004C2757">
      <w:pPr>
        <w:widowControl w:val="0"/>
        <w:autoSpaceDE w:val="0"/>
        <w:autoSpaceDN w:val="0"/>
        <w:adjustRightInd w:val="0"/>
        <w:spacing w:line="300" w:lineRule="atLeast"/>
        <w:jc w:val="center"/>
        <w:rPr>
          <w:rFonts w:ascii="Arial" w:hAnsi="Arial" w:cs="Arial"/>
          <w:b/>
          <w:bCs/>
          <w:sz w:val="60"/>
          <w:szCs w:val="60"/>
        </w:rPr>
      </w:pPr>
    </w:p>
    <w:p w14:paraId="529300DA" w14:textId="77777777" w:rsidR="00171E46" w:rsidRDefault="00171E46" w:rsidP="004C2757">
      <w:pPr>
        <w:widowControl w:val="0"/>
        <w:autoSpaceDE w:val="0"/>
        <w:autoSpaceDN w:val="0"/>
        <w:adjustRightInd w:val="0"/>
        <w:spacing w:line="300" w:lineRule="atLeast"/>
        <w:jc w:val="center"/>
        <w:rPr>
          <w:rFonts w:ascii="Arial" w:hAnsi="Arial" w:cs="Arial"/>
          <w:b/>
          <w:bCs/>
          <w:sz w:val="60"/>
          <w:szCs w:val="60"/>
        </w:rPr>
      </w:pPr>
    </w:p>
    <w:p w14:paraId="6C94973D" w14:textId="77777777" w:rsidR="00171E46" w:rsidRDefault="00171E46" w:rsidP="004C2757">
      <w:pPr>
        <w:widowControl w:val="0"/>
        <w:autoSpaceDE w:val="0"/>
        <w:autoSpaceDN w:val="0"/>
        <w:adjustRightInd w:val="0"/>
        <w:spacing w:line="300" w:lineRule="atLeast"/>
        <w:jc w:val="center"/>
        <w:rPr>
          <w:rFonts w:ascii="Arial" w:hAnsi="Arial" w:cs="Arial"/>
          <w:b/>
          <w:bCs/>
          <w:sz w:val="60"/>
          <w:szCs w:val="60"/>
        </w:rPr>
      </w:pPr>
    </w:p>
    <w:p w14:paraId="6387B819" w14:textId="77777777" w:rsidR="004C2757" w:rsidRPr="00171E46" w:rsidRDefault="004C2757" w:rsidP="004C2757">
      <w:pPr>
        <w:widowControl w:val="0"/>
        <w:autoSpaceDE w:val="0"/>
        <w:autoSpaceDN w:val="0"/>
        <w:adjustRightInd w:val="0"/>
        <w:spacing w:line="300" w:lineRule="atLeast"/>
        <w:jc w:val="center"/>
        <w:rPr>
          <w:rFonts w:ascii="Arial" w:hAnsi="Arial" w:cs="Arial"/>
          <w:b/>
          <w:bCs/>
          <w:sz w:val="60"/>
          <w:szCs w:val="60"/>
        </w:rPr>
      </w:pPr>
      <w:r w:rsidRPr="00171E46">
        <w:rPr>
          <w:rFonts w:ascii="Arial" w:hAnsi="Arial" w:cs="Arial"/>
          <w:b/>
          <w:bCs/>
          <w:sz w:val="60"/>
          <w:szCs w:val="60"/>
        </w:rPr>
        <w:t>Redefining the Russian Literary Diaspora (1918-2018):</w:t>
      </w:r>
    </w:p>
    <w:p w14:paraId="68AE8034" w14:textId="26576419" w:rsidR="004C2757" w:rsidRDefault="00E80E5D" w:rsidP="004C2757">
      <w:pPr>
        <w:widowControl w:val="0"/>
        <w:autoSpaceDE w:val="0"/>
        <w:autoSpaceDN w:val="0"/>
        <w:adjustRightInd w:val="0"/>
        <w:spacing w:line="300" w:lineRule="atLeast"/>
        <w:jc w:val="center"/>
        <w:rPr>
          <w:rFonts w:ascii="Arial" w:hAnsi="Arial" w:cs="Arial"/>
          <w:b/>
          <w:bCs/>
          <w:sz w:val="60"/>
          <w:szCs w:val="60"/>
        </w:rPr>
      </w:pPr>
      <w:r w:rsidRPr="00171E46">
        <w:rPr>
          <w:rFonts w:ascii="Arial" w:hAnsi="Arial" w:cs="Arial"/>
          <w:b/>
          <w:bCs/>
          <w:sz w:val="60"/>
          <w:szCs w:val="60"/>
        </w:rPr>
        <w:t>National Tradition and Post</w:t>
      </w:r>
      <w:r w:rsidR="004C2757" w:rsidRPr="00171E46">
        <w:rPr>
          <w:rFonts w:ascii="Arial" w:hAnsi="Arial" w:cs="Arial"/>
          <w:b/>
          <w:bCs/>
          <w:sz w:val="60"/>
          <w:szCs w:val="60"/>
        </w:rPr>
        <w:t>national Contexts</w:t>
      </w:r>
    </w:p>
    <w:p w14:paraId="296D5237" w14:textId="77777777" w:rsidR="00E97E30" w:rsidRDefault="00E97E30" w:rsidP="004C2757">
      <w:pPr>
        <w:widowControl w:val="0"/>
        <w:autoSpaceDE w:val="0"/>
        <w:autoSpaceDN w:val="0"/>
        <w:adjustRightInd w:val="0"/>
        <w:spacing w:line="300" w:lineRule="atLeast"/>
        <w:jc w:val="center"/>
        <w:rPr>
          <w:rFonts w:ascii="Arial" w:hAnsi="Arial" w:cs="Arial"/>
          <w:b/>
          <w:bCs/>
          <w:sz w:val="44"/>
          <w:szCs w:val="60"/>
        </w:rPr>
      </w:pPr>
    </w:p>
    <w:p w14:paraId="70F05419" w14:textId="4CA1A02B" w:rsidR="00E97E30" w:rsidRPr="00E97E30" w:rsidRDefault="00E97E30" w:rsidP="004C2757">
      <w:pPr>
        <w:widowControl w:val="0"/>
        <w:autoSpaceDE w:val="0"/>
        <w:autoSpaceDN w:val="0"/>
        <w:adjustRightInd w:val="0"/>
        <w:spacing w:line="300" w:lineRule="atLeast"/>
        <w:jc w:val="center"/>
        <w:rPr>
          <w:rFonts w:ascii="Arial" w:hAnsi="Arial" w:cs="Arial"/>
          <w:b/>
          <w:bCs/>
          <w:sz w:val="44"/>
          <w:szCs w:val="60"/>
        </w:rPr>
      </w:pPr>
      <w:r w:rsidRPr="00E97E30">
        <w:rPr>
          <w:rFonts w:ascii="Arial" w:hAnsi="Arial" w:cs="Arial"/>
          <w:b/>
          <w:bCs/>
          <w:sz w:val="44"/>
          <w:szCs w:val="60"/>
        </w:rPr>
        <w:t>FRINGE Research Centre Annual Conference</w:t>
      </w:r>
    </w:p>
    <w:p w14:paraId="1B7AFC85" w14:textId="77777777" w:rsidR="00171E46" w:rsidRDefault="00171E46" w:rsidP="004C2757">
      <w:pPr>
        <w:widowControl w:val="0"/>
        <w:autoSpaceDE w:val="0"/>
        <w:autoSpaceDN w:val="0"/>
        <w:adjustRightInd w:val="0"/>
        <w:spacing w:line="300" w:lineRule="atLeast"/>
        <w:jc w:val="center"/>
        <w:rPr>
          <w:rFonts w:ascii="Arial" w:hAnsi="Arial" w:cs="Arial"/>
          <w:b/>
          <w:bCs/>
          <w:sz w:val="60"/>
          <w:szCs w:val="60"/>
        </w:rPr>
      </w:pPr>
    </w:p>
    <w:p w14:paraId="58362972" w14:textId="35766685" w:rsidR="00171E46" w:rsidRDefault="00171E46" w:rsidP="004C2757">
      <w:pPr>
        <w:widowControl w:val="0"/>
        <w:autoSpaceDE w:val="0"/>
        <w:autoSpaceDN w:val="0"/>
        <w:adjustRightInd w:val="0"/>
        <w:spacing w:line="300" w:lineRule="atLeast"/>
        <w:jc w:val="center"/>
        <w:rPr>
          <w:rFonts w:ascii="Arial" w:hAnsi="Arial" w:cs="Arial"/>
          <w:b/>
          <w:bCs/>
          <w:sz w:val="60"/>
          <w:szCs w:val="60"/>
        </w:rPr>
      </w:pPr>
      <w:r>
        <w:rPr>
          <w:rFonts w:ascii="Arial" w:hAnsi="Arial" w:cs="Arial"/>
          <w:b/>
          <w:bCs/>
          <w:sz w:val="60"/>
          <w:szCs w:val="60"/>
        </w:rPr>
        <w:t>May 30-31,</w:t>
      </w:r>
      <w:r>
        <w:rPr>
          <w:rFonts w:ascii="Arial" w:hAnsi="Arial" w:cs="Arial"/>
          <w:b/>
          <w:bCs/>
          <w:sz w:val="60"/>
          <w:szCs w:val="60"/>
          <w:vertAlign w:val="superscript"/>
        </w:rPr>
        <w:t xml:space="preserve"> </w:t>
      </w:r>
      <w:r>
        <w:rPr>
          <w:rFonts w:ascii="Arial" w:hAnsi="Arial" w:cs="Arial"/>
          <w:b/>
          <w:bCs/>
          <w:sz w:val="60"/>
          <w:szCs w:val="60"/>
        </w:rPr>
        <w:t xml:space="preserve">2018 </w:t>
      </w:r>
    </w:p>
    <w:p w14:paraId="1A47C8F8" w14:textId="4EF5A4F7" w:rsidR="00171E46" w:rsidRDefault="00171E46" w:rsidP="004C2757">
      <w:pPr>
        <w:widowControl w:val="0"/>
        <w:autoSpaceDE w:val="0"/>
        <w:autoSpaceDN w:val="0"/>
        <w:adjustRightInd w:val="0"/>
        <w:spacing w:line="300" w:lineRule="atLeast"/>
        <w:jc w:val="center"/>
        <w:rPr>
          <w:rFonts w:ascii="Arial" w:hAnsi="Arial" w:cs="Arial"/>
          <w:b/>
          <w:bCs/>
          <w:sz w:val="60"/>
          <w:szCs w:val="60"/>
        </w:rPr>
      </w:pPr>
      <w:r>
        <w:rPr>
          <w:rFonts w:ascii="Arial" w:hAnsi="Arial" w:cs="Arial"/>
          <w:b/>
          <w:bCs/>
          <w:sz w:val="60"/>
          <w:szCs w:val="60"/>
        </w:rPr>
        <w:t>UCL</w:t>
      </w:r>
    </w:p>
    <w:p w14:paraId="40C66D86" w14:textId="77777777" w:rsidR="00171E46" w:rsidRDefault="00171E46" w:rsidP="004C2757">
      <w:pPr>
        <w:widowControl w:val="0"/>
        <w:autoSpaceDE w:val="0"/>
        <w:autoSpaceDN w:val="0"/>
        <w:adjustRightInd w:val="0"/>
        <w:spacing w:line="300" w:lineRule="atLeast"/>
        <w:jc w:val="center"/>
        <w:rPr>
          <w:rFonts w:ascii="Arial" w:hAnsi="Arial" w:cs="Arial"/>
          <w:b/>
          <w:bCs/>
          <w:sz w:val="60"/>
          <w:szCs w:val="60"/>
        </w:rPr>
      </w:pPr>
    </w:p>
    <w:p w14:paraId="176486B3" w14:textId="62B06DEF" w:rsidR="00171E46" w:rsidRDefault="00171E46" w:rsidP="004C2757">
      <w:pPr>
        <w:widowControl w:val="0"/>
        <w:autoSpaceDE w:val="0"/>
        <w:autoSpaceDN w:val="0"/>
        <w:adjustRightInd w:val="0"/>
        <w:spacing w:line="300" w:lineRule="atLeast"/>
        <w:jc w:val="center"/>
        <w:rPr>
          <w:rFonts w:ascii="Arial" w:hAnsi="Arial" w:cs="Arial"/>
          <w:b/>
          <w:bCs/>
          <w:sz w:val="60"/>
          <w:szCs w:val="60"/>
        </w:rPr>
      </w:pPr>
    </w:p>
    <w:p w14:paraId="06902C6A" w14:textId="187120D2" w:rsidR="00171E46" w:rsidRPr="00171E46" w:rsidRDefault="00171E46" w:rsidP="004C2757">
      <w:pPr>
        <w:widowControl w:val="0"/>
        <w:autoSpaceDE w:val="0"/>
        <w:autoSpaceDN w:val="0"/>
        <w:adjustRightInd w:val="0"/>
        <w:spacing w:line="300" w:lineRule="atLeast"/>
        <w:jc w:val="center"/>
        <w:rPr>
          <w:rFonts w:ascii="Arial" w:hAnsi="Arial" w:cs="Arial"/>
          <w:sz w:val="60"/>
          <w:szCs w:val="60"/>
        </w:rPr>
      </w:pPr>
      <w:r>
        <w:rPr>
          <w:rFonts w:ascii="Arial" w:hAnsi="Arial" w:cs="Arial"/>
          <w:noProof/>
          <w:sz w:val="60"/>
          <w:szCs w:val="60"/>
        </w:rPr>
        <w:drawing>
          <wp:anchor distT="0" distB="0" distL="114300" distR="114300" simplePos="0" relativeHeight="251658240" behindDoc="0" locked="0" layoutInCell="1" allowOverlap="1" wp14:anchorId="3191A426" wp14:editId="1F1263FB">
            <wp:simplePos x="0" y="0"/>
            <wp:positionH relativeFrom="column">
              <wp:posOffset>208915</wp:posOffset>
            </wp:positionH>
            <wp:positionV relativeFrom="paragraph">
              <wp:posOffset>419100</wp:posOffset>
            </wp:positionV>
            <wp:extent cx="1152525" cy="11480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48080"/>
                    </a:xfrm>
                    <a:prstGeom prst="rect">
                      <a:avLst/>
                    </a:prstGeom>
                  </pic:spPr>
                </pic:pic>
              </a:graphicData>
            </a:graphic>
            <wp14:sizeRelH relativeFrom="margin">
              <wp14:pctWidth>0</wp14:pctWidth>
            </wp14:sizeRelH>
            <wp14:sizeRelV relativeFrom="margin">
              <wp14:pctHeight>0</wp14:pctHeight>
            </wp14:sizeRelV>
          </wp:anchor>
        </w:drawing>
      </w:r>
    </w:p>
    <w:p w14:paraId="09794507" w14:textId="1221406F" w:rsidR="004C2757" w:rsidRPr="00171E46" w:rsidRDefault="00C229E4" w:rsidP="004C2757">
      <w:pPr>
        <w:widowControl w:val="0"/>
        <w:autoSpaceDE w:val="0"/>
        <w:autoSpaceDN w:val="0"/>
        <w:adjustRightInd w:val="0"/>
        <w:spacing w:line="300" w:lineRule="atLeast"/>
        <w:jc w:val="center"/>
        <w:rPr>
          <w:rFonts w:ascii="Arial" w:hAnsi="Arial" w:cs="Arial"/>
        </w:rPr>
      </w:pPr>
      <w:bookmarkStart w:id="0" w:name="_GoBack"/>
      <w:r>
        <w:rPr>
          <w:rFonts w:ascii="Arial" w:hAnsi="Arial" w:cs="Arial"/>
          <w:noProof/>
        </w:rPr>
        <w:drawing>
          <wp:anchor distT="0" distB="0" distL="114300" distR="114300" simplePos="0" relativeHeight="251659264" behindDoc="0" locked="0" layoutInCell="1" allowOverlap="1" wp14:anchorId="14973CBB" wp14:editId="3C9390A8">
            <wp:simplePos x="0" y="0"/>
            <wp:positionH relativeFrom="column">
              <wp:posOffset>686435</wp:posOffset>
            </wp:positionH>
            <wp:positionV relativeFrom="paragraph">
              <wp:posOffset>81915</wp:posOffset>
            </wp:positionV>
            <wp:extent cx="2838450" cy="10604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NGE.png"/>
                    <pic:cNvPicPr/>
                  </pic:nvPicPr>
                  <pic:blipFill>
                    <a:blip r:embed="rId9">
                      <a:extLst>
                        <a:ext uri="{28A0092B-C50C-407E-A947-70E740481C1C}">
                          <a14:useLocalDpi xmlns:a14="http://schemas.microsoft.com/office/drawing/2010/main" val="0"/>
                        </a:ext>
                      </a:extLst>
                    </a:blip>
                    <a:stretch>
                      <a:fillRect/>
                    </a:stretch>
                  </pic:blipFill>
                  <pic:spPr>
                    <a:xfrm>
                      <a:off x="0" y="0"/>
                      <a:ext cx="2838450" cy="1060450"/>
                    </a:xfrm>
                    <a:prstGeom prst="rect">
                      <a:avLst/>
                    </a:prstGeom>
                  </pic:spPr>
                </pic:pic>
              </a:graphicData>
            </a:graphic>
            <wp14:sizeRelH relativeFrom="margin">
              <wp14:pctWidth>0</wp14:pctWidth>
            </wp14:sizeRelH>
            <wp14:sizeRelV relativeFrom="margin">
              <wp14:pctHeight>0</wp14:pctHeight>
            </wp14:sizeRelV>
          </wp:anchor>
        </w:drawing>
      </w:r>
      <w:bookmarkEnd w:id="0"/>
      <w:r w:rsidR="00E97E30">
        <w:rPr>
          <w:rFonts w:ascii="Arial" w:hAnsi="Arial" w:cs="Arial"/>
          <w:noProof/>
        </w:rPr>
        <w:drawing>
          <wp:anchor distT="0" distB="0" distL="114300" distR="114300" simplePos="0" relativeHeight="251665408" behindDoc="0" locked="0" layoutInCell="1" allowOverlap="1" wp14:anchorId="720040A6" wp14:editId="20B18E62">
            <wp:simplePos x="0" y="0"/>
            <wp:positionH relativeFrom="column">
              <wp:posOffset>4725035</wp:posOffset>
            </wp:positionH>
            <wp:positionV relativeFrom="paragraph">
              <wp:posOffset>75565</wp:posOffset>
            </wp:positionV>
            <wp:extent cx="1219200" cy="105460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 Challenges 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054609"/>
                    </a:xfrm>
                    <a:prstGeom prst="rect">
                      <a:avLst/>
                    </a:prstGeom>
                  </pic:spPr>
                </pic:pic>
              </a:graphicData>
            </a:graphic>
          </wp:anchor>
        </w:drawing>
      </w:r>
    </w:p>
    <w:p w14:paraId="7C240C6C" w14:textId="42B2845B" w:rsidR="004818D3" w:rsidRPr="00652354" w:rsidRDefault="004C2757" w:rsidP="00652354">
      <w:pPr>
        <w:pageBreakBefore/>
        <w:widowControl w:val="0"/>
        <w:autoSpaceDE w:val="0"/>
        <w:autoSpaceDN w:val="0"/>
        <w:adjustRightInd w:val="0"/>
        <w:spacing w:after="120" w:line="300" w:lineRule="atLeast"/>
        <w:jc w:val="center"/>
        <w:rPr>
          <w:rFonts w:ascii="Arial" w:hAnsi="Arial" w:cs="Arial"/>
          <w:b/>
          <w:bCs/>
          <w:sz w:val="28"/>
          <w:szCs w:val="28"/>
        </w:rPr>
      </w:pPr>
      <w:r w:rsidRPr="00171E46">
        <w:rPr>
          <w:rFonts w:ascii="Arial" w:hAnsi="Arial" w:cs="Arial"/>
          <w:b/>
          <w:bCs/>
          <w:sz w:val="28"/>
          <w:szCs w:val="28"/>
        </w:rPr>
        <w:lastRenderedPageBreak/>
        <w:t>Programme</w:t>
      </w:r>
    </w:p>
    <w:p w14:paraId="4F93BF32" w14:textId="4FF0AAC9" w:rsidR="004818D3" w:rsidRPr="00652354" w:rsidRDefault="004818D3" w:rsidP="00652354">
      <w:pPr>
        <w:widowControl w:val="0"/>
        <w:autoSpaceDE w:val="0"/>
        <w:autoSpaceDN w:val="0"/>
        <w:adjustRightInd w:val="0"/>
        <w:spacing w:after="120" w:line="300" w:lineRule="atLeast"/>
        <w:jc w:val="both"/>
        <w:rPr>
          <w:rFonts w:ascii="Arial" w:hAnsi="Arial" w:cs="Arial"/>
          <w:bCs/>
        </w:rPr>
      </w:pPr>
      <w:r w:rsidRPr="00171E46">
        <w:rPr>
          <w:rFonts w:ascii="Arial" w:hAnsi="Arial" w:cs="Arial"/>
          <w:b/>
        </w:rPr>
        <w:t xml:space="preserve">Venue: </w:t>
      </w:r>
      <w:r w:rsidRPr="00171E46">
        <w:rPr>
          <w:rFonts w:ascii="Arial" w:hAnsi="Arial" w:cs="Arial"/>
          <w:bCs/>
        </w:rPr>
        <w:t>UCL Institute of Advanced</w:t>
      </w:r>
      <w:r w:rsidR="00652354">
        <w:rPr>
          <w:rFonts w:ascii="Arial" w:hAnsi="Arial" w:cs="Arial"/>
          <w:bCs/>
        </w:rPr>
        <w:t xml:space="preserve"> Studies (Common ground (G</w:t>
      </w:r>
      <w:r w:rsidRPr="00171E46">
        <w:rPr>
          <w:rFonts w:ascii="Arial" w:hAnsi="Arial" w:cs="Arial"/>
          <w:bCs/>
        </w:rPr>
        <w:t>11</w:t>
      </w:r>
      <w:r w:rsidR="00652354">
        <w:rPr>
          <w:rFonts w:ascii="Arial" w:hAnsi="Arial" w:cs="Arial"/>
          <w:bCs/>
        </w:rPr>
        <w:t>)</w:t>
      </w:r>
      <w:r w:rsidRPr="00171E46">
        <w:rPr>
          <w:rFonts w:ascii="Arial" w:hAnsi="Arial" w:cs="Arial"/>
          <w:bCs/>
        </w:rPr>
        <w:t>, ground floor, South Wing)</w:t>
      </w:r>
    </w:p>
    <w:p w14:paraId="3FAD207A" w14:textId="12BDF0A4" w:rsidR="004C2757" w:rsidRPr="003C5968" w:rsidRDefault="00652354" w:rsidP="004C2757">
      <w:pPr>
        <w:widowControl w:val="0"/>
        <w:autoSpaceDE w:val="0"/>
        <w:autoSpaceDN w:val="0"/>
        <w:adjustRightInd w:val="0"/>
        <w:spacing w:line="300" w:lineRule="atLeast"/>
        <w:jc w:val="center"/>
        <w:rPr>
          <w:rFonts w:ascii="Arial" w:hAnsi="Arial" w:cs="Arial"/>
          <w:b/>
          <w:bCs/>
          <w:sz w:val="28"/>
          <w:u w:val="single"/>
        </w:rPr>
      </w:pPr>
      <w:r w:rsidRPr="003C5968">
        <w:rPr>
          <w:rFonts w:ascii="Arial" w:hAnsi="Arial" w:cs="Arial"/>
          <w:b/>
          <w:bCs/>
          <w:sz w:val="28"/>
          <w:u w:val="single"/>
        </w:rPr>
        <w:t xml:space="preserve">Wednesday, </w:t>
      </w:r>
      <w:r w:rsidR="004C2757" w:rsidRPr="003C5968">
        <w:rPr>
          <w:rFonts w:ascii="Arial" w:hAnsi="Arial" w:cs="Arial"/>
          <w:b/>
          <w:bCs/>
          <w:sz w:val="28"/>
          <w:u w:val="single"/>
        </w:rPr>
        <w:t>May 30</w:t>
      </w:r>
    </w:p>
    <w:p w14:paraId="6FC3CEAB" w14:textId="77777777" w:rsidR="004C2757" w:rsidRPr="00171E46" w:rsidRDefault="004C2757" w:rsidP="004C2757">
      <w:pPr>
        <w:widowControl w:val="0"/>
        <w:autoSpaceDE w:val="0"/>
        <w:autoSpaceDN w:val="0"/>
        <w:adjustRightInd w:val="0"/>
        <w:spacing w:line="300" w:lineRule="atLeast"/>
        <w:jc w:val="center"/>
        <w:rPr>
          <w:rFonts w:ascii="Arial" w:hAnsi="Arial" w:cs="Arial"/>
        </w:rPr>
      </w:pPr>
    </w:p>
    <w:p w14:paraId="366657E2" w14:textId="7121BA42" w:rsidR="004C2757" w:rsidRPr="00171E46" w:rsidRDefault="00A06362" w:rsidP="00652354">
      <w:pPr>
        <w:widowControl w:val="0"/>
        <w:autoSpaceDE w:val="0"/>
        <w:autoSpaceDN w:val="0"/>
        <w:adjustRightInd w:val="0"/>
        <w:spacing w:after="120" w:line="300" w:lineRule="atLeast"/>
        <w:rPr>
          <w:rFonts w:ascii="Arial" w:hAnsi="Arial" w:cs="Arial"/>
        </w:rPr>
      </w:pPr>
      <w:proofErr w:type="gramStart"/>
      <w:r>
        <w:rPr>
          <w:rFonts w:ascii="Arial" w:hAnsi="Arial" w:cs="Arial"/>
        </w:rPr>
        <w:t>0</w:t>
      </w:r>
      <w:r w:rsidR="003F5499" w:rsidRPr="00171E46">
        <w:rPr>
          <w:rFonts w:ascii="Arial" w:hAnsi="Arial" w:cs="Arial"/>
        </w:rPr>
        <w:t>9:45</w:t>
      </w:r>
      <w:r w:rsidR="00BF558E" w:rsidRPr="00171E46">
        <w:rPr>
          <w:rFonts w:ascii="Arial" w:hAnsi="Arial" w:cs="Arial"/>
        </w:rPr>
        <w:t>-10:00</w:t>
      </w:r>
      <w:r w:rsidR="00171E46">
        <w:rPr>
          <w:rFonts w:ascii="Arial" w:hAnsi="Arial" w:cs="Arial"/>
        </w:rPr>
        <w:tab/>
      </w:r>
      <w:r w:rsidR="00BF558E" w:rsidRPr="00171E46">
        <w:rPr>
          <w:rFonts w:ascii="Arial" w:hAnsi="Arial" w:cs="Arial"/>
        </w:rPr>
        <w:t>Registration</w:t>
      </w:r>
      <w:r w:rsidR="008F3C27" w:rsidRPr="00171E46">
        <w:rPr>
          <w:rFonts w:ascii="Arial" w:hAnsi="Arial" w:cs="Arial"/>
        </w:rPr>
        <w:t>.</w:t>
      </w:r>
      <w:proofErr w:type="gramEnd"/>
      <w:r w:rsidR="008F3C27" w:rsidRPr="00171E46">
        <w:rPr>
          <w:rFonts w:ascii="Arial" w:hAnsi="Arial" w:cs="Arial"/>
        </w:rPr>
        <w:t xml:space="preserve"> Coffee/tea.</w:t>
      </w:r>
    </w:p>
    <w:p w14:paraId="22F86E5C" w14:textId="78177CDA" w:rsidR="00B533A1" w:rsidRPr="00171E46" w:rsidRDefault="00171E46" w:rsidP="00E97E30">
      <w:pPr>
        <w:widowControl w:val="0"/>
        <w:autoSpaceDE w:val="0"/>
        <w:autoSpaceDN w:val="0"/>
        <w:adjustRightInd w:val="0"/>
        <w:spacing w:after="120" w:line="300" w:lineRule="atLeast"/>
        <w:ind w:left="1440" w:hanging="1440"/>
        <w:rPr>
          <w:rFonts w:ascii="Arial" w:hAnsi="Arial" w:cs="Arial"/>
          <w:b/>
          <w:bCs/>
        </w:rPr>
      </w:pPr>
      <w:r>
        <w:rPr>
          <w:rFonts w:ascii="Arial" w:hAnsi="Arial" w:cs="Arial"/>
        </w:rPr>
        <w:t>10:00-</w:t>
      </w:r>
      <w:r w:rsidR="00FC2A93" w:rsidRPr="00171E46">
        <w:rPr>
          <w:rFonts w:ascii="Arial" w:hAnsi="Arial" w:cs="Arial"/>
        </w:rPr>
        <w:t>10:15</w:t>
      </w:r>
      <w:r>
        <w:rPr>
          <w:rFonts w:ascii="Arial" w:hAnsi="Arial" w:cs="Arial"/>
        </w:rPr>
        <w:tab/>
      </w:r>
      <w:r w:rsidR="00E97E30" w:rsidRPr="00E97E30">
        <w:rPr>
          <w:rFonts w:ascii="Arial" w:hAnsi="Arial" w:cs="Arial"/>
        </w:rPr>
        <w:t xml:space="preserve">Welcome from Director of SSEES </w:t>
      </w:r>
      <w:r w:rsidR="00E97E30" w:rsidRPr="00E97E30">
        <w:rPr>
          <w:rFonts w:ascii="Arial" w:hAnsi="Arial" w:cs="Arial"/>
          <w:b/>
        </w:rPr>
        <w:t>Diane P. Koenker</w:t>
      </w:r>
      <w:r w:rsidR="00E97E30" w:rsidRPr="00E97E30">
        <w:rPr>
          <w:rFonts w:ascii="Arial" w:hAnsi="Arial" w:cs="Arial"/>
        </w:rPr>
        <w:t xml:space="preserve"> and Director of the FRINGE Research Centre </w:t>
      </w:r>
      <w:r w:rsidR="00E97E30" w:rsidRPr="00E97E30">
        <w:rPr>
          <w:rFonts w:ascii="Arial" w:hAnsi="Arial" w:cs="Arial"/>
          <w:b/>
        </w:rPr>
        <w:t>Peter Zusi</w:t>
      </w:r>
      <w:r w:rsidR="00E97E30" w:rsidRPr="00E97E30">
        <w:rPr>
          <w:rFonts w:ascii="Arial" w:hAnsi="Arial" w:cs="Arial"/>
        </w:rPr>
        <w:t xml:space="preserve"> (</w:t>
      </w:r>
      <w:r w:rsidR="00E97E30">
        <w:rPr>
          <w:rFonts w:ascii="Arial" w:hAnsi="Arial" w:cs="Arial"/>
        </w:rPr>
        <w:t xml:space="preserve">UCL </w:t>
      </w:r>
      <w:r w:rsidR="00E97E30" w:rsidRPr="00E97E30">
        <w:rPr>
          <w:rFonts w:ascii="Arial" w:hAnsi="Arial" w:cs="Arial"/>
        </w:rPr>
        <w:t>SSEES)</w:t>
      </w:r>
    </w:p>
    <w:p w14:paraId="1F01D628" w14:textId="678D3050" w:rsidR="00FC2A93" w:rsidRPr="00171E46" w:rsidRDefault="00FC2A93" w:rsidP="00FC2A93">
      <w:pPr>
        <w:widowControl w:val="0"/>
        <w:autoSpaceDE w:val="0"/>
        <w:autoSpaceDN w:val="0"/>
        <w:adjustRightInd w:val="0"/>
        <w:spacing w:line="300" w:lineRule="atLeast"/>
        <w:rPr>
          <w:rFonts w:ascii="Arial" w:hAnsi="Arial" w:cs="Arial"/>
        </w:rPr>
      </w:pPr>
      <w:r w:rsidRPr="00171E46">
        <w:rPr>
          <w:rFonts w:ascii="Arial" w:hAnsi="Arial" w:cs="Arial"/>
        </w:rPr>
        <w:t>10:15</w:t>
      </w:r>
      <w:r w:rsidR="003F5499" w:rsidRPr="00171E46">
        <w:rPr>
          <w:rFonts w:ascii="Arial" w:hAnsi="Arial" w:cs="Arial"/>
        </w:rPr>
        <w:t>–10:45</w:t>
      </w:r>
      <w:r w:rsidR="00171E46">
        <w:rPr>
          <w:rFonts w:ascii="Arial" w:hAnsi="Arial" w:cs="Arial"/>
        </w:rPr>
        <w:tab/>
      </w:r>
      <w:r w:rsidR="00A2075B" w:rsidRPr="00171E46">
        <w:rPr>
          <w:rFonts w:ascii="Arial" w:hAnsi="Arial" w:cs="Arial"/>
          <w:b/>
          <w:bCs/>
        </w:rPr>
        <w:t>Maria Rubins</w:t>
      </w:r>
      <w:r w:rsidR="00A2075B" w:rsidRPr="00171E46">
        <w:rPr>
          <w:rFonts w:ascii="Arial" w:hAnsi="Arial" w:cs="Arial"/>
        </w:rPr>
        <w:t xml:space="preserve"> (</w:t>
      </w:r>
      <w:r w:rsidR="00E97E30">
        <w:rPr>
          <w:rFonts w:ascii="Arial" w:hAnsi="Arial" w:cs="Arial"/>
        </w:rPr>
        <w:t xml:space="preserve">UCL </w:t>
      </w:r>
      <w:r w:rsidR="00A2075B" w:rsidRPr="00171E46">
        <w:rPr>
          <w:rFonts w:ascii="Arial" w:hAnsi="Arial" w:cs="Arial"/>
        </w:rPr>
        <w:t>SSEES)</w:t>
      </w:r>
    </w:p>
    <w:p w14:paraId="0ECA3AF7" w14:textId="63B13AC4" w:rsidR="003F5499" w:rsidRPr="00171E46" w:rsidRDefault="003F5499" w:rsidP="00652354">
      <w:pPr>
        <w:widowControl w:val="0"/>
        <w:autoSpaceDE w:val="0"/>
        <w:autoSpaceDN w:val="0"/>
        <w:adjustRightInd w:val="0"/>
        <w:spacing w:after="120" w:line="300" w:lineRule="atLeast"/>
        <w:ind w:left="720" w:firstLine="720"/>
        <w:rPr>
          <w:rFonts w:ascii="Arial" w:hAnsi="Arial" w:cs="Arial"/>
        </w:rPr>
      </w:pPr>
      <w:r w:rsidRPr="00171E46">
        <w:rPr>
          <w:rFonts w:ascii="Arial" w:hAnsi="Arial" w:cs="Arial"/>
        </w:rPr>
        <w:t>“Modes of Writing and Reading Diasporic Literature</w:t>
      </w:r>
      <w:r w:rsidR="00FD27E8" w:rsidRPr="00171E46">
        <w:rPr>
          <w:rFonts w:ascii="Arial" w:hAnsi="Arial" w:cs="Arial"/>
        </w:rPr>
        <w:t>: The Russian Case</w:t>
      </w:r>
      <w:r w:rsidRPr="00171E46">
        <w:rPr>
          <w:rFonts w:ascii="Arial" w:hAnsi="Arial" w:cs="Arial"/>
        </w:rPr>
        <w:t xml:space="preserve">.” </w:t>
      </w:r>
    </w:p>
    <w:p w14:paraId="534A5674" w14:textId="7E055F31" w:rsidR="00BF558E" w:rsidRPr="00171E46" w:rsidRDefault="007620AC" w:rsidP="00BF558E">
      <w:pPr>
        <w:rPr>
          <w:rFonts w:ascii="Arial" w:hAnsi="Arial" w:cs="Arial"/>
        </w:rPr>
      </w:pPr>
      <w:r w:rsidRPr="00171E46">
        <w:rPr>
          <w:rFonts w:ascii="Arial" w:hAnsi="Arial" w:cs="Arial"/>
        </w:rPr>
        <w:t>10:45-11:45</w:t>
      </w:r>
      <w:r w:rsidR="00BF558E" w:rsidRPr="00171E46">
        <w:rPr>
          <w:rFonts w:ascii="Arial" w:hAnsi="Arial" w:cs="Arial"/>
        </w:rPr>
        <w:t xml:space="preserve"> </w:t>
      </w:r>
      <w:r w:rsidR="00171E46">
        <w:rPr>
          <w:rFonts w:ascii="Arial" w:hAnsi="Arial" w:cs="Arial"/>
        </w:rPr>
        <w:tab/>
      </w:r>
      <w:r w:rsidR="00BF558E" w:rsidRPr="00171E46">
        <w:rPr>
          <w:rFonts w:ascii="Arial" w:hAnsi="Arial" w:cs="Arial"/>
          <w:b/>
          <w:bCs/>
        </w:rPr>
        <w:t>Andreas Schönle</w:t>
      </w:r>
      <w:r w:rsidR="00BF558E" w:rsidRPr="00171E46">
        <w:rPr>
          <w:rFonts w:ascii="Arial" w:hAnsi="Arial" w:cs="Arial"/>
        </w:rPr>
        <w:t xml:space="preserve"> (</w:t>
      </w:r>
      <w:r w:rsidR="00B533A1" w:rsidRPr="00171E46">
        <w:rPr>
          <w:rFonts w:ascii="Arial" w:hAnsi="Arial" w:cs="Arial"/>
        </w:rPr>
        <w:t xml:space="preserve">Queen Mary </w:t>
      </w:r>
      <w:r w:rsidR="00BF558E" w:rsidRPr="00171E46">
        <w:rPr>
          <w:rFonts w:ascii="Arial" w:hAnsi="Arial" w:cs="Arial"/>
        </w:rPr>
        <w:t xml:space="preserve">University of </w:t>
      </w:r>
      <w:r w:rsidR="00B533A1" w:rsidRPr="00171E46">
        <w:rPr>
          <w:rFonts w:ascii="Arial" w:hAnsi="Arial" w:cs="Arial"/>
        </w:rPr>
        <w:t>London</w:t>
      </w:r>
      <w:r w:rsidR="00BF558E" w:rsidRPr="00171E46">
        <w:rPr>
          <w:rFonts w:ascii="Arial" w:hAnsi="Arial" w:cs="Arial"/>
        </w:rPr>
        <w:t>)</w:t>
      </w:r>
    </w:p>
    <w:p w14:paraId="539A88E4" w14:textId="0ABC5EF4" w:rsidR="004C2757" w:rsidRPr="00171E46" w:rsidRDefault="00B533A1" w:rsidP="00652354">
      <w:pPr>
        <w:spacing w:after="120"/>
        <w:ind w:left="1440"/>
        <w:rPr>
          <w:rFonts w:ascii="Arial" w:hAnsi="Arial" w:cs="Arial"/>
        </w:rPr>
      </w:pPr>
      <w:r w:rsidRPr="00171E46">
        <w:rPr>
          <w:rFonts w:ascii="Arial" w:hAnsi="Arial" w:cs="Arial"/>
        </w:rPr>
        <w:t>“</w:t>
      </w:r>
      <w:r w:rsidR="005474B8" w:rsidRPr="00171E46">
        <w:rPr>
          <w:rFonts w:ascii="Arial" w:hAnsi="Arial" w:cs="Arial"/>
        </w:rPr>
        <w:t>Exile as Emotional, Moral, and Ideological Hybridity: The C</w:t>
      </w:r>
      <w:r w:rsidR="00BF558E" w:rsidRPr="00171E46">
        <w:rPr>
          <w:rFonts w:ascii="Arial" w:hAnsi="Arial" w:cs="Arial"/>
        </w:rPr>
        <w:t>ase of N.I. Turgenev</w:t>
      </w:r>
      <w:r w:rsidRPr="00171E46">
        <w:rPr>
          <w:rFonts w:ascii="Arial" w:hAnsi="Arial" w:cs="Arial"/>
        </w:rPr>
        <w:t>”</w:t>
      </w:r>
    </w:p>
    <w:p w14:paraId="313CE4A9" w14:textId="77777777" w:rsidR="00A2075B" w:rsidRPr="00171E46" w:rsidRDefault="00B533A1" w:rsidP="00171E46">
      <w:pPr>
        <w:widowControl w:val="0"/>
        <w:autoSpaceDE w:val="0"/>
        <w:autoSpaceDN w:val="0"/>
        <w:adjustRightInd w:val="0"/>
        <w:spacing w:line="300" w:lineRule="atLeast"/>
        <w:ind w:left="720" w:firstLine="720"/>
        <w:rPr>
          <w:rFonts w:ascii="Arial" w:hAnsi="Arial" w:cs="Arial"/>
        </w:rPr>
      </w:pPr>
      <w:r w:rsidRPr="00171E46">
        <w:rPr>
          <w:rFonts w:ascii="Arial" w:hAnsi="Arial" w:cs="Arial"/>
        </w:rPr>
        <w:t>Discussant 1:</w:t>
      </w:r>
      <w:r w:rsidR="003D4211" w:rsidRPr="00171E46">
        <w:rPr>
          <w:rFonts w:ascii="Arial" w:hAnsi="Arial" w:cs="Arial"/>
        </w:rPr>
        <w:t xml:space="preserve"> Mark Lipovetsky</w:t>
      </w:r>
      <w:r w:rsidR="00A2075B" w:rsidRPr="00171E46">
        <w:rPr>
          <w:rFonts w:ascii="Arial" w:hAnsi="Arial" w:cs="Arial"/>
        </w:rPr>
        <w:t xml:space="preserve"> (University of Colorado)</w:t>
      </w:r>
    </w:p>
    <w:p w14:paraId="53552966" w14:textId="4245E871" w:rsidR="00B533A1" w:rsidRPr="00171E46" w:rsidRDefault="00B533A1" w:rsidP="00652354">
      <w:pPr>
        <w:spacing w:after="120"/>
        <w:ind w:left="720" w:firstLine="720"/>
        <w:rPr>
          <w:rFonts w:ascii="Arial" w:hAnsi="Arial" w:cs="Arial"/>
        </w:rPr>
      </w:pPr>
      <w:r w:rsidRPr="00171E46">
        <w:rPr>
          <w:rFonts w:ascii="Arial" w:hAnsi="Arial" w:cs="Arial"/>
        </w:rPr>
        <w:t>Discussant 2:</w:t>
      </w:r>
      <w:r w:rsidR="003D4211" w:rsidRPr="00171E46">
        <w:rPr>
          <w:rFonts w:ascii="Arial" w:hAnsi="Arial" w:cs="Arial"/>
        </w:rPr>
        <w:t xml:space="preserve"> Alexander Zholkovsky</w:t>
      </w:r>
      <w:r w:rsidR="0056499C" w:rsidRPr="00171E46">
        <w:rPr>
          <w:rFonts w:ascii="Arial" w:hAnsi="Arial" w:cs="Arial"/>
        </w:rPr>
        <w:t xml:space="preserve"> </w:t>
      </w:r>
      <w:r w:rsidR="0056499C" w:rsidRPr="00171E46">
        <w:rPr>
          <w:rFonts w:ascii="Arial" w:hAnsi="Arial" w:cs="Arial"/>
          <w:color w:val="191919"/>
        </w:rPr>
        <w:t>(University of Southern California)</w:t>
      </w:r>
    </w:p>
    <w:p w14:paraId="4B91A6EA" w14:textId="3FF59175" w:rsidR="00B533A1" w:rsidRPr="00171E46" w:rsidRDefault="007620AC" w:rsidP="00B533A1">
      <w:pPr>
        <w:widowControl w:val="0"/>
        <w:autoSpaceDE w:val="0"/>
        <w:autoSpaceDN w:val="0"/>
        <w:adjustRightInd w:val="0"/>
        <w:spacing w:line="300" w:lineRule="atLeast"/>
        <w:rPr>
          <w:rFonts w:ascii="Arial" w:hAnsi="Arial" w:cs="Arial"/>
        </w:rPr>
      </w:pPr>
      <w:r w:rsidRPr="00171E46">
        <w:rPr>
          <w:rFonts w:ascii="Arial" w:hAnsi="Arial" w:cs="Arial"/>
        </w:rPr>
        <w:t>11:45-12:45</w:t>
      </w:r>
      <w:r w:rsidR="00171E46">
        <w:rPr>
          <w:rFonts w:ascii="Arial" w:hAnsi="Arial" w:cs="Arial"/>
        </w:rPr>
        <w:tab/>
      </w:r>
      <w:r w:rsidR="00B533A1" w:rsidRPr="00171E46">
        <w:rPr>
          <w:rFonts w:ascii="Arial" w:hAnsi="Arial" w:cs="Arial"/>
          <w:b/>
          <w:bCs/>
          <w:color w:val="191919"/>
        </w:rPr>
        <w:t>David Bethea</w:t>
      </w:r>
      <w:r w:rsidR="00B533A1" w:rsidRPr="00171E46">
        <w:rPr>
          <w:rFonts w:ascii="Arial" w:hAnsi="Arial" w:cs="Arial"/>
          <w:color w:val="191919"/>
        </w:rPr>
        <w:t xml:space="preserve"> (University of Wisconsin Madison)</w:t>
      </w:r>
    </w:p>
    <w:p w14:paraId="4D3DE565" w14:textId="4ADA0647" w:rsidR="00B533A1" w:rsidRPr="00171E46" w:rsidRDefault="004A76E6" w:rsidP="00171E46">
      <w:pPr>
        <w:widowControl w:val="0"/>
        <w:autoSpaceDE w:val="0"/>
        <w:autoSpaceDN w:val="0"/>
        <w:adjustRightInd w:val="0"/>
        <w:ind w:left="720" w:firstLine="720"/>
        <w:rPr>
          <w:rFonts w:ascii="Arial" w:hAnsi="Arial" w:cs="Arial"/>
          <w:color w:val="191919"/>
        </w:rPr>
      </w:pPr>
      <w:r w:rsidRPr="00171E46">
        <w:rPr>
          <w:rFonts w:ascii="Arial" w:hAnsi="Arial" w:cs="Arial"/>
          <w:color w:val="191919"/>
        </w:rPr>
        <w:t>“‘</w:t>
      </w:r>
      <w:r w:rsidR="00B533A1" w:rsidRPr="00171E46">
        <w:rPr>
          <w:rFonts w:ascii="Arial" w:hAnsi="Arial" w:cs="Arial"/>
          <w:color w:val="191919"/>
        </w:rPr>
        <w:t>Nothing in Diasporic Culture Makes S</w:t>
      </w:r>
      <w:r w:rsidRPr="00171E46">
        <w:rPr>
          <w:rFonts w:ascii="Arial" w:hAnsi="Arial" w:cs="Arial"/>
          <w:color w:val="191919"/>
        </w:rPr>
        <w:t>ense Except in Light of Biology’</w:t>
      </w:r>
    </w:p>
    <w:p w14:paraId="5A962D9B" w14:textId="058E2E49" w:rsidR="00B533A1" w:rsidRPr="00171E46" w:rsidRDefault="00502009" w:rsidP="00171E46">
      <w:pPr>
        <w:widowControl w:val="0"/>
        <w:autoSpaceDE w:val="0"/>
        <w:autoSpaceDN w:val="0"/>
        <w:adjustRightInd w:val="0"/>
        <w:ind w:left="720" w:firstLine="720"/>
        <w:rPr>
          <w:rFonts w:ascii="Arial" w:hAnsi="Arial" w:cs="Arial"/>
          <w:color w:val="191919"/>
        </w:rPr>
      </w:pPr>
      <w:r w:rsidRPr="00171E46">
        <w:rPr>
          <w:rFonts w:ascii="Arial" w:hAnsi="Arial" w:cs="Arial"/>
          <w:color w:val="191919"/>
        </w:rPr>
        <w:t>(</w:t>
      </w:r>
      <w:r w:rsidR="00B533A1" w:rsidRPr="00171E46">
        <w:rPr>
          <w:rFonts w:ascii="Arial" w:hAnsi="Arial" w:cs="Arial"/>
          <w:color w:val="191919"/>
        </w:rPr>
        <w:t>Pierre Teilhard de Chardin, Theodosius Dobzhansky, Vladimir Nabokov)”</w:t>
      </w:r>
    </w:p>
    <w:p w14:paraId="7967689F" w14:textId="4F25A521" w:rsidR="00B533A1" w:rsidRPr="00171E46" w:rsidRDefault="00B533A1" w:rsidP="00171E46">
      <w:pPr>
        <w:ind w:left="720" w:firstLine="720"/>
        <w:rPr>
          <w:rFonts w:ascii="Arial" w:hAnsi="Arial" w:cs="Arial"/>
        </w:rPr>
      </w:pPr>
      <w:r w:rsidRPr="00171E46">
        <w:rPr>
          <w:rFonts w:ascii="Arial" w:hAnsi="Arial" w:cs="Arial"/>
        </w:rPr>
        <w:t>Discussant 1:</w:t>
      </w:r>
      <w:r w:rsidR="003D4211" w:rsidRPr="00171E46">
        <w:rPr>
          <w:rFonts w:ascii="Arial" w:hAnsi="Arial" w:cs="Arial"/>
        </w:rPr>
        <w:t xml:space="preserve"> </w:t>
      </w:r>
      <w:r w:rsidR="00863187" w:rsidRPr="00171E46">
        <w:rPr>
          <w:rFonts w:ascii="Arial" w:hAnsi="Arial" w:cs="Arial"/>
        </w:rPr>
        <w:t>Kevin Platt</w:t>
      </w:r>
      <w:r w:rsidR="00AA269C" w:rsidRPr="00171E46">
        <w:rPr>
          <w:rFonts w:ascii="Arial" w:hAnsi="Arial" w:cs="Arial"/>
        </w:rPr>
        <w:t xml:space="preserve"> (</w:t>
      </w:r>
      <w:r w:rsidR="00AA269C" w:rsidRPr="00171E46">
        <w:rPr>
          <w:rFonts w:ascii="Arial" w:eastAsiaTheme="minorHAnsi" w:hAnsi="Arial" w:cs="Arial"/>
          <w:color w:val="424242"/>
          <w:lang w:bidi="he-IL"/>
        </w:rPr>
        <w:t>University of Pennsylvania)</w:t>
      </w:r>
    </w:p>
    <w:p w14:paraId="0F259CD4" w14:textId="6C252245" w:rsidR="00B533A1" w:rsidRPr="00171E46" w:rsidRDefault="00B533A1" w:rsidP="00652354">
      <w:pPr>
        <w:spacing w:after="120"/>
        <w:ind w:left="720" w:firstLine="720"/>
        <w:rPr>
          <w:rFonts w:ascii="Arial" w:hAnsi="Arial" w:cs="Arial"/>
        </w:rPr>
      </w:pPr>
      <w:r w:rsidRPr="00171E46">
        <w:rPr>
          <w:rFonts w:ascii="Arial" w:hAnsi="Arial" w:cs="Arial"/>
        </w:rPr>
        <w:t xml:space="preserve">Discussant 2: </w:t>
      </w:r>
      <w:r w:rsidR="00507D5B" w:rsidRPr="00171E46">
        <w:rPr>
          <w:rFonts w:ascii="Arial" w:hAnsi="Arial" w:cs="Arial"/>
        </w:rPr>
        <w:t xml:space="preserve">Lada Panova </w:t>
      </w:r>
      <w:r w:rsidR="00507D5B" w:rsidRPr="00171E46">
        <w:rPr>
          <w:rFonts w:ascii="Arial" w:hAnsi="Arial" w:cs="Arial"/>
          <w:color w:val="191919"/>
        </w:rPr>
        <w:t>(University of Southern California)</w:t>
      </w:r>
    </w:p>
    <w:p w14:paraId="3FA848CD" w14:textId="741B4836" w:rsidR="004C2757" w:rsidRPr="00171E46" w:rsidRDefault="00765196" w:rsidP="00652354">
      <w:pPr>
        <w:widowControl w:val="0"/>
        <w:autoSpaceDE w:val="0"/>
        <w:autoSpaceDN w:val="0"/>
        <w:adjustRightInd w:val="0"/>
        <w:spacing w:after="120" w:line="300" w:lineRule="atLeast"/>
        <w:rPr>
          <w:rFonts w:ascii="Arial" w:hAnsi="Arial" w:cs="Arial"/>
          <w:i/>
        </w:rPr>
      </w:pPr>
      <w:r w:rsidRPr="00171E46">
        <w:rPr>
          <w:rFonts w:ascii="Arial" w:hAnsi="Arial" w:cs="Arial"/>
          <w:i/>
        </w:rPr>
        <w:t>12:45</w:t>
      </w:r>
      <w:r w:rsidR="007620AC" w:rsidRPr="00171E46">
        <w:rPr>
          <w:rFonts w:ascii="Arial" w:hAnsi="Arial" w:cs="Arial"/>
          <w:i/>
        </w:rPr>
        <w:t>-13:00</w:t>
      </w:r>
      <w:r w:rsidR="00171E46">
        <w:rPr>
          <w:rFonts w:ascii="Arial" w:hAnsi="Arial" w:cs="Arial"/>
          <w:i/>
        </w:rPr>
        <w:tab/>
      </w:r>
      <w:r w:rsidR="00C03522">
        <w:rPr>
          <w:rFonts w:ascii="Arial" w:hAnsi="Arial" w:cs="Arial"/>
          <w:i/>
        </w:rPr>
        <w:t>Coffee B</w:t>
      </w:r>
      <w:r w:rsidR="00C03522" w:rsidRPr="00C03522">
        <w:rPr>
          <w:rFonts w:ascii="Arial" w:hAnsi="Arial" w:cs="Arial"/>
          <w:i/>
        </w:rPr>
        <w:t>reak</w:t>
      </w:r>
    </w:p>
    <w:p w14:paraId="1D8D0F8D" w14:textId="59FB29CB" w:rsidR="00507D5B" w:rsidRPr="00171E46" w:rsidRDefault="007620AC" w:rsidP="00507D5B">
      <w:pPr>
        <w:rPr>
          <w:rFonts w:ascii="Arial" w:hAnsi="Arial" w:cs="Arial"/>
          <w:color w:val="191919"/>
        </w:rPr>
      </w:pPr>
      <w:r w:rsidRPr="00171E46">
        <w:rPr>
          <w:rFonts w:ascii="Arial" w:hAnsi="Arial" w:cs="Arial"/>
        </w:rPr>
        <w:t>13:00-14:00</w:t>
      </w:r>
      <w:r w:rsidR="00171E46">
        <w:rPr>
          <w:rFonts w:ascii="Arial" w:hAnsi="Arial" w:cs="Arial"/>
        </w:rPr>
        <w:tab/>
      </w:r>
      <w:r w:rsidR="00507D5B" w:rsidRPr="00171E46">
        <w:rPr>
          <w:rFonts w:ascii="Arial" w:hAnsi="Arial" w:cs="Arial"/>
          <w:b/>
          <w:bCs/>
          <w:color w:val="191919"/>
        </w:rPr>
        <w:t>Alexander Zholkovsky</w:t>
      </w:r>
      <w:r w:rsidR="00507D5B" w:rsidRPr="00171E46">
        <w:rPr>
          <w:rFonts w:ascii="Arial" w:hAnsi="Arial" w:cs="Arial"/>
          <w:color w:val="191919"/>
        </w:rPr>
        <w:t xml:space="preserve"> (University of Southern California)</w:t>
      </w:r>
    </w:p>
    <w:p w14:paraId="479A448D" w14:textId="47F6C588" w:rsidR="00507D5B" w:rsidRPr="00171E46" w:rsidRDefault="00507D5B" w:rsidP="00171E46">
      <w:pPr>
        <w:ind w:left="720" w:firstLine="720"/>
        <w:rPr>
          <w:rFonts w:ascii="Arial" w:hAnsi="Arial" w:cs="Arial"/>
        </w:rPr>
      </w:pPr>
      <w:r w:rsidRPr="00171E46">
        <w:rPr>
          <w:rFonts w:ascii="Arial" w:hAnsi="Arial" w:cs="Arial"/>
          <w:color w:val="191919"/>
        </w:rPr>
        <w:t>“</w:t>
      </w:r>
      <w:r w:rsidR="004A76E6" w:rsidRPr="00171E46">
        <w:rPr>
          <w:rFonts w:ascii="Arial" w:hAnsi="Arial" w:cs="Arial"/>
        </w:rPr>
        <w:t>Experimenting with</w:t>
      </w:r>
      <w:r w:rsidR="005474B8" w:rsidRPr="00171E46">
        <w:rPr>
          <w:rFonts w:ascii="Arial" w:hAnsi="Arial" w:cs="Arial"/>
        </w:rPr>
        <w:t xml:space="preserve"> Experime</w:t>
      </w:r>
      <w:r w:rsidR="004A76E6" w:rsidRPr="00171E46">
        <w:rPr>
          <w:rFonts w:ascii="Arial" w:hAnsi="Arial" w:cs="Arial"/>
        </w:rPr>
        <w:t>ntal Writing</w:t>
      </w:r>
      <w:r w:rsidRPr="00171E46">
        <w:rPr>
          <w:rFonts w:ascii="Arial" w:hAnsi="Arial" w:cs="Arial"/>
        </w:rPr>
        <w:t xml:space="preserve">: </w:t>
      </w:r>
    </w:p>
    <w:p w14:paraId="0444B523" w14:textId="3B62E68A" w:rsidR="00507D5B" w:rsidRPr="00171E46" w:rsidRDefault="00507D5B" w:rsidP="00652354">
      <w:pPr>
        <w:spacing w:after="120"/>
        <w:ind w:left="720" w:firstLine="720"/>
        <w:rPr>
          <w:rFonts w:ascii="Arial" w:hAnsi="Arial" w:cs="Arial"/>
        </w:rPr>
      </w:pPr>
      <w:r w:rsidRPr="00171E46">
        <w:rPr>
          <w:rFonts w:ascii="Arial" w:hAnsi="Arial" w:cs="Arial"/>
        </w:rPr>
        <w:t xml:space="preserve">Ivan Bunin's </w:t>
      </w:r>
      <w:r w:rsidRPr="00171E46">
        <w:rPr>
          <w:rFonts w:ascii="Arial" w:hAnsi="Arial" w:cs="Arial"/>
          <w:i/>
          <w:iCs/>
        </w:rPr>
        <w:t xml:space="preserve">Dark Alleys </w:t>
      </w:r>
      <w:r w:rsidR="005474B8" w:rsidRPr="00171E46">
        <w:rPr>
          <w:rFonts w:ascii="Arial" w:hAnsi="Arial" w:cs="Arial"/>
          <w:iCs/>
        </w:rPr>
        <w:t>with Special R</w:t>
      </w:r>
      <w:r w:rsidRPr="00171E46">
        <w:rPr>
          <w:rFonts w:ascii="Arial" w:hAnsi="Arial" w:cs="Arial"/>
          <w:iCs/>
        </w:rPr>
        <w:t>eference to ‘Visiting Cards’</w:t>
      </w:r>
      <w:r w:rsidRPr="00171E46">
        <w:rPr>
          <w:rFonts w:ascii="Arial" w:hAnsi="Arial" w:cs="Arial"/>
        </w:rPr>
        <w:t>”</w:t>
      </w:r>
    </w:p>
    <w:p w14:paraId="36385195" w14:textId="4B1C819A" w:rsidR="00507D5B" w:rsidRPr="00171E46" w:rsidRDefault="00507D5B" w:rsidP="00652354">
      <w:pPr>
        <w:rPr>
          <w:rFonts w:ascii="Arial" w:hAnsi="Arial" w:cs="Arial"/>
        </w:rPr>
      </w:pPr>
      <w:r w:rsidRPr="00171E46">
        <w:rPr>
          <w:rFonts w:ascii="Arial" w:hAnsi="Arial" w:cs="Arial"/>
        </w:rPr>
        <w:tab/>
      </w:r>
      <w:r w:rsidR="00652354">
        <w:rPr>
          <w:rFonts w:ascii="Arial" w:hAnsi="Arial" w:cs="Arial"/>
        </w:rPr>
        <w:tab/>
      </w:r>
      <w:r w:rsidRPr="00171E46">
        <w:rPr>
          <w:rFonts w:ascii="Arial" w:hAnsi="Arial" w:cs="Arial"/>
        </w:rPr>
        <w:t xml:space="preserve">Discussant 1: Mark Lipovetsky </w:t>
      </w:r>
      <w:r w:rsidRPr="00171E46">
        <w:rPr>
          <w:rFonts w:ascii="Arial" w:hAnsi="Arial" w:cs="Arial"/>
          <w:color w:val="191919"/>
        </w:rPr>
        <w:t>(University of Southern California)</w:t>
      </w:r>
    </w:p>
    <w:p w14:paraId="2042C1E9" w14:textId="41BACFA6" w:rsidR="00507D5B" w:rsidRPr="00171E46" w:rsidRDefault="00507D5B" w:rsidP="00652354">
      <w:pPr>
        <w:spacing w:after="120"/>
        <w:ind w:left="720" w:firstLine="720"/>
        <w:rPr>
          <w:rFonts w:ascii="Arial" w:hAnsi="Arial" w:cs="Arial"/>
        </w:rPr>
      </w:pPr>
      <w:r w:rsidRPr="00171E46">
        <w:rPr>
          <w:rFonts w:ascii="Arial" w:hAnsi="Arial" w:cs="Arial"/>
        </w:rPr>
        <w:t xml:space="preserve">Discussant 2: Katharine Hodgson </w:t>
      </w:r>
      <w:r w:rsidRPr="00171E46">
        <w:rPr>
          <w:rFonts w:ascii="Arial" w:hAnsi="Arial" w:cs="Arial"/>
          <w:color w:val="191919"/>
        </w:rPr>
        <w:t>(University of Exeter)</w:t>
      </w:r>
    </w:p>
    <w:p w14:paraId="6F967A85" w14:textId="10E2C10E" w:rsidR="00765196" w:rsidRPr="00171E46" w:rsidRDefault="00652354" w:rsidP="00652354">
      <w:pPr>
        <w:widowControl w:val="0"/>
        <w:autoSpaceDE w:val="0"/>
        <w:autoSpaceDN w:val="0"/>
        <w:adjustRightInd w:val="0"/>
        <w:spacing w:after="120" w:line="300" w:lineRule="atLeast"/>
        <w:rPr>
          <w:rFonts w:ascii="Arial" w:hAnsi="Arial" w:cs="Arial"/>
        </w:rPr>
      </w:pPr>
      <w:r>
        <w:rPr>
          <w:rFonts w:ascii="Arial" w:hAnsi="Arial" w:cs="Arial"/>
        </w:rPr>
        <w:t>14:00-15:00</w:t>
      </w:r>
      <w:r>
        <w:rPr>
          <w:rFonts w:ascii="Arial" w:hAnsi="Arial" w:cs="Arial"/>
        </w:rPr>
        <w:tab/>
      </w:r>
      <w:r w:rsidR="00C03522">
        <w:rPr>
          <w:rFonts w:ascii="Arial" w:hAnsi="Arial" w:cs="Arial"/>
          <w:i/>
        </w:rPr>
        <w:t>L</w:t>
      </w:r>
      <w:r w:rsidR="00765196" w:rsidRPr="00171E46">
        <w:rPr>
          <w:rFonts w:ascii="Arial" w:hAnsi="Arial" w:cs="Arial"/>
          <w:i/>
        </w:rPr>
        <w:t xml:space="preserve">unch </w:t>
      </w:r>
      <w:r w:rsidR="00C03522">
        <w:rPr>
          <w:rFonts w:ascii="Arial" w:hAnsi="Arial" w:cs="Arial"/>
          <w:i/>
        </w:rPr>
        <w:t>B</w:t>
      </w:r>
      <w:r w:rsidR="00171E46" w:rsidRPr="00171E46">
        <w:rPr>
          <w:rFonts w:ascii="Arial" w:hAnsi="Arial" w:cs="Arial"/>
          <w:i/>
        </w:rPr>
        <w:t>reak</w:t>
      </w:r>
      <w:r w:rsidR="00C03522">
        <w:rPr>
          <w:rFonts w:ascii="Arial" w:hAnsi="Arial" w:cs="Arial"/>
          <w:i/>
        </w:rPr>
        <w:t xml:space="preserve"> (Catered)</w:t>
      </w:r>
    </w:p>
    <w:p w14:paraId="17BA71E6" w14:textId="0179CD19" w:rsidR="00507D5B" w:rsidRPr="00171E46" w:rsidRDefault="00765196" w:rsidP="00507D5B">
      <w:pPr>
        <w:widowControl w:val="0"/>
        <w:autoSpaceDE w:val="0"/>
        <w:autoSpaceDN w:val="0"/>
        <w:adjustRightInd w:val="0"/>
        <w:rPr>
          <w:rFonts w:ascii="Arial" w:hAnsi="Arial" w:cs="Arial"/>
          <w:color w:val="000000" w:themeColor="text1"/>
        </w:rPr>
      </w:pPr>
      <w:r w:rsidRPr="00171E46">
        <w:rPr>
          <w:rFonts w:ascii="Arial" w:hAnsi="Arial" w:cs="Arial"/>
        </w:rPr>
        <w:t xml:space="preserve">15:00-16:00 </w:t>
      </w:r>
      <w:r w:rsidR="00171E46">
        <w:rPr>
          <w:rFonts w:ascii="Arial" w:hAnsi="Arial" w:cs="Arial"/>
        </w:rPr>
        <w:tab/>
      </w:r>
      <w:r w:rsidR="00507D5B" w:rsidRPr="00171E46">
        <w:rPr>
          <w:rFonts w:ascii="Arial" w:hAnsi="Arial" w:cs="Arial"/>
          <w:b/>
          <w:bCs/>
          <w:color w:val="000000" w:themeColor="text1"/>
        </w:rPr>
        <w:t>Pamela Davidson</w:t>
      </w:r>
      <w:r w:rsidR="00507D5B" w:rsidRPr="00171E46">
        <w:rPr>
          <w:rFonts w:ascii="Arial" w:hAnsi="Arial" w:cs="Arial"/>
          <w:color w:val="000000" w:themeColor="text1"/>
        </w:rPr>
        <w:t xml:space="preserve"> (</w:t>
      </w:r>
      <w:r w:rsidR="00E97E30">
        <w:rPr>
          <w:rFonts w:ascii="Arial" w:hAnsi="Arial" w:cs="Arial"/>
          <w:color w:val="000000" w:themeColor="text1"/>
        </w:rPr>
        <w:t xml:space="preserve">UCL </w:t>
      </w:r>
      <w:r w:rsidR="00507D5B" w:rsidRPr="00171E46">
        <w:rPr>
          <w:rFonts w:ascii="Arial" w:hAnsi="Arial" w:cs="Arial"/>
          <w:color w:val="000000" w:themeColor="text1"/>
        </w:rPr>
        <w:t>SSEES)</w:t>
      </w:r>
    </w:p>
    <w:p w14:paraId="66B04B5C" w14:textId="73BDA513" w:rsidR="00507D5B" w:rsidRPr="00171E46" w:rsidRDefault="005474B8" w:rsidP="00652354">
      <w:pPr>
        <w:widowControl w:val="0"/>
        <w:autoSpaceDE w:val="0"/>
        <w:autoSpaceDN w:val="0"/>
        <w:adjustRightInd w:val="0"/>
        <w:spacing w:after="120"/>
        <w:ind w:left="1440"/>
        <w:rPr>
          <w:rFonts w:ascii="Arial" w:eastAsiaTheme="minorHAnsi" w:hAnsi="Arial" w:cs="Arial"/>
          <w:color w:val="000000" w:themeColor="text1"/>
          <w:lang w:bidi="he-IL"/>
        </w:rPr>
      </w:pPr>
      <w:r w:rsidRPr="00171E46">
        <w:rPr>
          <w:rFonts w:ascii="Arial" w:eastAsiaTheme="minorHAnsi" w:hAnsi="Arial" w:cs="Arial"/>
          <w:color w:val="000000" w:themeColor="text1"/>
          <w:lang w:bidi="he-IL"/>
        </w:rPr>
        <w:t>“The Impact of E</w:t>
      </w:r>
      <w:r w:rsidR="00507D5B" w:rsidRPr="00171E46">
        <w:rPr>
          <w:rFonts w:ascii="Arial" w:eastAsiaTheme="minorHAnsi" w:hAnsi="Arial" w:cs="Arial"/>
          <w:color w:val="000000" w:themeColor="text1"/>
          <w:lang w:bidi="he-IL"/>
        </w:rPr>
        <w:t xml:space="preserve">xile on the Russian </w:t>
      </w:r>
      <w:r w:rsidRPr="00171E46">
        <w:rPr>
          <w:rFonts w:ascii="Arial" w:eastAsiaTheme="minorHAnsi" w:hAnsi="Arial" w:cs="Arial"/>
          <w:color w:val="000000" w:themeColor="text1"/>
          <w:lang w:bidi="he-IL"/>
        </w:rPr>
        <w:t>Literary Tradition of Prophecy: the C</w:t>
      </w:r>
      <w:r w:rsidR="00507D5B" w:rsidRPr="00171E46">
        <w:rPr>
          <w:rFonts w:ascii="Arial" w:eastAsiaTheme="minorHAnsi" w:hAnsi="Arial" w:cs="Arial"/>
          <w:color w:val="000000" w:themeColor="text1"/>
          <w:lang w:bidi="he-IL"/>
        </w:rPr>
        <w:t>ase of Viacheslav Ivanov”</w:t>
      </w:r>
    </w:p>
    <w:p w14:paraId="287D2AF3" w14:textId="77777777" w:rsidR="00507D5B" w:rsidRPr="00171E46" w:rsidRDefault="00507D5B" w:rsidP="00171E46">
      <w:pPr>
        <w:ind w:left="720" w:firstLine="720"/>
        <w:rPr>
          <w:rFonts w:ascii="Arial" w:eastAsiaTheme="minorHAnsi" w:hAnsi="Arial" w:cs="Arial"/>
          <w:color w:val="424242"/>
          <w:lang w:bidi="he-IL"/>
        </w:rPr>
      </w:pPr>
      <w:r w:rsidRPr="00171E46">
        <w:rPr>
          <w:rFonts w:ascii="Arial" w:hAnsi="Arial" w:cs="Arial"/>
        </w:rPr>
        <w:t>Discussant 1: Adrian Wanner (</w:t>
      </w:r>
      <w:r w:rsidRPr="00171E46">
        <w:rPr>
          <w:rFonts w:ascii="Arial" w:eastAsiaTheme="minorHAnsi" w:hAnsi="Arial" w:cs="Arial"/>
          <w:color w:val="424242"/>
          <w:lang w:bidi="he-IL"/>
        </w:rPr>
        <w:t>Pennsylvania State University)</w:t>
      </w:r>
    </w:p>
    <w:p w14:paraId="64E56811" w14:textId="77777777" w:rsidR="00507D5B" w:rsidRPr="00171E46" w:rsidRDefault="00507D5B" w:rsidP="00652354">
      <w:pPr>
        <w:spacing w:after="120"/>
        <w:ind w:left="720" w:firstLine="720"/>
        <w:rPr>
          <w:rFonts w:ascii="Arial" w:hAnsi="Arial" w:cs="Arial"/>
          <w:color w:val="191919"/>
        </w:rPr>
      </w:pPr>
      <w:r w:rsidRPr="00171E46">
        <w:rPr>
          <w:rFonts w:ascii="Arial" w:hAnsi="Arial" w:cs="Arial"/>
        </w:rPr>
        <w:t xml:space="preserve">Discussant 2: Lada Panova </w:t>
      </w:r>
      <w:r w:rsidRPr="00171E46">
        <w:rPr>
          <w:rFonts w:ascii="Arial" w:hAnsi="Arial" w:cs="Arial"/>
          <w:color w:val="191919"/>
        </w:rPr>
        <w:t>(University of Southern California)</w:t>
      </w:r>
    </w:p>
    <w:p w14:paraId="683874C4" w14:textId="1C125642" w:rsidR="003C4C1E" w:rsidRPr="00171E46" w:rsidRDefault="003C4C1E" w:rsidP="003C4C1E">
      <w:pPr>
        <w:rPr>
          <w:rFonts w:ascii="Arial" w:hAnsi="Arial" w:cs="Arial"/>
        </w:rPr>
      </w:pPr>
      <w:r w:rsidRPr="00171E46">
        <w:rPr>
          <w:rFonts w:ascii="Arial" w:hAnsi="Arial" w:cs="Arial"/>
        </w:rPr>
        <w:t xml:space="preserve">16:00-17:00 </w:t>
      </w:r>
      <w:r w:rsidR="00C03522">
        <w:rPr>
          <w:rFonts w:ascii="Arial" w:hAnsi="Arial" w:cs="Arial"/>
        </w:rPr>
        <w:tab/>
      </w:r>
      <w:r w:rsidRPr="00171E46">
        <w:rPr>
          <w:rFonts w:ascii="Arial" w:hAnsi="Arial" w:cs="Arial"/>
          <w:b/>
          <w:bCs/>
        </w:rPr>
        <w:t>Adrian Wanner</w:t>
      </w:r>
      <w:r w:rsidRPr="00171E46">
        <w:rPr>
          <w:rFonts w:ascii="Arial" w:hAnsi="Arial" w:cs="Arial"/>
        </w:rPr>
        <w:t xml:space="preserve"> (</w:t>
      </w:r>
      <w:r w:rsidRPr="00171E46">
        <w:rPr>
          <w:rFonts w:ascii="Arial" w:eastAsiaTheme="minorHAnsi" w:hAnsi="Arial" w:cs="Arial"/>
          <w:color w:val="424242"/>
          <w:lang w:bidi="he-IL"/>
        </w:rPr>
        <w:t>Pennsylvania State University)</w:t>
      </w:r>
    </w:p>
    <w:p w14:paraId="4C4DDB1B" w14:textId="0E15ECFC" w:rsidR="003C4C1E" w:rsidRPr="00171E46" w:rsidRDefault="003C4C1E" w:rsidP="00652354">
      <w:pPr>
        <w:spacing w:after="120"/>
        <w:ind w:left="1440"/>
        <w:rPr>
          <w:rFonts w:ascii="Arial" w:hAnsi="Arial" w:cs="Arial"/>
          <w:lang w:bidi="he-IL"/>
        </w:rPr>
      </w:pPr>
      <w:r w:rsidRPr="00171E46">
        <w:rPr>
          <w:rFonts w:ascii="Arial" w:hAnsi="Arial" w:cs="Arial"/>
          <w:lang w:bidi="he-IL"/>
        </w:rPr>
        <w:t>“Translingual Poetry and Diasporic Identity:</w:t>
      </w:r>
      <w:r w:rsidR="00C03522">
        <w:rPr>
          <w:rFonts w:ascii="Arial" w:hAnsi="Arial" w:cs="Arial"/>
          <w:lang w:bidi="he-IL"/>
        </w:rPr>
        <w:t xml:space="preserve"> </w:t>
      </w:r>
      <w:r w:rsidRPr="00171E46">
        <w:rPr>
          <w:rFonts w:ascii="Arial" w:hAnsi="Arial" w:cs="Arial"/>
          <w:lang w:bidi="he-IL"/>
        </w:rPr>
        <w:t>The Self-Translations of Marina Tsvetaeva, Vladimir Nabokov, and Joseph Brodsky”</w:t>
      </w:r>
    </w:p>
    <w:p w14:paraId="61DB82CF" w14:textId="67509226" w:rsidR="003C4C1E" w:rsidRPr="00171E46" w:rsidRDefault="003C4C1E" w:rsidP="00C03522">
      <w:pPr>
        <w:widowControl w:val="0"/>
        <w:autoSpaceDE w:val="0"/>
        <w:autoSpaceDN w:val="0"/>
        <w:adjustRightInd w:val="0"/>
        <w:spacing w:line="300" w:lineRule="atLeast"/>
        <w:ind w:left="720" w:firstLine="720"/>
        <w:rPr>
          <w:rFonts w:ascii="Arial" w:hAnsi="Arial" w:cs="Arial"/>
        </w:rPr>
      </w:pPr>
      <w:r w:rsidRPr="00171E46">
        <w:rPr>
          <w:rFonts w:ascii="Arial" w:hAnsi="Arial" w:cs="Arial"/>
        </w:rPr>
        <w:t xml:space="preserve">Discussant 1: </w:t>
      </w:r>
      <w:r w:rsidRPr="00171E46">
        <w:rPr>
          <w:rFonts w:ascii="Arial" w:hAnsi="Arial" w:cs="Arial"/>
          <w:color w:val="191919"/>
        </w:rPr>
        <w:t xml:space="preserve">Maria Rubins </w:t>
      </w:r>
      <w:r w:rsidRPr="00171E46">
        <w:rPr>
          <w:rFonts w:ascii="Arial" w:hAnsi="Arial" w:cs="Arial"/>
        </w:rPr>
        <w:t>(</w:t>
      </w:r>
      <w:r w:rsidR="00E97E30">
        <w:rPr>
          <w:rFonts w:ascii="Arial" w:hAnsi="Arial" w:cs="Arial"/>
        </w:rPr>
        <w:t xml:space="preserve">UCL </w:t>
      </w:r>
      <w:r w:rsidRPr="00171E46">
        <w:rPr>
          <w:rFonts w:ascii="Arial" w:hAnsi="Arial" w:cs="Arial"/>
        </w:rPr>
        <w:t>SSEES)</w:t>
      </w:r>
    </w:p>
    <w:p w14:paraId="3D361D89" w14:textId="77777777" w:rsidR="003C4C1E" w:rsidRPr="00171E46" w:rsidRDefault="003C4C1E" w:rsidP="00652354">
      <w:pPr>
        <w:widowControl w:val="0"/>
        <w:autoSpaceDE w:val="0"/>
        <w:autoSpaceDN w:val="0"/>
        <w:adjustRightInd w:val="0"/>
        <w:spacing w:after="120" w:line="300" w:lineRule="atLeast"/>
        <w:ind w:left="720" w:firstLine="720"/>
        <w:rPr>
          <w:rFonts w:ascii="Arial" w:hAnsi="Arial" w:cs="Arial"/>
        </w:rPr>
      </w:pPr>
      <w:r w:rsidRPr="00171E46">
        <w:rPr>
          <w:rFonts w:ascii="Arial" w:hAnsi="Arial" w:cs="Arial"/>
        </w:rPr>
        <w:t xml:space="preserve">Discussant 2: David Bethea </w:t>
      </w:r>
      <w:r w:rsidRPr="00171E46">
        <w:rPr>
          <w:rFonts w:ascii="Arial" w:hAnsi="Arial" w:cs="Arial"/>
          <w:color w:val="191919"/>
        </w:rPr>
        <w:t>(University of Wisconsin Madison)</w:t>
      </w:r>
    </w:p>
    <w:p w14:paraId="675DF5BB" w14:textId="5A470185" w:rsidR="00765196" w:rsidRPr="00C03522" w:rsidRDefault="00C03522" w:rsidP="00652354">
      <w:pPr>
        <w:widowControl w:val="0"/>
        <w:autoSpaceDE w:val="0"/>
        <w:autoSpaceDN w:val="0"/>
        <w:adjustRightInd w:val="0"/>
        <w:spacing w:after="120" w:line="300" w:lineRule="atLeast"/>
        <w:rPr>
          <w:rFonts w:ascii="Arial" w:hAnsi="Arial" w:cs="Arial"/>
          <w:i/>
        </w:rPr>
      </w:pPr>
      <w:r>
        <w:rPr>
          <w:rFonts w:ascii="Arial" w:hAnsi="Arial" w:cs="Arial"/>
          <w:i/>
        </w:rPr>
        <w:t>17:00-17:15</w:t>
      </w:r>
      <w:r>
        <w:rPr>
          <w:rFonts w:ascii="Arial" w:hAnsi="Arial" w:cs="Arial"/>
          <w:i/>
        </w:rPr>
        <w:tab/>
        <w:t>Coffee B</w:t>
      </w:r>
      <w:r w:rsidR="00765196" w:rsidRPr="00C03522">
        <w:rPr>
          <w:rFonts w:ascii="Arial" w:hAnsi="Arial" w:cs="Arial"/>
          <w:i/>
        </w:rPr>
        <w:t>reak</w:t>
      </w:r>
    </w:p>
    <w:p w14:paraId="6F1A68BF" w14:textId="32CD81F7" w:rsidR="007620AC" w:rsidRPr="00171E46" w:rsidRDefault="00C03522" w:rsidP="00652354">
      <w:pPr>
        <w:widowControl w:val="0"/>
        <w:autoSpaceDE w:val="0"/>
        <w:autoSpaceDN w:val="0"/>
        <w:adjustRightInd w:val="0"/>
        <w:spacing w:after="120" w:line="300" w:lineRule="atLeast"/>
        <w:rPr>
          <w:rFonts w:ascii="Arial" w:hAnsi="Arial" w:cs="Arial"/>
        </w:rPr>
      </w:pPr>
      <w:r>
        <w:rPr>
          <w:rFonts w:ascii="Arial" w:hAnsi="Arial" w:cs="Arial"/>
        </w:rPr>
        <w:t>17:15-</w:t>
      </w:r>
      <w:r w:rsidR="007620AC" w:rsidRPr="00171E46">
        <w:rPr>
          <w:rFonts w:ascii="Arial" w:hAnsi="Arial" w:cs="Arial"/>
        </w:rPr>
        <w:t>17:</w:t>
      </w:r>
      <w:r w:rsidR="00021510" w:rsidRPr="00171E46">
        <w:rPr>
          <w:rFonts w:ascii="Arial" w:hAnsi="Arial" w:cs="Arial"/>
        </w:rPr>
        <w:t>45</w:t>
      </w:r>
      <w:r>
        <w:rPr>
          <w:rFonts w:ascii="Arial" w:hAnsi="Arial" w:cs="Arial"/>
        </w:rPr>
        <w:tab/>
        <w:t>General D</w:t>
      </w:r>
      <w:r w:rsidR="007620AC" w:rsidRPr="00171E46">
        <w:rPr>
          <w:rFonts w:ascii="Arial" w:hAnsi="Arial" w:cs="Arial"/>
        </w:rPr>
        <w:t xml:space="preserve">iscussion </w:t>
      </w:r>
    </w:p>
    <w:p w14:paraId="7F1C72A5" w14:textId="58A6C03F" w:rsidR="00765196" w:rsidRPr="00171E46" w:rsidRDefault="00C03522" w:rsidP="004C2757">
      <w:pPr>
        <w:widowControl w:val="0"/>
        <w:autoSpaceDE w:val="0"/>
        <w:autoSpaceDN w:val="0"/>
        <w:adjustRightInd w:val="0"/>
        <w:spacing w:line="300" w:lineRule="atLeast"/>
        <w:rPr>
          <w:rFonts w:ascii="Arial" w:hAnsi="Arial" w:cs="Arial"/>
          <w:color w:val="000000" w:themeColor="text1"/>
        </w:rPr>
      </w:pPr>
      <w:r>
        <w:rPr>
          <w:rFonts w:ascii="Arial" w:hAnsi="Arial" w:cs="Arial"/>
        </w:rPr>
        <w:lastRenderedPageBreak/>
        <w:t>19:00</w:t>
      </w:r>
      <w:r>
        <w:rPr>
          <w:rFonts w:ascii="Arial" w:hAnsi="Arial" w:cs="Arial"/>
        </w:rPr>
        <w:tab/>
      </w:r>
      <w:r>
        <w:rPr>
          <w:rFonts w:ascii="Arial" w:hAnsi="Arial" w:cs="Arial"/>
        </w:rPr>
        <w:tab/>
        <w:t>D</w:t>
      </w:r>
      <w:r w:rsidR="00765196" w:rsidRPr="00171E46">
        <w:rPr>
          <w:rFonts w:ascii="Arial" w:hAnsi="Arial" w:cs="Arial"/>
        </w:rPr>
        <w:t xml:space="preserve">inner </w:t>
      </w:r>
      <w:r w:rsidR="007516EA" w:rsidRPr="00171E46">
        <w:rPr>
          <w:rFonts w:ascii="Arial" w:hAnsi="Arial" w:cs="Arial"/>
          <w:color w:val="000000" w:themeColor="text1"/>
        </w:rPr>
        <w:t>(</w:t>
      </w:r>
      <w:r w:rsidR="007516EA" w:rsidRPr="00171E46">
        <w:rPr>
          <w:rFonts w:ascii="Arial" w:eastAsiaTheme="minorHAnsi" w:hAnsi="Arial" w:cs="Arial"/>
          <w:i/>
          <w:iCs/>
          <w:color w:val="000000" w:themeColor="text1"/>
          <w:lang w:bidi="he-IL"/>
        </w:rPr>
        <w:t>L’etoile</w:t>
      </w:r>
      <w:r>
        <w:rPr>
          <w:rFonts w:ascii="Arial" w:eastAsiaTheme="minorHAnsi" w:hAnsi="Arial" w:cs="Arial"/>
          <w:color w:val="000000" w:themeColor="text1"/>
          <w:lang w:bidi="he-IL"/>
        </w:rPr>
        <w:t xml:space="preserve"> restaurant, see b</w:t>
      </w:r>
      <w:r w:rsidR="00A06362">
        <w:rPr>
          <w:rFonts w:ascii="Arial" w:eastAsiaTheme="minorHAnsi" w:hAnsi="Arial" w:cs="Arial"/>
          <w:color w:val="000000" w:themeColor="text1"/>
          <w:lang w:bidi="he-IL"/>
        </w:rPr>
        <w:t>ack page</w:t>
      </w:r>
      <w:r>
        <w:rPr>
          <w:rFonts w:ascii="Arial" w:eastAsiaTheme="minorHAnsi" w:hAnsi="Arial" w:cs="Arial"/>
          <w:color w:val="000000" w:themeColor="text1"/>
          <w:lang w:bidi="he-IL"/>
        </w:rPr>
        <w:t xml:space="preserve"> for map</w:t>
      </w:r>
      <w:r w:rsidR="003C5968">
        <w:rPr>
          <w:rFonts w:ascii="Arial" w:eastAsiaTheme="minorHAnsi" w:hAnsi="Arial" w:cs="Arial"/>
          <w:color w:val="000000" w:themeColor="text1"/>
          <w:lang w:bidi="he-IL"/>
        </w:rPr>
        <w:t xml:space="preserve"> &amp; Directions</w:t>
      </w:r>
      <w:r w:rsidR="007516EA" w:rsidRPr="00171E46">
        <w:rPr>
          <w:rFonts w:ascii="Arial" w:eastAsiaTheme="minorHAnsi" w:hAnsi="Arial" w:cs="Arial"/>
          <w:color w:val="000000" w:themeColor="text1"/>
          <w:lang w:bidi="he-IL"/>
        </w:rPr>
        <w:t>)</w:t>
      </w:r>
    </w:p>
    <w:p w14:paraId="08BFF57B" w14:textId="77777777" w:rsidR="00A06362" w:rsidRDefault="00A06362" w:rsidP="00A06362">
      <w:pPr>
        <w:widowControl w:val="0"/>
        <w:autoSpaceDE w:val="0"/>
        <w:autoSpaceDN w:val="0"/>
        <w:adjustRightInd w:val="0"/>
        <w:spacing w:after="120" w:line="300" w:lineRule="atLeast"/>
        <w:jc w:val="center"/>
        <w:rPr>
          <w:rFonts w:ascii="Arial" w:hAnsi="Arial" w:cs="Arial"/>
          <w:b/>
          <w:bCs/>
          <w:u w:val="single"/>
        </w:rPr>
      </w:pPr>
    </w:p>
    <w:p w14:paraId="09A1ACAC" w14:textId="43F39D33" w:rsidR="00652354" w:rsidRPr="003C5968" w:rsidRDefault="00652354" w:rsidP="00A06362">
      <w:pPr>
        <w:widowControl w:val="0"/>
        <w:autoSpaceDE w:val="0"/>
        <w:autoSpaceDN w:val="0"/>
        <w:adjustRightInd w:val="0"/>
        <w:spacing w:after="120" w:line="300" w:lineRule="atLeast"/>
        <w:jc w:val="center"/>
        <w:rPr>
          <w:rFonts w:ascii="Arial" w:hAnsi="Arial" w:cs="Arial"/>
          <w:b/>
          <w:bCs/>
          <w:sz w:val="28"/>
          <w:u w:val="single"/>
        </w:rPr>
      </w:pPr>
      <w:r w:rsidRPr="003C5968">
        <w:rPr>
          <w:rFonts w:ascii="Arial" w:hAnsi="Arial" w:cs="Arial"/>
          <w:b/>
          <w:bCs/>
          <w:sz w:val="28"/>
          <w:u w:val="single"/>
        </w:rPr>
        <w:t xml:space="preserve">Thursday, </w:t>
      </w:r>
      <w:r w:rsidR="00065890" w:rsidRPr="003C5968">
        <w:rPr>
          <w:rFonts w:ascii="Arial" w:hAnsi="Arial" w:cs="Arial"/>
          <w:b/>
          <w:bCs/>
          <w:sz w:val="28"/>
          <w:u w:val="single"/>
        </w:rPr>
        <w:t>May 31</w:t>
      </w:r>
    </w:p>
    <w:p w14:paraId="40A0F45A" w14:textId="77777777" w:rsidR="00A06362" w:rsidRPr="00652354" w:rsidRDefault="00A06362" w:rsidP="00A06362">
      <w:pPr>
        <w:widowControl w:val="0"/>
        <w:autoSpaceDE w:val="0"/>
        <w:autoSpaceDN w:val="0"/>
        <w:adjustRightInd w:val="0"/>
        <w:spacing w:after="120" w:line="300" w:lineRule="atLeast"/>
        <w:jc w:val="center"/>
        <w:rPr>
          <w:rFonts w:ascii="Arial" w:hAnsi="Arial" w:cs="Arial"/>
          <w:b/>
          <w:bCs/>
          <w:u w:val="single"/>
        </w:rPr>
      </w:pPr>
    </w:p>
    <w:p w14:paraId="63AF3B5E" w14:textId="24F5FD9D" w:rsidR="007F0378" w:rsidRPr="00171E46" w:rsidRDefault="00454993" w:rsidP="007F0378">
      <w:pPr>
        <w:rPr>
          <w:rFonts w:ascii="Arial" w:hAnsi="Arial" w:cs="Arial"/>
          <w:color w:val="191919"/>
        </w:rPr>
      </w:pPr>
      <w:r w:rsidRPr="00171E46">
        <w:rPr>
          <w:rFonts w:ascii="Arial" w:hAnsi="Arial" w:cs="Arial"/>
        </w:rPr>
        <w:t>10:00</w:t>
      </w:r>
      <w:r w:rsidR="00C03522">
        <w:rPr>
          <w:rFonts w:ascii="Arial" w:hAnsi="Arial" w:cs="Arial"/>
        </w:rPr>
        <w:t>-</w:t>
      </w:r>
      <w:r w:rsidRPr="00171E46">
        <w:rPr>
          <w:rFonts w:ascii="Arial" w:hAnsi="Arial" w:cs="Arial"/>
        </w:rPr>
        <w:t>11:00</w:t>
      </w:r>
      <w:r w:rsidR="00C03522">
        <w:rPr>
          <w:rFonts w:ascii="Arial" w:hAnsi="Arial" w:cs="Arial"/>
        </w:rPr>
        <w:tab/>
      </w:r>
      <w:r w:rsidR="007F0378" w:rsidRPr="00171E46">
        <w:rPr>
          <w:rFonts w:ascii="Arial" w:hAnsi="Arial" w:cs="Arial"/>
          <w:b/>
          <w:bCs/>
          <w:color w:val="191919"/>
        </w:rPr>
        <w:t>Lada Panova</w:t>
      </w:r>
      <w:r w:rsidR="00012331" w:rsidRPr="00171E46">
        <w:rPr>
          <w:rFonts w:ascii="Arial" w:hAnsi="Arial" w:cs="Arial"/>
          <w:color w:val="191919"/>
        </w:rPr>
        <w:t xml:space="preserve"> (University of Southern California)</w:t>
      </w:r>
    </w:p>
    <w:p w14:paraId="06DEC69F" w14:textId="085F9A43" w:rsidR="00065890" w:rsidRPr="00171E46" w:rsidRDefault="007F0378" w:rsidP="00A06362">
      <w:pPr>
        <w:spacing w:after="120"/>
        <w:ind w:left="1440"/>
        <w:rPr>
          <w:rFonts w:ascii="Arial" w:hAnsi="Arial" w:cs="Arial"/>
          <w:color w:val="191919"/>
        </w:rPr>
      </w:pPr>
      <w:r w:rsidRPr="00171E46">
        <w:rPr>
          <w:rFonts w:ascii="Arial" w:hAnsi="Arial" w:cs="Arial"/>
          <w:color w:val="191919"/>
        </w:rPr>
        <w:t>“Aristocratic Writing in Emigration on the Verge of Extinction: A Survival Kit, a Suicidal Kit”</w:t>
      </w:r>
    </w:p>
    <w:p w14:paraId="56ADBDFA" w14:textId="374BA89A" w:rsidR="007F0378" w:rsidRPr="00171E46" w:rsidRDefault="007F0378" w:rsidP="00C03522">
      <w:pPr>
        <w:ind w:left="720" w:firstLine="720"/>
        <w:rPr>
          <w:rFonts w:ascii="Arial" w:hAnsi="Arial" w:cs="Arial"/>
        </w:rPr>
      </w:pPr>
      <w:r w:rsidRPr="00171E46">
        <w:rPr>
          <w:rFonts w:ascii="Arial" w:hAnsi="Arial" w:cs="Arial"/>
          <w:color w:val="191919"/>
        </w:rPr>
        <w:t>Discussant 1:</w:t>
      </w:r>
      <w:r w:rsidR="0022744D" w:rsidRPr="00171E46">
        <w:rPr>
          <w:rFonts w:ascii="Arial" w:hAnsi="Arial" w:cs="Arial"/>
          <w:color w:val="191919"/>
        </w:rPr>
        <w:t xml:space="preserve"> </w:t>
      </w:r>
      <w:r w:rsidR="00087B70" w:rsidRPr="00171E46">
        <w:rPr>
          <w:rFonts w:ascii="Arial" w:hAnsi="Arial" w:cs="Arial"/>
        </w:rPr>
        <w:t>Andreas Schönle (Queen Mary University of London)</w:t>
      </w:r>
    </w:p>
    <w:p w14:paraId="625DFE27" w14:textId="68ED36B6" w:rsidR="007F0378" w:rsidRPr="00171E46" w:rsidRDefault="007F0378" w:rsidP="00A06362">
      <w:pPr>
        <w:spacing w:after="120"/>
        <w:ind w:left="720" w:firstLine="720"/>
        <w:rPr>
          <w:rFonts w:ascii="Arial" w:hAnsi="Arial" w:cs="Arial"/>
          <w:color w:val="191919"/>
        </w:rPr>
      </w:pPr>
      <w:r w:rsidRPr="00171E46">
        <w:rPr>
          <w:rFonts w:ascii="Arial" w:hAnsi="Arial" w:cs="Arial"/>
          <w:color w:val="191919"/>
        </w:rPr>
        <w:t xml:space="preserve">Discussant 2: </w:t>
      </w:r>
      <w:r w:rsidR="00506B50" w:rsidRPr="00171E46">
        <w:rPr>
          <w:rFonts w:ascii="Arial" w:hAnsi="Arial" w:cs="Arial"/>
          <w:color w:val="191919"/>
        </w:rPr>
        <w:t>David Bethea</w:t>
      </w:r>
      <w:r w:rsidR="00A2075B" w:rsidRPr="00171E46">
        <w:rPr>
          <w:rFonts w:ascii="Arial" w:hAnsi="Arial" w:cs="Arial"/>
          <w:color w:val="191919"/>
        </w:rPr>
        <w:t xml:space="preserve"> (University of Wisconsin Madison)</w:t>
      </w:r>
    </w:p>
    <w:p w14:paraId="243C708C" w14:textId="403CEA8B" w:rsidR="00454993" w:rsidRPr="00171E46" w:rsidRDefault="00C03522" w:rsidP="00454993">
      <w:pPr>
        <w:rPr>
          <w:rFonts w:ascii="Arial" w:hAnsi="Arial" w:cs="Arial"/>
        </w:rPr>
      </w:pPr>
      <w:r>
        <w:rPr>
          <w:rFonts w:ascii="Arial" w:hAnsi="Arial" w:cs="Arial"/>
        </w:rPr>
        <w:t>11:00</w:t>
      </w:r>
      <w:r w:rsidR="00454993" w:rsidRPr="00171E46">
        <w:rPr>
          <w:rFonts w:ascii="Arial" w:hAnsi="Arial" w:cs="Arial"/>
        </w:rPr>
        <w:t>-11:45</w:t>
      </w:r>
      <w:r>
        <w:rPr>
          <w:rFonts w:ascii="Arial" w:hAnsi="Arial" w:cs="Arial"/>
        </w:rPr>
        <w:tab/>
      </w:r>
      <w:r w:rsidR="00454993" w:rsidRPr="00171E46">
        <w:rPr>
          <w:rFonts w:ascii="Arial" w:hAnsi="Arial" w:cs="Arial"/>
          <w:b/>
          <w:bCs/>
        </w:rPr>
        <w:t>Galin Tihanov</w:t>
      </w:r>
      <w:r w:rsidR="00454993" w:rsidRPr="00171E46">
        <w:rPr>
          <w:rFonts w:ascii="Arial" w:hAnsi="Arial" w:cs="Arial"/>
        </w:rPr>
        <w:t xml:space="preserve"> (Queen Mary University of London)</w:t>
      </w:r>
    </w:p>
    <w:p w14:paraId="3DB65D96" w14:textId="318CB74B" w:rsidR="00454993" w:rsidRPr="00171E46" w:rsidRDefault="00454993" w:rsidP="00A06362">
      <w:pPr>
        <w:spacing w:after="120"/>
        <w:ind w:left="720" w:firstLine="720"/>
        <w:rPr>
          <w:rFonts w:ascii="Arial" w:hAnsi="Arial" w:cs="Arial"/>
        </w:rPr>
      </w:pPr>
      <w:r w:rsidRPr="00171E46">
        <w:rPr>
          <w:rFonts w:ascii="Arial" w:hAnsi="Arial" w:cs="Arial"/>
        </w:rPr>
        <w:t>“</w:t>
      </w:r>
      <w:r w:rsidR="007914F9" w:rsidRPr="00171E46">
        <w:rPr>
          <w:rFonts w:ascii="Arial" w:eastAsiaTheme="minorHAnsi" w:hAnsi="Arial" w:cs="Arial"/>
          <w:color w:val="191919"/>
          <w:lang w:bidi="he-IL"/>
        </w:rPr>
        <w:t>Exile and the Making of ‘</w:t>
      </w:r>
      <w:r w:rsidRPr="00171E46">
        <w:rPr>
          <w:rFonts w:ascii="Arial" w:eastAsiaTheme="minorHAnsi" w:hAnsi="Arial" w:cs="Arial"/>
          <w:color w:val="191919"/>
          <w:lang w:bidi="he-IL"/>
        </w:rPr>
        <w:t>World Literature</w:t>
      </w:r>
      <w:r w:rsidR="007914F9" w:rsidRPr="00171E46">
        <w:rPr>
          <w:rFonts w:ascii="Arial" w:eastAsiaTheme="minorHAnsi" w:hAnsi="Arial" w:cs="Arial"/>
          <w:color w:val="191919"/>
          <w:lang w:bidi="he-IL"/>
        </w:rPr>
        <w:t>’</w:t>
      </w:r>
      <w:r w:rsidRPr="00171E46">
        <w:rPr>
          <w:rFonts w:ascii="Arial" w:hAnsi="Arial" w:cs="Arial"/>
        </w:rPr>
        <w:t>”</w:t>
      </w:r>
    </w:p>
    <w:p w14:paraId="44ED36D8" w14:textId="77525241" w:rsidR="00065890" w:rsidRPr="00C03522" w:rsidRDefault="00454993" w:rsidP="00A06362">
      <w:pPr>
        <w:widowControl w:val="0"/>
        <w:autoSpaceDE w:val="0"/>
        <w:autoSpaceDN w:val="0"/>
        <w:adjustRightInd w:val="0"/>
        <w:spacing w:after="120" w:line="300" w:lineRule="atLeast"/>
        <w:rPr>
          <w:rFonts w:ascii="Arial" w:hAnsi="Arial" w:cs="Arial"/>
          <w:i/>
        </w:rPr>
      </w:pPr>
      <w:r w:rsidRPr="00C03522">
        <w:rPr>
          <w:rFonts w:ascii="Arial" w:hAnsi="Arial" w:cs="Arial"/>
          <w:i/>
        </w:rPr>
        <w:t>11:45-12:00</w:t>
      </w:r>
      <w:r w:rsidR="00652354">
        <w:rPr>
          <w:rFonts w:ascii="Arial" w:hAnsi="Arial" w:cs="Arial"/>
          <w:i/>
        </w:rPr>
        <w:tab/>
      </w:r>
      <w:r w:rsidR="00C03522">
        <w:rPr>
          <w:rFonts w:ascii="Arial" w:hAnsi="Arial" w:cs="Arial"/>
          <w:i/>
        </w:rPr>
        <w:t>Coffee B</w:t>
      </w:r>
      <w:r w:rsidR="00C03522" w:rsidRPr="00C03522">
        <w:rPr>
          <w:rFonts w:ascii="Arial" w:hAnsi="Arial" w:cs="Arial"/>
          <w:i/>
        </w:rPr>
        <w:t>reak</w:t>
      </w:r>
    </w:p>
    <w:p w14:paraId="611E0060" w14:textId="00076DED" w:rsidR="00105EC9" w:rsidRPr="00171E46" w:rsidRDefault="00454993" w:rsidP="00105EC9">
      <w:pPr>
        <w:widowControl w:val="0"/>
        <w:autoSpaceDE w:val="0"/>
        <w:autoSpaceDN w:val="0"/>
        <w:adjustRightInd w:val="0"/>
        <w:rPr>
          <w:rFonts w:ascii="Arial" w:hAnsi="Arial" w:cs="Arial"/>
          <w:color w:val="191919"/>
        </w:rPr>
      </w:pPr>
      <w:r w:rsidRPr="00171E46">
        <w:rPr>
          <w:rFonts w:ascii="Arial" w:hAnsi="Arial" w:cs="Arial"/>
        </w:rPr>
        <w:t>12:00-13:00</w:t>
      </w:r>
      <w:r w:rsidR="00065890" w:rsidRPr="00171E46">
        <w:rPr>
          <w:rFonts w:ascii="Arial" w:hAnsi="Arial" w:cs="Arial"/>
        </w:rPr>
        <w:t xml:space="preserve"> </w:t>
      </w:r>
      <w:r w:rsidR="00652354">
        <w:rPr>
          <w:rFonts w:ascii="Arial" w:hAnsi="Arial" w:cs="Arial"/>
        </w:rPr>
        <w:tab/>
      </w:r>
      <w:r w:rsidR="00105EC9" w:rsidRPr="00171E46">
        <w:rPr>
          <w:rFonts w:ascii="Arial" w:hAnsi="Arial" w:cs="Arial"/>
          <w:b/>
          <w:bCs/>
          <w:color w:val="191919"/>
        </w:rPr>
        <w:t>Katharine Hodgson</w:t>
      </w:r>
      <w:r w:rsidR="00105EC9" w:rsidRPr="00171E46">
        <w:rPr>
          <w:rFonts w:ascii="Arial" w:hAnsi="Arial" w:cs="Arial"/>
          <w:color w:val="191919"/>
        </w:rPr>
        <w:t xml:space="preserve"> (University of Exeter)</w:t>
      </w:r>
    </w:p>
    <w:p w14:paraId="7450C6F6" w14:textId="536137A2" w:rsidR="00A74453" w:rsidRPr="00171E46" w:rsidRDefault="00105EC9" w:rsidP="00A06362">
      <w:pPr>
        <w:widowControl w:val="0"/>
        <w:autoSpaceDE w:val="0"/>
        <w:autoSpaceDN w:val="0"/>
        <w:adjustRightInd w:val="0"/>
        <w:spacing w:after="120"/>
        <w:ind w:left="1440"/>
        <w:rPr>
          <w:rFonts w:ascii="Arial" w:hAnsi="Arial" w:cs="Arial"/>
        </w:rPr>
      </w:pPr>
      <w:r w:rsidRPr="00171E46">
        <w:rPr>
          <w:rFonts w:ascii="Arial" w:hAnsi="Arial" w:cs="Arial"/>
          <w:color w:val="191919"/>
        </w:rPr>
        <w:t>“</w:t>
      </w:r>
      <w:r w:rsidR="005474B8" w:rsidRPr="00171E46">
        <w:rPr>
          <w:rFonts w:ascii="Arial" w:hAnsi="Arial" w:cs="Arial"/>
        </w:rPr>
        <w:t>The Role of the Poetry Anthology in the Construction of a Diasporic Canon and the Repatriation of Diasporic L</w:t>
      </w:r>
      <w:r w:rsidRPr="00171E46">
        <w:rPr>
          <w:rFonts w:ascii="Arial" w:hAnsi="Arial" w:cs="Arial"/>
        </w:rPr>
        <w:t>iterature”</w:t>
      </w:r>
    </w:p>
    <w:p w14:paraId="1F7009E0" w14:textId="3C7C0AFD" w:rsidR="00C61615" w:rsidRPr="00171E46" w:rsidRDefault="00105EC9" w:rsidP="00652354">
      <w:pPr>
        <w:ind w:left="720" w:firstLine="720"/>
        <w:rPr>
          <w:rFonts w:ascii="Arial" w:hAnsi="Arial" w:cs="Arial"/>
          <w:color w:val="000000" w:themeColor="text1"/>
        </w:rPr>
      </w:pPr>
      <w:r w:rsidRPr="00171E46">
        <w:rPr>
          <w:rFonts w:ascii="Arial" w:hAnsi="Arial" w:cs="Arial"/>
          <w:color w:val="191919"/>
        </w:rPr>
        <w:t xml:space="preserve">Discussant 1: </w:t>
      </w:r>
      <w:r w:rsidR="00A149CB" w:rsidRPr="00171E46">
        <w:rPr>
          <w:rFonts w:ascii="Arial" w:hAnsi="Arial" w:cs="Arial"/>
          <w:color w:val="191919"/>
        </w:rPr>
        <w:t xml:space="preserve">Pamela Davidson </w:t>
      </w:r>
      <w:r w:rsidR="00C61615" w:rsidRPr="00171E46">
        <w:rPr>
          <w:rFonts w:ascii="Arial" w:hAnsi="Arial" w:cs="Arial"/>
          <w:color w:val="000000" w:themeColor="text1"/>
        </w:rPr>
        <w:t>(</w:t>
      </w:r>
      <w:r w:rsidR="00E97E30">
        <w:rPr>
          <w:rFonts w:ascii="Arial" w:hAnsi="Arial" w:cs="Arial"/>
          <w:color w:val="000000" w:themeColor="text1"/>
        </w:rPr>
        <w:t xml:space="preserve">UCL </w:t>
      </w:r>
      <w:r w:rsidR="00C61615" w:rsidRPr="00171E46">
        <w:rPr>
          <w:rFonts w:ascii="Arial" w:hAnsi="Arial" w:cs="Arial"/>
          <w:color w:val="000000" w:themeColor="text1"/>
        </w:rPr>
        <w:t>SSEES)</w:t>
      </w:r>
    </w:p>
    <w:p w14:paraId="5B7E283B" w14:textId="53A033E4" w:rsidR="00C75B47" w:rsidRPr="00171E46" w:rsidRDefault="00105EC9" w:rsidP="00A06362">
      <w:pPr>
        <w:spacing w:after="120"/>
        <w:ind w:left="720" w:firstLine="720"/>
        <w:rPr>
          <w:rFonts w:ascii="Arial" w:hAnsi="Arial" w:cs="Arial"/>
          <w:color w:val="191919"/>
        </w:rPr>
      </w:pPr>
      <w:r w:rsidRPr="00171E46">
        <w:rPr>
          <w:rFonts w:ascii="Arial" w:hAnsi="Arial" w:cs="Arial"/>
          <w:color w:val="191919"/>
        </w:rPr>
        <w:t xml:space="preserve">Discussant 2: </w:t>
      </w:r>
      <w:r w:rsidR="00087B70" w:rsidRPr="00171E46">
        <w:rPr>
          <w:rFonts w:ascii="Arial" w:hAnsi="Arial" w:cs="Arial"/>
        </w:rPr>
        <w:t>Kevin Platt (</w:t>
      </w:r>
      <w:r w:rsidR="00087B70" w:rsidRPr="00171E46">
        <w:rPr>
          <w:rFonts w:ascii="Arial" w:eastAsiaTheme="minorHAnsi" w:hAnsi="Arial" w:cs="Arial"/>
          <w:color w:val="424242"/>
          <w:lang w:bidi="he-IL"/>
        </w:rPr>
        <w:t>University of Pennsylvania)</w:t>
      </w:r>
    </w:p>
    <w:p w14:paraId="1C86604A" w14:textId="323A8787" w:rsidR="00C75B47" w:rsidRPr="00171E46" w:rsidRDefault="00065890" w:rsidP="00A06362">
      <w:pPr>
        <w:widowControl w:val="0"/>
        <w:autoSpaceDE w:val="0"/>
        <w:autoSpaceDN w:val="0"/>
        <w:adjustRightInd w:val="0"/>
        <w:spacing w:after="120" w:line="300" w:lineRule="atLeast"/>
        <w:rPr>
          <w:rFonts w:ascii="Arial" w:hAnsi="Arial" w:cs="Arial"/>
        </w:rPr>
      </w:pPr>
      <w:r w:rsidRPr="00C03522">
        <w:rPr>
          <w:rFonts w:ascii="Arial" w:hAnsi="Arial" w:cs="Arial"/>
          <w:i/>
        </w:rPr>
        <w:t>13:00-14:00</w:t>
      </w:r>
      <w:r w:rsidRPr="00171E46">
        <w:rPr>
          <w:rFonts w:ascii="Arial" w:hAnsi="Arial" w:cs="Arial"/>
        </w:rPr>
        <w:t xml:space="preserve"> </w:t>
      </w:r>
      <w:r w:rsidR="00652354">
        <w:rPr>
          <w:rFonts w:ascii="Arial" w:hAnsi="Arial" w:cs="Arial"/>
        </w:rPr>
        <w:tab/>
      </w:r>
      <w:r w:rsidR="00C03522">
        <w:rPr>
          <w:rFonts w:ascii="Arial" w:hAnsi="Arial" w:cs="Arial"/>
          <w:i/>
        </w:rPr>
        <w:t>L</w:t>
      </w:r>
      <w:r w:rsidR="00C03522" w:rsidRPr="00171E46">
        <w:rPr>
          <w:rFonts w:ascii="Arial" w:hAnsi="Arial" w:cs="Arial"/>
          <w:i/>
        </w:rPr>
        <w:t xml:space="preserve">unch </w:t>
      </w:r>
      <w:r w:rsidR="00C03522">
        <w:rPr>
          <w:rFonts w:ascii="Arial" w:hAnsi="Arial" w:cs="Arial"/>
          <w:i/>
        </w:rPr>
        <w:t>B</w:t>
      </w:r>
      <w:r w:rsidR="00C03522" w:rsidRPr="00171E46">
        <w:rPr>
          <w:rFonts w:ascii="Arial" w:hAnsi="Arial" w:cs="Arial"/>
          <w:i/>
        </w:rPr>
        <w:t>reak</w:t>
      </w:r>
      <w:r w:rsidR="00C03522">
        <w:rPr>
          <w:rFonts w:ascii="Arial" w:hAnsi="Arial" w:cs="Arial"/>
          <w:i/>
        </w:rPr>
        <w:t xml:space="preserve"> (Catered)</w:t>
      </w:r>
    </w:p>
    <w:p w14:paraId="1BF0A0A2" w14:textId="767E1089" w:rsidR="00454993" w:rsidRPr="00171E46" w:rsidRDefault="00065890" w:rsidP="00454993">
      <w:pPr>
        <w:rPr>
          <w:rFonts w:ascii="Arial" w:hAnsi="Arial" w:cs="Arial"/>
        </w:rPr>
      </w:pPr>
      <w:r w:rsidRPr="00171E46">
        <w:rPr>
          <w:rFonts w:ascii="Arial" w:hAnsi="Arial" w:cs="Arial"/>
        </w:rPr>
        <w:t>14:00-15:00</w:t>
      </w:r>
      <w:r w:rsidR="00C75B47" w:rsidRPr="00171E46">
        <w:rPr>
          <w:rFonts w:ascii="Arial" w:hAnsi="Arial" w:cs="Arial"/>
        </w:rPr>
        <w:t xml:space="preserve"> </w:t>
      </w:r>
      <w:r w:rsidR="00652354">
        <w:rPr>
          <w:rFonts w:ascii="Arial" w:hAnsi="Arial" w:cs="Arial"/>
        </w:rPr>
        <w:tab/>
      </w:r>
      <w:r w:rsidR="00454993" w:rsidRPr="00171E46">
        <w:rPr>
          <w:rFonts w:ascii="Arial" w:hAnsi="Arial" w:cs="Arial"/>
          <w:b/>
          <w:bCs/>
        </w:rPr>
        <w:t>Mark Lipovetsky</w:t>
      </w:r>
      <w:r w:rsidR="00454993" w:rsidRPr="00171E46">
        <w:rPr>
          <w:rFonts w:ascii="Arial" w:hAnsi="Arial" w:cs="Arial"/>
        </w:rPr>
        <w:t xml:space="preserve"> (University of Colorado)</w:t>
      </w:r>
    </w:p>
    <w:p w14:paraId="41C79944" w14:textId="0A6E03A3" w:rsidR="00A149CB" w:rsidRPr="00171E46" w:rsidRDefault="00A149CB" w:rsidP="00A06362">
      <w:pPr>
        <w:spacing w:after="120"/>
        <w:rPr>
          <w:rFonts w:ascii="Arial" w:hAnsi="Arial" w:cs="Arial"/>
        </w:rPr>
      </w:pPr>
      <w:r w:rsidRPr="00171E46">
        <w:rPr>
          <w:rFonts w:ascii="Arial" w:hAnsi="Arial" w:cs="Arial"/>
        </w:rPr>
        <w:tab/>
      </w:r>
      <w:r w:rsidR="00652354">
        <w:rPr>
          <w:rFonts w:ascii="Arial" w:hAnsi="Arial" w:cs="Arial"/>
        </w:rPr>
        <w:tab/>
      </w:r>
      <w:r w:rsidRPr="00171E46">
        <w:rPr>
          <w:rFonts w:ascii="Arial" w:hAnsi="Arial" w:cs="Arial"/>
        </w:rPr>
        <w:t>“Is There Room for Diaspora Literature in the Internet Age?”</w:t>
      </w:r>
    </w:p>
    <w:p w14:paraId="1B5ECE40" w14:textId="71023760" w:rsidR="00A149CB" w:rsidRPr="00171E46" w:rsidRDefault="00A149CB" w:rsidP="00652354">
      <w:pPr>
        <w:ind w:left="720" w:firstLine="720"/>
        <w:rPr>
          <w:rFonts w:ascii="Arial" w:hAnsi="Arial" w:cs="Arial"/>
          <w:color w:val="191919"/>
        </w:rPr>
      </w:pPr>
      <w:r w:rsidRPr="00171E46">
        <w:rPr>
          <w:rFonts w:ascii="Arial" w:hAnsi="Arial" w:cs="Arial"/>
          <w:color w:val="191919"/>
        </w:rPr>
        <w:t>Discussant 1: Alexander Zholkovsky (University of Southern California)</w:t>
      </w:r>
    </w:p>
    <w:p w14:paraId="04D93EB5" w14:textId="0CA8848C" w:rsidR="00652354" w:rsidRPr="00A06362" w:rsidRDefault="00A149CB" w:rsidP="00A06362">
      <w:pPr>
        <w:spacing w:after="120"/>
        <w:ind w:left="720" w:firstLine="720"/>
        <w:rPr>
          <w:rFonts w:ascii="Arial" w:hAnsi="Arial" w:cs="Arial"/>
        </w:rPr>
      </w:pPr>
      <w:r w:rsidRPr="00171E46">
        <w:rPr>
          <w:rFonts w:ascii="Arial" w:hAnsi="Arial" w:cs="Arial"/>
          <w:color w:val="191919"/>
        </w:rPr>
        <w:t xml:space="preserve">Discussant 2: Maria Rubins </w:t>
      </w:r>
      <w:r w:rsidRPr="00171E46">
        <w:rPr>
          <w:rFonts w:ascii="Arial" w:hAnsi="Arial" w:cs="Arial"/>
        </w:rPr>
        <w:t>(</w:t>
      </w:r>
      <w:r w:rsidR="00E97E30">
        <w:rPr>
          <w:rFonts w:ascii="Arial" w:hAnsi="Arial" w:cs="Arial"/>
        </w:rPr>
        <w:t>UCL SSEES</w:t>
      </w:r>
      <w:r w:rsidRPr="00171E46">
        <w:rPr>
          <w:rFonts w:ascii="Arial" w:hAnsi="Arial" w:cs="Arial"/>
        </w:rPr>
        <w:t>)</w:t>
      </w:r>
    </w:p>
    <w:p w14:paraId="0B611024" w14:textId="78E777CA" w:rsidR="003C4C1E" w:rsidRPr="00171E46" w:rsidRDefault="00E734FF" w:rsidP="003C4C1E">
      <w:pPr>
        <w:rPr>
          <w:rFonts w:ascii="Arial" w:hAnsi="Arial" w:cs="Arial"/>
        </w:rPr>
      </w:pPr>
      <w:r w:rsidRPr="00171E46">
        <w:rPr>
          <w:rFonts w:ascii="Arial" w:hAnsi="Arial" w:cs="Arial"/>
        </w:rPr>
        <w:t>15:00-16:00</w:t>
      </w:r>
      <w:r w:rsidR="00C75B47" w:rsidRPr="00171E46">
        <w:rPr>
          <w:rFonts w:ascii="Arial" w:hAnsi="Arial" w:cs="Arial"/>
        </w:rPr>
        <w:t xml:space="preserve"> </w:t>
      </w:r>
      <w:r w:rsidR="00652354">
        <w:rPr>
          <w:rFonts w:ascii="Arial" w:hAnsi="Arial" w:cs="Arial"/>
        </w:rPr>
        <w:tab/>
      </w:r>
      <w:r w:rsidR="003C4C1E" w:rsidRPr="00171E46">
        <w:rPr>
          <w:rFonts w:ascii="Arial" w:hAnsi="Arial" w:cs="Arial"/>
          <w:b/>
          <w:bCs/>
        </w:rPr>
        <w:t>Kevin Platt</w:t>
      </w:r>
      <w:r w:rsidR="003C4C1E" w:rsidRPr="00171E46">
        <w:rPr>
          <w:rFonts w:ascii="Arial" w:hAnsi="Arial" w:cs="Arial"/>
        </w:rPr>
        <w:t xml:space="preserve"> (</w:t>
      </w:r>
      <w:r w:rsidR="003C4C1E" w:rsidRPr="00171E46">
        <w:rPr>
          <w:rFonts w:ascii="Arial" w:eastAsiaTheme="minorHAnsi" w:hAnsi="Arial" w:cs="Arial"/>
          <w:color w:val="424242"/>
          <w:lang w:bidi="he-IL"/>
        </w:rPr>
        <w:t>University of Pennsylvania)</w:t>
      </w:r>
    </w:p>
    <w:p w14:paraId="2ADF8384" w14:textId="21C17E8B" w:rsidR="003C4C1E" w:rsidRPr="00171E46" w:rsidRDefault="003C4C1E" w:rsidP="00A06362">
      <w:pPr>
        <w:spacing w:after="120"/>
        <w:ind w:left="1440"/>
        <w:rPr>
          <w:rFonts w:ascii="Arial" w:hAnsi="Arial" w:cs="Arial"/>
        </w:rPr>
      </w:pPr>
      <w:r w:rsidRPr="00171E46">
        <w:rPr>
          <w:rFonts w:ascii="Arial" w:hAnsi="Arial" w:cs="Arial"/>
        </w:rPr>
        <w:t>“The Benefits of Distance: Extraterritoriality as Cultural Capital in the Literary Marketplace”</w:t>
      </w:r>
    </w:p>
    <w:p w14:paraId="443BED11" w14:textId="180E44F5" w:rsidR="00272691" w:rsidRPr="00171E46" w:rsidRDefault="003C4C1E" w:rsidP="00652354">
      <w:pPr>
        <w:ind w:left="720" w:firstLine="720"/>
        <w:rPr>
          <w:rFonts w:ascii="Arial" w:hAnsi="Arial" w:cs="Arial"/>
        </w:rPr>
      </w:pPr>
      <w:r w:rsidRPr="00171E46">
        <w:rPr>
          <w:rFonts w:ascii="Arial" w:hAnsi="Arial" w:cs="Arial"/>
          <w:color w:val="191919"/>
        </w:rPr>
        <w:t xml:space="preserve">Discussant 1: </w:t>
      </w:r>
      <w:r w:rsidR="003F470A" w:rsidRPr="00171E46">
        <w:rPr>
          <w:rFonts w:ascii="Arial" w:hAnsi="Arial" w:cs="Arial"/>
        </w:rPr>
        <w:t>Adrian Wanner (</w:t>
      </w:r>
      <w:r w:rsidR="003F470A" w:rsidRPr="00171E46">
        <w:rPr>
          <w:rFonts w:ascii="Arial" w:eastAsiaTheme="minorHAnsi" w:hAnsi="Arial" w:cs="Arial"/>
          <w:color w:val="424242"/>
          <w:lang w:bidi="he-IL"/>
        </w:rPr>
        <w:t>Pennsylvania State University)</w:t>
      </w:r>
    </w:p>
    <w:p w14:paraId="1CE6A67E" w14:textId="4D731A18" w:rsidR="003C4C1E" w:rsidRPr="00A06362" w:rsidRDefault="003C4C1E" w:rsidP="00A06362">
      <w:pPr>
        <w:spacing w:after="120"/>
        <w:ind w:left="720" w:firstLine="720"/>
        <w:rPr>
          <w:rFonts w:ascii="Arial" w:hAnsi="Arial" w:cs="Arial"/>
          <w:color w:val="191919"/>
        </w:rPr>
      </w:pPr>
      <w:r w:rsidRPr="00171E46">
        <w:rPr>
          <w:rFonts w:ascii="Arial" w:hAnsi="Arial" w:cs="Arial"/>
          <w:color w:val="191919"/>
        </w:rPr>
        <w:t xml:space="preserve">Discussant 2: Galin Tihanov </w:t>
      </w:r>
      <w:r w:rsidRPr="00171E46">
        <w:rPr>
          <w:rFonts w:ascii="Arial" w:hAnsi="Arial" w:cs="Arial"/>
        </w:rPr>
        <w:t>(Queen Mary University of London)</w:t>
      </w:r>
    </w:p>
    <w:p w14:paraId="2F681BEA" w14:textId="53BCE981" w:rsidR="00C03522" w:rsidRPr="00A06362" w:rsidRDefault="00E734FF" w:rsidP="00A06362">
      <w:pPr>
        <w:widowControl w:val="0"/>
        <w:autoSpaceDE w:val="0"/>
        <w:autoSpaceDN w:val="0"/>
        <w:adjustRightInd w:val="0"/>
        <w:spacing w:after="120" w:line="300" w:lineRule="atLeast"/>
        <w:rPr>
          <w:rFonts w:ascii="Arial" w:hAnsi="Arial" w:cs="Arial"/>
          <w:i/>
        </w:rPr>
      </w:pPr>
      <w:r w:rsidRPr="00C03522">
        <w:rPr>
          <w:rFonts w:ascii="Arial" w:hAnsi="Arial" w:cs="Arial"/>
          <w:i/>
        </w:rPr>
        <w:t>16:00-16:15</w:t>
      </w:r>
      <w:r w:rsidR="00652354">
        <w:rPr>
          <w:rFonts w:ascii="Arial" w:hAnsi="Arial" w:cs="Arial"/>
        </w:rPr>
        <w:tab/>
      </w:r>
      <w:r w:rsidR="00C03522">
        <w:rPr>
          <w:rFonts w:ascii="Arial" w:hAnsi="Arial" w:cs="Arial"/>
          <w:i/>
        </w:rPr>
        <w:t>Coffee B</w:t>
      </w:r>
      <w:r w:rsidR="00C03522" w:rsidRPr="00C03522">
        <w:rPr>
          <w:rFonts w:ascii="Arial" w:hAnsi="Arial" w:cs="Arial"/>
          <w:i/>
        </w:rPr>
        <w:t>reak</w:t>
      </w:r>
    </w:p>
    <w:p w14:paraId="76884CB0" w14:textId="7EBA315F" w:rsidR="00E734FF" w:rsidRPr="00171E46" w:rsidRDefault="00E734FF" w:rsidP="00065890">
      <w:pPr>
        <w:widowControl w:val="0"/>
        <w:autoSpaceDE w:val="0"/>
        <w:autoSpaceDN w:val="0"/>
        <w:adjustRightInd w:val="0"/>
        <w:spacing w:line="300" w:lineRule="atLeast"/>
        <w:rPr>
          <w:rFonts w:ascii="Arial" w:hAnsi="Arial" w:cs="Arial"/>
        </w:rPr>
      </w:pPr>
      <w:r w:rsidRPr="00171E46">
        <w:rPr>
          <w:rFonts w:ascii="Arial" w:hAnsi="Arial" w:cs="Arial"/>
        </w:rPr>
        <w:t xml:space="preserve">16:15-17:15 </w:t>
      </w:r>
      <w:r w:rsidR="00652354">
        <w:rPr>
          <w:rFonts w:ascii="Arial" w:hAnsi="Arial" w:cs="Arial"/>
        </w:rPr>
        <w:tab/>
        <w:t>D</w:t>
      </w:r>
      <w:r w:rsidR="007F0378" w:rsidRPr="00171E46">
        <w:rPr>
          <w:rFonts w:ascii="Arial" w:hAnsi="Arial" w:cs="Arial"/>
        </w:rPr>
        <w:t>iscussion with writer</w:t>
      </w:r>
      <w:r w:rsidR="00154CA8" w:rsidRPr="00171E46">
        <w:rPr>
          <w:rFonts w:ascii="Arial" w:hAnsi="Arial" w:cs="Arial"/>
        </w:rPr>
        <w:t xml:space="preserve"> and BBC journalist</w:t>
      </w:r>
      <w:r w:rsidR="007F0378" w:rsidRPr="00171E46">
        <w:rPr>
          <w:rFonts w:ascii="Arial" w:hAnsi="Arial" w:cs="Arial"/>
        </w:rPr>
        <w:t xml:space="preserve"> </w:t>
      </w:r>
      <w:r w:rsidRPr="00171E46">
        <w:rPr>
          <w:rFonts w:ascii="Arial" w:hAnsi="Arial" w:cs="Arial"/>
          <w:b/>
          <w:bCs/>
        </w:rPr>
        <w:t>Zinovy Zinik</w:t>
      </w:r>
      <w:r w:rsidR="00154CA8" w:rsidRPr="00171E46">
        <w:rPr>
          <w:rFonts w:ascii="Arial" w:hAnsi="Arial" w:cs="Arial"/>
        </w:rPr>
        <w:t xml:space="preserve"> </w:t>
      </w:r>
    </w:p>
    <w:p w14:paraId="4F038478" w14:textId="1156CB17" w:rsidR="00AD0A08" w:rsidRPr="00A06362" w:rsidRDefault="00AD0A08" w:rsidP="00A06362">
      <w:pPr>
        <w:widowControl w:val="0"/>
        <w:autoSpaceDE w:val="0"/>
        <w:autoSpaceDN w:val="0"/>
        <w:adjustRightInd w:val="0"/>
        <w:spacing w:after="120" w:line="300" w:lineRule="atLeast"/>
        <w:ind w:left="720" w:firstLine="720"/>
        <w:rPr>
          <w:rFonts w:ascii="Arial" w:eastAsiaTheme="minorHAnsi" w:hAnsi="Arial" w:cs="Arial"/>
          <w:color w:val="191919"/>
          <w:lang w:bidi="he-IL"/>
        </w:rPr>
      </w:pPr>
      <w:r w:rsidRPr="00171E46">
        <w:rPr>
          <w:rFonts w:ascii="Arial" w:eastAsiaTheme="minorHAnsi" w:hAnsi="Arial" w:cs="Arial"/>
          <w:color w:val="191919"/>
          <w:lang w:bidi="he-IL"/>
        </w:rPr>
        <w:t xml:space="preserve">“Author’s Observation Point and Identity Politics” </w:t>
      </w:r>
    </w:p>
    <w:p w14:paraId="37271296" w14:textId="4B461889" w:rsidR="00E734FF" w:rsidRDefault="00735F2B" w:rsidP="00AD0A08">
      <w:pPr>
        <w:widowControl w:val="0"/>
        <w:autoSpaceDE w:val="0"/>
        <w:autoSpaceDN w:val="0"/>
        <w:adjustRightInd w:val="0"/>
        <w:spacing w:line="300" w:lineRule="atLeast"/>
        <w:rPr>
          <w:rFonts w:ascii="Arial" w:hAnsi="Arial" w:cs="Arial"/>
        </w:rPr>
      </w:pPr>
      <w:r w:rsidRPr="00171E46">
        <w:rPr>
          <w:rFonts w:ascii="Arial" w:hAnsi="Arial" w:cs="Arial"/>
        </w:rPr>
        <w:t>17:15-19:00</w:t>
      </w:r>
      <w:r w:rsidR="00652354">
        <w:rPr>
          <w:rFonts w:ascii="Arial" w:hAnsi="Arial" w:cs="Arial"/>
        </w:rPr>
        <w:tab/>
      </w:r>
      <w:r w:rsidR="00E734FF" w:rsidRPr="00171E46">
        <w:rPr>
          <w:rFonts w:ascii="Arial" w:hAnsi="Arial" w:cs="Arial"/>
        </w:rPr>
        <w:t xml:space="preserve"> </w:t>
      </w:r>
      <w:r w:rsidR="00EC0715" w:rsidRPr="00171E46">
        <w:rPr>
          <w:rFonts w:ascii="Arial" w:hAnsi="Arial" w:cs="Arial"/>
        </w:rPr>
        <w:t xml:space="preserve">Conclusion and </w:t>
      </w:r>
      <w:r w:rsidR="00652354">
        <w:rPr>
          <w:rFonts w:ascii="Arial" w:hAnsi="Arial" w:cs="Arial"/>
        </w:rPr>
        <w:t>Wine Reception</w:t>
      </w:r>
    </w:p>
    <w:p w14:paraId="1A69E5C7" w14:textId="77777777" w:rsidR="00652354" w:rsidRDefault="00652354" w:rsidP="00AD0A08">
      <w:pPr>
        <w:widowControl w:val="0"/>
        <w:autoSpaceDE w:val="0"/>
        <w:autoSpaceDN w:val="0"/>
        <w:adjustRightInd w:val="0"/>
        <w:spacing w:line="300" w:lineRule="atLeast"/>
        <w:rPr>
          <w:rFonts w:ascii="Arial" w:hAnsi="Arial" w:cs="Arial"/>
        </w:rPr>
      </w:pPr>
    </w:p>
    <w:p w14:paraId="6BA0CBF9" w14:textId="77777777" w:rsidR="00652354" w:rsidRPr="00171E46" w:rsidRDefault="00652354" w:rsidP="00AD0A08">
      <w:pPr>
        <w:widowControl w:val="0"/>
        <w:autoSpaceDE w:val="0"/>
        <w:autoSpaceDN w:val="0"/>
        <w:adjustRightInd w:val="0"/>
        <w:spacing w:line="300" w:lineRule="atLeast"/>
        <w:rPr>
          <w:rFonts w:ascii="Arial" w:hAnsi="Arial" w:cs="Arial"/>
        </w:rPr>
      </w:pPr>
    </w:p>
    <w:p w14:paraId="2B76729E" w14:textId="77777777" w:rsidR="00065890" w:rsidRPr="00171E46" w:rsidRDefault="00065890" w:rsidP="00065890">
      <w:pPr>
        <w:widowControl w:val="0"/>
        <w:autoSpaceDE w:val="0"/>
        <w:autoSpaceDN w:val="0"/>
        <w:adjustRightInd w:val="0"/>
        <w:spacing w:line="300" w:lineRule="atLeast"/>
        <w:rPr>
          <w:rFonts w:ascii="Arial" w:hAnsi="Arial" w:cs="Arial"/>
        </w:rPr>
      </w:pPr>
    </w:p>
    <w:p w14:paraId="40E1AB88" w14:textId="77777777" w:rsidR="00B20978" w:rsidRPr="00171E46" w:rsidRDefault="00B20978" w:rsidP="00B20978">
      <w:pPr>
        <w:widowControl w:val="0"/>
        <w:autoSpaceDE w:val="0"/>
        <w:autoSpaceDN w:val="0"/>
        <w:adjustRightInd w:val="0"/>
        <w:jc w:val="center"/>
        <w:rPr>
          <w:rFonts w:ascii="Arial" w:hAnsi="Arial" w:cs="Arial"/>
          <w:color w:val="191919"/>
        </w:rPr>
      </w:pPr>
    </w:p>
    <w:p w14:paraId="3BA1EC2F" w14:textId="77777777" w:rsidR="00B20978" w:rsidRPr="00171E46" w:rsidRDefault="00B20978" w:rsidP="00B20978">
      <w:pPr>
        <w:widowControl w:val="0"/>
        <w:autoSpaceDE w:val="0"/>
        <w:autoSpaceDN w:val="0"/>
        <w:adjustRightInd w:val="0"/>
        <w:rPr>
          <w:rFonts w:ascii="Arial" w:hAnsi="Arial" w:cs="Arial"/>
          <w:color w:val="191919"/>
        </w:rPr>
      </w:pPr>
    </w:p>
    <w:p w14:paraId="0F825BDC" w14:textId="77777777" w:rsidR="00B20978" w:rsidRPr="00171E46" w:rsidRDefault="00B20978" w:rsidP="00B20978">
      <w:pPr>
        <w:widowControl w:val="0"/>
        <w:autoSpaceDE w:val="0"/>
        <w:autoSpaceDN w:val="0"/>
        <w:adjustRightInd w:val="0"/>
        <w:jc w:val="center"/>
        <w:rPr>
          <w:rFonts w:ascii="Arial" w:hAnsi="Arial" w:cs="Arial"/>
          <w:color w:val="191919"/>
        </w:rPr>
      </w:pPr>
    </w:p>
    <w:p w14:paraId="136F57C7" w14:textId="77777777" w:rsidR="00B20978" w:rsidRPr="00171E46" w:rsidRDefault="00B20978" w:rsidP="00B20978">
      <w:pPr>
        <w:widowControl w:val="0"/>
        <w:autoSpaceDE w:val="0"/>
        <w:autoSpaceDN w:val="0"/>
        <w:adjustRightInd w:val="0"/>
        <w:rPr>
          <w:rFonts w:ascii="Arial" w:hAnsi="Arial" w:cs="Arial"/>
        </w:rPr>
      </w:pPr>
    </w:p>
    <w:p w14:paraId="2B5F5071" w14:textId="77777777" w:rsidR="00B20978" w:rsidRPr="00171E46" w:rsidRDefault="00B20978" w:rsidP="00B20978">
      <w:pPr>
        <w:widowControl w:val="0"/>
        <w:autoSpaceDE w:val="0"/>
        <w:autoSpaceDN w:val="0"/>
        <w:adjustRightInd w:val="0"/>
        <w:rPr>
          <w:rFonts w:ascii="Arial" w:hAnsi="Arial" w:cs="Arial"/>
          <w:color w:val="191919"/>
        </w:rPr>
      </w:pPr>
    </w:p>
    <w:p w14:paraId="029DCFC1" w14:textId="77777777" w:rsidR="00B20978" w:rsidRPr="00171E46" w:rsidRDefault="00B20978" w:rsidP="00B20978">
      <w:pPr>
        <w:widowControl w:val="0"/>
        <w:autoSpaceDE w:val="0"/>
        <w:autoSpaceDN w:val="0"/>
        <w:adjustRightInd w:val="0"/>
        <w:rPr>
          <w:rFonts w:ascii="Arial" w:hAnsi="Arial" w:cs="Arial"/>
          <w:color w:val="191919"/>
        </w:rPr>
      </w:pPr>
    </w:p>
    <w:p w14:paraId="0EC1F21F" w14:textId="77777777" w:rsidR="00B20978" w:rsidRPr="00171E46" w:rsidRDefault="00B20978" w:rsidP="00B20978">
      <w:pPr>
        <w:rPr>
          <w:rFonts w:ascii="Arial" w:hAnsi="Arial" w:cs="Arial"/>
        </w:rPr>
      </w:pPr>
    </w:p>
    <w:p w14:paraId="3366B3E5" w14:textId="3AC4C95B" w:rsidR="00A06362" w:rsidRDefault="00A06362" w:rsidP="00A06362">
      <w:pPr>
        <w:rPr>
          <w:rFonts w:ascii="Arial" w:hAnsi="Arial" w:cs="Arial"/>
          <w:b/>
        </w:rPr>
      </w:pPr>
      <w:r w:rsidRPr="003C5968">
        <w:rPr>
          <w:noProof/>
          <w:u w:val="single"/>
        </w:rPr>
        <w:drawing>
          <wp:anchor distT="0" distB="0" distL="114300" distR="114300" simplePos="0" relativeHeight="251662336" behindDoc="1" locked="0" layoutInCell="1" allowOverlap="1" wp14:anchorId="2E364794" wp14:editId="2140DBCE">
            <wp:simplePos x="0" y="0"/>
            <wp:positionH relativeFrom="column">
              <wp:posOffset>2371090</wp:posOffset>
            </wp:positionH>
            <wp:positionV relativeFrom="paragraph">
              <wp:posOffset>3810</wp:posOffset>
            </wp:positionV>
            <wp:extent cx="3486150" cy="3913505"/>
            <wp:effectExtent l="0" t="0" r="0" b="0"/>
            <wp:wrapTight wrapText="bothSides">
              <wp:wrapPolygon edited="0">
                <wp:start x="0" y="0"/>
                <wp:lineTo x="0" y="21449"/>
                <wp:lineTo x="21482" y="21449"/>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86150" cy="3913505"/>
                    </a:xfrm>
                    <a:prstGeom prst="rect">
                      <a:avLst/>
                    </a:prstGeom>
                  </pic:spPr>
                </pic:pic>
              </a:graphicData>
            </a:graphic>
          </wp:anchor>
        </w:drawing>
      </w:r>
      <w:r w:rsidRPr="003C5968">
        <w:rPr>
          <w:rFonts w:ascii="Arial" w:hAnsi="Arial" w:cs="Arial"/>
          <w:b/>
          <w:u w:val="single"/>
        </w:rPr>
        <w:t>Directions to L’etoile Restaurant from UCL</w:t>
      </w:r>
      <w:r w:rsidRPr="00A06362">
        <w:rPr>
          <w:rFonts w:ascii="Arial" w:hAnsi="Arial" w:cs="Arial"/>
          <w:b/>
        </w:rPr>
        <w:t>:</w:t>
      </w:r>
    </w:p>
    <w:p w14:paraId="5EB63640" w14:textId="2A2EEF16" w:rsidR="00A06362" w:rsidRDefault="00A06362" w:rsidP="00A06362">
      <w:pPr>
        <w:rPr>
          <w:rFonts w:ascii="Arial" w:hAnsi="Arial" w:cs="Arial"/>
          <w:b/>
        </w:rPr>
      </w:pPr>
    </w:p>
    <w:p w14:paraId="0F4C1B15" w14:textId="760FA849" w:rsidR="00A06362" w:rsidRPr="00A06362" w:rsidRDefault="00A06362" w:rsidP="00A06362">
      <w:pPr>
        <w:rPr>
          <w:rFonts w:ascii="Arial" w:hAnsi="Arial" w:cs="Arial"/>
          <w:b/>
        </w:rPr>
      </w:pPr>
      <w:r>
        <w:rPr>
          <w:noProof/>
        </w:rPr>
        <w:drawing>
          <wp:anchor distT="0" distB="0" distL="114300" distR="114300" simplePos="0" relativeHeight="251664384" behindDoc="1" locked="0" layoutInCell="1" allowOverlap="1" wp14:anchorId="26296A53" wp14:editId="4C0D0F35">
            <wp:simplePos x="0" y="0"/>
            <wp:positionH relativeFrom="column">
              <wp:posOffset>-635</wp:posOffset>
            </wp:positionH>
            <wp:positionV relativeFrom="paragraph">
              <wp:posOffset>1905</wp:posOffset>
            </wp:positionV>
            <wp:extent cx="2084705" cy="2590800"/>
            <wp:effectExtent l="0" t="0" r="0" b="0"/>
            <wp:wrapTight wrapText="bothSides">
              <wp:wrapPolygon edited="0">
                <wp:start x="0" y="0"/>
                <wp:lineTo x="0" y="21441"/>
                <wp:lineTo x="21317" y="21441"/>
                <wp:lineTo x="213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84705" cy="2590800"/>
                    </a:xfrm>
                    <a:prstGeom prst="rect">
                      <a:avLst/>
                    </a:prstGeom>
                  </pic:spPr>
                </pic:pic>
              </a:graphicData>
            </a:graphic>
            <wp14:sizeRelH relativeFrom="margin">
              <wp14:pctWidth>0</wp14:pctWidth>
            </wp14:sizeRelH>
            <wp14:sizeRelV relativeFrom="margin">
              <wp14:pctHeight>0</wp14:pctHeight>
            </wp14:sizeRelV>
          </wp:anchor>
        </w:drawing>
      </w:r>
    </w:p>
    <w:p w14:paraId="301F8605" w14:textId="4C04FAA0" w:rsidR="00A06362" w:rsidRPr="00171E46" w:rsidRDefault="00A06362" w:rsidP="00A06362">
      <w:pPr>
        <w:jc w:val="center"/>
        <w:rPr>
          <w:rFonts w:ascii="Arial" w:hAnsi="Arial" w:cs="Arial"/>
        </w:rPr>
      </w:pPr>
    </w:p>
    <w:p w14:paraId="25DD6F9E" w14:textId="2B1C2F33" w:rsidR="00B20978" w:rsidRPr="00171E46" w:rsidRDefault="00B20978" w:rsidP="00B20978">
      <w:pPr>
        <w:rPr>
          <w:rFonts w:ascii="Arial" w:hAnsi="Arial" w:cs="Arial"/>
          <w:color w:val="191919"/>
          <w:lang w:bidi="he-IL"/>
        </w:rPr>
      </w:pPr>
    </w:p>
    <w:p w14:paraId="3B0FCFB6" w14:textId="025A2C2F" w:rsidR="00B20978" w:rsidRPr="00171E46" w:rsidRDefault="00B20978" w:rsidP="00B20978">
      <w:pPr>
        <w:rPr>
          <w:rFonts w:ascii="Arial" w:hAnsi="Arial" w:cs="Arial"/>
        </w:rPr>
      </w:pPr>
    </w:p>
    <w:p w14:paraId="68A04A00" w14:textId="096FA0E0" w:rsidR="00B20978" w:rsidRPr="00171E46" w:rsidRDefault="00B20978" w:rsidP="00B20978">
      <w:pPr>
        <w:rPr>
          <w:rFonts w:ascii="Arial" w:hAnsi="Arial" w:cs="Arial"/>
        </w:rPr>
      </w:pPr>
    </w:p>
    <w:p w14:paraId="03FDEB06" w14:textId="26A18FDE" w:rsidR="00B20978" w:rsidRPr="00171E46" w:rsidRDefault="00B20978" w:rsidP="00B20978">
      <w:pPr>
        <w:jc w:val="center"/>
        <w:rPr>
          <w:rFonts w:ascii="Arial" w:hAnsi="Arial" w:cs="Arial"/>
        </w:rPr>
      </w:pPr>
    </w:p>
    <w:p w14:paraId="3F2E06E4" w14:textId="3277A826" w:rsidR="00B20978" w:rsidRPr="00171E46" w:rsidRDefault="00B20978" w:rsidP="00B20978">
      <w:pPr>
        <w:ind w:firstLine="567"/>
        <w:rPr>
          <w:rFonts w:ascii="Arial" w:hAnsi="Arial" w:cs="Arial"/>
        </w:rPr>
      </w:pPr>
    </w:p>
    <w:p w14:paraId="4171DD68" w14:textId="77777777" w:rsidR="00B20978" w:rsidRPr="00171E46" w:rsidRDefault="00B20978" w:rsidP="00B20978">
      <w:pPr>
        <w:ind w:firstLine="567"/>
        <w:jc w:val="both"/>
        <w:rPr>
          <w:rFonts w:ascii="Arial" w:hAnsi="Arial" w:cs="Arial"/>
        </w:rPr>
      </w:pPr>
    </w:p>
    <w:p w14:paraId="1A076E00" w14:textId="77777777" w:rsidR="00B20978" w:rsidRPr="00171E46" w:rsidRDefault="00B20978" w:rsidP="00B20978">
      <w:pPr>
        <w:jc w:val="center"/>
        <w:rPr>
          <w:rFonts w:ascii="Arial" w:hAnsi="Arial" w:cs="Arial"/>
        </w:rPr>
      </w:pPr>
    </w:p>
    <w:p w14:paraId="2A13C294" w14:textId="77777777" w:rsidR="00B20978" w:rsidRPr="00171E46" w:rsidRDefault="00B20978" w:rsidP="00B20978">
      <w:pPr>
        <w:rPr>
          <w:rFonts w:ascii="Arial" w:hAnsi="Arial" w:cs="Arial"/>
        </w:rPr>
      </w:pPr>
    </w:p>
    <w:p w14:paraId="7FDC2C77" w14:textId="77777777" w:rsidR="00B20978" w:rsidRPr="00171E46" w:rsidRDefault="00B20978" w:rsidP="00B20978">
      <w:pPr>
        <w:rPr>
          <w:rFonts w:ascii="Arial" w:hAnsi="Arial" w:cs="Arial"/>
        </w:rPr>
      </w:pPr>
    </w:p>
    <w:p w14:paraId="41BBB1F4" w14:textId="77777777" w:rsidR="003C5968" w:rsidRDefault="003C5968" w:rsidP="00A06362">
      <w:pPr>
        <w:spacing w:after="120"/>
        <w:rPr>
          <w:rFonts w:ascii="Arial" w:hAnsi="Arial" w:cs="Arial"/>
          <w:b/>
          <w:bCs/>
        </w:rPr>
      </w:pPr>
    </w:p>
    <w:p w14:paraId="03428844" w14:textId="77777777" w:rsidR="00A06362" w:rsidRPr="003C5968" w:rsidRDefault="00A06362" w:rsidP="00A06362">
      <w:pPr>
        <w:spacing w:after="120"/>
        <w:rPr>
          <w:rFonts w:ascii="Arial" w:hAnsi="Arial" w:cs="Arial"/>
          <w:b/>
          <w:bCs/>
          <w:u w:val="single"/>
        </w:rPr>
      </w:pPr>
      <w:r w:rsidRPr="003C5968">
        <w:rPr>
          <w:rFonts w:ascii="Arial" w:hAnsi="Arial" w:cs="Arial"/>
          <w:b/>
          <w:bCs/>
          <w:u w:val="single"/>
        </w:rPr>
        <w:t xml:space="preserve">Guest WI-FI </w:t>
      </w:r>
    </w:p>
    <w:p w14:paraId="2A725758" w14:textId="77777777" w:rsidR="00A06362" w:rsidRPr="00A06362" w:rsidRDefault="00A06362" w:rsidP="00A06362">
      <w:pPr>
        <w:spacing w:after="120"/>
        <w:rPr>
          <w:rFonts w:ascii="Arial" w:hAnsi="Arial" w:cs="Arial"/>
          <w:lang w:val="en-GB"/>
        </w:rPr>
      </w:pPr>
      <w:r w:rsidRPr="00A06362">
        <w:rPr>
          <w:rFonts w:ascii="Arial" w:hAnsi="Arial" w:cs="Arial"/>
          <w:lang w:val="en-GB"/>
        </w:rPr>
        <w:t xml:space="preserve">Connect to (join) the </w:t>
      </w:r>
      <w:r w:rsidRPr="00A06362">
        <w:rPr>
          <w:rFonts w:ascii="Arial" w:hAnsi="Arial" w:cs="Arial"/>
          <w:u w:val="single"/>
          <w:lang w:val="en-GB"/>
        </w:rPr>
        <w:t>UCLGuest</w:t>
      </w:r>
      <w:r w:rsidRPr="00A06362">
        <w:rPr>
          <w:rFonts w:ascii="Arial" w:hAnsi="Arial" w:cs="Arial"/>
          <w:lang w:val="en-GB"/>
        </w:rPr>
        <w:t xml:space="preserve"> Wireless Network.</w:t>
      </w:r>
    </w:p>
    <w:p w14:paraId="7F8D9F1D" w14:textId="77777777" w:rsidR="00A06362" w:rsidRPr="00A06362" w:rsidRDefault="00A06362" w:rsidP="00A06362">
      <w:pPr>
        <w:spacing w:after="120"/>
        <w:rPr>
          <w:rFonts w:ascii="Arial" w:hAnsi="Arial" w:cs="Arial"/>
          <w:lang w:val="en-GB"/>
        </w:rPr>
      </w:pPr>
      <w:r w:rsidRPr="00A06362">
        <w:rPr>
          <w:rFonts w:ascii="Arial" w:hAnsi="Arial" w:cs="Arial"/>
          <w:lang w:val="en-GB"/>
        </w:rPr>
        <w:t>Open a web browser and navigate to a page outside of UCL. The browser will automatically redirect to the UCLGuest Welcome page. The UCL Welcome page will look like this:</w:t>
      </w:r>
    </w:p>
    <w:p w14:paraId="56B3CF15" w14:textId="5C31F112" w:rsidR="00A06362" w:rsidRPr="00A06362" w:rsidRDefault="00A06362" w:rsidP="00A06362">
      <w:pPr>
        <w:rPr>
          <w:rFonts w:ascii="Arial" w:hAnsi="Arial" w:cs="Arial"/>
          <w:lang w:val="en-GB"/>
        </w:rPr>
      </w:pPr>
      <w:r w:rsidRPr="00A06362">
        <w:rPr>
          <w:rFonts w:ascii="Arial" w:hAnsi="Arial" w:cs="Arial"/>
          <w:noProof/>
        </w:rPr>
        <w:drawing>
          <wp:anchor distT="0" distB="0" distL="114300" distR="114300" simplePos="0" relativeHeight="251663360" behindDoc="1" locked="0" layoutInCell="1" allowOverlap="1" wp14:anchorId="6BC1DA1A" wp14:editId="110C9EDD">
            <wp:simplePos x="0" y="0"/>
            <wp:positionH relativeFrom="column">
              <wp:posOffset>-635</wp:posOffset>
            </wp:positionH>
            <wp:positionV relativeFrom="paragraph">
              <wp:posOffset>2540</wp:posOffset>
            </wp:positionV>
            <wp:extent cx="3709670" cy="3143250"/>
            <wp:effectExtent l="0" t="0" r="5080" b="0"/>
            <wp:wrapTight wrapText="bothSides">
              <wp:wrapPolygon edited="0">
                <wp:start x="0" y="0"/>
                <wp:lineTo x="0" y="21469"/>
                <wp:lineTo x="21519" y="21469"/>
                <wp:lineTo x="21519" y="0"/>
                <wp:lineTo x="0" y="0"/>
              </wp:wrapPolygon>
            </wp:wrapTight>
            <wp:docPr id="8" name="Picture 8" descr="http://www.ucl.ac.uk/isd/how-to/wifi-networks/uclguest-connect-userid-password/images/uclguest-homepage.jpg?hir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083" descr="http://www.ucl.ac.uk/isd/how-to/wifi-networks/uclguest-connect-userid-password/images/uclguest-homepage.jpg?hires"/>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9670"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362">
        <w:rPr>
          <w:rFonts w:ascii="Arial" w:hAnsi="Arial" w:cs="Arial"/>
          <w:lang w:val="en-GB"/>
        </w:rPr>
        <w:t xml:space="preserve">Click on the link to the </w:t>
      </w:r>
      <w:r w:rsidRPr="00A06362">
        <w:rPr>
          <w:rFonts w:ascii="Arial" w:hAnsi="Arial" w:cs="Arial"/>
          <w:b/>
          <w:bCs/>
          <w:lang w:val="en-GB"/>
        </w:rPr>
        <w:t>Self Service</w:t>
      </w:r>
      <w:r w:rsidRPr="00A06362">
        <w:rPr>
          <w:rFonts w:ascii="Arial" w:hAnsi="Arial" w:cs="Arial"/>
          <w:lang w:val="en-GB"/>
        </w:rPr>
        <w:t xml:space="preserve"> page; enter your information in the fields provided (name, surname, email, </w:t>
      </w:r>
      <w:r w:rsidRPr="00A06362">
        <w:rPr>
          <w:rFonts w:ascii="Arial" w:hAnsi="Arial" w:cs="Arial"/>
        </w:rPr>
        <w:t>WI-FI event code</w:t>
      </w:r>
      <w:r w:rsidRPr="00A06362">
        <w:rPr>
          <w:rFonts w:ascii="Arial" w:hAnsi="Arial" w:cs="Arial"/>
          <w:b/>
          <w:bCs/>
        </w:rPr>
        <w:t xml:space="preserve">: </w:t>
      </w:r>
      <w:r>
        <w:rPr>
          <w:rFonts w:ascii="Arial" w:hAnsi="Arial" w:cs="Arial"/>
          <w:b/>
          <w:bCs/>
          <w:u w:val="single"/>
        </w:rPr>
        <w:t>Diaspora</w:t>
      </w:r>
      <w:r w:rsidRPr="00A06362">
        <w:rPr>
          <w:rFonts w:ascii="Arial" w:hAnsi="Arial" w:cs="Arial"/>
        </w:rPr>
        <w:t>)</w:t>
      </w:r>
    </w:p>
    <w:p w14:paraId="4B1C389D" w14:textId="77777777" w:rsidR="00A06362" w:rsidRPr="00A06362" w:rsidRDefault="00A06362" w:rsidP="00A06362">
      <w:pPr>
        <w:spacing w:after="120"/>
        <w:rPr>
          <w:rFonts w:ascii="Arial" w:hAnsi="Arial" w:cs="Arial"/>
          <w:lang w:val="en-GB"/>
        </w:rPr>
      </w:pPr>
      <w:r w:rsidRPr="00A06362">
        <w:rPr>
          <w:rFonts w:ascii="Arial" w:hAnsi="Arial" w:cs="Arial"/>
          <w:lang w:val="en-GB"/>
        </w:rPr>
        <w:t>Click Generate Account.</w:t>
      </w:r>
    </w:p>
    <w:p w14:paraId="14B4ACAA" w14:textId="77777777" w:rsidR="00A06362" w:rsidRPr="00A06362" w:rsidRDefault="00A06362" w:rsidP="00A06362">
      <w:pPr>
        <w:spacing w:after="120"/>
        <w:rPr>
          <w:rFonts w:ascii="Arial" w:hAnsi="Arial" w:cs="Arial"/>
          <w:lang w:val="en-GB"/>
        </w:rPr>
      </w:pPr>
      <w:r w:rsidRPr="00A06362">
        <w:rPr>
          <w:rFonts w:ascii="Arial" w:hAnsi="Arial" w:cs="Arial"/>
          <w:lang w:val="en-GB"/>
        </w:rPr>
        <w:t xml:space="preserve">Your username and password will be displayed on the screen; these details will also be sent to your e-mail address. Make a note of your username and password </w:t>
      </w:r>
      <w:proofErr w:type="gramStart"/>
      <w:r w:rsidRPr="00A06362">
        <w:rPr>
          <w:rFonts w:ascii="Arial" w:hAnsi="Arial" w:cs="Arial"/>
          <w:lang w:val="en-GB"/>
        </w:rPr>
        <w:t>as you will need them each time you log into UCLGuest</w:t>
      </w:r>
      <w:proofErr w:type="gramEnd"/>
      <w:r w:rsidRPr="00A06362">
        <w:rPr>
          <w:rFonts w:ascii="Arial" w:hAnsi="Arial" w:cs="Arial"/>
          <w:lang w:val="en-GB"/>
        </w:rPr>
        <w:t xml:space="preserve"> (the system will not remember your login details).</w:t>
      </w:r>
    </w:p>
    <w:p w14:paraId="7BD3A7F0" w14:textId="46FBC764" w:rsidR="00A06362" w:rsidRPr="00A06362" w:rsidRDefault="00A06362">
      <w:pPr>
        <w:rPr>
          <w:rFonts w:ascii="Arial" w:hAnsi="Arial" w:cs="Arial"/>
          <w:lang w:val="en-GB"/>
        </w:rPr>
      </w:pPr>
      <w:r w:rsidRPr="00A06362">
        <w:rPr>
          <w:rFonts w:ascii="Arial" w:hAnsi="Arial" w:cs="Arial"/>
          <w:lang w:val="en-GB"/>
        </w:rPr>
        <w:t xml:space="preserve">Click on the link to the </w:t>
      </w:r>
      <w:r w:rsidRPr="00A06362">
        <w:rPr>
          <w:rFonts w:ascii="Arial" w:hAnsi="Arial" w:cs="Arial"/>
          <w:b/>
          <w:bCs/>
          <w:lang w:val="en-GB"/>
        </w:rPr>
        <w:t>Login</w:t>
      </w:r>
      <w:r w:rsidRPr="00A06362">
        <w:rPr>
          <w:rFonts w:ascii="Arial" w:hAnsi="Arial" w:cs="Arial"/>
          <w:lang w:val="en-GB"/>
        </w:rPr>
        <w:t xml:space="preserve"> page and enter your details. (Please be aware it may take up 60 seconds for your account to become active after it has been generated, if you cannot log in please wait a short while and try again)</w:t>
      </w:r>
    </w:p>
    <w:sectPr w:rsidR="00A06362" w:rsidRPr="00A06362" w:rsidSect="00A06362">
      <w:pgSz w:w="12240" w:h="15840"/>
      <w:pgMar w:top="1134" w:right="1041" w:bottom="1276"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C879" w14:textId="77777777" w:rsidR="009735AC" w:rsidRDefault="009735AC" w:rsidP="00B20978">
      <w:r>
        <w:separator/>
      </w:r>
    </w:p>
  </w:endnote>
  <w:endnote w:type="continuationSeparator" w:id="0">
    <w:p w14:paraId="6B2410C8" w14:textId="77777777" w:rsidR="009735AC" w:rsidRDefault="009735AC" w:rsidP="00B2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D8C8" w14:textId="77777777" w:rsidR="009735AC" w:rsidRDefault="009735AC" w:rsidP="00B20978">
      <w:r>
        <w:separator/>
      </w:r>
    </w:p>
  </w:footnote>
  <w:footnote w:type="continuationSeparator" w:id="0">
    <w:p w14:paraId="4B3765C4" w14:textId="77777777" w:rsidR="009735AC" w:rsidRDefault="009735AC" w:rsidP="00B20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78"/>
    <w:rsid w:val="000055D5"/>
    <w:rsid w:val="00012331"/>
    <w:rsid w:val="00021510"/>
    <w:rsid w:val="00056A8F"/>
    <w:rsid w:val="00065890"/>
    <w:rsid w:val="00087B70"/>
    <w:rsid w:val="000D5E5D"/>
    <w:rsid w:val="00105EC9"/>
    <w:rsid w:val="00154CA8"/>
    <w:rsid w:val="001601BD"/>
    <w:rsid w:val="00171E46"/>
    <w:rsid w:val="001D3AA3"/>
    <w:rsid w:val="00211397"/>
    <w:rsid w:val="0022744D"/>
    <w:rsid w:val="00231D78"/>
    <w:rsid w:val="00243E6E"/>
    <w:rsid w:val="00272691"/>
    <w:rsid w:val="002753F8"/>
    <w:rsid w:val="00381B3E"/>
    <w:rsid w:val="00385A2A"/>
    <w:rsid w:val="00395EF6"/>
    <w:rsid w:val="003A43F1"/>
    <w:rsid w:val="003C4C1E"/>
    <w:rsid w:val="003C5968"/>
    <w:rsid w:val="003D4211"/>
    <w:rsid w:val="003F470A"/>
    <w:rsid w:val="003F5499"/>
    <w:rsid w:val="00454993"/>
    <w:rsid w:val="004818D3"/>
    <w:rsid w:val="004A76E6"/>
    <w:rsid w:val="004C2757"/>
    <w:rsid w:val="004D6E16"/>
    <w:rsid w:val="00502009"/>
    <w:rsid w:val="005020B3"/>
    <w:rsid w:val="00506656"/>
    <w:rsid w:val="00506B50"/>
    <w:rsid w:val="00507D5B"/>
    <w:rsid w:val="005474B8"/>
    <w:rsid w:val="005477DE"/>
    <w:rsid w:val="0056499C"/>
    <w:rsid w:val="00574549"/>
    <w:rsid w:val="00606008"/>
    <w:rsid w:val="00652354"/>
    <w:rsid w:val="00712D32"/>
    <w:rsid w:val="00735F2B"/>
    <w:rsid w:val="007516EA"/>
    <w:rsid w:val="007620AC"/>
    <w:rsid w:val="00765196"/>
    <w:rsid w:val="00774BD1"/>
    <w:rsid w:val="00777D98"/>
    <w:rsid w:val="007914F9"/>
    <w:rsid w:val="00794A28"/>
    <w:rsid w:val="007E46DA"/>
    <w:rsid w:val="007F0378"/>
    <w:rsid w:val="0085161B"/>
    <w:rsid w:val="00863187"/>
    <w:rsid w:val="008E2B37"/>
    <w:rsid w:val="008F3C27"/>
    <w:rsid w:val="009056D6"/>
    <w:rsid w:val="00945F92"/>
    <w:rsid w:val="009735AC"/>
    <w:rsid w:val="009E59F8"/>
    <w:rsid w:val="00A026B2"/>
    <w:rsid w:val="00A06362"/>
    <w:rsid w:val="00A149CB"/>
    <w:rsid w:val="00A2075B"/>
    <w:rsid w:val="00A74453"/>
    <w:rsid w:val="00A744D5"/>
    <w:rsid w:val="00AA269C"/>
    <w:rsid w:val="00AD0A08"/>
    <w:rsid w:val="00AD63F0"/>
    <w:rsid w:val="00AF2869"/>
    <w:rsid w:val="00B17C2D"/>
    <w:rsid w:val="00B20978"/>
    <w:rsid w:val="00B533A1"/>
    <w:rsid w:val="00B8379D"/>
    <w:rsid w:val="00BA4F8B"/>
    <w:rsid w:val="00BF558E"/>
    <w:rsid w:val="00C03522"/>
    <w:rsid w:val="00C0772C"/>
    <w:rsid w:val="00C1611C"/>
    <w:rsid w:val="00C229E4"/>
    <w:rsid w:val="00C61615"/>
    <w:rsid w:val="00C754B9"/>
    <w:rsid w:val="00C75B47"/>
    <w:rsid w:val="00D230AA"/>
    <w:rsid w:val="00D24CD1"/>
    <w:rsid w:val="00D64C29"/>
    <w:rsid w:val="00E263E7"/>
    <w:rsid w:val="00E26F4F"/>
    <w:rsid w:val="00E734FF"/>
    <w:rsid w:val="00E80E5D"/>
    <w:rsid w:val="00E97E30"/>
    <w:rsid w:val="00EC0715"/>
    <w:rsid w:val="00EE71EE"/>
    <w:rsid w:val="00EE7585"/>
    <w:rsid w:val="00F30D8C"/>
    <w:rsid w:val="00F427A1"/>
    <w:rsid w:val="00F47593"/>
    <w:rsid w:val="00FC2A93"/>
    <w:rsid w:val="00FD27E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4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7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0978"/>
  </w:style>
  <w:style w:type="character" w:customStyle="1" w:styleId="FootnoteTextChar">
    <w:name w:val="Footnote Text Char"/>
    <w:basedOn w:val="DefaultParagraphFont"/>
    <w:link w:val="FootnoteText"/>
    <w:uiPriority w:val="99"/>
    <w:rsid w:val="00B20978"/>
    <w:rPr>
      <w:rFonts w:ascii="Times New Roman" w:eastAsiaTheme="minorEastAsia" w:hAnsi="Times New Roman" w:cs="Times New Roman"/>
    </w:rPr>
  </w:style>
  <w:style w:type="character" w:styleId="FootnoteReference">
    <w:name w:val="footnote reference"/>
    <w:basedOn w:val="DefaultParagraphFont"/>
    <w:uiPriority w:val="99"/>
    <w:unhideWhenUsed/>
    <w:rsid w:val="00B20978"/>
    <w:rPr>
      <w:vertAlign w:val="superscript"/>
    </w:rPr>
  </w:style>
  <w:style w:type="character" w:styleId="Hyperlink">
    <w:name w:val="Hyperlink"/>
    <w:basedOn w:val="DefaultParagraphFont"/>
    <w:uiPriority w:val="99"/>
    <w:unhideWhenUsed/>
    <w:rsid w:val="00B2097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7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0978"/>
  </w:style>
  <w:style w:type="character" w:customStyle="1" w:styleId="FootnoteTextChar">
    <w:name w:val="Footnote Text Char"/>
    <w:basedOn w:val="DefaultParagraphFont"/>
    <w:link w:val="FootnoteText"/>
    <w:uiPriority w:val="99"/>
    <w:rsid w:val="00B20978"/>
    <w:rPr>
      <w:rFonts w:ascii="Times New Roman" w:eastAsiaTheme="minorEastAsia" w:hAnsi="Times New Roman" w:cs="Times New Roman"/>
    </w:rPr>
  </w:style>
  <w:style w:type="character" w:styleId="FootnoteReference">
    <w:name w:val="footnote reference"/>
    <w:basedOn w:val="DefaultParagraphFont"/>
    <w:uiPriority w:val="99"/>
    <w:unhideWhenUsed/>
    <w:rsid w:val="00B20978"/>
    <w:rPr>
      <w:vertAlign w:val="superscript"/>
    </w:rPr>
  </w:style>
  <w:style w:type="character" w:styleId="Hyperlink">
    <w:name w:val="Hyperlink"/>
    <w:basedOn w:val="DefaultParagraphFont"/>
    <w:uiPriority w:val="99"/>
    <w:unhideWhenUsed/>
    <w:rsid w:val="00B20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98675">
      <w:bodyDiv w:val="1"/>
      <w:marLeft w:val="0"/>
      <w:marRight w:val="0"/>
      <w:marTop w:val="0"/>
      <w:marBottom w:val="0"/>
      <w:divBdr>
        <w:top w:val="none" w:sz="0" w:space="0" w:color="auto"/>
        <w:left w:val="none" w:sz="0" w:space="0" w:color="auto"/>
        <w:bottom w:val="none" w:sz="0" w:space="0" w:color="auto"/>
        <w:right w:val="none" w:sz="0" w:space="0" w:color="auto"/>
      </w:divBdr>
    </w:div>
    <w:div w:id="114998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cp:revision>
  <dcterms:created xsi:type="dcterms:W3CDTF">2018-05-22T09:08:00Z</dcterms:created>
  <dcterms:modified xsi:type="dcterms:W3CDTF">2018-07-09T19:25:00Z</dcterms:modified>
</cp:coreProperties>
</file>