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46BE4" w14:textId="77777777" w:rsidR="00247F2D" w:rsidRPr="00247F2D" w:rsidRDefault="00247F2D" w:rsidP="00247F2D">
      <w:pPr>
        <w:jc w:val="center"/>
        <w:rPr>
          <w:rFonts w:ascii="Arial" w:hAnsi="Arial" w:cs="Arial"/>
          <w:b/>
          <w:szCs w:val="22"/>
        </w:rPr>
      </w:pPr>
      <w:r w:rsidRPr="00247F2D">
        <w:rPr>
          <w:rFonts w:ascii="Arial" w:hAnsi="Arial" w:cs="Arial"/>
          <w:b/>
          <w:szCs w:val="22"/>
        </w:rPr>
        <w:t>UCL COVID-19 RAPID RESPONSE FUNDING CALL</w:t>
      </w:r>
    </w:p>
    <w:p w14:paraId="50BCB408" w14:textId="05CED533" w:rsidR="001D2D28" w:rsidRPr="001300C3" w:rsidRDefault="001D2D28" w:rsidP="00247F2D">
      <w:pPr>
        <w:jc w:val="center"/>
        <w:rPr>
          <w:rFonts w:ascii="Arial" w:hAnsi="Arial" w:cs="Arial"/>
          <w:b/>
          <w:szCs w:val="22"/>
        </w:rPr>
      </w:pPr>
      <w:r w:rsidRPr="001300C3">
        <w:rPr>
          <w:rFonts w:ascii="Arial" w:hAnsi="Arial" w:cs="Arial"/>
          <w:b/>
          <w:szCs w:val="22"/>
        </w:rPr>
        <w:t>APPLICATION FORM</w:t>
      </w:r>
    </w:p>
    <w:p w14:paraId="72537A2F" w14:textId="77777777" w:rsidR="00E36FF9" w:rsidRPr="001300C3" w:rsidRDefault="00E36FF9" w:rsidP="001D2D28">
      <w:pPr>
        <w:jc w:val="center"/>
        <w:rPr>
          <w:rFonts w:ascii="Arial" w:hAnsi="Arial" w:cs="Arial"/>
          <w:b/>
          <w:sz w:val="22"/>
          <w:szCs w:val="22"/>
        </w:rPr>
      </w:pPr>
    </w:p>
    <w:p w14:paraId="078350C4" w14:textId="495969FF" w:rsidR="00CA4C08" w:rsidRPr="001300C3" w:rsidRDefault="000B3E65" w:rsidP="00E36FF9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="Arial" w:hAnsi="Arial" w:cs="Arial"/>
          <w:spacing w:val="-3"/>
          <w:sz w:val="22"/>
          <w:szCs w:val="22"/>
        </w:rPr>
      </w:pPr>
      <w:r w:rsidRPr="001300C3">
        <w:rPr>
          <w:rFonts w:ascii="Arial" w:hAnsi="Arial" w:cs="Arial"/>
          <w:spacing w:val="-3"/>
          <w:sz w:val="22"/>
          <w:szCs w:val="22"/>
        </w:rPr>
        <w:t>A</w:t>
      </w:r>
      <w:r w:rsidR="00E36FF9" w:rsidRPr="001300C3">
        <w:rPr>
          <w:rFonts w:ascii="Arial" w:hAnsi="Arial" w:cs="Arial"/>
          <w:spacing w:val="-3"/>
          <w:sz w:val="22"/>
          <w:szCs w:val="22"/>
        </w:rPr>
        <w:t>pplication</w:t>
      </w:r>
      <w:r w:rsidR="00E609CF">
        <w:rPr>
          <w:rFonts w:ascii="Arial" w:hAnsi="Arial" w:cs="Arial"/>
          <w:spacing w:val="-3"/>
          <w:sz w:val="22"/>
          <w:szCs w:val="22"/>
        </w:rPr>
        <w:t>s</w:t>
      </w:r>
      <w:r w:rsidR="00E36FF9" w:rsidRPr="001300C3">
        <w:rPr>
          <w:rFonts w:ascii="Arial" w:hAnsi="Arial" w:cs="Arial"/>
          <w:spacing w:val="-3"/>
          <w:sz w:val="22"/>
          <w:szCs w:val="22"/>
        </w:rPr>
        <w:t xml:space="preserve"> </w:t>
      </w:r>
      <w:r w:rsidR="00CA4C08" w:rsidRPr="001300C3">
        <w:rPr>
          <w:rFonts w:ascii="Arial" w:hAnsi="Arial" w:cs="Arial"/>
          <w:spacing w:val="-3"/>
          <w:sz w:val="22"/>
          <w:szCs w:val="22"/>
        </w:rPr>
        <w:t>must be submitted electronically and contain the following:</w:t>
      </w:r>
    </w:p>
    <w:p w14:paraId="489B5F4D" w14:textId="7CC5098B" w:rsidR="00284F5D" w:rsidRPr="001300C3" w:rsidRDefault="00284F5D" w:rsidP="0026210D">
      <w:pPr>
        <w:pStyle w:val="Defaul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300C3">
        <w:rPr>
          <w:rFonts w:ascii="Arial" w:hAnsi="Arial" w:cs="Arial"/>
          <w:sz w:val="22"/>
          <w:szCs w:val="22"/>
        </w:rPr>
        <w:t xml:space="preserve">1 PDF </w:t>
      </w:r>
      <w:r w:rsidR="000115D5">
        <w:rPr>
          <w:rFonts w:ascii="Arial" w:hAnsi="Arial" w:cs="Arial"/>
          <w:sz w:val="22"/>
          <w:szCs w:val="22"/>
        </w:rPr>
        <w:t>(</w:t>
      </w:r>
      <w:r w:rsidR="00536BDB">
        <w:rPr>
          <w:rFonts w:ascii="Arial" w:hAnsi="Arial" w:cs="Arial"/>
          <w:sz w:val="22"/>
          <w:szCs w:val="22"/>
        </w:rPr>
        <w:t>‘</w:t>
      </w:r>
      <w:r w:rsidR="00B405D5">
        <w:rPr>
          <w:rFonts w:ascii="Arial" w:hAnsi="Arial" w:cs="Arial"/>
          <w:sz w:val="22"/>
          <w:szCs w:val="22"/>
        </w:rPr>
        <w:t>PDF</w:t>
      </w:r>
      <w:r w:rsidR="00FB2DA5">
        <w:rPr>
          <w:rFonts w:ascii="Arial" w:hAnsi="Arial" w:cs="Arial"/>
          <w:sz w:val="22"/>
          <w:szCs w:val="22"/>
        </w:rPr>
        <w:t xml:space="preserve"> SAM Basic</w:t>
      </w:r>
      <w:r w:rsidR="00536BDB">
        <w:rPr>
          <w:rFonts w:ascii="Arial" w:hAnsi="Arial" w:cs="Arial"/>
          <w:sz w:val="22"/>
          <w:szCs w:val="22"/>
        </w:rPr>
        <w:t>’</w:t>
      </w:r>
      <w:r w:rsidR="00B405D5">
        <w:rPr>
          <w:rFonts w:ascii="Arial" w:hAnsi="Arial" w:cs="Arial"/>
          <w:sz w:val="22"/>
          <w:szCs w:val="22"/>
        </w:rPr>
        <w:t xml:space="preserve"> can be downloaded </w:t>
      </w:r>
      <w:hyperlink r:id="rId8" w:history="1">
        <w:r w:rsidR="00B405D5" w:rsidRPr="00B405D5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B405D5">
        <w:rPr>
          <w:rFonts w:ascii="Arial" w:hAnsi="Arial" w:cs="Arial"/>
          <w:sz w:val="22"/>
          <w:szCs w:val="22"/>
        </w:rPr>
        <w:t xml:space="preserve">) </w:t>
      </w:r>
      <w:r w:rsidRPr="001300C3">
        <w:rPr>
          <w:rFonts w:ascii="Arial" w:hAnsi="Arial" w:cs="Arial"/>
          <w:sz w:val="22"/>
          <w:szCs w:val="22"/>
        </w:rPr>
        <w:t>that includes:</w:t>
      </w:r>
    </w:p>
    <w:p w14:paraId="53BE3410" w14:textId="25B3E5E5" w:rsidR="00076D68" w:rsidRPr="001300C3" w:rsidRDefault="00284F5D" w:rsidP="00284F5D">
      <w:pPr>
        <w:pStyle w:val="Default"/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 w:rsidRPr="001300C3">
        <w:rPr>
          <w:rFonts w:ascii="Arial" w:hAnsi="Arial" w:cs="Arial"/>
          <w:sz w:val="22"/>
          <w:szCs w:val="22"/>
        </w:rPr>
        <w:t>Completed application form</w:t>
      </w:r>
    </w:p>
    <w:p w14:paraId="2549476C" w14:textId="531FF332" w:rsidR="008E529C" w:rsidRPr="008E529C" w:rsidRDefault="00E609CF" w:rsidP="008E529C">
      <w:pPr>
        <w:pStyle w:val="Default"/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CV(s) </w:t>
      </w:r>
      <w:r w:rsidR="00BF68B3"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1 page</w:t>
      </w:r>
      <w:proofErr w:type="gramEnd"/>
      <w:r>
        <w:rPr>
          <w:rFonts w:ascii="Arial" w:hAnsi="Arial" w:cs="Arial"/>
          <w:sz w:val="22"/>
          <w:szCs w:val="22"/>
        </w:rPr>
        <w:t xml:space="preserve"> max.</w:t>
      </w:r>
      <w:r w:rsidR="00BF68B3">
        <w:rPr>
          <w:rFonts w:ascii="Arial" w:hAnsi="Arial" w:cs="Arial"/>
          <w:sz w:val="22"/>
          <w:szCs w:val="22"/>
        </w:rPr>
        <w:t>)</w:t>
      </w:r>
    </w:p>
    <w:p w14:paraId="5E90A184" w14:textId="4DCB1147" w:rsidR="00E12063" w:rsidRPr="008E529C" w:rsidRDefault="00095D89" w:rsidP="008E529C">
      <w:pPr>
        <w:pStyle w:val="Default"/>
        <w:numPr>
          <w:ilvl w:val="2"/>
          <w:numId w:val="2"/>
        </w:numPr>
        <w:rPr>
          <w:rFonts w:ascii="Arial" w:hAnsi="Arial" w:cs="Arial"/>
          <w:b/>
          <w:sz w:val="22"/>
          <w:szCs w:val="22"/>
        </w:rPr>
      </w:pPr>
      <w:r w:rsidRPr="008E529C">
        <w:rPr>
          <w:rFonts w:ascii="Arial" w:hAnsi="Arial" w:cs="Arial"/>
          <w:i/>
          <w:iCs/>
          <w:sz w:val="22"/>
          <w:szCs w:val="22"/>
        </w:rPr>
        <w:t>Please note that CVs will be circulated to rev</w:t>
      </w:r>
      <w:r w:rsidR="00E609CF" w:rsidRPr="008E529C">
        <w:rPr>
          <w:rFonts w:ascii="Arial" w:hAnsi="Arial" w:cs="Arial"/>
          <w:i/>
          <w:iCs/>
          <w:sz w:val="22"/>
          <w:szCs w:val="22"/>
        </w:rPr>
        <w:t xml:space="preserve">iewers, the finance department and </w:t>
      </w:r>
      <w:r w:rsidRPr="008E529C">
        <w:rPr>
          <w:rFonts w:ascii="Arial" w:hAnsi="Arial" w:cs="Arial"/>
          <w:i/>
          <w:iCs/>
          <w:sz w:val="22"/>
          <w:szCs w:val="22"/>
        </w:rPr>
        <w:t>research services. If you do not wish for your personal details to be shared, please remove them from your CV</w:t>
      </w:r>
    </w:p>
    <w:p w14:paraId="2C7967BC" w14:textId="5D5F0AC8" w:rsidR="001300C3" w:rsidRPr="00157BB4" w:rsidRDefault="00863F81" w:rsidP="00157BB4">
      <w:pPr>
        <w:pStyle w:val="Default"/>
        <w:numPr>
          <w:ilvl w:val="1"/>
          <w:numId w:val="2"/>
        </w:num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1300C3">
        <w:rPr>
          <w:rFonts w:ascii="Arial" w:hAnsi="Arial" w:cs="Arial"/>
          <w:sz w:val="22"/>
          <w:szCs w:val="22"/>
        </w:rPr>
        <w:t>Standal</w:t>
      </w:r>
      <w:bookmarkStart w:id="0" w:name="_GoBack"/>
      <w:r w:rsidRPr="001300C3">
        <w:rPr>
          <w:rFonts w:ascii="Arial" w:hAnsi="Arial" w:cs="Arial"/>
          <w:sz w:val="22"/>
          <w:szCs w:val="22"/>
        </w:rPr>
        <w:t>one</w:t>
      </w:r>
      <w:bookmarkEnd w:id="0"/>
      <w:r w:rsidRPr="001300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0C3">
        <w:rPr>
          <w:rFonts w:ascii="Arial" w:hAnsi="Arial" w:cs="Arial"/>
          <w:sz w:val="22"/>
          <w:szCs w:val="22"/>
        </w:rPr>
        <w:t>Worktribe</w:t>
      </w:r>
      <w:proofErr w:type="spellEnd"/>
      <w:r w:rsidRPr="001300C3">
        <w:rPr>
          <w:rFonts w:ascii="Arial" w:hAnsi="Arial" w:cs="Arial"/>
          <w:sz w:val="22"/>
          <w:szCs w:val="22"/>
        </w:rPr>
        <w:t xml:space="preserve"> budget (this is an option under “Projects” in</w:t>
      </w:r>
      <w:r w:rsidRPr="000508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0858">
        <w:rPr>
          <w:rFonts w:ascii="Arial" w:hAnsi="Arial" w:cs="Arial"/>
          <w:sz w:val="22"/>
          <w:szCs w:val="22"/>
        </w:rPr>
        <w:t>Worktribe</w:t>
      </w:r>
      <w:proofErr w:type="spellEnd"/>
      <w:r w:rsidRPr="00050858">
        <w:rPr>
          <w:rFonts w:ascii="Arial" w:hAnsi="Arial" w:cs="Arial"/>
          <w:sz w:val="22"/>
          <w:szCs w:val="22"/>
        </w:rPr>
        <w:t xml:space="preserve">). </w:t>
      </w:r>
      <w:r w:rsidRPr="00050858">
        <w:rPr>
          <w:rFonts w:ascii="Arial" w:hAnsi="Arial" w:cs="Arial"/>
          <w:b/>
          <w:i/>
          <w:sz w:val="22"/>
          <w:szCs w:val="22"/>
        </w:rPr>
        <w:t>Note:</w:t>
      </w:r>
      <w:r w:rsidRPr="0005085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0858">
        <w:rPr>
          <w:rFonts w:ascii="Arial" w:hAnsi="Arial" w:cs="Arial"/>
          <w:i/>
          <w:sz w:val="22"/>
          <w:szCs w:val="22"/>
        </w:rPr>
        <w:t>Worktribe</w:t>
      </w:r>
      <w:proofErr w:type="spellEnd"/>
      <w:r w:rsidRPr="00050858">
        <w:rPr>
          <w:rFonts w:ascii="Arial" w:hAnsi="Arial" w:cs="Arial"/>
          <w:i/>
          <w:sz w:val="22"/>
          <w:szCs w:val="22"/>
        </w:rPr>
        <w:t xml:space="preserve"> costings do not have to be submitted to Research Services</w:t>
      </w:r>
      <w:r w:rsidR="00864184">
        <w:rPr>
          <w:rFonts w:ascii="Arial" w:hAnsi="Arial" w:cs="Arial"/>
          <w:i/>
          <w:sz w:val="22"/>
          <w:szCs w:val="22"/>
        </w:rPr>
        <w:t xml:space="preserve"> at this stage</w:t>
      </w:r>
    </w:p>
    <w:p w14:paraId="1C4790E6" w14:textId="69D426B1" w:rsidR="00157BB4" w:rsidRPr="00157BB4" w:rsidRDefault="00157BB4" w:rsidP="00157BB4">
      <w:pPr>
        <w:pStyle w:val="Default"/>
        <w:numPr>
          <w:ilvl w:val="1"/>
          <w:numId w:val="2"/>
        </w:num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="Arial" w:hAnsi="Arial" w:cs="Arial"/>
          <w:iCs/>
          <w:spacing w:val="-3"/>
          <w:sz w:val="22"/>
          <w:szCs w:val="22"/>
        </w:rPr>
      </w:pPr>
      <w:r w:rsidRPr="00157BB4">
        <w:rPr>
          <w:rFonts w:ascii="Arial" w:hAnsi="Arial" w:cs="Arial"/>
          <w:iCs/>
          <w:sz w:val="22"/>
          <w:szCs w:val="22"/>
        </w:rPr>
        <w:t>Letter of support</w:t>
      </w:r>
      <w:r w:rsidR="00BF68B3">
        <w:rPr>
          <w:rFonts w:ascii="Arial" w:hAnsi="Arial" w:cs="Arial"/>
          <w:iCs/>
          <w:sz w:val="22"/>
          <w:szCs w:val="22"/>
        </w:rPr>
        <w:t xml:space="preserve"> (</w:t>
      </w:r>
      <w:proofErr w:type="gramStart"/>
      <w:r w:rsidR="00BF68B3">
        <w:rPr>
          <w:rFonts w:ascii="Arial" w:hAnsi="Arial" w:cs="Arial"/>
          <w:iCs/>
          <w:sz w:val="22"/>
          <w:szCs w:val="22"/>
        </w:rPr>
        <w:t>1 page</w:t>
      </w:r>
      <w:proofErr w:type="gramEnd"/>
      <w:r w:rsidR="00BF68B3">
        <w:rPr>
          <w:rFonts w:ascii="Arial" w:hAnsi="Arial" w:cs="Arial"/>
          <w:iCs/>
          <w:sz w:val="22"/>
          <w:szCs w:val="22"/>
        </w:rPr>
        <w:t xml:space="preserve"> max.)</w:t>
      </w:r>
    </w:p>
    <w:p w14:paraId="5FACAF49" w14:textId="77777777" w:rsidR="00157BB4" w:rsidRPr="00157BB4" w:rsidRDefault="00157BB4" w:rsidP="00157BB4">
      <w:pPr>
        <w:pStyle w:val="Default"/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="Arial" w:hAnsi="Arial" w:cs="Arial"/>
          <w:iCs/>
          <w:spacing w:val="-3"/>
          <w:sz w:val="22"/>
          <w:szCs w:val="22"/>
        </w:rPr>
      </w:pPr>
    </w:p>
    <w:p w14:paraId="7EB39A33" w14:textId="09E9012F" w:rsidR="00D477D2" w:rsidRPr="00050858" w:rsidRDefault="00D477D2" w:rsidP="00BC5D7D">
      <w:pPr>
        <w:numPr>
          <w:ilvl w:val="0"/>
          <w:numId w:val="3"/>
        </w:num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spacing w:after="240"/>
        <w:ind w:right="567"/>
        <w:jc w:val="both"/>
        <w:rPr>
          <w:rFonts w:ascii="Arial" w:hAnsi="Arial" w:cs="Arial"/>
          <w:b/>
          <w:sz w:val="22"/>
          <w:szCs w:val="22"/>
        </w:rPr>
      </w:pPr>
      <w:r w:rsidRPr="00050858">
        <w:rPr>
          <w:rFonts w:ascii="Arial" w:hAnsi="Arial" w:cs="Arial"/>
          <w:b/>
          <w:sz w:val="22"/>
          <w:szCs w:val="22"/>
        </w:rPr>
        <w:t>Divisional/Institute</w:t>
      </w:r>
      <w:r>
        <w:rPr>
          <w:rFonts w:ascii="Arial" w:hAnsi="Arial" w:cs="Arial"/>
          <w:b/>
          <w:sz w:val="22"/>
          <w:szCs w:val="22"/>
        </w:rPr>
        <w:t>/Department</w:t>
      </w:r>
      <w:r w:rsidR="00101DD5">
        <w:rPr>
          <w:rFonts w:ascii="Arial" w:hAnsi="Arial" w:cs="Arial"/>
          <w:b/>
          <w:sz w:val="22"/>
          <w:szCs w:val="22"/>
        </w:rPr>
        <w:t xml:space="preserve"> support</w:t>
      </w:r>
    </w:p>
    <w:tbl>
      <w:tblPr>
        <w:tblW w:w="102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41"/>
        <w:gridCol w:w="6379"/>
      </w:tblGrid>
      <w:tr w:rsidR="00D477D2" w:rsidRPr="00050858" w14:paraId="4442C8EA" w14:textId="77777777" w:rsidTr="00BC5D7D"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B2F9BF9" w14:textId="33238F52" w:rsidR="00D477D2" w:rsidRPr="00050858" w:rsidRDefault="00D477D2" w:rsidP="00845B02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D477D2">
              <w:rPr>
                <w:rFonts w:ascii="Arial" w:hAnsi="Arial" w:cs="Arial"/>
                <w:spacing w:val="-3"/>
                <w:sz w:val="22"/>
                <w:szCs w:val="22"/>
              </w:rPr>
              <w:t>Sponsor</w:t>
            </w:r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(Director</w:t>
            </w:r>
            <w:r w:rsidR="00810AAD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in SLMS</w:t>
            </w:r>
            <w:r w:rsidR="004749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/IoE or </w:t>
            </w:r>
            <w:proofErr w:type="spellStart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HoD</w:t>
            </w:r>
            <w:proofErr w:type="spellEnd"/>
            <w:r w:rsidR="00810AAD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in BEAMS</w:t>
            </w:r>
            <w:r w:rsidR="004749DA">
              <w:rPr>
                <w:rFonts w:ascii="Arial" w:hAnsi="Arial" w:cs="Arial"/>
                <w:i/>
                <w:spacing w:val="-3"/>
                <w:sz w:val="22"/>
                <w:szCs w:val="22"/>
              </w:rPr>
              <w:t>/SLASH</w:t>
            </w:r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F8CA0" w14:textId="77777777" w:rsidR="00D477D2" w:rsidRPr="00050858" w:rsidRDefault="00D477D2" w:rsidP="00845B0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</w:tr>
      <w:tr w:rsidR="00D477D2" w:rsidRPr="00050858" w14:paraId="359CA4EF" w14:textId="77777777" w:rsidTr="00BC5D7D"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E2F3"/>
            <w:vAlign w:val="center"/>
          </w:tcPr>
          <w:p w14:paraId="712A7E39" w14:textId="0D310EA2" w:rsidR="00D477D2" w:rsidRPr="00050858" w:rsidRDefault="00D477D2" w:rsidP="00845B0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50858">
              <w:rPr>
                <w:rFonts w:ascii="Arial" w:hAnsi="Arial" w:cs="Arial"/>
                <w:spacing w:val="-3"/>
                <w:sz w:val="22"/>
                <w:szCs w:val="22"/>
              </w:rPr>
              <w:t xml:space="preserve">Sponsor approval of the </w:t>
            </w:r>
            <w:r w:rsidR="00101DD5">
              <w:rPr>
                <w:rFonts w:ascii="Arial" w:hAnsi="Arial" w:cs="Arial"/>
                <w:spacing w:val="-3"/>
                <w:sz w:val="22"/>
                <w:szCs w:val="22"/>
              </w:rPr>
              <w:t>project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DAE0" w14:textId="1E232A3B" w:rsidR="00D477D2" w:rsidRPr="00050858" w:rsidRDefault="00D477D2" w:rsidP="00845B0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50858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pacing w:val="-3"/>
                  <w:sz w:val="22"/>
                  <w:szCs w:val="22"/>
                </w:rPr>
                <w:id w:val="-169020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0858">
                  <w:rPr>
                    <w:rFonts w:ascii="MS Mincho" w:eastAsia="MS Mincho" w:hAnsi="MS Mincho" w:cs="MS Mincho"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Pr="00050858">
              <w:rPr>
                <w:rFonts w:ascii="Arial" w:hAnsi="Arial" w:cs="Arial"/>
                <w:spacing w:val="-3"/>
                <w:sz w:val="22"/>
                <w:szCs w:val="22"/>
              </w:rPr>
              <w:t xml:space="preserve">   </w:t>
            </w:r>
            <w:r w:rsidR="00BA6045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</w:t>
            </w:r>
            <w:r w:rsidRPr="00050858">
              <w:rPr>
                <w:rFonts w:ascii="Arial" w:hAnsi="Arial" w:cs="Arial"/>
                <w:spacing w:val="-3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pacing w:val="-3"/>
                  <w:sz w:val="22"/>
                  <w:szCs w:val="22"/>
                </w:rPr>
                <w:id w:val="-96288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0858">
                  <w:rPr>
                    <w:rFonts w:ascii="MS Mincho" w:eastAsia="MS Mincho" w:hAnsi="MS Mincho" w:cs="MS Mincho"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BA6045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     </w:t>
            </w:r>
          </w:p>
        </w:tc>
      </w:tr>
      <w:tr w:rsidR="00D477D2" w:rsidRPr="00050858" w14:paraId="39188A8F" w14:textId="77777777" w:rsidTr="00BC5D7D">
        <w:trPr>
          <w:trHeight w:val="538"/>
        </w:trPr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55702B55" w14:textId="48311EB6" w:rsidR="00D477D2" w:rsidRPr="00050858" w:rsidRDefault="00D477D2" w:rsidP="00845B02">
            <w:pPr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  <w:r w:rsidRPr="00050858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Sponsor signature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B32CC" w14:textId="77777777" w:rsidR="00D477D2" w:rsidRPr="00050858" w:rsidRDefault="00D477D2" w:rsidP="00845B0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14:paraId="61AAF10C" w14:textId="11BE96B7" w:rsidR="00BA6045" w:rsidRPr="00BC5D7D" w:rsidRDefault="00D477D2" w:rsidP="00BC5D7D">
      <w:pPr>
        <w:pStyle w:val="Default"/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="Arial" w:hAnsi="Arial" w:cs="Arial"/>
          <w:sz w:val="22"/>
          <w:szCs w:val="22"/>
        </w:rPr>
      </w:pPr>
      <w:r w:rsidRPr="0059679C">
        <w:rPr>
          <w:rFonts w:ascii="Arial" w:hAnsi="Arial" w:cs="Arial"/>
          <w:sz w:val="22"/>
          <w:szCs w:val="22"/>
        </w:rPr>
        <w:t xml:space="preserve"> </w:t>
      </w:r>
    </w:p>
    <w:p w14:paraId="3DA5065E" w14:textId="4B27EA74" w:rsidR="00A44BA4" w:rsidRPr="00050858" w:rsidRDefault="00B177BB" w:rsidP="00BC5D7D">
      <w:pPr>
        <w:numPr>
          <w:ilvl w:val="0"/>
          <w:numId w:val="3"/>
        </w:num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spacing w:after="240"/>
        <w:ind w:righ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Details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1985"/>
        <w:gridCol w:w="2551"/>
      </w:tblGrid>
      <w:tr w:rsidR="007324F8" w:rsidRPr="00050858" w14:paraId="2E8D6073" w14:textId="77777777" w:rsidTr="0067460A">
        <w:trPr>
          <w:trHeight w:val="539"/>
        </w:trPr>
        <w:tc>
          <w:tcPr>
            <w:tcW w:w="2977" w:type="dxa"/>
            <w:shd w:val="clear" w:color="auto" w:fill="D9E2F3"/>
            <w:vAlign w:val="center"/>
          </w:tcPr>
          <w:p w14:paraId="7EF217EA" w14:textId="7B2AD837" w:rsidR="007324F8" w:rsidRPr="00050858" w:rsidRDefault="007324F8" w:rsidP="00845B0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50858">
              <w:rPr>
                <w:rFonts w:ascii="Arial" w:hAnsi="Arial" w:cs="Arial"/>
                <w:spacing w:val="-3"/>
                <w:sz w:val="22"/>
                <w:szCs w:val="22"/>
              </w:rPr>
              <w:t>Principal Investigator</w:t>
            </w:r>
            <w:r w:rsidR="00402497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gridSpan w:val="3"/>
            <w:vAlign w:val="center"/>
          </w:tcPr>
          <w:p w14:paraId="288C6F0F" w14:textId="77777777" w:rsidR="007324F8" w:rsidRPr="00050858" w:rsidRDefault="007324F8" w:rsidP="00845B02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076D68" w:rsidRPr="00050858" w14:paraId="6B6EA902" w14:textId="77777777" w:rsidTr="0067460A">
        <w:trPr>
          <w:trHeight w:val="323"/>
        </w:trPr>
        <w:tc>
          <w:tcPr>
            <w:tcW w:w="2977" w:type="dxa"/>
            <w:shd w:val="clear" w:color="auto" w:fill="D9E2F3"/>
            <w:vAlign w:val="center"/>
          </w:tcPr>
          <w:p w14:paraId="00B9F8FE" w14:textId="02B3EC56" w:rsidR="00076D68" w:rsidRPr="00050858" w:rsidDel="00076D68" w:rsidRDefault="00050858" w:rsidP="00845B0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Division/</w:t>
            </w:r>
            <w:r w:rsidR="007324F8" w:rsidRPr="00050858">
              <w:rPr>
                <w:rFonts w:ascii="Arial" w:hAnsi="Arial" w:cs="Arial"/>
                <w:spacing w:val="-3"/>
                <w:sz w:val="22"/>
                <w:szCs w:val="22"/>
              </w:rPr>
              <w:t>Institute</w:t>
            </w:r>
            <w:r w:rsidR="00B177BB">
              <w:rPr>
                <w:rFonts w:ascii="Arial" w:hAnsi="Arial" w:cs="Arial"/>
                <w:spacing w:val="-3"/>
                <w:sz w:val="22"/>
                <w:szCs w:val="22"/>
              </w:rPr>
              <w:t>/Department</w:t>
            </w:r>
          </w:p>
        </w:tc>
        <w:tc>
          <w:tcPr>
            <w:tcW w:w="7229" w:type="dxa"/>
            <w:gridSpan w:val="3"/>
            <w:vAlign w:val="center"/>
          </w:tcPr>
          <w:p w14:paraId="7991DA3F" w14:textId="77777777" w:rsidR="00076D68" w:rsidRPr="00050858" w:rsidRDefault="00076D68" w:rsidP="00845B02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FB2711" w:rsidRPr="00050858" w14:paraId="2CA308A8" w14:textId="77777777" w:rsidTr="0067460A">
        <w:trPr>
          <w:trHeight w:val="70"/>
        </w:trPr>
        <w:tc>
          <w:tcPr>
            <w:tcW w:w="2977" w:type="dxa"/>
            <w:shd w:val="clear" w:color="auto" w:fill="D9E2F3"/>
            <w:vAlign w:val="center"/>
          </w:tcPr>
          <w:p w14:paraId="6576D4BE" w14:textId="77777777" w:rsidR="00FB2711" w:rsidRPr="00050858" w:rsidRDefault="007324F8" w:rsidP="00845B02">
            <w:pPr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  <w:r w:rsidRPr="00050858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Email Address</w:t>
            </w:r>
          </w:p>
        </w:tc>
        <w:tc>
          <w:tcPr>
            <w:tcW w:w="7229" w:type="dxa"/>
            <w:gridSpan w:val="3"/>
            <w:vAlign w:val="center"/>
          </w:tcPr>
          <w:p w14:paraId="1ACC59F0" w14:textId="77777777" w:rsidR="00FB2711" w:rsidRPr="00050858" w:rsidRDefault="00FB2711" w:rsidP="00845B02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BC5D7D" w:rsidRPr="00050858" w14:paraId="1C3B6B0F" w14:textId="77777777" w:rsidTr="0067460A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F63E11C" w14:textId="77777777" w:rsidR="00BC5D7D" w:rsidRPr="00BC5D7D" w:rsidRDefault="00BC5D7D" w:rsidP="00BC5D7D">
            <w:pPr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  <w:r w:rsidRPr="00BC5D7D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Title of Research Proposal 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DAD8" w14:textId="77777777" w:rsidR="00BC5D7D" w:rsidRPr="00BC5D7D" w:rsidRDefault="00BC5D7D" w:rsidP="00BC5D7D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BC5D7D" w:rsidRPr="00050858" w14:paraId="5B090695" w14:textId="77777777" w:rsidTr="0067460A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6A87297" w14:textId="19FD975E" w:rsidR="00BC5D7D" w:rsidRPr="00BC5D7D" w:rsidRDefault="00BC5D7D" w:rsidP="00BC5D7D">
            <w:pPr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Co-Investigators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C66D" w14:textId="77777777" w:rsidR="00BC5D7D" w:rsidRPr="00BC5D7D" w:rsidRDefault="00BC5D7D" w:rsidP="00BC5D7D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BC5D7D" w:rsidRPr="00050858" w14:paraId="47200135" w14:textId="77777777" w:rsidTr="006746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2977" w:type="dxa"/>
            <w:shd w:val="clear" w:color="auto" w:fill="D9E2F3"/>
            <w:vAlign w:val="center"/>
          </w:tcPr>
          <w:p w14:paraId="2E86E914" w14:textId="77777777" w:rsidR="00BC5D7D" w:rsidRPr="00050858" w:rsidRDefault="00BC5D7D" w:rsidP="00BC5D7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50858">
              <w:rPr>
                <w:rFonts w:ascii="Arial" w:hAnsi="Arial" w:cs="Arial"/>
                <w:spacing w:val="-3"/>
                <w:sz w:val="22"/>
                <w:szCs w:val="22"/>
              </w:rPr>
              <w:t>Start Date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A87AD0" w14:textId="77777777" w:rsidR="00BC5D7D" w:rsidRPr="00050858" w:rsidRDefault="00BC5D7D" w:rsidP="00BC5D7D">
            <w:pPr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E2F3"/>
            <w:vAlign w:val="center"/>
          </w:tcPr>
          <w:p w14:paraId="427C292C" w14:textId="77777777" w:rsidR="00BC5D7D" w:rsidRPr="00050858" w:rsidRDefault="00BC5D7D" w:rsidP="00BC5D7D">
            <w:pPr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  <w:r w:rsidRPr="00050858">
              <w:rPr>
                <w:rFonts w:ascii="Arial" w:hAnsi="Arial" w:cs="Arial"/>
                <w:spacing w:val="-3"/>
                <w:sz w:val="22"/>
                <w:szCs w:val="22"/>
              </w:rPr>
              <w:t>End 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444BE3" w14:textId="77777777" w:rsidR="00BC5D7D" w:rsidRPr="00050858" w:rsidRDefault="00BC5D7D" w:rsidP="00BC5D7D">
            <w:pPr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</w:tc>
      </w:tr>
      <w:tr w:rsidR="00BC5D7D" w:rsidRPr="00050858" w14:paraId="76D45C4C" w14:textId="77777777" w:rsidTr="006746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2977" w:type="dxa"/>
            <w:shd w:val="clear" w:color="auto" w:fill="D9E2F3"/>
            <w:vAlign w:val="center"/>
          </w:tcPr>
          <w:p w14:paraId="31DB1B82" w14:textId="77777777" w:rsidR="00BC5D7D" w:rsidRPr="00050858" w:rsidRDefault="00BC5D7D" w:rsidP="00BC5D7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Total Amount Requested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BB081E" w14:textId="77777777" w:rsidR="00BC5D7D" w:rsidRPr="00050858" w:rsidRDefault="00BC5D7D" w:rsidP="00BC5D7D">
            <w:pPr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4B334216" w14:textId="77777777" w:rsidR="00BC5D7D" w:rsidRPr="00050858" w:rsidRDefault="00BC5D7D" w:rsidP="00BC5D7D">
            <w:pPr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  <w:r w:rsidRPr="0096596D">
              <w:rPr>
                <w:rFonts w:ascii="Arial" w:eastAsia="Times New Roman" w:hAnsi="Arial" w:cs="Arial"/>
                <w:spacing w:val="-3"/>
                <w:sz w:val="22"/>
                <w:szCs w:val="22"/>
                <w:shd w:val="clear" w:color="auto" w:fill="DEEAF6" w:themeFill="accent1" w:themeFillTint="33"/>
              </w:rPr>
              <w:t>Duration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(months)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7B2202" w14:textId="77777777" w:rsidR="00BC5D7D" w:rsidRPr="00050858" w:rsidRDefault="00BC5D7D" w:rsidP="00BC5D7D">
            <w:pPr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</w:tc>
      </w:tr>
    </w:tbl>
    <w:p w14:paraId="6E9E1E2D" w14:textId="57A8B449" w:rsidR="00BA6045" w:rsidRDefault="00BA6045" w:rsidP="00EF4168">
      <w:pPr>
        <w:tabs>
          <w:tab w:val="left" w:pos="-720"/>
          <w:tab w:val="left" w:pos="142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D343D0D" w14:textId="79B7F1C6" w:rsidR="00FD242A" w:rsidRPr="00050858" w:rsidRDefault="00BA6045" w:rsidP="0026210D">
      <w:pPr>
        <w:numPr>
          <w:ilvl w:val="0"/>
          <w:numId w:val="3"/>
        </w:num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</w:t>
      </w:r>
    </w:p>
    <w:tbl>
      <w:tblPr>
        <w:tblpPr w:leftFromText="180" w:rightFromText="180" w:vertAnchor="text" w:horzAnchor="margin" w:tblpX="108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FD242A" w:rsidRPr="00050858" w14:paraId="3444A212" w14:textId="77777777" w:rsidTr="00845B02">
        <w:trPr>
          <w:trHeight w:val="459"/>
        </w:trPr>
        <w:tc>
          <w:tcPr>
            <w:tcW w:w="10240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816F869" w14:textId="0C49501D" w:rsidR="00176E4F" w:rsidRPr="00050858" w:rsidRDefault="00BA6045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Abstract</w:t>
            </w:r>
            <w:r w:rsidR="00640DEE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(</w:t>
            </w:r>
            <w:r w:rsidR="00D42F6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250</w:t>
            </w:r>
            <w:r w:rsidR="00640DEE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words max.)</w:t>
            </w:r>
          </w:p>
        </w:tc>
      </w:tr>
      <w:tr w:rsidR="00FD242A" w:rsidRPr="00050858" w14:paraId="517C6F1E" w14:textId="77777777" w:rsidTr="00845B02">
        <w:trPr>
          <w:trHeight w:val="1832"/>
        </w:trPr>
        <w:tc>
          <w:tcPr>
            <w:tcW w:w="10240" w:type="dxa"/>
            <w:shd w:val="clear" w:color="auto" w:fill="auto"/>
            <w:vAlign w:val="center"/>
          </w:tcPr>
          <w:p w14:paraId="19F2398B" w14:textId="77777777" w:rsidR="00FD242A" w:rsidRDefault="00FD242A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2BEFDFA5" w14:textId="77777777" w:rsidR="00780CCD" w:rsidRDefault="00780CCD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0362CAEB" w14:textId="77777777" w:rsidR="00780CCD" w:rsidRDefault="00780CCD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66CD2973" w14:textId="77777777" w:rsidR="00780CCD" w:rsidRDefault="00780CCD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343C3FAC" w14:textId="77777777" w:rsidR="00780CCD" w:rsidRDefault="00780CCD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2E790974" w14:textId="718F35A5" w:rsidR="00780CCD" w:rsidRDefault="00780CCD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1E09DFB9" w14:textId="77777777" w:rsidR="007244A5" w:rsidRDefault="007244A5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7E0AD7FA" w14:textId="77777777" w:rsidR="00780CCD" w:rsidRDefault="00780CCD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5B253819" w14:textId="77777777" w:rsidR="00780CCD" w:rsidRDefault="00780CCD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39610A7C" w14:textId="7BD87B85" w:rsidR="00780CCD" w:rsidRDefault="00780CCD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3B0789D0" w14:textId="77777777" w:rsidR="007244A5" w:rsidRDefault="007244A5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44618A17" w14:textId="77777777" w:rsidR="00780CCD" w:rsidRDefault="00780CCD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480A62C8" w14:textId="5ADBFC0E" w:rsidR="00780CCD" w:rsidRPr="00050858" w:rsidRDefault="00780CCD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</w:tc>
      </w:tr>
      <w:tr w:rsidR="008A35D8" w:rsidRPr="00050858" w14:paraId="2E00F9C3" w14:textId="77777777" w:rsidTr="00845B02">
        <w:trPr>
          <w:trHeight w:val="459"/>
        </w:trPr>
        <w:tc>
          <w:tcPr>
            <w:tcW w:w="10240" w:type="dxa"/>
            <w:shd w:val="clear" w:color="auto" w:fill="D9E2F3"/>
            <w:vAlign w:val="center"/>
          </w:tcPr>
          <w:p w14:paraId="2DBFB149" w14:textId="57DF588E" w:rsidR="008A35D8" w:rsidRPr="00050858" w:rsidRDefault="00BA6045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lastRenderedPageBreak/>
              <w:t>Case for support</w:t>
            </w:r>
            <w:r w:rsidR="00F26504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(2 pages maximum)</w:t>
            </w:r>
          </w:p>
        </w:tc>
      </w:tr>
      <w:tr w:rsidR="008A35D8" w:rsidRPr="00050858" w14:paraId="55ED6D4C" w14:textId="77777777" w:rsidTr="00845B02">
        <w:trPr>
          <w:trHeight w:val="1832"/>
        </w:trPr>
        <w:tc>
          <w:tcPr>
            <w:tcW w:w="10240" w:type="dxa"/>
            <w:shd w:val="clear" w:color="auto" w:fill="auto"/>
            <w:vAlign w:val="center"/>
          </w:tcPr>
          <w:p w14:paraId="748A7D91" w14:textId="3EF36E5A" w:rsidR="00ED1024" w:rsidRPr="00F13624" w:rsidRDefault="00536127" w:rsidP="00ED10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  <w:t>Background</w:t>
            </w:r>
            <w:r w:rsidR="00ED1024"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  <w:t xml:space="preserve"> </w:t>
            </w:r>
            <w:r w:rsidR="00481F3E"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  <w:t>(</w:t>
            </w:r>
            <w:r w:rsidR="00ED1024"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  <w:t>including t</w:t>
            </w:r>
            <w:r w:rsidR="00ED1024" w:rsidRPr="00F13624">
              <w:rPr>
                <w:rFonts w:ascii="Arial" w:hAnsi="Arial" w:cs="Arial"/>
                <w:sz w:val="22"/>
                <w:szCs w:val="22"/>
                <w:u w:val="single"/>
              </w:rPr>
              <w:t>he level of urgency, and why the activity is important now</w:t>
            </w:r>
            <w:r w:rsidR="00481F3E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  <w:p w14:paraId="66724D97" w14:textId="3BB6F2B9" w:rsidR="00536127" w:rsidRDefault="00536127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</w:pPr>
          </w:p>
          <w:p w14:paraId="04AC5813" w14:textId="3B79E0E3" w:rsidR="00536127" w:rsidRDefault="00536127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</w:pPr>
          </w:p>
          <w:p w14:paraId="4DB53D67" w14:textId="3D01898F" w:rsidR="00ED1024" w:rsidRDefault="00ED1024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</w:pPr>
          </w:p>
          <w:p w14:paraId="7F07176D" w14:textId="4E1AA0B1" w:rsidR="00ED1024" w:rsidRDefault="00ED1024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</w:pPr>
          </w:p>
          <w:p w14:paraId="6E9375F2" w14:textId="42B15573" w:rsidR="00ED1024" w:rsidRDefault="00ED1024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</w:pPr>
          </w:p>
          <w:p w14:paraId="2828066E" w14:textId="228B61C9" w:rsidR="00831BA8" w:rsidRDefault="00831BA8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</w:pPr>
          </w:p>
          <w:p w14:paraId="58331BDB" w14:textId="466E81E8" w:rsidR="00831BA8" w:rsidRDefault="00831BA8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</w:pPr>
          </w:p>
          <w:p w14:paraId="187A6DC9" w14:textId="2BD27CF5" w:rsidR="0086122F" w:rsidRDefault="0086122F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</w:pPr>
          </w:p>
          <w:p w14:paraId="45107AAD" w14:textId="243F171D" w:rsidR="0086122F" w:rsidRDefault="0086122F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</w:pPr>
          </w:p>
          <w:p w14:paraId="5AC19522" w14:textId="77777777" w:rsidR="00831BA8" w:rsidRDefault="00831BA8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</w:pPr>
          </w:p>
          <w:p w14:paraId="091F8896" w14:textId="77777777" w:rsidR="00536127" w:rsidRDefault="00536127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  <w:t>Aims and Objectives</w:t>
            </w:r>
          </w:p>
          <w:p w14:paraId="46B27C29" w14:textId="4F831849" w:rsidR="00ED1024" w:rsidRDefault="00ED1024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</w:pPr>
          </w:p>
          <w:p w14:paraId="734787AD" w14:textId="1A2CEBEA" w:rsidR="00831BA8" w:rsidRDefault="00831BA8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</w:pPr>
          </w:p>
          <w:p w14:paraId="4863316C" w14:textId="206BC5AB" w:rsidR="00831BA8" w:rsidRDefault="00831BA8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</w:pPr>
          </w:p>
          <w:p w14:paraId="618AE4E5" w14:textId="287C12BD" w:rsidR="00831BA8" w:rsidRDefault="00831BA8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</w:pPr>
          </w:p>
          <w:p w14:paraId="3AE7A591" w14:textId="63C77B66" w:rsidR="00831BA8" w:rsidRDefault="00831BA8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</w:pPr>
          </w:p>
          <w:p w14:paraId="76D5DC15" w14:textId="77777777" w:rsidR="00831BA8" w:rsidRDefault="00831BA8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</w:pPr>
          </w:p>
          <w:p w14:paraId="0CE8D1B1" w14:textId="5AC11B76" w:rsidR="00ED1024" w:rsidRDefault="00ED1024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</w:pPr>
          </w:p>
          <w:p w14:paraId="3D47657E" w14:textId="770D74A0" w:rsidR="00ED1024" w:rsidRDefault="00ED1024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</w:pPr>
          </w:p>
          <w:p w14:paraId="5A4026DE" w14:textId="6A1FFF84" w:rsidR="00ED1024" w:rsidRDefault="00ED1024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</w:pPr>
          </w:p>
          <w:p w14:paraId="689A683B" w14:textId="77777777" w:rsidR="00ED1024" w:rsidRDefault="00ED1024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  <w:u w:val="single"/>
              </w:rPr>
            </w:pPr>
          </w:p>
          <w:p w14:paraId="22E71E00" w14:textId="0363818E" w:rsidR="00BE4172" w:rsidRDefault="00BE4172" w:rsidP="00BE417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80CCD">
              <w:rPr>
                <w:rFonts w:ascii="Arial" w:hAnsi="Arial" w:cs="Arial"/>
                <w:sz w:val="22"/>
                <w:szCs w:val="22"/>
                <w:u w:val="single"/>
              </w:rPr>
              <w:t xml:space="preserve">Proposed work and methodology </w:t>
            </w:r>
            <w:r w:rsidR="0086122F">
              <w:rPr>
                <w:rFonts w:ascii="Arial" w:hAnsi="Arial" w:cs="Arial"/>
                <w:sz w:val="22"/>
                <w:szCs w:val="22"/>
                <w:u w:val="single"/>
              </w:rPr>
              <w:t>(including supporting preliminary data)</w:t>
            </w:r>
          </w:p>
          <w:p w14:paraId="08F02544" w14:textId="6655AE20" w:rsidR="00780CCD" w:rsidRDefault="00780CCD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0005FBB0" w14:textId="00953E4C" w:rsidR="00380AA2" w:rsidRDefault="00380AA2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7883954A" w14:textId="6B0341C4" w:rsidR="00380AA2" w:rsidRDefault="00380AA2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76FEF74F" w14:textId="2E627C53" w:rsidR="00380AA2" w:rsidRDefault="00380AA2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134841EA" w14:textId="5615659B" w:rsidR="00380AA2" w:rsidRDefault="00380AA2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0DE7BC9C" w14:textId="77777777" w:rsidR="00380AA2" w:rsidRPr="00780CCD" w:rsidRDefault="00380AA2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4E6ACE6D" w14:textId="77777777" w:rsidR="00536127" w:rsidRDefault="00536127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8BD1EAF" w14:textId="0568FE47" w:rsidR="00536127" w:rsidRDefault="00536127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7EFABF5" w14:textId="30A49864" w:rsidR="00831BA8" w:rsidRDefault="00831BA8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5770B9F" w14:textId="33059DB1" w:rsidR="00831BA8" w:rsidRDefault="00831BA8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97F5B5A" w14:textId="25E0738C" w:rsidR="00831BA8" w:rsidRDefault="00831BA8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EBD9269" w14:textId="74C7AE43" w:rsidR="00831BA8" w:rsidRDefault="00831BA8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B753455" w14:textId="4A655B3F" w:rsidR="0086122F" w:rsidRDefault="0086122F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D6A6CD5" w14:textId="66DE0543" w:rsidR="0086122F" w:rsidRDefault="0086122F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E7CCC08" w14:textId="44AC2FF0" w:rsidR="0086122F" w:rsidRDefault="0086122F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CB7ECB8" w14:textId="57012336" w:rsidR="0086122F" w:rsidRDefault="0086122F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1B0BCAF" w14:textId="54437F42" w:rsidR="0086122F" w:rsidRDefault="0086122F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C75E037" w14:textId="112784A3" w:rsidR="0086122F" w:rsidRDefault="0086122F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4180ED9" w14:textId="19FE6610" w:rsidR="0086122F" w:rsidRDefault="0086122F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F9E3560" w14:textId="03727B3F" w:rsidR="0086122F" w:rsidRDefault="0086122F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9EECB6B" w14:textId="38FEB62B" w:rsidR="0086122F" w:rsidRDefault="0086122F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E9F517C" w14:textId="77777777" w:rsidR="0086122F" w:rsidRDefault="0086122F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418A8FA" w14:textId="77777777" w:rsidR="00831BA8" w:rsidRDefault="00831BA8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5698AAA" w14:textId="5B6040AA" w:rsidR="00536127" w:rsidRDefault="00536127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69DA702" w14:textId="77777777" w:rsidR="00ED1024" w:rsidRDefault="00ED1024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3AECFED" w14:textId="1D8A5EC3" w:rsidR="00F13624" w:rsidRPr="00F13624" w:rsidRDefault="00F13624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14ADA86" w14:textId="77777777" w:rsidR="00536127" w:rsidRDefault="00536127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5F46210" w14:textId="011744F5" w:rsidR="00536127" w:rsidRDefault="00536127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4BD1F14" w14:textId="165E2553" w:rsidR="00831BA8" w:rsidRDefault="00831BA8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4CAA51D" w14:textId="5D2D19B5" w:rsidR="00831BA8" w:rsidRDefault="00831BA8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6401C3B" w14:textId="0487D75B" w:rsidR="00831BA8" w:rsidRDefault="00831BA8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A5D8251" w14:textId="205D497A" w:rsidR="00831BA8" w:rsidRDefault="00831BA8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5D87DF3" w14:textId="0E3B6339" w:rsidR="00831BA8" w:rsidRDefault="00831BA8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75A3E2D" w14:textId="7C100E39" w:rsidR="00380AA2" w:rsidRDefault="00380AA2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EFEA4A9" w14:textId="59FF95EC" w:rsidR="00380AA2" w:rsidRDefault="00380AA2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D277738" w14:textId="2E157C2E" w:rsidR="00380AA2" w:rsidRDefault="00380AA2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949CC94" w14:textId="6F39F166" w:rsidR="00380AA2" w:rsidRDefault="00380AA2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CEED9A2" w14:textId="77777777" w:rsidR="00380AA2" w:rsidRDefault="00380AA2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2DB82B1" w14:textId="2960D2D6" w:rsidR="00536127" w:rsidRDefault="00536127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28530B7" w14:textId="4AAA8F35" w:rsidR="007244A5" w:rsidRDefault="007244A5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C44BCFA" w14:textId="7853C4DC" w:rsidR="007244A5" w:rsidRDefault="007244A5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0B4248F" w14:textId="59EB4682" w:rsidR="00451958" w:rsidRDefault="00451958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1FCCAC9" w14:textId="49FC4787" w:rsidR="00451958" w:rsidRDefault="00451958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E50DCF5" w14:textId="51657BA5" w:rsidR="00451958" w:rsidRDefault="00451958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D455CB5" w14:textId="29025795" w:rsidR="009A09CC" w:rsidRDefault="009A09CC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9E6C213" w14:textId="04B02FAB" w:rsidR="009A09CC" w:rsidRDefault="009A09CC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62161A6" w14:textId="79AC15C9" w:rsidR="009A09CC" w:rsidRDefault="009A09CC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9CCC338" w14:textId="1F6A1748" w:rsidR="009A09CC" w:rsidRDefault="009A09CC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40BFA20" w14:textId="1A8776B8" w:rsidR="009A09CC" w:rsidRDefault="009A09CC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9E22332" w14:textId="77777777" w:rsidR="009A09CC" w:rsidRDefault="009A09CC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E8808AC" w14:textId="0C9E8F28" w:rsidR="00780CCD" w:rsidRPr="00780CCD" w:rsidRDefault="00F50EA7" w:rsidP="00F13624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D</w:t>
            </w:r>
            <w:r w:rsidR="00F13624" w:rsidRPr="00F13624">
              <w:rPr>
                <w:rFonts w:ascii="Arial" w:hAnsi="Arial" w:cs="Arial"/>
                <w:sz w:val="22"/>
                <w:szCs w:val="22"/>
                <w:u w:val="single"/>
              </w:rPr>
              <w:t>eliverables</w:t>
            </w:r>
            <w:r w:rsidR="00D32241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F13624" w:rsidRPr="00F13624">
              <w:rPr>
                <w:rFonts w:ascii="Arial" w:hAnsi="Arial" w:cs="Arial"/>
                <w:sz w:val="22"/>
                <w:szCs w:val="22"/>
                <w:u w:val="single"/>
              </w:rPr>
              <w:t xml:space="preserve">and </w:t>
            </w:r>
            <w:r w:rsidR="007F3D93">
              <w:rPr>
                <w:rFonts w:ascii="Arial" w:hAnsi="Arial" w:cs="Arial"/>
                <w:sz w:val="22"/>
                <w:szCs w:val="22"/>
                <w:u w:val="single"/>
              </w:rPr>
              <w:t xml:space="preserve">impacts (including </w:t>
            </w:r>
            <w:r w:rsidR="00F13624" w:rsidRPr="00F13624">
              <w:rPr>
                <w:rFonts w:ascii="Arial" w:hAnsi="Arial" w:cs="Arial"/>
                <w:sz w:val="22"/>
                <w:szCs w:val="22"/>
                <w:u w:val="single"/>
              </w:rPr>
              <w:t>how these are unique, and value-adding compared to existing COVID-19 related research activities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  <w:p w14:paraId="24F3AFDA" w14:textId="7036A6F7" w:rsidR="00380AA2" w:rsidRDefault="00380AA2" w:rsidP="00845B0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7BB03CCD" w14:textId="3319740B" w:rsidR="00722AD3" w:rsidRDefault="00722AD3" w:rsidP="00845B0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72858F4D" w14:textId="08D77DDA" w:rsidR="00722AD3" w:rsidRDefault="00722AD3" w:rsidP="00845B0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4E03D7DB" w14:textId="047CC73A" w:rsidR="00722AD3" w:rsidRDefault="00722AD3" w:rsidP="00845B0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41F3A74E" w14:textId="3B662DC2" w:rsidR="00722AD3" w:rsidRDefault="00722AD3" w:rsidP="00845B0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59F63DD2" w14:textId="77777777" w:rsidR="00722AD3" w:rsidRDefault="00722AD3" w:rsidP="00845B0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346D7607" w14:textId="77777777" w:rsidR="00380AA2" w:rsidRDefault="00380AA2" w:rsidP="00845B0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29A89134" w14:textId="42D737E1" w:rsidR="00831BA8" w:rsidRDefault="00831BA8" w:rsidP="00845B0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55879139" w14:textId="4CDB136B" w:rsidR="00831BA8" w:rsidRDefault="00831BA8" w:rsidP="00845B0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0B84D64D" w14:textId="021E0711" w:rsidR="00831BA8" w:rsidRDefault="00831BA8" w:rsidP="00845B0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5501C867" w14:textId="4071FE39" w:rsidR="00831BA8" w:rsidRDefault="00831BA8" w:rsidP="00845B0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7032A347" w14:textId="77777777" w:rsidR="00831BA8" w:rsidRPr="00780CCD" w:rsidRDefault="00831BA8" w:rsidP="00845B0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56F68BF0" w14:textId="7FD256AD" w:rsidR="00780CCD" w:rsidRDefault="00780CCD" w:rsidP="00845B0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435414CC" w14:textId="2863492E" w:rsidR="00780CCD" w:rsidRDefault="00780CCD" w:rsidP="00845B0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03FB31CC" w14:textId="536D1166" w:rsidR="00831BA8" w:rsidRDefault="00831BA8" w:rsidP="00845B0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1A4166E6" w14:textId="5A154E29" w:rsidR="009A09CC" w:rsidRDefault="009A09CC" w:rsidP="00845B0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7E64551B" w14:textId="6A21E152" w:rsidR="009A09CC" w:rsidRDefault="009A09CC" w:rsidP="00845B0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30CDF203" w14:textId="67CA3428" w:rsidR="009A09CC" w:rsidRDefault="009A09CC" w:rsidP="00845B0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533FBEEB" w14:textId="4F8C15C9" w:rsidR="009A09CC" w:rsidRDefault="009A09CC" w:rsidP="00845B0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4C2CA6BF" w14:textId="77777777" w:rsidR="009A09CC" w:rsidRDefault="009A09CC" w:rsidP="00845B0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797627C7" w14:textId="77590125" w:rsidR="00BA6045" w:rsidRDefault="00780CCD" w:rsidP="00845B0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80CCD">
              <w:rPr>
                <w:rFonts w:ascii="Arial" w:hAnsi="Arial" w:cs="Arial"/>
                <w:sz w:val="22"/>
                <w:szCs w:val="22"/>
                <w:u w:val="single"/>
              </w:rPr>
              <w:t>Timeline of investigation</w:t>
            </w:r>
            <w:r w:rsidR="00E4307E">
              <w:rPr>
                <w:rFonts w:ascii="Arial" w:hAnsi="Arial" w:cs="Arial"/>
                <w:sz w:val="22"/>
                <w:szCs w:val="22"/>
                <w:u w:val="single"/>
              </w:rPr>
              <w:t xml:space="preserve"> (including project milestones</w:t>
            </w:r>
            <w:r w:rsidR="008737A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2D4610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r w:rsidR="008737A2">
              <w:rPr>
                <w:rFonts w:ascii="Arial" w:hAnsi="Arial" w:cs="Arial"/>
                <w:sz w:val="22"/>
                <w:szCs w:val="22"/>
                <w:u w:val="single"/>
              </w:rPr>
              <w:t>Gant</w:t>
            </w:r>
            <w:r w:rsidR="00CD3B9F">
              <w:rPr>
                <w:rFonts w:ascii="Arial" w:hAnsi="Arial" w:cs="Arial"/>
                <w:sz w:val="22"/>
                <w:szCs w:val="22"/>
                <w:u w:val="single"/>
              </w:rPr>
              <w:t>t</w:t>
            </w:r>
            <w:r w:rsidR="008737A2">
              <w:rPr>
                <w:rFonts w:ascii="Arial" w:hAnsi="Arial" w:cs="Arial"/>
                <w:sz w:val="22"/>
                <w:szCs w:val="22"/>
                <w:u w:val="single"/>
              </w:rPr>
              <w:t xml:space="preserve"> chart</w:t>
            </w:r>
            <w:r w:rsidR="002D4610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="00E4307E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  <w:p w14:paraId="2D251B66" w14:textId="6EAC154E" w:rsidR="00780CCD" w:rsidRDefault="00780CCD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5ABA4792" w14:textId="77777777" w:rsidR="00795E43" w:rsidRPr="00780CCD" w:rsidRDefault="00795E43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02DD6BC1" w14:textId="61AEBB13" w:rsidR="00BA6045" w:rsidRDefault="00BA6045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074BB17B" w14:textId="7DE46C89" w:rsidR="00831BA8" w:rsidRDefault="00831BA8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3F24AE18" w14:textId="7D379EF7" w:rsidR="00831BA8" w:rsidRDefault="00831BA8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3FADE42E" w14:textId="006EC50C" w:rsidR="00831BA8" w:rsidRDefault="00831BA8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348A00BA" w14:textId="2D4AAF39" w:rsidR="00722AD3" w:rsidRDefault="00722AD3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2530DFE8" w14:textId="5F0AA055" w:rsidR="00722AD3" w:rsidRDefault="00722AD3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35B5C54B" w14:textId="195E9954" w:rsidR="00722AD3" w:rsidRDefault="00722AD3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5D2CDF24" w14:textId="1D7947B0" w:rsidR="00722AD3" w:rsidRDefault="00722AD3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50BFFC16" w14:textId="77777777" w:rsidR="00722AD3" w:rsidRDefault="00722AD3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6DB7A7F3" w14:textId="39B2F663" w:rsidR="00380AA2" w:rsidRDefault="00380AA2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21A2F707" w14:textId="03EB90D4" w:rsidR="00380AA2" w:rsidRDefault="00380AA2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7F1FBADA" w14:textId="77777777" w:rsidR="00380AA2" w:rsidRDefault="00380AA2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767A892D" w14:textId="2A0CA2A2" w:rsidR="00780CCD" w:rsidRPr="00050858" w:rsidRDefault="00780CCD" w:rsidP="00845B0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</w:tc>
      </w:tr>
      <w:tr w:rsidR="005C6BDA" w:rsidRPr="00050858" w14:paraId="3872EA3A" w14:textId="77777777" w:rsidTr="008500CF">
        <w:trPr>
          <w:trHeight w:val="519"/>
        </w:trPr>
        <w:tc>
          <w:tcPr>
            <w:tcW w:w="10240" w:type="dxa"/>
            <w:shd w:val="clear" w:color="auto" w:fill="D9E2F3" w:themeFill="accent5" w:themeFillTint="33"/>
            <w:vAlign w:val="center"/>
          </w:tcPr>
          <w:p w14:paraId="67B22644" w14:textId="478B0FCB" w:rsidR="005C6BDA" w:rsidRPr="00D42F6B" w:rsidRDefault="002E74A5" w:rsidP="00D42F6B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Follow on funding plans (if appropriate)</w:t>
            </w:r>
          </w:p>
        </w:tc>
      </w:tr>
      <w:tr w:rsidR="00CD3966" w:rsidRPr="00050858" w14:paraId="4B9784B1" w14:textId="77777777" w:rsidTr="00CD3966">
        <w:trPr>
          <w:trHeight w:val="519"/>
        </w:trPr>
        <w:tc>
          <w:tcPr>
            <w:tcW w:w="10240" w:type="dxa"/>
            <w:shd w:val="clear" w:color="auto" w:fill="auto"/>
            <w:vAlign w:val="center"/>
          </w:tcPr>
          <w:p w14:paraId="57254B52" w14:textId="77777777" w:rsidR="00CD3966" w:rsidRPr="00FA1B03" w:rsidRDefault="002E74A5" w:rsidP="00FA1B03">
            <w:pPr>
              <w:spacing w:line="276" w:lineRule="auto"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  <w:r w:rsidRPr="00FA1B03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Please detail your plans for follow on funding if you intend to use this </w:t>
            </w:r>
            <w:r w:rsidR="00FA1B03" w:rsidRPr="00FA1B03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scheme to pump prime a larger application in the future</w:t>
            </w:r>
          </w:p>
          <w:p w14:paraId="694628BB" w14:textId="77777777" w:rsidR="00FA1B03" w:rsidRDefault="00FA1B03" w:rsidP="00FA1B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84D2AFC" w14:textId="77777777" w:rsidR="00FA1B03" w:rsidRDefault="00FA1B03" w:rsidP="00FA1B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1BF7EB4" w14:textId="4D9EA4A5" w:rsidR="00FA1B03" w:rsidRDefault="00FA1B03" w:rsidP="00FA1B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A1F3138" w14:textId="79B02508" w:rsidR="00B61228" w:rsidRDefault="00B61228" w:rsidP="00FA1B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5898F20" w14:textId="3944BC21" w:rsidR="00B61228" w:rsidRDefault="00B61228" w:rsidP="00FA1B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CF2216C" w14:textId="0FF8E123" w:rsidR="00B61228" w:rsidRDefault="00B61228" w:rsidP="00FA1B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9E1B855" w14:textId="77777777" w:rsidR="00B61228" w:rsidRDefault="00B61228" w:rsidP="00FA1B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1C3CF2D" w14:textId="77777777" w:rsidR="00FA1B03" w:rsidRDefault="00FA1B03" w:rsidP="00FA1B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EC082FB" w14:textId="77777777" w:rsidR="00FA1B03" w:rsidRDefault="00FA1B03" w:rsidP="00FA1B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8F14958" w14:textId="6C92973A" w:rsidR="001524BA" w:rsidRPr="00FA1B03" w:rsidRDefault="001524BA" w:rsidP="00FA1B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966" w:rsidRPr="00050858" w14:paraId="1A4AC1F5" w14:textId="77777777" w:rsidTr="008500CF">
        <w:trPr>
          <w:trHeight w:val="519"/>
        </w:trPr>
        <w:tc>
          <w:tcPr>
            <w:tcW w:w="10240" w:type="dxa"/>
            <w:shd w:val="clear" w:color="auto" w:fill="D9E2F3" w:themeFill="accent5" w:themeFillTint="33"/>
            <w:vAlign w:val="center"/>
          </w:tcPr>
          <w:p w14:paraId="390F4805" w14:textId="355D1610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 (max. 5 references)</w:t>
            </w:r>
          </w:p>
        </w:tc>
      </w:tr>
      <w:tr w:rsidR="00CD3966" w:rsidRPr="00050858" w14:paraId="4B5ABFDA" w14:textId="77777777" w:rsidTr="00845B02">
        <w:trPr>
          <w:trHeight w:val="2646"/>
        </w:trPr>
        <w:tc>
          <w:tcPr>
            <w:tcW w:w="10240" w:type="dxa"/>
            <w:shd w:val="clear" w:color="auto" w:fill="auto"/>
            <w:vAlign w:val="center"/>
          </w:tcPr>
          <w:p w14:paraId="7C21321D" w14:textId="2B461303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3A5412E3" w14:textId="46655C2A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398D9EF6" w14:textId="091805D5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79A47446" w14:textId="77777777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48BFC6FF" w14:textId="00420599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7FDD73B4" w14:textId="0B974D4F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162655A3" w14:textId="5A1D0F69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27E503BE" w14:textId="77777777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7C89411D" w14:textId="77777777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0AAA891C" w14:textId="77777777" w:rsidR="00CD3966" w:rsidRPr="00780CCD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</w:tc>
      </w:tr>
      <w:tr w:rsidR="00CD3966" w:rsidRPr="00050858" w14:paraId="04E208F5" w14:textId="77777777" w:rsidTr="006A609B">
        <w:trPr>
          <w:trHeight w:val="433"/>
        </w:trPr>
        <w:tc>
          <w:tcPr>
            <w:tcW w:w="10240" w:type="dxa"/>
            <w:shd w:val="clear" w:color="auto" w:fill="D9E2F3" w:themeFill="accent5" w:themeFillTint="33"/>
            <w:vAlign w:val="center"/>
          </w:tcPr>
          <w:p w14:paraId="1C4E5A11" w14:textId="700383BE" w:rsidR="00CD3966" w:rsidRPr="00780CCD" w:rsidRDefault="00CD3966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details</w:t>
            </w:r>
          </w:p>
        </w:tc>
      </w:tr>
      <w:tr w:rsidR="00CD3966" w:rsidRPr="00050858" w14:paraId="63CFF843" w14:textId="77777777" w:rsidTr="00845B02">
        <w:trPr>
          <w:trHeight w:val="1832"/>
        </w:trPr>
        <w:tc>
          <w:tcPr>
            <w:tcW w:w="10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99460" w14:textId="5B0AC2DA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  <w:r w:rsidRPr="001D64E3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Please provide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a</w:t>
            </w:r>
            <w:r w:rsidRPr="00081CA1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breakdown, detailed description, and justification of the resources requested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</w:t>
            </w:r>
            <w:r w:rsidRPr="00BA4357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(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1</w:t>
            </w:r>
            <w:r w:rsidRPr="00BA4357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page max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)</w:t>
            </w:r>
          </w:p>
          <w:p w14:paraId="03C0BEBB" w14:textId="2AC298E2" w:rsidR="00CD3966" w:rsidRDefault="00CD3966" w:rsidP="00CD3966">
            <w:pPr>
              <w:tabs>
                <w:tab w:val="left" w:pos="-720"/>
              </w:tabs>
              <w:suppressAutoHyphens/>
              <w:spacing w:after="120"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- A</w:t>
            </w:r>
            <w:r w:rsidRPr="00BA4357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ttach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a</w:t>
            </w:r>
            <w:r w:rsidRPr="00BA4357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copy of the </w:t>
            </w:r>
            <w:proofErr w:type="spellStart"/>
            <w:r w:rsidRPr="00BA4357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Worktribe</w:t>
            </w:r>
            <w:proofErr w:type="spellEnd"/>
            <w:r w:rsidRPr="00BA4357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standalone budget for your proposal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as an appendix to this application form as one document (</w:t>
            </w:r>
            <w:r w:rsidRPr="00023915">
              <w:rPr>
                <w:rFonts w:ascii="Arial" w:eastAsia="Times New Roman" w:hAnsi="Arial" w:cs="Arial"/>
                <w:i/>
                <w:iCs/>
                <w:spacing w:val="-3"/>
                <w:sz w:val="22"/>
                <w:szCs w:val="22"/>
              </w:rPr>
              <w:t xml:space="preserve">note: </w:t>
            </w:r>
            <w:proofErr w:type="spellStart"/>
            <w:r w:rsidRPr="00023915">
              <w:rPr>
                <w:rFonts w:ascii="Arial" w:eastAsia="Times New Roman" w:hAnsi="Arial" w:cs="Arial"/>
                <w:i/>
                <w:iCs/>
                <w:spacing w:val="-3"/>
                <w:sz w:val="22"/>
                <w:szCs w:val="22"/>
              </w:rPr>
              <w:t>Worktribe</w:t>
            </w:r>
            <w:proofErr w:type="spellEnd"/>
            <w:r w:rsidRPr="00023915">
              <w:rPr>
                <w:rFonts w:ascii="Arial" w:eastAsia="Times New Roman" w:hAnsi="Arial" w:cs="Arial"/>
                <w:i/>
                <w:iCs/>
                <w:spacing w:val="-3"/>
                <w:sz w:val="22"/>
                <w:szCs w:val="22"/>
              </w:rPr>
              <w:t xml:space="preserve"> costings do NOT have to be submitted to Research Services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)</w:t>
            </w:r>
          </w:p>
          <w:p w14:paraId="566DD2D4" w14:textId="372A1BEC" w:rsidR="00CD3966" w:rsidRPr="00DD5215" w:rsidRDefault="00CD3966" w:rsidP="00CD3966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contextualSpacing w:val="0"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  <w:r w:rsidRPr="00DD5215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When creating the </w:t>
            </w:r>
            <w:proofErr w:type="spellStart"/>
            <w:r w:rsidRPr="00DD5215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Worktribe</w:t>
            </w:r>
            <w:proofErr w:type="spellEnd"/>
            <w:r w:rsidRPr="00DD5215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project, select the ‘</w:t>
            </w:r>
            <w:proofErr w:type="spellStart"/>
            <w:r w:rsidRPr="00DD5215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Wellcome</w:t>
            </w:r>
            <w:proofErr w:type="spellEnd"/>
            <w:r w:rsidRPr="00DD5215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Trust’ funder template as this scheme covers DI costs only - </w:t>
            </w:r>
            <w:proofErr w:type="spellStart"/>
            <w:r w:rsidRPr="00DD5215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Work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t</w:t>
            </w:r>
            <w:r w:rsidRPr="00DD5215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ribe</w:t>
            </w:r>
            <w:proofErr w:type="spellEnd"/>
            <w:r w:rsidRPr="00DD5215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costings should include the name(s) of staff, the description, as well as the associated budget requested</w:t>
            </w:r>
          </w:p>
          <w:p w14:paraId="64247672" w14:textId="77777777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661B7E7C" w14:textId="77777777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38839693" w14:textId="77777777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120E8C85" w14:textId="77777777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2D0142ED" w14:textId="77777777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2BC8BE0B" w14:textId="4A6DBB36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6EB3F343" w14:textId="088839B8" w:rsidR="001524BA" w:rsidRDefault="001524BA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6D1AFC5E" w14:textId="77777777" w:rsidR="001524BA" w:rsidRDefault="001524BA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2C1865D8" w14:textId="77777777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6B20D9A1" w14:textId="40CC67FD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7CBE248E" w14:textId="77777777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3E9FB642" w14:textId="101FD18E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2FB6E451" w14:textId="1661C5F4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6A9C234F" w14:textId="5E02ED84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315ED58B" w14:textId="77777777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68518C69" w14:textId="77777777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1AF92A14" w14:textId="1B84853E" w:rsidR="00CD3966" w:rsidRPr="00050858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</w:tc>
      </w:tr>
      <w:tr w:rsidR="00CD3966" w:rsidRPr="00050858" w14:paraId="7C0E2CD6" w14:textId="77777777" w:rsidTr="00845B02">
        <w:trPr>
          <w:trHeight w:val="420"/>
        </w:trPr>
        <w:tc>
          <w:tcPr>
            <w:tcW w:w="1024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A7B6CEA" w14:textId="22439088" w:rsidR="00CD3966" w:rsidRPr="00780CCD" w:rsidRDefault="00CD3966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Feasibility and continuity plans</w:t>
            </w:r>
          </w:p>
        </w:tc>
      </w:tr>
      <w:tr w:rsidR="00CD3966" w:rsidRPr="00050858" w14:paraId="5F6E62D4" w14:textId="77777777" w:rsidTr="00276B67">
        <w:trPr>
          <w:trHeight w:val="420"/>
        </w:trPr>
        <w:tc>
          <w:tcPr>
            <w:tcW w:w="10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89E28" w14:textId="2B32C690" w:rsidR="00CD3966" w:rsidRPr="00C734DF" w:rsidRDefault="00CD3966" w:rsidP="00CD3966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  <w:r w:rsidRPr="00C734DF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Please detail feasibility to complete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project</w:t>
            </w:r>
            <w:r w:rsidRPr="00C734DF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in the proposed timeframe and with current capacity/lockdown restrictions, ensuring research facilities are available and can be operated in a safe and secure manner</w:t>
            </w:r>
          </w:p>
          <w:p w14:paraId="4705D810" w14:textId="6339CD1B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382B1F2B" w14:textId="69577CC6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5C5AB50F" w14:textId="51B67BCE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60B87935" w14:textId="200ECB42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7298771E" w14:textId="5E1EB96D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5BBC6A6E" w14:textId="664BE403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29CEABA8" w14:textId="789C1934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4616ED78" w14:textId="77777777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</w:p>
          <w:p w14:paraId="5DB83082" w14:textId="536EC05E" w:rsidR="00CD3966" w:rsidRDefault="00CD3966" w:rsidP="00CD3966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Please detail c</w:t>
            </w:r>
            <w:r w:rsidRPr="00AA6C81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ontinuity plans to 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ensure ability to </w:t>
            </w:r>
            <w:r w:rsidRPr="00AA6C81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continue 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this </w:t>
            </w:r>
            <w:r w:rsidRPr="00AA6C81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research alongside ongoing activities if UCL begins to re-open </w:t>
            </w:r>
            <w:proofErr w:type="gramStart"/>
            <w:r w:rsidRPr="00AA6C81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during the course of</w:t>
            </w:r>
            <w:proofErr w:type="gramEnd"/>
            <w:r w:rsidRPr="00AA6C81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the project</w:t>
            </w:r>
          </w:p>
          <w:p w14:paraId="32B701BF" w14:textId="0AF337F9" w:rsidR="00CD3966" w:rsidRPr="00C87737" w:rsidRDefault="00CD3966" w:rsidP="00CD3966">
            <w:pPr>
              <w:pStyle w:val="ListParagraph"/>
              <w:numPr>
                <w:ilvl w:val="1"/>
                <w:numId w:val="15"/>
              </w:numPr>
              <w:tabs>
                <w:tab w:val="left" w:pos="-720"/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suppressAutoHyphens/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Include h</w:t>
            </w:r>
            <w:r w:rsidRPr="00C87737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ow 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the</w:t>
            </w:r>
            <w:r w:rsidRPr="00C87737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reallocation of staff to this project 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will </w:t>
            </w:r>
            <w:r w:rsidRPr="00C87737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be managed if 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previous</w:t>
            </w:r>
            <w:r w:rsidRPr="00C87737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activities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/projects</w:t>
            </w:r>
            <w:r w:rsidRPr="00C87737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resume </w:t>
            </w:r>
            <w:proofErr w:type="gramStart"/>
            <w:r w:rsidRPr="00C87737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during the course of</w:t>
            </w:r>
            <w:proofErr w:type="gramEnd"/>
            <w:r w:rsidRPr="00C87737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this 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work</w:t>
            </w:r>
          </w:p>
          <w:p w14:paraId="4D52A333" w14:textId="78A0E849" w:rsidR="00CD3966" w:rsidRDefault="00CD3966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4FFC349A" w14:textId="197AC9FF" w:rsidR="00CD3966" w:rsidRDefault="00CD3966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16A3EB25" w14:textId="2980A410" w:rsidR="00CD3966" w:rsidRDefault="00CD3966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4722C770" w14:textId="1C49F46C" w:rsidR="00CD3966" w:rsidRDefault="00CD3966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5C3299D1" w14:textId="1C43C4D0" w:rsidR="00CD3966" w:rsidRDefault="00CD3966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6EE229E4" w14:textId="77777777" w:rsidR="00CD3966" w:rsidRDefault="00CD3966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51A4C6E1" w14:textId="77777777" w:rsidR="00CD3966" w:rsidRDefault="00CD3966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614EC959" w14:textId="77777777" w:rsidR="00CD3966" w:rsidRDefault="00CD3966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677A71D8" w14:textId="2A216FFF" w:rsidR="002A6887" w:rsidRDefault="002A6887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740" w:rsidRPr="00050858" w14:paraId="2C2D6372" w14:textId="77777777" w:rsidTr="00845B02">
        <w:trPr>
          <w:trHeight w:val="419"/>
        </w:trPr>
        <w:tc>
          <w:tcPr>
            <w:tcW w:w="10240" w:type="dxa"/>
            <w:shd w:val="clear" w:color="auto" w:fill="DEEAF6" w:themeFill="accent1" w:themeFillTint="33"/>
            <w:vAlign w:val="center"/>
          </w:tcPr>
          <w:p w14:paraId="44EF5219" w14:textId="3E9E93FA" w:rsidR="00477740" w:rsidRDefault="00606D8F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606D8F">
              <w:rPr>
                <w:rFonts w:ascii="Arial" w:hAnsi="Arial" w:cs="Arial"/>
                <w:sz w:val="22"/>
                <w:szCs w:val="22"/>
              </w:rPr>
              <w:t>Research Data Management Plan</w:t>
            </w:r>
          </w:p>
        </w:tc>
      </w:tr>
      <w:tr w:rsidR="00477740" w:rsidRPr="00050858" w14:paraId="57F2BBA1" w14:textId="77777777" w:rsidTr="00477740">
        <w:trPr>
          <w:trHeight w:val="419"/>
        </w:trPr>
        <w:tc>
          <w:tcPr>
            <w:tcW w:w="10240" w:type="dxa"/>
            <w:shd w:val="clear" w:color="auto" w:fill="auto"/>
            <w:vAlign w:val="center"/>
          </w:tcPr>
          <w:p w14:paraId="6DC37BDA" w14:textId="65FDA4A4" w:rsidR="0055651C" w:rsidRDefault="00606D8F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606D8F">
              <w:rPr>
                <w:rFonts w:ascii="Arial" w:hAnsi="Arial" w:cs="Arial"/>
                <w:sz w:val="22"/>
                <w:szCs w:val="22"/>
              </w:rPr>
              <w:t xml:space="preserve">Please detail your plans for management/storage/sharing/preservation of data and software associated with this project. Guidance is available </w:t>
            </w:r>
            <w:hyperlink r:id="rId9" w:history="1">
              <w:r w:rsidRPr="00606D8F">
                <w:rPr>
                  <w:rStyle w:val="Hyperlink"/>
                  <w:rFonts w:ascii="Arial" w:hAnsi="Arial" w:cs="Arial"/>
                  <w:sz w:val="22"/>
                  <w:szCs w:val="22"/>
                </w:rPr>
                <w:t>here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D960D9" w14:textId="77777777" w:rsidR="0055651C" w:rsidRDefault="0055651C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0B004DC1" w14:textId="77777777" w:rsidR="0055651C" w:rsidRDefault="0055651C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76A102A3" w14:textId="77777777" w:rsidR="0055651C" w:rsidRDefault="0055651C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5CCEFF47" w14:textId="77777777" w:rsidR="0055651C" w:rsidRDefault="0055651C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62550964" w14:textId="77777777" w:rsidR="00811E5B" w:rsidRDefault="00811E5B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4BC7167D" w14:textId="77777777" w:rsidR="00811E5B" w:rsidRDefault="00811E5B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09A096E9" w14:textId="77777777" w:rsidR="00811E5B" w:rsidRDefault="00811E5B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136F30E7" w14:textId="77777777" w:rsidR="00811E5B" w:rsidRDefault="00811E5B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75805967" w14:textId="70CA1406" w:rsidR="00811E5B" w:rsidRDefault="00811E5B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966" w:rsidRPr="00050858" w14:paraId="60988336" w14:textId="77777777" w:rsidTr="00845B02">
        <w:trPr>
          <w:trHeight w:val="419"/>
        </w:trPr>
        <w:tc>
          <w:tcPr>
            <w:tcW w:w="10240" w:type="dxa"/>
            <w:shd w:val="clear" w:color="auto" w:fill="DEEAF6" w:themeFill="accent1" w:themeFillTint="33"/>
            <w:vAlign w:val="center"/>
          </w:tcPr>
          <w:p w14:paraId="709A0AAD" w14:textId="30A6B7A7" w:rsidR="00CD3966" w:rsidRPr="00780CCD" w:rsidRDefault="00CD3966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Letter of support</w:t>
            </w:r>
          </w:p>
        </w:tc>
      </w:tr>
      <w:tr w:rsidR="00CD3966" w:rsidRPr="00050858" w14:paraId="51CE18B5" w14:textId="77777777" w:rsidTr="00845B02">
        <w:trPr>
          <w:trHeight w:val="419"/>
        </w:trPr>
        <w:tc>
          <w:tcPr>
            <w:tcW w:w="10240" w:type="dxa"/>
            <w:shd w:val="clear" w:color="auto" w:fill="auto"/>
            <w:vAlign w:val="center"/>
          </w:tcPr>
          <w:p w14:paraId="76EC2CCE" w14:textId="7B9F0A10" w:rsidR="00CD3966" w:rsidRPr="008C2666" w:rsidRDefault="00CD3966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attach a</w:t>
            </w:r>
            <w:r w:rsidRPr="008C2666">
              <w:rPr>
                <w:rFonts w:ascii="Arial" w:hAnsi="Arial" w:cs="Arial"/>
                <w:sz w:val="22"/>
                <w:szCs w:val="22"/>
              </w:rPr>
              <w:t xml:space="preserve"> letter</w:t>
            </w:r>
            <w:r w:rsidR="00BF68B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="004C68EC">
              <w:rPr>
                <w:rFonts w:ascii="Arial" w:hAnsi="Arial" w:cs="Arial"/>
                <w:sz w:val="22"/>
                <w:szCs w:val="22"/>
              </w:rPr>
              <w:t>1</w:t>
            </w:r>
            <w:r w:rsidR="00BF68B3">
              <w:rPr>
                <w:rFonts w:ascii="Arial" w:hAnsi="Arial" w:cs="Arial"/>
                <w:sz w:val="22"/>
                <w:szCs w:val="22"/>
              </w:rPr>
              <w:t xml:space="preserve"> page</w:t>
            </w:r>
            <w:proofErr w:type="gramEnd"/>
            <w:r w:rsidR="00BF68B3">
              <w:rPr>
                <w:rFonts w:ascii="Arial" w:hAnsi="Arial" w:cs="Arial"/>
                <w:sz w:val="22"/>
                <w:szCs w:val="22"/>
              </w:rPr>
              <w:t xml:space="preserve"> max.) </w:t>
            </w:r>
            <w:r w:rsidRPr="008C2666">
              <w:rPr>
                <w:rFonts w:ascii="Arial" w:hAnsi="Arial" w:cs="Arial"/>
                <w:sz w:val="22"/>
                <w:szCs w:val="22"/>
              </w:rPr>
              <w:t>from your Director or Head of Department confirming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8C26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7FDF9B" w14:textId="77777777" w:rsidR="00CD3966" w:rsidRDefault="00CD3966" w:rsidP="00CD3966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C05B2F">
              <w:rPr>
                <w:rFonts w:ascii="Arial" w:hAnsi="Arial" w:cs="Arial"/>
                <w:sz w:val="22"/>
                <w:szCs w:val="22"/>
              </w:rPr>
              <w:t>Support of the proposal</w:t>
            </w:r>
          </w:p>
          <w:p w14:paraId="0DB2386B" w14:textId="77777777" w:rsidR="00CD3966" w:rsidRDefault="00CD3966" w:rsidP="00CD3966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05B2F">
              <w:rPr>
                <w:rFonts w:ascii="Arial" w:hAnsi="Arial" w:cs="Arial"/>
                <w:sz w:val="22"/>
                <w:szCs w:val="22"/>
              </w:rPr>
              <w:t>pprova</w:t>
            </w:r>
            <w:r>
              <w:rPr>
                <w:rFonts w:ascii="Arial" w:hAnsi="Arial" w:cs="Arial"/>
                <w:sz w:val="22"/>
                <w:szCs w:val="22"/>
              </w:rPr>
              <w:t>l of the associated</w:t>
            </w:r>
            <w:r w:rsidRPr="00C05B2F">
              <w:rPr>
                <w:rFonts w:ascii="Arial" w:hAnsi="Arial" w:cs="Arial"/>
                <w:sz w:val="22"/>
                <w:szCs w:val="22"/>
              </w:rPr>
              <w:t xml:space="preserve"> cost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092B250F" w14:textId="77777777" w:rsidR="00CD3966" w:rsidRPr="00C05B2F" w:rsidRDefault="00CD3966" w:rsidP="00CD3966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Confirmation that</w:t>
            </w:r>
            <w:r w:rsidRPr="00C05B2F">
              <w:rPr>
                <w:rFonts w:ascii="Arial" w:hAnsi="Arial" w:cs="Arial"/>
                <w:sz w:val="22"/>
                <w:szCs w:val="22"/>
              </w:rPr>
              <w:t xml:space="preserve"> the necessary facilities and resources are available</w:t>
            </w:r>
          </w:p>
          <w:p w14:paraId="57396F2A" w14:textId="77777777" w:rsidR="00CD3966" w:rsidRDefault="00CD3966" w:rsidP="00CD3966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Letter attached:     YES/NO (delete as appropriate)</w:t>
            </w:r>
          </w:p>
          <w:p w14:paraId="3B79FC3A" w14:textId="57D6854C" w:rsidR="00CD3966" w:rsidRPr="00780CCD" w:rsidRDefault="00CD3966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966" w:rsidRPr="00050858" w14:paraId="735349F3" w14:textId="77777777" w:rsidTr="00DD4617">
        <w:trPr>
          <w:trHeight w:val="419"/>
        </w:trPr>
        <w:tc>
          <w:tcPr>
            <w:tcW w:w="10240" w:type="dxa"/>
            <w:shd w:val="clear" w:color="auto" w:fill="DEEAF6" w:themeFill="accent1" w:themeFillTint="33"/>
            <w:vAlign w:val="center"/>
          </w:tcPr>
          <w:p w14:paraId="6373FA39" w14:textId="16D024AB" w:rsidR="00CD3966" w:rsidRDefault="00CD3966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sources of funding</w:t>
            </w:r>
          </w:p>
        </w:tc>
      </w:tr>
      <w:tr w:rsidR="00CD3966" w:rsidRPr="00050858" w14:paraId="7506B0B8" w14:textId="77777777" w:rsidTr="00845B02">
        <w:trPr>
          <w:trHeight w:val="419"/>
        </w:trPr>
        <w:tc>
          <w:tcPr>
            <w:tcW w:w="10240" w:type="dxa"/>
            <w:shd w:val="clear" w:color="auto" w:fill="auto"/>
            <w:vAlign w:val="center"/>
          </w:tcPr>
          <w:p w14:paraId="574A6C14" w14:textId="77777777" w:rsidR="00E7417A" w:rsidRDefault="00CD3966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this proposal been submitted to another funding scheme for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consideration: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FE5652" w14:textId="2C3DBB62" w:rsidR="00B54417" w:rsidRDefault="00CD3966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YES/NO (delete as appropriate)</w:t>
            </w:r>
          </w:p>
          <w:p w14:paraId="6634FB89" w14:textId="77777777" w:rsidR="00635321" w:rsidRDefault="00635321" w:rsidP="00CD396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110D21FE" w14:textId="4A039527" w:rsidR="00313760" w:rsidRDefault="00F20DB5" w:rsidP="00BC4C4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give the funder</w:t>
            </w:r>
            <w:r w:rsidR="00313760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and name of call</w:t>
            </w:r>
            <w:r w:rsidR="00313760">
              <w:rPr>
                <w:rFonts w:ascii="Arial" w:hAnsi="Arial" w:cs="Arial"/>
                <w:sz w:val="22"/>
                <w:szCs w:val="22"/>
              </w:rPr>
              <w:t>(s)</w:t>
            </w:r>
            <w:r w:rsidR="007644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120DE8D" w14:textId="3FDDD92D" w:rsidR="00313760" w:rsidRDefault="00313760" w:rsidP="00BC4C46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D2E68C" w14:textId="7ED82C2D" w:rsidR="00026ED7" w:rsidRPr="00640DEE" w:rsidRDefault="00026ED7" w:rsidP="00BC5D7D">
      <w:p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="Arial" w:hAnsi="Arial" w:cs="Arial"/>
          <w:sz w:val="22"/>
          <w:szCs w:val="22"/>
        </w:rPr>
      </w:pPr>
    </w:p>
    <w:sectPr w:rsidR="00026ED7" w:rsidRPr="00640DEE" w:rsidSect="00EF601B">
      <w:footerReference w:type="first" r:id="rId10"/>
      <w:pgSz w:w="11899" w:h="16838" w:code="9"/>
      <w:pgMar w:top="1134" w:right="567" w:bottom="113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B11EA" w14:textId="77777777" w:rsidR="000601B7" w:rsidRDefault="000601B7">
      <w:r>
        <w:separator/>
      </w:r>
    </w:p>
  </w:endnote>
  <w:endnote w:type="continuationSeparator" w:id="0">
    <w:p w14:paraId="3D024E25" w14:textId="77777777" w:rsidR="000601B7" w:rsidRDefault="0006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F674" w14:textId="42197C8C" w:rsidR="000B2D3F" w:rsidRPr="007C7424" w:rsidRDefault="000B2D3F" w:rsidP="007C7424">
    <w:pPr>
      <w:pStyle w:val="Footer"/>
      <w:rPr>
        <w:rFonts w:ascii="Arial" w:hAnsi="Arial" w:cs="Arial"/>
        <w:sz w:val="20"/>
        <w:szCs w:val="20"/>
      </w:rPr>
    </w:pPr>
  </w:p>
  <w:p w14:paraId="7D587E1A" w14:textId="77777777" w:rsidR="000B2D3F" w:rsidRDefault="000B2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6DCA2" w14:textId="77777777" w:rsidR="000601B7" w:rsidRDefault="000601B7">
      <w:r>
        <w:separator/>
      </w:r>
    </w:p>
  </w:footnote>
  <w:footnote w:type="continuationSeparator" w:id="0">
    <w:p w14:paraId="163E9B68" w14:textId="77777777" w:rsidR="000601B7" w:rsidRDefault="00060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266"/>
    <w:multiLevelType w:val="hybridMultilevel"/>
    <w:tmpl w:val="09C29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A55CF"/>
    <w:multiLevelType w:val="hybridMultilevel"/>
    <w:tmpl w:val="C3AA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A43"/>
    <w:multiLevelType w:val="hybridMultilevel"/>
    <w:tmpl w:val="DB5C0A00"/>
    <w:lvl w:ilvl="0" w:tplc="1D2EC6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35E5C"/>
    <w:multiLevelType w:val="hybridMultilevel"/>
    <w:tmpl w:val="D98C656C"/>
    <w:lvl w:ilvl="0" w:tplc="92A2C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D6FA1"/>
    <w:multiLevelType w:val="multilevel"/>
    <w:tmpl w:val="0EFEA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734A84"/>
    <w:multiLevelType w:val="hybridMultilevel"/>
    <w:tmpl w:val="E200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D5E53"/>
    <w:multiLevelType w:val="hybridMultilevel"/>
    <w:tmpl w:val="4364BE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F3047"/>
    <w:multiLevelType w:val="multilevel"/>
    <w:tmpl w:val="C16E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322614"/>
    <w:multiLevelType w:val="hybridMultilevel"/>
    <w:tmpl w:val="35C65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A2C95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FB229E"/>
    <w:multiLevelType w:val="hybridMultilevel"/>
    <w:tmpl w:val="C7EA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626F3"/>
    <w:multiLevelType w:val="hybridMultilevel"/>
    <w:tmpl w:val="7D629A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21D8E"/>
    <w:multiLevelType w:val="hybridMultilevel"/>
    <w:tmpl w:val="911A34CE"/>
    <w:lvl w:ilvl="0" w:tplc="EB20C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71CBA"/>
    <w:multiLevelType w:val="multilevel"/>
    <w:tmpl w:val="3B1289A8"/>
    <w:styleLink w:val="Style1"/>
    <w:lvl w:ilvl="0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184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" w:hanging="907"/>
      </w:pPr>
      <w:rPr>
        <w:rFonts w:hint="default"/>
      </w:rPr>
    </w:lvl>
  </w:abstractNum>
  <w:abstractNum w:abstractNumId="13" w15:restartNumberingAfterBreak="0">
    <w:nsid w:val="4FDC7062"/>
    <w:multiLevelType w:val="hybridMultilevel"/>
    <w:tmpl w:val="3962E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73BD4"/>
    <w:multiLevelType w:val="hybridMultilevel"/>
    <w:tmpl w:val="04D6D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43119"/>
    <w:multiLevelType w:val="hybridMultilevel"/>
    <w:tmpl w:val="0EDE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40400"/>
    <w:multiLevelType w:val="hybridMultilevel"/>
    <w:tmpl w:val="50E24A3A"/>
    <w:lvl w:ilvl="0" w:tplc="502AD2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94F6F"/>
    <w:multiLevelType w:val="hybridMultilevel"/>
    <w:tmpl w:val="8474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0"/>
  </w:num>
  <w:num w:numId="5">
    <w:abstractNumId w:val="12"/>
  </w:num>
  <w:num w:numId="6">
    <w:abstractNumId w:val="9"/>
  </w:num>
  <w:num w:numId="7">
    <w:abstractNumId w:val="4"/>
  </w:num>
  <w:num w:numId="8">
    <w:abstractNumId w:val="7"/>
  </w:num>
  <w:num w:numId="9">
    <w:abstractNumId w:val="17"/>
  </w:num>
  <w:num w:numId="10">
    <w:abstractNumId w:val="13"/>
  </w:num>
  <w:num w:numId="11">
    <w:abstractNumId w:val="0"/>
  </w:num>
  <w:num w:numId="12">
    <w:abstractNumId w:val="11"/>
  </w:num>
  <w:num w:numId="13">
    <w:abstractNumId w:val="6"/>
  </w:num>
  <w:num w:numId="14">
    <w:abstractNumId w:val="5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E3"/>
    <w:rsid w:val="0000000C"/>
    <w:rsid w:val="00003F3F"/>
    <w:rsid w:val="00006DA1"/>
    <w:rsid w:val="00006F6F"/>
    <w:rsid w:val="0000793B"/>
    <w:rsid w:val="00010A27"/>
    <w:rsid w:val="000115D5"/>
    <w:rsid w:val="0001370D"/>
    <w:rsid w:val="00022873"/>
    <w:rsid w:val="00023915"/>
    <w:rsid w:val="00026ED7"/>
    <w:rsid w:val="000271B6"/>
    <w:rsid w:val="00037399"/>
    <w:rsid w:val="00050858"/>
    <w:rsid w:val="00051F87"/>
    <w:rsid w:val="00057305"/>
    <w:rsid w:val="000601B7"/>
    <w:rsid w:val="00060BCA"/>
    <w:rsid w:val="00067A0A"/>
    <w:rsid w:val="000762B9"/>
    <w:rsid w:val="00076D68"/>
    <w:rsid w:val="00081CA1"/>
    <w:rsid w:val="00087AA3"/>
    <w:rsid w:val="00095D89"/>
    <w:rsid w:val="00097EC5"/>
    <w:rsid w:val="000B2D3F"/>
    <w:rsid w:val="000B3E65"/>
    <w:rsid w:val="000B45DF"/>
    <w:rsid w:val="000B52BA"/>
    <w:rsid w:val="000B5D70"/>
    <w:rsid w:val="000C06BB"/>
    <w:rsid w:val="000C0B5E"/>
    <w:rsid w:val="000C1522"/>
    <w:rsid w:val="000C63BA"/>
    <w:rsid w:val="000D1AE5"/>
    <w:rsid w:val="000D3728"/>
    <w:rsid w:val="000D4CA9"/>
    <w:rsid w:val="000D5B9E"/>
    <w:rsid w:val="000E001C"/>
    <w:rsid w:val="000E4616"/>
    <w:rsid w:val="000E791B"/>
    <w:rsid w:val="000F44F1"/>
    <w:rsid w:val="001019AC"/>
    <w:rsid w:val="00101DD5"/>
    <w:rsid w:val="00102B23"/>
    <w:rsid w:val="0010360A"/>
    <w:rsid w:val="00111B4B"/>
    <w:rsid w:val="00113932"/>
    <w:rsid w:val="00113BEA"/>
    <w:rsid w:val="00125DD4"/>
    <w:rsid w:val="001300C3"/>
    <w:rsid w:val="001314B0"/>
    <w:rsid w:val="00135611"/>
    <w:rsid w:val="001434D0"/>
    <w:rsid w:val="001435E7"/>
    <w:rsid w:val="00146DB5"/>
    <w:rsid w:val="001524BA"/>
    <w:rsid w:val="00153F8A"/>
    <w:rsid w:val="00154288"/>
    <w:rsid w:val="00154DE4"/>
    <w:rsid w:val="00155464"/>
    <w:rsid w:val="00157BB4"/>
    <w:rsid w:val="0016327A"/>
    <w:rsid w:val="00163DE7"/>
    <w:rsid w:val="00167CF6"/>
    <w:rsid w:val="0017203B"/>
    <w:rsid w:val="00176A24"/>
    <w:rsid w:val="00176E4F"/>
    <w:rsid w:val="0018085D"/>
    <w:rsid w:val="00181933"/>
    <w:rsid w:val="00181B0E"/>
    <w:rsid w:val="001823C0"/>
    <w:rsid w:val="001842C4"/>
    <w:rsid w:val="00186572"/>
    <w:rsid w:val="0019119D"/>
    <w:rsid w:val="001A360E"/>
    <w:rsid w:val="001A519F"/>
    <w:rsid w:val="001A6320"/>
    <w:rsid w:val="001B0A81"/>
    <w:rsid w:val="001B12E4"/>
    <w:rsid w:val="001B2E7D"/>
    <w:rsid w:val="001B3643"/>
    <w:rsid w:val="001B48BD"/>
    <w:rsid w:val="001B6767"/>
    <w:rsid w:val="001B68D1"/>
    <w:rsid w:val="001C656E"/>
    <w:rsid w:val="001D2D28"/>
    <w:rsid w:val="001D3B0D"/>
    <w:rsid w:val="001D6231"/>
    <w:rsid w:val="001D64E3"/>
    <w:rsid w:val="001D66DC"/>
    <w:rsid w:val="001E30CB"/>
    <w:rsid w:val="001F2698"/>
    <w:rsid w:val="001F2FE3"/>
    <w:rsid w:val="001F4354"/>
    <w:rsid w:val="001F6571"/>
    <w:rsid w:val="002067A7"/>
    <w:rsid w:val="00207632"/>
    <w:rsid w:val="00207933"/>
    <w:rsid w:val="002101D8"/>
    <w:rsid w:val="00211AFA"/>
    <w:rsid w:val="00212A45"/>
    <w:rsid w:val="00213938"/>
    <w:rsid w:val="00214514"/>
    <w:rsid w:val="00220499"/>
    <w:rsid w:val="00224D14"/>
    <w:rsid w:val="00226931"/>
    <w:rsid w:val="0022719C"/>
    <w:rsid w:val="00230876"/>
    <w:rsid w:val="00233F1E"/>
    <w:rsid w:val="00237D85"/>
    <w:rsid w:val="0024020C"/>
    <w:rsid w:val="002420C7"/>
    <w:rsid w:val="00243B31"/>
    <w:rsid w:val="002452C1"/>
    <w:rsid w:val="002461EA"/>
    <w:rsid w:val="00247F2D"/>
    <w:rsid w:val="0025149B"/>
    <w:rsid w:val="00251CB6"/>
    <w:rsid w:val="00256C22"/>
    <w:rsid w:val="00257BA7"/>
    <w:rsid w:val="00261739"/>
    <w:rsid w:val="0026210D"/>
    <w:rsid w:val="00264D44"/>
    <w:rsid w:val="00266C6A"/>
    <w:rsid w:val="0026799E"/>
    <w:rsid w:val="00270A0F"/>
    <w:rsid w:val="00271D17"/>
    <w:rsid w:val="0027207C"/>
    <w:rsid w:val="00276B67"/>
    <w:rsid w:val="002773F1"/>
    <w:rsid w:val="00282520"/>
    <w:rsid w:val="00284E94"/>
    <w:rsid w:val="00284F5D"/>
    <w:rsid w:val="0028561B"/>
    <w:rsid w:val="00286481"/>
    <w:rsid w:val="002868CA"/>
    <w:rsid w:val="00290391"/>
    <w:rsid w:val="0029231E"/>
    <w:rsid w:val="002930D4"/>
    <w:rsid w:val="0029493C"/>
    <w:rsid w:val="002950ED"/>
    <w:rsid w:val="00296012"/>
    <w:rsid w:val="0029629E"/>
    <w:rsid w:val="00296A46"/>
    <w:rsid w:val="00296CB9"/>
    <w:rsid w:val="002A42CD"/>
    <w:rsid w:val="002A6887"/>
    <w:rsid w:val="002A7518"/>
    <w:rsid w:val="002B0C03"/>
    <w:rsid w:val="002B25AA"/>
    <w:rsid w:val="002B2B0B"/>
    <w:rsid w:val="002C1459"/>
    <w:rsid w:val="002D1001"/>
    <w:rsid w:val="002D4610"/>
    <w:rsid w:val="002E0A9C"/>
    <w:rsid w:val="002E0CCA"/>
    <w:rsid w:val="002E40EE"/>
    <w:rsid w:val="002E589A"/>
    <w:rsid w:val="002E74A5"/>
    <w:rsid w:val="002E7832"/>
    <w:rsid w:val="002F0701"/>
    <w:rsid w:val="002F4130"/>
    <w:rsid w:val="002F58EE"/>
    <w:rsid w:val="00300C14"/>
    <w:rsid w:val="00300E53"/>
    <w:rsid w:val="00306EA3"/>
    <w:rsid w:val="003114DE"/>
    <w:rsid w:val="00313760"/>
    <w:rsid w:val="00314863"/>
    <w:rsid w:val="00314BEF"/>
    <w:rsid w:val="00317147"/>
    <w:rsid w:val="00317338"/>
    <w:rsid w:val="003174E5"/>
    <w:rsid w:val="00322B15"/>
    <w:rsid w:val="00322C22"/>
    <w:rsid w:val="00325101"/>
    <w:rsid w:val="0032684E"/>
    <w:rsid w:val="00327966"/>
    <w:rsid w:val="003315FB"/>
    <w:rsid w:val="003332F4"/>
    <w:rsid w:val="00337234"/>
    <w:rsid w:val="00337778"/>
    <w:rsid w:val="0034299A"/>
    <w:rsid w:val="003436ED"/>
    <w:rsid w:val="003450C4"/>
    <w:rsid w:val="003455C8"/>
    <w:rsid w:val="0034788A"/>
    <w:rsid w:val="003506FC"/>
    <w:rsid w:val="003535A9"/>
    <w:rsid w:val="003540AA"/>
    <w:rsid w:val="0035568B"/>
    <w:rsid w:val="00356815"/>
    <w:rsid w:val="00357AF5"/>
    <w:rsid w:val="00370360"/>
    <w:rsid w:val="003731FB"/>
    <w:rsid w:val="00380AA2"/>
    <w:rsid w:val="00381573"/>
    <w:rsid w:val="00382312"/>
    <w:rsid w:val="003845A6"/>
    <w:rsid w:val="00391FE9"/>
    <w:rsid w:val="003924AA"/>
    <w:rsid w:val="0039607E"/>
    <w:rsid w:val="003A058F"/>
    <w:rsid w:val="003A173A"/>
    <w:rsid w:val="003A29FE"/>
    <w:rsid w:val="003A493E"/>
    <w:rsid w:val="003A622E"/>
    <w:rsid w:val="003A7C09"/>
    <w:rsid w:val="003B231A"/>
    <w:rsid w:val="003B2F14"/>
    <w:rsid w:val="003B630D"/>
    <w:rsid w:val="003B7D6C"/>
    <w:rsid w:val="003C364F"/>
    <w:rsid w:val="003C437B"/>
    <w:rsid w:val="003C4516"/>
    <w:rsid w:val="003C7021"/>
    <w:rsid w:val="003D0556"/>
    <w:rsid w:val="003D3BEA"/>
    <w:rsid w:val="003E269E"/>
    <w:rsid w:val="003E35E6"/>
    <w:rsid w:val="003F4829"/>
    <w:rsid w:val="003F771D"/>
    <w:rsid w:val="00401132"/>
    <w:rsid w:val="0040198B"/>
    <w:rsid w:val="00402497"/>
    <w:rsid w:val="00402734"/>
    <w:rsid w:val="00403C53"/>
    <w:rsid w:val="00407248"/>
    <w:rsid w:val="00413533"/>
    <w:rsid w:val="00414F10"/>
    <w:rsid w:val="004153EC"/>
    <w:rsid w:val="004254A0"/>
    <w:rsid w:val="00425AFC"/>
    <w:rsid w:val="004266CF"/>
    <w:rsid w:val="00426D44"/>
    <w:rsid w:val="004305C4"/>
    <w:rsid w:val="004306AF"/>
    <w:rsid w:val="00431E6D"/>
    <w:rsid w:val="00435FF6"/>
    <w:rsid w:val="00442967"/>
    <w:rsid w:val="00445AD6"/>
    <w:rsid w:val="00446D23"/>
    <w:rsid w:val="00451958"/>
    <w:rsid w:val="00452AE7"/>
    <w:rsid w:val="00454550"/>
    <w:rsid w:val="00464BC4"/>
    <w:rsid w:val="00466853"/>
    <w:rsid w:val="00467A6D"/>
    <w:rsid w:val="00467EED"/>
    <w:rsid w:val="004749DA"/>
    <w:rsid w:val="00477740"/>
    <w:rsid w:val="00481F3E"/>
    <w:rsid w:val="004820FE"/>
    <w:rsid w:val="00485A59"/>
    <w:rsid w:val="00491274"/>
    <w:rsid w:val="004922D5"/>
    <w:rsid w:val="00492C75"/>
    <w:rsid w:val="00496702"/>
    <w:rsid w:val="004A49C3"/>
    <w:rsid w:val="004A5C44"/>
    <w:rsid w:val="004B35C1"/>
    <w:rsid w:val="004B63AD"/>
    <w:rsid w:val="004B6787"/>
    <w:rsid w:val="004C1F7F"/>
    <w:rsid w:val="004C4527"/>
    <w:rsid w:val="004C58AA"/>
    <w:rsid w:val="004C5C0C"/>
    <w:rsid w:val="004C68EC"/>
    <w:rsid w:val="004D29E2"/>
    <w:rsid w:val="004D3A2A"/>
    <w:rsid w:val="004D3C84"/>
    <w:rsid w:val="004D4485"/>
    <w:rsid w:val="004E2969"/>
    <w:rsid w:val="004E32FC"/>
    <w:rsid w:val="004E50CA"/>
    <w:rsid w:val="004E72A4"/>
    <w:rsid w:val="004F146C"/>
    <w:rsid w:val="004F429F"/>
    <w:rsid w:val="004F602E"/>
    <w:rsid w:val="00505022"/>
    <w:rsid w:val="00506E15"/>
    <w:rsid w:val="005117B0"/>
    <w:rsid w:val="00511E8D"/>
    <w:rsid w:val="00514508"/>
    <w:rsid w:val="00515424"/>
    <w:rsid w:val="00516ADB"/>
    <w:rsid w:val="005200D5"/>
    <w:rsid w:val="00523D92"/>
    <w:rsid w:val="00533D50"/>
    <w:rsid w:val="00533E18"/>
    <w:rsid w:val="00536127"/>
    <w:rsid w:val="00536BDB"/>
    <w:rsid w:val="00536FDA"/>
    <w:rsid w:val="005404CB"/>
    <w:rsid w:val="00542553"/>
    <w:rsid w:val="005427CD"/>
    <w:rsid w:val="00544BFA"/>
    <w:rsid w:val="00546008"/>
    <w:rsid w:val="00546CE1"/>
    <w:rsid w:val="00546F22"/>
    <w:rsid w:val="00547B83"/>
    <w:rsid w:val="0055372B"/>
    <w:rsid w:val="00555CBD"/>
    <w:rsid w:val="0055651C"/>
    <w:rsid w:val="00560A87"/>
    <w:rsid w:val="0056158A"/>
    <w:rsid w:val="00563A69"/>
    <w:rsid w:val="00564DB6"/>
    <w:rsid w:val="00567A6E"/>
    <w:rsid w:val="005710E9"/>
    <w:rsid w:val="00571174"/>
    <w:rsid w:val="00573BC9"/>
    <w:rsid w:val="00574F24"/>
    <w:rsid w:val="00584E9E"/>
    <w:rsid w:val="005868F9"/>
    <w:rsid w:val="005917E6"/>
    <w:rsid w:val="0059679C"/>
    <w:rsid w:val="005972A1"/>
    <w:rsid w:val="005A0079"/>
    <w:rsid w:val="005A1F9E"/>
    <w:rsid w:val="005A210A"/>
    <w:rsid w:val="005A4A50"/>
    <w:rsid w:val="005A68D1"/>
    <w:rsid w:val="005B4172"/>
    <w:rsid w:val="005B50F1"/>
    <w:rsid w:val="005B78B5"/>
    <w:rsid w:val="005B7D72"/>
    <w:rsid w:val="005C3772"/>
    <w:rsid w:val="005C6BDA"/>
    <w:rsid w:val="005D6804"/>
    <w:rsid w:val="005E0997"/>
    <w:rsid w:val="005E2002"/>
    <w:rsid w:val="005E5CDC"/>
    <w:rsid w:val="005E79C4"/>
    <w:rsid w:val="005F4B62"/>
    <w:rsid w:val="005F6EF2"/>
    <w:rsid w:val="00601F6B"/>
    <w:rsid w:val="00606D8F"/>
    <w:rsid w:val="00614966"/>
    <w:rsid w:val="006214B5"/>
    <w:rsid w:val="00626E95"/>
    <w:rsid w:val="006302E3"/>
    <w:rsid w:val="006324CE"/>
    <w:rsid w:val="0063345E"/>
    <w:rsid w:val="00634C7F"/>
    <w:rsid w:val="00635321"/>
    <w:rsid w:val="00640727"/>
    <w:rsid w:val="00640B0C"/>
    <w:rsid w:val="00640DEE"/>
    <w:rsid w:val="00641042"/>
    <w:rsid w:val="00641681"/>
    <w:rsid w:val="00643702"/>
    <w:rsid w:val="006447BA"/>
    <w:rsid w:val="00644F05"/>
    <w:rsid w:val="00654637"/>
    <w:rsid w:val="006609FF"/>
    <w:rsid w:val="00661261"/>
    <w:rsid w:val="00661A9B"/>
    <w:rsid w:val="0066234E"/>
    <w:rsid w:val="006707EA"/>
    <w:rsid w:val="006740F0"/>
    <w:rsid w:val="0067460A"/>
    <w:rsid w:val="00676829"/>
    <w:rsid w:val="00676942"/>
    <w:rsid w:val="006902DE"/>
    <w:rsid w:val="00690F92"/>
    <w:rsid w:val="00693D3C"/>
    <w:rsid w:val="00694AD9"/>
    <w:rsid w:val="0069757E"/>
    <w:rsid w:val="006A36D5"/>
    <w:rsid w:val="006A5AE1"/>
    <w:rsid w:val="006A609B"/>
    <w:rsid w:val="006A7C38"/>
    <w:rsid w:val="006B00A6"/>
    <w:rsid w:val="006B1319"/>
    <w:rsid w:val="006B5CD8"/>
    <w:rsid w:val="006C50D0"/>
    <w:rsid w:val="006C5FB6"/>
    <w:rsid w:val="006C69F2"/>
    <w:rsid w:val="006D1676"/>
    <w:rsid w:val="006D18E4"/>
    <w:rsid w:val="006D4B35"/>
    <w:rsid w:val="006D7B5F"/>
    <w:rsid w:val="006E0301"/>
    <w:rsid w:val="006E5D30"/>
    <w:rsid w:val="006F1C93"/>
    <w:rsid w:val="0070404B"/>
    <w:rsid w:val="0071034F"/>
    <w:rsid w:val="00710C4B"/>
    <w:rsid w:val="00715183"/>
    <w:rsid w:val="007223F4"/>
    <w:rsid w:val="0072259E"/>
    <w:rsid w:val="00722AD3"/>
    <w:rsid w:val="00722C99"/>
    <w:rsid w:val="00723492"/>
    <w:rsid w:val="0072447E"/>
    <w:rsid w:val="007244A5"/>
    <w:rsid w:val="00726C43"/>
    <w:rsid w:val="00726C8D"/>
    <w:rsid w:val="007321AB"/>
    <w:rsid w:val="007324F8"/>
    <w:rsid w:val="00733F5C"/>
    <w:rsid w:val="0073431E"/>
    <w:rsid w:val="00734934"/>
    <w:rsid w:val="00737BBA"/>
    <w:rsid w:val="007466C4"/>
    <w:rsid w:val="00750004"/>
    <w:rsid w:val="00750BA1"/>
    <w:rsid w:val="00753CF3"/>
    <w:rsid w:val="007545E5"/>
    <w:rsid w:val="007551BE"/>
    <w:rsid w:val="00757188"/>
    <w:rsid w:val="00760C7A"/>
    <w:rsid w:val="00764495"/>
    <w:rsid w:val="00764912"/>
    <w:rsid w:val="00773916"/>
    <w:rsid w:val="00775454"/>
    <w:rsid w:val="00780CCD"/>
    <w:rsid w:val="00784550"/>
    <w:rsid w:val="00791096"/>
    <w:rsid w:val="00795E43"/>
    <w:rsid w:val="007A3230"/>
    <w:rsid w:val="007A4F73"/>
    <w:rsid w:val="007B7877"/>
    <w:rsid w:val="007B7BE4"/>
    <w:rsid w:val="007C1C2C"/>
    <w:rsid w:val="007C2FEA"/>
    <w:rsid w:val="007C3190"/>
    <w:rsid w:val="007C7424"/>
    <w:rsid w:val="007D31A3"/>
    <w:rsid w:val="007D3557"/>
    <w:rsid w:val="007D5978"/>
    <w:rsid w:val="007D5F70"/>
    <w:rsid w:val="007E1B5C"/>
    <w:rsid w:val="007E43BC"/>
    <w:rsid w:val="007E4D72"/>
    <w:rsid w:val="007E66AA"/>
    <w:rsid w:val="007F00D8"/>
    <w:rsid w:val="007F2D65"/>
    <w:rsid w:val="007F3858"/>
    <w:rsid w:val="007F3D93"/>
    <w:rsid w:val="008033D8"/>
    <w:rsid w:val="008035B9"/>
    <w:rsid w:val="00804245"/>
    <w:rsid w:val="0080486B"/>
    <w:rsid w:val="00805D05"/>
    <w:rsid w:val="00810AAD"/>
    <w:rsid w:val="00811E5B"/>
    <w:rsid w:val="00812120"/>
    <w:rsid w:val="008138ED"/>
    <w:rsid w:val="00816A28"/>
    <w:rsid w:val="008176EC"/>
    <w:rsid w:val="00822EF7"/>
    <w:rsid w:val="0082590C"/>
    <w:rsid w:val="008268DB"/>
    <w:rsid w:val="00827A1C"/>
    <w:rsid w:val="00831474"/>
    <w:rsid w:val="00831BA8"/>
    <w:rsid w:val="00832747"/>
    <w:rsid w:val="00835EB4"/>
    <w:rsid w:val="00837D80"/>
    <w:rsid w:val="008440EC"/>
    <w:rsid w:val="00845B02"/>
    <w:rsid w:val="008500CF"/>
    <w:rsid w:val="00857115"/>
    <w:rsid w:val="00857D39"/>
    <w:rsid w:val="0086122F"/>
    <w:rsid w:val="00861482"/>
    <w:rsid w:val="00863F81"/>
    <w:rsid w:val="00864184"/>
    <w:rsid w:val="008644B2"/>
    <w:rsid w:val="00870554"/>
    <w:rsid w:val="008737A2"/>
    <w:rsid w:val="00874567"/>
    <w:rsid w:val="00875931"/>
    <w:rsid w:val="00876D53"/>
    <w:rsid w:val="00880D02"/>
    <w:rsid w:val="00880EC8"/>
    <w:rsid w:val="00882272"/>
    <w:rsid w:val="008867E6"/>
    <w:rsid w:val="00890B3B"/>
    <w:rsid w:val="00894437"/>
    <w:rsid w:val="00895954"/>
    <w:rsid w:val="008964A5"/>
    <w:rsid w:val="008A1590"/>
    <w:rsid w:val="008A35D8"/>
    <w:rsid w:val="008A45ED"/>
    <w:rsid w:val="008B1F5D"/>
    <w:rsid w:val="008B2AA2"/>
    <w:rsid w:val="008B4B7A"/>
    <w:rsid w:val="008B74A6"/>
    <w:rsid w:val="008C2666"/>
    <w:rsid w:val="008D1FB6"/>
    <w:rsid w:val="008E1600"/>
    <w:rsid w:val="008E1E41"/>
    <w:rsid w:val="008E20C7"/>
    <w:rsid w:val="008E338A"/>
    <w:rsid w:val="008E3A97"/>
    <w:rsid w:val="008E529C"/>
    <w:rsid w:val="008E70F9"/>
    <w:rsid w:val="008E7D9B"/>
    <w:rsid w:val="008F2400"/>
    <w:rsid w:val="008F2974"/>
    <w:rsid w:val="008F2F07"/>
    <w:rsid w:val="008F31E2"/>
    <w:rsid w:val="008F39C3"/>
    <w:rsid w:val="00904840"/>
    <w:rsid w:val="00905230"/>
    <w:rsid w:val="0091029B"/>
    <w:rsid w:val="009102AB"/>
    <w:rsid w:val="009177C3"/>
    <w:rsid w:val="00925F13"/>
    <w:rsid w:val="009271D2"/>
    <w:rsid w:val="009271D4"/>
    <w:rsid w:val="00932452"/>
    <w:rsid w:val="009336F6"/>
    <w:rsid w:val="0093567C"/>
    <w:rsid w:val="00941190"/>
    <w:rsid w:val="009428F8"/>
    <w:rsid w:val="009511B8"/>
    <w:rsid w:val="0095349C"/>
    <w:rsid w:val="00954E75"/>
    <w:rsid w:val="00957056"/>
    <w:rsid w:val="00960101"/>
    <w:rsid w:val="0096596D"/>
    <w:rsid w:val="009675DE"/>
    <w:rsid w:val="00967E11"/>
    <w:rsid w:val="00971656"/>
    <w:rsid w:val="00972986"/>
    <w:rsid w:val="009849DF"/>
    <w:rsid w:val="00984E25"/>
    <w:rsid w:val="0098693F"/>
    <w:rsid w:val="00996697"/>
    <w:rsid w:val="009A01A1"/>
    <w:rsid w:val="009A06B9"/>
    <w:rsid w:val="009A09CC"/>
    <w:rsid w:val="009A4A50"/>
    <w:rsid w:val="009B312E"/>
    <w:rsid w:val="009B4BEF"/>
    <w:rsid w:val="009C15DE"/>
    <w:rsid w:val="009C5456"/>
    <w:rsid w:val="009C6A47"/>
    <w:rsid w:val="009C6CEF"/>
    <w:rsid w:val="009C7F79"/>
    <w:rsid w:val="009D0D15"/>
    <w:rsid w:val="009D2389"/>
    <w:rsid w:val="009D2CD3"/>
    <w:rsid w:val="009D747F"/>
    <w:rsid w:val="009E13E6"/>
    <w:rsid w:val="009E42EC"/>
    <w:rsid w:val="009E6182"/>
    <w:rsid w:val="009F026D"/>
    <w:rsid w:val="009F28F6"/>
    <w:rsid w:val="009F31AF"/>
    <w:rsid w:val="009F6BB0"/>
    <w:rsid w:val="009F7DC2"/>
    <w:rsid w:val="00A04738"/>
    <w:rsid w:val="00A066B3"/>
    <w:rsid w:val="00A12E67"/>
    <w:rsid w:val="00A138D0"/>
    <w:rsid w:val="00A13C6D"/>
    <w:rsid w:val="00A150C4"/>
    <w:rsid w:val="00A1540D"/>
    <w:rsid w:val="00A22190"/>
    <w:rsid w:val="00A25FDB"/>
    <w:rsid w:val="00A3638A"/>
    <w:rsid w:val="00A4101D"/>
    <w:rsid w:val="00A41D96"/>
    <w:rsid w:val="00A43928"/>
    <w:rsid w:val="00A44BA4"/>
    <w:rsid w:val="00A508A8"/>
    <w:rsid w:val="00A54881"/>
    <w:rsid w:val="00A55347"/>
    <w:rsid w:val="00A6026B"/>
    <w:rsid w:val="00A63B42"/>
    <w:rsid w:val="00A656DB"/>
    <w:rsid w:val="00A669E5"/>
    <w:rsid w:val="00A710E8"/>
    <w:rsid w:val="00A82021"/>
    <w:rsid w:val="00A84D1C"/>
    <w:rsid w:val="00A8668E"/>
    <w:rsid w:val="00A96764"/>
    <w:rsid w:val="00A97989"/>
    <w:rsid w:val="00AA02E7"/>
    <w:rsid w:val="00AA0C9B"/>
    <w:rsid w:val="00AA3317"/>
    <w:rsid w:val="00AA682E"/>
    <w:rsid w:val="00AA6C60"/>
    <w:rsid w:val="00AA6C81"/>
    <w:rsid w:val="00AB1432"/>
    <w:rsid w:val="00AB45C4"/>
    <w:rsid w:val="00AB4D1F"/>
    <w:rsid w:val="00AB6258"/>
    <w:rsid w:val="00AB7F44"/>
    <w:rsid w:val="00AC02F2"/>
    <w:rsid w:val="00AC1952"/>
    <w:rsid w:val="00AC2C68"/>
    <w:rsid w:val="00AC3D3E"/>
    <w:rsid w:val="00AC47A6"/>
    <w:rsid w:val="00AD4593"/>
    <w:rsid w:val="00AD6AC2"/>
    <w:rsid w:val="00AE10DE"/>
    <w:rsid w:val="00AE2413"/>
    <w:rsid w:val="00AE5678"/>
    <w:rsid w:val="00AE7D1D"/>
    <w:rsid w:val="00AF15EB"/>
    <w:rsid w:val="00AF52D6"/>
    <w:rsid w:val="00B041FD"/>
    <w:rsid w:val="00B1157F"/>
    <w:rsid w:val="00B14BBD"/>
    <w:rsid w:val="00B15E22"/>
    <w:rsid w:val="00B17340"/>
    <w:rsid w:val="00B177BB"/>
    <w:rsid w:val="00B2150F"/>
    <w:rsid w:val="00B22D41"/>
    <w:rsid w:val="00B2388A"/>
    <w:rsid w:val="00B250BE"/>
    <w:rsid w:val="00B25C31"/>
    <w:rsid w:val="00B31DE2"/>
    <w:rsid w:val="00B37B99"/>
    <w:rsid w:val="00B4017B"/>
    <w:rsid w:val="00B405D5"/>
    <w:rsid w:val="00B46A70"/>
    <w:rsid w:val="00B52B49"/>
    <w:rsid w:val="00B54417"/>
    <w:rsid w:val="00B54BFF"/>
    <w:rsid w:val="00B554AE"/>
    <w:rsid w:val="00B61228"/>
    <w:rsid w:val="00B6434C"/>
    <w:rsid w:val="00B647F0"/>
    <w:rsid w:val="00B70B2F"/>
    <w:rsid w:val="00B70E5C"/>
    <w:rsid w:val="00B72345"/>
    <w:rsid w:val="00B75A8F"/>
    <w:rsid w:val="00B81119"/>
    <w:rsid w:val="00B84246"/>
    <w:rsid w:val="00B84656"/>
    <w:rsid w:val="00B87DCF"/>
    <w:rsid w:val="00B9006C"/>
    <w:rsid w:val="00B94A53"/>
    <w:rsid w:val="00B978B4"/>
    <w:rsid w:val="00BA039D"/>
    <w:rsid w:val="00BA33E6"/>
    <w:rsid w:val="00BA4357"/>
    <w:rsid w:val="00BA6045"/>
    <w:rsid w:val="00BA7F20"/>
    <w:rsid w:val="00BB2122"/>
    <w:rsid w:val="00BB363D"/>
    <w:rsid w:val="00BB3D49"/>
    <w:rsid w:val="00BB4D64"/>
    <w:rsid w:val="00BB6D41"/>
    <w:rsid w:val="00BC4B2F"/>
    <w:rsid w:val="00BC4C46"/>
    <w:rsid w:val="00BC5D7D"/>
    <w:rsid w:val="00BC6D10"/>
    <w:rsid w:val="00BC7843"/>
    <w:rsid w:val="00BC785B"/>
    <w:rsid w:val="00BD21E0"/>
    <w:rsid w:val="00BD3FC4"/>
    <w:rsid w:val="00BD44FF"/>
    <w:rsid w:val="00BD6CE6"/>
    <w:rsid w:val="00BD7DCF"/>
    <w:rsid w:val="00BE0947"/>
    <w:rsid w:val="00BE1C9E"/>
    <w:rsid w:val="00BE4172"/>
    <w:rsid w:val="00BE5836"/>
    <w:rsid w:val="00BF68B3"/>
    <w:rsid w:val="00BF68E2"/>
    <w:rsid w:val="00C0121F"/>
    <w:rsid w:val="00C04412"/>
    <w:rsid w:val="00C05B2F"/>
    <w:rsid w:val="00C06D86"/>
    <w:rsid w:val="00C07131"/>
    <w:rsid w:val="00C11542"/>
    <w:rsid w:val="00C15D8D"/>
    <w:rsid w:val="00C17118"/>
    <w:rsid w:val="00C240EF"/>
    <w:rsid w:val="00C259AF"/>
    <w:rsid w:val="00C26142"/>
    <w:rsid w:val="00C26E9A"/>
    <w:rsid w:val="00C33160"/>
    <w:rsid w:val="00C346C2"/>
    <w:rsid w:val="00C35405"/>
    <w:rsid w:val="00C36198"/>
    <w:rsid w:val="00C36268"/>
    <w:rsid w:val="00C36E01"/>
    <w:rsid w:val="00C37CAD"/>
    <w:rsid w:val="00C42758"/>
    <w:rsid w:val="00C463C2"/>
    <w:rsid w:val="00C46926"/>
    <w:rsid w:val="00C51928"/>
    <w:rsid w:val="00C51952"/>
    <w:rsid w:val="00C55EC0"/>
    <w:rsid w:val="00C62557"/>
    <w:rsid w:val="00C6445B"/>
    <w:rsid w:val="00C7195A"/>
    <w:rsid w:val="00C734DF"/>
    <w:rsid w:val="00C73B82"/>
    <w:rsid w:val="00C82411"/>
    <w:rsid w:val="00C85F0C"/>
    <w:rsid w:val="00C87737"/>
    <w:rsid w:val="00C91068"/>
    <w:rsid w:val="00C950C5"/>
    <w:rsid w:val="00CA1C5E"/>
    <w:rsid w:val="00CA4C08"/>
    <w:rsid w:val="00CA5EE6"/>
    <w:rsid w:val="00CA7239"/>
    <w:rsid w:val="00CA7E77"/>
    <w:rsid w:val="00CC050D"/>
    <w:rsid w:val="00CC6189"/>
    <w:rsid w:val="00CD1E0C"/>
    <w:rsid w:val="00CD2027"/>
    <w:rsid w:val="00CD2F77"/>
    <w:rsid w:val="00CD3966"/>
    <w:rsid w:val="00CD3B9F"/>
    <w:rsid w:val="00CD40D1"/>
    <w:rsid w:val="00CD5325"/>
    <w:rsid w:val="00CD7652"/>
    <w:rsid w:val="00CE137C"/>
    <w:rsid w:val="00CE1F53"/>
    <w:rsid w:val="00CE4EE8"/>
    <w:rsid w:val="00CE6023"/>
    <w:rsid w:val="00CF0759"/>
    <w:rsid w:val="00D0560A"/>
    <w:rsid w:val="00D105AB"/>
    <w:rsid w:val="00D117BE"/>
    <w:rsid w:val="00D151D7"/>
    <w:rsid w:val="00D153D1"/>
    <w:rsid w:val="00D15B5C"/>
    <w:rsid w:val="00D20DDA"/>
    <w:rsid w:val="00D218E4"/>
    <w:rsid w:val="00D241AD"/>
    <w:rsid w:val="00D26965"/>
    <w:rsid w:val="00D32241"/>
    <w:rsid w:val="00D35729"/>
    <w:rsid w:val="00D36696"/>
    <w:rsid w:val="00D42F6B"/>
    <w:rsid w:val="00D477D2"/>
    <w:rsid w:val="00D50C06"/>
    <w:rsid w:val="00D521B1"/>
    <w:rsid w:val="00D528F4"/>
    <w:rsid w:val="00D53E04"/>
    <w:rsid w:val="00D571A1"/>
    <w:rsid w:val="00D572D9"/>
    <w:rsid w:val="00D63170"/>
    <w:rsid w:val="00D700A0"/>
    <w:rsid w:val="00D76FCD"/>
    <w:rsid w:val="00D80358"/>
    <w:rsid w:val="00D85D68"/>
    <w:rsid w:val="00D9135E"/>
    <w:rsid w:val="00D91A04"/>
    <w:rsid w:val="00D92438"/>
    <w:rsid w:val="00D9405D"/>
    <w:rsid w:val="00D976C2"/>
    <w:rsid w:val="00DA1F8D"/>
    <w:rsid w:val="00DA4098"/>
    <w:rsid w:val="00DA40FD"/>
    <w:rsid w:val="00DA6AAE"/>
    <w:rsid w:val="00DA774D"/>
    <w:rsid w:val="00DA7F40"/>
    <w:rsid w:val="00DB0EAC"/>
    <w:rsid w:val="00DB1C86"/>
    <w:rsid w:val="00DB3BF3"/>
    <w:rsid w:val="00DB43D1"/>
    <w:rsid w:val="00DB4EB8"/>
    <w:rsid w:val="00DB5DE3"/>
    <w:rsid w:val="00DC1C4A"/>
    <w:rsid w:val="00DC30CD"/>
    <w:rsid w:val="00DD4617"/>
    <w:rsid w:val="00DD46FA"/>
    <w:rsid w:val="00DD5215"/>
    <w:rsid w:val="00DD65EA"/>
    <w:rsid w:val="00DE7A30"/>
    <w:rsid w:val="00DF0495"/>
    <w:rsid w:val="00DF0DCA"/>
    <w:rsid w:val="00DF4A93"/>
    <w:rsid w:val="00E019E4"/>
    <w:rsid w:val="00E01F2B"/>
    <w:rsid w:val="00E0313D"/>
    <w:rsid w:val="00E046D7"/>
    <w:rsid w:val="00E10831"/>
    <w:rsid w:val="00E108D2"/>
    <w:rsid w:val="00E12063"/>
    <w:rsid w:val="00E12084"/>
    <w:rsid w:val="00E150FB"/>
    <w:rsid w:val="00E15D51"/>
    <w:rsid w:val="00E21B87"/>
    <w:rsid w:val="00E231A1"/>
    <w:rsid w:val="00E27478"/>
    <w:rsid w:val="00E27A2A"/>
    <w:rsid w:val="00E349E9"/>
    <w:rsid w:val="00E36FF9"/>
    <w:rsid w:val="00E4307E"/>
    <w:rsid w:val="00E438C4"/>
    <w:rsid w:val="00E448A5"/>
    <w:rsid w:val="00E53414"/>
    <w:rsid w:val="00E56F7E"/>
    <w:rsid w:val="00E60275"/>
    <w:rsid w:val="00E609CF"/>
    <w:rsid w:val="00E60C33"/>
    <w:rsid w:val="00E655C1"/>
    <w:rsid w:val="00E66A05"/>
    <w:rsid w:val="00E710A3"/>
    <w:rsid w:val="00E7217B"/>
    <w:rsid w:val="00E724DF"/>
    <w:rsid w:val="00E72AC9"/>
    <w:rsid w:val="00E7417A"/>
    <w:rsid w:val="00E75AA1"/>
    <w:rsid w:val="00E76311"/>
    <w:rsid w:val="00E82B72"/>
    <w:rsid w:val="00E83541"/>
    <w:rsid w:val="00E85419"/>
    <w:rsid w:val="00E8599D"/>
    <w:rsid w:val="00E8766C"/>
    <w:rsid w:val="00E9521A"/>
    <w:rsid w:val="00EA2DC9"/>
    <w:rsid w:val="00EA5EFD"/>
    <w:rsid w:val="00EB0335"/>
    <w:rsid w:val="00EC0597"/>
    <w:rsid w:val="00EC0A6F"/>
    <w:rsid w:val="00EC19C9"/>
    <w:rsid w:val="00EC1B4E"/>
    <w:rsid w:val="00EC7940"/>
    <w:rsid w:val="00ED1024"/>
    <w:rsid w:val="00ED47DA"/>
    <w:rsid w:val="00EF0B04"/>
    <w:rsid w:val="00EF1B93"/>
    <w:rsid w:val="00EF2556"/>
    <w:rsid w:val="00EF3A78"/>
    <w:rsid w:val="00EF4168"/>
    <w:rsid w:val="00EF43CB"/>
    <w:rsid w:val="00EF5F0F"/>
    <w:rsid w:val="00EF601B"/>
    <w:rsid w:val="00F1230B"/>
    <w:rsid w:val="00F13624"/>
    <w:rsid w:val="00F15222"/>
    <w:rsid w:val="00F159A3"/>
    <w:rsid w:val="00F20AE6"/>
    <w:rsid w:val="00F20D4D"/>
    <w:rsid w:val="00F20DB5"/>
    <w:rsid w:val="00F25C61"/>
    <w:rsid w:val="00F26504"/>
    <w:rsid w:val="00F3364C"/>
    <w:rsid w:val="00F34684"/>
    <w:rsid w:val="00F3723A"/>
    <w:rsid w:val="00F43E2B"/>
    <w:rsid w:val="00F46101"/>
    <w:rsid w:val="00F50EA7"/>
    <w:rsid w:val="00F54B55"/>
    <w:rsid w:val="00F66445"/>
    <w:rsid w:val="00F6762B"/>
    <w:rsid w:val="00F71621"/>
    <w:rsid w:val="00F76936"/>
    <w:rsid w:val="00F76E9B"/>
    <w:rsid w:val="00F80EDC"/>
    <w:rsid w:val="00F82B51"/>
    <w:rsid w:val="00F85A49"/>
    <w:rsid w:val="00F87739"/>
    <w:rsid w:val="00F96078"/>
    <w:rsid w:val="00FA1B03"/>
    <w:rsid w:val="00FB201C"/>
    <w:rsid w:val="00FB24EB"/>
    <w:rsid w:val="00FB2711"/>
    <w:rsid w:val="00FB2DA5"/>
    <w:rsid w:val="00FC1441"/>
    <w:rsid w:val="00FC1E00"/>
    <w:rsid w:val="00FC40D4"/>
    <w:rsid w:val="00FC4633"/>
    <w:rsid w:val="00FC7AA7"/>
    <w:rsid w:val="00FD0D14"/>
    <w:rsid w:val="00FD1CEB"/>
    <w:rsid w:val="00FD242A"/>
    <w:rsid w:val="00FD6355"/>
    <w:rsid w:val="00FD6E5A"/>
    <w:rsid w:val="00FE0738"/>
    <w:rsid w:val="00FE3CFD"/>
    <w:rsid w:val="00FE401F"/>
    <w:rsid w:val="00FE4594"/>
    <w:rsid w:val="00FE491A"/>
    <w:rsid w:val="00FF3620"/>
    <w:rsid w:val="00FF50D4"/>
    <w:rsid w:val="00FF7B7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8CEEE4"/>
  <w15:docId w15:val="{DF679A09-C7C7-4B65-9652-D7619810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255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qFormat/>
    <w:pPr>
      <w:keepNext/>
      <w:spacing w:after="80"/>
      <w:ind w:right="5670"/>
      <w:outlineLvl w:val="2"/>
    </w:pPr>
    <w:rPr>
      <w:b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4E72A4"/>
    <w:pPr>
      <w:spacing w:before="0"/>
      <w:ind w:left="907" w:hanging="907"/>
      <w:outlineLvl w:val="3"/>
    </w:pPr>
    <w:rPr>
      <w:rFonts w:ascii="Arial" w:hAnsi="Arial"/>
      <w:bCs/>
      <w:i/>
      <w:color w:val="auto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2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70F9"/>
    <w:pPr>
      <w:tabs>
        <w:tab w:val="center" w:pos="4320"/>
        <w:tab w:val="right" w:pos="8640"/>
      </w:tabs>
    </w:pPr>
  </w:style>
  <w:style w:type="character" w:styleId="Hyperlink">
    <w:name w:val="Hyperlink"/>
    <w:rsid w:val="00D3669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94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405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D9405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0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405D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9405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601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6DB5"/>
    <w:rPr>
      <w:rFonts w:ascii="Arial" w:hAnsi="Arial"/>
      <w:sz w:val="22"/>
      <w:szCs w:val="22"/>
      <w:lang w:eastAsia="en-US"/>
    </w:rPr>
  </w:style>
  <w:style w:type="character" w:customStyle="1" w:styleId="apple-style-span">
    <w:name w:val="apple-style-span"/>
    <w:rsid w:val="00322C22"/>
  </w:style>
  <w:style w:type="character" w:styleId="FollowedHyperlink">
    <w:name w:val="FollowedHyperlink"/>
    <w:uiPriority w:val="99"/>
    <w:semiHidden/>
    <w:unhideWhenUsed/>
    <w:rsid w:val="009E42EC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F28F6"/>
    <w:rPr>
      <w:rFonts w:ascii="Arial" w:hAnsi="Arial"/>
      <w:sz w:val="22"/>
      <w:szCs w:val="22"/>
      <w:lang w:eastAsia="en-US"/>
    </w:rPr>
  </w:style>
  <w:style w:type="paragraph" w:customStyle="1" w:styleId="Default">
    <w:name w:val="Default"/>
    <w:rsid w:val="001D2D2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D2D28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character" w:customStyle="1" w:styleId="Heading4Char">
    <w:name w:val="Heading 4 Char"/>
    <w:basedOn w:val="DefaultParagraphFont"/>
    <w:link w:val="Heading4"/>
    <w:uiPriority w:val="9"/>
    <w:rsid w:val="004E72A4"/>
    <w:rPr>
      <w:rFonts w:ascii="Arial" w:eastAsiaTheme="majorEastAsia" w:hAnsi="Arial" w:cstheme="majorBidi"/>
      <w:bCs/>
      <w:i/>
      <w:sz w:val="22"/>
      <w:szCs w:val="28"/>
      <w:lang w:eastAsia="ja-JP"/>
    </w:rPr>
  </w:style>
  <w:style w:type="numbering" w:customStyle="1" w:styleId="Style1">
    <w:name w:val="Style1"/>
    <w:uiPriority w:val="99"/>
    <w:rsid w:val="004E72A4"/>
    <w:pPr>
      <w:numPr>
        <w:numId w:val="5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E72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0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db.ucl.ac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cl.ac.uk/library/research-support/research-data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B48BC-EAB7-49AF-A26F-0DB40510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509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3828</CharactersWithSpaces>
  <SharedDoc>false</SharedDoc>
  <HLinks>
    <vt:vector size="6" baseType="variant">
      <vt:variant>
        <vt:i4>1835085</vt:i4>
      </vt:variant>
      <vt:variant>
        <vt:i4>3</vt:i4>
      </vt:variant>
      <vt:variant>
        <vt:i4>0</vt:i4>
      </vt:variant>
      <vt:variant>
        <vt:i4>5</vt:i4>
      </vt:variant>
      <vt:variant>
        <vt:lpwstr>http://www.wellcome.ac.uk/Funding/Biomedical-science/Funding-schemes/Strategic-awards-and-initiatives/WTDV031728.htm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subject/>
  <dc:creator>ucyosjg</dc:creator>
  <cp:keywords/>
  <cp:lastModifiedBy>Anwen Howells</cp:lastModifiedBy>
  <cp:revision>14</cp:revision>
  <cp:lastPrinted>2017-11-21T11:49:00Z</cp:lastPrinted>
  <dcterms:created xsi:type="dcterms:W3CDTF">2020-05-18T08:05:00Z</dcterms:created>
  <dcterms:modified xsi:type="dcterms:W3CDTF">2020-05-18T14:34:00Z</dcterms:modified>
</cp:coreProperties>
</file>