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AA6F" w14:textId="7CE9B295" w:rsidR="009425EB" w:rsidRDefault="009425EB" w:rsidP="009425EB">
      <w:pPr>
        <w:autoSpaceDE w:val="0"/>
        <w:autoSpaceDN w:val="0"/>
        <w:adjustRightInd w:val="0"/>
        <w:rPr>
          <w:rFonts w:ascii="Helvetica" w:hAnsi="Helvetica" w:cs="Helvetica"/>
          <w:b/>
          <w:bCs/>
          <w:color w:val="000000"/>
          <w:sz w:val="48"/>
          <w:szCs w:val="48"/>
          <w:lang w:val="en-US"/>
        </w:rPr>
      </w:pPr>
      <w:r>
        <w:rPr>
          <w:rFonts w:ascii="Helvetica" w:hAnsi="Helvetica" w:cs="Helvetica"/>
          <w:b/>
          <w:bCs/>
          <w:color w:val="000000"/>
          <w:sz w:val="48"/>
          <w:szCs w:val="48"/>
          <w:lang w:val="en-US"/>
        </w:rPr>
        <w:t xml:space="preserve">A Collaborative Research Manifesto. </w:t>
      </w:r>
    </w:p>
    <w:p w14:paraId="45F46140" w14:textId="77777777" w:rsidR="009425EB" w:rsidRDefault="009425EB" w:rsidP="009425EB">
      <w:pPr>
        <w:autoSpaceDE w:val="0"/>
        <w:autoSpaceDN w:val="0"/>
        <w:adjustRightInd w:val="0"/>
        <w:rPr>
          <w:rFonts w:ascii="Helvetica" w:hAnsi="Helvetica" w:cs="Helvetica"/>
          <w:color w:val="244084"/>
          <w:sz w:val="42"/>
          <w:szCs w:val="42"/>
          <w:lang w:val="en-US"/>
        </w:rPr>
      </w:pPr>
    </w:p>
    <w:p w14:paraId="41CF687F"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2"/>
          <w:szCs w:val="32"/>
          <w:lang w:val="en-US"/>
        </w:rPr>
        <w:t>We’ve lost touch. We are left unsure of what really matters and do not know where we are heading.</w:t>
      </w:r>
    </w:p>
    <w:p w14:paraId="4CE8B9DC" w14:textId="77777777" w:rsidR="009425EB" w:rsidRDefault="009425EB" w:rsidP="009425EB">
      <w:pPr>
        <w:autoSpaceDE w:val="0"/>
        <w:autoSpaceDN w:val="0"/>
        <w:adjustRightInd w:val="0"/>
        <w:rPr>
          <w:rFonts w:ascii="Helvetica" w:hAnsi="Helvetica" w:cs="Helvetica"/>
          <w:color w:val="000000"/>
          <w:sz w:val="32"/>
          <w:szCs w:val="32"/>
          <w:lang w:val="en-US"/>
        </w:rPr>
      </w:pPr>
    </w:p>
    <w:p w14:paraId="172F1214"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2"/>
          <w:szCs w:val="32"/>
          <w:lang w:val="en-US"/>
        </w:rPr>
        <w:t xml:space="preserve">How do we proceed through our precarious times? How can we harness such uncertainty? Our answer is together. </w:t>
      </w:r>
    </w:p>
    <w:p w14:paraId="03D544FD" w14:textId="77777777" w:rsidR="009425EB" w:rsidRDefault="009425EB" w:rsidP="009425EB">
      <w:pPr>
        <w:autoSpaceDE w:val="0"/>
        <w:autoSpaceDN w:val="0"/>
        <w:adjustRightInd w:val="0"/>
        <w:rPr>
          <w:rFonts w:ascii="Helvetica" w:hAnsi="Helvetica" w:cs="Helvetica"/>
          <w:color w:val="000000"/>
          <w:sz w:val="32"/>
          <w:szCs w:val="32"/>
          <w:lang w:val="en-US"/>
        </w:rPr>
      </w:pPr>
    </w:p>
    <w:p w14:paraId="27C44879"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2"/>
          <w:szCs w:val="32"/>
          <w:lang w:val="en-US"/>
        </w:rPr>
        <w:t>It’s time to unite! Following these 10 statements will help us navigate a way forward together.</w:t>
      </w:r>
    </w:p>
    <w:p w14:paraId="301D0407" w14:textId="77777777" w:rsidR="009425EB" w:rsidRDefault="009425EB" w:rsidP="009425EB">
      <w:pPr>
        <w:autoSpaceDE w:val="0"/>
        <w:autoSpaceDN w:val="0"/>
        <w:adjustRightInd w:val="0"/>
        <w:rPr>
          <w:rFonts w:ascii="Times" w:hAnsi="Times" w:cs="Times"/>
          <w:color w:val="000000"/>
          <w:lang w:val="en-US"/>
        </w:rPr>
      </w:pPr>
    </w:p>
    <w:p w14:paraId="6430519D" w14:textId="09A7C593" w:rsidR="009425EB" w:rsidRDefault="009425EB" w:rsidP="009425EB">
      <w:pPr>
        <w:autoSpaceDE w:val="0"/>
        <w:autoSpaceDN w:val="0"/>
        <w:adjustRightInd w:val="0"/>
        <w:ind w:left="480" w:hanging="480"/>
        <w:rPr>
          <w:rFonts w:ascii="Helvetica" w:hAnsi="Helvetica" w:cs="Helvetica"/>
          <w:color w:val="000000"/>
          <w:sz w:val="30"/>
          <w:szCs w:val="30"/>
          <w:lang w:val="en-US"/>
        </w:rPr>
      </w:pPr>
      <w:r>
        <w:rPr>
          <w:rFonts w:ascii="Helvetica" w:hAnsi="Helvetica" w:cs="Helvetica"/>
          <w:color w:val="000000"/>
          <w:sz w:val="30"/>
          <w:szCs w:val="30"/>
          <w:lang w:val="en-US"/>
        </w:rPr>
        <w:t>1.</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 xml:space="preserve">Produce and </w:t>
      </w:r>
      <w:r>
        <w:rPr>
          <w:rFonts w:ascii="Helvetica" w:hAnsi="Helvetica" w:cs="Helvetica"/>
          <w:color w:val="000000"/>
          <w:sz w:val="30"/>
          <w:szCs w:val="30"/>
          <w:lang w:val="en-US"/>
        </w:rPr>
        <w:t>mobilize</w:t>
      </w:r>
      <w:r>
        <w:rPr>
          <w:rFonts w:ascii="Helvetica" w:hAnsi="Helvetica" w:cs="Helvetica"/>
          <w:color w:val="000000"/>
          <w:sz w:val="30"/>
          <w:szCs w:val="30"/>
          <w:lang w:val="en-US"/>
        </w:rPr>
        <w:t xml:space="preserve"> valuable knowledge together. </w:t>
      </w:r>
      <w:r>
        <w:rPr>
          <w:rFonts w:ascii="Helvetica" w:hAnsi="Helvetica" w:cs="Helvetica"/>
          <w:color w:val="000000"/>
          <w:sz w:val="30"/>
          <w:szCs w:val="30"/>
          <w:lang w:val="en-US"/>
        </w:rPr>
        <w:t xml:space="preserve"> </w:t>
      </w:r>
      <w:r>
        <w:rPr>
          <w:rFonts w:ascii="Helvetica" w:hAnsi="Helvetica" w:cs="Helvetica"/>
          <w:color w:val="000000"/>
          <w:sz w:val="30"/>
          <w:szCs w:val="30"/>
          <w:lang w:val="en-US"/>
        </w:rPr>
        <w:t>Come together with TRUST and respect for individual and group knowledge. Jointly engage through critical responsibility. Find common ground. Embrace the risk of failing together and work towards greener pastures.</w:t>
      </w:r>
    </w:p>
    <w:p w14:paraId="2CB7E268" w14:textId="77777777" w:rsidR="009425EB" w:rsidRDefault="009425EB" w:rsidP="009425EB">
      <w:pPr>
        <w:autoSpaceDE w:val="0"/>
        <w:autoSpaceDN w:val="0"/>
        <w:adjustRightInd w:val="0"/>
        <w:ind w:left="480" w:hanging="480"/>
        <w:rPr>
          <w:rFonts w:ascii="Helvetica" w:hAnsi="Helvetica" w:cs="Helvetica"/>
          <w:color w:val="000000"/>
          <w:sz w:val="30"/>
          <w:szCs w:val="30"/>
          <w:lang w:val="en-US"/>
        </w:rPr>
      </w:pPr>
    </w:p>
    <w:p w14:paraId="2575789D" w14:textId="777777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2.</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Share diverse points of view; hear all voices.  Promote the power of argument and compromise to work through problems as they are perceived.</w:t>
      </w:r>
    </w:p>
    <w:p w14:paraId="26A0E7CB" w14:textId="77777777" w:rsidR="009425EB" w:rsidRDefault="009425EB" w:rsidP="009425EB">
      <w:pPr>
        <w:autoSpaceDE w:val="0"/>
        <w:autoSpaceDN w:val="0"/>
        <w:adjustRightInd w:val="0"/>
        <w:ind w:left="960"/>
        <w:rPr>
          <w:rFonts w:ascii="Helvetica" w:hAnsi="Helvetica" w:cs="Helvetica"/>
          <w:color w:val="000000"/>
          <w:sz w:val="32"/>
          <w:szCs w:val="32"/>
          <w:lang w:val="en-US"/>
        </w:rPr>
      </w:pPr>
      <w:r>
        <w:rPr>
          <w:rFonts w:ascii="Helvetica" w:hAnsi="Helvetica" w:cs="Helvetica"/>
          <w:color w:val="000000"/>
          <w:sz w:val="30"/>
          <w:szCs w:val="30"/>
          <w:lang w:val="en-US"/>
        </w:rPr>
        <w:t> </w:t>
      </w:r>
    </w:p>
    <w:p w14:paraId="05E91889" w14:textId="08C11D5D"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3.</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 xml:space="preserve">Seek Cooperation. Reject Competition.  The goal is to form mutual directions. </w:t>
      </w:r>
      <w:r>
        <w:rPr>
          <w:rFonts w:ascii="Helvetica" w:hAnsi="Helvetica" w:cs="Helvetica"/>
          <w:color w:val="000000"/>
          <w:sz w:val="30"/>
          <w:szCs w:val="30"/>
          <w:lang w:val="en-US"/>
        </w:rPr>
        <w:t>Equalize</w:t>
      </w:r>
      <w:r>
        <w:rPr>
          <w:rFonts w:ascii="Helvetica" w:hAnsi="Helvetica" w:cs="Helvetica"/>
          <w:color w:val="000000"/>
          <w:sz w:val="30"/>
          <w:szCs w:val="30"/>
          <w:lang w:val="en-US"/>
        </w:rPr>
        <w:t xml:space="preserve"> risks-rewards. Inputs-outputs. Celebrate and harness diversity. Do not turn against our goal or each other. Stay committed. </w:t>
      </w:r>
    </w:p>
    <w:p w14:paraId="5A5F05AD" w14:textId="77777777" w:rsidR="009425EB" w:rsidRDefault="009425EB" w:rsidP="009425EB">
      <w:pPr>
        <w:autoSpaceDE w:val="0"/>
        <w:autoSpaceDN w:val="0"/>
        <w:adjustRightInd w:val="0"/>
        <w:ind w:left="480"/>
        <w:rPr>
          <w:rFonts w:ascii="Helvetica" w:hAnsi="Helvetica" w:cs="Helvetica"/>
          <w:color w:val="000000"/>
          <w:sz w:val="32"/>
          <w:szCs w:val="32"/>
          <w:lang w:val="en-US"/>
        </w:rPr>
      </w:pPr>
      <w:r>
        <w:rPr>
          <w:rFonts w:ascii="Helvetica" w:hAnsi="Helvetica" w:cs="Helvetica"/>
          <w:color w:val="000000"/>
          <w:sz w:val="30"/>
          <w:szCs w:val="30"/>
          <w:lang w:val="en-US"/>
        </w:rPr>
        <w:t> </w:t>
      </w:r>
    </w:p>
    <w:p w14:paraId="0A69A9BF" w14:textId="777777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4.</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 xml:space="preserve">Ignore Convention: flatten control. Let go of ego and notions of ‘high impact-publication’. Do good research. Do MEANINGFUL research. Flatten. FLATTEN. dynamics between us. Share roles, responsibilities, writing and doing. </w:t>
      </w:r>
    </w:p>
    <w:p w14:paraId="12A1CD72" w14:textId="77777777" w:rsidR="009425EB" w:rsidRDefault="009425EB" w:rsidP="009425EB">
      <w:pPr>
        <w:autoSpaceDE w:val="0"/>
        <w:autoSpaceDN w:val="0"/>
        <w:adjustRightInd w:val="0"/>
        <w:ind w:left="960"/>
        <w:rPr>
          <w:rFonts w:ascii="Helvetica" w:hAnsi="Helvetica" w:cs="Helvetica"/>
          <w:color w:val="000000"/>
          <w:sz w:val="32"/>
          <w:szCs w:val="32"/>
          <w:lang w:val="en-US"/>
        </w:rPr>
      </w:pPr>
      <w:r>
        <w:rPr>
          <w:rFonts w:ascii="Helvetica" w:hAnsi="Helvetica" w:cs="Helvetica"/>
          <w:color w:val="000000"/>
          <w:sz w:val="30"/>
          <w:szCs w:val="30"/>
          <w:lang w:val="en-US"/>
        </w:rPr>
        <w:t> </w:t>
      </w:r>
    </w:p>
    <w:p w14:paraId="645345B6" w14:textId="5824C3B9"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5.</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 xml:space="preserve">Entwine ACTION and reflection. Always striving to reach destinations will. stop. momentum. Play with and inject fluctuating tempos of action and thinking. </w:t>
      </w:r>
      <w:r>
        <w:rPr>
          <w:rFonts w:ascii="Helvetica" w:hAnsi="Helvetica" w:cs="Helvetica"/>
          <w:color w:val="000000"/>
          <w:sz w:val="30"/>
          <w:szCs w:val="30"/>
          <w:lang w:val="en-US"/>
        </w:rPr>
        <w:t>Enact</w:t>
      </w:r>
      <w:r>
        <w:rPr>
          <w:rFonts w:ascii="Helvetica" w:hAnsi="Helvetica" w:cs="Helvetica"/>
          <w:color w:val="000000"/>
          <w:sz w:val="30"/>
          <w:szCs w:val="30"/>
          <w:lang w:val="en-US"/>
        </w:rPr>
        <w:t xml:space="preserve">, </w:t>
      </w:r>
      <w:r>
        <w:rPr>
          <w:rFonts w:ascii="Helvetica" w:hAnsi="Helvetica" w:cs="Helvetica"/>
          <w:color w:val="000000"/>
          <w:sz w:val="30"/>
          <w:szCs w:val="30"/>
          <w:lang w:val="en-US"/>
        </w:rPr>
        <w:t>react</w:t>
      </w:r>
      <w:r>
        <w:rPr>
          <w:rFonts w:ascii="Helvetica" w:hAnsi="Helvetica" w:cs="Helvetica"/>
          <w:color w:val="000000"/>
          <w:sz w:val="30"/>
          <w:szCs w:val="30"/>
          <w:lang w:val="en-US"/>
        </w:rPr>
        <w:t xml:space="preserve">, step backwards, in circles, run out of control &amp; sync cadences. But </w:t>
      </w:r>
      <w:proofErr w:type="gramStart"/>
      <w:r>
        <w:rPr>
          <w:rFonts w:ascii="Helvetica" w:hAnsi="Helvetica" w:cs="Helvetica"/>
          <w:color w:val="000000"/>
          <w:sz w:val="30"/>
          <w:szCs w:val="30"/>
          <w:lang w:val="en-US"/>
        </w:rPr>
        <w:t>however</w:t>
      </w:r>
      <w:proofErr w:type="gramEnd"/>
      <w:r>
        <w:rPr>
          <w:rFonts w:ascii="Helvetica" w:hAnsi="Helvetica" w:cs="Helvetica"/>
          <w:color w:val="000000"/>
          <w:sz w:val="30"/>
          <w:szCs w:val="30"/>
          <w:lang w:val="en-US"/>
        </w:rPr>
        <w:t xml:space="preserve"> we move, let’s move together.</w:t>
      </w:r>
    </w:p>
    <w:p w14:paraId="69A632E7"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0"/>
          <w:szCs w:val="30"/>
          <w:lang w:val="en-US"/>
        </w:rPr>
        <w:t> </w:t>
      </w:r>
    </w:p>
    <w:p w14:paraId="27FBB551" w14:textId="777777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lastRenderedPageBreak/>
        <w:t>6.</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Stimulate joy in the process of meaningful collaboration.  Pleasure spurs and binds. Exhilaration can be found in the pursuit of partnership. Leverage community. Wonderfully generate the conditions for creativity freedom together. This will amplify and expand networks.</w:t>
      </w:r>
    </w:p>
    <w:p w14:paraId="7E679F64"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0"/>
          <w:szCs w:val="30"/>
          <w:lang w:val="en-US"/>
        </w:rPr>
        <w:t> </w:t>
      </w:r>
    </w:p>
    <w:p w14:paraId="685ABDA8" w14:textId="777777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7.</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 xml:space="preserve">Co-innovation for co-liberation.  Celebrate creative practices and innovating </w:t>
      </w:r>
      <w:proofErr w:type="spellStart"/>
      <w:r>
        <w:rPr>
          <w:rFonts w:ascii="Helvetica" w:hAnsi="Helvetica" w:cs="Helvetica"/>
          <w:color w:val="000000"/>
          <w:sz w:val="30"/>
          <w:szCs w:val="30"/>
          <w:lang w:val="en-US"/>
        </w:rPr>
        <w:t>cross-fertilisations</w:t>
      </w:r>
      <w:proofErr w:type="spellEnd"/>
      <w:r>
        <w:rPr>
          <w:rFonts w:ascii="Helvetica" w:hAnsi="Helvetica" w:cs="Helvetica"/>
          <w:color w:val="000000"/>
          <w:sz w:val="30"/>
          <w:szCs w:val="30"/>
          <w:lang w:val="en-US"/>
        </w:rPr>
        <w:t xml:space="preserve">. Make room for the unstructured. Where might this take us? To be sure, these movements will lead to our emancipation. </w:t>
      </w:r>
    </w:p>
    <w:p w14:paraId="7C2AB975"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0"/>
          <w:szCs w:val="30"/>
          <w:lang w:val="en-US"/>
        </w:rPr>
        <w:t> </w:t>
      </w:r>
    </w:p>
    <w:p w14:paraId="0E19BF22" w14:textId="777777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8.</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 xml:space="preserve">Learn to communicate through collaboration!  Accept initial frictions in the many (and different) voices. Always seek ways to share and understand. Take time. Give effort. Understand each other’s language to find shared meaning.  </w:t>
      </w:r>
    </w:p>
    <w:p w14:paraId="0CC6381F"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0"/>
          <w:szCs w:val="30"/>
          <w:lang w:val="en-US"/>
        </w:rPr>
        <w:t> </w:t>
      </w:r>
    </w:p>
    <w:p w14:paraId="2B63BCA7" w14:textId="64291D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9.</w:t>
      </w:r>
      <w:r>
        <w:rPr>
          <w:rFonts w:ascii="Times New Roman" w:hAnsi="Times New Roman" w:cs="Times New Roman"/>
          <w:color w:val="000000"/>
          <w:sz w:val="18"/>
          <w:szCs w:val="18"/>
          <w:lang w:val="en-US"/>
        </w:rPr>
        <w:t xml:space="preserve">     </w:t>
      </w:r>
      <w:r>
        <w:rPr>
          <w:rFonts w:ascii="Helvetica" w:hAnsi="Helvetica" w:cs="Helvetica"/>
          <w:color w:val="000000"/>
          <w:sz w:val="30"/>
          <w:szCs w:val="30"/>
          <w:lang w:val="en-US"/>
        </w:rPr>
        <w:t xml:space="preserve">No </w:t>
      </w:r>
      <w:r>
        <w:rPr>
          <w:rFonts w:ascii="Helvetica" w:hAnsi="Helvetica" w:cs="Helvetica"/>
          <w:color w:val="000000"/>
          <w:sz w:val="30"/>
          <w:szCs w:val="30"/>
          <w:lang w:val="en-US"/>
        </w:rPr>
        <w:t>boundaries</w:t>
      </w:r>
      <w:r>
        <w:rPr>
          <w:rFonts w:ascii="Helvetica" w:hAnsi="Helvetica" w:cs="Helvetica"/>
          <w:color w:val="000000"/>
          <w:sz w:val="30"/>
          <w:szCs w:val="30"/>
          <w:lang w:val="en-US"/>
        </w:rPr>
        <w:t xml:space="preserve">. Build </w:t>
      </w:r>
      <w:r>
        <w:rPr>
          <w:rFonts w:ascii="Helvetica" w:hAnsi="Helvetica" w:cs="Helvetica"/>
          <w:color w:val="000000"/>
          <w:sz w:val="30"/>
          <w:szCs w:val="30"/>
          <w:lang w:val="en-US"/>
        </w:rPr>
        <w:t>bridges</w:t>
      </w:r>
      <w:bookmarkStart w:id="0" w:name="_GoBack"/>
      <w:bookmarkEnd w:id="0"/>
      <w:r>
        <w:rPr>
          <w:rFonts w:ascii="Helvetica" w:hAnsi="Helvetica" w:cs="Helvetica"/>
          <w:color w:val="000000"/>
          <w:sz w:val="30"/>
          <w:szCs w:val="30"/>
          <w:lang w:val="en-US"/>
        </w:rPr>
        <w:t xml:space="preserve">. </w:t>
      </w:r>
    </w:p>
    <w:p w14:paraId="2C491FC5" w14:textId="77777777" w:rsidR="009425EB" w:rsidRDefault="009425EB" w:rsidP="009425EB">
      <w:pPr>
        <w:autoSpaceDE w:val="0"/>
        <w:autoSpaceDN w:val="0"/>
        <w:adjustRightInd w:val="0"/>
        <w:ind w:left="480"/>
        <w:rPr>
          <w:rFonts w:ascii="Helvetica" w:hAnsi="Helvetica" w:cs="Helvetica"/>
          <w:color w:val="000000"/>
          <w:sz w:val="32"/>
          <w:szCs w:val="32"/>
          <w:lang w:val="en-US"/>
        </w:rPr>
      </w:pPr>
      <w:r>
        <w:rPr>
          <w:rFonts w:ascii="Helvetica" w:hAnsi="Helvetica" w:cs="Helvetica"/>
          <w:color w:val="000000"/>
          <w:sz w:val="30"/>
          <w:szCs w:val="30"/>
          <w:lang w:val="en-US"/>
        </w:rPr>
        <w:t>Feel the fear but do it anyway. Cooperative action is transformative, and hopeful. Cultivate and spread a collaborative mindset. Lay down and pass over bridges. Collectively build our future, but wherever we go, let’s go together!</w:t>
      </w:r>
    </w:p>
    <w:p w14:paraId="0C549EE3" w14:textId="77777777" w:rsidR="009425EB" w:rsidRDefault="009425EB" w:rsidP="009425EB">
      <w:pPr>
        <w:autoSpaceDE w:val="0"/>
        <w:autoSpaceDN w:val="0"/>
        <w:adjustRightInd w:val="0"/>
        <w:ind w:left="480"/>
        <w:rPr>
          <w:rFonts w:ascii="Helvetica" w:hAnsi="Helvetica" w:cs="Helvetica"/>
          <w:color w:val="000000"/>
          <w:sz w:val="32"/>
          <w:szCs w:val="32"/>
          <w:lang w:val="en-US"/>
        </w:rPr>
      </w:pPr>
      <w:r>
        <w:rPr>
          <w:rFonts w:ascii="Helvetica" w:hAnsi="Helvetica" w:cs="Helvetica"/>
          <w:color w:val="000000"/>
          <w:sz w:val="30"/>
          <w:szCs w:val="30"/>
          <w:lang w:val="en-US"/>
        </w:rPr>
        <w:t> </w:t>
      </w:r>
    </w:p>
    <w:p w14:paraId="25602789" w14:textId="777777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10.</w:t>
      </w:r>
      <w:r>
        <w:rPr>
          <w:rFonts w:ascii="Times New Roman" w:hAnsi="Times New Roman" w:cs="Times New Roman"/>
          <w:color w:val="000000"/>
          <w:sz w:val="18"/>
          <w:szCs w:val="18"/>
          <w:lang w:val="en-US"/>
        </w:rPr>
        <w:t>  </w:t>
      </w:r>
      <w:r>
        <w:rPr>
          <w:rFonts w:ascii="Helvetica" w:hAnsi="Helvetica" w:cs="Helvetica"/>
          <w:color w:val="000000"/>
          <w:sz w:val="30"/>
          <w:szCs w:val="30"/>
          <w:lang w:val="en-US"/>
        </w:rPr>
        <w:t>Dramatically change. Bring about environments, experiences, infrastructures, and events to nurture collaborative skillsets.</w:t>
      </w:r>
    </w:p>
    <w:p w14:paraId="74D967AA"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0"/>
          <w:szCs w:val="30"/>
          <w:lang w:val="en-US"/>
        </w:rPr>
        <w:t> </w:t>
      </w:r>
    </w:p>
    <w:p w14:paraId="536AEE1A" w14:textId="77777777" w:rsidR="009425EB" w:rsidRDefault="009425EB" w:rsidP="009425EB">
      <w:pPr>
        <w:autoSpaceDE w:val="0"/>
        <w:autoSpaceDN w:val="0"/>
        <w:adjustRightInd w:val="0"/>
        <w:ind w:left="480"/>
        <w:rPr>
          <w:rFonts w:ascii="Helvetica" w:hAnsi="Helvetica" w:cs="Helvetica"/>
          <w:color w:val="000000"/>
          <w:sz w:val="32"/>
          <w:szCs w:val="32"/>
          <w:lang w:val="en-US"/>
        </w:rPr>
      </w:pPr>
      <w:r>
        <w:rPr>
          <w:rFonts w:ascii="Helvetica" w:hAnsi="Helvetica" w:cs="Helvetica"/>
          <w:color w:val="000000"/>
          <w:sz w:val="32"/>
          <w:szCs w:val="32"/>
          <w:lang w:val="en-US"/>
        </w:rPr>
        <w:t xml:space="preserve">Ditch the siloed and tired approaches! </w:t>
      </w:r>
      <w:r>
        <w:rPr>
          <w:rFonts w:ascii="Helvetica" w:hAnsi="Helvetica" w:cs="Helvetica"/>
          <w:color w:val="000000"/>
          <w:sz w:val="30"/>
          <w:szCs w:val="30"/>
          <w:lang w:val="en-US"/>
        </w:rPr>
        <w:t>Invest now in collaborative research</w:t>
      </w:r>
    </w:p>
    <w:p w14:paraId="483D3356" w14:textId="77777777" w:rsidR="009425EB" w:rsidRDefault="009425EB" w:rsidP="009425EB">
      <w:pPr>
        <w:autoSpaceDE w:val="0"/>
        <w:autoSpaceDN w:val="0"/>
        <w:adjustRightInd w:val="0"/>
        <w:rPr>
          <w:rFonts w:ascii="Helvetica" w:hAnsi="Helvetica" w:cs="Helvetica"/>
          <w:color w:val="000000"/>
          <w:sz w:val="32"/>
          <w:szCs w:val="32"/>
          <w:lang w:val="en-US"/>
        </w:rPr>
      </w:pPr>
      <w:r>
        <w:rPr>
          <w:rFonts w:ascii="Helvetica" w:hAnsi="Helvetica" w:cs="Helvetica"/>
          <w:color w:val="000000"/>
          <w:sz w:val="32"/>
          <w:szCs w:val="32"/>
          <w:lang w:val="en-US"/>
        </w:rPr>
        <w:t> </w:t>
      </w:r>
    </w:p>
    <w:p w14:paraId="6EE7468D" w14:textId="77777777" w:rsidR="009425EB" w:rsidRDefault="009425EB" w:rsidP="009425EB">
      <w:pPr>
        <w:autoSpaceDE w:val="0"/>
        <w:autoSpaceDN w:val="0"/>
        <w:adjustRightInd w:val="0"/>
        <w:ind w:left="480" w:hanging="480"/>
        <w:rPr>
          <w:rFonts w:ascii="Helvetica" w:hAnsi="Helvetica" w:cs="Helvetica"/>
          <w:color w:val="000000"/>
          <w:sz w:val="32"/>
          <w:szCs w:val="32"/>
          <w:lang w:val="en-US"/>
        </w:rPr>
      </w:pPr>
      <w:r>
        <w:rPr>
          <w:rFonts w:ascii="Helvetica" w:hAnsi="Helvetica" w:cs="Helvetica"/>
          <w:color w:val="000000"/>
          <w:sz w:val="30"/>
          <w:szCs w:val="30"/>
          <w:lang w:val="en-US"/>
        </w:rPr>
        <w:t xml:space="preserve"> </w:t>
      </w:r>
    </w:p>
    <w:p w14:paraId="398A8709" w14:textId="77777777" w:rsidR="006922E4" w:rsidRDefault="009425EB" w:rsidP="009425EB">
      <w:r>
        <w:rPr>
          <w:rFonts w:ascii="Times" w:hAnsi="Times" w:cs="Times"/>
          <w:color w:val="000000"/>
          <w:lang w:val="en-US"/>
        </w:rPr>
        <w:t xml:space="preserve"> </w:t>
      </w:r>
      <w:r>
        <w:rPr>
          <w:rFonts w:ascii="Helvetica" w:hAnsi="Helvetica" w:cs="Helvetica"/>
          <w:color w:val="000000"/>
          <w:sz w:val="32"/>
          <w:szCs w:val="32"/>
          <w:lang w:val="en-US"/>
        </w:rPr>
        <w:t xml:space="preserve"> </w:t>
      </w:r>
    </w:p>
    <w:sectPr w:rsidR="006922E4" w:rsidSect="00FB30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EB"/>
    <w:rsid w:val="00092511"/>
    <w:rsid w:val="000C4723"/>
    <w:rsid w:val="001918AE"/>
    <w:rsid w:val="001C244B"/>
    <w:rsid w:val="00490AC9"/>
    <w:rsid w:val="00507FCB"/>
    <w:rsid w:val="00695103"/>
    <w:rsid w:val="00770E5E"/>
    <w:rsid w:val="008F4B69"/>
    <w:rsid w:val="00932ABD"/>
    <w:rsid w:val="009425EB"/>
    <w:rsid w:val="009915DD"/>
    <w:rsid w:val="00A623DA"/>
    <w:rsid w:val="00AA7F2E"/>
    <w:rsid w:val="00AF503B"/>
    <w:rsid w:val="00BC7043"/>
    <w:rsid w:val="00DF7F1F"/>
    <w:rsid w:val="00FB0A5C"/>
    <w:rsid w:val="00FB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8B37"/>
  <w14:defaultImageDpi w14:val="32767"/>
  <w15:chartTrackingRefBased/>
  <w15:docId w15:val="{901DDBE6-4F5C-1044-8C5C-385CCEC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 Liz</dc:creator>
  <cp:keywords/>
  <dc:description/>
  <cp:lastModifiedBy>Almond, Liz</cp:lastModifiedBy>
  <cp:revision>1</cp:revision>
  <dcterms:created xsi:type="dcterms:W3CDTF">2022-10-13T11:19:00Z</dcterms:created>
  <dcterms:modified xsi:type="dcterms:W3CDTF">2022-10-13T11:21:00Z</dcterms:modified>
</cp:coreProperties>
</file>