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EEE3" w14:textId="77777777" w:rsidR="00784E65" w:rsidRPr="0042092A" w:rsidRDefault="00784E65" w:rsidP="00784E65">
      <w:pPr>
        <w:ind w:right="-52"/>
        <w:rPr>
          <w:rFonts w:ascii="Arial" w:hAnsi="Arial" w:cs="Arial"/>
          <w:b/>
        </w:rPr>
      </w:pPr>
      <w:r w:rsidRPr="00B11BAC">
        <w:rPr>
          <w:rFonts w:ascii="Arial" w:hAnsi="Arial" w:cs="Arial"/>
          <w:b/>
        </w:rPr>
        <w:t xml:space="preserve">UCL Public Policy: Rapid Response Policy Advisory Scheme </w:t>
      </w:r>
      <w:r w:rsidRPr="00F76414">
        <w:rPr>
          <w:rFonts w:ascii="Arial" w:hAnsi="Arial" w:cs="Arial"/>
          <w:b/>
        </w:rPr>
        <w:t xml:space="preserve">Application </w:t>
      </w:r>
      <w:r w:rsidRPr="00B8370F">
        <w:rPr>
          <w:rFonts w:ascii="Arial" w:hAnsi="Arial" w:cs="Arial"/>
          <w:b/>
        </w:rPr>
        <w:t>Form</w:t>
      </w:r>
    </w:p>
    <w:p w14:paraId="29EE2C37" w14:textId="77777777" w:rsidR="00784E65" w:rsidRPr="00A4593F" w:rsidRDefault="00784E65" w:rsidP="00784E65">
      <w:pPr>
        <w:ind w:right="-52"/>
        <w:rPr>
          <w:rFonts w:ascii="Arial" w:hAnsi="Arial" w:cs="Arial"/>
          <w:b/>
          <w:u w:val="single"/>
        </w:rPr>
      </w:pPr>
    </w:p>
    <w:p w14:paraId="3122F1B1" w14:textId="77777777" w:rsidR="00784E65" w:rsidRPr="00A4593F" w:rsidRDefault="00784E65" w:rsidP="00784E65">
      <w:pPr>
        <w:ind w:right="-52"/>
        <w:rPr>
          <w:rFonts w:ascii="Arial" w:hAnsi="Arial" w:cs="Arial"/>
          <w:b/>
          <w:u w:val="single"/>
        </w:rPr>
      </w:pPr>
      <w:r w:rsidRPr="00A4593F">
        <w:rPr>
          <w:rFonts w:ascii="Arial" w:hAnsi="Arial" w:cs="Arial"/>
          <w:b/>
          <w:u w:val="single"/>
        </w:rPr>
        <w:t>Deadline: Rolling Deadline</w:t>
      </w:r>
    </w:p>
    <w:p w14:paraId="249EDBDF" w14:textId="77777777" w:rsidR="00784E65" w:rsidRPr="00A4593F" w:rsidRDefault="00784E65" w:rsidP="00784E65">
      <w:pPr>
        <w:ind w:right="-52"/>
        <w:rPr>
          <w:rFonts w:ascii="Arial" w:hAnsi="Arial" w:cs="Arial"/>
          <w:b/>
          <w:u w:val="single"/>
        </w:rPr>
      </w:pPr>
    </w:p>
    <w:p w14:paraId="7D65BD8E" w14:textId="77777777" w:rsidR="00784E65" w:rsidRPr="00A4593F" w:rsidRDefault="00784E65" w:rsidP="00784E65">
      <w:pPr>
        <w:ind w:right="-52"/>
        <w:rPr>
          <w:rFonts w:ascii="Arial" w:hAnsi="Arial" w:cs="Arial"/>
          <w:b/>
        </w:rPr>
      </w:pPr>
      <w:r w:rsidRPr="00A4593F">
        <w:rPr>
          <w:rFonts w:ascii="Arial" w:hAnsi="Arial" w:cs="Arial"/>
          <w:b/>
        </w:rPr>
        <w:t>Completing the application form</w:t>
      </w:r>
    </w:p>
    <w:p w14:paraId="4325FA57" w14:textId="77777777" w:rsidR="00784E65" w:rsidRPr="00A4593F" w:rsidRDefault="00784E65" w:rsidP="00784E65">
      <w:pPr>
        <w:numPr>
          <w:ilvl w:val="0"/>
          <w:numId w:val="1"/>
        </w:numPr>
        <w:spacing w:after="160" w:line="259" w:lineRule="auto"/>
        <w:ind w:left="153" w:right="-52" w:hanging="11"/>
        <w:contextualSpacing/>
        <w:rPr>
          <w:rFonts w:ascii="Arial" w:hAnsi="Arial" w:cs="Arial"/>
        </w:rPr>
      </w:pPr>
      <w:r w:rsidRPr="00A4593F">
        <w:rPr>
          <w:rFonts w:ascii="Arial" w:hAnsi="Arial" w:cs="Arial"/>
        </w:rPr>
        <w:t>Please state how your proposal will meet one or more of the aims of the funding scheme</w:t>
      </w:r>
    </w:p>
    <w:p w14:paraId="2301C6AE" w14:textId="77777777" w:rsidR="00784E65" w:rsidRPr="00A4593F" w:rsidRDefault="00784E65" w:rsidP="00784E65">
      <w:pPr>
        <w:numPr>
          <w:ilvl w:val="0"/>
          <w:numId w:val="1"/>
        </w:numPr>
        <w:spacing w:after="160" w:line="259" w:lineRule="auto"/>
        <w:ind w:left="153" w:right="-52" w:hanging="11"/>
        <w:contextualSpacing/>
        <w:rPr>
          <w:rFonts w:ascii="Arial" w:hAnsi="Arial" w:cs="Arial"/>
        </w:rPr>
      </w:pPr>
      <w:r w:rsidRPr="00A4593F">
        <w:rPr>
          <w:rFonts w:ascii="Arial" w:hAnsi="Arial" w:cs="Arial"/>
        </w:rPr>
        <w:t>Please be as specific as possible in terms of the planned activities, outputs and outcomes of your proposal, including your stated objectives and how success in meeting these will be evaluated</w:t>
      </w:r>
    </w:p>
    <w:p w14:paraId="162FCA58" w14:textId="77777777" w:rsidR="00784E65" w:rsidRPr="00A4593F" w:rsidRDefault="00784E65" w:rsidP="00784E65">
      <w:pPr>
        <w:numPr>
          <w:ilvl w:val="0"/>
          <w:numId w:val="1"/>
        </w:numPr>
        <w:spacing w:after="160" w:line="259" w:lineRule="auto"/>
        <w:ind w:left="153" w:right="-52" w:hanging="11"/>
        <w:contextualSpacing/>
        <w:rPr>
          <w:rFonts w:ascii="Arial" w:hAnsi="Arial" w:cs="Arial"/>
        </w:rPr>
      </w:pPr>
      <w:r w:rsidRPr="00A4593F">
        <w:rPr>
          <w:rFonts w:ascii="Arial" w:hAnsi="Arial" w:cs="Arial"/>
        </w:rPr>
        <w:t xml:space="preserve">Please </w:t>
      </w:r>
      <w:r w:rsidRPr="00A4593F">
        <w:rPr>
          <w:rFonts w:ascii="Arial" w:hAnsi="Arial" w:cs="Arial"/>
          <w:b/>
          <w:u w:val="single"/>
        </w:rPr>
        <w:t xml:space="preserve">clearly evidence rapid policy demand for your proposal, evidenced by a letter of support from a policy user / partner </w:t>
      </w:r>
    </w:p>
    <w:p w14:paraId="4272503C" w14:textId="77777777" w:rsidR="00784E65" w:rsidRPr="00A4593F" w:rsidRDefault="00784E65" w:rsidP="00784E65">
      <w:pPr>
        <w:numPr>
          <w:ilvl w:val="0"/>
          <w:numId w:val="1"/>
        </w:numPr>
        <w:spacing w:after="160" w:line="259" w:lineRule="auto"/>
        <w:ind w:left="153" w:right="-52" w:hanging="11"/>
        <w:contextualSpacing/>
        <w:rPr>
          <w:rFonts w:ascii="Arial" w:hAnsi="Arial" w:cs="Arial"/>
        </w:rPr>
      </w:pPr>
      <w:r w:rsidRPr="00A4593F">
        <w:rPr>
          <w:rFonts w:ascii="Arial" w:hAnsi="Arial" w:cs="Arial"/>
        </w:rPr>
        <w:t xml:space="preserve">The scheme will not fund new academic research, public engagement activities or generic administrative support. Nor will it fund excessive amounts of travel. </w:t>
      </w:r>
    </w:p>
    <w:p w14:paraId="367CE577" w14:textId="77777777" w:rsidR="00784E65" w:rsidRPr="00A4593F" w:rsidRDefault="00784E65" w:rsidP="00784E65">
      <w:pPr>
        <w:spacing w:after="160" w:line="259" w:lineRule="auto"/>
        <w:ind w:left="153" w:right="-52"/>
        <w:contextualSpacing/>
        <w:rPr>
          <w:rFonts w:ascii="Arial" w:hAnsi="Arial" w:cs="Arial"/>
        </w:rPr>
      </w:pPr>
    </w:p>
    <w:tbl>
      <w:tblPr>
        <w:tblStyle w:val="TableGrid"/>
        <w:tblW w:w="5000" w:type="pct"/>
        <w:tblLook w:val="04A0" w:firstRow="1" w:lastRow="0" w:firstColumn="1" w:lastColumn="0" w:noHBand="0" w:noVBand="1"/>
      </w:tblPr>
      <w:tblGrid>
        <w:gridCol w:w="1208"/>
        <w:gridCol w:w="2496"/>
        <w:gridCol w:w="5312"/>
      </w:tblGrid>
      <w:tr w:rsidR="00784E65" w:rsidRPr="00A4593F" w14:paraId="588CC406" w14:textId="77777777" w:rsidTr="003C6F9E">
        <w:tc>
          <w:tcPr>
            <w:tcW w:w="5000" w:type="pct"/>
            <w:gridSpan w:val="3"/>
            <w:shd w:val="clear" w:color="auto" w:fill="F2F2F2" w:themeFill="background1" w:themeFillShade="F2"/>
          </w:tcPr>
          <w:p w14:paraId="707BCDA2" w14:textId="77777777" w:rsidR="00784E65" w:rsidRPr="00A4593F" w:rsidRDefault="00784E65" w:rsidP="003C6F9E">
            <w:pPr>
              <w:spacing w:beforeLines="20" w:before="48" w:afterLines="20" w:after="48"/>
              <w:ind w:right="-52"/>
              <w:rPr>
                <w:rFonts w:ascii="Arial" w:hAnsi="Arial" w:cs="Arial"/>
                <w:b/>
              </w:rPr>
            </w:pPr>
            <w:r w:rsidRPr="00A4593F">
              <w:rPr>
                <w:rFonts w:ascii="Arial" w:hAnsi="Arial" w:cs="Arial"/>
                <w:b/>
              </w:rPr>
              <w:t>GENERAL INFORMATION</w:t>
            </w:r>
          </w:p>
        </w:tc>
      </w:tr>
      <w:tr w:rsidR="00784E65" w:rsidRPr="00A4593F" w14:paraId="294E869F" w14:textId="77777777" w:rsidTr="003C6F9E">
        <w:tc>
          <w:tcPr>
            <w:tcW w:w="2054" w:type="pct"/>
            <w:gridSpan w:val="2"/>
          </w:tcPr>
          <w:p w14:paraId="2B4903E8" w14:textId="77777777" w:rsidR="00784E65" w:rsidRPr="00B8370F" w:rsidRDefault="00784E65" w:rsidP="003C6F9E">
            <w:pPr>
              <w:spacing w:beforeLines="20" w:before="48" w:afterLines="20" w:after="48"/>
              <w:ind w:right="-52"/>
              <w:rPr>
                <w:rFonts w:ascii="Arial" w:hAnsi="Arial" w:cs="Arial"/>
                <w:b/>
              </w:rPr>
            </w:pPr>
            <w:r w:rsidRPr="00F76414">
              <w:rPr>
                <w:rFonts w:ascii="Arial" w:hAnsi="Arial" w:cs="Arial"/>
                <w:b/>
              </w:rPr>
              <w:t>Application title</w:t>
            </w:r>
          </w:p>
        </w:tc>
        <w:tc>
          <w:tcPr>
            <w:tcW w:w="2946" w:type="pct"/>
          </w:tcPr>
          <w:p w14:paraId="2B279A13" w14:textId="77777777" w:rsidR="00784E65" w:rsidRPr="00A4593F" w:rsidRDefault="00784E65" w:rsidP="003C6F9E">
            <w:pPr>
              <w:spacing w:beforeLines="20" w:before="48" w:afterLines="20" w:after="48"/>
              <w:ind w:right="-52"/>
              <w:rPr>
                <w:rFonts w:ascii="Arial" w:hAnsi="Arial" w:cs="Arial"/>
                <w:b/>
              </w:rPr>
            </w:pPr>
          </w:p>
        </w:tc>
      </w:tr>
      <w:tr w:rsidR="00784E65" w:rsidRPr="00A4593F" w14:paraId="182EF1CD" w14:textId="77777777" w:rsidTr="003C6F9E">
        <w:tc>
          <w:tcPr>
            <w:tcW w:w="2054" w:type="pct"/>
            <w:gridSpan w:val="2"/>
          </w:tcPr>
          <w:p w14:paraId="448F52AF"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Amount requested (max. £5,000)</w:t>
            </w:r>
          </w:p>
        </w:tc>
        <w:tc>
          <w:tcPr>
            <w:tcW w:w="2946" w:type="pct"/>
          </w:tcPr>
          <w:p w14:paraId="4963E402" w14:textId="77777777" w:rsidR="00784E65" w:rsidRPr="00A4593F" w:rsidRDefault="00784E65" w:rsidP="003C6F9E">
            <w:pPr>
              <w:spacing w:beforeLines="20" w:before="48" w:afterLines="20" w:after="48"/>
              <w:ind w:right="-52"/>
              <w:rPr>
                <w:rFonts w:ascii="Arial" w:hAnsi="Arial" w:cs="Arial"/>
                <w:b/>
              </w:rPr>
            </w:pPr>
          </w:p>
        </w:tc>
      </w:tr>
      <w:tr w:rsidR="00784E65" w:rsidRPr="00A4593F" w14:paraId="527BC0B5" w14:textId="77777777" w:rsidTr="003C6F9E">
        <w:tc>
          <w:tcPr>
            <w:tcW w:w="2054" w:type="pct"/>
            <w:gridSpan w:val="2"/>
          </w:tcPr>
          <w:p w14:paraId="5BFF0D7A"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Applicant name</w:t>
            </w:r>
          </w:p>
        </w:tc>
        <w:tc>
          <w:tcPr>
            <w:tcW w:w="2946" w:type="pct"/>
          </w:tcPr>
          <w:p w14:paraId="62B4F083" w14:textId="77777777" w:rsidR="00784E65" w:rsidRPr="00A4593F" w:rsidRDefault="00784E65" w:rsidP="003C6F9E">
            <w:pPr>
              <w:spacing w:beforeLines="20" w:before="48" w:afterLines="20" w:after="48"/>
              <w:ind w:right="-52"/>
              <w:rPr>
                <w:rFonts w:ascii="Arial" w:hAnsi="Arial" w:cs="Arial"/>
                <w:b/>
              </w:rPr>
            </w:pPr>
          </w:p>
        </w:tc>
      </w:tr>
      <w:tr w:rsidR="00784E65" w:rsidRPr="00A4593F" w14:paraId="2CD87E69" w14:textId="77777777" w:rsidTr="003C6F9E">
        <w:tc>
          <w:tcPr>
            <w:tcW w:w="2054" w:type="pct"/>
            <w:gridSpan w:val="2"/>
          </w:tcPr>
          <w:p w14:paraId="709CC7E7"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Role</w:t>
            </w:r>
          </w:p>
        </w:tc>
        <w:tc>
          <w:tcPr>
            <w:tcW w:w="2946" w:type="pct"/>
          </w:tcPr>
          <w:p w14:paraId="49ADD530" w14:textId="77777777" w:rsidR="00784E65" w:rsidRPr="00A4593F" w:rsidRDefault="00784E65" w:rsidP="003C6F9E">
            <w:pPr>
              <w:spacing w:beforeLines="20" w:before="48" w:afterLines="20" w:after="48"/>
              <w:ind w:right="-52"/>
              <w:rPr>
                <w:rFonts w:ascii="Arial" w:hAnsi="Arial" w:cs="Arial"/>
                <w:b/>
              </w:rPr>
            </w:pPr>
          </w:p>
        </w:tc>
      </w:tr>
      <w:tr w:rsidR="00784E65" w:rsidRPr="00A4593F" w14:paraId="7BA7A20E" w14:textId="77777777" w:rsidTr="003C6F9E">
        <w:tc>
          <w:tcPr>
            <w:tcW w:w="2054" w:type="pct"/>
            <w:gridSpan w:val="2"/>
          </w:tcPr>
          <w:p w14:paraId="0876522C"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Department/Institute/other</w:t>
            </w:r>
          </w:p>
        </w:tc>
        <w:tc>
          <w:tcPr>
            <w:tcW w:w="2946" w:type="pct"/>
          </w:tcPr>
          <w:p w14:paraId="3E3B1529" w14:textId="77777777" w:rsidR="00784E65" w:rsidRPr="00A4593F" w:rsidRDefault="00784E65" w:rsidP="003C6F9E">
            <w:pPr>
              <w:spacing w:beforeLines="20" w:before="48" w:afterLines="20" w:after="48"/>
              <w:ind w:right="-52"/>
              <w:rPr>
                <w:rFonts w:ascii="Arial" w:hAnsi="Arial" w:cs="Arial"/>
                <w:b/>
              </w:rPr>
            </w:pPr>
          </w:p>
        </w:tc>
      </w:tr>
      <w:tr w:rsidR="00784E65" w:rsidRPr="00A4593F" w14:paraId="1372D06E" w14:textId="77777777" w:rsidTr="003C6F9E">
        <w:tc>
          <w:tcPr>
            <w:tcW w:w="2054" w:type="pct"/>
            <w:gridSpan w:val="2"/>
          </w:tcPr>
          <w:p w14:paraId="6900DCF5"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Faculty</w:t>
            </w:r>
          </w:p>
        </w:tc>
        <w:tc>
          <w:tcPr>
            <w:tcW w:w="2946" w:type="pct"/>
          </w:tcPr>
          <w:p w14:paraId="6129962B" w14:textId="77777777" w:rsidR="00784E65" w:rsidRPr="00A4593F" w:rsidRDefault="00784E65" w:rsidP="003C6F9E">
            <w:pPr>
              <w:spacing w:beforeLines="20" w:before="48" w:afterLines="20" w:after="48"/>
              <w:ind w:right="-52"/>
              <w:rPr>
                <w:rFonts w:ascii="Arial" w:hAnsi="Arial" w:cs="Arial"/>
                <w:b/>
              </w:rPr>
            </w:pPr>
          </w:p>
        </w:tc>
      </w:tr>
      <w:tr w:rsidR="00784E65" w:rsidRPr="00A4593F" w14:paraId="2BCA7DC3" w14:textId="77777777" w:rsidTr="003C6F9E">
        <w:tc>
          <w:tcPr>
            <w:tcW w:w="2054" w:type="pct"/>
            <w:gridSpan w:val="2"/>
          </w:tcPr>
          <w:p w14:paraId="36B2D983"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Please i</w:t>
            </w:r>
            <w:r w:rsidRPr="00B8370F">
              <w:rPr>
                <w:rFonts w:ascii="Arial" w:hAnsi="Arial" w:cs="Arial"/>
                <w:b/>
              </w:rPr>
              <w:t xml:space="preserve">nclude EPSRC project title and </w:t>
            </w:r>
            <w:r w:rsidRPr="00A4593F">
              <w:rPr>
                <w:rFonts w:ascii="Arial" w:hAnsi="Arial" w:cs="Arial"/>
                <w:b/>
              </w:rPr>
              <w:t>award number</w:t>
            </w:r>
            <w:r>
              <w:rPr>
                <w:rFonts w:ascii="Arial" w:hAnsi="Arial" w:cs="Arial"/>
                <w:b/>
              </w:rPr>
              <w:t xml:space="preserve"> (if applicable)</w:t>
            </w:r>
          </w:p>
        </w:tc>
        <w:tc>
          <w:tcPr>
            <w:tcW w:w="2946" w:type="pct"/>
          </w:tcPr>
          <w:p w14:paraId="064F505C" w14:textId="77777777" w:rsidR="00784E65" w:rsidRPr="00A4593F" w:rsidRDefault="00784E65" w:rsidP="003C6F9E">
            <w:pPr>
              <w:spacing w:beforeLines="20" w:before="48" w:afterLines="20" w:after="48"/>
              <w:ind w:right="-52"/>
              <w:rPr>
                <w:rFonts w:ascii="Arial" w:hAnsi="Arial" w:cs="Arial"/>
                <w:b/>
              </w:rPr>
            </w:pPr>
          </w:p>
        </w:tc>
      </w:tr>
      <w:tr w:rsidR="00784E65" w:rsidRPr="00A4593F" w14:paraId="3E906322" w14:textId="77777777" w:rsidTr="00E44814">
        <w:tc>
          <w:tcPr>
            <w:tcW w:w="670" w:type="pct"/>
          </w:tcPr>
          <w:p w14:paraId="12477F5A"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Phone</w:t>
            </w:r>
          </w:p>
        </w:tc>
        <w:tc>
          <w:tcPr>
            <w:tcW w:w="4330" w:type="pct"/>
            <w:gridSpan w:val="2"/>
          </w:tcPr>
          <w:p w14:paraId="5BED6D8B" w14:textId="77777777" w:rsidR="00784E65" w:rsidRPr="00A4593F" w:rsidRDefault="00784E65" w:rsidP="003C6F9E">
            <w:pPr>
              <w:spacing w:beforeLines="20" w:before="48" w:afterLines="20" w:after="48"/>
              <w:ind w:right="-52"/>
              <w:rPr>
                <w:rFonts w:ascii="Arial" w:hAnsi="Arial" w:cs="Arial"/>
                <w:b/>
              </w:rPr>
            </w:pPr>
          </w:p>
        </w:tc>
      </w:tr>
      <w:tr w:rsidR="00784E65" w:rsidRPr="00A4593F" w14:paraId="62340B81" w14:textId="77777777" w:rsidTr="00E44814">
        <w:tc>
          <w:tcPr>
            <w:tcW w:w="670" w:type="pct"/>
          </w:tcPr>
          <w:p w14:paraId="4437EFEF" w14:textId="77777777" w:rsidR="00784E65" w:rsidRPr="00F76414" w:rsidRDefault="00784E65" w:rsidP="003C6F9E">
            <w:pPr>
              <w:spacing w:beforeLines="20" w:before="48" w:afterLines="20" w:after="48"/>
              <w:ind w:right="-52"/>
              <w:rPr>
                <w:rFonts w:ascii="Arial" w:hAnsi="Arial" w:cs="Arial"/>
                <w:b/>
              </w:rPr>
            </w:pPr>
            <w:r w:rsidRPr="00A4593F">
              <w:rPr>
                <w:rFonts w:ascii="Arial" w:hAnsi="Arial" w:cs="Arial"/>
                <w:b/>
              </w:rPr>
              <w:t>Email</w:t>
            </w:r>
          </w:p>
        </w:tc>
        <w:tc>
          <w:tcPr>
            <w:tcW w:w="4330" w:type="pct"/>
            <w:gridSpan w:val="2"/>
          </w:tcPr>
          <w:p w14:paraId="30FC82D6" w14:textId="77777777" w:rsidR="00784E65" w:rsidRPr="00A4593F" w:rsidRDefault="00784E65" w:rsidP="003C6F9E">
            <w:pPr>
              <w:spacing w:beforeLines="20" w:before="48" w:afterLines="20" w:after="48"/>
              <w:ind w:right="-52"/>
              <w:rPr>
                <w:rFonts w:ascii="Arial" w:hAnsi="Arial" w:cs="Arial"/>
                <w:b/>
              </w:rPr>
            </w:pPr>
          </w:p>
        </w:tc>
      </w:tr>
      <w:tr w:rsidR="00784E65" w:rsidRPr="00A4593F" w14:paraId="78A058F2" w14:textId="77777777" w:rsidTr="003C6F9E">
        <w:tc>
          <w:tcPr>
            <w:tcW w:w="2054" w:type="pct"/>
            <w:gridSpan w:val="2"/>
          </w:tcPr>
          <w:p w14:paraId="01AA43CF" w14:textId="77777777" w:rsidR="00784E65" w:rsidRPr="00A4593F" w:rsidRDefault="00784E65" w:rsidP="003C6F9E">
            <w:pPr>
              <w:spacing w:beforeLines="20" w:before="48" w:afterLines="20" w:after="48"/>
              <w:ind w:right="-52"/>
              <w:rPr>
                <w:rFonts w:ascii="Arial" w:hAnsi="Arial" w:cs="Arial"/>
                <w:b/>
              </w:rPr>
            </w:pPr>
            <w:r w:rsidRPr="00A4593F">
              <w:rPr>
                <w:rFonts w:ascii="Arial" w:hAnsi="Arial" w:cs="Arial"/>
                <w:b/>
              </w:rPr>
              <w:t>Please provide details of your departmental finance contact and confirm you have discussed your application with them</w:t>
            </w:r>
          </w:p>
        </w:tc>
        <w:tc>
          <w:tcPr>
            <w:tcW w:w="2946" w:type="pct"/>
          </w:tcPr>
          <w:p w14:paraId="7BF81DE8" w14:textId="77777777" w:rsidR="00784E65" w:rsidRPr="00A4593F" w:rsidRDefault="00784E65" w:rsidP="003C6F9E">
            <w:pPr>
              <w:spacing w:beforeLines="20" w:before="48" w:afterLines="20" w:after="48"/>
              <w:ind w:right="-52"/>
              <w:rPr>
                <w:rFonts w:ascii="Arial" w:hAnsi="Arial" w:cs="Arial"/>
                <w:b/>
              </w:rPr>
            </w:pPr>
          </w:p>
        </w:tc>
      </w:tr>
      <w:tr w:rsidR="00784E65" w:rsidRPr="00A4593F" w14:paraId="6A062113" w14:textId="77777777" w:rsidTr="003C6F9E">
        <w:tc>
          <w:tcPr>
            <w:tcW w:w="2054" w:type="pct"/>
            <w:gridSpan w:val="2"/>
          </w:tcPr>
          <w:p w14:paraId="3A813779"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Co-applicant name(s)</w:t>
            </w:r>
          </w:p>
        </w:tc>
        <w:tc>
          <w:tcPr>
            <w:tcW w:w="2946" w:type="pct"/>
          </w:tcPr>
          <w:p w14:paraId="0A39E4AB" w14:textId="77777777" w:rsidR="00784E65" w:rsidRPr="00A4593F" w:rsidRDefault="00784E65" w:rsidP="003C6F9E">
            <w:pPr>
              <w:spacing w:beforeLines="20" w:before="48" w:afterLines="20" w:after="48"/>
              <w:ind w:right="-52"/>
              <w:rPr>
                <w:rFonts w:ascii="Arial" w:hAnsi="Arial" w:cs="Arial"/>
                <w:b/>
              </w:rPr>
            </w:pPr>
            <w:r w:rsidRPr="00A4593F">
              <w:rPr>
                <w:rFonts w:ascii="Arial" w:hAnsi="Arial" w:cs="Arial"/>
                <w:b/>
              </w:rPr>
              <w:t xml:space="preserve"> </w:t>
            </w:r>
          </w:p>
        </w:tc>
      </w:tr>
      <w:tr w:rsidR="00784E65" w:rsidRPr="00A4593F" w14:paraId="676747F2" w14:textId="77777777" w:rsidTr="003C6F9E">
        <w:tc>
          <w:tcPr>
            <w:tcW w:w="2054" w:type="pct"/>
            <w:gridSpan w:val="2"/>
          </w:tcPr>
          <w:p w14:paraId="082FD582"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Role</w:t>
            </w:r>
          </w:p>
        </w:tc>
        <w:tc>
          <w:tcPr>
            <w:tcW w:w="2946" w:type="pct"/>
          </w:tcPr>
          <w:p w14:paraId="2E1E9C84" w14:textId="77777777" w:rsidR="00784E65" w:rsidRPr="00A4593F" w:rsidRDefault="00784E65" w:rsidP="003C6F9E">
            <w:pPr>
              <w:spacing w:beforeLines="20" w:before="48" w:afterLines="20" w:after="48"/>
              <w:ind w:right="-52"/>
              <w:rPr>
                <w:rFonts w:ascii="Arial" w:hAnsi="Arial" w:cs="Arial"/>
                <w:b/>
              </w:rPr>
            </w:pPr>
          </w:p>
        </w:tc>
      </w:tr>
      <w:tr w:rsidR="00784E65" w:rsidRPr="00A4593F" w14:paraId="3108E8C0" w14:textId="77777777" w:rsidTr="003C6F9E">
        <w:tc>
          <w:tcPr>
            <w:tcW w:w="2054" w:type="pct"/>
            <w:gridSpan w:val="2"/>
          </w:tcPr>
          <w:p w14:paraId="00400082"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Department/Institute/other</w:t>
            </w:r>
          </w:p>
        </w:tc>
        <w:tc>
          <w:tcPr>
            <w:tcW w:w="2946" w:type="pct"/>
          </w:tcPr>
          <w:p w14:paraId="32603CCA" w14:textId="77777777" w:rsidR="00784E65" w:rsidRPr="00A4593F" w:rsidRDefault="00784E65" w:rsidP="003C6F9E">
            <w:pPr>
              <w:spacing w:beforeLines="20" w:before="48" w:afterLines="20" w:after="48"/>
              <w:ind w:right="-52"/>
              <w:rPr>
                <w:rFonts w:ascii="Arial" w:hAnsi="Arial" w:cs="Arial"/>
                <w:b/>
              </w:rPr>
            </w:pPr>
          </w:p>
        </w:tc>
      </w:tr>
      <w:tr w:rsidR="00784E65" w:rsidRPr="00A4593F" w14:paraId="17127008" w14:textId="77777777" w:rsidTr="003C6F9E">
        <w:tc>
          <w:tcPr>
            <w:tcW w:w="2054" w:type="pct"/>
            <w:gridSpan w:val="2"/>
          </w:tcPr>
          <w:p w14:paraId="3DD5EE09"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Faculty</w:t>
            </w:r>
          </w:p>
        </w:tc>
        <w:tc>
          <w:tcPr>
            <w:tcW w:w="2946" w:type="pct"/>
          </w:tcPr>
          <w:p w14:paraId="53199268" w14:textId="77777777" w:rsidR="00784E65" w:rsidRPr="00A4593F" w:rsidRDefault="00784E65" w:rsidP="003C6F9E">
            <w:pPr>
              <w:spacing w:beforeLines="20" w:before="48" w:afterLines="20" w:after="48"/>
              <w:ind w:right="-52"/>
              <w:rPr>
                <w:rFonts w:ascii="Arial" w:hAnsi="Arial" w:cs="Arial"/>
                <w:b/>
              </w:rPr>
            </w:pPr>
          </w:p>
        </w:tc>
      </w:tr>
      <w:tr w:rsidR="00E44814" w:rsidRPr="00A4593F" w14:paraId="39A316B6" w14:textId="77777777" w:rsidTr="00E44814">
        <w:tc>
          <w:tcPr>
            <w:tcW w:w="670" w:type="pct"/>
          </w:tcPr>
          <w:p w14:paraId="5997AD15" w14:textId="77777777" w:rsidR="00E44814" w:rsidRPr="00F76414" w:rsidRDefault="00E44814" w:rsidP="000675D7">
            <w:pPr>
              <w:spacing w:beforeLines="20" w:before="48" w:afterLines="20" w:after="48"/>
              <w:ind w:right="-52"/>
              <w:rPr>
                <w:rFonts w:ascii="Arial" w:hAnsi="Arial" w:cs="Arial"/>
                <w:b/>
              </w:rPr>
            </w:pPr>
            <w:r w:rsidRPr="00F76414">
              <w:rPr>
                <w:rFonts w:ascii="Arial" w:hAnsi="Arial" w:cs="Arial"/>
                <w:b/>
              </w:rPr>
              <w:t>Phone</w:t>
            </w:r>
          </w:p>
        </w:tc>
        <w:tc>
          <w:tcPr>
            <w:tcW w:w="4330" w:type="pct"/>
            <w:gridSpan w:val="2"/>
          </w:tcPr>
          <w:p w14:paraId="2AD7F372" w14:textId="77777777" w:rsidR="00E44814" w:rsidRPr="00A4593F" w:rsidRDefault="00E44814" w:rsidP="000675D7">
            <w:pPr>
              <w:spacing w:beforeLines="20" w:before="48" w:afterLines="20" w:after="48"/>
              <w:ind w:right="-52"/>
              <w:rPr>
                <w:rFonts w:ascii="Arial" w:hAnsi="Arial" w:cs="Arial"/>
                <w:b/>
              </w:rPr>
            </w:pPr>
          </w:p>
        </w:tc>
      </w:tr>
      <w:tr w:rsidR="00E44814" w:rsidRPr="00A4593F" w14:paraId="4FD32D81" w14:textId="77777777" w:rsidTr="00E44814">
        <w:tc>
          <w:tcPr>
            <w:tcW w:w="670" w:type="pct"/>
          </w:tcPr>
          <w:p w14:paraId="40AB03BB" w14:textId="77777777" w:rsidR="00E44814" w:rsidRPr="00F76414" w:rsidRDefault="00E44814" w:rsidP="000675D7">
            <w:pPr>
              <w:spacing w:beforeLines="20" w:before="48" w:afterLines="20" w:after="48"/>
              <w:ind w:right="-52"/>
              <w:rPr>
                <w:rFonts w:ascii="Arial" w:hAnsi="Arial" w:cs="Arial"/>
                <w:b/>
              </w:rPr>
            </w:pPr>
            <w:r w:rsidRPr="00A4593F">
              <w:rPr>
                <w:rFonts w:ascii="Arial" w:hAnsi="Arial" w:cs="Arial"/>
                <w:b/>
              </w:rPr>
              <w:t>Email</w:t>
            </w:r>
          </w:p>
        </w:tc>
        <w:tc>
          <w:tcPr>
            <w:tcW w:w="4330" w:type="pct"/>
            <w:gridSpan w:val="2"/>
          </w:tcPr>
          <w:p w14:paraId="7BBAFEF0" w14:textId="77777777" w:rsidR="00E44814" w:rsidRPr="00A4593F" w:rsidRDefault="00E44814" w:rsidP="000675D7">
            <w:pPr>
              <w:spacing w:beforeLines="20" w:before="48" w:afterLines="20" w:after="48"/>
              <w:ind w:right="-52"/>
              <w:rPr>
                <w:rFonts w:ascii="Arial" w:hAnsi="Arial" w:cs="Arial"/>
                <w:b/>
              </w:rPr>
            </w:pPr>
          </w:p>
        </w:tc>
      </w:tr>
      <w:tr w:rsidR="00784E65" w:rsidRPr="00A4593F" w14:paraId="170CFDCE" w14:textId="77777777" w:rsidTr="003C6F9E">
        <w:tc>
          <w:tcPr>
            <w:tcW w:w="2054" w:type="pct"/>
            <w:gridSpan w:val="2"/>
            <w:vMerge w:val="restart"/>
          </w:tcPr>
          <w:p w14:paraId="48AD0501"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lastRenderedPageBreak/>
              <w:t>Declaration of Interest</w:t>
            </w:r>
          </w:p>
          <w:p w14:paraId="30A5D0AE" w14:textId="77777777" w:rsidR="00784E65" w:rsidRPr="00A4593F" w:rsidRDefault="00784E65" w:rsidP="003C6F9E">
            <w:pPr>
              <w:spacing w:beforeLines="20" w:before="48" w:afterLines="20" w:after="48"/>
              <w:ind w:right="-52"/>
              <w:rPr>
                <w:rFonts w:ascii="Arial" w:hAnsi="Arial" w:cs="Arial"/>
              </w:rPr>
            </w:pPr>
            <w:r w:rsidRPr="00A4593F">
              <w:rPr>
                <w:rFonts w:ascii="Arial" w:hAnsi="Arial" w:cs="Arial"/>
              </w:rPr>
              <w:t>Please refer to UCL’s Declaration of Interest Policy for details.</w:t>
            </w:r>
          </w:p>
          <w:p w14:paraId="64436A77" w14:textId="77777777" w:rsidR="00784E65" w:rsidRPr="00A4593F" w:rsidRDefault="00784E65" w:rsidP="003C6F9E">
            <w:pPr>
              <w:spacing w:beforeLines="20" w:before="48" w:afterLines="20" w:after="48"/>
              <w:ind w:right="-52"/>
              <w:rPr>
                <w:rFonts w:ascii="Arial" w:hAnsi="Arial" w:cs="Arial"/>
                <w:b/>
              </w:rPr>
            </w:pPr>
            <w:r w:rsidRPr="00A4593F">
              <w:rPr>
                <w:rFonts w:ascii="Arial" w:hAnsi="Arial" w:cs="Arial"/>
              </w:rPr>
              <w:t>(</w:t>
            </w:r>
            <w:r>
              <w:rPr>
                <w:rFonts w:ascii="Arial" w:hAnsi="Arial" w:cs="Arial"/>
              </w:rPr>
              <w:t>check box</w:t>
            </w:r>
            <w:r w:rsidRPr="00F76414">
              <w:rPr>
                <w:rFonts w:ascii="Arial" w:hAnsi="Arial" w:cs="Arial"/>
              </w:rPr>
              <w:t xml:space="preserve"> as appropriate)</w:t>
            </w:r>
          </w:p>
          <w:p w14:paraId="09584D79" w14:textId="77777777" w:rsidR="00784E65" w:rsidRPr="00A4593F" w:rsidRDefault="00784E65" w:rsidP="003C6F9E">
            <w:pPr>
              <w:spacing w:beforeLines="20" w:before="48" w:afterLines="20" w:after="48"/>
              <w:ind w:right="-52"/>
              <w:rPr>
                <w:rFonts w:ascii="Arial" w:hAnsi="Arial" w:cs="Arial"/>
                <w:b/>
              </w:rPr>
            </w:pPr>
          </w:p>
        </w:tc>
        <w:tc>
          <w:tcPr>
            <w:tcW w:w="2946" w:type="pct"/>
          </w:tcPr>
          <w:p w14:paraId="1BA0C033" w14:textId="77777777" w:rsidR="00784E65" w:rsidRPr="00A4593F" w:rsidRDefault="00784E65" w:rsidP="003C6F9E">
            <w:pPr>
              <w:spacing w:beforeLines="20" w:before="48" w:afterLines="20" w:after="48"/>
              <w:ind w:right="-52"/>
              <w:rPr>
                <w:rFonts w:ascii="Arial" w:hAnsi="Arial" w:cs="Arial"/>
              </w:rPr>
            </w:pPr>
            <w:r w:rsidRPr="00A4593F">
              <w:rPr>
                <w:rFonts w:ascii="Arial" w:hAnsi="Arial" w:cs="Arial"/>
              </w:rPr>
              <w:t>Are you in compliance with UCL’s policy on Disclosure of Conflicts and Declaration of Interest?</w:t>
            </w:r>
          </w:p>
          <w:p w14:paraId="00FA2292" w14:textId="77777777" w:rsidR="00784E65" w:rsidRPr="00F76414" w:rsidRDefault="00B61A1F" w:rsidP="003C6F9E">
            <w:pPr>
              <w:spacing w:beforeLines="20" w:before="48" w:afterLines="20" w:after="48"/>
              <w:ind w:right="-52"/>
              <w:rPr>
                <w:rFonts w:ascii="Arial" w:hAnsi="Arial" w:cs="Arial"/>
              </w:rPr>
            </w:pPr>
            <w:sdt>
              <w:sdtPr>
                <w:rPr>
                  <w:rFonts w:ascii="Segoe UI Symbol" w:eastAsia="MS Gothic" w:hAnsi="Segoe UI Symbol" w:cs="Segoe UI Symbol"/>
                </w:rPr>
                <w:id w:val="-355664722"/>
                <w14:checkbox>
                  <w14:checked w14:val="0"/>
                  <w14:checkedState w14:val="2612" w14:font="MS Gothic"/>
                  <w14:uncheckedState w14:val="2610" w14:font="MS Gothic"/>
                </w14:checkbox>
              </w:sdtPr>
              <w:sdtEndPr/>
              <w:sdtContent>
                <w:r w:rsidR="00784E65">
                  <w:rPr>
                    <w:rFonts w:ascii="MS Gothic" w:eastAsia="MS Gothic" w:hAnsi="MS Gothic" w:cs="Segoe UI Symbol" w:hint="eastAsia"/>
                  </w:rPr>
                  <w:t>☐</w:t>
                </w:r>
              </w:sdtContent>
            </w:sdt>
            <w:r w:rsidR="00784E65" w:rsidRPr="00F76414">
              <w:rPr>
                <w:rFonts w:ascii="Arial" w:hAnsi="Arial" w:cs="Arial"/>
              </w:rPr>
              <w:t> Yes            </w:t>
            </w:r>
            <w:sdt>
              <w:sdtPr>
                <w:rPr>
                  <w:rFonts w:ascii="Segoe UI Symbol" w:eastAsia="MS Gothic" w:hAnsi="Segoe UI Symbol" w:cs="Segoe UI Symbol"/>
                </w:rPr>
                <w:id w:val="257095758"/>
                <w14:checkbox>
                  <w14:checked w14:val="0"/>
                  <w14:checkedState w14:val="2612" w14:font="MS Gothic"/>
                  <w14:uncheckedState w14:val="2610" w14:font="MS Gothic"/>
                </w14:checkbox>
              </w:sdtPr>
              <w:sdtEndPr/>
              <w:sdtContent>
                <w:r w:rsidR="00784E65">
                  <w:rPr>
                    <w:rFonts w:ascii="MS Gothic" w:eastAsia="MS Gothic" w:hAnsi="MS Gothic" w:cs="Segoe UI Symbol" w:hint="eastAsia"/>
                  </w:rPr>
                  <w:t>☐</w:t>
                </w:r>
              </w:sdtContent>
            </w:sdt>
            <w:r w:rsidR="00784E65" w:rsidRPr="00F76414">
              <w:rPr>
                <w:rFonts w:ascii="Arial" w:hAnsi="Arial" w:cs="Arial"/>
              </w:rPr>
              <w:t> No</w:t>
            </w:r>
          </w:p>
        </w:tc>
      </w:tr>
      <w:tr w:rsidR="00784E65" w:rsidRPr="00A4593F" w14:paraId="7FBFB1E3" w14:textId="77777777" w:rsidTr="003C6F9E">
        <w:tc>
          <w:tcPr>
            <w:tcW w:w="2054" w:type="pct"/>
            <w:gridSpan w:val="2"/>
            <w:vMerge/>
          </w:tcPr>
          <w:p w14:paraId="6871753E" w14:textId="77777777" w:rsidR="00784E65" w:rsidRPr="00A4593F" w:rsidRDefault="00784E65" w:rsidP="003C6F9E">
            <w:pPr>
              <w:spacing w:beforeLines="20" w:before="48" w:afterLines="20" w:after="48"/>
              <w:ind w:right="-52"/>
              <w:rPr>
                <w:rFonts w:ascii="Arial" w:hAnsi="Arial" w:cs="Arial"/>
                <w:b/>
              </w:rPr>
            </w:pPr>
          </w:p>
        </w:tc>
        <w:tc>
          <w:tcPr>
            <w:tcW w:w="2946" w:type="pct"/>
          </w:tcPr>
          <w:p w14:paraId="63ABB3B6" w14:textId="77777777" w:rsidR="00784E65" w:rsidRPr="00A4593F" w:rsidRDefault="00784E65" w:rsidP="003C6F9E">
            <w:pPr>
              <w:spacing w:beforeLines="20" w:before="48" w:afterLines="20" w:after="48"/>
              <w:ind w:right="-52"/>
              <w:rPr>
                <w:rFonts w:ascii="Arial" w:hAnsi="Arial" w:cs="Arial"/>
              </w:rPr>
            </w:pPr>
            <w:r w:rsidRPr="00A4593F">
              <w:rPr>
                <w:rFonts w:ascii="Arial" w:hAnsi="Arial" w:cs="Arial"/>
              </w:rPr>
              <w:t>If relevant, have you disclosed any potential conflicts of interest to UCL?</w:t>
            </w:r>
          </w:p>
          <w:p w14:paraId="4D1A29BA" w14:textId="77777777" w:rsidR="00784E65" w:rsidRPr="00F76414" w:rsidRDefault="00B61A1F" w:rsidP="003C6F9E">
            <w:pPr>
              <w:spacing w:beforeLines="20" w:before="48" w:afterLines="20" w:after="48"/>
              <w:ind w:right="-52"/>
              <w:rPr>
                <w:rFonts w:ascii="Arial" w:hAnsi="Arial" w:cs="Arial"/>
              </w:rPr>
            </w:pPr>
            <w:sdt>
              <w:sdtPr>
                <w:rPr>
                  <w:rFonts w:ascii="Segoe UI Symbol" w:eastAsia="MS Gothic" w:hAnsi="Segoe UI Symbol" w:cs="Segoe UI Symbol"/>
                </w:rPr>
                <w:id w:val="457226234"/>
                <w14:checkbox>
                  <w14:checked w14:val="0"/>
                  <w14:checkedState w14:val="2612" w14:font="MS Gothic"/>
                  <w14:uncheckedState w14:val="2610" w14:font="MS Gothic"/>
                </w14:checkbox>
              </w:sdtPr>
              <w:sdtEndPr/>
              <w:sdtContent>
                <w:r w:rsidR="00784E65">
                  <w:rPr>
                    <w:rFonts w:ascii="MS Gothic" w:eastAsia="MS Gothic" w:hAnsi="MS Gothic" w:cs="Segoe UI Symbol" w:hint="eastAsia"/>
                  </w:rPr>
                  <w:t>☐</w:t>
                </w:r>
              </w:sdtContent>
            </w:sdt>
            <w:r w:rsidR="00784E65" w:rsidRPr="00F76414">
              <w:rPr>
                <w:rFonts w:ascii="Arial" w:hAnsi="Arial" w:cs="Arial"/>
              </w:rPr>
              <w:t> Yes            </w:t>
            </w:r>
            <w:sdt>
              <w:sdtPr>
                <w:rPr>
                  <w:rFonts w:ascii="Arial" w:hAnsi="Arial" w:cs="Arial"/>
                </w:rPr>
                <w:id w:val="1482736410"/>
                <w14:checkbox>
                  <w14:checked w14:val="0"/>
                  <w14:checkedState w14:val="2612" w14:font="MS Gothic"/>
                  <w14:uncheckedState w14:val="2610" w14:font="MS Gothic"/>
                </w14:checkbox>
              </w:sdtPr>
              <w:sdtEndPr/>
              <w:sdtContent>
                <w:r w:rsidR="00784E65">
                  <w:rPr>
                    <w:rFonts w:ascii="MS Gothic" w:eastAsia="MS Gothic" w:hAnsi="MS Gothic" w:cs="Arial" w:hint="eastAsia"/>
                  </w:rPr>
                  <w:t>☐</w:t>
                </w:r>
              </w:sdtContent>
            </w:sdt>
            <w:r w:rsidR="00784E65" w:rsidRPr="00F76414">
              <w:rPr>
                <w:rFonts w:ascii="Arial" w:hAnsi="Arial" w:cs="Arial"/>
              </w:rPr>
              <w:t> No</w:t>
            </w:r>
          </w:p>
        </w:tc>
      </w:tr>
      <w:tr w:rsidR="00784E65" w:rsidRPr="00A4593F" w14:paraId="606CF7AC" w14:textId="77777777" w:rsidTr="003C6F9E">
        <w:tc>
          <w:tcPr>
            <w:tcW w:w="2054" w:type="pct"/>
            <w:gridSpan w:val="2"/>
          </w:tcPr>
          <w:p w14:paraId="78185230"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Ethical Approval</w:t>
            </w:r>
          </w:p>
          <w:p w14:paraId="5815FE09"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rPr>
              <w:t>(</w:t>
            </w:r>
            <w:r>
              <w:rPr>
                <w:rFonts w:ascii="Arial" w:hAnsi="Arial" w:cs="Arial"/>
              </w:rPr>
              <w:t>check box</w:t>
            </w:r>
            <w:r w:rsidRPr="00F76414">
              <w:rPr>
                <w:rFonts w:ascii="Arial" w:hAnsi="Arial" w:cs="Arial"/>
              </w:rPr>
              <w:t xml:space="preserve"> as appropriate)</w:t>
            </w:r>
          </w:p>
        </w:tc>
        <w:tc>
          <w:tcPr>
            <w:tcW w:w="2946" w:type="pct"/>
          </w:tcPr>
          <w:p w14:paraId="5EBF902F" w14:textId="77777777" w:rsidR="00784E65" w:rsidRPr="00A4593F" w:rsidRDefault="00784E65" w:rsidP="003C6F9E">
            <w:pPr>
              <w:spacing w:beforeLines="20" w:before="48" w:afterLines="20" w:after="48"/>
              <w:ind w:right="-52"/>
              <w:rPr>
                <w:rFonts w:ascii="Arial" w:hAnsi="Arial" w:cs="Arial"/>
              </w:rPr>
            </w:pPr>
            <w:r w:rsidRPr="00A4593F">
              <w:rPr>
                <w:rFonts w:ascii="Arial" w:hAnsi="Arial" w:cs="Arial"/>
              </w:rPr>
              <w:t>Do you require Ethical Approval for this project?</w:t>
            </w:r>
          </w:p>
          <w:p w14:paraId="760B5102" w14:textId="77777777" w:rsidR="00784E65" w:rsidRPr="00F76414" w:rsidRDefault="00B61A1F" w:rsidP="003C6F9E">
            <w:pPr>
              <w:spacing w:beforeLines="20" w:before="48" w:afterLines="20" w:after="48"/>
              <w:ind w:right="-52"/>
              <w:rPr>
                <w:rFonts w:ascii="Arial" w:hAnsi="Arial" w:cs="Arial"/>
              </w:rPr>
            </w:pPr>
            <w:sdt>
              <w:sdtPr>
                <w:rPr>
                  <w:rFonts w:ascii="Segoe UI Symbol" w:eastAsia="MS Gothic" w:hAnsi="Segoe UI Symbol" w:cs="Segoe UI Symbol"/>
                </w:rPr>
                <w:id w:val="643008493"/>
                <w14:checkbox>
                  <w14:checked w14:val="0"/>
                  <w14:checkedState w14:val="2612" w14:font="MS Gothic"/>
                  <w14:uncheckedState w14:val="2610" w14:font="MS Gothic"/>
                </w14:checkbox>
              </w:sdtPr>
              <w:sdtEndPr/>
              <w:sdtContent>
                <w:r w:rsidR="00784E65">
                  <w:rPr>
                    <w:rFonts w:ascii="MS Gothic" w:eastAsia="MS Gothic" w:hAnsi="MS Gothic" w:cs="Segoe UI Symbol" w:hint="eastAsia"/>
                  </w:rPr>
                  <w:t>☐</w:t>
                </w:r>
              </w:sdtContent>
            </w:sdt>
            <w:r w:rsidR="00784E65" w:rsidRPr="00F76414">
              <w:rPr>
                <w:rFonts w:ascii="Arial" w:hAnsi="Arial" w:cs="Arial"/>
              </w:rPr>
              <w:t> Yes            </w:t>
            </w:r>
            <w:sdt>
              <w:sdtPr>
                <w:rPr>
                  <w:rFonts w:ascii="Arial" w:hAnsi="Arial" w:cs="Arial"/>
                </w:rPr>
                <w:id w:val="-587227777"/>
                <w14:checkbox>
                  <w14:checked w14:val="0"/>
                  <w14:checkedState w14:val="2612" w14:font="MS Gothic"/>
                  <w14:uncheckedState w14:val="2610" w14:font="MS Gothic"/>
                </w14:checkbox>
              </w:sdtPr>
              <w:sdtEndPr/>
              <w:sdtContent>
                <w:r w:rsidR="00784E65">
                  <w:rPr>
                    <w:rFonts w:ascii="MS Gothic" w:eastAsia="MS Gothic" w:hAnsi="MS Gothic" w:cs="Arial" w:hint="eastAsia"/>
                  </w:rPr>
                  <w:t>☐</w:t>
                </w:r>
              </w:sdtContent>
            </w:sdt>
            <w:r w:rsidR="00784E65" w:rsidRPr="00F76414">
              <w:rPr>
                <w:rFonts w:ascii="Arial" w:hAnsi="Arial" w:cs="Arial"/>
              </w:rPr>
              <w:t> No</w:t>
            </w:r>
          </w:p>
          <w:p w14:paraId="2B2FB62F" w14:textId="77777777" w:rsidR="00784E65" w:rsidRPr="00A4593F" w:rsidRDefault="00784E65" w:rsidP="003C6F9E">
            <w:pPr>
              <w:spacing w:beforeLines="20" w:before="48" w:afterLines="20" w:after="48"/>
              <w:ind w:right="-52"/>
              <w:rPr>
                <w:rFonts w:ascii="Arial" w:hAnsi="Arial" w:cs="Arial"/>
              </w:rPr>
            </w:pPr>
            <w:r w:rsidRPr="00A4593F">
              <w:rPr>
                <w:rFonts w:ascii="Arial" w:hAnsi="Arial" w:cs="Arial"/>
              </w:rPr>
              <w:t>If yes, please provide evidence of approval as soon as possible as funding cannot be awarded until this is confirmed.</w:t>
            </w:r>
          </w:p>
        </w:tc>
      </w:tr>
      <w:tr w:rsidR="00784E65" w:rsidRPr="00A4593F" w14:paraId="5A984E22" w14:textId="77777777" w:rsidTr="003C6F9E">
        <w:tc>
          <w:tcPr>
            <w:tcW w:w="2054" w:type="pct"/>
            <w:gridSpan w:val="2"/>
          </w:tcPr>
          <w:p w14:paraId="4F667014" w14:textId="77777777" w:rsidR="00784E65" w:rsidRPr="00F76414" w:rsidRDefault="00784E65" w:rsidP="003C6F9E">
            <w:pPr>
              <w:spacing w:beforeLines="20" w:before="48" w:afterLines="20" w:after="48"/>
              <w:ind w:right="-52"/>
              <w:rPr>
                <w:rFonts w:ascii="Arial" w:hAnsi="Arial" w:cs="Arial"/>
                <w:b/>
              </w:rPr>
            </w:pPr>
            <w:r w:rsidRPr="00F76414">
              <w:rPr>
                <w:rFonts w:ascii="Arial" w:hAnsi="Arial" w:cs="Arial"/>
                <w:b/>
              </w:rPr>
              <w:t>Confidentiality</w:t>
            </w:r>
          </w:p>
          <w:p w14:paraId="27E68D01" w14:textId="77777777" w:rsidR="00784E65" w:rsidRPr="00F76414" w:rsidRDefault="00784E65" w:rsidP="003C6F9E">
            <w:pPr>
              <w:spacing w:beforeLines="20" w:before="48" w:afterLines="20" w:after="48"/>
              <w:ind w:right="-52"/>
              <w:rPr>
                <w:rFonts w:ascii="Arial" w:hAnsi="Arial" w:cs="Arial"/>
                <w:b/>
              </w:rPr>
            </w:pPr>
            <w:r>
              <w:rPr>
                <w:rFonts w:ascii="Arial" w:hAnsi="Arial" w:cs="Arial"/>
              </w:rPr>
              <w:t>(check box</w:t>
            </w:r>
            <w:r w:rsidRPr="00F76414">
              <w:rPr>
                <w:rFonts w:ascii="Arial" w:hAnsi="Arial" w:cs="Arial"/>
              </w:rPr>
              <w:t xml:space="preserve"> as appropriate)</w:t>
            </w:r>
          </w:p>
          <w:p w14:paraId="52BC1BC1" w14:textId="77777777" w:rsidR="00784E65" w:rsidRPr="00A4593F" w:rsidRDefault="00784E65" w:rsidP="003C6F9E">
            <w:pPr>
              <w:spacing w:beforeLines="20" w:before="48" w:afterLines="20" w:after="48"/>
              <w:ind w:right="-52"/>
              <w:rPr>
                <w:rFonts w:ascii="Arial" w:hAnsi="Arial" w:cs="Arial"/>
                <w:b/>
              </w:rPr>
            </w:pPr>
          </w:p>
        </w:tc>
        <w:tc>
          <w:tcPr>
            <w:tcW w:w="2946" w:type="pct"/>
          </w:tcPr>
          <w:p w14:paraId="1581A464" w14:textId="77777777" w:rsidR="00784E65" w:rsidRPr="00A4593F" w:rsidRDefault="00784E65" w:rsidP="003C6F9E">
            <w:pPr>
              <w:spacing w:beforeLines="20" w:before="48" w:afterLines="20" w:after="48"/>
              <w:ind w:right="-52"/>
              <w:rPr>
                <w:rFonts w:ascii="Arial" w:hAnsi="Arial" w:cs="Arial"/>
              </w:rPr>
            </w:pPr>
            <w:r w:rsidRPr="00A4593F">
              <w:rPr>
                <w:rFonts w:ascii="Arial" w:hAnsi="Arial" w:cs="Arial"/>
              </w:rPr>
              <w:t>Does your proposal contain any confidential information that cannot be shared publicly?</w:t>
            </w:r>
          </w:p>
          <w:p w14:paraId="298C4BAC" w14:textId="77777777" w:rsidR="00784E65" w:rsidRPr="00A4593F" w:rsidRDefault="00B61A1F" w:rsidP="003C6F9E">
            <w:pPr>
              <w:spacing w:beforeLines="20" w:before="48" w:afterLines="20" w:after="48"/>
              <w:ind w:right="-52"/>
              <w:rPr>
                <w:rFonts w:ascii="Arial" w:hAnsi="Arial" w:cs="Arial"/>
              </w:rPr>
            </w:pPr>
            <w:sdt>
              <w:sdtPr>
                <w:rPr>
                  <w:rFonts w:ascii="Segoe UI Symbol" w:eastAsia="MS Gothic" w:hAnsi="Segoe UI Symbol" w:cs="Segoe UI Symbol"/>
                </w:rPr>
                <w:id w:val="2076009393"/>
                <w14:checkbox>
                  <w14:checked w14:val="0"/>
                  <w14:checkedState w14:val="2612" w14:font="MS Gothic"/>
                  <w14:uncheckedState w14:val="2610" w14:font="MS Gothic"/>
                </w14:checkbox>
              </w:sdtPr>
              <w:sdtEndPr/>
              <w:sdtContent>
                <w:r w:rsidR="00784E65">
                  <w:rPr>
                    <w:rFonts w:ascii="MS Gothic" w:eastAsia="MS Gothic" w:hAnsi="MS Gothic" w:cs="Segoe UI Symbol" w:hint="eastAsia"/>
                  </w:rPr>
                  <w:t>☐</w:t>
                </w:r>
              </w:sdtContent>
            </w:sdt>
            <w:r w:rsidR="00784E65" w:rsidRPr="00F76414">
              <w:rPr>
                <w:rFonts w:ascii="Arial" w:hAnsi="Arial" w:cs="Arial"/>
              </w:rPr>
              <w:t> Yes, my application contains confidential information that should not be shared publicly (please provide details).</w:t>
            </w:r>
          </w:p>
          <w:p w14:paraId="063FD9EF" w14:textId="77777777" w:rsidR="00784E65" w:rsidRPr="00F76414" w:rsidRDefault="00B61A1F" w:rsidP="003C6F9E">
            <w:pPr>
              <w:spacing w:beforeLines="20" w:before="48" w:afterLines="20" w:after="48"/>
              <w:ind w:right="-52"/>
              <w:rPr>
                <w:rFonts w:ascii="Arial" w:hAnsi="Arial" w:cs="Arial"/>
              </w:rPr>
            </w:pPr>
            <w:sdt>
              <w:sdtPr>
                <w:rPr>
                  <w:rFonts w:ascii="Segoe UI Symbol" w:eastAsia="MS Gothic" w:hAnsi="Segoe UI Symbol" w:cs="Segoe UI Symbol"/>
                </w:rPr>
                <w:id w:val="-723828120"/>
                <w14:checkbox>
                  <w14:checked w14:val="0"/>
                  <w14:checkedState w14:val="2612" w14:font="MS Gothic"/>
                  <w14:uncheckedState w14:val="2610" w14:font="MS Gothic"/>
                </w14:checkbox>
              </w:sdtPr>
              <w:sdtEndPr/>
              <w:sdtContent>
                <w:r w:rsidR="00784E65">
                  <w:rPr>
                    <w:rFonts w:ascii="MS Gothic" w:eastAsia="MS Gothic" w:hAnsi="MS Gothic" w:cs="Segoe UI Symbol" w:hint="eastAsia"/>
                  </w:rPr>
                  <w:t>☐</w:t>
                </w:r>
              </w:sdtContent>
            </w:sdt>
            <w:r w:rsidR="00784E65" w:rsidRPr="00F76414">
              <w:rPr>
                <w:rFonts w:ascii="Arial" w:hAnsi="Arial" w:cs="Arial"/>
              </w:rPr>
              <w:t> No, my application does not contain confidential information and information contained within it can be shared publicly.</w:t>
            </w:r>
          </w:p>
        </w:tc>
      </w:tr>
      <w:tr w:rsidR="00784E65" w:rsidRPr="00A4593F" w14:paraId="6BF773E4" w14:textId="77777777" w:rsidTr="003C6F9E">
        <w:tc>
          <w:tcPr>
            <w:tcW w:w="2054" w:type="pct"/>
            <w:gridSpan w:val="2"/>
          </w:tcPr>
          <w:p w14:paraId="1FFA63EB" w14:textId="77777777" w:rsidR="00784E65" w:rsidRPr="00F76414" w:rsidRDefault="00784E65" w:rsidP="003C6F9E">
            <w:pPr>
              <w:spacing w:beforeLines="20" w:before="48" w:afterLines="20" w:after="48"/>
              <w:ind w:right="-52"/>
              <w:rPr>
                <w:rFonts w:ascii="Arial" w:hAnsi="Arial" w:cs="Arial"/>
                <w:b/>
              </w:rPr>
            </w:pPr>
            <w:r>
              <w:rPr>
                <w:rFonts w:ascii="Arial" w:hAnsi="Arial" w:cs="Arial"/>
                <w:b/>
              </w:rPr>
              <w:t>How did you hear of this funding scheme?</w:t>
            </w:r>
          </w:p>
        </w:tc>
        <w:tc>
          <w:tcPr>
            <w:tcW w:w="2946" w:type="pct"/>
          </w:tcPr>
          <w:p w14:paraId="63D7E19F" w14:textId="77777777" w:rsidR="00784E65" w:rsidRPr="00F76414" w:rsidRDefault="00784E65" w:rsidP="003C6F9E">
            <w:pPr>
              <w:spacing w:beforeLines="20" w:before="48" w:afterLines="20" w:after="48"/>
              <w:ind w:right="-52"/>
              <w:rPr>
                <w:rFonts w:ascii="Arial" w:hAnsi="Arial" w:cs="Arial"/>
              </w:rPr>
            </w:pPr>
          </w:p>
        </w:tc>
      </w:tr>
    </w:tbl>
    <w:p w14:paraId="0F25D796" w14:textId="77777777" w:rsidR="00784E65" w:rsidRPr="00F76414" w:rsidRDefault="00784E65" w:rsidP="00784E65">
      <w:pPr>
        <w:spacing w:after="160" w:line="259" w:lineRule="auto"/>
        <w:ind w:right="-52"/>
        <w:contextualSpacing/>
        <w:rPr>
          <w:rFonts w:ascii="Arial" w:hAnsi="Arial" w:cs="Arial"/>
        </w:rPr>
      </w:pPr>
    </w:p>
    <w:p w14:paraId="39CC3C61" w14:textId="0DFE3F0A" w:rsidR="00784E65" w:rsidRPr="00A4593F" w:rsidRDefault="00784E65" w:rsidP="00784E65">
      <w:pPr>
        <w:spacing w:before="120" w:after="120"/>
        <w:ind w:right="-51"/>
        <w:rPr>
          <w:rFonts w:ascii="Arial" w:hAnsi="Arial" w:cs="Arial"/>
        </w:rPr>
      </w:pPr>
      <w:r w:rsidRPr="00F76414">
        <w:rPr>
          <w:rFonts w:ascii="Arial" w:hAnsi="Arial" w:cs="Arial"/>
          <w:b/>
        </w:rPr>
        <w:t xml:space="preserve">1. </w:t>
      </w:r>
      <w:r w:rsidRPr="00F76414">
        <w:rPr>
          <w:rFonts w:ascii="Arial" w:hAnsi="Arial" w:cs="Arial"/>
        </w:rPr>
        <w:t xml:space="preserve">Please provide a short description of your rapid response </w:t>
      </w:r>
      <w:r w:rsidR="00E44814">
        <w:rPr>
          <w:rFonts w:ascii="Arial" w:hAnsi="Arial" w:cs="Arial"/>
        </w:rPr>
        <w:t xml:space="preserve">policy advisory </w:t>
      </w:r>
      <w:r w:rsidRPr="00F76414">
        <w:rPr>
          <w:rFonts w:ascii="Arial" w:hAnsi="Arial" w:cs="Arial"/>
        </w:rPr>
        <w:t xml:space="preserve">proposal including the project you are building upon (this will be used on our website if funded, so please keep it brief, relevant, and understandable </w:t>
      </w:r>
      <w:r w:rsidRPr="00A4593F">
        <w:rPr>
          <w:rFonts w:ascii="Arial" w:hAnsi="Arial" w:cs="Arial"/>
        </w:rPr>
        <w:t>to a non-specialist, non-university audience). [</w:t>
      </w:r>
      <w:r w:rsidRPr="00A4593F">
        <w:rPr>
          <w:rFonts w:ascii="Arial" w:hAnsi="Arial" w:cs="Arial"/>
          <w:i/>
        </w:rPr>
        <w:t>Max. 250 words</w:t>
      </w:r>
      <w:r w:rsidRPr="00A4593F">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E65" w:rsidRPr="00A4593F" w14:paraId="2A7FC675" w14:textId="77777777" w:rsidTr="003C6F9E">
        <w:tc>
          <w:tcPr>
            <w:tcW w:w="5000" w:type="pct"/>
            <w:shd w:val="clear" w:color="auto" w:fill="auto"/>
          </w:tcPr>
          <w:p w14:paraId="6B35397D" w14:textId="77777777" w:rsidR="00784E65" w:rsidRPr="00A4593F" w:rsidRDefault="00784E65" w:rsidP="003C6F9E">
            <w:pPr>
              <w:spacing w:before="60" w:after="60"/>
              <w:ind w:left="295" w:right="-51"/>
              <w:rPr>
                <w:rFonts w:ascii="Arial" w:hAnsi="Arial" w:cs="Arial"/>
                <w:highlight w:val="yellow"/>
              </w:rPr>
            </w:pPr>
          </w:p>
          <w:p w14:paraId="73EB71F5" w14:textId="77777777" w:rsidR="00784E65" w:rsidRPr="00A4593F" w:rsidRDefault="00784E65" w:rsidP="003C6F9E">
            <w:pPr>
              <w:spacing w:before="60" w:after="60"/>
              <w:ind w:left="295" w:right="-51"/>
              <w:rPr>
                <w:rFonts w:ascii="Arial" w:hAnsi="Arial" w:cs="Arial"/>
                <w:highlight w:val="yellow"/>
              </w:rPr>
            </w:pPr>
          </w:p>
        </w:tc>
      </w:tr>
    </w:tbl>
    <w:p w14:paraId="02ED3320" w14:textId="77777777" w:rsidR="00784E65" w:rsidRPr="00A4593F" w:rsidRDefault="00784E65" w:rsidP="00784E65">
      <w:pPr>
        <w:spacing w:before="120" w:after="120"/>
        <w:ind w:right="-51"/>
        <w:rPr>
          <w:rFonts w:ascii="Arial" w:hAnsi="Arial" w:cs="Arial"/>
        </w:rPr>
      </w:pPr>
      <w:r w:rsidRPr="00F76414">
        <w:rPr>
          <w:rFonts w:ascii="Arial" w:hAnsi="Arial" w:cs="Arial"/>
          <w:b/>
          <w:bCs/>
        </w:rPr>
        <w:t xml:space="preserve">2. </w:t>
      </w:r>
      <w:r w:rsidRPr="00F76414">
        <w:rPr>
          <w:rFonts w:ascii="Arial" w:hAnsi="Arial" w:cs="Arial"/>
        </w:rPr>
        <w:t>What is the policy demand you will be addressing? Please include details of proposed stakeholders and substantiating evidence of demand. [</w:t>
      </w:r>
      <w:r w:rsidRPr="00A4593F">
        <w:rPr>
          <w:rFonts w:ascii="Arial" w:hAnsi="Arial" w:cs="Arial"/>
          <w:i/>
        </w:rPr>
        <w:t>Maximum 250 words</w:t>
      </w:r>
      <w:r w:rsidRPr="00A4593F">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E65" w:rsidRPr="00A4593F" w14:paraId="1DDA753F" w14:textId="77777777" w:rsidTr="003C6F9E">
        <w:tc>
          <w:tcPr>
            <w:tcW w:w="5000" w:type="pct"/>
            <w:shd w:val="clear" w:color="auto" w:fill="auto"/>
          </w:tcPr>
          <w:p w14:paraId="60CF0413" w14:textId="77777777" w:rsidR="00784E65" w:rsidRPr="00A4593F" w:rsidRDefault="00784E65" w:rsidP="003C6F9E">
            <w:pPr>
              <w:spacing w:before="60" w:after="60"/>
              <w:ind w:left="295" w:right="-51"/>
              <w:rPr>
                <w:rFonts w:ascii="Arial" w:hAnsi="Arial" w:cs="Arial"/>
              </w:rPr>
            </w:pPr>
          </w:p>
          <w:p w14:paraId="00DC489E" w14:textId="77777777" w:rsidR="00784E65" w:rsidRPr="00A4593F" w:rsidRDefault="00784E65" w:rsidP="003C6F9E">
            <w:pPr>
              <w:spacing w:before="60" w:after="60"/>
              <w:ind w:left="295" w:right="-51"/>
              <w:rPr>
                <w:rFonts w:ascii="Arial" w:hAnsi="Arial" w:cs="Arial"/>
              </w:rPr>
            </w:pPr>
          </w:p>
        </w:tc>
      </w:tr>
    </w:tbl>
    <w:p w14:paraId="60D0ACEE" w14:textId="0C7D5A69" w:rsidR="00784E65" w:rsidRPr="00F76414" w:rsidRDefault="00784E65" w:rsidP="00784E65">
      <w:pPr>
        <w:spacing w:before="120" w:after="120"/>
        <w:ind w:right="-51"/>
        <w:rPr>
          <w:rFonts w:ascii="Arial" w:hAnsi="Arial" w:cs="Arial"/>
        </w:rPr>
      </w:pPr>
      <w:r w:rsidRPr="00F76414">
        <w:rPr>
          <w:rFonts w:ascii="Arial" w:hAnsi="Arial" w:cs="Arial"/>
          <w:b/>
        </w:rPr>
        <w:t xml:space="preserve">3. </w:t>
      </w:r>
      <w:r w:rsidRPr="00F76414">
        <w:rPr>
          <w:rFonts w:ascii="Arial" w:hAnsi="Arial" w:cs="Arial"/>
        </w:rPr>
        <w:t xml:space="preserve">Please state the aims and objectives of your proposal. How will this rapid response </w:t>
      </w:r>
      <w:r w:rsidR="00E44814">
        <w:rPr>
          <w:rFonts w:ascii="Arial" w:hAnsi="Arial" w:cs="Arial"/>
        </w:rPr>
        <w:t xml:space="preserve">policy advisory </w:t>
      </w:r>
      <w:r w:rsidRPr="00F76414">
        <w:rPr>
          <w:rFonts w:ascii="Arial" w:hAnsi="Arial" w:cs="Arial"/>
        </w:rPr>
        <w:t>award enhance public policy engagement or impact? [</w:t>
      </w:r>
      <w:r w:rsidRPr="00F76414">
        <w:rPr>
          <w:rFonts w:ascii="Arial" w:hAnsi="Arial" w:cs="Arial"/>
          <w:i/>
        </w:rPr>
        <w:t>Max. 250 words</w:t>
      </w:r>
      <w:r w:rsidRPr="00F76414">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E65" w:rsidRPr="00A4593F" w14:paraId="4F6DB10C" w14:textId="77777777" w:rsidTr="003C6F9E">
        <w:tc>
          <w:tcPr>
            <w:tcW w:w="5000" w:type="pct"/>
            <w:shd w:val="clear" w:color="auto" w:fill="auto"/>
          </w:tcPr>
          <w:p w14:paraId="408710E6" w14:textId="77777777" w:rsidR="00784E65" w:rsidRPr="00F76414" w:rsidRDefault="00784E65" w:rsidP="003C6F9E">
            <w:pPr>
              <w:spacing w:before="60" w:after="60"/>
              <w:ind w:left="295" w:right="-51"/>
              <w:rPr>
                <w:rFonts w:ascii="Arial" w:hAnsi="Arial" w:cs="Arial"/>
              </w:rPr>
            </w:pPr>
          </w:p>
          <w:p w14:paraId="18A00F0A" w14:textId="77777777" w:rsidR="00784E65" w:rsidRPr="00B8370F" w:rsidRDefault="00784E65" w:rsidP="003C6F9E">
            <w:pPr>
              <w:spacing w:before="60" w:after="60"/>
              <w:ind w:left="295" w:right="-51"/>
              <w:rPr>
                <w:rFonts w:ascii="Arial" w:hAnsi="Arial" w:cs="Arial"/>
              </w:rPr>
            </w:pPr>
          </w:p>
        </w:tc>
      </w:tr>
    </w:tbl>
    <w:p w14:paraId="3BA370B7" w14:textId="77777777" w:rsidR="00E44814" w:rsidRDefault="00E44814" w:rsidP="00784E65">
      <w:pPr>
        <w:rPr>
          <w:rFonts w:ascii="Arial" w:hAnsi="Arial" w:cs="Arial"/>
          <w:b/>
        </w:rPr>
      </w:pPr>
    </w:p>
    <w:p w14:paraId="021B62B4" w14:textId="77777777" w:rsidR="00E44814" w:rsidRDefault="00E44814" w:rsidP="00784E65">
      <w:pPr>
        <w:rPr>
          <w:rFonts w:ascii="Arial" w:hAnsi="Arial" w:cs="Arial"/>
          <w:b/>
        </w:rPr>
      </w:pPr>
    </w:p>
    <w:p w14:paraId="3E2DFEF6" w14:textId="08280383" w:rsidR="00784E65" w:rsidRPr="006A6CF1" w:rsidRDefault="00784E65" w:rsidP="00784E65">
      <w:pPr>
        <w:rPr>
          <w:rFonts w:ascii="Arial" w:hAnsi="Arial" w:cs="Arial"/>
        </w:rPr>
      </w:pPr>
      <w:r w:rsidRPr="00F76414">
        <w:rPr>
          <w:rFonts w:ascii="Arial" w:hAnsi="Arial" w:cs="Arial"/>
          <w:b/>
        </w:rPr>
        <w:lastRenderedPageBreak/>
        <w:t xml:space="preserve">4. </w:t>
      </w:r>
      <w:r w:rsidRPr="006A6CF1">
        <w:rPr>
          <w:rFonts w:ascii="Arial" w:hAnsi="Arial" w:cs="Arial"/>
        </w:rPr>
        <w:t>How does this project fit in with the UCL Public Policy Strategy, UCL Innovation &amp; Enterprise Strategy 2016–21 and UCL2034?</w:t>
      </w:r>
    </w:p>
    <w:p w14:paraId="059B08E6" w14:textId="6FA64A03" w:rsidR="00784E65" w:rsidRDefault="00784E65" w:rsidP="00784E65">
      <w:pPr>
        <w:pBdr>
          <w:top w:val="single" w:sz="4" w:space="1" w:color="auto"/>
          <w:left w:val="single" w:sz="4" w:space="4" w:color="auto"/>
          <w:bottom w:val="single" w:sz="4" w:space="1" w:color="auto"/>
          <w:right w:val="single" w:sz="4" w:space="0" w:color="auto"/>
        </w:pBdr>
        <w:spacing w:before="60" w:after="60"/>
        <w:ind w:left="142" w:right="89"/>
        <w:rPr>
          <w:rFonts w:ascii="Arial" w:hAnsi="Arial" w:cs="Arial"/>
        </w:rPr>
      </w:pPr>
    </w:p>
    <w:p w14:paraId="59723EE4" w14:textId="77777777" w:rsidR="00E44814" w:rsidRDefault="00E44814" w:rsidP="00784E65">
      <w:pPr>
        <w:pBdr>
          <w:top w:val="single" w:sz="4" w:space="1" w:color="auto"/>
          <w:left w:val="single" w:sz="4" w:space="4" w:color="auto"/>
          <w:bottom w:val="single" w:sz="4" w:space="1" w:color="auto"/>
          <w:right w:val="single" w:sz="4" w:space="0" w:color="auto"/>
        </w:pBdr>
        <w:spacing w:before="60" w:after="60"/>
        <w:ind w:left="142" w:right="89"/>
        <w:rPr>
          <w:rFonts w:ascii="Arial" w:hAnsi="Arial" w:cs="Arial"/>
        </w:rPr>
      </w:pPr>
    </w:p>
    <w:p w14:paraId="4FE9036E" w14:textId="77777777" w:rsidR="00784E65" w:rsidRPr="00F76414" w:rsidRDefault="00784E65" w:rsidP="00784E65">
      <w:pPr>
        <w:spacing w:before="120" w:after="120"/>
        <w:ind w:right="-51"/>
        <w:rPr>
          <w:rFonts w:ascii="Arial" w:hAnsi="Arial" w:cs="Arial"/>
        </w:rPr>
      </w:pPr>
      <w:r w:rsidRPr="00A4593F">
        <w:rPr>
          <w:rFonts w:ascii="Arial" w:hAnsi="Arial" w:cs="Arial"/>
          <w:b/>
        </w:rPr>
        <w:t>5.</w:t>
      </w:r>
      <w:r>
        <w:rPr>
          <w:rFonts w:ascii="Arial" w:hAnsi="Arial" w:cs="Arial"/>
        </w:rPr>
        <w:t xml:space="preserve"> </w:t>
      </w:r>
      <w:r w:rsidRPr="00F76414">
        <w:rPr>
          <w:rFonts w:ascii="Arial" w:hAnsi="Arial" w:cs="Arial"/>
        </w:rPr>
        <w:t>How will you assess whether you have achieved the aims and objectives detailed in 3? [</w:t>
      </w:r>
      <w:r w:rsidRPr="00F76414">
        <w:rPr>
          <w:rFonts w:ascii="Arial" w:hAnsi="Arial" w:cs="Arial"/>
          <w:i/>
        </w:rPr>
        <w:t>Maximum 250 words</w:t>
      </w:r>
      <w:r w:rsidRPr="00F76414">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84E65" w:rsidRPr="00A4593F" w14:paraId="0D22107B" w14:textId="77777777" w:rsidTr="003C6F9E">
        <w:tc>
          <w:tcPr>
            <w:tcW w:w="5000" w:type="pct"/>
            <w:shd w:val="clear" w:color="auto" w:fill="auto"/>
          </w:tcPr>
          <w:p w14:paraId="39357545" w14:textId="77777777" w:rsidR="00784E65" w:rsidRPr="00F76414" w:rsidRDefault="00784E65" w:rsidP="003C6F9E">
            <w:pPr>
              <w:spacing w:before="60" w:after="60"/>
              <w:ind w:left="295" w:right="-51"/>
              <w:rPr>
                <w:rFonts w:ascii="Arial" w:hAnsi="Arial" w:cs="Arial"/>
              </w:rPr>
            </w:pPr>
          </w:p>
          <w:p w14:paraId="52E09788" w14:textId="77777777" w:rsidR="00784E65" w:rsidRPr="00336116" w:rsidRDefault="00784E65" w:rsidP="003C6F9E">
            <w:pPr>
              <w:spacing w:before="60" w:after="60"/>
              <w:ind w:left="295" w:right="-51"/>
              <w:rPr>
                <w:rFonts w:ascii="Arial" w:hAnsi="Arial" w:cs="Arial"/>
              </w:rPr>
            </w:pPr>
          </w:p>
        </w:tc>
      </w:tr>
    </w:tbl>
    <w:p w14:paraId="6EDEEA84" w14:textId="77777777" w:rsidR="00784E65" w:rsidRPr="00336116" w:rsidRDefault="00784E65" w:rsidP="00784E65">
      <w:pPr>
        <w:spacing w:before="120" w:after="120"/>
        <w:ind w:right="-51"/>
        <w:rPr>
          <w:rFonts w:ascii="Arial" w:hAnsi="Arial" w:cs="Arial"/>
        </w:rPr>
      </w:pPr>
      <w:r>
        <w:rPr>
          <w:rFonts w:ascii="Arial" w:hAnsi="Arial" w:cs="Arial"/>
          <w:b/>
        </w:rPr>
        <w:t>6</w:t>
      </w:r>
      <w:r w:rsidRPr="00F76414">
        <w:rPr>
          <w:rFonts w:ascii="Arial" w:hAnsi="Arial" w:cs="Arial"/>
          <w:b/>
        </w:rPr>
        <w:t xml:space="preserve">. </w:t>
      </w:r>
      <w:r w:rsidRPr="00F76414">
        <w:rPr>
          <w:rFonts w:ascii="Arial" w:hAnsi="Arial" w:cs="Arial"/>
        </w:rPr>
        <w:t>Please provide a timeline detailing when the activities will happen if this proposal is funded.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84E65" w:rsidRPr="00A4593F" w14:paraId="611B09CB" w14:textId="77777777" w:rsidTr="003C6F9E">
        <w:tc>
          <w:tcPr>
            <w:tcW w:w="5000" w:type="pct"/>
            <w:shd w:val="clear" w:color="auto" w:fill="auto"/>
          </w:tcPr>
          <w:p w14:paraId="78D7ADC1" w14:textId="77777777" w:rsidR="00784E65" w:rsidRPr="00336116" w:rsidRDefault="00784E65" w:rsidP="003C6F9E">
            <w:pPr>
              <w:pStyle w:val="ListParagraph"/>
              <w:spacing w:before="60" w:after="60"/>
              <w:ind w:left="1491" w:right="-51"/>
              <w:rPr>
                <w:rFonts w:ascii="Arial" w:hAnsi="Arial" w:cs="Arial"/>
              </w:rPr>
            </w:pPr>
          </w:p>
          <w:p w14:paraId="0531C339" w14:textId="77777777" w:rsidR="00784E65" w:rsidRPr="00336116" w:rsidRDefault="00784E65" w:rsidP="003C6F9E">
            <w:pPr>
              <w:pStyle w:val="ListParagraph"/>
              <w:spacing w:before="60" w:after="60"/>
              <w:ind w:left="1491" w:right="-51"/>
              <w:rPr>
                <w:rFonts w:ascii="Arial" w:hAnsi="Arial" w:cs="Arial"/>
              </w:rPr>
            </w:pPr>
          </w:p>
        </w:tc>
      </w:tr>
    </w:tbl>
    <w:p w14:paraId="65539167" w14:textId="77777777" w:rsidR="00784E65" w:rsidRPr="00336116" w:rsidRDefault="00784E65" w:rsidP="00784E65">
      <w:pPr>
        <w:spacing w:before="120" w:after="120"/>
        <w:ind w:right="-51"/>
        <w:rPr>
          <w:rFonts w:ascii="Arial" w:hAnsi="Arial" w:cs="Arial"/>
        </w:rPr>
      </w:pPr>
      <w:r>
        <w:rPr>
          <w:rFonts w:ascii="Arial" w:hAnsi="Arial" w:cs="Arial"/>
          <w:b/>
        </w:rPr>
        <w:t>7</w:t>
      </w:r>
      <w:r w:rsidRPr="00F76414">
        <w:rPr>
          <w:rFonts w:ascii="Arial" w:hAnsi="Arial" w:cs="Arial"/>
          <w:b/>
        </w:rPr>
        <w:t xml:space="preserve">. </w:t>
      </w:r>
      <w:r w:rsidRPr="00F76414">
        <w:rPr>
          <w:rFonts w:ascii="Arial" w:hAnsi="Arial" w:cs="Arial"/>
        </w:rPr>
        <w:t>Please provide a brief spending breakdown of the amount requested. Please also provide details of any funding or resources coming from elsewhere.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E65" w:rsidRPr="00A4593F" w14:paraId="02D6A2FC" w14:textId="77777777" w:rsidTr="003C6F9E">
        <w:tc>
          <w:tcPr>
            <w:tcW w:w="5000" w:type="pct"/>
            <w:shd w:val="clear" w:color="auto" w:fill="auto"/>
          </w:tcPr>
          <w:p w14:paraId="51FE0265" w14:textId="77777777" w:rsidR="00784E65" w:rsidRPr="00336116" w:rsidRDefault="00784E65" w:rsidP="003C6F9E">
            <w:pPr>
              <w:spacing w:before="60" w:after="60"/>
              <w:ind w:left="295" w:right="-51"/>
              <w:rPr>
                <w:rFonts w:ascii="Arial" w:hAnsi="Arial" w:cs="Arial"/>
              </w:rPr>
            </w:pPr>
          </w:p>
          <w:p w14:paraId="18AEBEB3" w14:textId="77777777" w:rsidR="00784E65" w:rsidRPr="00A4593F" w:rsidRDefault="00784E65" w:rsidP="003C6F9E">
            <w:pPr>
              <w:spacing w:before="60" w:after="60"/>
              <w:ind w:left="295" w:right="-51"/>
              <w:rPr>
                <w:rFonts w:ascii="Arial" w:hAnsi="Arial" w:cs="Arial"/>
              </w:rPr>
            </w:pPr>
          </w:p>
        </w:tc>
      </w:tr>
    </w:tbl>
    <w:p w14:paraId="7F375BBC" w14:textId="77777777" w:rsidR="00784E65" w:rsidRPr="00336116" w:rsidRDefault="00784E65" w:rsidP="00784E65">
      <w:pPr>
        <w:spacing w:before="120" w:after="120"/>
        <w:ind w:right="-51"/>
        <w:rPr>
          <w:rFonts w:ascii="Arial" w:hAnsi="Arial" w:cs="Arial"/>
        </w:rPr>
      </w:pPr>
      <w:r>
        <w:rPr>
          <w:rFonts w:ascii="Arial" w:hAnsi="Arial" w:cs="Arial"/>
          <w:b/>
        </w:rPr>
        <w:t>8</w:t>
      </w:r>
      <w:r w:rsidRPr="00F76414">
        <w:rPr>
          <w:rFonts w:ascii="Arial" w:hAnsi="Arial" w:cs="Arial"/>
          <w:b/>
        </w:rPr>
        <w:t xml:space="preserve">. </w:t>
      </w:r>
      <w:r w:rsidRPr="00F76414">
        <w:rPr>
          <w:rFonts w:ascii="Arial" w:hAnsi="Arial" w:cs="Arial"/>
        </w:rPr>
        <w:t>If this proposal is funded, how will it contribute towards creating a sustainable policy engagement culture at UCL? (You may wish to mention creating/enhancing relationships; sharing knowledge with UCL staff; developing new mechanisms for engagement; etc.)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E65" w:rsidRPr="00A4593F" w14:paraId="7493C602" w14:textId="77777777" w:rsidTr="003C6F9E">
        <w:tc>
          <w:tcPr>
            <w:tcW w:w="5000" w:type="pct"/>
            <w:shd w:val="clear" w:color="auto" w:fill="auto"/>
          </w:tcPr>
          <w:p w14:paraId="09C7325D" w14:textId="77777777" w:rsidR="00784E65" w:rsidRPr="00336116" w:rsidRDefault="00784E65" w:rsidP="003C6F9E">
            <w:pPr>
              <w:spacing w:before="60" w:after="60"/>
              <w:ind w:left="295" w:right="-51"/>
              <w:rPr>
                <w:rFonts w:ascii="Arial" w:hAnsi="Arial" w:cs="Arial"/>
              </w:rPr>
            </w:pPr>
          </w:p>
          <w:p w14:paraId="39E3D5F4" w14:textId="77777777" w:rsidR="00784E65" w:rsidRPr="00A4593F" w:rsidRDefault="00784E65" w:rsidP="003C6F9E">
            <w:pPr>
              <w:spacing w:before="60" w:after="60"/>
              <w:ind w:left="295" w:right="-51" w:firstLine="31"/>
              <w:rPr>
                <w:rFonts w:ascii="Arial" w:hAnsi="Arial" w:cs="Arial"/>
              </w:rPr>
            </w:pPr>
          </w:p>
        </w:tc>
      </w:tr>
    </w:tbl>
    <w:p w14:paraId="642028CB" w14:textId="0BB593CE" w:rsidR="00784E65" w:rsidRPr="00336116" w:rsidRDefault="00784E65" w:rsidP="00784E65">
      <w:pPr>
        <w:spacing w:before="120" w:after="120"/>
        <w:ind w:right="-51"/>
        <w:rPr>
          <w:rFonts w:ascii="Arial" w:hAnsi="Arial" w:cs="Arial"/>
        </w:rPr>
      </w:pPr>
      <w:r>
        <w:rPr>
          <w:rFonts w:ascii="Arial" w:hAnsi="Arial" w:cs="Arial"/>
          <w:b/>
        </w:rPr>
        <w:t>9</w:t>
      </w:r>
      <w:r w:rsidRPr="00F76414">
        <w:rPr>
          <w:rFonts w:ascii="Arial" w:hAnsi="Arial" w:cs="Arial"/>
          <w:b/>
        </w:rPr>
        <w:t xml:space="preserve">. </w:t>
      </w:r>
      <w:r>
        <w:rPr>
          <w:rFonts w:ascii="Arial" w:hAnsi="Arial" w:cs="Arial"/>
        </w:rPr>
        <w:t xml:space="preserve">Do you have any plans for ongoing activity and securing </w:t>
      </w:r>
      <w:r w:rsidR="00E44814">
        <w:rPr>
          <w:rFonts w:ascii="Arial" w:hAnsi="Arial" w:cs="Arial"/>
        </w:rPr>
        <w:t>additional</w:t>
      </w:r>
      <w:r>
        <w:rPr>
          <w:rFonts w:ascii="Arial" w:hAnsi="Arial" w:cs="Arial"/>
        </w:rPr>
        <w:t xml:space="preserve"> funding if </w:t>
      </w:r>
      <w:r w:rsidR="00E44814">
        <w:rPr>
          <w:rFonts w:ascii="Arial" w:hAnsi="Arial" w:cs="Arial"/>
        </w:rPr>
        <w:t xml:space="preserve">this application is </w:t>
      </w:r>
      <w:r>
        <w:rPr>
          <w:rFonts w:ascii="Arial" w:hAnsi="Arial" w:cs="Arial"/>
        </w:rPr>
        <w:t>successful?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84E65" w:rsidRPr="00A4593F" w14:paraId="0324EB13" w14:textId="77777777" w:rsidTr="003C6F9E">
        <w:tc>
          <w:tcPr>
            <w:tcW w:w="5000" w:type="pct"/>
            <w:shd w:val="clear" w:color="auto" w:fill="auto"/>
          </w:tcPr>
          <w:p w14:paraId="40C9ED81" w14:textId="77777777" w:rsidR="00784E65" w:rsidRPr="00336116" w:rsidRDefault="00784E65" w:rsidP="003C6F9E">
            <w:pPr>
              <w:spacing w:before="60" w:after="60"/>
              <w:ind w:left="295" w:right="-51"/>
              <w:rPr>
                <w:rFonts w:ascii="Arial" w:hAnsi="Arial" w:cs="Arial"/>
              </w:rPr>
            </w:pPr>
          </w:p>
          <w:p w14:paraId="1DA94E13" w14:textId="77777777" w:rsidR="00784E65" w:rsidRPr="00A4593F" w:rsidRDefault="00784E65" w:rsidP="003C6F9E">
            <w:pPr>
              <w:spacing w:before="60" w:after="60"/>
              <w:ind w:left="295" w:right="-51" w:firstLine="31"/>
              <w:rPr>
                <w:rFonts w:ascii="Arial" w:hAnsi="Arial" w:cs="Arial"/>
              </w:rPr>
            </w:pPr>
          </w:p>
        </w:tc>
      </w:tr>
    </w:tbl>
    <w:p w14:paraId="3A5AE5E9" w14:textId="77777777" w:rsidR="00784E65" w:rsidRPr="00336116" w:rsidRDefault="00784E65" w:rsidP="00784E65">
      <w:pPr>
        <w:spacing w:before="60" w:after="60"/>
        <w:ind w:left="295" w:right="-51"/>
        <w:rPr>
          <w:rFonts w:ascii="Arial" w:hAnsi="Arial" w:cs="Arial"/>
        </w:rPr>
      </w:pPr>
    </w:p>
    <w:p w14:paraId="217A35FE" w14:textId="77777777" w:rsidR="00784E65" w:rsidRPr="00336116" w:rsidRDefault="00784E65" w:rsidP="00784E65">
      <w:pPr>
        <w:ind w:right="-52"/>
        <w:rPr>
          <w:rFonts w:ascii="Arial" w:hAnsi="Arial" w:cs="Arial"/>
          <w:b/>
        </w:rPr>
      </w:pPr>
      <w:r w:rsidRPr="00336116">
        <w:rPr>
          <w:rFonts w:ascii="Arial" w:hAnsi="Arial" w:cs="Arial"/>
          <w:b/>
        </w:rPr>
        <w:t>Your completed form and letter of support should be emailed to Olivia Stevenson (</w:t>
      </w:r>
      <w:hyperlink r:id="rId5" w:history="1">
        <w:r w:rsidRPr="00A4593F">
          <w:rPr>
            <w:rStyle w:val="Hyperlink"/>
            <w:rFonts w:ascii="Arial" w:hAnsi="Arial" w:cs="Arial"/>
            <w:b/>
          </w:rPr>
          <w:t>o.stevenson@ucl.ac.uk)</w:t>
        </w:r>
      </w:hyperlink>
      <w:r w:rsidRPr="00F76414">
        <w:rPr>
          <w:rFonts w:ascii="Arial" w:hAnsi="Arial" w:cs="Arial"/>
          <w:b/>
        </w:rPr>
        <w:t xml:space="preserve"> and Carina Schneider (</w:t>
      </w:r>
      <w:hyperlink r:id="rId6" w:history="1">
        <w:r w:rsidRPr="00A4593F">
          <w:rPr>
            <w:rStyle w:val="Hyperlink"/>
            <w:rFonts w:ascii="Arial" w:hAnsi="Arial" w:cs="Arial"/>
            <w:b/>
          </w:rPr>
          <w:t>c.schneider@ucl.ac.uk</w:t>
        </w:r>
      </w:hyperlink>
      <w:r w:rsidRPr="00F76414">
        <w:rPr>
          <w:rFonts w:ascii="Arial" w:hAnsi="Arial" w:cs="Arial"/>
          <w:b/>
        </w:rPr>
        <w:t>) with the subject header: RR</w:t>
      </w:r>
      <w:r>
        <w:rPr>
          <w:rFonts w:ascii="Arial" w:hAnsi="Arial" w:cs="Arial"/>
          <w:b/>
        </w:rPr>
        <w:t>PA</w:t>
      </w:r>
      <w:r w:rsidRPr="00F76414">
        <w:rPr>
          <w:rFonts w:ascii="Arial" w:hAnsi="Arial" w:cs="Arial"/>
          <w:b/>
        </w:rPr>
        <w:t xml:space="preserve"> Application [Your Name]</w:t>
      </w:r>
    </w:p>
    <w:p w14:paraId="68761262" w14:textId="77777777" w:rsidR="00784E65" w:rsidRPr="00A4593F" w:rsidRDefault="00784E65" w:rsidP="00784E65">
      <w:pPr>
        <w:ind w:right="-52"/>
        <w:rPr>
          <w:rFonts w:ascii="Arial" w:hAnsi="Arial" w:cs="Arial"/>
          <w:b/>
        </w:rPr>
      </w:pPr>
    </w:p>
    <w:p w14:paraId="14AC33E3" w14:textId="77777777" w:rsidR="00784E65" w:rsidRPr="00A4593F" w:rsidRDefault="00784E65" w:rsidP="00784E65">
      <w:pPr>
        <w:ind w:right="-52"/>
        <w:rPr>
          <w:rFonts w:ascii="Arial" w:hAnsi="Arial" w:cs="Arial"/>
        </w:rPr>
      </w:pPr>
    </w:p>
    <w:p w14:paraId="2D4F4FBA" w14:textId="77777777" w:rsidR="00784E65" w:rsidRPr="00A4593F" w:rsidRDefault="00784E65" w:rsidP="00784E65">
      <w:pPr>
        <w:ind w:right="-52"/>
        <w:rPr>
          <w:rFonts w:ascii="Arial" w:hAnsi="Arial" w:cs="Arial"/>
          <w:b/>
          <w:u w:val="single"/>
        </w:rPr>
      </w:pPr>
      <w:r w:rsidRPr="00A4593F">
        <w:rPr>
          <w:rFonts w:ascii="Arial" w:hAnsi="Arial" w:cs="Arial"/>
          <w:b/>
          <w:u w:val="single"/>
        </w:rPr>
        <w:t>How to apply</w:t>
      </w:r>
    </w:p>
    <w:p w14:paraId="56B25841" w14:textId="77777777" w:rsidR="00784E65" w:rsidRPr="00A4593F" w:rsidRDefault="00784E65" w:rsidP="00784E65">
      <w:pPr>
        <w:ind w:right="-52"/>
        <w:rPr>
          <w:rFonts w:ascii="Arial" w:hAnsi="Arial" w:cs="Arial"/>
          <w:b/>
          <w:u w:val="single"/>
        </w:rPr>
      </w:pPr>
    </w:p>
    <w:p w14:paraId="12F08C9C" w14:textId="0AE02DDB" w:rsidR="00784E65" w:rsidRPr="00A4593F" w:rsidRDefault="00784E65" w:rsidP="00784E65">
      <w:pPr>
        <w:ind w:right="-52"/>
        <w:rPr>
          <w:rFonts w:ascii="Arial" w:hAnsi="Arial" w:cs="Arial"/>
        </w:rPr>
      </w:pPr>
      <w:r w:rsidRPr="00A4593F">
        <w:rPr>
          <w:rFonts w:ascii="Arial" w:hAnsi="Arial" w:cs="Arial"/>
        </w:rPr>
        <w:t xml:space="preserve">This Rapid Response Funding scheme is designed </w:t>
      </w:r>
      <w:r w:rsidR="00513F87">
        <w:rPr>
          <w:rFonts w:ascii="Arial" w:hAnsi="Arial" w:cs="Arial"/>
        </w:rPr>
        <w:t xml:space="preserve">to </w:t>
      </w:r>
      <w:r w:rsidRPr="00A4593F">
        <w:rPr>
          <w:rFonts w:ascii="Arial" w:hAnsi="Arial" w:cs="Arial"/>
        </w:rPr>
        <w:t xml:space="preserve">support academic-policy engagement, by addressing known barriers that can prevent it from happening. </w:t>
      </w:r>
      <w:r w:rsidRPr="00A4593F">
        <w:rPr>
          <w:rStyle w:val="Strong"/>
          <w:rFonts w:ascii="Arial" w:hAnsi="Arial" w:cs="Arial"/>
        </w:rPr>
        <w:t xml:space="preserve">The scheme awards Rapid Response </w:t>
      </w:r>
      <w:r>
        <w:rPr>
          <w:rStyle w:val="Strong"/>
          <w:rFonts w:ascii="Arial" w:hAnsi="Arial" w:cs="Arial"/>
        </w:rPr>
        <w:t xml:space="preserve">Policy </w:t>
      </w:r>
      <w:r w:rsidRPr="001C060E">
        <w:rPr>
          <w:rStyle w:val="Strong"/>
          <w:rFonts w:ascii="Arial" w:hAnsi="Arial" w:cs="Arial"/>
        </w:rPr>
        <w:t xml:space="preserve">Advisory </w:t>
      </w:r>
      <w:r>
        <w:rPr>
          <w:rStyle w:val="Strong"/>
          <w:rFonts w:ascii="Arial" w:hAnsi="Arial" w:cs="Arial"/>
        </w:rPr>
        <w:t xml:space="preserve">(RRPA) </w:t>
      </w:r>
      <w:r w:rsidR="00513F87">
        <w:rPr>
          <w:rStyle w:val="Strong"/>
          <w:rFonts w:ascii="Arial" w:hAnsi="Arial" w:cs="Arial"/>
          <w:b w:val="0"/>
          <w:bCs w:val="0"/>
        </w:rPr>
        <w:t xml:space="preserve">grants </w:t>
      </w:r>
      <w:r w:rsidR="00513F87" w:rsidRPr="00513F87">
        <w:rPr>
          <w:rStyle w:val="Strong"/>
          <w:rFonts w:ascii="Arial" w:hAnsi="Arial" w:cs="Arial"/>
          <w:b w:val="0"/>
          <w:bCs w:val="0"/>
        </w:rPr>
        <w:t>to</w:t>
      </w:r>
      <w:r w:rsidRPr="001C060E">
        <w:rPr>
          <w:rStyle w:val="Strong"/>
          <w:rFonts w:ascii="Arial" w:hAnsi="Arial" w:cs="Arial"/>
        </w:rPr>
        <w:t xml:space="preserve"> </w:t>
      </w:r>
      <w:r w:rsidRPr="001C060E">
        <w:rPr>
          <w:rFonts w:ascii="Arial" w:hAnsi="Arial" w:cs="Arial"/>
        </w:rPr>
        <w:t>enable the development/delivery of urgent short-term policy work in response to policy demand. Researchers are responsible for identifying urgent policy demand and completing the application form.</w:t>
      </w:r>
    </w:p>
    <w:p w14:paraId="314EEBBA" w14:textId="77777777" w:rsidR="00784E65" w:rsidRPr="00A4593F" w:rsidRDefault="00784E65" w:rsidP="00784E65">
      <w:pPr>
        <w:pStyle w:val="NormalWeb"/>
        <w:ind w:right="-52"/>
        <w:rPr>
          <w:rFonts w:ascii="Arial" w:hAnsi="Arial" w:cs="Arial"/>
          <w:bCs/>
          <w:i/>
          <w:iCs/>
        </w:rPr>
      </w:pPr>
      <w:r w:rsidRPr="00A4593F">
        <w:rPr>
          <w:rStyle w:val="Strong"/>
          <w:rFonts w:ascii="Arial" w:hAnsi="Arial" w:cs="Arial"/>
          <w:i/>
          <w:iCs/>
        </w:rPr>
        <w:lastRenderedPageBreak/>
        <w:t>What’s the funding for?</w:t>
      </w:r>
    </w:p>
    <w:p w14:paraId="3BB61B1B" w14:textId="77777777" w:rsidR="00784E65" w:rsidRPr="00F76414" w:rsidRDefault="00784E65" w:rsidP="00784E65">
      <w:pPr>
        <w:numPr>
          <w:ilvl w:val="0"/>
          <w:numId w:val="2"/>
        </w:numPr>
        <w:spacing w:before="100" w:beforeAutospacing="1" w:after="100" w:afterAutospacing="1"/>
        <w:ind w:left="295" w:right="-52"/>
        <w:rPr>
          <w:rFonts w:ascii="Arial" w:hAnsi="Arial" w:cs="Arial"/>
        </w:rPr>
      </w:pPr>
      <w:r w:rsidRPr="00F76414">
        <w:rPr>
          <w:rFonts w:ascii="Arial" w:hAnsi="Arial" w:cs="Arial"/>
        </w:rPr>
        <w:t>Convening internal or external interdisciplinary meetings, preparing expert comment or policy briefings on emerging policy issues at short notice.</w:t>
      </w:r>
    </w:p>
    <w:p w14:paraId="543AC129" w14:textId="4443468B" w:rsidR="00784E65" w:rsidRPr="00F76414" w:rsidRDefault="00784E65" w:rsidP="00784E65">
      <w:pPr>
        <w:numPr>
          <w:ilvl w:val="0"/>
          <w:numId w:val="2"/>
        </w:numPr>
        <w:spacing w:before="100" w:beforeAutospacing="1" w:after="100" w:afterAutospacing="1"/>
        <w:ind w:left="295" w:right="-52"/>
        <w:rPr>
          <w:rFonts w:ascii="Arial" w:hAnsi="Arial" w:cs="Arial"/>
        </w:rPr>
      </w:pPr>
      <w:r w:rsidRPr="00336116">
        <w:rPr>
          <w:rFonts w:ascii="Arial" w:hAnsi="Arial" w:cs="Arial"/>
        </w:rPr>
        <w:t>Small amounts of expenses to enable meetings with policy</w:t>
      </w:r>
      <w:r w:rsidR="00513F87">
        <w:rPr>
          <w:rFonts w:ascii="Arial" w:hAnsi="Arial" w:cs="Arial"/>
        </w:rPr>
        <w:t xml:space="preserve"> professionals</w:t>
      </w:r>
      <w:r w:rsidRPr="00336116">
        <w:rPr>
          <w:rFonts w:ascii="Arial" w:hAnsi="Arial" w:cs="Arial"/>
        </w:rPr>
        <w:t xml:space="preserve">, attend or organise roundtable meetings, networking </w:t>
      </w:r>
      <w:r w:rsidRPr="00A4593F">
        <w:rPr>
          <w:rFonts w:ascii="Arial" w:hAnsi="Arial" w:cs="Arial"/>
          <w:i/>
        </w:rPr>
        <w:t>etc</w:t>
      </w:r>
      <w:r w:rsidRPr="00F76414">
        <w:rPr>
          <w:rFonts w:ascii="Arial" w:hAnsi="Arial" w:cs="Arial"/>
        </w:rPr>
        <w:t>.</w:t>
      </w:r>
    </w:p>
    <w:p w14:paraId="6D112060" w14:textId="74C9905C" w:rsidR="00784E65" w:rsidRPr="00336116" w:rsidRDefault="00784E65" w:rsidP="00784E65">
      <w:pPr>
        <w:numPr>
          <w:ilvl w:val="0"/>
          <w:numId w:val="2"/>
        </w:numPr>
        <w:spacing w:before="100" w:beforeAutospacing="1" w:after="100" w:afterAutospacing="1"/>
        <w:ind w:left="295" w:right="-52"/>
        <w:rPr>
          <w:rFonts w:ascii="Arial" w:hAnsi="Arial" w:cs="Arial"/>
        </w:rPr>
      </w:pPr>
      <w:r w:rsidRPr="0042092A">
        <w:rPr>
          <w:rFonts w:ascii="Arial" w:hAnsi="Arial" w:cs="Arial"/>
        </w:rPr>
        <w:t>Any opportunity to engage with policy</w:t>
      </w:r>
      <w:r w:rsidR="00513F87">
        <w:rPr>
          <w:rFonts w:ascii="Arial" w:hAnsi="Arial" w:cs="Arial"/>
        </w:rPr>
        <w:t xml:space="preserve"> professionals </w:t>
      </w:r>
      <w:r w:rsidRPr="0042092A">
        <w:rPr>
          <w:rFonts w:ascii="Arial" w:hAnsi="Arial" w:cs="Arial"/>
        </w:rPr>
        <w:t>quickly where the ability to do so would otherwise be limited.</w:t>
      </w:r>
    </w:p>
    <w:p w14:paraId="451404F3" w14:textId="77777777" w:rsidR="00784E65" w:rsidRPr="00A4593F" w:rsidRDefault="00784E65" w:rsidP="00784E65">
      <w:pPr>
        <w:ind w:right="-52"/>
        <w:rPr>
          <w:rFonts w:ascii="Arial" w:hAnsi="Arial" w:cs="Arial"/>
          <w:bCs/>
          <w:i/>
          <w:iCs/>
        </w:rPr>
      </w:pPr>
      <w:r w:rsidRPr="00A4593F">
        <w:rPr>
          <w:rFonts w:ascii="Arial" w:hAnsi="Arial" w:cs="Arial"/>
          <w:bCs/>
          <w:i/>
          <w:iCs/>
        </w:rPr>
        <w:t>Eligibility</w:t>
      </w:r>
    </w:p>
    <w:p w14:paraId="2C0EC4B5" w14:textId="77777777" w:rsidR="00784E65" w:rsidRPr="00A4593F" w:rsidRDefault="00784E65" w:rsidP="00784E65">
      <w:pPr>
        <w:ind w:right="-52"/>
        <w:rPr>
          <w:rFonts w:ascii="Arial" w:hAnsi="Arial" w:cs="Arial"/>
          <w:b/>
        </w:rPr>
      </w:pPr>
    </w:p>
    <w:p w14:paraId="4D9D12D8" w14:textId="748CF6B2" w:rsidR="00784E65" w:rsidRPr="00A4593F" w:rsidRDefault="00784E65" w:rsidP="00784E65">
      <w:pPr>
        <w:ind w:right="-52"/>
        <w:rPr>
          <w:rFonts w:ascii="Arial" w:hAnsi="Arial" w:cs="Arial"/>
          <w:b/>
        </w:rPr>
      </w:pPr>
      <w:r w:rsidRPr="00A4593F">
        <w:rPr>
          <w:rFonts w:ascii="Arial" w:hAnsi="Arial" w:cs="Arial"/>
        </w:rPr>
        <w:t xml:space="preserve">You are eligible to apply for a Rapid Response </w:t>
      </w:r>
      <w:r>
        <w:rPr>
          <w:rFonts w:ascii="Arial" w:hAnsi="Arial" w:cs="Arial"/>
        </w:rPr>
        <w:t xml:space="preserve">Policy </w:t>
      </w:r>
      <w:r w:rsidRPr="00A4593F">
        <w:rPr>
          <w:rFonts w:ascii="Arial" w:hAnsi="Arial" w:cs="Arial"/>
        </w:rPr>
        <w:t xml:space="preserve">Advisory </w:t>
      </w:r>
      <w:r w:rsidR="00513F87">
        <w:rPr>
          <w:rFonts w:ascii="Arial" w:hAnsi="Arial" w:cs="Arial"/>
        </w:rPr>
        <w:t>g</w:t>
      </w:r>
      <w:r w:rsidRPr="00A4593F">
        <w:rPr>
          <w:rFonts w:ascii="Arial" w:hAnsi="Arial" w:cs="Arial"/>
        </w:rPr>
        <w:t>rant if you meet all the following criteria:</w:t>
      </w:r>
    </w:p>
    <w:p w14:paraId="1DE8C010" w14:textId="5EE0F7C2" w:rsidR="00784E65" w:rsidRPr="006A6CF1" w:rsidRDefault="00784E65" w:rsidP="00784E65">
      <w:pPr>
        <w:numPr>
          <w:ilvl w:val="0"/>
          <w:numId w:val="3"/>
        </w:numPr>
        <w:spacing w:before="100" w:beforeAutospacing="1" w:after="100" w:afterAutospacing="1"/>
        <w:ind w:right="-52"/>
        <w:rPr>
          <w:rFonts w:ascii="Arial" w:hAnsi="Arial" w:cs="Arial"/>
        </w:rPr>
      </w:pPr>
      <w:r>
        <w:rPr>
          <w:rFonts w:ascii="Helvetica" w:hAnsi="Helvetica"/>
          <w:color w:val="333333"/>
          <w:shd w:val="clear" w:color="auto" w:fill="FFFFFF"/>
        </w:rPr>
        <w:t>Identified a clear and urgent policy demand that requires a rapid response, supported by a policy contact / partner</w:t>
      </w:r>
      <w:r w:rsidR="00513F87">
        <w:rPr>
          <w:rFonts w:ascii="Helvetica" w:hAnsi="Helvetica"/>
          <w:color w:val="333333"/>
          <w:shd w:val="clear" w:color="auto" w:fill="FFFFFF"/>
        </w:rPr>
        <w:t>.</w:t>
      </w:r>
    </w:p>
    <w:p w14:paraId="051CE641" w14:textId="264D2CE3" w:rsidR="00784E65" w:rsidRPr="0042092A" w:rsidRDefault="00784E65" w:rsidP="00784E65">
      <w:pPr>
        <w:numPr>
          <w:ilvl w:val="0"/>
          <w:numId w:val="3"/>
        </w:numPr>
        <w:spacing w:before="100" w:beforeAutospacing="1" w:after="100" w:afterAutospacing="1"/>
        <w:ind w:right="-52"/>
        <w:rPr>
          <w:rFonts w:ascii="Arial" w:hAnsi="Arial" w:cs="Arial"/>
        </w:rPr>
      </w:pPr>
      <w:r>
        <w:rPr>
          <w:rFonts w:ascii="Helvetica" w:hAnsi="Helvetica"/>
          <w:color w:val="333333"/>
          <w:shd w:val="clear" w:color="auto" w:fill="FFFFFF"/>
        </w:rPr>
        <w:t>Ap</w:t>
      </w:r>
      <w:r w:rsidR="00B61A1F">
        <w:rPr>
          <w:rFonts w:ascii="Helvetica" w:hAnsi="Helvetica"/>
          <w:color w:val="333333"/>
          <w:shd w:val="clear" w:color="auto" w:fill="FFFFFF"/>
        </w:rPr>
        <w:t xml:space="preserve">plicants from all UCL academic staff </w:t>
      </w:r>
      <w:bookmarkStart w:id="0" w:name="_GoBack"/>
      <w:bookmarkEnd w:id="0"/>
      <w:r>
        <w:rPr>
          <w:rFonts w:ascii="Helvetica" w:hAnsi="Helvetica"/>
          <w:color w:val="333333"/>
          <w:shd w:val="clear" w:color="auto" w:fill="FFFFFF"/>
        </w:rPr>
        <w:t xml:space="preserve">will be considered (PIs must have a UCL employment contract in place at point of application that covers the full duration of the </w:t>
      </w:r>
      <w:r w:rsidR="00513F87">
        <w:rPr>
          <w:rFonts w:ascii="Helvetica" w:hAnsi="Helvetica"/>
          <w:color w:val="333333"/>
          <w:shd w:val="clear" w:color="auto" w:fill="FFFFFF"/>
        </w:rPr>
        <w:t>award</w:t>
      </w:r>
      <w:r>
        <w:rPr>
          <w:rFonts w:ascii="Helvetica" w:hAnsi="Helvetica"/>
          <w:color w:val="333333"/>
          <w:shd w:val="clear" w:color="auto" w:fill="FFFFFF"/>
        </w:rPr>
        <w:t>. Note that postdoctoral researchers may be named as PI if they meet this criterion and have approval from their line manager and Head of Department)</w:t>
      </w:r>
      <w:r w:rsidR="00513F87">
        <w:rPr>
          <w:rFonts w:ascii="Helvetica" w:hAnsi="Helvetica"/>
          <w:color w:val="333333"/>
          <w:shd w:val="clear" w:color="auto" w:fill="FFFFFF"/>
        </w:rPr>
        <w:t>.</w:t>
      </w:r>
    </w:p>
    <w:p w14:paraId="40BA072E" w14:textId="77777777" w:rsidR="00784E65" w:rsidRDefault="00784E65" w:rsidP="00784E65">
      <w:pPr>
        <w:numPr>
          <w:ilvl w:val="0"/>
          <w:numId w:val="3"/>
        </w:numPr>
        <w:spacing w:before="100" w:beforeAutospacing="1" w:after="100" w:afterAutospacing="1"/>
        <w:ind w:right="-52"/>
        <w:rPr>
          <w:rFonts w:ascii="Arial" w:hAnsi="Arial" w:cs="Arial"/>
        </w:rPr>
      </w:pPr>
      <w:r>
        <w:rPr>
          <w:rFonts w:ascii="Arial" w:hAnsi="Arial" w:cs="Arial"/>
        </w:rPr>
        <w:t xml:space="preserve">Professional services staff are eligible to apply under HEIF. </w:t>
      </w:r>
    </w:p>
    <w:p w14:paraId="3BB25910" w14:textId="77777777" w:rsidR="00784E65" w:rsidRPr="006A6CF1" w:rsidRDefault="00784E65" w:rsidP="00784E65">
      <w:pPr>
        <w:numPr>
          <w:ilvl w:val="0"/>
          <w:numId w:val="3"/>
        </w:numPr>
        <w:spacing w:before="100" w:beforeAutospacing="1" w:after="100" w:afterAutospacing="1"/>
        <w:ind w:right="-52"/>
        <w:rPr>
          <w:rFonts w:ascii="Arial" w:hAnsi="Arial" w:cs="Arial"/>
        </w:rPr>
      </w:pPr>
      <w:r>
        <w:rPr>
          <w:rFonts w:ascii="Arial" w:hAnsi="Arial" w:cs="Arial"/>
        </w:rPr>
        <w:t xml:space="preserve">If your </w:t>
      </w:r>
      <w:r w:rsidRPr="00F76414">
        <w:rPr>
          <w:rFonts w:ascii="Arial" w:hAnsi="Arial" w:cs="Arial"/>
        </w:rPr>
        <w:t>subject discipline</w:t>
      </w:r>
      <w:r>
        <w:rPr>
          <w:rFonts w:ascii="Arial" w:hAnsi="Arial" w:cs="Arial"/>
        </w:rPr>
        <w:t xml:space="preserve"> has a link to the current/recent</w:t>
      </w:r>
      <w:r w:rsidRPr="00F76414">
        <w:rPr>
          <w:rFonts w:ascii="Arial" w:hAnsi="Arial" w:cs="Arial"/>
        </w:rPr>
        <w:t xml:space="preserve"> EPSRC portfolio</w:t>
      </w:r>
      <w:r>
        <w:rPr>
          <w:rFonts w:ascii="Arial" w:hAnsi="Arial" w:cs="Arial"/>
        </w:rPr>
        <w:t xml:space="preserve">, please give details where applicable. </w:t>
      </w:r>
      <w:r w:rsidRPr="006A6CF1">
        <w:rPr>
          <w:rFonts w:ascii="Arial" w:hAnsi="Arial" w:cs="Arial"/>
        </w:rPr>
        <w:t>For EPSRC IAA projects, at least one of the PI or Co-I(s) must have links to the underpinning EPSRC research grant. This person must either be a named investigator on the Gateways to Research page or have approval from a named investigator to link the grant to the project.</w:t>
      </w:r>
    </w:p>
    <w:p w14:paraId="440F7D20" w14:textId="77777777" w:rsidR="00784E65" w:rsidRPr="00A4593F" w:rsidRDefault="00784E65" w:rsidP="00784E65">
      <w:pPr>
        <w:pStyle w:val="ListParagraph"/>
        <w:ind w:left="0" w:right="-52"/>
        <w:rPr>
          <w:rFonts w:ascii="Arial" w:hAnsi="Arial" w:cs="Arial"/>
        </w:rPr>
      </w:pPr>
      <w:r w:rsidRPr="00336116">
        <w:rPr>
          <w:rFonts w:ascii="Arial" w:hAnsi="Arial" w:cs="Arial"/>
        </w:rPr>
        <w:t xml:space="preserve">Funds must be spent rapidly, but activities may be part of a larger ongoing project. Funds may only be used to cover direct costs and those described in the associated application. The funding is not intended to be used for equipment or travel unless </w:t>
      </w:r>
      <w:r w:rsidRPr="00A4593F">
        <w:rPr>
          <w:rFonts w:ascii="Arial" w:hAnsi="Arial" w:cs="Arial"/>
        </w:rPr>
        <w:t>there is a clear and specific contribution to policy engagement arising.</w:t>
      </w:r>
    </w:p>
    <w:p w14:paraId="214004F3" w14:textId="77777777" w:rsidR="00784E65" w:rsidRPr="00A4593F" w:rsidRDefault="00784E65" w:rsidP="00784E65">
      <w:pPr>
        <w:pStyle w:val="ListParagraph"/>
        <w:ind w:left="0" w:right="-52"/>
        <w:rPr>
          <w:rFonts w:ascii="Arial" w:hAnsi="Arial" w:cs="Arial"/>
        </w:rPr>
      </w:pPr>
    </w:p>
    <w:p w14:paraId="300AAD54" w14:textId="77777777" w:rsidR="00784E65" w:rsidRPr="00A4593F" w:rsidRDefault="00784E65" w:rsidP="00784E65">
      <w:pPr>
        <w:pStyle w:val="ListParagraph"/>
        <w:ind w:left="0" w:right="-52"/>
        <w:rPr>
          <w:rFonts w:ascii="Arial" w:hAnsi="Arial" w:cs="Arial"/>
          <w:i/>
        </w:rPr>
      </w:pPr>
      <w:r w:rsidRPr="00A4593F">
        <w:rPr>
          <w:rFonts w:ascii="Arial" w:hAnsi="Arial" w:cs="Arial"/>
          <w:i/>
        </w:rPr>
        <w:t>Costs / activities</w:t>
      </w:r>
    </w:p>
    <w:p w14:paraId="24A83B32" w14:textId="77777777" w:rsidR="00784E65" w:rsidRPr="00A4593F" w:rsidRDefault="00784E65" w:rsidP="00784E65">
      <w:pPr>
        <w:pStyle w:val="ListParagraph"/>
        <w:ind w:left="0" w:right="-52"/>
        <w:rPr>
          <w:rFonts w:ascii="Arial" w:hAnsi="Arial" w:cs="Arial"/>
        </w:rPr>
      </w:pPr>
    </w:p>
    <w:p w14:paraId="64F3B22C" w14:textId="77777777" w:rsidR="00784E65" w:rsidRPr="00A4593F" w:rsidRDefault="00784E65" w:rsidP="00784E65">
      <w:pPr>
        <w:pStyle w:val="ListParagraph"/>
        <w:ind w:left="0" w:right="-52"/>
        <w:rPr>
          <w:rFonts w:ascii="Arial" w:hAnsi="Arial" w:cs="Arial"/>
        </w:rPr>
      </w:pPr>
      <w:r w:rsidRPr="00A4593F">
        <w:rPr>
          <w:rFonts w:ascii="Arial" w:hAnsi="Arial" w:cs="Arial"/>
        </w:rPr>
        <w:t xml:space="preserve">Direct costs (directly allocated or directly incurred, of any type) can be covered. </w:t>
      </w:r>
    </w:p>
    <w:p w14:paraId="740726FC" w14:textId="77777777" w:rsidR="00784E65" w:rsidRPr="00A4593F" w:rsidRDefault="00784E65" w:rsidP="00784E65">
      <w:pPr>
        <w:pStyle w:val="ListParagraph"/>
        <w:ind w:left="0" w:right="-52"/>
        <w:rPr>
          <w:rFonts w:ascii="Arial" w:hAnsi="Arial" w:cs="Arial"/>
        </w:rPr>
      </w:pPr>
    </w:p>
    <w:p w14:paraId="516F8C0E" w14:textId="77777777" w:rsidR="00784E65" w:rsidRPr="00A4593F" w:rsidRDefault="00784E65" w:rsidP="00784E65">
      <w:pPr>
        <w:pStyle w:val="ListParagraph"/>
        <w:ind w:left="0" w:right="-52"/>
        <w:rPr>
          <w:rFonts w:ascii="Arial" w:hAnsi="Arial" w:cs="Arial"/>
        </w:rPr>
      </w:pPr>
      <w:r w:rsidRPr="00A4593F">
        <w:rPr>
          <w:rFonts w:ascii="Arial" w:hAnsi="Arial" w:cs="Arial"/>
        </w:rPr>
        <w:t xml:space="preserve">The following costs / activities cannot be covered: </w:t>
      </w:r>
    </w:p>
    <w:p w14:paraId="3F5CCE53" w14:textId="77777777" w:rsidR="00784E65" w:rsidRPr="00A4593F" w:rsidRDefault="00784E65" w:rsidP="00784E65">
      <w:pPr>
        <w:pStyle w:val="ListParagraph"/>
        <w:ind w:left="0" w:right="-52"/>
        <w:rPr>
          <w:rFonts w:ascii="Arial" w:hAnsi="Arial" w:cs="Arial"/>
        </w:rPr>
      </w:pPr>
      <w:r w:rsidRPr="00A4593F">
        <w:rPr>
          <w:rFonts w:ascii="Arial" w:hAnsi="Arial" w:cs="Arial"/>
        </w:rPr>
        <w:sym w:font="Symbol" w:char="F0B7"/>
      </w:r>
      <w:r w:rsidRPr="00A4593F">
        <w:rPr>
          <w:rFonts w:ascii="Arial" w:hAnsi="Arial" w:cs="Arial"/>
        </w:rPr>
        <w:t xml:space="preserve"> Research activity </w:t>
      </w:r>
    </w:p>
    <w:p w14:paraId="66642CCD" w14:textId="77777777" w:rsidR="00784E65" w:rsidRPr="00A4593F" w:rsidRDefault="00784E65" w:rsidP="00784E65">
      <w:pPr>
        <w:pStyle w:val="ListParagraph"/>
        <w:ind w:left="0" w:right="-52"/>
        <w:rPr>
          <w:rFonts w:ascii="Arial" w:hAnsi="Arial" w:cs="Arial"/>
        </w:rPr>
      </w:pPr>
      <w:r w:rsidRPr="00A4593F">
        <w:rPr>
          <w:rFonts w:ascii="Arial" w:hAnsi="Arial" w:cs="Arial"/>
        </w:rPr>
        <w:sym w:font="Symbol" w:char="F0B7"/>
      </w:r>
      <w:r w:rsidRPr="00A4593F">
        <w:rPr>
          <w:rFonts w:ascii="Arial" w:hAnsi="Arial" w:cs="Arial"/>
        </w:rPr>
        <w:t xml:space="preserve"> Conference attendance (unless exceptionally the project has developed a strategic, targeted intervention to take place during the event aimed at establishing or strengthening a non-academic relationship). </w:t>
      </w:r>
    </w:p>
    <w:p w14:paraId="2C17AED5" w14:textId="77777777" w:rsidR="00784E65" w:rsidRPr="00A4593F" w:rsidRDefault="00784E65" w:rsidP="00784E65">
      <w:pPr>
        <w:pStyle w:val="ListParagraph"/>
        <w:ind w:left="0" w:right="-52"/>
        <w:rPr>
          <w:rFonts w:ascii="Arial" w:hAnsi="Arial" w:cs="Arial"/>
        </w:rPr>
      </w:pPr>
      <w:r w:rsidRPr="00A4593F">
        <w:rPr>
          <w:rFonts w:ascii="Arial" w:hAnsi="Arial" w:cs="Arial"/>
        </w:rPr>
        <w:sym w:font="Symbol" w:char="F0B7"/>
      </w:r>
      <w:r w:rsidRPr="00A4593F">
        <w:rPr>
          <w:rFonts w:ascii="Arial" w:hAnsi="Arial" w:cs="Arial"/>
        </w:rPr>
        <w:t xml:space="preserve"> Public engagement activities that don’t involve a two-way exchange of knowledge (e.g., one-way dissemination or broadcast). </w:t>
      </w:r>
    </w:p>
    <w:p w14:paraId="239AEC9C" w14:textId="77777777" w:rsidR="00784E65" w:rsidRPr="00A4593F" w:rsidRDefault="00784E65" w:rsidP="00784E65">
      <w:pPr>
        <w:pStyle w:val="ListParagraph"/>
        <w:ind w:left="0" w:right="-52"/>
        <w:rPr>
          <w:rFonts w:ascii="Arial" w:hAnsi="Arial" w:cs="Arial"/>
        </w:rPr>
      </w:pPr>
      <w:r w:rsidRPr="00A4593F">
        <w:rPr>
          <w:rFonts w:ascii="Arial" w:hAnsi="Arial" w:cs="Arial"/>
        </w:rPr>
        <w:sym w:font="Symbol" w:char="F0B7"/>
      </w:r>
      <w:r w:rsidRPr="00A4593F">
        <w:rPr>
          <w:rFonts w:ascii="Arial" w:hAnsi="Arial" w:cs="Arial"/>
        </w:rPr>
        <w:t xml:space="preserve"> Indirect, estates and generic administrative costs. </w:t>
      </w:r>
    </w:p>
    <w:p w14:paraId="0973DE3D" w14:textId="77777777" w:rsidR="00784E65" w:rsidRPr="00A4593F" w:rsidRDefault="00784E65" w:rsidP="00784E65">
      <w:pPr>
        <w:pStyle w:val="ListParagraph"/>
        <w:ind w:left="0" w:right="-52"/>
        <w:rPr>
          <w:rFonts w:ascii="Arial" w:hAnsi="Arial" w:cs="Arial"/>
        </w:rPr>
      </w:pPr>
      <w:r w:rsidRPr="00A4593F">
        <w:rPr>
          <w:rFonts w:ascii="Arial" w:hAnsi="Arial" w:cs="Arial"/>
        </w:rPr>
        <w:sym w:font="Symbol" w:char="F0B7"/>
      </w:r>
      <w:r w:rsidRPr="00A4593F">
        <w:rPr>
          <w:rFonts w:ascii="Arial" w:hAnsi="Arial" w:cs="Arial"/>
        </w:rPr>
        <w:t xml:space="preserve"> Costs associated with the protection of intellectual property </w:t>
      </w:r>
    </w:p>
    <w:p w14:paraId="3D217B2A" w14:textId="77777777" w:rsidR="00784E65" w:rsidRDefault="00784E65" w:rsidP="00784E65">
      <w:pPr>
        <w:ind w:right="-52"/>
        <w:rPr>
          <w:rFonts w:ascii="Arial" w:hAnsi="Arial" w:cs="Arial"/>
          <w:i/>
        </w:rPr>
      </w:pPr>
    </w:p>
    <w:p w14:paraId="487ECC27" w14:textId="77777777" w:rsidR="00784E65" w:rsidRPr="00A4593F" w:rsidRDefault="00784E65" w:rsidP="00784E65">
      <w:pPr>
        <w:ind w:right="-52"/>
        <w:rPr>
          <w:rFonts w:ascii="Arial" w:hAnsi="Arial" w:cs="Arial"/>
          <w:i/>
        </w:rPr>
      </w:pPr>
      <w:r w:rsidRPr="00A4593F">
        <w:rPr>
          <w:rFonts w:ascii="Arial" w:hAnsi="Arial" w:cs="Arial"/>
          <w:i/>
        </w:rPr>
        <w:t xml:space="preserve">Conflicts of Interest </w:t>
      </w:r>
    </w:p>
    <w:p w14:paraId="436AE276" w14:textId="77777777" w:rsidR="00784E65" w:rsidRPr="00A4593F" w:rsidRDefault="00784E65" w:rsidP="00784E65">
      <w:pPr>
        <w:ind w:right="-52"/>
        <w:rPr>
          <w:rFonts w:ascii="Arial" w:hAnsi="Arial" w:cs="Arial"/>
          <w:i/>
        </w:rPr>
      </w:pPr>
    </w:p>
    <w:p w14:paraId="767EB117" w14:textId="77777777" w:rsidR="00784E65" w:rsidRPr="00A4593F" w:rsidRDefault="00784E65" w:rsidP="00784E65">
      <w:pPr>
        <w:ind w:right="-52"/>
        <w:rPr>
          <w:rFonts w:ascii="Arial" w:hAnsi="Arial" w:cs="Arial"/>
        </w:rPr>
      </w:pPr>
      <w:r w:rsidRPr="00A4593F">
        <w:rPr>
          <w:rFonts w:ascii="Arial" w:hAnsi="Arial" w:cs="Arial"/>
        </w:rPr>
        <w:lastRenderedPageBreak/>
        <w:t>All UCL staff are required to recognise and disclose activities that might give rise to actual, perceived or potential conflicts of interest and to ensure that such conflicts are properly managed or avoided. Applicants must be able to confirm that they are in compliance with UCL’s policy on Disclosure of Conflicts and Declaration of Interest and that disclosure of any potential conflicts of interest has been made on the relevant system. Details of the current policy are available at https://www.ucl.ac.uk/finance/policiescorporate-info/declaration-interest-policy. Failure to comply with the published policy will result in disqualification from the award process or withdrawal of any awarded funds.</w:t>
      </w:r>
    </w:p>
    <w:p w14:paraId="755CB298" w14:textId="77777777" w:rsidR="00784E65" w:rsidRPr="00A4593F" w:rsidRDefault="00784E65" w:rsidP="00784E65">
      <w:pPr>
        <w:ind w:right="-52"/>
        <w:rPr>
          <w:rFonts w:ascii="Arial" w:hAnsi="Arial" w:cs="Arial"/>
          <w:bCs/>
          <w:i/>
          <w:iCs/>
        </w:rPr>
      </w:pPr>
    </w:p>
    <w:p w14:paraId="003C5926" w14:textId="77777777" w:rsidR="00784E65" w:rsidRPr="00A4593F" w:rsidRDefault="00784E65" w:rsidP="00784E65">
      <w:pPr>
        <w:ind w:right="-52"/>
        <w:rPr>
          <w:rFonts w:ascii="Arial" w:hAnsi="Arial" w:cs="Arial"/>
          <w:bCs/>
          <w:i/>
          <w:iCs/>
        </w:rPr>
      </w:pPr>
      <w:r w:rsidRPr="00A4593F">
        <w:rPr>
          <w:rFonts w:ascii="Arial" w:hAnsi="Arial" w:cs="Arial"/>
          <w:bCs/>
          <w:i/>
          <w:iCs/>
        </w:rPr>
        <w:t>Reporting and Evaluation</w:t>
      </w:r>
    </w:p>
    <w:p w14:paraId="2634B7E2" w14:textId="77777777" w:rsidR="00784E65" w:rsidRPr="00A4593F" w:rsidRDefault="00784E65" w:rsidP="00784E65">
      <w:pPr>
        <w:ind w:right="-52"/>
        <w:rPr>
          <w:rFonts w:ascii="Arial" w:hAnsi="Arial" w:cs="Arial"/>
          <w:b/>
        </w:rPr>
      </w:pPr>
    </w:p>
    <w:p w14:paraId="4F7F31F8" w14:textId="77777777" w:rsidR="00784E65" w:rsidRPr="00A4593F" w:rsidRDefault="00784E65" w:rsidP="00784E65">
      <w:pPr>
        <w:spacing w:after="160" w:line="259" w:lineRule="auto"/>
        <w:ind w:right="-52"/>
        <w:rPr>
          <w:rFonts w:ascii="Arial" w:hAnsi="Arial" w:cs="Arial"/>
        </w:rPr>
      </w:pPr>
      <w:r w:rsidRPr="00A4593F">
        <w:rPr>
          <w:rFonts w:ascii="Arial" w:hAnsi="Arial" w:cs="Arial"/>
          <w:spacing w:val="4"/>
        </w:rPr>
        <w:t xml:space="preserve">You will be required to take part in the monitoring and reporting processes associated with the scheme and the development of case studies. </w:t>
      </w:r>
      <w:r w:rsidRPr="00A4593F">
        <w:rPr>
          <w:rFonts w:ascii="Arial" w:hAnsi="Arial" w:cs="Arial"/>
        </w:rPr>
        <w:t>This information will be shared with UCL Innovation &amp; Enterprise and on the UCL Public Policy website and in UCL Public Policy reports. UCL Public Policy will endeavour to promote events and activities relating to awards throughout the project life.</w:t>
      </w:r>
    </w:p>
    <w:p w14:paraId="5DACC94A" w14:textId="77777777" w:rsidR="00784E65" w:rsidRPr="00A4593F" w:rsidRDefault="00784E65" w:rsidP="00784E65">
      <w:pPr>
        <w:pStyle w:val="NormalWeb"/>
        <w:spacing w:before="0" w:beforeAutospacing="0" w:after="0" w:afterAutospacing="0"/>
        <w:ind w:right="-51"/>
        <w:rPr>
          <w:rStyle w:val="Strong"/>
          <w:rFonts w:ascii="Arial" w:hAnsi="Arial" w:cs="Arial"/>
          <w:bCs w:val="0"/>
          <w:i/>
          <w:iCs/>
        </w:rPr>
      </w:pPr>
      <w:r w:rsidRPr="00A4593F">
        <w:rPr>
          <w:rStyle w:val="Strong"/>
          <w:rFonts w:ascii="Arial" w:hAnsi="Arial" w:cs="Arial"/>
          <w:i/>
          <w:iCs/>
        </w:rPr>
        <w:t>Assessment</w:t>
      </w:r>
    </w:p>
    <w:p w14:paraId="48B2FFB0" w14:textId="77777777" w:rsidR="00784E65" w:rsidRPr="00A4593F" w:rsidRDefault="00784E65" w:rsidP="00784E65">
      <w:pPr>
        <w:pStyle w:val="NormalWeb"/>
        <w:spacing w:before="0" w:beforeAutospacing="0" w:after="0" w:afterAutospacing="0"/>
        <w:ind w:right="-51"/>
        <w:rPr>
          <w:rStyle w:val="Strong"/>
          <w:rFonts w:ascii="Arial" w:hAnsi="Arial" w:cs="Arial"/>
          <w:b w:val="0"/>
          <w:bCs w:val="0"/>
          <w:i/>
          <w:iCs/>
        </w:rPr>
      </w:pPr>
    </w:p>
    <w:p w14:paraId="1607DAAE" w14:textId="79E3CD63" w:rsidR="00784E65" w:rsidRPr="00A4593F" w:rsidRDefault="00784E65" w:rsidP="00784E65">
      <w:pPr>
        <w:pStyle w:val="NormalWeb"/>
        <w:spacing w:before="0" w:beforeAutospacing="0" w:after="0" w:afterAutospacing="0"/>
        <w:ind w:right="-51"/>
        <w:rPr>
          <w:rFonts w:ascii="Arial" w:hAnsi="Arial" w:cs="Arial"/>
        </w:rPr>
      </w:pPr>
      <w:r w:rsidRPr="00A4593F">
        <w:rPr>
          <w:rFonts w:ascii="Arial" w:hAnsi="Arial" w:cs="Arial"/>
        </w:rPr>
        <w:t xml:space="preserve">The Public Policy team will assess the application </w:t>
      </w:r>
      <w:r w:rsidR="000B0B86">
        <w:rPr>
          <w:rFonts w:ascii="Arial" w:hAnsi="Arial" w:cs="Arial"/>
        </w:rPr>
        <w:t xml:space="preserve">in consultation with the Public Policy Advisory Committee </w:t>
      </w:r>
      <w:r w:rsidRPr="00A4593F">
        <w:rPr>
          <w:rFonts w:ascii="Arial" w:hAnsi="Arial" w:cs="Arial"/>
        </w:rPr>
        <w:t>and come back to applicants within a week of submission (minimum time period), we may ask the applicant to join this discussion and seek input from the relevant academic staff. Decisions will be made on consideration of one or more of the following:</w:t>
      </w:r>
    </w:p>
    <w:p w14:paraId="465D1396" w14:textId="334B3924" w:rsidR="00784E65" w:rsidRPr="00A4593F" w:rsidRDefault="00784E65" w:rsidP="00784E65">
      <w:pPr>
        <w:numPr>
          <w:ilvl w:val="0"/>
          <w:numId w:val="4"/>
        </w:numPr>
        <w:spacing w:before="100" w:beforeAutospacing="1" w:after="100" w:afterAutospacing="1"/>
        <w:ind w:left="295" w:right="-52"/>
        <w:rPr>
          <w:rFonts w:ascii="Arial" w:hAnsi="Arial" w:cs="Arial"/>
        </w:rPr>
      </w:pPr>
      <w:r w:rsidRPr="00A4593F">
        <w:rPr>
          <w:rFonts w:ascii="Arial" w:hAnsi="Arial" w:cs="Arial"/>
        </w:rPr>
        <w:t>Meeting the above criteria/eligibility</w:t>
      </w:r>
      <w:r w:rsidR="000B0B86">
        <w:rPr>
          <w:rFonts w:ascii="Arial" w:hAnsi="Arial" w:cs="Arial"/>
        </w:rPr>
        <w:t>.</w:t>
      </w:r>
    </w:p>
    <w:p w14:paraId="7BC53B2E" w14:textId="67DBDC63" w:rsidR="00784E65" w:rsidRPr="00A4593F" w:rsidRDefault="00784E65" w:rsidP="00784E65">
      <w:pPr>
        <w:numPr>
          <w:ilvl w:val="0"/>
          <w:numId w:val="4"/>
        </w:numPr>
        <w:spacing w:before="100" w:beforeAutospacing="1" w:after="100" w:afterAutospacing="1"/>
        <w:ind w:left="295" w:right="-52"/>
        <w:rPr>
          <w:rFonts w:ascii="Arial" w:hAnsi="Arial" w:cs="Arial"/>
        </w:rPr>
      </w:pPr>
      <w:r w:rsidRPr="00A4593F">
        <w:rPr>
          <w:rFonts w:ascii="Arial" w:hAnsi="Arial" w:cs="Arial"/>
        </w:rPr>
        <w:t>The potential for meeting urgent policy demand and generating policy related impact</w:t>
      </w:r>
      <w:r w:rsidR="000B0B86">
        <w:rPr>
          <w:rFonts w:ascii="Arial" w:hAnsi="Arial" w:cs="Arial"/>
        </w:rPr>
        <w:t>.</w:t>
      </w:r>
    </w:p>
    <w:p w14:paraId="587C3DCF" w14:textId="78A2B8A6" w:rsidR="00784E65" w:rsidRPr="00A4593F" w:rsidRDefault="00784E65" w:rsidP="00784E65">
      <w:pPr>
        <w:numPr>
          <w:ilvl w:val="0"/>
          <w:numId w:val="4"/>
        </w:numPr>
        <w:spacing w:before="100" w:beforeAutospacing="1" w:after="100" w:afterAutospacing="1"/>
        <w:ind w:left="295" w:right="-52"/>
        <w:rPr>
          <w:rFonts w:ascii="Arial" w:hAnsi="Arial" w:cs="Arial"/>
        </w:rPr>
      </w:pPr>
      <w:r w:rsidRPr="00A4593F">
        <w:rPr>
          <w:rFonts w:ascii="Arial" w:hAnsi="Arial" w:cs="Arial"/>
        </w:rPr>
        <w:t>The possibility to raise the profile of and/or levels of engagement with UCL’s public policy relevant research</w:t>
      </w:r>
      <w:r w:rsidR="000B0B86">
        <w:rPr>
          <w:rFonts w:ascii="Arial" w:hAnsi="Arial" w:cs="Arial"/>
        </w:rPr>
        <w:t>.</w:t>
      </w:r>
    </w:p>
    <w:p w14:paraId="315C0FD5" w14:textId="1592ADB8" w:rsidR="00784E65" w:rsidRPr="00A4593F" w:rsidRDefault="00784E65" w:rsidP="00784E65">
      <w:pPr>
        <w:numPr>
          <w:ilvl w:val="0"/>
          <w:numId w:val="4"/>
        </w:numPr>
        <w:spacing w:before="100" w:beforeAutospacing="1" w:after="100" w:afterAutospacing="1"/>
        <w:ind w:left="295" w:right="-52"/>
        <w:rPr>
          <w:rFonts w:ascii="Arial" w:hAnsi="Arial" w:cs="Arial"/>
        </w:rPr>
      </w:pPr>
      <w:r w:rsidRPr="00A4593F">
        <w:rPr>
          <w:rFonts w:ascii="Arial" w:hAnsi="Arial" w:cs="Arial"/>
        </w:rPr>
        <w:t>The potential for developing new partnerships and/or deepening collaborative relationships with policymakers</w:t>
      </w:r>
      <w:r w:rsidR="000B0B86">
        <w:rPr>
          <w:rFonts w:ascii="Arial" w:hAnsi="Arial" w:cs="Arial"/>
        </w:rPr>
        <w:t>.</w:t>
      </w:r>
    </w:p>
    <w:p w14:paraId="33D82BDB" w14:textId="77777777" w:rsidR="00784E65" w:rsidRPr="00A4593F" w:rsidRDefault="00784E65" w:rsidP="00784E65">
      <w:pPr>
        <w:pStyle w:val="NormalWeb"/>
        <w:ind w:right="-52"/>
        <w:rPr>
          <w:rStyle w:val="Strong"/>
          <w:rFonts w:ascii="Arial" w:hAnsi="Arial" w:cs="Arial"/>
          <w:bCs w:val="0"/>
          <w:i/>
          <w:iCs/>
        </w:rPr>
      </w:pPr>
      <w:r w:rsidRPr="00A4593F">
        <w:rPr>
          <w:rStyle w:val="Strong"/>
          <w:rFonts w:ascii="Arial" w:hAnsi="Arial" w:cs="Arial"/>
          <w:i/>
          <w:iCs/>
        </w:rPr>
        <w:t>Delivery</w:t>
      </w:r>
    </w:p>
    <w:p w14:paraId="0717435C" w14:textId="77777777" w:rsidR="00784E65" w:rsidRPr="00A4593F" w:rsidRDefault="00784E65" w:rsidP="00784E65">
      <w:pPr>
        <w:pStyle w:val="NormalWeb"/>
        <w:ind w:right="-52"/>
        <w:rPr>
          <w:rFonts w:ascii="Arial" w:hAnsi="Arial" w:cs="Arial"/>
        </w:rPr>
      </w:pPr>
      <w:r w:rsidRPr="00A4593F">
        <w:rPr>
          <w:rFonts w:ascii="Arial" w:hAnsi="Arial" w:cs="Arial"/>
        </w:rPr>
        <w:t xml:space="preserve">As this is a new funding </w:t>
      </w:r>
      <w:proofErr w:type="gramStart"/>
      <w:r w:rsidRPr="00A4593F">
        <w:rPr>
          <w:rFonts w:ascii="Arial" w:hAnsi="Arial" w:cs="Arial"/>
        </w:rPr>
        <w:t>approach</w:t>
      </w:r>
      <w:proofErr w:type="gramEnd"/>
      <w:r w:rsidRPr="00A4593F">
        <w:rPr>
          <w:rFonts w:ascii="Arial" w:hAnsi="Arial" w:cs="Arial"/>
        </w:rPr>
        <w:t xml:space="preserve"> we may make changes to how it is delivered and administered as we understand more about the internal demand and what works.</w:t>
      </w:r>
    </w:p>
    <w:p w14:paraId="227FC8E3" w14:textId="77777777" w:rsidR="00784E65" w:rsidRPr="00A4593F" w:rsidRDefault="00784E65" w:rsidP="00784E65">
      <w:pPr>
        <w:ind w:right="-52"/>
        <w:rPr>
          <w:rFonts w:ascii="Arial" w:hAnsi="Arial" w:cs="Arial"/>
          <w:bCs/>
          <w:i/>
          <w:iCs/>
        </w:rPr>
      </w:pPr>
      <w:r w:rsidRPr="00A4593F">
        <w:rPr>
          <w:rFonts w:ascii="Arial" w:hAnsi="Arial" w:cs="Arial"/>
          <w:bCs/>
          <w:i/>
          <w:iCs/>
        </w:rPr>
        <w:t>Decisions</w:t>
      </w:r>
    </w:p>
    <w:p w14:paraId="1B4A633D" w14:textId="77777777" w:rsidR="00784E65" w:rsidRPr="00A4593F" w:rsidRDefault="00784E65" w:rsidP="00784E65">
      <w:pPr>
        <w:ind w:right="-52"/>
        <w:rPr>
          <w:rFonts w:ascii="Arial" w:hAnsi="Arial" w:cs="Arial"/>
        </w:rPr>
      </w:pPr>
    </w:p>
    <w:p w14:paraId="0FCDEC89" w14:textId="77777777" w:rsidR="00784E65" w:rsidRPr="00A4593F" w:rsidRDefault="00784E65" w:rsidP="00784E65">
      <w:pPr>
        <w:ind w:right="-52"/>
        <w:rPr>
          <w:rFonts w:ascii="Arial" w:hAnsi="Arial" w:cs="Arial"/>
        </w:rPr>
      </w:pPr>
      <w:r w:rsidRPr="00A4593F">
        <w:rPr>
          <w:rFonts w:ascii="Arial" w:hAnsi="Arial" w:cs="Arial"/>
        </w:rPr>
        <w:t>Open call with a rolling deadline.</w:t>
      </w:r>
    </w:p>
    <w:p w14:paraId="69F80149" w14:textId="77777777" w:rsidR="00784E65" w:rsidRPr="00A4593F" w:rsidRDefault="00784E65" w:rsidP="00784E65">
      <w:pPr>
        <w:ind w:right="-52"/>
        <w:rPr>
          <w:rFonts w:ascii="Arial" w:hAnsi="Arial" w:cs="Arial"/>
        </w:rPr>
      </w:pPr>
    </w:p>
    <w:p w14:paraId="6A562C3A" w14:textId="6E3458C7" w:rsidR="00784E65" w:rsidRPr="00A4593F" w:rsidRDefault="00784E65" w:rsidP="00784E65">
      <w:pPr>
        <w:ind w:right="-52"/>
        <w:rPr>
          <w:rFonts w:ascii="Arial" w:hAnsi="Arial" w:cs="Arial"/>
        </w:rPr>
      </w:pPr>
      <w:r w:rsidRPr="00A4593F">
        <w:rPr>
          <w:rFonts w:ascii="Arial" w:hAnsi="Arial" w:cs="Arial"/>
        </w:rPr>
        <w:t xml:space="preserve">The Public Policy team </w:t>
      </w:r>
      <w:r w:rsidR="000B0B86">
        <w:rPr>
          <w:rFonts w:ascii="Arial" w:hAnsi="Arial" w:cs="Arial"/>
        </w:rPr>
        <w:t xml:space="preserve">will assess </w:t>
      </w:r>
      <w:r w:rsidR="000B0B86" w:rsidRPr="00A4593F">
        <w:rPr>
          <w:rFonts w:ascii="Arial" w:hAnsi="Arial" w:cs="Arial"/>
        </w:rPr>
        <w:t xml:space="preserve">the application </w:t>
      </w:r>
      <w:r w:rsidR="000B0B86">
        <w:rPr>
          <w:rFonts w:ascii="Arial" w:hAnsi="Arial" w:cs="Arial"/>
        </w:rPr>
        <w:t xml:space="preserve">in consultation with the Public Policy Advisory Committee </w:t>
      </w:r>
      <w:r w:rsidRPr="00A4593F">
        <w:rPr>
          <w:rFonts w:ascii="Arial" w:hAnsi="Arial" w:cs="Arial"/>
        </w:rPr>
        <w:t xml:space="preserve">and come back to applicants within a week of submission (minimum time period). </w:t>
      </w:r>
    </w:p>
    <w:p w14:paraId="06EB9DB1" w14:textId="77777777" w:rsidR="00784E65" w:rsidRPr="00A4593F" w:rsidRDefault="00784E65" w:rsidP="00784E65">
      <w:pPr>
        <w:ind w:right="-52"/>
        <w:rPr>
          <w:rFonts w:ascii="Arial" w:hAnsi="Arial" w:cs="Arial"/>
        </w:rPr>
      </w:pPr>
    </w:p>
    <w:p w14:paraId="180D4301" w14:textId="77777777" w:rsidR="00784E65" w:rsidRPr="00A4593F" w:rsidRDefault="00784E65" w:rsidP="00784E65">
      <w:pPr>
        <w:ind w:right="-52"/>
        <w:rPr>
          <w:rFonts w:ascii="Arial" w:hAnsi="Arial" w:cs="Arial"/>
        </w:rPr>
      </w:pPr>
      <w:r w:rsidRPr="00A4593F">
        <w:rPr>
          <w:rFonts w:ascii="Arial" w:hAnsi="Arial" w:cs="Arial"/>
        </w:rPr>
        <w:t xml:space="preserve">Grants should start within a month of being awarded. </w:t>
      </w:r>
    </w:p>
    <w:p w14:paraId="4FD03D94" w14:textId="77777777" w:rsidR="00784E65" w:rsidRPr="00A4593F" w:rsidRDefault="00784E65" w:rsidP="00784E65">
      <w:pPr>
        <w:ind w:right="-52"/>
        <w:rPr>
          <w:rFonts w:ascii="Arial" w:hAnsi="Arial" w:cs="Arial"/>
        </w:rPr>
      </w:pPr>
    </w:p>
    <w:p w14:paraId="02D723CC" w14:textId="77777777" w:rsidR="00784E65" w:rsidRPr="00A4593F" w:rsidRDefault="00784E65" w:rsidP="00784E65">
      <w:pPr>
        <w:ind w:right="-52"/>
        <w:rPr>
          <w:rFonts w:ascii="Arial" w:hAnsi="Arial" w:cs="Arial"/>
          <w:bCs/>
          <w:i/>
          <w:iCs/>
        </w:rPr>
      </w:pPr>
    </w:p>
    <w:p w14:paraId="1284F219" w14:textId="77777777" w:rsidR="00784E65" w:rsidRPr="00A4593F" w:rsidRDefault="00784E65" w:rsidP="00784E65">
      <w:pPr>
        <w:ind w:right="-52"/>
        <w:rPr>
          <w:rFonts w:ascii="Arial" w:hAnsi="Arial" w:cs="Arial"/>
          <w:b/>
          <w:bCs/>
          <w:i/>
          <w:iCs/>
        </w:rPr>
      </w:pPr>
      <w:r w:rsidRPr="00A4593F">
        <w:rPr>
          <w:rFonts w:ascii="Arial" w:hAnsi="Arial" w:cs="Arial"/>
          <w:b/>
          <w:bCs/>
          <w:i/>
          <w:iCs/>
        </w:rPr>
        <w:lastRenderedPageBreak/>
        <w:t>References</w:t>
      </w:r>
    </w:p>
    <w:p w14:paraId="11486A46" w14:textId="77777777" w:rsidR="00784E65" w:rsidRPr="00A4593F" w:rsidRDefault="00784E65" w:rsidP="00784E65">
      <w:pPr>
        <w:ind w:right="-52"/>
        <w:rPr>
          <w:rFonts w:ascii="Arial" w:hAnsi="Arial" w:cs="Arial"/>
        </w:rPr>
      </w:pPr>
    </w:p>
    <w:p w14:paraId="2221CAF6" w14:textId="77777777" w:rsidR="00784E65" w:rsidRPr="00A4593F" w:rsidRDefault="00784E65" w:rsidP="00784E65">
      <w:pPr>
        <w:ind w:right="-52"/>
        <w:rPr>
          <w:rFonts w:ascii="Arial" w:hAnsi="Arial" w:cs="Arial"/>
        </w:rPr>
      </w:pPr>
      <w:r w:rsidRPr="00A4593F">
        <w:rPr>
          <w:rFonts w:ascii="Arial" w:hAnsi="Arial" w:cs="Arial"/>
        </w:rPr>
        <w:t>UCL Public Policy Strategy</w:t>
      </w:r>
    </w:p>
    <w:p w14:paraId="0573F672" w14:textId="77777777" w:rsidR="00784E65" w:rsidRPr="00A4593F" w:rsidRDefault="00B61A1F" w:rsidP="00784E65">
      <w:pPr>
        <w:ind w:right="-52"/>
        <w:rPr>
          <w:rStyle w:val="Hyperlink"/>
          <w:rFonts w:ascii="Arial" w:hAnsi="Arial" w:cs="Arial"/>
        </w:rPr>
      </w:pPr>
      <w:hyperlink r:id="rId7" w:history="1">
        <w:r w:rsidR="00784E65" w:rsidRPr="00A4593F">
          <w:rPr>
            <w:rStyle w:val="Hyperlink"/>
            <w:rFonts w:ascii="Arial" w:hAnsi="Arial" w:cs="Arial"/>
          </w:rPr>
          <w:t>https://www.ucl.ac.uk/public-policy/about-us/ucl-public-policy-strategy</w:t>
        </w:r>
      </w:hyperlink>
    </w:p>
    <w:p w14:paraId="4CC213EF" w14:textId="77777777" w:rsidR="00784E65" w:rsidRPr="00A4593F" w:rsidRDefault="00784E65" w:rsidP="00784E65">
      <w:pPr>
        <w:ind w:right="-52"/>
        <w:rPr>
          <w:rStyle w:val="Hyperlink"/>
          <w:rFonts w:ascii="Arial" w:hAnsi="Arial" w:cs="Arial"/>
        </w:rPr>
      </w:pPr>
    </w:p>
    <w:p w14:paraId="4C838B38" w14:textId="77777777" w:rsidR="00784E65" w:rsidRPr="00A4593F" w:rsidRDefault="00784E65" w:rsidP="00784E65">
      <w:pPr>
        <w:shd w:val="clear" w:color="auto" w:fill="FFFFFF"/>
        <w:spacing w:after="120" w:line="300" w:lineRule="atLeast"/>
        <w:textAlignment w:val="baseline"/>
        <w:outlineLvl w:val="2"/>
        <w:rPr>
          <w:rStyle w:val="Hyperlink"/>
          <w:rFonts w:ascii="Arial" w:hAnsi="Arial" w:cs="Arial"/>
          <w:color w:val="333333"/>
          <w:lang w:eastAsia="en-GB"/>
        </w:rPr>
      </w:pPr>
      <w:r w:rsidRPr="00A4593F">
        <w:rPr>
          <w:rFonts w:ascii="Arial" w:hAnsi="Arial" w:cs="Arial"/>
          <w:color w:val="333333"/>
          <w:lang w:eastAsia="en-GB"/>
        </w:rPr>
        <w:t>UCL innovation and enterprise strategy</w:t>
      </w:r>
    </w:p>
    <w:p w14:paraId="6D80C38D" w14:textId="77777777" w:rsidR="00784E65" w:rsidRPr="00A4593F" w:rsidRDefault="00B61A1F" w:rsidP="00784E65">
      <w:pPr>
        <w:ind w:right="-52"/>
        <w:rPr>
          <w:rFonts w:ascii="Arial" w:hAnsi="Arial" w:cs="Arial"/>
        </w:rPr>
      </w:pPr>
      <w:hyperlink r:id="rId8" w:history="1">
        <w:r w:rsidR="00784E65" w:rsidRPr="00A4593F">
          <w:rPr>
            <w:rStyle w:val="Hyperlink"/>
            <w:rFonts w:ascii="Arial" w:hAnsi="Arial" w:cs="Arial"/>
          </w:rPr>
          <w:t>https://www.ucl.ac.uk/enterprise/sites/enterprise/files/innovation-and-enterprise-strategy-2016-2021.pdf</w:t>
        </w:r>
      </w:hyperlink>
    </w:p>
    <w:p w14:paraId="7FDADAC0" w14:textId="77777777" w:rsidR="00784E65" w:rsidRPr="00A4593F" w:rsidRDefault="00784E65" w:rsidP="00784E65">
      <w:pPr>
        <w:ind w:right="-52"/>
        <w:rPr>
          <w:rFonts w:ascii="Arial" w:hAnsi="Arial" w:cs="Arial"/>
        </w:rPr>
      </w:pPr>
    </w:p>
    <w:p w14:paraId="0A06F290" w14:textId="77777777" w:rsidR="00784E65" w:rsidRPr="00A4593F" w:rsidRDefault="00784E65" w:rsidP="00784E65">
      <w:pPr>
        <w:ind w:right="-52"/>
        <w:rPr>
          <w:rFonts w:ascii="Arial" w:hAnsi="Arial" w:cs="Arial"/>
        </w:rPr>
      </w:pPr>
      <w:r w:rsidRPr="00A4593F">
        <w:rPr>
          <w:rFonts w:ascii="Arial" w:hAnsi="Arial" w:cs="Arial"/>
        </w:rPr>
        <w:t>UCL 2034 Strategy</w:t>
      </w:r>
    </w:p>
    <w:p w14:paraId="479426B3" w14:textId="77777777" w:rsidR="00784E65" w:rsidRPr="00A4593F" w:rsidRDefault="00B61A1F" w:rsidP="00784E65">
      <w:pPr>
        <w:ind w:right="-52"/>
        <w:rPr>
          <w:rFonts w:ascii="Arial" w:hAnsi="Arial" w:cs="Arial"/>
        </w:rPr>
      </w:pPr>
      <w:hyperlink r:id="rId9" w:history="1">
        <w:r w:rsidR="00784E65" w:rsidRPr="00A4593F">
          <w:rPr>
            <w:rStyle w:val="Hyperlink"/>
            <w:rFonts w:ascii="Arial" w:hAnsi="Arial" w:cs="Arial"/>
          </w:rPr>
          <w:t>https://www.ucl.ac.uk/2034</w:t>
        </w:r>
      </w:hyperlink>
      <w:r w:rsidR="00784E65" w:rsidRPr="00A4593F">
        <w:rPr>
          <w:rFonts w:ascii="Arial" w:hAnsi="Arial" w:cs="Arial"/>
        </w:rPr>
        <w:t xml:space="preserve"> </w:t>
      </w:r>
    </w:p>
    <w:p w14:paraId="199D7733" w14:textId="77777777" w:rsidR="00784E65" w:rsidRPr="00A4593F" w:rsidRDefault="00784E65" w:rsidP="00784E65">
      <w:pPr>
        <w:ind w:right="-52"/>
        <w:rPr>
          <w:rFonts w:ascii="Arial" w:hAnsi="Arial" w:cs="Arial"/>
        </w:rPr>
      </w:pPr>
    </w:p>
    <w:p w14:paraId="48F28EA8" w14:textId="77777777" w:rsidR="00784E65" w:rsidRPr="00A4593F" w:rsidRDefault="00784E65" w:rsidP="00784E65">
      <w:pPr>
        <w:ind w:right="-52"/>
        <w:rPr>
          <w:rFonts w:ascii="Arial" w:hAnsi="Arial" w:cs="Arial"/>
        </w:rPr>
      </w:pPr>
      <w:r w:rsidRPr="00A4593F">
        <w:rPr>
          <w:rFonts w:ascii="Arial" w:hAnsi="Arial" w:cs="Arial"/>
        </w:rPr>
        <w:t xml:space="preserve">UCL’s Declaration of Interest Policy </w:t>
      </w:r>
    </w:p>
    <w:p w14:paraId="1C57A68A" w14:textId="77777777" w:rsidR="00784E65" w:rsidRPr="00A4593F" w:rsidRDefault="00B61A1F" w:rsidP="00784E65">
      <w:pPr>
        <w:ind w:right="-52"/>
        <w:rPr>
          <w:rStyle w:val="Hyperlink"/>
          <w:rFonts w:ascii="Arial" w:hAnsi="Arial" w:cs="Arial"/>
        </w:rPr>
      </w:pPr>
      <w:hyperlink r:id="rId10" w:history="1">
        <w:r w:rsidR="00784E65" w:rsidRPr="00A4593F">
          <w:rPr>
            <w:rStyle w:val="Hyperlink"/>
            <w:rFonts w:ascii="Arial" w:hAnsi="Arial" w:cs="Arial"/>
          </w:rPr>
          <w:t>https://www.ucl.ac.uk/finance/policies-corporate-info/declaration-interest-policy</w:t>
        </w:r>
      </w:hyperlink>
    </w:p>
    <w:p w14:paraId="699CB800" w14:textId="77777777" w:rsidR="00784E65" w:rsidRPr="00A4593F" w:rsidRDefault="00784E65" w:rsidP="00784E65">
      <w:pPr>
        <w:ind w:right="-52"/>
        <w:rPr>
          <w:rStyle w:val="Hyperlink"/>
          <w:rFonts w:ascii="Arial" w:hAnsi="Arial" w:cs="Arial"/>
        </w:rPr>
      </w:pPr>
    </w:p>
    <w:p w14:paraId="3C4BB6DC" w14:textId="77777777" w:rsidR="00784E65" w:rsidRPr="00A4593F" w:rsidRDefault="00784E65" w:rsidP="00784E65">
      <w:pPr>
        <w:shd w:val="clear" w:color="auto" w:fill="FFFFFF"/>
        <w:ind w:right="-52"/>
        <w:textAlignment w:val="baseline"/>
        <w:outlineLvl w:val="0"/>
        <w:rPr>
          <w:rStyle w:val="Hyperlink"/>
          <w:rFonts w:ascii="Arial" w:hAnsi="Arial" w:cs="Arial"/>
          <w:color w:val="333333"/>
          <w:kern w:val="36"/>
        </w:rPr>
      </w:pPr>
      <w:r w:rsidRPr="00A4593F">
        <w:rPr>
          <w:rFonts w:ascii="Arial" w:hAnsi="Arial" w:cs="Arial"/>
          <w:color w:val="333333"/>
          <w:kern w:val="36"/>
        </w:rPr>
        <w:t>Research Ethics at UCL</w:t>
      </w:r>
    </w:p>
    <w:p w14:paraId="3FB2EE1D" w14:textId="01D0760F" w:rsidR="00784E65" w:rsidRDefault="00B61A1F" w:rsidP="00784E65">
      <w:pPr>
        <w:ind w:right="-52"/>
        <w:rPr>
          <w:rFonts w:ascii="Arial" w:hAnsi="Arial" w:cs="Arial"/>
        </w:rPr>
      </w:pPr>
      <w:hyperlink r:id="rId11" w:history="1">
        <w:r w:rsidR="00784E65" w:rsidRPr="00A4593F">
          <w:rPr>
            <w:rStyle w:val="Hyperlink"/>
            <w:rFonts w:ascii="Arial" w:hAnsi="Arial" w:cs="Arial"/>
          </w:rPr>
          <w:t>https://ethics.grad.ucl.ac.uk</w:t>
        </w:r>
      </w:hyperlink>
      <w:r w:rsidR="00784E65" w:rsidRPr="00A4593F">
        <w:rPr>
          <w:rFonts w:ascii="Arial" w:hAnsi="Arial" w:cs="Arial"/>
        </w:rPr>
        <w:t xml:space="preserve"> </w:t>
      </w:r>
    </w:p>
    <w:p w14:paraId="354DD3EC" w14:textId="05C7E09A" w:rsidR="00AC62A7" w:rsidRDefault="00AC62A7" w:rsidP="00784E65">
      <w:pPr>
        <w:ind w:right="-52"/>
        <w:rPr>
          <w:rFonts w:ascii="Arial" w:hAnsi="Arial" w:cs="Arial"/>
        </w:rPr>
      </w:pPr>
    </w:p>
    <w:p w14:paraId="60003295" w14:textId="77777777" w:rsidR="00AC62A7" w:rsidRPr="00A4593F" w:rsidRDefault="00AC62A7" w:rsidP="00784E65">
      <w:pPr>
        <w:ind w:right="-52"/>
        <w:rPr>
          <w:rFonts w:ascii="Arial" w:hAnsi="Arial" w:cs="Arial"/>
        </w:rPr>
      </w:pPr>
    </w:p>
    <w:p w14:paraId="4E65A05B" w14:textId="77777777" w:rsidR="00784E65" w:rsidRPr="00A4593F" w:rsidRDefault="00784E65" w:rsidP="00784E65">
      <w:pPr>
        <w:ind w:left="295" w:right="-52"/>
        <w:rPr>
          <w:rFonts w:ascii="Arial" w:hAnsi="Arial" w:cs="Arial"/>
        </w:rPr>
      </w:pPr>
    </w:p>
    <w:p w14:paraId="2BC5AA63" w14:textId="77777777" w:rsidR="00784E65" w:rsidRPr="00A4593F" w:rsidRDefault="00784E65" w:rsidP="00784E65">
      <w:pPr>
        <w:ind w:right="-52"/>
        <w:rPr>
          <w:rFonts w:ascii="Arial" w:hAnsi="Arial" w:cs="Arial"/>
        </w:rPr>
      </w:pPr>
    </w:p>
    <w:p w14:paraId="4E676EF7" w14:textId="77777777" w:rsidR="002834EC" w:rsidRPr="00784E65" w:rsidRDefault="002834EC">
      <w:pPr>
        <w:rPr>
          <w:rFonts w:ascii="Arial" w:hAnsi="Arial" w:cs="Arial"/>
        </w:rPr>
      </w:pPr>
    </w:p>
    <w:sectPr w:rsidR="002834EC" w:rsidRPr="00784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9C0"/>
    <w:multiLevelType w:val="multilevel"/>
    <w:tmpl w:val="056A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85534"/>
    <w:multiLevelType w:val="multilevel"/>
    <w:tmpl w:val="CDEE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62543A"/>
    <w:multiLevelType w:val="hybridMultilevel"/>
    <w:tmpl w:val="FD789694"/>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68C759B3"/>
    <w:multiLevelType w:val="multilevel"/>
    <w:tmpl w:val="F098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45D"/>
    <w:rsid w:val="0009784C"/>
    <w:rsid w:val="000B0B86"/>
    <w:rsid w:val="001C060E"/>
    <w:rsid w:val="001F1D92"/>
    <w:rsid w:val="002679CC"/>
    <w:rsid w:val="00271F34"/>
    <w:rsid w:val="002834EC"/>
    <w:rsid w:val="002A3095"/>
    <w:rsid w:val="00336116"/>
    <w:rsid w:val="0039617B"/>
    <w:rsid w:val="0042092A"/>
    <w:rsid w:val="00513F87"/>
    <w:rsid w:val="00660D63"/>
    <w:rsid w:val="006C02A0"/>
    <w:rsid w:val="00730C8D"/>
    <w:rsid w:val="00784E65"/>
    <w:rsid w:val="00785161"/>
    <w:rsid w:val="007E0BF7"/>
    <w:rsid w:val="008518D8"/>
    <w:rsid w:val="009151AF"/>
    <w:rsid w:val="00A71115"/>
    <w:rsid w:val="00A74A23"/>
    <w:rsid w:val="00AC62A7"/>
    <w:rsid w:val="00B11BAC"/>
    <w:rsid w:val="00B61A1F"/>
    <w:rsid w:val="00B8370F"/>
    <w:rsid w:val="00BE398D"/>
    <w:rsid w:val="00C31B9D"/>
    <w:rsid w:val="00C646E8"/>
    <w:rsid w:val="00C80180"/>
    <w:rsid w:val="00CA5282"/>
    <w:rsid w:val="00CF44BA"/>
    <w:rsid w:val="00E44814"/>
    <w:rsid w:val="00E52C22"/>
    <w:rsid w:val="00E8045D"/>
    <w:rsid w:val="00EC65DF"/>
    <w:rsid w:val="00F7232E"/>
    <w:rsid w:val="00F76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6A415"/>
  <w15:chartTrackingRefBased/>
  <w15:docId w15:val="{3373DB62-1765-4114-B7C1-3BA46986D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45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8518D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45D"/>
    <w:pPr>
      <w:ind w:left="720"/>
      <w:contextualSpacing/>
    </w:pPr>
  </w:style>
  <w:style w:type="character" w:styleId="Hyperlink">
    <w:name w:val="Hyperlink"/>
    <w:basedOn w:val="DefaultParagraphFont"/>
    <w:uiPriority w:val="99"/>
    <w:unhideWhenUsed/>
    <w:rsid w:val="00E8045D"/>
    <w:rPr>
      <w:color w:val="0000FF"/>
      <w:u w:val="single"/>
    </w:rPr>
  </w:style>
  <w:style w:type="table" w:styleId="TableGrid">
    <w:name w:val="Table Grid"/>
    <w:basedOn w:val="TableNormal"/>
    <w:uiPriority w:val="59"/>
    <w:rsid w:val="00E8045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045D"/>
    <w:pPr>
      <w:spacing w:before="100" w:beforeAutospacing="1" w:after="100" w:afterAutospacing="1"/>
    </w:pPr>
  </w:style>
  <w:style w:type="character" w:styleId="Strong">
    <w:name w:val="Strong"/>
    <w:basedOn w:val="DefaultParagraphFont"/>
    <w:uiPriority w:val="22"/>
    <w:qFormat/>
    <w:rsid w:val="00E8045D"/>
    <w:rPr>
      <w:b/>
      <w:bCs/>
    </w:rPr>
  </w:style>
  <w:style w:type="paragraph" w:styleId="BalloonText">
    <w:name w:val="Balloon Text"/>
    <w:basedOn w:val="Normal"/>
    <w:link w:val="BalloonTextChar"/>
    <w:uiPriority w:val="99"/>
    <w:semiHidden/>
    <w:unhideWhenUsed/>
    <w:rsid w:val="00EC65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5DF"/>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8518D8"/>
    <w:rPr>
      <w:rFonts w:ascii="Times New Roman" w:eastAsia="Times New Roman" w:hAnsi="Times New Roman" w:cs="Times New Roman"/>
      <w:b/>
      <w:bCs/>
      <w:sz w:val="27"/>
      <w:szCs w:val="27"/>
      <w:lang w:eastAsia="en-GB"/>
    </w:rPr>
  </w:style>
  <w:style w:type="character" w:styleId="PlaceholderText">
    <w:name w:val="Placeholder Text"/>
    <w:basedOn w:val="DefaultParagraphFont"/>
    <w:uiPriority w:val="99"/>
    <w:semiHidden/>
    <w:rsid w:val="00785161"/>
    <w:rPr>
      <w:color w:val="808080"/>
    </w:rPr>
  </w:style>
  <w:style w:type="character" w:styleId="CommentReference">
    <w:name w:val="annotation reference"/>
    <w:basedOn w:val="DefaultParagraphFont"/>
    <w:uiPriority w:val="99"/>
    <w:semiHidden/>
    <w:unhideWhenUsed/>
    <w:rsid w:val="0042092A"/>
    <w:rPr>
      <w:sz w:val="16"/>
      <w:szCs w:val="16"/>
    </w:rPr>
  </w:style>
  <w:style w:type="paragraph" w:styleId="CommentText">
    <w:name w:val="annotation text"/>
    <w:basedOn w:val="Normal"/>
    <w:link w:val="CommentTextChar"/>
    <w:uiPriority w:val="99"/>
    <w:semiHidden/>
    <w:unhideWhenUsed/>
    <w:rsid w:val="0042092A"/>
    <w:rPr>
      <w:sz w:val="20"/>
      <w:szCs w:val="20"/>
    </w:rPr>
  </w:style>
  <w:style w:type="character" w:customStyle="1" w:styleId="CommentTextChar">
    <w:name w:val="Comment Text Char"/>
    <w:basedOn w:val="DefaultParagraphFont"/>
    <w:link w:val="CommentText"/>
    <w:uiPriority w:val="99"/>
    <w:semiHidden/>
    <w:rsid w:val="004209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092A"/>
    <w:rPr>
      <w:b/>
      <w:bCs/>
    </w:rPr>
  </w:style>
  <w:style w:type="character" w:customStyle="1" w:styleId="CommentSubjectChar">
    <w:name w:val="Comment Subject Char"/>
    <w:basedOn w:val="CommentTextChar"/>
    <w:link w:val="CommentSubject"/>
    <w:uiPriority w:val="99"/>
    <w:semiHidden/>
    <w:rsid w:val="004209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48050">
      <w:bodyDiv w:val="1"/>
      <w:marLeft w:val="0"/>
      <w:marRight w:val="0"/>
      <w:marTop w:val="0"/>
      <w:marBottom w:val="0"/>
      <w:divBdr>
        <w:top w:val="none" w:sz="0" w:space="0" w:color="auto"/>
        <w:left w:val="none" w:sz="0" w:space="0" w:color="auto"/>
        <w:bottom w:val="none" w:sz="0" w:space="0" w:color="auto"/>
        <w:right w:val="none" w:sz="0" w:space="0" w:color="auto"/>
      </w:divBdr>
    </w:div>
    <w:div w:id="1671180929">
      <w:bodyDiv w:val="1"/>
      <w:marLeft w:val="0"/>
      <w:marRight w:val="0"/>
      <w:marTop w:val="0"/>
      <w:marBottom w:val="0"/>
      <w:divBdr>
        <w:top w:val="none" w:sz="0" w:space="0" w:color="auto"/>
        <w:left w:val="none" w:sz="0" w:space="0" w:color="auto"/>
        <w:bottom w:val="none" w:sz="0" w:space="0" w:color="auto"/>
        <w:right w:val="none" w:sz="0" w:space="0" w:color="auto"/>
      </w:divBdr>
    </w:div>
    <w:div w:id="170173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enterprise/sites/enterprise/files/innovation-and-enterprise-strategy-2016-202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cl.ac.uk/public-policy/about-us/ucl-public-policy-strate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schneider@ucl.ac.uk?subject=RRAS%20Application%20[%20]%20" TargetMode="External"/><Relationship Id="rId11" Type="http://schemas.openxmlformats.org/officeDocument/2006/relationships/hyperlink" Target="https://ethics.grad.ucl.ac.uk" TargetMode="External"/><Relationship Id="rId5" Type="http://schemas.openxmlformats.org/officeDocument/2006/relationships/hyperlink" Target="mailto:o.stevenson@ucl.ac.uk)" TargetMode="External"/><Relationship Id="rId10" Type="http://schemas.openxmlformats.org/officeDocument/2006/relationships/hyperlink" Target="https://www.ucl.ac.uk/finance/policies-corporate-info/declaration-interest-policy" TargetMode="External"/><Relationship Id="rId4" Type="http://schemas.openxmlformats.org/officeDocument/2006/relationships/webSettings" Target="webSettings.xml"/><Relationship Id="rId9" Type="http://schemas.openxmlformats.org/officeDocument/2006/relationships/hyperlink" Target="https://www.ucl.ac.uk/2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Carina</dc:creator>
  <cp:keywords/>
  <dc:description/>
  <cp:lastModifiedBy>Helen Tsui</cp:lastModifiedBy>
  <cp:revision>2</cp:revision>
  <cp:lastPrinted>2019-10-07T14:19:00Z</cp:lastPrinted>
  <dcterms:created xsi:type="dcterms:W3CDTF">2019-11-07T16:48:00Z</dcterms:created>
  <dcterms:modified xsi:type="dcterms:W3CDTF">2019-11-07T16:48:00Z</dcterms:modified>
</cp:coreProperties>
</file>