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99" w:rsidRDefault="003C154D" w:rsidP="003C154D">
      <w:pPr>
        <w:jc w:val="center"/>
        <w:rPr>
          <w:b/>
          <w:sz w:val="32"/>
          <w:szCs w:val="32"/>
          <w:lang w:val="en-US"/>
        </w:rPr>
      </w:pPr>
      <w:r w:rsidRPr="003C154D">
        <w:rPr>
          <w:b/>
          <w:sz w:val="32"/>
          <w:szCs w:val="32"/>
          <w:lang w:val="en-US"/>
        </w:rPr>
        <w:t xml:space="preserve">Parental Reflective Functioning Questionnaire (PRFQ) Danish </w:t>
      </w:r>
    </w:p>
    <w:p w:rsidR="003C154D" w:rsidRPr="00047399" w:rsidRDefault="003C154D" w:rsidP="003C154D">
      <w:pPr>
        <w:jc w:val="center"/>
        <w:rPr>
          <w:sz w:val="24"/>
          <w:szCs w:val="24"/>
        </w:rPr>
      </w:pPr>
      <w:r w:rsidRPr="00047399">
        <w:rPr>
          <w:sz w:val="24"/>
          <w:szCs w:val="24"/>
        </w:rPr>
        <w:t>(</w:t>
      </w:r>
      <w:proofErr w:type="spellStart"/>
      <w:r w:rsidRPr="00047399">
        <w:rPr>
          <w:sz w:val="24"/>
          <w:szCs w:val="24"/>
        </w:rPr>
        <w:t>Developed</w:t>
      </w:r>
      <w:proofErr w:type="spellEnd"/>
      <w:r w:rsidRPr="00047399">
        <w:rPr>
          <w:sz w:val="24"/>
          <w:szCs w:val="24"/>
        </w:rPr>
        <w:t xml:space="preserve"> by Patrick Luyten et al. 2017)</w:t>
      </w:r>
    </w:p>
    <w:p w:rsidR="003C154D" w:rsidRDefault="003C154D" w:rsidP="003C154D">
      <w:pPr>
        <w:jc w:val="center"/>
        <w:rPr>
          <w:sz w:val="20"/>
          <w:szCs w:val="20"/>
        </w:rPr>
      </w:pPr>
    </w:p>
    <w:p w:rsidR="003C154D" w:rsidRPr="003C154D" w:rsidRDefault="003C154D" w:rsidP="003C154D">
      <w:pPr>
        <w:jc w:val="center"/>
      </w:pPr>
      <w:r w:rsidRPr="003C154D">
        <w:t>Dansk oversættelse: Mette Skovgaard Væver &amp; Johanne Smith-Nielsen,</w:t>
      </w:r>
    </w:p>
    <w:p w:rsidR="003C154D" w:rsidRPr="003C154D" w:rsidRDefault="003C154D" w:rsidP="003C154D">
      <w:pPr>
        <w:jc w:val="center"/>
      </w:pPr>
      <w:r w:rsidRPr="003C154D">
        <w:t>Center for Tidlig Indsats og Familieforskning, Københavns Universitet (2015)</w:t>
      </w:r>
    </w:p>
    <w:p w:rsidR="003C154D" w:rsidRDefault="003C154D" w:rsidP="003C154D">
      <w:pPr>
        <w:spacing w:after="0" w:line="240" w:lineRule="auto"/>
      </w:pPr>
    </w:p>
    <w:p w:rsidR="003C154D" w:rsidRDefault="003C154D" w:rsidP="003C154D">
      <w:pPr>
        <w:spacing w:after="0" w:line="240" w:lineRule="auto"/>
      </w:pP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 xml:space="preserve">Nedenfor er anført en række udsagn omkring dig og dit barn. </w:t>
      </w: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 xml:space="preserve">Læs hvert udsagn og anfør i hvilken grad du er enig. </w:t>
      </w:r>
      <w:r w:rsidRPr="003C154D">
        <w:rPr>
          <w:sz w:val="24"/>
          <w:szCs w:val="24"/>
        </w:rPr>
        <w:br/>
        <w:t xml:space="preserve">Brug den følgende skala: </w:t>
      </w:r>
    </w:p>
    <w:p w:rsidR="003C154D" w:rsidRPr="003C154D" w:rsidRDefault="003C154D" w:rsidP="003C154D">
      <w:pPr>
        <w:spacing w:after="0" w:line="240" w:lineRule="auto"/>
        <w:rPr>
          <w:sz w:val="24"/>
          <w:szCs w:val="24"/>
        </w:rPr>
      </w:pPr>
      <w:r w:rsidRPr="003C154D">
        <w:rPr>
          <w:sz w:val="24"/>
          <w:szCs w:val="24"/>
        </w:rPr>
        <w:t>7 hvis du er meget enig, 1 hvis du er meget uenig, 4, hvis du er neutral eller i tvivl.</w:t>
      </w:r>
    </w:p>
    <w:p w:rsidR="003C154D" w:rsidRDefault="003C154D" w:rsidP="003C154D">
      <w:pPr>
        <w:spacing w:after="0" w:line="240" w:lineRule="auto"/>
      </w:pPr>
    </w:p>
    <w:p w:rsidR="003C154D" w:rsidRPr="00566B83" w:rsidRDefault="003C154D" w:rsidP="003C154D">
      <w:pPr>
        <w:spacing w:after="0" w:line="240" w:lineRule="auto"/>
      </w:pPr>
    </w:p>
    <w:tbl>
      <w:tblPr>
        <w:tblStyle w:val="Tabel-Git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46"/>
        <w:gridCol w:w="1346"/>
        <w:gridCol w:w="1294"/>
        <w:gridCol w:w="1248"/>
        <w:gridCol w:w="1619"/>
        <w:gridCol w:w="1346"/>
        <w:gridCol w:w="1429"/>
      </w:tblGrid>
      <w:tr w:rsidR="003C154D" w:rsidRPr="00895B42" w:rsidTr="005A6CAF"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1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2</w:t>
            </w:r>
          </w:p>
        </w:tc>
        <w:tc>
          <w:tcPr>
            <w:tcW w:w="67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3</w:t>
            </w:r>
          </w:p>
        </w:tc>
        <w:tc>
          <w:tcPr>
            <w:tcW w:w="648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4</w:t>
            </w:r>
          </w:p>
        </w:tc>
        <w:tc>
          <w:tcPr>
            <w:tcW w:w="841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5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6</w:t>
            </w:r>
          </w:p>
        </w:tc>
        <w:tc>
          <w:tcPr>
            <w:tcW w:w="74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b/>
              </w:rPr>
              <w:t>7</w:t>
            </w:r>
          </w:p>
        </w:tc>
      </w:tr>
      <w:tr w:rsidR="003C154D" w:rsidRPr="00895B42" w:rsidTr="005A6CAF"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sz w:val="22"/>
              </w:rPr>
              <w:t>Meget uenig</w:t>
            </w:r>
          </w:p>
        </w:tc>
        <w:tc>
          <w:tcPr>
            <w:tcW w:w="699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7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3C154D" w:rsidRPr="000C0D20" w:rsidRDefault="003C154D" w:rsidP="005A6CAF">
            <w:pPr>
              <w:tabs>
                <w:tab w:val="center" w:pos="459"/>
              </w:tabs>
              <w:ind w:hanging="142"/>
              <w:rPr>
                <w:sz w:val="22"/>
              </w:rPr>
            </w:pPr>
            <w:r w:rsidRPr="000C0D20">
              <w:rPr>
                <w:sz w:val="22"/>
              </w:rPr>
              <w:tab/>
              <w:t>Neutral/</w:t>
            </w:r>
          </w:p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566B83">
              <w:rPr>
                <w:sz w:val="22"/>
              </w:rPr>
              <w:t>i tvivl</w:t>
            </w:r>
          </w:p>
        </w:tc>
        <w:tc>
          <w:tcPr>
            <w:tcW w:w="841" w:type="pct"/>
          </w:tcPr>
          <w:p w:rsidR="003C154D" w:rsidRPr="00566B83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3C154D" w:rsidRPr="00566B83" w:rsidRDefault="003C154D" w:rsidP="005A6CAF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42" w:type="pct"/>
          </w:tcPr>
          <w:p w:rsidR="003C154D" w:rsidRPr="00895B42" w:rsidRDefault="003C154D" w:rsidP="005A6CAF">
            <w:pPr>
              <w:ind w:hanging="142"/>
              <w:jc w:val="center"/>
              <w:rPr>
                <w:b/>
              </w:rPr>
            </w:pPr>
            <w:r w:rsidRPr="00895B42">
              <w:rPr>
                <w:sz w:val="22"/>
              </w:rPr>
              <w:t>Meget enig</w:t>
            </w:r>
          </w:p>
        </w:tc>
      </w:tr>
    </w:tbl>
    <w:p w:rsidR="003C154D" w:rsidRPr="003C154D" w:rsidRDefault="003C154D" w:rsidP="003C154D">
      <w:pPr>
        <w:spacing w:line="276" w:lineRule="auto"/>
        <w:jc w:val="center"/>
        <w:rPr>
          <w:b/>
          <w:sz w:val="24"/>
          <w:szCs w:val="24"/>
        </w:rPr>
      </w:pP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Det eneste tidspunkt, hvor jeg er sikker på, at mit barn elsker mig, er når han/hun smiler til mig.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hvad mit barn vil.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kan godt lide at tænke over årsagerne til mit barns handlinger og følelser.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Mit barn græder, når vi er blandt fremmede, for at gøre mig flov.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kan fuldstændig læse mit barns tanker.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tænker meget over, hvad mit barn tænker og føler.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synes, det er svært at deltage aktivt i fantasilege med mit barn (for forældre til børn under 9 måneder: forestil dig, om du vil have svært ved at deltage aktivt i fantasilege med dit barn, når</w:t>
      </w:r>
      <w:r>
        <w:rPr>
          <w:sz w:val="24"/>
          <w:szCs w:val="24"/>
        </w:rPr>
        <w:t xml:space="preserve"> han/hun bliver ældre).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kan altid forudse, hvad mit barn vil gøre.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er ofte nysgerrig efter at finde ud af, hvad mit barn føler.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Sommetider bliver mit barn syg for at forhindre mig i at gøre det, jeg gerne vil.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kan nogle gange misforstå mit barns reaktioner.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prøver at se situationer fra mit barns perspektiv.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Når mit barn klynker, gør han/hun det kun for at irritere mig.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hvorfor jeg gør, som jeg gør over for mit barn.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prøver at forstå grundene til mit barns dårlige opførsel.</w:t>
      </w:r>
    </w:p>
    <w:p w:rsidR="00EA368D" w:rsidRPr="00EA368D" w:rsidRDefault="00EA368D" w:rsidP="003C154D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Mit barns adfærd er ofte for forvirrende til at prøve at forstå.</w:t>
      </w:r>
    </w:p>
    <w:p w:rsidR="00047399" w:rsidRDefault="00EA368D" w:rsidP="00047399">
      <w:pPr>
        <w:pStyle w:val="Opstilling-talellerbogst"/>
        <w:spacing w:line="276" w:lineRule="auto"/>
        <w:rPr>
          <w:sz w:val="24"/>
          <w:szCs w:val="24"/>
        </w:rPr>
      </w:pPr>
      <w:r w:rsidRPr="00EA368D">
        <w:rPr>
          <w:sz w:val="24"/>
          <w:szCs w:val="24"/>
        </w:rPr>
        <w:t>Jeg ved altid, hvorfor mit barn gør som han/hun gør.</w:t>
      </w:r>
    </w:p>
    <w:p w:rsidR="00374708" w:rsidRPr="00047399" w:rsidRDefault="00EA368D" w:rsidP="00047399">
      <w:pPr>
        <w:pStyle w:val="Opstilling-talellerbogst"/>
        <w:spacing w:line="276" w:lineRule="auto"/>
        <w:rPr>
          <w:sz w:val="24"/>
          <w:szCs w:val="24"/>
        </w:rPr>
      </w:pPr>
      <w:bookmarkStart w:id="0" w:name="_GoBack"/>
      <w:bookmarkEnd w:id="0"/>
      <w:r w:rsidRPr="00047399">
        <w:rPr>
          <w:sz w:val="24"/>
          <w:szCs w:val="24"/>
        </w:rPr>
        <w:t xml:space="preserve">Jeg tror ikke, at der er nogen pointe i at prøve at gætte, hvad mit barn føler. </w:t>
      </w:r>
    </w:p>
    <w:p w:rsidR="00374708" w:rsidRDefault="00374708" w:rsidP="00374708">
      <w:pPr>
        <w:pStyle w:val="Opstilling-talellerbogst"/>
        <w:numPr>
          <w:ilvl w:val="0"/>
          <w:numId w:val="0"/>
        </w:numPr>
        <w:ind w:left="360" w:hanging="360"/>
        <w:rPr>
          <w:sz w:val="24"/>
          <w:szCs w:val="24"/>
        </w:rPr>
      </w:pPr>
    </w:p>
    <w:sectPr w:rsidR="003747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68821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8D"/>
    <w:rsid w:val="00047399"/>
    <w:rsid w:val="000D33FA"/>
    <w:rsid w:val="00111F03"/>
    <w:rsid w:val="00120C81"/>
    <w:rsid w:val="00374708"/>
    <w:rsid w:val="003C154D"/>
    <w:rsid w:val="00990B55"/>
    <w:rsid w:val="00E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C47B"/>
  <w15:chartTrackingRefBased/>
  <w15:docId w15:val="{48C5AEB5-01C3-4C08-AFDB-376E125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A368D"/>
    <w:pPr>
      <w:numPr>
        <w:numId w:val="1"/>
      </w:numPr>
      <w:contextualSpacing/>
    </w:pPr>
  </w:style>
  <w:style w:type="table" w:styleId="Tabel-Gitter">
    <w:name w:val="Table Grid"/>
    <w:basedOn w:val="Tabel-Normal"/>
    <w:rsid w:val="003C154D"/>
    <w:pPr>
      <w:spacing w:after="0" w:line="240" w:lineRule="auto"/>
    </w:pPr>
    <w:rPr>
      <w:rFonts w:eastAsia="Cambria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1492</Characters>
  <Application>Microsoft Office Word</Application>
  <DocSecurity>0</DocSecurity>
  <Lines>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Thode Krogh</dc:creator>
  <cp:keywords/>
  <dc:description/>
  <cp:lastModifiedBy>Katrine Isabella Wendelboe</cp:lastModifiedBy>
  <cp:revision>3</cp:revision>
  <dcterms:created xsi:type="dcterms:W3CDTF">2022-06-21T09:17:00Z</dcterms:created>
  <dcterms:modified xsi:type="dcterms:W3CDTF">2022-06-21T09:20:00Z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