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9A" w:rsidRDefault="004C459A">
      <w:pPr>
        <w:jc w:val="center"/>
        <w:rPr>
          <w:lang w:val="de-DE"/>
        </w:rPr>
      </w:pPr>
      <w:bookmarkStart w:id="0" w:name="_GoBack"/>
      <w:bookmarkEnd w:id="0"/>
    </w:p>
    <w:p w:rsidR="004C459A" w:rsidRDefault="00CA5769">
      <w:pPr>
        <w:jc w:val="center"/>
        <w:rPr>
          <w:b/>
          <w:lang w:val="de-DE"/>
        </w:rPr>
      </w:pPr>
      <w:r>
        <w:rPr>
          <w:b/>
          <w:lang w:val="de-DE"/>
        </w:rPr>
        <w:t>PRFQ</w:t>
      </w:r>
    </w:p>
    <w:p w:rsidR="0043016B" w:rsidRDefault="00B5254B">
      <w:pPr>
        <w:autoSpaceDE w:val="0"/>
        <w:spacing w:after="0" w:line="240" w:lineRule="auto"/>
        <w:rPr>
          <w:rFonts w:ascii="TrebuchetMS-Bold" w:hAnsi="TrebuchetMS-Bold" w:cs="TrebuchetMS-Bold"/>
          <w:b/>
          <w:bCs/>
          <w:sz w:val="20"/>
          <w:szCs w:val="20"/>
          <w:lang w:val="de-DE"/>
        </w:rPr>
      </w:pPr>
      <w:r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Im Folgenden </w:t>
      </w:r>
      <w:r w:rsidR="00A96531"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finden </w:t>
      </w:r>
      <w:r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Sie </w:t>
      </w:r>
      <w:r w:rsidR="004C459A">
        <w:rPr>
          <w:rFonts w:ascii="TrebuchetMS-Bold" w:hAnsi="TrebuchetMS-Bold" w:cs="TrebuchetMS-Bold"/>
          <w:b/>
          <w:bCs/>
          <w:sz w:val="20"/>
          <w:szCs w:val="20"/>
          <w:lang w:val="de-DE"/>
        </w:rPr>
        <w:t>einige Aussagen</w:t>
      </w:r>
      <w:r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 über sich und </w:t>
      </w:r>
      <w:r w:rsidR="004C459A"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Ihr Kind. </w:t>
      </w:r>
      <w:r>
        <w:rPr>
          <w:rFonts w:ascii="TrebuchetMS-Bold" w:hAnsi="TrebuchetMS-Bold" w:cs="TrebuchetMS-Bold"/>
          <w:b/>
          <w:bCs/>
          <w:sz w:val="20"/>
          <w:szCs w:val="20"/>
          <w:lang w:val="de-DE"/>
        </w:rPr>
        <w:t>Bitte l</w:t>
      </w:r>
      <w:r w:rsidR="004C459A"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esen Sie diese einzeln durch und entscheiden Sie, ob Sie </w:t>
      </w:r>
      <w:r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den Aussagen </w:t>
      </w:r>
      <w:r w:rsidR="004C459A"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zustimmen oder nicht und zu welchem Grad. Benutzen Sie </w:t>
      </w:r>
      <w:r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hierzu bitte </w:t>
      </w:r>
      <w:r w:rsidR="004C459A">
        <w:rPr>
          <w:rFonts w:ascii="TrebuchetMS-Bold" w:hAnsi="TrebuchetMS-Bold" w:cs="TrebuchetMS-Bold"/>
          <w:b/>
          <w:bCs/>
          <w:sz w:val="20"/>
          <w:szCs w:val="20"/>
          <w:lang w:val="de-DE"/>
        </w:rPr>
        <w:t>die folgende Skala</w:t>
      </w:r>
      <w:r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 von 1-7</w:t>
      </w:r>
      <w:r w:rsidR="00A96531">
        <w:rPr>
          <w:rFonts w:ascii="TrebuchetMS-Bold" w:hAnsi="TrebuchetMS-Bold" w:cs="TrebuchetMS-Bold"/>
          <w:b/>
          <w:bCs/>
          <w:sz w:val="20"/>
          <w:szCs w:val="20"/>
          <w:lang w:val="de-DE"/>
        </w:rPr>
        <w:t>:</w:t>
      </w:r>
      <w:r w:rsidR="004C459A"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 </w:t>
      </w:r>
    </w:p>
    <w:p w:rsidR="004C459A" w:rsidRDefault="004C459A">
      <w:pPr>
        <w:autoSpaceDE w:val="0"/>
        <w:spacing w:after="0" w:line="240" w:lineRule="auto"/>
        <w:rPr>
          <w:rFonts w:ascii="TrebuchetMS-Bold" w:hAnsi="TrebuchetMS-Bold" w:cs="TrebuchetMS-Bold"/>
          <w:b/>
          <w:bCs/>
          <w:sz w:val="20"/>
          <w:szCs w:val="20"/>
          <w:lang w:val="de-DE"/>
        </w:rPr>
      </w:pPr>
      <w:r>
        <w:rPr>
          <w:rFonts w:ascii="TrebuchetMS-Bold" w:hAnsi="TrebuchetMS-Bold" w:cs="TrebuchetMS-Bold"/>
          <w:b/>
          <w:bCs/>
          <w:sz w:val="20"/>
          <w:szCs w:val="20"/>
          <w:lang w:val="de-DE"/>
        </w:rPr>
        <w:t>7</w:t>
      </w:r>
      <w:r w:rsidR="00B5254B"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 bedeutet, dass </w:t>
      </w:r>
      <w:r>
        <w:rPr>
          <w:rFonts w:ascii="TrebuchetMS-Bold" w:hAnsi="TrebuchetMS-Bold" w:cs="TrebuchetMS-Bold"/>
          <w:b/>
          <w:bCs/>
          <w:sz w:val="20"/>
          <w:szCs w:val="20"/>
          <w:lang w:val="de-DE"/>
        </w:rPr>
        <w:t>Sie voll und ganz zustimmen</w:t>
      </w:r>
      <w:r w:rsidR="00B5254B"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 und </w:t>
      </w:r>
      <w:r>
        <w:rPr>
          <w:rFonts w:ascii="TrebuchetMS-Bold" w:hAnsi="TrebuchetMS-Bold" w:cs="TrebuchetMS-Bold"/>
          <w:b/>
          <w:bCs/>
          <w:sz w:val="20"/>
          <w:szCs w:val="20"/>
          <w:lang w:val="de-DE"/>
        </w:rPr>
        <w:t>1</w:t>
      </w:r>
      <w:r w:rsidR="00B5254B"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, dass </w:t>
      </w:r>
      <w:r>
        <w:rPr>
          <w:rFonts w:ascii="TrebuchetMS-Bold" w:hAnsi="TrebuchetMS-Bold" w:cs="TrebuchetMS-Bold"/>
          <w:b/>
          <w:bCs/>
          <w:sz w:val="20"/>
          <w:szCs w:val="20"/>
          <w:lang w:val="de-DE"/>
        </w:rPr>
        <w:t>Sie überhaupt nicht zustimmen</w:t>
      </w:r>
      <w:r w:rsidR="00B5254B">
        <w:rPr>
          <w:rFonts w:ascii="TrebuchetMS-Bold" w:hAnsi="TrebuchetMS-Bold" w:cs="TrebuchetMS-Bold"/>
          <w:b/>
          <w:bCs/>
          <w:sz w:val="20"/>
          <w:szCs w:val="20"/>
          <w:lang w:val="de-DE"/>
        </w:rPr>
        <w:t>. Der m</w:t>
      </w:r>
      <w:r>
        <w:rPr>
          <w:rFonts w:ascii="TrebuchetMS-Bold" w:hAnsi="TrebuchetMS-Bold" w:cs="TrebuchetMS-Bold"/>
          <w:b/>
          <w:bCs/>
          <w:sz w:val="20"/>
          <w:szCs w:val="20"/>
          <w:lang w:val="de-DE"/>
        </w:rPr>
        <w:t>itt</w:t>
      </w:r>
      <w:r w:rsidR="00B5254B">
        <w:rPr>
          <w:rFonts w:ascii="TrebuchetMS-Bold" w:hAnsi="TrebuchetMS-Bold" w:cs="TrebuchetMS-Bold"/>
          <w:b/>
          <w:bCs/>
          <w:sz w:val="20"/>
          <w:szCs w:val="20"/>
          <w:lang w:val="de-DE"/>
        </w:rPr>
        <w:t>lere</w:t>
      </w:r>
      <w:r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 </w:t>
      </w:r>
      <w:r w:rsidR="00B5254B"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Wert </w:t>
      </w:r>
      <w:r>
        <w:rPr>
          <w:rFonts w:ascii="TrebuchetMS-Bold" w:hAnsi="TrebuchetMS-Bold" w:cs="TrebuchetMS-Bold"/>
          <w:b/>
          <w:bCs/>
          <w:sz w:val="20"/>
          <w:szCs w:val="20"/>
          <w:lang w:val="de-DE"/>
        </w:rPr>
        <w:t>4</w:t>
      </w:r>
      <w:r w:rsidR="00B5254B">
        <w:rPr>
          <w:rFonts w:ascii="TrebuchetMS-Bold" w:hAnsi="TrebuchetMS-Bold" w:cs="TrebuchetMS-Bold"/>
          <w:b/>
          <w:bCs/>
          <w:sz w:val="20"/>
          <w:szCs w:val="20"/>
          <w:lang w:val="de-DE"/>
        </w:rPr>
        <w:t xml:space="preserve"> trifft zu, </w:t>
      </w:r>
      <w:r>
        <w:rPr>
          <w:rFonts w:ascii="TrebuchetMS-Bold" w:hAnsi="TrebuchetMS-Bold" w:cs="TrebuchetMS-Bold"/>
          <w:b/>
          <w:bCs/>
          <w:sz w:val="20"/>
          <w:szCs w:val="20"/>
          <w:lang w:val="de-DE"/>
        </w:rPr>
        <w:t>wenn Sie unentschlossen oder neutral sind.</w:t>
      </w:r>
    </w:p>
    <w:p w:rsidR="004C459A" w:rsidRDefault="004C459A">
      <w:pPr>
        <w:jc w:val="center"/>
        <w:rPr>
          <w:b/>
          <w:sz w:val="24"/>
          <w:szCs w:val="24"/>
          <w:lang w:val="de-DE"/>
        </w:rPr>
      </w:pPr>
    </w:p>
    <w:p w:rsidR="004C459A" w:rsidRDefault="004C4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Stimme überhaupt  </w:t>
      </w:r>
      <w:r>
        <w:rPr>
          <w:sz w:val="24"/>
          <w:szCs w:val="24"/>
          <w:lang w:val="de-DE"/>
        </w:rPr>
        <w:tab/>
        <w:t>1</w:t>
      </w:r>
      <w:r>
        <w:rPr>
          <w:sz w:val="24"/>
          <w:szCs w:val="24"/>
          <w:lang w:val="de-DE"/>
        </w:rPr>
        <w:tab/>
        <w:t>2</w:t>
      </w:r>
      <w:r>
        <w:rPr>
          <w:sz w:val="24"/>
          <w:szCs w:val="24"/>
          <w:lang w:val="de-DE"/>
        </w:rPr>
        <w:tab/>
        <w:t>3</w:t>
      </w:r>
      <w:r>
        <w:rPr>
          <w:sz w:val="24"/>
          <w:szCs w:val="24"/>
          <w:lang w:val="de-DE"/>
        </w:rPr>
        <w:tab/>
        <w:t>4</w:t>
      </w:r>
      <w:r>
        <w:rPr>
          <w:sz w:val="24"/>
          <w:szCs w:val="24"/>
          <w:lang w:val="de-DE"/>
        </w:rPr>
        <w:tab/>
        <w:t>5</w:t>
      </w:r>
      <w:r>
        <w:rPr>
          <w:sz w:val="24"/>
          <w:szCs w:val="24"/>
          <w:lang w:val="de-DE"/>
        </w:rPr>
        <w:tab/>
        <w:t>6</w:t>
      </w:r>
      <w:r>
        <w:rPr>
          <w:sz w:val="24"/>
          <w:szCs w:val="24"/>
          <w:lang w:val="de-DE"/>
        </w:rPr>
        <w:tab/>
        <w:t xml:space="preserve">7 Stimme voll </w:t>
      </w:r>
    </w:p>
    <w:p w:rsidR="004C459A" w:rsidRDefault="004C4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nicht zu</w:t>
      </w:r>
      <w:r>
        <w:rPr>
          <w:sz w:val="24"/>
          <w:szCs w:val="24"/>
          <w:lang w:val="de-DE"/>
        </w:rPr>
        <w:tab/>
        <w:t xml:space="preserve">    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43016B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und ganz zu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1. __ Nur wenn mein Kind mich anlächelt bin ich mir sicher, dass es mich liebt. </w:t>
      </w:r>
      <w:r w:rsidR="00801AA7">
        <w:rPr>
          <w:lang w:val="de-DE"/>
        </w:rPr>
        <w:t xml:space="preserve"> 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2. __ Ich weiß immer was mein Kind will. </w:t>
      </w:r>
      <w:r w:rsidR="00801AA7">
        <w:rPr>
          <w:lang w:val="de-DE"/>
        </w:rPr>
        <w:t xml:space="preserve">  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3.__ Ich mag es über die Gründe des Verhaltens und der Gefühle meines Kindes nachzudenken. </w:t>
      </w:r>
      <w:r w:rsidR="00801AA7">
        <w:rPr>
          <w:lang w:val="de-DE"/>
        </w:rPr>
        <w:t xml:space="preserve">  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4. __ Mein Kind weint vor Fremden um mich in Verlegenheit zu bringen. </w:t>
      </w:r>
      <w:r w:rsidR="00801AA7">
        <w:rPr>
          <w:lang w:val="de-DE"/>
        </w:rPr>
        <w:t xml:space="preserve"> </w:t>
      </w:r>
    </w:p>
    <w:p w:rsidR="00CA5769" w:rsidRP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 w:rsidRPr="00CA5769">
        <w:rPr>
          <w:lang w:val="de-DE"/>
        </w:rPr>
        <w:t xml:space="preserve">5.__ Ich kann die Gedanken meines Kindes vollständig lesen. </w:t>
      </w:r>
      <w:r w:rsidR="00801AA7">
        <w:rPr>
          <w:lang w:val="de-DE"/>
        </w:rPr>
        <w:t xml:space="preserve"> 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6.__ Ich frage mich häufig, was mein Kind denkt und fühlt. </w:t>
      </w:r>
      <w:r w:rsidR="00801AA7">
        <w:rPr>
          <w:lang w:val="de-DE"/>
        </w:rPr>
        <w:t xml:space="preserve">  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7.__ Es fällt mir schwer mich an Phantasie-Spielen mit meinem Kind aktiv zu beteiligen. </w:t>
      </w:r>
      <w:r w:rsidR="00801AA7">
        <w:rPr>
          <w:lang w:val="de-DE"/>
        </w:rPr>
        <w:t xml:space="preserve"> 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8.__ Ich kann immer voraussagen was mein Kind tun wird. </w:t>
      </w:r>
      <w:r w:rsidR="00801AA7">
        <w:rPr>
          <w:lang w:val="de-DE"/>
        </w:rPr>
        <w:t xml:space="preserve">  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9.__ Ich bin oft neugierig darauf, wie sich mein Kind wohl fühlen mag. </w:t>
      </w:r>
      <w:r w:rsidR="00801AA7">
        <w:rPr>
          <w:lang w:val="de-DE"/>
        </w:rPr>
        <w:t xml:space="preserve">  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10.__ Manchmal wird mein Kind krank um mich daran zu hindern das zu tun, was ich möchte. </w:t>
      </w:r>
      <w:r w:rsidR="00801AA7">
        <w:rPr>
          <w:lang w:val="de-DE"/>
        </w:rPr>
        <w:t xml:space="preserve"> 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11.__ Manchmal kann ich die Reaktionen meines Kindes missverstehen. </w:t>
      </w:r>
      <w:r w:rsidR="00801AA7">
        <w:rPr>
          <w:lang w:val="de-DE"/>
        </w:rPr>
        <w:t xml:space="preserve">  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12.__ Ich versuche Situationen durch die Augen meines Kindes zu sehen. </w:t>
      </w:r>
      <w:r w:rsidR="00801AA7">
        <w:rPr>
          <w:lang w:val="de-DE"/>
        </w:rPr>
        <w:t xml:space="preserve">  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13.__ Wenn mein Kind quengelig ist, tut es dies nur um mich zu nerven. </w:t>
      </w:r>
      <w:r w:rsidR="00801AA7">
        <w:rPr>
          <w:lang w:val="de-DE"/>
        </w:rPr>
        <w:t xml:space="preserve"> 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14.__ Ich weiß immer genau warum ich das mit meinem Kind tue, was ich tue. </w:t>
      </w:r>
      <w:r w:rsidR="00801AA7">
        <w:rPr>
          <w:lang w:val="de-DE"/>
        </w:rPr>
        <w:t xml:space="preserve">  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15. __ Ich versuche den Grund zu verstehen warum sich mein Kind nicht benimmt. </w:t>
      </w:r>
      <w:r w:rsidR="00801AA7">
        <w:rPr>
          <w:lang w:val="de-DE"/>
        </w:rPr>
        <w:t xml:space="preserve">  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16.__ Oft ist das Verhalten meines Kindes zu verwirrend um sich die Mühe zu machen es zu verstehen. </w:t>
      </w:r>
      <w:r w:rsidR="00801AA7">
        <w:rPr>
          <w:lang w:val="de-DE"/>
        </w:rPr>
        <w:t xml:space="preserve"> </w:t>
      </w:r>
    </w:p>
    <w:p w:rsid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17.__ Ich weiß immer warum sich mein Kind so benimmt, wie es das tut. </w:t>
      </w:r>
      <w:r w:rsidR="00801AA7">
        <w:rPr>
          <w:lang w:val="de-DE"/>
        </w:rPr>
        <w:t xml:space="preserve">  </w:t>
      </w:r>
    </w:p>
    <w:p w:rsidR="00CA5769" w:rsidRPr="00CA5769" w:rsidRDefault="00CA5769" w:rsidP="00CA5769">
      <w:pPr>
        <w:pStyle w:val="ListParagraph"/>
        <w:spacing w:after="0" w:line="240" w:lineRule="auto"/>
        <w:ind w:left="0"/>
        <w:rPr>
          <w:lang w:val="de-DE"/>
        </w:rPr>
      </w:pPr>
      <w:r>
        <w:rPr>
          <w:lang w:val="de-DE"/>
        </w:rPr>
        <w:t>1</w:t>
      </w:r>
      <w:r w:rsidRPr="00CA5769">
        <w:rPr>
          <w:lang w:val="de-DE"/>
        </w:rPr>
        <w:t xml:space="preserve">8.__ Ich glaube es bringt nichts zu erraten wie sich mein Kind wohl fühlen mag. </w:t>
      </w:r>
      <w:r w:rsidR="00801AA7">
        <w:rPr>
          <w:lang w:val="de-DE"/>
        </w:rPr>
        <w:t xml:space="preserve"> </w:t>
      </w:r>
    </w:p>
    <w:sectPr w:rsidR="00CA5769" w:rsidRPr="00CA576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31"/>
    <w:rsid w:val="00291613"/>
    <w:rsid w:val="0043016B"/>
    <w:rsid w:val="004C459A"/>
    <w:rsid w:val="00801AA7"/>
    <w:rsid w:val="009977DA"/>
    <w:rsid w:val="00A96531"/>
    <w:rsid w:val="00B5254B"/>
    <w:rsid w:val="00C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CEBB6BA-D8D6-43F0-B6D5-B8C857D7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alibri" w:eastAsia="Times New Roman" w:hAnsi="Calibri" w:cs="Times New Roman"/>
    </w:rPr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semiHidden/>
    <w:rsid w:val="00A9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PRFQ-1</vt:lpstr>
      <vt:lpstr>PRFQ-1</vt:lpstr>
    </vt:vector>
  </TitlesOfParts>
  <Company>BIE Inc.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PRFQ-1</dc:title>
  <dc:subject/>
  <dc:creator>Ramsauer</dc:creator>
  <cp:keywords/>
  <cp:lastModifiedBy>Clare Farrar</cp:lastModifiedBy>
  <cp:revision>2</cp:revision>
  <cp:lastPrinted>1601-01-01T00:00:00Z</cp:lastPrinted>
  <dcterms:created xsi:type="dcterms:W3CDTF">2017-05-30T11:24:00Z</dcterms:created>
  <dcterms:modified xsi:type="dcterms:W3CDTF">2017-05-30T11:24:00Z</dcterms:modified>
</cp:coreProperties>
</file>