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C4" w:rsidRDefault="002C48C4" w:rsidP="00397DD6">
      <w:pPr>
        <w:rPr>
          <w:lang w:val="nl-BE"/>
        </w:rPr>
      </w:pPr>
      <w:bookmarkStart w:id="0" w:name="_GoBack"/>
      <w:bookmarkEnd w:id="0"/>
    </w:p>
    <w:p w:rsidR="006F381D" w:rsidRDefault="006F381D" w:rsidP="00397DD6">
      <w:pPr>
        <w:rPr>
          <w:lang w:val="nl-BE"/>
        </w:rPr>
      </w:pPr>
    </w:p>
    <w:p w:rsidR="006F381D" w:rsidRDefault="006F381D" w:rsidP="00397DD6">
      <w:pPr>
        <w:rPr>
          <w:lang w:val="nl-BE"/>
        </w:rPr>
      </w:pPr>
    </w:p>
    <w:p w:rsidR="006F381D" w:rsidRPr="007743C5" w:rsidRDefault="006F381D" w:rsidP="00397DD6">
      <w:pPr>
        <w:rPr>
          <w:rFonts w:hint="eastAsia"/>
          <w:lang w:val="nl-BE"/>
        </w:rPr>
      </w:pPr>
    </w:p>
    <w:p w:rsidR="006F381D" w:rsidRPr="006F381D" w:rsidRDefault="006F381D" w:rsidP="006F381D">
      <w:pPr>
        <w:jc w:val="center"/>
        <w:rPr>
          <w:rFonts w:ascii="SimHei" w:eastAsia="SimHei" w:hint="eastAsia"/>
          <w:sz w:val="24"/>
          <w:lang w:val="nl-BE"/>
        </w:rPr>
      </w:pPr>
      <w:r w:rsidRPr="006F381D">
        <w:rPr>
          <w:rFonts w:ascii="SimHei" w:eastAsia="SimHei" w:hint="eastAsia"/>
          <w:sz w:val="24"/>
        </w:rPr>
        <w:t>家长反思功能问卷</w:t>
      </w:r>
    </w:p>
    <w:p w:rsidR="006F381D" w:rsidRPr="006F381D" w:rsidRDefault="006F381D" w:rsidP="006F381D">
      <w:pPr>
        <w:jc w:val="center"/>
        <w:rPr>
          <w:rFonts w:ascii="SimHei" w:eastAsia="SimHei" w:hint="eastAsia"/>
          <w:i/>
          <w:sz w:val="22"/>
          <w:szCs w:val="22"/>
          <w:vertAlign w:val="superscript"/>
          <w:lang w:val="nl-BE"/>
        </w:rPr>
      </w:pPr>
      <w:r w:rsidRPr="006F381D">
        <w:rPr>
          <w:rFonts w:ascii="SimHei" w:eastAsia="SimHei"/>
          <w:i/>
          <w:sz w:val="22"/>
          <w:szCs w:val="22"/>
          <w:lang w:val="nl-BE"/>
        </w:rPr>
        <w:t>Patrick Luyten</w:t>
      </w:r>
      <w:r w:rsidRPr="006F381D">
        <w:rPr>
          <w:rFonts w:ascii="SimHei" w:eastAsia="SimHei"/>
          <w:i/>
          <w:sz w:val="22"/>
          <w:szCs w:val="22"/>
          <w:vertAlign w:val="superscript"/>
          <w:lang w:val="nl-BE"/>
        </w:rPr>
        <w:t>a,b,</w:t>
      </w:r>
      <w:r w:rsidRPr="006F381D">
        <w:rPr>
          <w:rFonts w:ascii="SimHei" w:eastAsia="SimHei"/>
          <w:sz w:val="22"/>
          <w:szCs w:val="22"/>
          <w:vertAlign w:val="superscript"/>
          <w:lang w:val="nl-BE"/>
        </w:rPr>
        <w:t>c</w:t>
      </w:r>
      <w:r w:rsidRPr="006F381D">
        <w:rPr>
          <w:rFonts w:ascii="SimHei" w:eastAsia="SimHei"/>
          <w:i/>
          <w:sz w:val="22"/>
          <w:szCs w:val="22"/>
          <w:lang w:val="nl-BE"/>
        </w:rPr>
        <w:t>, Linda C. Mayes</w:t>
      </w:r>
      <w:r w:rsidRPr="006F381D">
        <w:rPr>
          <w:rFonts w:ascii="SimHei" w:eastAsia="SimHei"/>
          <w:i/>
          <w:sz w:val="22"/>
          <w:szCs w:val="22"/>
          <w:vertAlign w:val="superscript"/>
          <w:lang w:val="nl-BE"/>
        </w:rPr>
        <w:t>b</w:t>
      </w:r>
      <w:r w:rsidRPr="006F381D">
        <w:rPr>
          <w:rFonts w:ascii="SimHei" w:eastAsia="SimHei"/>
          <w:i/>
          <w:sz w:val="22"/>
          <w:szCs w:val="22"/>
          <w:lang w:val="nl-BE"/>
        </w:rPr>
        <w:t>, Liesbet Nijssens</w:t>
      </w:r>
      <w:r w:rsidRPr="006F381D">
        <w:rPr>
          <w:rFonts w:ascii="SimHei" w:eastAsia="SimHei"/>
          <w:i/>
          <w:sz w:val="22"/>
          <w:szCs w:val="22"/>
          <w:vertAlign w:val="superscript"/>
          <w:lang w:val="nl-BE"/>
        </w:rPr>
        <w:t>a</w:t>
      </w:r>
      <w:r w:rsidRPr="006F381D">
        <w:rPr>
          <w:rFonts w:ascii="SimHei" w:eastAsia="SimHei"/>
          <w:i/>
          <w:sz w:val="22"/>
          <w:szCs w:val="22"/>
          <w:lang w:val="nl-BE"/>
        </w:rPr>
        <w:t xml:space="preserve"> &amp; Peter Fonagy</w:t>
      </w:r>
      <w:r w:rsidRPr="006F381D">
        <w:rPr>
          <w:rFonts w:ascii="SimHei" w:eastAsia="SimHei"/>
          <w:i/>
          <w:sz w:val="22"/>
          <w:szCs w:val="22"/>
          <w:vertAlign w:val="superscript"/>
          <w:lang w:val="nl-BE"/>
        </w:rPr>
        <w:t>c</w:t>
      </w:r>
    </w:p>
    <w:p w:rsidR="006F381D" w:rsidRPr="006F381D" w:rsidRDefault="006F381D" w:rsidP="006F381D">
      <w:pPr>
        <w:jc w:val="center"/>
        <w:rPr>
          <w:rFonts w:ascii="SimHei" w:eastAsia="SimHei"/>
          <w:sz w:val="22"/>
          <w:szCs w:val="22"/>
          <w:vertAlign w:val="superscript"/>
          <w:lang w:val="nl-BE"/>
        </w:rPr>
      </w:pPr>
    </w:p>
    <w:p w:rsidR="006F381D" w:rsidRPr="006F381D" w:rsidRDefault="006F381D" w:rsidP="006F381D">
      <w:pPr>
        <w:jc w:val="center"/>
        <w:rPr>
          <w:rFonts w:ascii="SimHei" w:eastAsia="SimHei"/>
          <w:sz w:val="22"/>
          <w:szCs w:val="22"/>
          <w:vertAlign w:val="superscript"/>
          <w:lang w:val="nl-BE"/>
        </w:rPr>
      </w:pPr>
    </w:p>
    <w:p w:rsidR="006F381D" w:rsidRPr="006F381D" w:rsidRDefault="006F381D" w:rsidP="006F381D">
      <w:pPr>
        <w:jc w:val="center"/>
        <w:rPr>
          <w:rFonts w:ascii="SimHei" w:eastAsia="SimHei" w:hint="eastAsia"/>
          <w:sz w:val="22"/>
          <w:szCs w:val="22"/>
          <w:vertAlign w:val="superscript"/>
          <w:lang w:val="nl-BE"/>
        </w:rPr>
      </w:pPr>
    </w:p>
    <w:p w:rsidR="006F381D" w:rsidRPr="006F381D" w:rsidRDefault="006F381D" w:rsidP="006F381D">
      <w:pPr>
        <w:rPr>
          <w:rFonts w:ascii="SimHei" w:eastAsia="SimHei" w:hint="eastAsia"/>
          <w:sz w:val="22"/>
          <w:szCs w:val="22"/>
          <w:lang w:val="nl-BE"/>
        </w:rPr>
      </w:pPr>
      <w:r w:rsidRPr="006F381D">
        <w:rPr>
          <w:rFonts w:ascii="SimHei" w:eastAsia="SimHei" w:hint="eastAsia"/>
          <w:sz w:val="22"/>
          <w:szCs w:val="22"/>
          <w:lang w:val="nl-BE"/>
        </w:rPr>
        <w:t xml:space="preserve">a </w:t>
      </w:r>
      <w:r w:rsidRPr="006F381D">
        <w:rPr>
          <w:rFonts w:ascii="SimHei" w:eastAsia="SimHei" w:hint="eastAsia"/>
          <w:sz w:val="22"/>
          <w:szCs w:val="22"/>
        </w:rPr>
        <w:t>比利时鲁文大学心理及教育科学学院</w:t>
      </w:r>
    </w:p>
    <w:p w:rsidR="006F381D" w:rsidRPr="006F381D" w:rsidRDefault="006F381D" w:rsidP="006F381D">
      <w:pPr>
        <w:rPr>
          <w:rFonts w:ascii="SimHei" w:eastAsia="SimHei" w:hint="eastAsia"/>
          <w:sz w:val="22"/>
          <w:szCs w:val="22"/>
          <w:lang w:val="nl-BE"/>
        </w:rPr>
      </w:pPr>
      <w:r w:rsidRPr="006F381D">
        <w:rPr>
          <w:rFonts w:ascii="SimHei" w:eastAsia="SimHei" w:hint="eastAsia"/>
          <w:sz w:val="22"/>
          <w:szCs w:val="22"/>
          <w:lang w:val="nl-BE"/>
        </w:rPr>
        <w:t xml:space="preserve">b </w:t>
      </w:r>
      <w:r w:rsidRPr="006F381D">
        <w:rPr>
          <w:rFonts w:ascii="SimHei" w:eastAsia="SimHei" w:hint="eastAsia"/>
          <w:sz w:val="22"/>
          <w:szCs w:val="22"/>
        </w:rPr>
        <w:t>美国耶鲁大学耶鲁儿童研究中心</w:t>
      </w:r>
      <w:r w:rsidRPr="006F381D">
        <w:rPr>
          <w:rFonts w:ascii="SimHei" w:eastAsia="SimHei" w:hint="eastAsia"/>
          <w:sz w:val="22"/>
          <w:szCs w:val="22"/>
          <w:lang w:val="nl-BE"/>
        </w:rPr>
        <w:t>，</w:t>
      </w:r>
      <w:r w:rsidRPr="006F381D">
        <w:rPr>
          <w:rFonts w:ascii="SimHei" w:eastAsia="SimHei" w:hint="eastAsia"/>
          <w:sz w:val="22"/>
          <w:szCs w:val="22"/>
        </w:rPr>
        <w:t>康涅狄格州纽黑文</w:t>
      </w:r>
    </w:p>
    <w:p w:rsidR="006F381D" w:rsidRPr="006F381D" w:rsidRDefault="006F381D" w:rsidP="006F381D">
      <w:pPr>
        <w:rPr>
          <w:rFonts w:ascii="SimHei" w:eastAsia="SimHei" w:hint="eastAsia"/>
          <w:sz w:val="22"/>
          <w:szCs w:val="22"/>
          <w:lang w:val="nl-BE"/>
        </w:rPr>
      </w:pPr>
      <w:r w:rsidRPr="006F381D">
        <w:rPr>
          <w:rFonts w:ascii="SimHei" w:eastAsia="SimHei" w:hint="eastAsia"/>
          <w:sz w:val="22"/>
          <w:szCs w:val="22"/>
          <w:lang w:val="nl-BE"/>
        </w:rPr>
        <w:t xml:space="preserve">c </w:t>
      </w:r>
      <w:r w:rsidRPr="006F381D">
        <w:rPr>
          <w:rFonts w:ascii="SimHei" w:eastAsia="SimHei" w:hint="eastAsia"/>
          <w:sz w:val="22"/>
          <w:szCs w:val="22"/>
        </w:rPr>
        <w:t>英国伦敦大学学院临床、教育及健康心理研究系</w:t>
      </w:r>
    </w:p>
    <w:p w:rsidR="006F381D" w:rsidRPr="006F381D" w:rsidRDefault="006F381D" w:rsidP="006F381D">
      <w:pPr>
        <w:jc w:val="center"/>
        <w:rPr>
          <w:rFonts w:ascii="SimHei" w:eastAsia="SimHei" w:hint="eastAsia"/>
          <w:b/>
          <w:sz w:val="22"/>
          <w:szCs w:val="22"/>
          <w:lang w:val="nl-BE"/>
        </w:rPr>
      </w:pPr>
    </w:p>
    <w:p w:rsidR="006F381D" w:rsidRPr="006F381D" w:rsidRDefault="006F381D" w:rsidP="006F381D">
      <w:pPr>
        <w:rPr>
          <w:rFonts w:ascii="SimHei" w:eastAsia="SimHei"/>
          <w:b/>
          <w:i/>
          <w:sz w:val="22"/>
          <w:szCs w:val="22"/>
          <w:lang w:val="nl-BE"/>
        </w:rPr>
      </w:pPr>
      <w:r w:rsidRPr="006F381D">
        <w:rPr>
          <w:rFonts w:ascii="SimHei" w:eastAsia="SimHei" w:hint="eastAsia"/>
          <w:b/>
          <w:i/>
          <w:sz w:val="22"/>
          <w:szCs w:val="22"/>
        </w:rPr>
        <w:t>请以下列方式引注</w:t>
      </w:r>
      <w:r w:rsidRPr="006F381D">
        <w:rPr>
          <w:rFonts w:ascii="SimHei" w:eastAsia="SimHei" w:hint="eastAsia"/>
          <w:b/>
          <w:i/>
          <w:sz w:val="22"/>
          <w:szCs w:val="22"/>
          <w:lang w:val="nl-BE"/>
        </w:rPr>
        <w:t>：</w:t>
      </w:r>
    </w:p>
    <w:p w:rsidR="006F381D" w:rsidRPr="006F381D" w:rsidRDefault="006F381D" w:rsidP="006F381D">
      <w:pPr>
        <w:rPr>
          <w:rFonts w:ascii="SimHei" w:eastAsia="SimHei" w:hint="eastAsia"/>
          <w:b/>
          <w:i/>
          <w:sz w:val="22"/>
          <w:szCs w:val="22"/>
          <w:lang w:val="nl-BE"/>
        </w:rPr>
      </w:pPr>
    </w:p>
    <w:p w:rsidR="006F381D" w:rsidRPr="006F381D" w:rsidRDefault="006F381D" w:rsidP="00DF2B70">
      <w:pPr>
        <w:rPr>
          <w:rFonts w:ascii="SimHei" w:eastAsia="SimHei" w:hint="eastAsia"/>
          <w:sz w:val="22"/>
          <w:szCs w:val="22"/>
          <w:lang w:val="nl-BE"/>
        </w:rPr>
      </w:pPr>
      <w:r w:rsidRPr="006F381D">
        <w:rPr>
          <w:rFonts w:ascii="SimHei" w:eastAsia="SimHei"/>
          <w:sz w:val="22"/>
          <w:szCs w:val="22"/>
          <w:lang w:val="de-DE"/>
        </w:rPr>
        <w:t xml:space="preserve">Luyten, P., Mayes, L. C., Nijssens, L., &amp; Fonagy, P. (2017). </w:t>
      </w:r>
      <w:r w:rsidRPr="006F381D">
        <w:rPr>
          <w:rFonts w:ascii="SimHei" w:eastAsia="SimHei"/>
          <w:sz w:val="22"/>
          <w:szCs w:val="22"/>
          <w:lang w:val="nl-BE"/>
        </w:rPr>
        <w:t xml:space="preserve">The parental reflective functioning questionnaire: Development and preliminary validation. </w:t>
      </w:r>
      <w:r w:rsidRPr="006F381D">
        <w:rPr>
          <w:rFonts w:ascii="SimHei" w:eastAsia="SimHei"/>
          <w:i/>
          <w:iCs/>
          <w:sz w:val="22"/>
          <w:szCs w:val="22"/>
          <w:lang w:val="nl-BE"/>
        </w:rPr>
        <w:t>PLOS ONE, 12</w:t>
      </w:r>
      <w:r w:rsidRPr="006F381D">
        <w:rPr>
          <w:rFonts w:ascii="SimHei" w:eastAsia="SimHei"/>
          <w:sz w:val="22"/>
          <w:szCs w:val="22"/>
          <w:lang w:val="nl-BE"/>
        </w:rPr>
        <w:t>(5), e0176218. doi: 10.1371/journal.pone.017621</w:t>
      </w:r>
    </w:p>
    <w:p w:rsidR="006F381D" w:rsidRPr="006F381D" w:rsidRDefault="006F381D" w:rsidP="006F381D">
      <w:pPr>
        <w:jc w:val="center"/>
        <w:rPr>
          <w:rFonts w:ascii="SimHei" w:eastAsia="SimHei" w:hint="eastAsia"/>
          <w:sz w:val="22"/>
          <w:szCs w:val="22"/>
          <w:lang w:val="nl-BE"/>
        </w:rPr>
      </w:pPr>
    </w:p>
    <w:p w:rsidR="006F381D" w:rsidRPr="006F381D" w:rsidRDefault="006F381D" w:rsidP="006F381D">
      <w:pPr>
        <w:rPr>
          <w:rFonts w:ascii="SimHei" w:eastAsia="SimHei"/>
          <w:b/>
          <w:i/>
          <w:sz w:val="22"/>
          <w:szCs w:val="22"/>
          <w:lang w:val="nl-BE"/>
        </w:rPr>
      </w:pPr>
      <w:r w:rsidRPr="006F381D">
        <w:rPr>
          <w:rFonts w:ascii="SimHei" w:eastAsia="SimHei" w:hint="eastAsia"/>
          <w:b/>
          <w:i/>
          <w:sz w:val="22"/>
          <w:szCs w:val="22"/>
          <w:lang w:val="nl-BE"/>
        </w:rPr>
        <w:t>通讯地址：</w:t>
      </w:r>
    </w:p>
    <w:p w:rsidR="006F381D" w:rsidRPr="006F381D" w:rsidRDefault="006F381D" w:rsidP="006F381D">
      <w:pPr>
        <w:rPr>
          <w:rFonts w:ascii="SimHei" w:eastAsia="SimHei" w:hint="eastAsia"/>
          <w:b/>
          <w:i/>
          <w:sz w:val="22"/>
          <w:szCs w:val="22"/>
          <w:lang w:val="nl-BE"/>
        </w:rPr>
      </w:pPr>
    </w:p>
    <w:p w:rsidR="006F381D" w:rsidRPr="006F381D" w:rsidRDefault="006F381D" w:rsidP="006F381D">
      <w:pPr>
        <w:jc w:val="center"/>
        <w:rPr>
          <w:rFonts w:ascii="SimHei" w:eastAsia="SimHei"/>
          <w:sz w:val="22"/>
          <w:szCs w:val="22"/>
          <w:lang w:val="nl-BE"/>
        </w:rPr>
      </w:pPr>
      <w:r w:rsidRPr="006F381D">
        <w:rPr>
          <w:rFonts w:ascii="SimHei" w:eastAsia="SimHei"/>
          <w:sz w:val="22"/>
          <w:szCs w:val="22"/>
          <w:lang w:val="nl-BE"/>
        </w:rPr>
        <w:t>Patrick Luyten, PhD</w:t>
      </w:r>
    </w:p>
    <w:p w:rsidR="006F381D" w:rsidRPr="006F381D" w:rsidRDefault="006F381D" w:rsidP="006F381D">
      <w:pPr>
        <w:jc w:val="center"/>
        <w:rPr>
          <w:rFonts w:ascii="SimHei" w:eastAsia="SimHei"/>
          <w:sz w:val="22"/>
          <w:szCs w:val="22"/>
          <w:lang w:val="nl-BE"/>
        </w:rPr>
      </w:pPr>
      <w:r w:rsidRPr="006F381D">
        <w:rPr>
          <w:rFonts w:ascii="SimHei" w:eastAsia="SimHei"/>
          <w:sz w:val="22"/>
          <w:szCs w:val="22"/>
          <w:lang w:val="nl-BE"/>
        </w:rPr>
        <w:t>Faculty of Psychology and Educational Sciences</w:t>
      </w:r>
    </w:p>
    <w:p w:rsidR="006F381D" w:rsidRPr="006F381D" w:rsidRDefault="006F381D" w:rsidP="006F381D">
      <w:pPr>
        <w:jc w:val="center"/>
        <w:rPr>
          <w:rFonts w:ascii="SimHei" w:eastAsia="SimHei"/>
          <w:sz w:val="22"/>
          <w:szCs w:val="22"/>
          <w:lang w:val="nl-BE"/>
        </w:rPr>
      </w:pPr>
      <w:r w:rsidRPr="006F381D">
        <w:rPr>
          <w:rFonts w:ascii="SimHei" w:eastAsia="SimHei"/>
          <w:sz w:val="22"/>
          <w:szCs w:val="22"/>
          <w:lang w:val="nl-BE"/>
        </w:rPr>
        <w:t>Tiensestraat 102 pobox 3722</w:t>
      </w:r>
    </w:p>
    <w:p w:rsidR="006F381D" w:rsidRPr="006F381D" w:rsidRDefault="006F381D" w:rsidP="006F381D">
      <w:pPr>
        <w:jc w:val="center"/>
        <w:rPr>
          <w:rFonts w:ascii="SimHei" w:eastAsia="SimHei"/>
          <w:sz w:val="22"/>
          <w:szCs w:val="22"/>
          <w:lang w:val="nl-BE"/>
        </w:rPr>
      </w:pPr>
      <w:r w:rsidRPr="006F381D">
        <w:rPr>
          <w:rFonts w:ascii="SimHei" w:eastAsia="SimHei"/>
          <w:sz w:val="22"/>
          <w:szCs w:val="22"/>
          <w:lang w:val="nl-BE"/>
        </w:rPr>
        <w:t>3000 Leuven</w:t>
      </w:r>
    </w:p>
    <w:p w:rsidR="006F381D" w:rsidRPr="006F381D" w:rsidRDefault="006F381D" w:rsidP="006F381D">
      <w:pPr>
        <w:jc w:val="center"/>
        <w:rPr>
          <w:rFonts w:ascii="SimHei" w:eastAsia="SimHei"/>
          <w:sz w:val="22"/>
          <w:szCs w:val="22"/>
          <w:lang w:val="nl-BE"/>
        </w:rPr>
      </w:pPr>
      <w:r w:rsidRPr="006F381D">
        <w:rPr>
          <w:rFonts w:ascii="SimHei" w:eastAsia="SimHei"/>
          <w:sz w:val="22"/>
          <w:szCs w:val="22"/>
          <w:lang w:val="nl-BE"/>
        </w:rPr>
        <w:t>Belgium</w:t>
      </w:r>
    </w:p>
    <w:p w:rsidR="006F381D" w:rsidRPr="006F381D" w:rsidRDefault="006F381D" w:rsidP="006F381D">
      <w:pPr>
        <w:jc w:val="center"/>
        <w:rPr>
          <w:rFonts w:ascii="SimHei" w:eastAsia="SimHei" w:hint="eastAsia"/>
          <w:sz w:val="22"/>
          <w:szCs w:val="22"/>
          <w:lang w:val="nl-BE"/>
        </w:rPr>
      </w:pPr>
      <w:hyperlink r:id="rId6" w:history="1">
        <w:r w:rsidRPr="006F381D">
          <w:rPr>
            <w:rStyle w:val="Hyperlink"/>
            <w:rFonts w:ascii="SimHei" w:eastAsia="SimHei"/>
            <w:sz w:val="22"/>
            <w:szCs w:val="22"/>
            <w:lang w:val="nl-BE"/>
          </w:rPr>
          <w:t>patrick.luyten@kuleuven.be</w:t>
        </w:r>
      </w:hyperlink>
    </w:p>
    <w:p w:rsidR="006F381D" w:rsidRPr="006F381D" w:rsidRDefault="006F381D" w:rsidP="006F381D">
      <w:pPr>
        <w:jc w:val="center"/>
        <w:rPr>
          <w:rFonts w:ascii="SimHei" w:eastAsia="SimHei" w:hint="eastAsia"/>
          <w:sz w:val="22"/>
          <w:szCs w:val="22"/>
          <w:lang w:val="nl-BE"/>
        </w:rPr>
      </w:pPr>
    </w:p>
    <w:p w:rsidR="006F381D" w:rsidRPr="006F381D" w:rsidRDefault="006F381D" w:rsidP="006F381D">
      <w:pPr>
        <w:jc w:val="center"/>
        <w:rPr>
          <w:rFonts w:ascii="SimHei" w:eastAsia="SimHei"/>
          <w:sz w:val="24"/>
          <w:lang w:val="nl-BE"/>
        </w:rPr>
      </w:pPr>
    </w:p>
    <w:p w:rsidR="002C48C4" w:rsidRPr="007743C5" w:rsidRDefault="006F381D" w:rsidP="006F381D">
      <w:pPr>
        <w:jc w:val="center"/>
        <w:rPr>
          <w:rFonts w:ascii="SimHei" w:eastAsia="SimHei" w:hint="eastAsia"/>
          <w:sz w:val="28"/>
          <w:szCs w:val="28"/>
          <w:lang w:val="nl-BE"/>
        </w:rPr>
      </w:pPr>
      <w:r w:rsidRPr="006F381D">
        <w:rPr>
          <w:rFonts w:ascii="SimHei" w:eastAsia="SimHei"/>
          <w:sz w:val="28"/>
          <w:szCs w:val="28"/>
          <w:lang w:val="nl-BE"/>
        </w:rPr>
        <w:br w:type="page"/>
      </w:r>
      <w:r w:rsidR="007E6299" w:rsidRPr="00BE5C6E">
        <w:rPr>
          <w:rFonts w:ascii="SimHei" w:eastAsia="SimHei" w:hint="eastAsia"/>
          <w:sz w:val="28"/>
          <w:szCs w:val="28"/>
        </w:rPr>
        <w:lastRenderedPageBreak/>
        <w:t>家长</w:t>
      </w:r>
      <w:r w:rsidR="00BB1A69">
        <w:rPr>
          <w:rFonts w:ascii="SimHei" w:eastAsia="SimHei" w:hint="eastAsia"/>
          <w:sz w:val="28"/>
          <w:szCs w:val="28"/>
        </w:rPr>
        <w:t>反思</w:t>
      </w:r>
      <w:r w:rsidR="002C48C4" w:rsidRPr="00BE5C6E">
        <w:rPr>
          <w:rFonts w:ascii="SimHei" w:eastAsia="SimHei" w:hint="eastAsia"/>
          <w:sz w:val="28"/>
          <w:szCs w:val="28"/>
        </w:rPr>
        <w:t>功能问卷</w:t>
      </w:r>
    </w:p>
    <w:p w:rsidR="002C48C4" w:rsidRPr="007743C5" w:rsidRDefault="002C48C4" w:rsidP="002C48C4">
      <w:pPr>
        <w:rPr>
          <w:rFonts w:hint="eastAsia"/>
          <w:lang w:val="nl-BE"/>
        </w:rPr>
      </w:pPr>
    </w:p>
    <w:p w:rsidR="002C48C4" w:rsidRDefault="007E6299" w:rsidP="002C48C4">
      <w:pPr>
        <w:rPr>
          <w:rFonts w:hint="eastAsia"/>
        </w:rPr>
      </w:pPr>
      <w:r>
        <w:rPr>
          <w:rFonts w:hint="eastAsia"/>
        </w:rPr>
        <w:t>下面所列的是一系列关于您</w:t>
      </w:r>
      <w:r w:rsidR="0033424E">
        <w:rPr>
          <w:rFonts w:hint="eastAsia"/>
        </w:rPr>
        <w:t>对</w:t>
      </w:r>
      <w:r>
        <w:rPr>
          <w:rFonts w:hint="eastAsia"/>
        </w:rPr>
        <w:t>孩子</w:t>
      </w:r>
      <w:r w:rsidR="0033424E">
        <w:rPr>
          <w:rFonts w:hint="eastAsia"/>
        </w:rPr>
        <w:t>行为</w:t>
      </w:r>
      <w:r>
        <w:rPr>
          <w:rFonts w:hint="eastAsia"/>
        </w:rPr>
        <w:t>的</w:t>
      </w:r>
      <w:r w:rsidR="0033424E">
        <w:rPr>
          <w:rFonts w:hint="eastAsia"/>
        </w:rPr>
        <w:t>感受</w:t>
      </w:r>
      <w:r w:rsidR="0033424E">
        <w:t>和反应的</w:t>
      </w:r>
      <w:r>
        <w:rPr>
          <w:rFonts w:hint="eastAsia"/>
        </w:rPr>
        <w:t>陈述。仔细阅读每一个陈述并确定您同意或不同意</w:t>
      </w:r>
      <w:r w:rsidR="002E74AC">
        <w:rPr>
          <w:rFonts w:hint="eastAsia"/>
        </w:rPr>
        <w:t>的程度。</w:t>
      </w:r>
    </w:p>
    <w:p w:rsidR="002E74AC" w:rsidRDefault="00BE5C6E" w:rsidP="002C48C4">
      <w:pPr>
        <w:rPr>
          <w:rFonts w:hint="eastAsia"/>
        </w:rPr>
      </w:pPr>
      <w:r>
        <w:rPr>
          <w:rFonts w:hint="eastAsia"/>
        </w:rPr>
        <w:t>问卷</w:t>
      </w:r>
      <w:r w:rsidR="002E74AC">
        <w:rPr>
          <w:rFonts w:hint="eastAsia"/>
        </w:rPr>
        <w:t>采用</w:t>
      </w:r>
      <w:r w:rsidR="002E74AC">
        <w:rPr>
          <w:rFonts w:hint="eastAsia"/>
        </w:rPr>
        <w:t>7</w:t>
      </w:r>
      <w:r w:rsidR="002E74AC">
        <w:rPr>
          <w:rFonts w:hint="eastAsia"/>
        </w:rPr>
        <w:t>级评价量表，</w:t>
      </w:r>
      <w:r w:rsidR="002E74AC">
        <w:rPr>
          <w:rFonts w:hint="eastAsia"/>
        </w:rPr>
        <w:t>7</w:t>
      </w:r>
      <w:r w:rsidR="002E74AC">
        <w:rPr>
          <w:rFonts w:hint="eastAsia"/>
        </w:rPr>
        <w:t>分为非常同意，</w:t>
      </w:r>
      <w:r w:rsidR="002E74AC">
        <w:rPr>
          <w:rFonts w:hint="eastAsia"/>
        </w:rPr>
        <w:t>1</w:t>
      </w:r>
      <w:r w:rsidR="002E74AC">
        <w:rPr>
          <w:rFonts w:hint="eastAsia"/>
        </w:rPr>
        <w:t>分为非常不同意</w:t>
      </w:r>
      <w:r w:rsidR="003506CB">
        <w:rPr>
          <w:rFonts w:hint="eastAsia"/>
        </w:rPr>
        <w:t>，</w:t>
      </w:r>
      <w:r w:rsidR="003506CB">
        <w:rPr>
          <w:rFonts w:hint="eastAsia"/>
        </w:rPr>
        <w:t>4</w:t>
      </w:r>
      <w:r w:rsidR="003506CB">
        <w:rPr>
          <w:rFonts w:hint="eastAsia"/>
        </w:rPr>
        <w:t>分为中立或不确定状态。</w:t>
      </w:r>
    </w:p>
    <w:p w:rsidR="003506CB" w:rsidRPr="00F64D50" w:rsidRDefault="003506CB" w:rsidP="003506CB">
      <w:pPr>
        <w:jc w:val="center"/>
        <w:rPr>
          <w:b/>
          <w:sz w:val="24"/>
        </w:rPr>
      </w:pPr>
    </w:p>
    <w:p w:rsidR="003506CB" w:rsidRPr="00F64D50" w:rsidRDefault="0034259F" w:rsidP="0034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355" w:right="745"/>
        <w:jc w:val="center"/>
        <w:rPr>
          <w:rFonts w:hint="eastAsia"/>
          <w:sz w:val="24"/>
          <w:lang w:val="nl-BE"/>
        </w:rPr>
      </w:pPr>
      <w:r>
        <w:rPr>
          <w:rFonts w:hint="eastAsia"/>
          <w:sz w:val="24"/>
          <w:lang w:val="nl-BE"/>
        </w:rPr>
        <w:t xml:space="preserve">   </w:t>
      </w:r>
      <w:r>
        <w:rPr>
          <w:rFonts w:hint="eastAsia"/>
          <w:sz w:val="24"/>
          <w:lang w:val="nl-BE"/>
        </w:rPr>
        <w:t>非常</w:t>
      </w:r>
      <w:r>
        <w:rPr>
          <w:sz w:val="24"/>
          <w:lang w:val="nl-BE"/>
        </w:rPr>
        <w:tab/>
        <w:t xml:space="preserve">1   </w:t>
      </w:r>
      <w:r>
        <w:rPr>
          <w:sz w:val="24"/>
          <w:lang w:val="nl-BE"/>
        </w:rPr>
        <w:tab/>
        <w:t xml:space="preserve">2   </w:t>
      </w:r>
      <w:r>
        <w:rPr>
          <w:sz w:val="24"/>
          <w:lang w:val="nl-BE"/>
        </w:rPr>
        <w:tab/>
        <w:t xml:space="preserve">3   </w:t>
      </w:r>
      <w:r>
        <w:rPr>
          <w:sz w:val="24"/>
          <w:lang w:val="nl-BE"/>
        </w:rPr>
        <w:tab/>
        <w:t>4</w:t>
      </w:r>
      <w:r>
        <w:rPr>
          <w:sz w:val="24"/>
          <w:lang w:val="nl-BE"/>
        </w:rPr>
        <w:tab/>
        <w:t xml:space="preserve">   5    </w:t>
      </w:r>
      <w:r>
        <w:rPr>
          <w:sz w:val="24"/>
          <w:lang w:val="nl-BE"/>
        </w:rPr>
        <w:tab/>
        <w:t>6</w:t>
      </w:r>
      <w:r>
        <w:rPr>
          <w:sz w:val="24"/>
          <w:lang w:val="nl-BE"/>
        </w:rPr>
        <w:tab/>
        <w:t xml:space="preserve">    7    </w:t>
      </w:r>
      <w:r>
        <w:rPr>
          <w:rFonts w:hint="eastAsia"/>
          <w:sz w:val="24"/>
          <w:lang w:val="nl-BE"/>
        </w:rPr>
        <w:t>非常</w:t>
      </w:r>
      <w:r>
        <w:rPr>
          <w:sz w:val="24"/>
          <w:lang w:val="nl-BE"/>
        </w:rPr>
        <w:t xml:space="preserve">      </w:t>
      </w:r>
      <w:r>
        <w:rPr>
          <w:rFonts w:hint="eastAsia"/>
          <w:sz w:val="24"/>
          <w:lang w:val="nl-BE"/>
        </w:rPr>
        <w:t>不同意</w:t>
      </w:r>
      <w:r>
        <w:rPr>
          <w:rFonts w:hint="eastAsia"/>
          <w:sz w:val="24"/>
          <w:lang w:val="nl-BE"/>
        </w:rPr>
        <w:t xml:space="preserve">    </w:t>
      </w:r>
      <w:r>
        <w:rPr>
          <w:sz w:val="24"/>
          <w:lang w:val="nl-BE"/>
        </w:rPr>
        <w:t xml:space="preserve">                       </w:t>
      </w:r>
      <w:r>
        <w:rPr>
          <w:rFonts w:hint="eastAsia"/>
          <w:sz w:val="24"/>
          <w:lang w:val="nl-BE"/>
        </w:rPr>
        <w:t xml:space="preserve">             </w:t>
      </w:r>
      <w:r>
        <w:rPr>
          <w:sz w:val="24"/>
          <w:lang w:val="nl-BE"/>
        </w:rPr>
        <w:t xml:space="preserve">  </w:t>
      </w:r>
      <w:r>
        <w:rPr>
          <w:rFonts w:hint="eastAsia"/>
          <w:sz w:val="24"/>
          <w:lang w:val="nl-BE"/>
        </w:rPr>
        <w:t xml:space="preserve">      </w:t>
      </w:r>
      <w:r>
        <w:rPr>
          <w:sz w:val="24"/>
          <w:lang w:val="nl-BE"/>
        </w:rPr>
        <w:t xml:space="preserve">   </w:t>
      </w:r>
      <w:r>
        <w:rPr>
          <w:rFonts w:hint="eastAsia"/>
          <w:sz w:val="24"/>
          <w:lang w:val="nl-BE"/>
        </w:rPr>
        <w:t>同意</w:t>
      </w:r>
    </w:p>
    <w:p w:rsidR="003506CB" w:rsidRDefault="003506CB" w:rsidP="0034259F">
      <w:pPr>
        <w:jc w:val="left"/>
        <w:rPr>
          <w:rFonts w:hint="eastAsia"/>
        </w:rPr>
      </w:pPr>
    </w:p>
    <w:p w:rsidR="003506CB" w:rsidRDefault="003506CB" w:rsidP="002C48C4">
      <w:pPr>
        <w:rPr>
          <w:rFonts w:hint="eastAsia"/>
        </w:rPr>
      </w:pPr>
    </w:p>
    <w:p w:rsidR="003506CB" w:rsidRDefault="0033424E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只有</w:t>
      </w:r>
      <w:r w:rsidR="003506CB">
        <w:rPr>
          <w:rFonts w:hint="eastAsia"/>
        </w:rPr>
        <w:t>孩子对我笑</w:t>
      </w:r>
      <w:r>
        <w:rPr>
          <w:rFonts w:hint="eastAsia"/>
        </w:rPr>
        <w:t>的</w:t>
      </w:r>
      <w:r>
        <w:t>时候</w:t>
      </w:r>
      <w:r w:rsidR="003506CB">
        <w:rPr>
          <w:rFonts w:hint="eastAsia"/>
        </w:rPr>
        <w:t>我</w:t>
      </w:r>
      <w:r>
        <w:rPr>
          <w:rFonts w:hint="eastAsia"/>
        </w:rPr>
        <w:t>才</w:t>
      </w:r>
      <w:r w:rsidR="003506CB">
        <w:rPr>
          <w:rFonts w:hint="eastAsia"/>
        </w:rPr>
        <w:t>能确定孩子</w:t>
      </w:r>
      <w:r>
        <w:rPr>
          <w:rFonts w:hint="eastAsia"/>
        </w:rPr>
        <w:t>是喜欢</w:t>
      </w:r>
      <w:r w:rsidR="003506CB">
        <w:rPr>
          <w:rFonts w:hint="eastAsia"/>
        </w:rPr>
        <w:t>我的。</w:t>
      </w:r>
    </w:p>
    <w:p w:rsidR="003506CB" w:rsidRDefault="003506CB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我总是知道孩子想要什么。</w:t>
      </w:r>
    </w:p>
    <w:p w:rsidR="003506CB" w:rsidRDefault="003506CB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我喜欢思考孩子</w:t>
      </w:r>
      <w:r w:rsidR="0033424E">
        <w:rPr>
          <w:rFonts w:hint="eastAsia"/>
        </w:rPr>
        <w:t>的</w:t>
      </w:r>
      <w:r w:rsidR="00D3134F">
        <w:t>行为和</w:t>
      </w:r>
      <w:r w:rsidR="00D3134F">
        <w:rPr>
          <w:rFonts w:hint="eastAsia"/>
        </w:rPr>
        <w:t>感受</w:t>
      </w:r>
      <w:r w:rsidR="007743C5">
        <w:rPr>
          <w:rFonts w:hint="eastAsia"/>
        </w:rPr>
        <w:t>以及</w:t>
      </w:r>
      <w:r>
        <w:rPr>
          <w:rFonts w:hint="eastAsia"/>
        </w:rPr>
        <w:t>背后的原因。</w:t>
      </w:r>
    </w:p>
    <w:p w:rsidR="003506CB" w:rsidRDefault="003506CB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孩子在陌生人面前哭闹让我</w:t>
      </w:r>
      <w:r w:rsidR="0042601F">
        <w:rPr>
          <w:rFonts w:hint="eastAsia"/>
        </w:rPr>
        <w:t>很窘迫。</w:t>
      </w:r>
    </w:p>
    <w:p w:rsidR="0042601F" w:rsidRDefault="0042601F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我完全能读懂孩子的内心。</w:t>
      </w:r>
    </w:p>
    <w:p w:rsidR="0042601F" w:rsidRDefault="0042601F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我很想知道孩子的</w:t>
      </w:r>
      <w:r w:rsidR="0033424E">
        <w:rPr>
          <w:rFonts w:hint="eastAsia"/>
        </w:rPr>
        <w:t>想法</w:t>
      </w:r>
      <w:r w:rsidR="0033424E">
        <w:t>和感受。</w:t>
      </w:r>
    </w:p>
    <w:p w:rsidR="0042601F" w:rsidRDefault="00BE5C6E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我发现</w:t>
      </w:r>
      <w:r w:rsidR="007743C5">
        <w:rPr>
          <w:rFonts w:hint="eastAsia"/>
        </w:rPr>
        <w:t>我自己很难</w:t>
      </w:r>
      <w:r w:rsidR="00D3134F">
        <w:rPr>
          <w:rFonts w:hint="eastAsia"/>
        </w:rPr>
        <w:t>主动</w:t>
      </w:r>
      <w:r>
        <w:rPr>
          <w:rFonts w:hint="eastAsia"/>
        </w:rPr>
        <w:t>地</w:t>
      </w:r>
      <w:r w:rsidR="0042601F">
        <w:rPr>
          <w:rFonts w:hint="eastAsia"/>
        </w:rPr>
        <w:t>和</w:t>
      </w:r>
      <w:r w:rsidR="00201E17">
        <w:rPr>
          <w:rFonts w:hint="eastAsia"/>
        </w:rPr>
        <w:t>孩子一起玩</w:t>
      </w:r>
      <w:r w:rsidR="0033424E">
        <w:rPr>
          <w:rFonts w:hint="eastAsia"/>
        </w:rPr>
        <w:t>角色</w:t>
      </w:r>
      <w:r w:rsidR="0042601F">
        <w:rPr>
          <w:rFonts w:hint="eastAsia"/>
        </w:rPr>
        <w:t>游戏。</w:t>
      </w:r>
    </w:p>
    <w:p w:rsidR="00201E17" w:rsidRDefault="00201E17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我总</w:t>
      </w:r>
      <w:r w:rsidR="007743C5">
        <w:rPr>
          <w:rFonts w:hint="eastAsia"/>
        </w:rPr>
        <w:t>是能预测出孩子将</w:t>
      </w:r>
      <w:r w:rsidR="007743C5">
        <w:t>要做什么</w:t>
      </w:r>
      <w:r>
        <w:rPr>
          <w:rFonts w:hint="eastAsia"/>
        </w:rPr>
        <w:t>。</w:t>
      </w:r>
    </w:p>
    <w:p w:rsidR="00201E17" w:rsidRDefault="00ED4DC1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很多时候我想知道</w:t>
      </w:r>
      <w:r w:rsidR="009A2A1F">
        <w:rPr>
          <w:rFonts w:hint="eastAsia"/>
        </w:rPr>
        <w:t>孩子</w:t>
      </w:r>
      <w:r>
        <w:rPr>
          <w:rFonts w:hint="eastAsia"/>
        </w:rPr>
        <w:t>是什么</w:t>
      </w:r>
      <w:r w:rsidR="00D3134F">
        <w:rPr>
          <w:rFonts w:hint="eastAsia"/>
        </w:rPr>
        <w:t>感受</w:t>
      </w:r>
      <w:r>
        <w:rPr>
          <w:rFonts w:hint="eastAsia"/>
        </w:rPr>
        <w:t>。</w:t>
      </w:r>
    </w:p>
    <w:p w:rsidR="009A2A1F" w:rsidRDefault="00710C4D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有时候</w:t>
      </w:r>
      <w:r w:rsidR="00D3134F">
        <w:rPr>
          <w:rFonts w:hint="eastAsia"/>
        </w:rPr>
        <w:t>因为</w:t>
      </w:r>
      <w:r w:rsidR="009A2A1F">
        <w:rPr>
          <w:rFonts w:hint="eastAsia"/>
        </w:rPr>
        <w:t>孩子生病</w:t>
      </w:r>
      <w:r w:rsidR="00D06FA5">
        <w:rPr>
          <w:rFonts w:hint="eastAsia"/>
        </w:rPr>
        <w:t>而阻止</w:t>
      </w:r>
      <w:r w:rsidR="00D06FA5">
        <w:t>了</w:t>
      </w:r>
      <w:r w:rsidR="009A2A1F">
        <w:rPr>
          <w:rFonts w:hint="eastAsia"/>
        </w:rPr>
        <w:t>我</w:t>
      </w:r>
      <w:r w:rsidR="00D06FA5">
        <w:rPr>
          <w:rFonts w:hint="eastAsia"/>
        </w:rPr>
        <w:t>去做</w:t>
      </w:r>
      <w:r w:rsidR="007743C5">
        <w:rPr>
          <w:rFonts w:hint="eastAsia"/>
        </w:rPr>
        <w:t>我</w:t>
      </w:r>
      <w:r w:rsidR="009A2A1F">
        <w:rPr>
          <w:rFonts w:hint="eastAsia"/>
        </w:rPr>
        <w:t>想</w:t>
      </w:r>
      <w:r>
        <w:rPr>
          <w:rFonts w:hint="eastAsia"/>
        </w:rPr>
        <w:t>要</w:t>
      </w:r>
      <w:r w:rsidR="009A2A1F">
        <w:rPr>
          <w:rFonts w:hint="eastAsia"/>
        </w:rPr>
        <w:t>做的事情。</w:t>
      </w:r>
    </w:p>
    <w:p w:rsidR="009A2A1F" w:rsidRDefault="009A2A1F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我有时会</w:t>
      </w:r>
      <w:r w:rsidR="00710C4D">
        <w:rPr>
          <w:rFonts w:hint="eastAsia"/>
        </w:rPr>
        <w:t>对</w:t>
      </w:r>
      <w:r>
        <w:rPr>
          <w:rFonts w:hint="eastAsia"/>
        </w:rPr>
        <w:t>孩子的反应</w:t>
      </w:r>
      <w:r w:rsidR="00710C4D">
        <w:rPr>
          <w:rFonts w:hint="eastAsia"/>
        </w:rPr>
        <w:t>做出</w:t>
      </w:r>
      <w:r w:rsidR="00710C4D">
        <w:t>错误的判断</w:t>
      </w:r>
      <w:r>
        <w:rPr>
          <w:rFonts w:hint="eastAsia"/>
        </w:rPr>
        <w:t>。</w:t>
      </w:r>
    </w:p>
    <w:p w:rsidR="009A2A1F" w:rsidRDefault="00E51A9D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我</w:t>
      </w:r>
      <w:r w:rsidR="00710C4D">
        <w:rPr>
          <w:rFonts w:hint="eastAsia"/>
        </w:rPr>
        <w:t>试图</w:t>
      </w:r>
      <w:r>
        <w:rPr>
          <w:rFonts w:hint="eastAsia"/>
        </w:rPr>
        <w:t>用孩子的眼光来看待各种</w:t>
      </w:r>
      <w:r w:rsidR="00BD5D1E">
        <w:rPr>
          <w:rFonts w:hint="eastAsia"/>
        </w:rPr>
        <w:t>情况</w:t>
      </w:r>
      <w:r>
        <w:rPr>
          <w:rFonts w:hint="eastAsia"/>
        </w:rPr>
        <w:t>。</w:t>
      </w:r>
    </w:p>
    <w:p w:rsidR="00E51A9D" w:rsidRDefault="00ED4DC1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当我的孩子胡搅蛮缠时，</w:t>
      </w:r>
      <w:r w:rsidR="008D7C85">
        <w:rPr>
          <w:rFonts w:hint="eastAsia"/>
        </w:rPr>
        <w:t>他</w:t>
      </w:r>
      <w:r>
        <w:rPr>
          <w:rFonts w:hint="eastAsia"/>
        </w:rPr>
        <w:t>（她）只是想</w:t>
      </w:r>
      <w:r w:rsidR="008D7C85">
        <w:rPr>
          <w:rFonts w:hint="eastAsia"/>
        </w:rPr>
        <w:t>气我。</w:t>
      </w:r>
    </w:p>
    <w:p w:rsidR="009A2A1F" w:rsidRDefault="00E51A9D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我一直很清楚我对孩子所做的一切以及原因。</w:t>
      </w:r>
    </w:p>
    <w:p w:rsidR="00E51A9D" w:rsidRDefault="00E51A9D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我尽力去了解孩子不良行为的原因。</w:t>
      </w:r>
    </w:p>
    <w:p w:rsidR="00E51A9D" w:rsidRDefault="00ED4DC1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很多时候</w:t>
      </w:r>
      <w:r w:rsidR="00F01C67">
        <w:rPr>
          <w:rFonts w:hint="eastAsia"/>
        </w:rPr>
        <w:t>孩子的行为</w:t>
      </w:r>
      <w:r w:rsidR="007743C5">
        <w:rPr>
          <w:rFonts w:hint="eastAsia"/>
        </w:rPr>
        <w:t>表现</w:t>
      </w:r>
      <w:r>
        <w:rPr>
          <w:rFonts w:hint="eastAsia"/>
        </w:rPr>
        <w:t>非常</w:t>
      </w:r>
      <w:r w:rsidR="00BE5C6E">
        <w:rPr>
          <w:rFonts w:hint="eastAsia"/>
        </w:rPr>
        <w:t>令人迷惑</w:t>
      </w:r>
      <w:r>
        <w:rPr>
          <w:rFonts w:hint="eastAsia"/>
        </w:rPr>
        <w:t>，不知道为什么他会那样</w:t>
      </w:r>
      <w:r w:rsidR="009B7CC8">
        <w:rPr>
          <w:rFonts w:hint="eastAsia"/>
        </w:rPr>
        <w:t>。</w:t>
      </w:r>
    </w:p>
    <w:p w:rsidR="009B7CC8" w:rsidRDefault="009B7CC8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我一直</w:t>
      </w:r>
      <w:r w:rsidR="00755E67">
        <w:rPr>
          <w:rFonts w:hint="eastAsia"/>
        </w:rPr>
        <w:t>很清楚</w:t>
      </w:r>
      <w:r>
        <w:rPr>
          <w:rFonts w:hint="eastAsia"/>
        </w:rPr>
        <w:t>孩子所作所为的原因。</w:t>
      </w:r>
    </w:p>
    <w:p w:rsidR="009B7CC8" w:rsidRDefault="00BE5C6E" w:rsidP="003506C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我觉得猜测</w:t>
      </w:r>
      <w:r w:rsidR="001749ED">
        <w:rPr>
          <w:rFonts w:hint="eastAsia"/>
        </w:rPr>
        <w:t>孩子的</w:t>
      </w:r>
      <w:r w:rsidR="00BA7DCB">
        <w:rPr>
          <w:rFonts w:hint="eastAsia"/>
        </w:rPr>
        <w:t>心理感受</w:t>
      </w:r>
      <w:r w:rsidR="009B7CC8">
        <w:rPr>
          <w:rFonts w:hint="eastAsia"/>
        </w:rPr>
        <w:t>是没有意义的。</w:t>
      </w:r>
    </w:p>
    <w:p w:rsidR="00BE5C6E" w:rsidRDefault="00BE5C6E" w:rsidP="00BE5C6E">
      <w:pPr>
        <w:rPr>
          <w:rFonts w:hint="eastAsia"/>
        </w:rPr>
      </w:pPr>
    </w:p>
    <w:p w:rsidR="00BE5C6E" w:rsidRDefault="00BE5C6E" w:rsidP="00BE5C6E">
      <w:pPr>
        <w:rPr>
          <w:rFonts w:hint="eastAsia"/>
        </w:rPr>
      </w:pPr>
    </w:p>
    <w:p w:rsidR="00BE5C6E" w:rsidRPr="002E74AC" w:rsidRDefault="00BE5C6E" w:rsidP="00BE5C6E">
      <w:pPr>
        <w:rPr>
          <w:rFonts w:hint="eastAsia"/>
        </w:rPr>
      </w:pPr>
    </w:p>
    <w:sectPr w:rsidR="00BE5C6E" w:rsidRPr="002E7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A3729"/>
    <w:multiLevelType w:val="hybridMultilevel"/>
    <w:tmpl w:val="4A9A68FA"/>
    <w:lvl w:ilvl="0" w:tplc="CDBC5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6"/>
    <w:rsid w:val="00111DF6"/>
    <w:rsid w:val="001749ED"/>
    <w:rsid w:val="001A776C"/>
    <w:rsid w:val="001D4243"/>
    <w:rsid w:val="00201E17"/>
    <w:rsid w:val="002C48C4"/>
    <w:rsid w:val="002E74AC"/>
    <w:rsid w:val="0033424E"/>
    <w:rsid w:val="0034259F"/>
    <w:rsid w:val="003506CB"/>
    <w:rsid w:val="00397DD6"/>
    <w:rsid w:val="0042601F"/>
    <w:rsid w:val="004668C5"/>
    <w:rsid w:val="0063783D"/>
    <w:rsid w:val="006A5D9E"/>
    <w:rsid w:val="006F381D"/>
    <w:rsid w:val="00710C4D"/>
    <w:rsid w:val="00755E67"/>
    <w:rsid w:val="007743C5"/>
    <w:rsid w:val="007E6299"/>
    <w:rsid w:val="008D7C85"/>
    <w:rsid w:val="008F59CA"/>
    <w:rsid w:val="00966D5F"/>
    <w:rsid w:val="009A2A1F"/>
    <w:rsid w:val="009B3872"/>
    <w:rsid w:val="009B7CC8"/>
    <w:rsid w:val="009C00F4"/>
    <w:rsid w:val="00BA7DCB"/>
    <w:rsid w:val="00BB1A69"/>
    <w:rsid w:val="00BD5D1E"/>
    <w:rsid w:val="00BE5C6E"/>
    <w:rsid w:val="00C711B1"/>
    <w:rsid w:val="00CB33C2"/>
    <w:rsid w:val="00D06FA5"/>
    <w:rsid w:val="00D3134F"/>
    <w:rsid w:val="00DF2B70"/>
    <w:rsid w:val="00E51A9D"/>
    <w:rsid w:val="00ED4DC1"/>
    <w:rsid w:val="00F01C67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3E7BE1-E219-4312-84F0-B06287E9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C48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B1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1A69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rick.luyten@kuleuve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A2F3-F9AA-4FA8-926D-715601EB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家长反思功能问卷</vt:lpstr>
    </vt:vector>
  </TitlesOfParts>
  <Company>CHINA</Company>
  <LinksUpToDate>false</LinksUpToDate>
  <CharactersWithSpaces>1147</CharactersWithSpaces>
  <SharedDoc>false</SharedDoc>
  <HLinks>
    <vt:vector size="6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mailto:patrick.luyten@kuleuven.be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家长反思功能问卷</dc:title>
  <dc:subject/>
  <dc:creator>USER</dc:creator>
  <cp:keywords/>
  <dc:description/>
  <cp:lastModifiedBy>Clare Farrar</cp:lastModifiedBy>
  <cp:revision>2</cp:revision>
  <dcterms:created xsi:type="dcterms:W3CDTF">2017-10-10T10:02:00Z</dcterms:created>
  <dcterms:modified xsi:type="dcterms:W3CDTF">2017-10-10T10:02:00Z</dcterms:modified>
</cp:coreProperties>
</file>