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bottomFromText="567" w:vertAnchor="text" w:horzAnchor="page" w:tblpX="568" w:tblpY="20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5166"/>
      </w:tblGrid>
      <w:tr w:rsidR="0040652D" w14:paraId="786A47E7" w14:textId="77777777" w:rsidTr="0040652D">
        <w:trPr>
          <w:trHeight w:val="1192"/>
        </w:trPr>
        <w:tc>
          <w:tcPr>
            <w:tcW w:w="5634" w:type="dxa"/>
          </w:tcPr>
          <w:p w14:paraId="07FFEBCD" w14:textId="77777777" w:rsidR="00520F98" w:rsidRDefault="00520F98" w:rsidP="008105B7">
            <w:pPr>
              <w:pStyle w:val="Heading1"/>
            </w:pPr>
            <w:bookmarkStart w:id="0" w:name="_MacBuGuideStaticData_560V"/>
            <w:bookmarkStart w:id="1" w:name="_MacBuGuideStaticData_11280V"/>
            <w:bookmarkStart w:id="2" w:name="_MacBuGuideStaticData_510H"/>
            <w:r>
              <w:t>Job Description</w:t>
            </w:r>
          </w:p>
        </w:tc>
        <w:tc>
          <w:tcPr>
            <w:tcW w:w="5166" w:type="dxa"/>
          </w:tcPr>
          <w:p w14:paraId="0005C52F" w14:textId="77777777" w:rsidR="00520F98" w:rsidRDefault="00520F98" w:rsidP="008105B7">
            <w:pPr>
              <w:pStyle w:val="Heading1"/>
            </w:pPr>
          </w:p>
        </w:tc>
      </w:tr>
      <w:tr w:rsidR="0040652D" w14:paraId="1D4CA49F" w14:textId="77777777" w:rsidTr="0040652D">
        <w:trPr>
          <w:trHeight w:val="469"/>
        </w:trPr>
        <w:tc>
          <w:tcPr>
            <w:tcW w:w="5634" w:type="dxa"/>
          </w:tcPr>
          <w:p w14:paraId="20557317" w14:textId="1C1E0E8B" w:rsidR="00520F98" w:rsidRDefault="00CC664E" w:rsidP="002A6CD4">
            <w:pPr>
              <w:pStyle w:val="Heading2"/>
            </w:pPr>
            <w:r>
              <w:t xml:space="preserve">Part time </w:t>
            </w:r>
            <w:r w:rsidR="000F2DED">
              <w:t xml:space="preserve">Content Development </w:t>
            </w:r>
            <w:r w:rsidR="001651B1" w:rsidRPr="001651B1">
              <w:t>Assistant</w:t>
            </w:r>
            <w:r w:rsidR="002F78C3" w:rsidRPr="001651B1">
              <w:t xml:space="preserve"> </w:t>
            </w:r>
            <w:r>
              <w:t xml:space="preserve">– hours to suit </w:t>
            </w:r>
          </w:p>
        </w:tc>
        <w:tc>
          <w:tcPr>
            <w:tcW w:w="5166" w:type="dxa"/>
          </w:tcPr>
          <w:p w14:paraId="092CF8AC" w14:textId="18DBC27B" w:rsidR="005A1731" w:rsidRPr="005A1731" w:rsidRDefault="00F73D8D" w:rsidP="00572060">
            <w:pPr>
              <w:pStyle w:val="Heading3"/>
            </w:pPr>
            <w:r>
              <w:t xml:space="preserve">Grade </w:t>
            </w:r>
            <w:r w:rsidR="000F2DED">
              <w:t>5</w:t>
            </w:r>
            <w:r w:rsidR="005A1731">
              <w:t xml:space="preserve"> (</w:t>
            </w:r>
            <w:r w:rsidR="005A1731" w:rsidRPr="005A1731">
              <w:t>HERA Ref NJ13-27v2</w:t>
            </w:r>
            <w:r w:rsidR="00572060">
              <w:t>)</w:t>
            </w:r>
          </w:p>
        </w:tc>
      </w:tr>
      <w:tr w:rsidR="0040652D" w14:paraId="45B047E5" w14:textId="77777777" w:rsidTr="0040652D">
        <w:trPr>
          <w:trHeight w:val="469"/>
        </w:trPr>
        <w:tc>
          <w:tcPr>
            <w:tcW w:w="5634" w:type="dxa"/>
          </w:tcPr>
          <w:p w14:paraId="20541BD7" w14:textId="4CB8CBDD" w:rsidR="00520F98" w:rsidRDefault="00520F98" w:rsidP="00F73D8D">
            <w:pPr>
              <w:pStyle w:val="Heading3"/>
            </w:pPr>
            <w:r>
              <w:t>Department</w:t>
            </w:r>
            <w:r w:rsidR="00320FEA">
              <w:t xml:space="preserve">: </w:t>
            </w:r>
            <w:r w:rsidR="00CC664E">
              <w:t>Physics and Astronomy</w:t>
            </w:r>
          </w:p>
        </w:tc>
        <w:tc>
          <w:tcPr>
            <w:tcW w:w="5166" w:type="dxa"/>
          </w:tcPr>
          <w:p w14:paraId="55BCC3CC" w14:textId="328CE0F9" w:rsidR="00520F98" w:rsidRDefault="00E15354" w:rsidP="00E15354">
            <w:pPr>
              <w:pStyle w:val="Heading3"/>
            </w:pPr>
            <w:r>
              <w:t>Location: London</w:t>
            </w:r>
            <w:r w:rsidR="00CC664E">
              <w:t xml:space="preserve">/Remote </w:t>
            </w:r>
          </w:p>
        </w:tc>
      </w:tr>
    </w:tbl>
    <w:p w14:paraId="16C2ED6B" w14:textId="77777777" w:rsidR="007C7FF1" w:rsidRDefault="004961EE" w:rsidP="008105B7">
      <w:pPr>
        <w:pStyle w:val="Heading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6818F" wp14:editId="360538CC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AAC26" w14:textId="77777777" w:rsidR="00542251" w:rsidRPr="00130559" w:rsidRDefault="00320FEA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a14="http://schemas.microsoft.com/office/mac/drawingml/2011/main" xmlns:a="http://schemas.openxmlformats.org/drawingml/2006/main">
            <w:pict>
              <v:shapetype id="_x0000_t202" coordsize="21600,21600" o:spt="202" path="m,l,21600r21600,l21600,xe" w14:anchorId="50E6818F">
                <v:stroke joinstyle="miter"/>
                <v:path gradientshapeok="t" o:connecttype="rect"/>
              </v:shapetype>
              <v:shape id="Text Box 3" style="position:absolute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">
                <v:textbox>
                  <w:txbxContent>
                    <w:p w:rsidRPr="00130559" w:rsidR="00542251" w:rsidP="00E3153F" w:rsidRDefault="00320FEA" w14:paraId="23CAAC26" w14:textId="77777777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7C7FF1">
        <w:t>Reports to:</w:t>
      </w:r>
    </w:p>
    <w:p w14:paraId="4F1AD173" w14:textId="356916B9" w:rsidR="007C7FF1" w:rsidRPr="005B0F27" w:rsidRDefault="00E15354" w:rsidP="007C7FF1">
      <w:r w:rsidRPr="00E15354">
        <w:t xml:space="preserve">Module </w:t>
      </w:r>
      <w:r w:rsidR="005D33DE">
        <w:t>L</w:t>
      </w:r>
      <w:r w:rsidR="00993DE1">
        <w:t>e</w:t>
      </w:r>
      <w:r w:rsidR="005D33DE">
        <w:t>cturer</w:t>
      </w:r>
      <w:r w:rsidRPr="00E15354">
        <w:t xml:space="preserve"> / </w:t>
      </w:r>
      <w:r w:rsidR="00CC664E">
        <w:t xml:space="preserve">Director of Teaching </w:t>
      </w:r>
    </w:p>
    <w:p w14:paraId="52E20FBA" w14:textId="77777777" w:rsidR="00820FCA" w:rsidRDefault="00820FCA" w:rsidP="007C7FF1">
      <w:pPr>
        <w:pStyle w:val="Heading4"/>
        <w:rPr>
          <w:lang w:val="en-US" w:eastAsia="en-US"/>
        </w:rPr>
      </w:pPr>
      <w:r>
        <w:rPr>
          <w:lang w:val="en-US" w:eastAsia="en-US"/>
        </w:rPr>
        <w:t>Context</w:t>
      </w:r>
    </w:p>
    <w:p w14:paraId="45824270" w14:textId="7F493C5D" w:rsidR="00E15354" w:rsidRPr="00E15354" w:rsidRDefault="00C00FEB" w:rsidP="00E15354">
      <w:pPr>
        <w:rPr>
          <w:lang w:val="en-US" w:eastAsia="en-US"/>
        </w:rPr>
      </w:pPr>
      <w:r>
        <w:rPr>
          <w:lang w:val="en-US" w:eastAsia="en-US"/>
        </w:rPr>
        <w:t>UCL</w:t>
      </w:r>
      <w:r w:rsidR="00E15354" w:rsidRPr="00E15354">
        <w:rPr>
          <w:lang w:val="en-US" w:eastAsia="en-US"/>
        </w:rPr>
        <w:t xml:space="preserve"> wishes to make </w:t>
      </w:r>
      <w:r>
        <w:rPr>
          <w:lang w:val="en-US" w:eastAsia="en-US"/>
        </w:rPr>
        <w:t>a number of</w:t>
      </w:r>
      <w:r w:rsidR="00E15354" w:rsidRPr="00E15354">
        <w:rPr>
          <w:lang w:val="en-US" w:eastAsia="en-US"/>
        </w:rPr>
        <w:t xml:space="preserve"> appointments for </w:t>
      </w:r>
      <w:r>
        <w:rPr>
          <w:lang w:val="en-US" w:eastAsia="en-US"/>
        </w:rPr>
        <w:t xml:space="preserve">Content Development Assistants to work on preparing modules for online delivery in 2020/21 </w:t>
      </w:r>
      <w:r w:rsidR="00E15354" w:rsidRPr="00E15354">
        <w:rPr>
          <w:lang w:val="en-US" w:eastAsia="en-US"/>
        </w:rPr>
        <w:t xml:space="preserve">academic year. </w:t>
      </w:r>
    </w:p>
    <w:p w14:paraId="313BA3CC" w14:textId="77777777" w:rsidR="007C7FF1" w:rsidRPr="0062791E" w:rsidRDefault="007C7FF1" w:rsidP="007C7FF1">
      <w:pPr>
        <w:pStyle w:val="Heading4"/>
        <w:rPr>
          <w:color w:val="auto"/>
          <w:lang w:val="en-US" w:eastAsia="en-US"/>
        </w:rPr>
      </w:pPr>
      <w:r w:rsidRPr="0062791E">
        <w:rPr>
          <w:color w:val="auto"/>
          <w:lang w:val="en-US" w:eastAsia="en-US"/>
        </w:rPr>
        <w:t>Main purpose of the job</w:t>
      </w:r>
    </w:p>
    <w:p w14:paraId="75D025E7" w14:textId="555D22C0" w:rsidR="00E15354" w:rsidRDefault="007F34CA" w:rsidP="00E15354">
      <w:pPr>
        <w:rPr>
          <w:rFonts w:cs="Arial"/>
        </w:rPr>
      </w:pPr>
      <w:r w:rsidRPr="009803ED">
        <w:rPr>
          <w:rFonts w:cs="Arial"/>
        </w:rPr>
        <w:t xml:space="preserve">The role of the </w:t>
      </w:r>
      <w:r>
        <w:rPr>
          <w:rFonts w:cs="Arial"/>
        </w:rPr>
        <w:t>Content Development</w:t>
      </w:r>
      <w:r w:rsidRPr="009803ED">
        <w:rPr>
          <w:rFonts w:cs="Arial"/>
        </w:rPr>
        <w:t xml:space="preserve"> Assistant is to </w:t>
      </w:r>
      <w:r>
        <w:rPr>
          <w:rFonts w:cs="Arial"/>
        </w:rPr>
        <w:t>support module teams to develop online learning materials and activities, under direction of the module lead.</w:t>
      </w:r>
    </w:p>
    <w:p w14:paraId="18893FDF" w14:textId="2FB83EE6" w:rsidR="00AF6AF6" w:rsidRPr="00A75DCE" w:rsidRDefault="00A75DCE" w:rsidP="00E15354">
      <w:pPr>
        <w:rPr>
          <w:rFonts w:cs="Arial"/>
        </w:rPr>
      </w:pPr>
      <w:r w:rsidRPr="79533AD8">
        <w:rPr>
          <w:rFonts w:cs="Arial"/>
        </w:rPr>
        <w:t>The duration of the role and patterns of work are lik</w:t>
      </w:r>
      <w:r w:rsidR="6ADD8128" w:rsidRPr="79533AD8">
        <w:rPr>
          <w:rFonts w:cs="Arial"/>
        </w:rPr>
        <w:t>el</w:t>
      </w:r>
      <w:r w:rsidRPr="79533AD8">
        <w:rPr>
          <w:rFonts w:cs="Arial"/>
        </w:rPr>
        <w:t>y to be flexible and</w:t>
      </w:r>
      <w:r w:rsidR="027713AE" w:rsidRPr="79533AD8">
        <w:rPr>
          <w:rFonts w:cs="Arial"/>
        </w:rPr>
        <w:t xml:space="preserve"> </w:t>
      </w:r>
      <w:r w:rsidRPr="79533AD8">
        <w:rPr>
          <w:rFonts w:cs="Arial"/>
        </w:rPr>
        <w:t>will depend on the department’s needs</w:t>
      </w:r>
      <w:r w:rsidR="00E15354" w:rsidRPr="79533AD8">
        <w:rPr>
          <w:lang w:val="en-US" w:eastAsia="en-US"/>
        </w:rPr>
        <w:t>.</w:t>
      </w:r>
      <w:r w:rsidRPr="79533AD8">
        <w:rPr>
          <w:lang w:val="en-US" w:eastAsia="en-US"/>
        </w:rPr>
        <w:t xml:space="preserve"> The work will be done </w:t>
      </w:r>
      <w:r w:rsidR="5AFA3231" w:rsidRPr="79533AD8">
        <w:rPr>
          <w:lang w:val="en-US" w:eastAsia="en-US"/>
        </w:rPr>
        <w:t>remotely,</w:t>
      </w:r>
      <w:r w:rsidRPr="79533AD8">
        <w:rPr>
          <w:lang w:val="en-US" w:eastAsia="en-US"/>
        </w:rPr>
        <w:t xml:space="preserve"> and the </w:t>
      </w:r>
      <w:r w:rsidR="005C5BB0" w:rsidRPr="79533AD8">
        <w:rPr>
          <w:lang w:val="en-US" w:eastAsia="en-US"/>
        </w:rPr>
        <w:t>role holder will need access to a computer and internet connection</w:t>
      </w:r>
      <w:r w:rsidRPr="79533AD8">
        <w:rPr>
          <w:lang w:val="en-US" w:eastAsia="en-US"/>
        </w:rPr>
        <w:t>.</w:t>
      </w:r>
      <w:r w:rsidR="00AF6AF6" w:rsidRPr="79533AD8">
        <w:rPr>
          <w:lang w:val="en-US" w:eastAsia="en-US"/>
        </w:rPr>
        <w:t xml:space="preserve"> </w:t>
      </w:r>
    </w:p>
    <w:p w14:paraId="1856AADA" w14:textId="77777777" w:rsidR="00D24D60" w:rsidRDefault="008105B7" w:rsidP="008105B7">
      <w:pPr>
        <w:pStyle w:val="Heading4"/>
        <w:rPr>
          <w:lang w:val="en-US" w:eastAsia="en-US"/>
        </w:rPr>
      </w:pPr>
      <w:r w:rsidRPr="008105B7">
        <w:rPr>
          <w:lang w:val="en-US" w:eastAsia="en-US"/>
        </w:rPr>
        <w:t>Duties</w:t>
      </w:r>
      <w:r>
        <w:rPr>
          <w:lang w:val="en-US" w:eastAsia="en-US"/>
        </w:rPr>
        <w:t xml:space="preserve"> </w:t>
      </w:r>
      <w:r w:rsidRPr="008105B7">
        <w:rPr>
          <w:lang w:val="en-US" w:eastAsia="en-US"/>
        </w:rPr>
        <w:t>and</w:t>
      </w:r>
      <w:r>
        <w:rPr>
          <w:lang w:val="en-US" w:eastAsia="en-US"/>
        </w:rPr>
        <w:t xml:space="preserve"> </w:t>
      </w:r>
      <w:r w:rsidRPr="008105B7">
        <w:rPr>
          <w:lang w:val="en-US" w:eastAsia="en-US"/>
        </w:rPr>
        <w:t>responsibilities:</w:t>
      </w:r>
      <w:r w:rsidR="00D24D60">
        <w:rPr>
          <w:lang w:val="en-US" w:eastAsia="en-US"/>
        </w:rPr>
        <w:t xml:space="preserve"> </w:t>
      </w:r>
    </w:p>
    <w:p w14:paraId="79099A03" w14:textId="04F7E016" w:rsidR="004D167F" w:rsidRPr="00C00FEB" w:rsidRDefault="004D167F" w:rsidP="004D167F">
      <w:pPr>
        <w:pStyle w:val="ListParagraph"/>
        <w:rPr>
          <w:color w:val="000000" w:themeColor="text1"/>
        </w:rPr>
      </w:pPr>
      <w:r w:rsidRPr="00C00FEB">
        <w:rPr>
          <w:color w:val="000000" w:themeColor="text1"/>
        </w:rPr>
        <w:t xml:space="preserve">Creating and editing online courses and activities – primarily in Moodle </w:t>
      </w:r>
      <w:r w:rsidR="00C00FEB" w:rsidRPr="00C00FEB">
        <w:rPr>
          <w:color w:val="000000" w:themeColor="text1"/>
        </w:rPr>
        <w:t>–</w:t>
      </w:r>
      <w:r w:rsidRPr="00C00FEB">
        <w:rPr>
          <w:color w:val="000000" w:themeColor="text1"/>
        </w:rPr>
        <w:t xml:space="preserve"> for use in </w:t>
      </w:r>
      <w:r w:rsidR="006B0637" w:rsidRPr="00C00FEB">
        <w:rPr>
          <w:color w:val="000000" w:themeColor="text1"/>
        </w:rPr>
        <w:t xml:space="preserve">online </w:t>
      </w:r>
      <w:r w:rsidRPr="00C00FEB">
        <w:rPr>
          <w:color w:val="000000" w:themeColor="text1"/>
        </w:rPr>
        <w:t>teaching and learning.</w:t>
      </w:r>
    </w:p>
    <w:p w14:paraId="73B6F276" w14:textId="46CC4424" w:rsidR="002D67E2" w:rsidRPr="00C00FEB" w:rsidRDefault="002D67E2" w:rsidP="004D167F">
      <w:pPr>
        <w:pStyle w:val="ListParagraph"/>
        <w:rPr>
          <w:color w:val="000000" w:themeColor="text1"/>
        </w:rPr>
      </w:pPr>
      <w:r w:rsidRPr="00C00FEB">
        <w:rPr>
          <w:color w:val="000000" w:themeColor="text1"/>
        </w:rPr>
        <w:t xml:space="preserve">Creating </w:t>
      </w:r>
      <w:r w:rsidR="00C63666" w:rsidRPr="00C00FEB">
        <w:rPr>
          <w:color w:val="000000" w:themeColor="text1"/>
        </w:rPr>
        <w:t xml:space="preserve">learning </w:t>
      </w:r>
      <w:r w:rsidRPr="00C00FEB">
        <w:rPr>
          <w:color w:val="000000" w:themeColor="text1"/>
        </w:rPr>
        <w:t>materials using a range of applications – including Office applications, but also potentially using discipline-specific tools</w:t>
      </w:r>
      <w:r w:rsidR="00C63666" w:rsidRPr="00C00FEB">
        <w:rPr>
          <w:color w:val="000000" w:themeColor="text1"/>
        </w:rPr>
        <w:t>.</w:t>
      </w:r>
    </w:p>
    <w:p w14:paraId="255F020E" w14:textId="5D4557E8" w:rsidR="00C63666" w:rsidRPr="00C00FEB" w:rsidRDefault="00C63666" w:rsidP="004D167F">
      <w:pPr>
        <w:pStyle w:val="ListParagraph"/>
        <w:rPr>
          <w:color w:val="000000" w:themeColor="text1"/>
        </w:rPr>
      </w:pPr>
      <w:r w:rsidRPr="1597452A">
        <w:rPr>
          <w:color w:val="000000" w:themeColor="text1"/>
        </w:rPr>
        <w:t>Performing accessibility checks to ensure that materials and activities are accessible to students with disabilities.</w:t>
      </w:r>
    </w:p>
    <w:p w14:paraId="2C9BDA4A" w14:textId="0AFCB1A4" w:rsidR="21FC93A7" w:rsidRDefault="21FC93A7" w:rsidP="1597452A">
      <w:pPr>
        <w:pStyle w:val="ListParagraph"/>
        <w:rPr>
          <w:color w:val="000000" w:themeColor="text1"/>
        </w:rPr>
      </w:pPr>
      <w:r w:rsidRPr="1597452A">
        <w:rPr>
          <w:color w:val="000000" w:themeColor="text1"/>
        </w:rPr>
        <w:t>Creating videos and audio materials.</w:t>
      </w:r>
    </w:p>
    <w:p w14:paraId="484A3EAA" w14:textId="6F092DC1" w:rsidR="00C63666" w:rsidRPr="00C00FEB" w:rsidRDefault="00C63666" w:rsidP="004D167F">
      <w:pPr>
        <w:pStyle w:val="ListParagraph"/>
        <w:rPr>
          <w:color w:val="000000" w:themeColor="text1"/>
        </w:rPr>
      </w:pPr>
      <w:r w:rsidRPr="00C00FEB">
        <w:rPr>
          <w:color w:val="000000" w:themeColor="text1"/>
        </w:rPr>
        <w:t xml:space="preserve">Assisting module teams to align course materials and activities with the </w:t>
      </w:r>
      <w:hyperlink r:id="rId11" w:history="1">
        <w:r w:rsidRPr="00981B5D">
          <w:rPr>
            <w:rStyle w:val="Hyperlink"/>
          </w:rPr>
          <w:t>Connected Learning Baseline</w:t>
        </w:r>
      </w:hyperlink>
      <w:r w:rsidRPr="00C00FEB">
        <w:rPr>
          <w:color w:val="000000" w:themeColor="text1"/>
        </w:rPr>
        <w:t>.</w:t>
      </w:r>
    </w:p>
    <w:p w14:paraId="3F89BF9F" w14:textId="5F561F0D" w:rsidR="004D167F" w:rsidRPr="00C00FEB" w:rsidRDefault="00C63666" w:rsidP="004D167F">
      <w:pPr>
        <w:pStyle w:val="ListParagraph"/>
        <w:rPr>
          <w:color w:val="000000" w:themeColor="text1"/>
        </w:rPr>
      </w:pPr>
      <w:r w:rsidRPr="79533AD8">
        <w:rPr>
          <w:color w:val="000000" w:themeColor="text1"/>
        </w:rPr>
        <w:t>Trialling</w:t>
      </w:r>
      <w:r w:rsidR="004D167F" w:rsidRPr="79533AD8">
        <w:rPr>
          <w:color w:val="000000" w:themeColor="text1"/>
        </w:rPr>
        <w:t xml:space="preserve"> online learning </w:t>
      </w:r>
      <w:r w:rsidR="6118ED5C" w:rsidRPr="79533AD8">
        <w:rPr>
          <w:color w:val="000000" w:themeColor="text1"/>
        </w:rPr>
        <w:t>activities and</w:t>
      </w:r>
      <w:r w:rsidR="004D167F" w:rsidRPr="79533AD8">
        <w:rPr>
          <w:color w:val="000000" w:themeColor="text1"/>
        </w:rPr>
        <w:t xml:space="preserve"> feeding back any </w:t>
      </w:r>
      <w:r w:rsidR="006B0637" w:rsidRPr="79533AD8">
        <w:rPr>
          <w:color w:val="000000" w:themeColor="text1"/>
        </w:rPr>
        <w:t>issues or areas for improvement to the module team.</w:t>
      </w:r>
    </w:p>
    <w:p w14:paraId="49055EBD" w14:textId="7C2ED1F7" w:rsidR="00E15354" w:rsidRPr="00C00FEB" w:rsidRDefault="00E15354" w:rsidP="006B0637">
      <w:pPr>
        <w:pStyle w:val="ListParagraph"/>
        <w:rPr>
          <w:color w:val="000000" w:themeColor="text1"/>
        </w:rPr>
      </w:pPr>
      <w:r w:rsidRPr="00C00FEB">
        <w:rPr>
          <w:color w:val="000000" w:themeColor="text1"/>
        </w:rPr>
        <w:t xml:space="preserve">Involvement in ad hoc meetings organized by </w:t>
      </w:r>
      <w:r w:rsidR="004D167F" w:rsidRPr="00C00FEB">
        <w:rPr>
          <w:color w:val="000000" w:themeColor="text1"/>
        </w:rPr>
        <w:t>the module team</w:t>
      </w:r>
      <w:r w:rsidRPr="00C00FEB">
        <w:rPr>
          <w:color w:val="000000" w:themeColor="text1"/>
        </w:rPr>
        <w:t>;</w:t>
      </w:r>
    </w:p>
    <w:p w14:paraId="05B22DB9" w14:textId="77777777" w:rsidR="00E15354" w:rsidRPr="00C00FEB" w:rsidRDefault="00E15354" w:rsidP="00E15354">
      <w:pPr>
        <w:pStyle w:val="ListParagraph"/>
        <w:rPr>
          <w:color w:val="000000" w:themeColor="text1"/>
        </w:rPr>
      </w:pPr>
      <w:r w:rsidRPr="00C00FEB">
        <w:rPr>
          <w:color w:val="000000" w:themeColor="text1"/>
        </w:rPr>
        <w:t>To actively follow and promote UCL policies, including Equal Opportunities;</w:t>
      </w:r>
    </w:p>
    <w:p w14:paraId="1F90D379" w14:textId="3FC61D2D" w:rsidR="00E15354" w:rsidRPr="00C00FEB" w:rsidRDefault="00E15354" w:rsidP="00E15354">
      <w:pPr>
        <w:pStyle w:val="ListParagraph"/>
        <w:rPr>
          <w:color w:val="000000" w:themeColor="text1"/>
        </w:rPr>
      </w:pPr>
      <w:r w:rsidRPr="79533AD8">
        <w:rPr>
          <w:color w:val="000000" w:themeColor="text1"/>
        </w:rPr>
        <w:t xml:space="preserve">To uphold confidentiality </w:t>
      </w:r>
      <w:r w:rsidR="351780C7" w:rsidRPr="79533AD8">
        <w:rPr>
          <w:color w:val="000000" w:themeColor="text1"/>
        </w:rPr>
        <w:t>in regard to</w:t>
      </w:r>
      <w:r w:rsidRPr="79533AD8">
        <w:rPr>
          <w:color w:val="000000" w:themeColor="text1"/>
        </w:rPr>
        <w:t xml:space="preserve"> students</w:t>
      </w:r>
      <w:r w:rsidR="004D167F" w:rsidRPr="79533AD8">
        <w:rPr>
          <w:color w:val="000000" w:themeColor="text1"/>
        </w:rPr>
        <w:t>’</w:t>
      </w:r>
      <w:r w:rsidRPr="79533AD8">
        <w:rPr>
          <w:color w:val="000000" w:themeColor="text1"/>
        </w:rPr>
        <w:t xml:space="preserve"> records and marks;</w:t>
      </w:r>
    </w:p>
    <w:p w14:paraId="120D8474" w14:textId="77777777" w:rsidR="00320FEA" w:rsidRPr="00C00FEB" w:rsidRDefault="00E15354" w:rsidP="00E15354">
      <w:pPr>
        <w:pStyle w:val="ListParagraph"/>
        <w:rPr>
          <w:color w:val="000000" w:themeColor="text1"/>
          <w:lang w:val="en-US"/>
        </w:rPr>
      </w:pPr>
      <w:r w:rsidRPr="00C00FEB">
        <w:rPr>
          <w:color w:val="000000" w:themeColor="text1"/>
        </w:rPr>
        <w:t>To engage with all training required to support the role.</w:t>
      </w:r>
    </w:p>
    <w:p w14:paraId="2B9F1229" w14:textId="77777777" w:rsidR="00820FCA" w:rsidRPr="000E1871" w:rsidRDefault="00820FCA" w:rsidP="00320FEA">
      <w:pPr>
        <w:pStyle w:val="ListParagraph"/>
        <w:rPr>
          <w:color w:val="auto"/>
          <w:lang w:val="en-US"/>
        </w:rPr>
        <w:sectPr w:rsidR="00820FCA" w:rsidRPr="000E1871" w:rsidSect="005136DA">
          <w:headerReference w:type="first" r:id="rId12"/>
          <w:type w:val="continuous"/>
          <w:pgSz w:w="11900" w:h="16840"/>
          <w:pgMar w:top="2268" w:right="567" w:bottom="1134" w:left="567" w:header="680" w:footer="709" w:gutter="0"/>
          <w:cols w:num="2" w:space="708"/>
          <w:titlePg/>
          <w:docGrid w:linePitch="326"/>
        </w:sectPr>
      </w:pPr>
    </w:p>
    <w:p w14:paraId="10887555" w14:textId="77777777" w:rsidR="00647662" w:rsidRDefault="006C089E" w:rsidP="005136DA">
      <w:pPr>
        <w:pStyle w:val="Heading1"/>
      </w:pPr>
      <w:r>
        <w:lastRenderedPageBreak/>
        <w:t>Pe</w:t>
      </w:r>
      <w:r w:rsidRPr="005136DA">
        <w:t>rs</w:t>
      </w:r>
      <w:r>
        <w:t>on specification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3D4C"/>
          <w:insideV w:val="single" w:sz="4" w:space="0" w:color="003D4C"/>
        </w:tblBorders>
        <w:tblLook w:val="04A0" w:firstRow="1" w:lastRow="0" w:firstColumn="1" w:lastColumn="0" w:noHBand="0" w:noVBand="1"/>
      </w:tblPr>
      <w:tblGrid>
        <w:gridCol w:w="8222"/>
        <w:gridCol w:w="2551"/>
      </w:tblGrid>
      <w:tr w:rsidR="002F3442" w14:paraId="0069A2C2" w14:textId="77777777" w:rsidTr="00CB629F">
        <w:trPr>
          <w:trHeight w:val="395"/>
          <w:tblHeader/>
        </w:trPr>
        <w:tc>
          <w:tcPr>
            <w:tcW w:w="8222" w:type="dxa"/>
          </w:tcPr>
          <w:p w14:paraId="5E09E776" w14:textId="77777777" w:rsidR="002F3442" w:rsidRDefault="002F3442" w:rsidP="0051405E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Criteria</w:t>
            </w:r>
          </w:p>
        </w:tc>
        <w:tc>
          <w:tcPr>
            <w:tcW w:w="2551" w:type="dxa"/>
          </w:tcPr>
          <w:p w14:paraId="3D0192CD" w14:textId="77777777" w:rsidR="002F3442" w:rsidRDefault="002F3442" w:rsidP="0051405E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Essential or Desirable</w:t>
            </w:r>
          </w:p>
        </w:tc>
      </w:tr>
      <w:tr w:rsidR="002F3442" w14:paraId="0BEEC911" w14:textId="77777777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14:paraId="6F95AF9C" w14:textId="77777777" w:rsidR="002F3442" w:rsidRPr="001A3B52" w:rsidRDefault="00305A2F" w:rsidP="0051405E">
            <w:pPr>
              <w:rPr>
                <w:b/>
              </w:rPr>
            </w:pPr>
            <w:r>
              <w:rPr>
                <w:b/>
              </w:rPr>
              <w:t>Qualifications, e</w:t>
            </w:r>
            <w:r w:rsidR="001A3B52">
              <w:rPr>
                <w:b/>
              </w:rPr>
              <w:t>xperience and k</w:t>
            </w:r>
            <w:r w:rsidR="001A3B52" w:rsidRPr="001A3B52">
              <w:rPr>
                <w:b/>
              </w:rPr>
              <w:t>nowledge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C7EEA49" w14:textId="77777777" w:rsidR="002F3442" w:rsidRDefault="002F3442" w:rsidP="0051405E"/>
        </w:tc>
      </w:tr>
      <w:tr w:rsidR="002F3442" w14:paraId="285D2593" w14:textId="77777777" w:rsidTr="00CB629F">
        <w:trPr>
          <w:trHeight w:val="377"/>
        </w:trPr>
        <w:tc>
          <w:tcPr>
            <w:tcW w:w="8222" w:type="dxa"/>
          </w:tcPr>
          <w:p w14:paraId="62A43CC8" w14:textId="13DD4DB2" w:rsidR="00E15354" w:rsidRPr="00E15354" w:rsidRDefault="003541B5" w:rsidP="00E15354">
            <w:pPr>
              <w:spacing w:after="0" w:line="240" w:lineRule="auto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9803ED">
              <w:rPr>
                <w:rFonts w:cs="Arial"/>
              </w:rPr>
              <w:t>Educated to ‘A’ level standard or equivalent qualification, or with equivalent experience</w:t>
            </w:r>
            <w:r w:rsidR="00E15354" w:rsidRPr="00E15354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242DBE" w:rsidRPr="001D2704">
              <w:rPr>
                <w:rFonts w:asciiTheme="majorHAnsi" w:hAnsiTheme="majorHAnsi" w:cs="Arial"/>
                <w:i/>
                <w:sz w:val="22"/>
                <w:szCs w:val="22"/>
              </w:rPr>
              <w:t>[</w:t>
            </w:r>
            <w:r w:rsidR="00E15354" w:rsidRPr="001D2704">
              <w:rPr>
                <w:rFonts w:asciiTheme="majorHAnsi" w:hAnsiTheme="majorHAnsi" w:cs="Arial"/>
                <w:i/>
                <w:sz w:val="22"/>
                <w:szCs w:val="22"/>
              </w:rPr>
              <w:t xml:space="preserve">in an </w:t>
            </w:r>
            <w:r w:rsidR="002A6CD4" w:rsidRPr="001D2704">
              <w:rPr>
                <w:rFonts w:asciiTheme="majorHAnsi" w:hAnsiTheme="majorHAnsi" w:cs="Arial"/>
                <w:i/>
                <w:sz w:val="22"/>
                <w:szCs w:val="22"/>
              </w:rPr>
              <w:t>XXXXX</w:t>
            </w:r>
            <w:r w:rsidR="00E15354" w:rsidRPr="001D2704">
              <w:rPr>
                <w:rFonts w:asciiTheme="majorHAnsi" w:hAnsiTheme="majorHAnsi" w:cs="Arial"/>
                <w:i/>
                <w:sz w:val="22"/>
                <w:szCs w:val="22"/>
              </w:rPr>
              <w:t xml:space="preserve"> related field</w:t>
            </w:r>
            <w:r w:rsidR="00242DBE" w:rsidRPr="001D2704">
              <w:rPr>
                <w:rFonts w:asciiTheme="majorHAnsi" w:hAnsiTheme="majorHAnsi" w:cs="Arial"/>
                <w:i/>
                <w:sz w:val="22"/>
                <w:szCs w:val="22"/>
              </w:rPr>
              <w:t xml:space="preserve"> – Departments to consider exten</w:t>
            </w:r>
            <w:r w:rsidR="005414B2">
              <w:rPr>
                <w:rFonts w:asciiTheme="majorHAnsi" w:hAnsiTheme="majorHAnsi" w:cs="Arial"/>
                <w:i/>
                <w:sz w:val="22"/>
                <w:szCs w:val="22"/>
              </w:rPr>
              <w:t>t</w:t>
            </w:r>
            <w:r w:rsidR="00242DBE" w:rsidRPr="001D2704">
              <w:rPr>
                <w:rFonts w:asciiTheme="majorHAnsi" w:hAnsiTheme="majorHAnsi" w:cs="Arial"/>
                <w:i/>
                <w:sz w:val="22"/>
                <w:szCs w:val="22"/>
              </w:rPr>
              <w:t xml:space="preserve"> of disciplinary knowledge]</w:t>
            </w:r>
            <w:r w:rsidR="00E15354" w:rsidRPr="005414B2">
              <w:rPr>
                <w:rFonts w:asciiTheme="majorHAnsi" w:hAnsiTheme="majorHAnsi" w:cs="Arial"/>
                <w:sz w:val="22"/>
                <w:szCs w:val="22"/>
              </w:rPr>
              <w:t>;</w:t>
            </w:r>
          </w:p>
          <w:p w14:paraId="51BCB9EB" w14:textId="77777777" w:rsidR="00CB629F" w:rsidRPr="00E15354" w:rsidRDefault="00CB629F" w:rsidP="00E15354">
            <w:pPr>
              <w:spacing w:after="0" w:line="240" w:lineRule="auto"/>
              <w:ind w:left="72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35507A" w14:textId="77777777" w:rsidR="002F3442" w:rsidRDefault="005D33DE" w:rsidP="0051405E">
            <w:r>
              <w:t>E</w:t>
            </w:r>
          </w:p>
        </w:tc>
      </w:tr>
      <w:tr w:rsidR="009A1E18" w14:paraId="1F459B3C" w14:textId="77777777" w:rsidTr="00CB629F">
        <w:trPr>
          <w:trHeight w:val="377"/>
        </w:trPr>
        <w:tc>
          <w:tcPr>
            <w:tcW w:w="8222" w:type="dxa"/>
          </w:tcPr>
          <w:p w14:paraId="4F4C366E" w14:textId="680BD93C" w:rsidR="009A1E18" w:rsidRPr="00ED0264" w:rsidRDefault="00F56200" w:rsidP="0051405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56200">
              <w:rPr>
                <w:rFonts w:asciiTheme="majorHAnsi" w:hAnsiTheme="majorHAnsi" w:cs="Arial"/>
                <w:sz w:val="22"/>
                <w:szCs w:val="22"/>
              </w:rPr>
              <w:t>Experience in using a range of IT and/or audio-visual equipment such as PCs, Macs, Microsoft Office software, microphones, sound recorders.</w:t>
            </w:r>
          </w:p>
        </w:tc>
        <w:tc>
          <w:tcPr>
            <w:tcW w:w="2551" w:type="dxa"/>
          </w:tcPr>
          <w:p w14:paraId="39D0EDF5" w14:textId="77777777" w:rsidR="009A1E18" w:rsidRDefault="001A0134" w:rsidP="0051405E">
            <w:r>
              <w:t>E</w:t>
            </w:r>
          </w:p>
        </w:tc>
      </w:tr>
      <w:tr w:rsidR="003624DE" w14:paraId="6C100CB0" w14:textId="77777777" w:rsidTr="00CB629F">
        <w:trPr>
          <w:trHeight w:val="377"/>
        </w:trPr>
        <w:tc>
          <w:tcPr>
            <w:tcW w:w="8222" w:type="dxa"/>
          </w:tcPr>
          <w:p w14:paraId="33761289" w14:textId="159D5DF5" w:rsidR="003624DE" w:rsidRPr="00F56200" w:rsidRDefault="003624DE" w:rsidP="00F5620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24DE">
              <w:rPr>
                <w:rFonts w:asciiTheme="majorHAnsi" w:hAnsiTheme="majorHAnsi" w:cs="Arial"/>
                <w:sz w:val="22"/>
                <w:szCs w:val="22"/>
              </w:rPr>
              <w:t xml:space="preserve">Experience with using Moodle as a student undertaking a programme of study. </w:t>
            </w:r>
          </w:p>
        </w:tc>
        <w:tc>
          <w:tcPr>
            <w:tcW w:w="2551" w:type="dxa"/>
          </w:tcPr>
          <w:p w14:paraId="53B1EE4E" w14:textId="0F7CA1D2" w:rsidR="003624DE" w:rsidRDefault="000E0C71" w:rsidP="0051405E">
            <w:r>
              <w:t>E</w:t>
            </w:r>
          </w:p>
        </w:tc>
      </w:tr>
      <w:tr w:rsidR="003624DE" w14:paraId="71E5203E" w14:textId="77777777" w:rsidTr="00CB629F">
        <w:trPr>
          <w:trHeight w:val="377"/>
        </w:trPr>
        <w:tc>
          <w:tcPr>
            <w:tcW w:w="8222" w:type="dxa"/>
          </w:tcPr>
          <w:p w14:paraId="5A829636" w14:textId="1800A3BF" w:rsidR="003624DE" w:rsidRPr="00F56200" w:rsidRDefault="000E0C71" w:rsidP="00F5620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Experience with </w:t>
            </w:r>
            <w:r w:rsidR="00CB6582">
              <w:rPr>
                <w:rFonts w:asciiTheme="majorHAnsi" w:hAnsiTheme="majorHAnsi" w:cs="Arial"/>
                <w:sz w:val="22"/>
                <w:szCs w:val="22"/>
              </w:rPr>
              <w:t xml:space="preserve">using </w:t>
            </w:r>
            <w:r>
              <w:rPr>
                <w:rFonts w:asciiTheme="majorHAnsi" w:hAnsiTheme="majorHAnsi" w:cs="Arial"/>
                <w:sz w:val="22"/>
                <w:szCs w:val="22"/>
              </w:rPr>
              <w:t>other online learning environments (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Moocs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, LinkedIn Learning, e-portfolios</w:t>
            </w:r>
            <w:r w:rsidR="00CB6582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14:paraId="5EC976F3" w14:textId="6B969FAA" w:rsidR="003624DE" w:rsidRDefault="00CB6582" w:rsidP="0051405E">
            <w:r>
              <w:t>D</w:t>
            </w:r>
          </w:p>
        </w:tc>
      </w:tr>
      <w:tr w:rsidR="002F3442" w14:paraId="7009C038" w14:textId="77777777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14:paraId="0A05D317" w14:textId="77777777" w:rsidR="002F3442" w:rsidRPr="00E15354" w:rsidRDefault="001A3B52" w:rsidP="005140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>Skills and abilities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C7FDB38" w14:textId="77777777" w:rsidR="002F3442" w:rsidRDefault="002F3442" w:rsidP="0051405E"/>
        </w:tc>
      </w:tr>
      <w:tr w:rsidR="002F3442" w14:paraId="45D8A24F" w14:textId="77777777" w:rsidTr="00CB629F">
        <w:trPr>
          <w:trHeight w:val="377"/>
        </w:trPr>
        <w:tc>
          <w:tcPr>
            <w:tcW w:w="8222" w:type="dxa"/>
          </w:tcPr>
          <w:p w14:paraId="41200C1F" w14:textId="77777777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communicate clearly, both orally and in writing, with students, academic and support staff at all levels</w:t>
            </w:r>
          </w:p>
        </w:tc>
        <w:tc>
          <w:tcPr>
            <w:tcW w:w="2551" w:type="dxa"/>
          </w:tcPr>
          <w:p w14:paraId="057DCAC5" w14:textId="77777777" w:rsidR="002F3442" w:rsidRDefault="001A0134" w:rsidP="0051405E">
            <w:r>
              <w:t>E</w:t>
            </w:r>
          </w:p>
        </w:tc>
      </w:tr>
      <w:tr w:rsidR="00731359" w14:paraId="2B9DE634" w14:textId="77777777" w:rsidTr="00CB629F">
        <w:trPr>
          <w:trHeight w:val="377"/>
        </w:trPr>
        <w:tc>
          <w:tcPr>
            <w:tcW w:w="8222" w:type="dxa"/>
          </w:tcPr>
          <w:p w14:paraId="4E3A281C" w14:textId="29CFEEEA" w:rsidR="00731359" w:rsidRPr="00E15354" w:rsidRDefault="00731359" w:rsidP="0051405E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Strong digitals skills and confidence </w:t>
            </w:r>
            <w:r w:rsidR="006D2B1A">
              <w:rPr>
                <w:rFonts w:asciiTheme="majorHAnsi" w:hAnsiTheme="majorHAnsi" w:cs="Arial"/>
                <w:sz w:val="22"/>
                <w:szCs w:val="22"/>
              </w:rPr>
              <w:t>using unfamiliar digital environments</w:t>
            </w:r>
          </w:p>
        </w:tc>
        <w:tc>
          <w:tcPr>
            <w:tcW w:w="2551" w:type="dxa"/>
          </w:tcPr>
          <w:p w14:paraId="282196AB" w14:textId="146E32B0" w:rsidR="00731359" w:rsidRDefault="006D2B1A" w:rsidP="0051405E">
            <w:r>
              <w:t>E</w:t>
            </w:r>
          </w:p>
        </w:tc>
      </w:tr>
      <w:tr w:rsidR="002F3442" w14:paraId="7A843E7B" w14:textId="77777777" w:rsidTr="00CB629F">
        <w:trPr>
          <w:trHeight w:val="377"/>
        </w:trPr>
        <w:tc>
          <w:tcPr>
            <w:tcW w:w="8222" w:type="dxa"/>
          </w:tcPr>
          <w:p w14:paraId="22D79A20" w14:textId="77777777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Excellent organizational and time management skills</w:t>
            </w:r>
          </w:p>
        </w:tc>
        <w:tc>
          <w:tcPr>
            <w:tcW w:w="2551" w:type="dxa"/>
          </w:tcPr>
          <w:p w14:paraId="444086E8" w14:textId="77777777" w:rsidR="002F3442" w:rsidRDefault="001A0134" w:rsidP="0051405E">
            <w:r>
              <w:t>E</w:t>
            </w:r>
          </w:p>
        </w:tc>
      </w:tr>
      <w:tr w:rsidR="002F3442" w14:paraId="6F86EB4D" w14:textId="77777777" w:rsidTr="00CB629F">
        <w:trPr>
          <w:trHeight w:val="377"/>
        </w:trPr>
        <w:tc>
          <w:tcPr>
            <w:tcW w:w="8222" w:type="dxa"/>
          </w:tcPr>
          <w:p w14:paraId="3E5DEA79" w14:textId="3C82F1D6" w:rsidR="002F3442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1D2704">
              <w:rPr>
                <w:rFonts w:asciiTheme="majorHAnsi" w:hAnsiTheme="majorHAnsi" w:cs="Arial"/>
                <w:sz w:val="22"/>
                <w:szCs w:val="22"/>
              </w:rPr>
              <w:t>Ability to be flexible</w:t>
            </w:r>
            <w:r w:rsidR="00BA46A1" w:rsidRPr="001D2704">
              <w:rPr>
                <w:rFonts w:asciiTheme="majorHAnsi" w:hAnsiTheme="majorHAnsi" w:cs="Arial"/>
                <w:sz w:val="22"/>
                <w:szCs w:val="22"/>
              </w:rPr>
              <w:t xml:space="preserve">, and </w:t>
            </w:r>
            <w:r w:rsidRPr="001D2704">
              <w:rPr>
                <w:rFonts w:asciiTheme="majorHAnsi" w:hAnsiTheme="majorHAnsi" w:cs="Arial"/>
                <w:sz w:val="22"/>
                <w:szCs w:val="22"/>
              </w:rPr>
              <w:t xml:space="preserve">to respond </w:t>
            </w:r>
            <w:r w:rsidR="00BA46A1" w:rsidRPr="001D2704">
              <w:rPr>
                <w:rFonts w:asciiTheme="majorHAnsi" w:hAnsiTheme="majorHAnsi" w:cs="Arial"/>
                <w:sz w:val="22"/>
                <w:szCs w:val="22"/>
              </w:rPr>
              <w:t xml:space="preserve">proactively and in a timely manner </w:t>
            </w:r>
            <w:r w:rsidRPr="001D2704">
              <w:rPr>
                <w:rFonts w:asciiTheme="majorHAnsi" w:hAnsiTheme="majorHAnsi" w:cs="Arial"/>
                <w:sz w:val="22"/>
                <w:szCs w:val="22"/>
              </w:rPr>
              <w:t>to changing priorities</w:t>
            </w:r>
            <w:r w:rsidR="00BA46A1" w:rsidRPr="001D2704">
              <w:rPr>
                <w:rFonts w:asciiTheme="majorHAnsi" w:hAnsiTheme="majorHAnsi" w:cs="Arial"/>
                <w:sz w:val="22"/>
                <w:szCs w:val="22"/>
              </w:rPr>
              <w:t xml:space="preserve"> and student needs</w:t>
            </w:r>
            <w:r w:rsidRPr="001D2704">
              <w:rPr>
                <w:rFonts w:asciiTheme="majorHAnsi" w:hAnsiTheme="majorHAnsi" w:cs="Arial"/>
                <w:sz w:val="22"/>
                <w:szCs w:val="22"/>
              </w:rPr>
              <w:t xml:space="preserve"> in a busy environment</w:t>
            </w:r>
            <w:r w:rsidR="00BA46A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33F8EC1D" w14:textId="77777777" w:rsidR="002F3442" w:rsidRDefault="001A0134" w:rsidP="0051405E">
            <w:r>
              <w:t>E</w:t>
            </w:r>
          </w:p>
        </w:tc>
      </w:tr>
      <w:tr w:rsidR="009A1E18" w14:paraId="5FF4EB08" w14:textId="77777777" w:rsidTr="00CB629F">
        <w:trPr>
          <w:trHeight w:val="377"/>
        </w:trPr>
        <w:tc>
          <w:tcPr>
            <w:tcW w:w="8222" w:type="dxa"/>
          </w:tcPr>
          <w:p w14:paraId="25FDCFDA" w14:textId="77777777" w:rsidR="009A1E18" w:rsidRPr="00E15354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E15354">
              <w:rPr>
                <w:rFonts w:asciiTheme="majorHAnsi" w:hAnsiTheme="majorHAnsi" w:cs="Arial"/>
                <w:sz w:val="22"/>
                <w:szCs w:val="22"/>
              </w:rPr>
              <w:t>Ability to work independently for short periods and as part of a team, recognising when advice / input needs to be sought</w:t>
            </w:r>
          </w:p>
        </w:tc>
        <w:tc>
          <w:tcPr>
            <w:tcW w:w="2551" w:type="dxa"/>
          </w:tcPr>
          <w:p w14:paraId="151BA0CF" w14:textId="77777777" w:rsidR="009A1E18" w:rsidRDefault="001A0134" w:rsidP="0051405E">
            <w:r>
              <w:t>E</w:t>
            </w:r>
          </w:p>
        </w:tc>
      </w:tr>
      <w:tr w:rsidR="009A1E18" w14:paraId="59DC60A8" w14:textId="77777777" w:rsidTr="00CB629F">
        <w:trPr>
          <w:trHeight w:val="377"/>
        </w:trPr>
        <w:tc>
          <w:tcPr>
            <w:tcW w:w="8222" w:type="dxa"/>
          </w:tcPr>
          <w:p w14:paraId="51E976D5" w14:textId="77777777" w:rsidR="009A1E18" w:rsidRPr="005414B2" w:rsidRDefault="00E15354" w:rsidP="0051405E">
            <w:pPr>
              <w:rPr>
                <w:rFonts w:asciiTheme="majorHAnsi" w:hAnsiTheme="majorHAnsi"/>
                <w:sz w:val="22"/>
                <w:szCs w:val="22"/>
              </w:rPr>
            </w:pPr>
            <w:r w:rsidRPr="005414B2">
              <w:rPr>
                <w:rFonts w:asciiTheme="majorHAnsi" w:hAnsiTheme="majorHAnsi" w:cs="Arial"/>
                <w:sz w:val="22"/>
                <w:szCs w:val="22"/>
              </w:rPr>
              <w:t>A high level of accuracy and a keen attention to detail</w:t>
            </w:r>
          </w:p>
        </w:tc>
        <w:tc>
          <w:tcPr>
            <w:tcW w:w="2551" w:type="dxa"/>
          </w:tcPr>
          <w:p w14:paraId="0480BCEC" w14:textId="77777777" w:rsidR="009A1E18" w:rsidRDefault="001A0134" w:rsidP="0051405E">
            <w:r>
              <w:t>E</w:t>
            </w:r>
          </w:p>
        </w:tc>
      </w:tr>
      <w:tr w:rsidR="001C52AA" w14:paraId="026F43B9" w14:textId="77777777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14:paraId="2966B4B4" w14:textId="77777777" w:rsidR="001C52AA" w:rsidRPr="00E15354" w:rsidRDefault="001C52AA" w:rsidP="001C52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>Person</w:t>
            </w:r>
            <w:r w:rsidR="007532F4" w:rsidRPr="00E15354">
              <w:rPr>
                <w:rFonts w:asciiTheme="majorHAnsi" w:hAnsiTheme="majorHAnsi"/>
                <w:b/>
                <w:sz w:val="22"/>
                <w:szCs w:val="22"/>
              </w:rPr>
              <w:t>al</w:t>
            </w:r>
            <w:r w:rsidRPr="00E15354">
              <w:rPr>
                <w:rFonts w:asciiTheme="majorHAnsi" w:hAnsiTheme="majorHAnsi"/>
                <w:b/>
                <w:sz w:val="22"/>
                <w:szCs w:val="22"/>
              </w:rPr>
              <w:t xml:space="preserve"> attributes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2F3774" w14:textId="77777777" w:rsidR="001C52AA" w:rsidRDefault="001C52AA" w:rsidP="00636EE2"/>
        </w:tc>
      </w:tr>
      <w:tr w:rsidR="009A1E18" w14:paraId="0ADBBFF9" w14:textId="77777777" w:rsidTr="00CB629F">
        <w:trPr>
          <w:trHeight w:val="377"/>
        </w:trPr>
        <w:tc>
          <w:tcPr>
            <w:tcW w:w="8222" w:type="dxa"/>
          </w:tcPr>
          <w:p w14:paraId="0185B6E0" w14:textId="29E560D6" w:rsidR="009A1E18" w:rsidRPr="00E15354" w:rsidRDefault="00A24A31" w:rsidP="005140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Strong</w:t>
            </w:r>
            <w:r w:rsidR="00E15354" w:rsidRPr="00E15354">
              <w:rPr>
                <w:rFonts w:asciiTheme="majorHAnsi" w:hAnsiTheme="majorHAnsi" w:cs="Arial"/>
                <w:sz w:val="22"/>
                <w:szCs w:val="22"/>
              </w:rPr>
              <w:t xml:space="preserve"> people skills and the ability to build good relationships with </w:t>
            </w:r>
            <w:r>
              <w:rPr>
                <w:rFonts w:asciiTheme="majorHAnsi" w:hAnsiTheme="majorHAnsi" w:cs="Arial"/>
                <w:sz w:val="22"/>
                <w:szCs w:val="22"/>
              </w:rPr>
              <w:t>staff</w:t>
            </w:r>
          </w:p>
        </w:tc>
        <w:tc>
          <w:tcPr>
            <w:tcW w:w="2551" w:type="dxa"/>
          </w:tcPr>
          <w:p w14:paraId="01C5585E" w14:textId="77777777" w:rsidR="009A1E18" w:rsidRDefault="001A0134" w:rsidP="0051405E">
            <w:r>
              <w:t>E</w:t>
            </w:r>
          </w:p>
        </w:tc>
      </w:tr>
      <w:tr w:rsidR="00923C93" w14:paraId="0CF75EF6" w14:textId="77777777" w:rsidTr="00CB629F">
        <w:trPr>
          <w:trHeight w:val="377"/>
        </w:trPr>
        <w:tc>
          <w:tcPr>
            <w:tcW w:w="8222" w:type="dxa"/>
          </w:tcPr>
          <w:p w14:paraId="2B607228" w14:textId="2DF9FE28" w:rsidR="00923C93" w:rsidRDefault="001A0134" w:rsidP="0051405E">
            <w:r>
              <w:t xml:space="preserve">An </w:t>
            </w:r>
            <w:r w:rsidR="00A24A31">
              <w:t xml:space="preserve">interest in teaching and </w:t>
            </w:r>
            <w:r>
              <w:t xml:space="preserve">enthusiasm for </w:t>
            </w:r>
            <w:r w:rsidR="00BA46A1" w:rsidRPr="001D2704">
              <w:t>supporting student learning.</w:t>
            </w:r>
          </w:p>
        </w:tc>
        <w:tc>
          <w:tcPr>
            <w:tcW w:w="2551" w:type="dxa"/>
          </w:tcPr>
          <w:p w14:paraId="2E083C20" w14:textId="77777777" w:rsidR="00923C93" w:rsidRDefault="001A0134" w:rsidP="0051405E">
            <w:r>
              <w:t>E</w:t>
            </w:r>
          </w:p>
        </w:tc>
      </w:tr>
    </w:tbl>
    <w:p w14:paraId="0902B3D9" w14:textId="77777777" w:rsidR="002F3442" w:rsidRPr="002F3442" w:rsidRDefault="00925A98" w:rsidP="002F3442">
      <w:r>
        <w:softHyphen/>
      </w:r>
    </w:p>
    <w:p w14:paraId="47BA5350" w14:textId="77777777" w:rsidR="005136DA" w:rsidRDefault="005136DA" w:rsidP="005136DA">
      <w:pPr>
        <w:pStyle w:val="Heading1"/>
        <w:sectPr w:rsidR="005136DA" w:rsidSect="005136DA">
          <w:pgSz w:w="11900" w:h="16840"/>
          <w:pgMar w:top="602" w:right="567" w:bottom="1134" w:left="567" w:header="283" w:footer="709" w:gutter="0"/>
          <w:cols w:space="708"/>
          <w:docGrid w:linePitch="326"/>
        </w:sectPr>
      </w:pPr>
      <w:r>
        <w:br w:type="page"/>
      </w:r>
    </w:p>
    <w:p w14:paraId="521B08D7" w14:textId="77777777" w:rsidR="005617A1" w:rsidRDefault="005136DA" w:rsidP="005136DA">
      <w:pPr>
        <w:pStyle w:val="Heading1"/>
      </w:pPr>
      <w:r>
        <w:lastRenderedPageBreak/>
        <w:t>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29"/>
      </w:tblGrid>
      <w:tr w:rsidR="005136DA" w14:paraId="24A33D09" w14:textId="77777777" w:rsidTr="005136DA">
        <w:trPr>
          <w:trHeight w:val="4793"/>
        </w:trPr>
        <w:tc>
          <w:tcPr>
            <w:tcW w:w="5245" w:type="dxa"/>
            <w:shd w:val="clear" w:color="auto" w:fill="F2F2F2" w:themeFill="background1" w:themeFillShade="F2"/>
          </w:tcPr>
          <w:p w14:paraId="722F05B5" w14:textId="1E246268" w:rsidR="005136DA" w:rsidRDefault="005136DA" w:rsidP="005136DA">
            <w:pPr>
              <w:pStyle w:val="Heading3"/>
            </w:pPr>
            <w:r>
              <w:t>To apply for this position</w:t>
            </w:r>
            <w:r w:rsidR="001C43F0">
              <w:t xml:space="preserve"> </w:t>
            </w:r>
            <w:r w:rsidR="00243FB8">
              <w:t>complete the online forms</w:t>
            </w:r>
            <w:r w:rsidR="001C43F0">
              <w:t>:</w:t>
            </w:r>
          </w:p>
          <w:p w14:paraId="2458A703" w14:textId="4EBD00BD" w:rsidR="00243FB8" w:rsidRDefault="00D901C9" w:rsidP="00D901C9">
            <w:pPr>
              <w:pStyle w:val="Heading3"/>
            </w:pPr>
            <w:hyperlink r:id="rId13" w:history="1">
              <w:r w:rsidRPr="009140D0">
                <w:rPr>
                  <w:rStyle w:val="Hyperlink"/>
                </w:rPr>
                <w:t>https://forms.office.com/Pages/ResponsePage.aspx?id=_oivH5ipW0yTySEKEdmlwlMmRNZeDTFPvL8wZb1Jb6VUQjM2UTNWNkZaVFhIUU01TTJKOU1BQ01PWS4u</w:t>
              </w:r>
            </w:hyperlink>
          </w:p>
          <w:p w14:paraId="01FB66CB" w14:textId="588C95B8" w:rsidR="00D901C9" w:rsidRPr="00D901C9" w:rsidRDefault="00D901C9" w:rsidP="00D901C9">
            <w:bookmarkStart w:id="3" w:name="_GoBack"/>
            <w:bookmarkEnd w:id="3"/>
          </w:p>
        </w:tc>
      </w:tr>
    </w:tbl>
    <w:p w14:paraId="25693A18" w14:textId="77777777" w:rsidR="005136DA" w:rsidRPr="005136DA" w:rsidRDefault="005136DA" w:rsidP="005136DA"/>
    <w:sectPr w:rsidR="005136DA" w:rsidRPr="005136DA" w:rsidSect="005136DA">
      <w:type w:val="continuous"/>
      <w:pgSz w:w="11900" w:h="16840"/>
      <w:pgMar w:top="602" w:right="567" w:bottom="1134" w:left="567" w:header="283" w:footer="709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1221" w14:textId="77777777" w:rsidR="00595DA4" w:rsidRDefault="00595DA4" w:rsidP="00DA4ABB">
      <w:r>
        <w:separator/>
      </w:r>
    </w:p>
  </w:endnote>
  <w:endnote w:type="continuationSeparator" w:id="0">
    <w:p w14:paraId="62FD9F2C" w14:textId="77777777" w:rsidR="00595DA4" w:rsidRDefault="00595DA4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MT St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33DB1" w14:textId="77777777" w:rsidR="00595DA4" w:rsidRDefault="00595DA4" w:rsidP="00DA4ABB">
      <w:r>
        <w:separator/>
      </w:r>
    </w:p>
  </w:footnote>
  <w:footnote w:type="continuationSeparator" w:id="0">
    <w:p w14:paraId="67B30924" w14:textId="77777777" w:rsidR="00595DA4" w:rsidRDefault="00595DA4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6AA1" w14:textId="77777777" w:rsidR="00820FCA" w:rsidRDefault="008105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E1EBB0" wp14:editId="511B6A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44873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lue550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4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EAE2953A"/>
    <w:lvl w:ilvl="0">
      <w:numFmt w:val="bullet"/>
      <w:lvlText w:val="*"/>
      <w:lvlJc w:val="left"/>
    </w:lvl>
  </w:abstractNum>
  <w:abstractNum w:abstractNumId="2" w15:restartNumberingAfterBreak="0">
    <w:nsid w:val="0439330B"/>
    <w:multiLevelType w:val="hybridMultilevel"/>
    <w:tmpl w:val="BEB6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334A"/>
    <w:multiLevelType w:val="hybridMultilevel"/>
    <w:tmpl w:val="98E88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1AB3"/>
    <w:multiLevelType w:val="hybridMultilevel"/>
    <w:tmpl w:val="DE38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58AE"/>
    <w:multiLevelType w:val="hybridMultilevel"/>
    <w:tmpl w:val="B2A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2968"/>
    <w:multiLevelType w:val="hybridMultilevel"/>
    <w:tmpl w:val="475C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67559"/>
    <w:multiLevelType w:val="hybridMultilevel"/>
    <w:tmpl w:val="6CF09C74"/>
    <w:lvl w:ilvl="0" w:tplc="08340D0A">
      <w:start w:val="1"/>
      <w:numFmt w:val="bullet"/>
      <w:pStyle w:val="ListParagraph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736B1197"/>
    <w:multiLevelType w:val="hybridMultilevel"/>
    <w:tmpl w:val="144C200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embedSystemFonts/>
  <w:hideSpellingErrors/>
  <w:hideGrammaticalErrors/>
  <w:proofState w:spelling="clean"/>
  <w:defaultTabStop w:val="720"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1A3B52"/>
    <w:rsid w:val="000204D6"/>
    <w:rsid w:val="000218F5"/>
    <w:rsid w:val="0005387E"/>
    <w:rsid w:val="00061E18"/>
    <w:rsid w:val="00091795"/>
    <w:rsid w:val="00093D36"/>
    <w:rsid w:val="000B5805"/>
    <w:rsid w:val="000E0C71"/>
    <w:rsid w:val="000E1871"/>
    <w:rsid w:val="000F2DED"/>
    <w:rsid w:val="00100C01"/>
    <w:rsid w:val="001148C9"/>
    <w:rsid w:val="00130559"/>
    <w:rsid w:val="00145658"/>
    <w:rsid w:val="00146228"/>
    <w:rsid w:val="00146C6D"/>
    <w:rsid w:val="001651B1"/>
    <w:rsid w:val="0017348D"/>
    <w:rsid w:val="00197F34"/>
    <w:rsid w:val="001A0134"/>
    <w:rsid w:val="001A3B52"/>
    <w:rsid w:val="001C43F0"/>
    <w:rsid w:val="001C52AA"/>
    <w:rsid w:val="001C7EDF"/>
    <w:rsid w:val="001D2704"/>
    <w:rsid w:val="001F16FA"/>
    <w:rsid w:val="00242DBE"/>
    <w:rsid w:val="00243FB8"/>
    <w:rsid w:val="00254AA1"/>
    <w:rsid w:val="00255201"/>
    <w:rsid w:val="0027653E"/>
    <w:rsid w:val="00291FB7"/>
    <w:rsid w:val="002A6CD4"/>
    <w:rsid w:val="002D67E2"/>
    <w:rsid w:val="002F3442"/>
    <w:rsid w:val="002F78C3"/>
    <w:rsid w:val="0030462D"/>
    <w:rsid w:val="00305A2F"/>
    <w:rsid w:val="00320FEA"/>
    <w:rsid w:val="003334E3"/>
    <w:rsid w:val="00342EBD"/>
    <w:rsid w:val="003541B5"/>
    <w:rsid w:val="003624DE"/>
    <w:rsid w:val="00363CD8"/>
    <w:rsid w:val="00371518"/>
    <w:rsid w:val="00372766"/>
    <w:rsid w:val="00375230"/>
    <w:rsid w:val="00377520"/>
    <w:rsid w:val="0040652D"/>
    <w:rsid w:val="00415419"/>
    <w:rsid w:val="00437574"/>
    <w:rsid w:val="004961EE"/>
    <w:rsid w:val="004C49A2"/>
    <w:rsid w:val="004D167F"/>
    <w:rsid w:val="004E37B3"/>
    <w:rsid w:val="004E5D2F"/>
    <w:rsid w:val="005044DE"/>
    <w:rsid w:val="005136DA"/>
    <w:rsid w:val="00520F98"/>
    <w:rsid w:val="0053233C"/>
    <w:rsid w:val="005414B2"/>
    <w:rsid w:val="00542251"/>
    <w:rsid w:val="005617A1"/>
    <w:rsid w:val="00572060"/>
    <w:rsid w:val="00572A8E"/>
    <w:rsid w:val="00584CB3"/>
    <w:rsid w:val="00595DA4"/>
    <w:rsid w:val="005A1731"/>
    <w:rsid w:val="005B050C"/>
    <w:rsid w:val="005B0F27"/>
    <w:rsid w:val="005B2794"/>
    <w:rsid w:val="005C5BB0"/>
    <w:rsid w:val="005C744E"/>
    <w:rsid w:val="005D33DE"/>
    <w:rsid w:val="0062791E"/>
    <w:rsid w:val="00636924"/>
    <w:rsid w:val="00647662"/>
    <w:rsid w:val="0065030A"/>
    <w:rsid w:val="0066167E"/>
    <w:rsid w:val="0067196D"/>
    <w:rsid w:val="00680DB2"/>
    <w:rsid w:val="006868F4"/>
    <w:rsid w:val="006A1644"/>
    <w:rsid w:val="006A3846"/>
    <w:rsid w:val="006B0637"/>
    <w:rsid w:val="006C089E"/>
    <w:rsid w:val="006C2D37"/>
    <w:rsid w:val="006D2B1A"/>
    <w:rsid w:val="006E77CA"/>
    <w:rsid w:val="007061CE"/>
    <w:rsid w:val="00717FC4"/>
    <w:rsid w:val="0072651B"/>
    <w:rsid w:val="00731359"/>
    <w:rsid w:val="007532F4"/>
    <w:rsid w:val="00790E2B"/>
    <w:rsid w:val="007C1EAF"/>
    <w:rsid w:val="007C7FF1"/>
    <w:rsid w:val="007F34CA"/>
    <w:rsid w:val="00807790"/>
    <w:rsid w:val="008105B7"/>
    <w:rsid w:val="00820FCA"/>
    <w:rsid w:val="00826D21"/>
    <w:rsid w:val="00846641"/>
    <w:rsid w:val="00847090"/>
    <w:rsid w:val="00852852"/>
    <w:rsid w:val="008578F4"/>
    <w:rsid w:val="008771D2"/>
    <w:rsid w:val="00881F0F"/>
    <w:rsid w:val="00895320"/>
    <w:rsid w:val="008A31F1"/>
    <w:rsid w:val="008A4B51"/>
    <w:rsid w:val="008A7907"/>
    <w:rsid w:val="008B7612"/>
    <w:rsid w:val="008D36DF"/>
    <w:rsid w:val="008E480F"/>
    <w:rsid w:val="00923C93"/>
    <w:rsid w:val="00925A98"/>
    <w:rsid w:val="0095503C"/>
    <w:rsid w:val="00962EA4"/>
    <w:rsid w:val="00966478"/>
    <w:rsid w:val="009706D4"/>
    <w:rsid w:val="00981B5D"/>
    <w:rsid w:val="00993DE1"/>
    <w:rsid w:val="009A1E18"/>
    <w:rsid w:val="009B206C"/>
    <w:rsid w:val="009E6C59"/>
    <w:rsid w:val="00A169F8"/>
    <w:rsid w:val="00A24A31"/>
    <w:rsid w:val="00A250A9"/>
    <w:rsid w:val="00A31F54"/>
    <w:rsid w:val="00A50DE1"/>
    <w:rsid w:val="00A5402A"/>
    <w:rsid w:val="00A75DCE"/>
    <w:rsid w:val="00A76434"/>
    <w:rsid w:val="00A9282A"/>
    <w:rsid w:val="00A93D63"/>
    <w:rsid w:val="00AE02E5"/>
    <w:rsid w:val="00AF036D"/>
    <w:rsid w:val="00AF1492"/>
    <w:rsid w:val="00AF6AF6"/>
    <w:rsid w:val="00B330AD"/>
    <w:rsid w:val="00B57CA8"/>
    <w:rsid w:val="00B60D3C"/>
    <w:rsid w:val="00B752CC"/>
    <w:rsid w:val="00B84D00"/>
    <w:rsid w:val="00B97EF6"/>
    <w:rsid w:val="00BA46A1"/>
    <w:rsid w:val="00BC7B36"/>
    <w:rsid w:val="00C00FEB"/>
    <w:rsid w:val="00C11660"/>
    <w:rsid w:val="00C63666"/>
    <w:rsid w:val="00C64BA3"/>
    <w:rsid w:val="00C76701"/>
    <w:rsid w:val="00CA1282"/>
    <w:rsid w:val="00CB629F"/>
    <w:rsid w:val="00CB6582"/>
    <w:rsid w:val="00CC664E"/>
    <w:rsid w:val="00CF6054"/>
    <w:rsid w:val="00D24D60"/>
    <w:rsid w:val="00D36EA1"/>
    <w:rsid w:val="00D45E80"/>
    <w:rsid w:val="00D475E1"/>
    <w:rsid w:val="00D55061"/>
    <w:rsid w:val="00D70800"/>
    <w:rsid w:val="00D82B14"/>
    <w:rsid w:val="00D901C9"/>
    <w:rsid w:val="00DA4ABB"/>
    <w:rsid w:val="00DB1799"/>
    <w:rsid w:val="00DE7FA5"/>
    <w:rsid w:val="00E02A7A"/>
    <w:rsid w:val="00E10091"/>
    <w:rsid w:val="00E15354"/>
    <w:rsid w:val="00E23B24"/>
    <w:rsid w:val="00E3153F"/>
    <w:rsid w:val="00E36240"/>
    <w:rsid w:val="00E73B03"/>
    <w:rsid w:val="00E81948"/>
    <w:rsid w:val="00E90885"/>
    <w:rsid w:val="00EB2DD8"/>
    <w:rsid w:val="00ED0264"/>
    <w:rsid w:val="00EF5616"/>
    <w:rsid w:val="00F31F90"/>
    <w:rsid w:val="00F46EC6"/>
    <w:rsid w:val="00F56200"/>
    <w:rsid w:val="00F73D8D"/>
    <w:rsid w:val="00F74946"/>
    <w:rsid w:val="00F925CC"/>
    <w:rsid w:val="00F961B1"/>
    <w:rsid w:val="00FA21C1"/>
    <w:rsid w:val="00FA368B"/>
    <w:rsid w:val="00FA6B5E"/>
    <w:rsid w:val="00FB1945"/>
    <w:rsid w:val="00FC36C1"/>
    <w:rsid w:val="00FD6F3D"/>
    <w:rsid w:val="00FE10D7"/>
    <w:rsid w:val="00FE4C24"/>
    <w:rsid w:val="027713AE"/>
    <w:rsid w:val="1597452A"/>
    <w:rsid w:val="1B2C0C3F"/>
    <w:rsid w:val="21FC93A7"/>
    <w:rsid w:val="351780C7"/>
    <w:rsid w:val="5AFA3231"/>
    <w:rsid w:val="6118ED5C"/>
    <w:rsid w:val="6ADD8128"/>
    <w:rsid w:val="7953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B27F3E"/>
  <w14:defaultImageDpi w14:val="300"/>
  <w15:docId w15:val="{3AC490C9-EC49-466A-8ECA-7E857EC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5B7"/>
    <w:pPr>
      <w:spacing w:after="240"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02A"/>
    <w:pPr>
      <w:keepNext/>
      <w:keepLines/>
      <w:spacing w:before="240" w:line="520" w:lineRule="exact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02A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2A"/>
    <w:pPr>
      <w:keepNext/>
      <w:keepLines/>
      <w:spacing w:before="120"/>
      <w:outlineLvl w:val="2"/>
    </w:pPr>
    <w:rPr>
      <w:rFonts w:eastAsiaTheme="majorEastAsia" w:cstheme="majorBidi"/>
      <w:b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02A"/>
    <w:pPr>
      <w:keepNext/>
      <w:keepLines/>
      <w:pBdr>
        <w:top w:val="single" w:sz="4" w:space="5" w:color="7F7F7F" w:themeColor="text1" w:themeTint="80"/>
      </w:pBdr>
      <w:spacing w:before="40" w:after="40" w:line="240" w:lineRule="auto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2Char">
    <w:name w:val="Heading 2 Char"/>
    <w:basedOn w:val="DefaultParagraphFont"/>
    <w:link w:val="Heading2"/>
    <w:uiPriority w:val="9"/>
    <w:rsid w:val="00A5402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402A"/>
    <w:rPr>
      <w:rFonts w:ascii="Arial" w:eastAsiaTheme="majorEastAsia" w:hAnsi="Arial" w:cstheme="majorBidi"/>
      <w:b/>
      <w:color w:val="000000" w:themeColor="text1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402A"/>
    <w:rPr>
      <w:rFonts w:ascii="Arial" w:eastAsiaTheme="majorEastAsia" w:hAnsi="Arial" w:cstheme="majorBidi"/>
      <w:b/>
      <w:color w:val="7F7F7F" w:themeColor="text1" w:themeTint="80"/>
      <w:sz w:val="28"/>
    </w:rPr>
  </w:style>
  <w:style w:type="table" w:styleId="TableGrid">
    <w:name w:val="Table Grid"/>
    <w:basedOn w:val="TableNormal"/>
    <w:uiPriority w:val="59"/>
    <w:rsid w:val="0064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925CC"/>
    <w:pPr>
      <w:spacing w:after="86" w:line="240" w:lineRule="auto"/>
    </w:pPr>
    <w:rPr>
      <w:rFonts w:cs="Arial"/>
      <w:color w:val="auto"/>
      <w:sz w:val="15"/>
      <w:szCs w:val="1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5402A"/>
    <w:rPr>
      <w:rFonts w:ascii="Arial" w:eastAsiaTheme="majorEastAsia" w:hAnsi="Arial" w:cstheme="majorBidi"/>
      <w:b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578F4"/>
    <w:pPr>
      <w:numPr>
        <w:numId w:val="2"/>
      </w:numPr>
      <w:ind w:left="426" w:hanging="284"/>
      <w:contextualSpacing/>
    </w:pPr>
    <w:rPr>
      <w:color w:val="595959" w:themeColor="text1" w:themeTint="A6"/>
    </w:rPr>
  </w:style>
  <w:style w:type="character" w:styleId="Hyperlink">
    <w:name w:val="Hyperlink"/>
    <w:rsid w:val="00E153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BE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BE"/>
    <w:rPr>
      <w:rFonts w:ascii="Arial" w:hAnsi="Arial"/>
      <w:b/>
      <w:bCs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1B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3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_oivH5ipW0yTySEKEdmlwlMmRNZeDTFPvL8wZb1Jb6VUQjM2UTNWNkZaVFhIUU01TTJKOU1BQ01PWS4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teaching-learning/publications/2020/may/ucl-connected-learning-baselin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E4760F705224797440E7D9112FD15" ma:contentTypeVersion="10" ma:contentTypeDescription="Create a new document." ma:contentTypeScope="" ma:versionID="e0fe500eea72dba4e1580c52777a8857">
  <xsd:schema xmlns:xsd="http://www.w3.org/2001/XMLSchema" xmlns:xs="http://www.w3.org/2001/XMLSchema" xmlns:p="http://schemas.microsoft.com/office/2006/metadata/properties" xmlns:ns2="51d103e3-2d1c-42c0-b808-5d5fbd939e84" xmlns:ns3="c8f5a165-d98c-4876-939a-0d6e29b4ef8e" targetNamespace="http://schemas.microsoft.com/office/2006/metadata/properties" ma:root="true" ma:fieldsID="c1b5b11e5e8da492dd739252d00d3caa" ns2:_="" ns3:_="">
    <xsd:import namespace="51d103e3-2d1c-42c0-b808-5d5fbd939e84"/>
    <xsd:import namespace="c8f5a165-d98c-4876-939a-0d6e29b4e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103e3-2d1c-42c0-b808-5d5fbd939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a165-d98c-4876-939a-0d6e29b4e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046D9-1CBA-46A0-BF90-C372B895A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103e3-2d1c-42c0-b808-5d5fbd939e84"/>
    <ds:schemaRef ds:uri="c8f5a165-d98c-4876-939a-0d6e29b4e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A70E1-DCAD-4A36-AA80-6B572F21A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6F33E1-02A9-4FD4-9549-3F2198325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D853D-263A-F54F-8CBC-6A4C26E6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Pickett</dc:creator>
  <cp:keywords/>
  <dc:description/>
  <cp:lastModifiedBy>Coletti Campbell, Lori</cp:lastModifiedBy>
  <cp:revision>5</cp:revision>
  <cp:lastPrinted>2018-05-22T12:01:00Z</cp:lastPrinted>
  <dcterms:created xsi:type="dcterms:W3CDTF">2020-08-24T15:27:00Z</dcterms:created>
  <dcterms:modified xsi:type="dcterms:W3CDTF">2020-08-25T09:21:00Z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0x01010027AE4760F705224797440E7D9112FD15</vt:lpwstr>
  </property>
</Properties>
</file>