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95666" w14:textId="5AD18D54" w:rsidR="00653326" w:rsidRPr="00410D23" w:rsidRDefault="002A2BBF" w:rsidP="00DF5F93">
      <w:pPr>
        <w:jc w:val="center"/>
        <w:rPr>
          <w:rFonts w:cstheme="minorHAnsi"/>
          <w:b/>
          <w:bCs/>
          <w:sz w:val="32"/>
          <w:szCs w:val="32"/>
        </w:rPr>
      </w:pPr>
      <w:r w:rsidRPr="00410D23">
        <w:rPr>
          <w:rFonts w:cstheme="minorHAnsi"/>
          <w:b/>
          <w:bCs/>
          <w:sz w:val="32"/>
          <w:szCs w:val="32"/>
        </w:rPr>
        <w:t xml:space="preserve">MAPS Impact Studentship Guidance </w:t>
      </w:r>
    </w:p>
    <w:p w14:paraId="25F3CB9F" w14:textId="50FD4218" w:rsidR="002A2BBF" w:rsidRPr="00410D23" w:rsidRDefault="00B33089" w:rsidP="00DF5F93">
      <w:pPr>
        <w:jc w:val="center"/>
        <w:rPr>
          <w:rFonts w:cstheme="minorHAnsi"/>
          <w:b/>
          <w:bCs/>
          <w:sz w:val="32"/>
          <w:szCs w:val="32"/>
        </w:rPr>
      </w:pPr>
      <w:r w:rsidRPr="00410D23">
        <w:rPr>
          <w:rFonts w:cstheme="minorHAnsi"/>
          <w:b/>
          <w:bCs/>
          <w:sz w:val="32"/>
          <w:szCs w:val="32"/>
        </w:rPr>
        <w:t>Recruitment round</w:t>
      </w:r>
      <w:r w:rsidR="005D4F9F" w:rsidRPr="00410D23">
        <w:rPr>
          <w:rFonts w:cstheme="minorHAnsi"/>
          <w:b/>
          <w:bCs/>
          <w:sz w:val="32"/>
          <w:szCs w:val="32"/>
        </w:rPr>
        <w:t xml:space="preserve"> </w:t>
      </w:r>
      <w:r w:rsidR="002A2BBF" w:rsidRPr="00410D23">
        <w:rPr>
          <w:rFonts w:cstheme="minorHAnsi"/>
          <w:b/>
          <w:bCs/>
          <w:sz w:val="32"/>
          <w:szCs w:val="32"/>
        </w:rPr>
        <w:t>202</w:t>
      </w:r>
      <w:r w:rsidR="00504195" w:rsidRPr="00410D23">
        <w:rPr>
          <w:rFonts w:cstheme="minorHAnsi"/>
          <w:b/>
          <w:bCs/>
          <w:sz w:val="32"/>
          <w:szCs w:val="32"/>
        </w:rPr>
        <w:t>3</w:t>
      </w:r>
      <w:r w:rsidRPr="00410D23">
        <w:rPr>
          <w:rFonts w:cstheme="minorHAnsi"/>
          <w:b/>
          <w:bCs/>
          <w:sz w:val="32"/>
          <w:szCs w:val="32"/>
        </w:rPr>
        <w:t>/2</w:t>
      </w:r>
      <w:r w:rsidR="00504195" w:rsidRPr="00410D23">
        <w:rPr>
          <w:rFonts w:cstheme="minorHAnsi"/>
          <w:b/>
          <w:bCs/>
          <w:sz w:val="32"/>
          <w:szCs w:val="32"/>
        </w:rPr>
        <w:t>4</w:t>
      </w:r>
    </w:p>
    <w:p w14:paraId="02CE1A84" w14:textId="1E9FC3B9" w:rsidR="002C2DBA" w:rsidRPr="00410D23" w:rsidRDefault="002C2DBA" w:rsidP="00DF5F93">
      <w:pPr>
        <w:jc w:val="both"/>
        <w:rPr>
          <w:rStyle w:val="Strong"/>
          <w:rFonts w:cstheme="minorHAnsi"/>
          <w:b w:val="0"/>
          <w:bCs w:val="0"/>
          <w:color w:val="131313"/>
          <w:bdr w:val="none" w:sz="0" w:space="0" w:color="auto" w:frame="1"/>
          <w:shd w:val="clear" w:color="auto" w:fill="FFFFFF"/>
        </w:rPr>
      </w:pPr>
      <w:r w:rsidRPr="00410D23">
        <w:rPr>
          <w:rStyle w:val="Strong"/>
          <w:rFonts w:cstheme="minorHAnsi"/>
          <w:b w:val="0"/>
          <w:bCs w:val="0"/>
          <w:color w:val="131313"/>
          <w:bdr w:val="none" w:sz="0" w:space="0" w:color="auto" w:frame="1"/>
          <w:shd w:val="clear" w:color="auto" w:fill="FFFFFF"/>
        </w:rPr>
        <w:t>This guidance is intended for academics who would like to set up an Impact Studentship. Research support staff may als</w:t>
      </w:r>
      <w:r w:rsidR="008D1A02" w:rsidRPr="00410D23">
        <w:rPr>
          <w:rStyle w:val="Strong"/>
          <w:rFonts w:cstheme="minorHAnsi"/>
          <w:b w:val="0"/>
          <w:bCs w:val="0"/>
          <w:color w:val="131313"/>
          <w:bdr w:val="none" w:sz="0" w:space="0" w:color="auto" w:frame="1"/>
          <w:shd w:val="clear" w:color="auto" w:fill="FFFFFF"/>
        </w:rPr>
        <w:t>o refer to it</w:t>
      </w:r>
      <w:r w:rsidRPr="00410D23">
        <w:rPr>
          <w:rStyle w:val="Strong"/>
          <w:rFonts w:cstheme="minorHAnsi"/>
          <w:b w:val="0"/>
          <w:bCs w:val="0"/>
          <w:color w:val="131313"/>
          <w:bdr w:val="none" w:sz="0" w:space="0" w:color="auto" w:frame="1"/>
          <w:shd w:val="clear" w:color="auto" w:fill="FFFFFF"/>
        </w:rPr>
        <w:t xml:space="preserve">. </w:t>
      </w:r>
    </w:p>
    <w:p w14:paraId="60D23D3B" w14:textId="4BFBB7E5" w:rsidR="00D31F09" w:rsidRPr="00410D23" w:rsidRDefault="00653326" w:rsidP="00DF5F93">
      <w:pPr>
        <w:jc w:val="both"/>
        <w:rPr>
          <w:rFonts w:cstheme="minorHAnsi"/>
          <w:color w:val="131313"/>
          <w:shd w:val="clear" w:color="auto" w:fill="FFFFFF"/>
        </w:rPr>
      </w:pPr>
      <w:r w:rsidRPr="00410D23">
        <w:rPr>
          <w:rStyle w:val="Strong"/>
          <w:rFonts w:cstheme="minorHAnsi"/>
          <w:b w:val="0"/>
          <w:bCs w:val="0"/>
          <w:color w:val="131313"/>
          <w:bdr w:val="none" w:sz="0" w:space="0" w:color="auto" w:frame="1"/>
          <w:shd w:val="clear" w:color="auto" w:fill="FFFFFF"/>
        </w:rPr>
        <w:t>I</w:t>
      </w:r>
      <w:r w:rsidR="001C33D6" w:rsidRPr="00410D23">
        <w:rPr>
          <w:rStyle w:val="Strong"/>
          <w:rFonts w:cstheme="minorHAnsi"/>
          <w:b w:val="0"/>
          <w:bCs w:val="0"/>
          <w:color w:val="131313"/>
          <w:bdr w:val="none" w:sz="0" w:space="0" w:color="auto" w:frame="1"/>
          <w:shd w:val="clear" w:color="auto" w:fill="FFFFFF"/>
        </w:rPr>
        <w:t>mpact</w:t>
      </w:r>
      <w:r w:rsidRPr="00410D23">
        <w:rPr>
          <w:rFonts w:cstheme="minorHAnsi"/>
          <w:b/>
          <w:bCs/>
          <w:color w:val="131313"/>
          <w:shd w:val="clear" w:color="auto" w:fill="FFFFFF"/>
        </w:rPr>
        <w:t> </w:t>
      </w:r>
      <w:r w:rsidR="00367FFD" w:rsidRPr="00410D23">
        <w:rPr>
          <w:rStyle w:val="Strong"/>
          <w:rFonts w:cstheme="minorHAnsi"/>
          <w:b w:val="0"/>
          <w:bCs w:val="0"/>
          <w:color w:val="131313"/>
          <w:bdr w:val="none" w:sz="0" w:space="0" w:color="auto" w:frame="1"/>
          <w:shd w:val="clear" w:color="auto" w:fill="FFFFFF"/>
        </w:rPr>
        <w:t>S</w:t>
      </w:r>
      <w:r w:rsidRPr="00410D23">
        <w:rPr>
          <w:rStyle w:val="Strong"/>
          <w:rFonts w:cstheme="minorHAnsi"/>
          <w:b w:val="0"/>
          <w:bCs w:val="0"/>
          <w:color w:val="131313"/>
          <w:bdr w:val="none" w:sz="0" w:space="0" w:color="auto" w:frame="1"/>
          <w:shd w:val="clear" w:color="auto" w:fill="FFFFFF"/>
        </w:rPr>
        <w:t>tudentships</w:t>
      </w:r>
      <w:r w:rsidRPr="00410D23">
        <w:rPr>
          <w:rFonts w:cstheme="minorHAnsi"/>
          <w:color w:val="131313"/>
          <w:shd w:val="clear" w:color="auto" w:fill="FFFFFF"/>
        </w:rPr>
        <w:t xml:space="preserve"> support collaborative partnerships between UCL and external organizations. </w:t>
      </w:r>
      <w:r w:rsidR="008850CD" w:rsidRPr="00410D23">
        <w:rPr>
          <w:rFonts w:cstheme="minorHAnsi"/>
          <w:color w:val="131313"/>
          <w:shd w:val="clear" w:color="auto" w:fill="FFFFFF"/>
        </w:rPr>
        <w:t xml:space="preserve">These projects </w:t>
      </w:r>
      <w:r w:rsidR="0005636C" w:rsidRPr="00410D23">
        <w:rPr>
          <w:rFonts w:cstheme="minorHAnsi"/>
          <w:color w:val="131313"/>
          <w:shd w:val="clear" w:color="auto" w:fill="FFFFFF"/>
        </w:rPr>
        <w:t>can</w:t>
      </w:r>
      <w:r w:rsidR="008850CD" w:rsidRPr="00410D23">
        <w:rPr>
          <w:rFonts w:cstheme="minorHAnsi"/>
          <w:color w:val="131313"/>
          <w:shd w:val="clear" w:color="auto" w:fill="FFFFFF"/>
        </w:rPr>
        <w:t xml:space="preserve"> contribute to research outputs and impact. </w:t>
      </w:r>
      <w:r w:rsidR="00DD5F57" w:rsidRPr="00410D23">
        <w:rPr>
          <w:rFonts w:cstheme="minorHAnsi"/>
          <w:color w:val="131313"/>
          <w:shd w:val="clear" w:color="auto" w:fill="FFFFFF"/>
        </w:rPr>
        <w:t xml:space="preserve">Departments can also benefit </w:t>
      </w:r>
      <w:r w:rsidR="00426998" w:rsidRPr="00410D23">
        <w:rPr>
          <w:rFonts w:cstheme="minorHAnsi"/>
          <w:color w:val="131313"/>
          <w:shd w:val="clear" w:color="auto" w:fill="FFFFFF"/>
        </w:rPr>
        <w:t xml:space="preserve">from </w:t>
      </w:r>
      <w:proofErr w:type="gramStart"/>
      <w:r w:rsidR="00426998" w:rsidRPr="00410D23">
        <w:rPr>
          <w:rFonts w:cstheme="minorHAnsi"/>
          <w:color w:val="131313"/>
          <w:shd w:val="clear" w:color="auto" w:fill="FFFFFF"/>
        </w:rPr>
        <w:t>qual</w:t>
      </w:r>
      <w:r w:rsidR="008850CD" w:rsidRPr="00410D23">
        <w:rPr>
          <w:rFonts w:cstheme="minorHAnsi"/>
          <w:color w:val="131313"/>
          <w:shd w:val="clear" w:color="auto" w:fill="FFFFFF"/>
        </w:rPr>
        <w:t>ity-related</w:t>
      </w:r>
      <w:proofErr w:type="gramEnd"/>
      <w:r w:rsidR="008850CD" w:rsidRPr="00410D23">
        <w:rPr>
          <w:rFonts w:cstheme="minorHAnsi"/>
          <w:color w:val="131313"/>
          <w:shd w:val="clear" w:color="auto" w:fill="FFFFFF"/>
        </w:rPr>
        <w:t xml:space="preserve"> (QR) funding</w:t>
      </w:r>
      <w:r w:rsidR="001C33D6" w:rsidRPr="00410D23">
        <w:rPr>
          <w:rFonts w:cstheme="minorHAnsi"/>
          <w:color w:val="131313"/>
          <w:shd w:val="clear" w:color="auto" w:fill="FFFFFF"/>
        </w:rPr>
        <w:t>, for instance,</w:t>
      </w:r>
      <w:r w:rsidR="008850CD" w:rsidRPr="00410D23">
        <w:rPr>
          <w:rFonts w:cstheme="minorHAnsi"/>
          <w:color w:val="131313"/>
          <w:shd w:val="clear" w:color="auto" w:fill="FFFFFF"/>
        </w:rPr>
        <w:t xml:space="preserve"> research degree programme</w:t>
      </w:r>
      <w:r w:rsidR="001C33D6" w:rsidRPr="00410D23">
        <w:rPr>
          <w:rFonts w:cstheme="minorHAnsi"/>
          <w:color w:val="131313"/>
          <w:shd w:val="clear" w:color="auto" w:fill="FFFFFF"/>
        </w:rPr>
        <w:t xml:space="preserve"> </w:t>
      </w:r>
      <w:r w:rsidR="00A532B9" w:rsidRPr="00410D23">
        <w:rPr>
          <w:rFonts w:cstheme="minorHAnsi"/>
          <w:color w:val="131313"/>
          <w:shd w:val="clear" w:color="auto" w:fill="FFFFFF"/>
        </w:rPr>
        <w:t>(RDP)</w:t>
      </w:r>
      <w:r w:rsidR="008850CD" w:rsidRPr="00410D23">
        <w:rPr>
          <w:rFonts w:cstheme="minorHAnsi"/>
          <w:color w:val="131313"/>
          <w:shd w:val="clear" w:color="auto" w:fill="FFFFFF"/>
        </w:rPr>
        <w:t xml:space="preserve"> supervision funding. </w:t>
      </w:r>
    </w:p>
    <w:p w14:paraId="6E7B25FF" w14:textId="77777777" w:rsidR="00D31F09" w:rsidRPr="00410D23" w:rsidRDefault="00F079C7" w:rsidP="5EFE4077">
      <w:pPr>
        <w:jc w:val="both"/>
        <w:rPr>
          <w:rFonts w:cstheme="minorHAnsi"/>
          <w:color w:val="131313"/>
          <w:shd w:val="clear" w:color="auto" w:fill="FFFFFF"/>
        </w:rPr>
      </w:pPr>
      <w:r w:rsidRPr="00410D23">
        <w:rPr>
          <w:rFonts w:cstheme="minorHAnsi"/>
          <w:color w:val="131313"/>
          <w:shd w:val="clear" w:color="auto" w:fill="FFFFFF"/>
        </w:rPr>
        <w:t xml:space="preserve">Costs for such studentships are </w:t>
      </w:r>
      <w:r w:rsidR="00367FFD" w:rsidRPr="00410D23">
        <w:rPr>
          <w:rFonts w:cstheme="minorHAnsi"/>
          <w:color w:val="131313"/>
          <w:shd w:val="clear" w:color="auto" w:fill="FFFFFF"/>
        </w:rPr>
        <w:t xml:space="preserve">usually </w:t>
      </w:r>
      <w:r w:rsidRPr="00410D23">
        <w:rPr>
          <w:rFonts w:cstheme="minorHAnsi"/>
          <w:color w:val="131313"/>
          <w:shd w:val="clear" w:color="auto" w:fill="FFFFFF"/>
        </w:rPr>
        <w:t>shared</w:t>
      </w:r>
      <w:r w:rsidR="00367FFD" w:rsidRPr="00410D23">
        <w:rPr>
          <w:rFonts w:cstheme="minorHAnsi"/>
          <w:color w:val="131313"/>
          <w:shd w:val="clear" w:color="auto" w:fill="FFFFFF"/>
        </w:rPr>
        <w:t xml:space="preserve"> 50:50</w:t>
      </w:r>
      <w:r w:rsidRPr="00410D23">
        <w:rPr>
          <w:rFonts w:cstheme="minorHAnsi"/>
          <w:color w:val="131313"/>
          <w:shd w:val="clear" w:color="auto" w:fill="FFFFFF"/>
        </w:rPr>
        <w:t xml:space="preserve"> between the department</w:t>
      </w:r>
      <w:r w:rsidR="00DD5F57" w:rsidRPr="00410D23">
        <w:rPr>
          <w:rFonts w:cstheme="minorHAnsi"/>
          <w:color w:val="131313"/>
          <w:shd w:val="clear" w:color="auto" w:fill="FFFFFF"/>
        </w:rPr>
        <w:t xml:space="preserve"> </w:t>
      </w:r>
      <w:r w:rsidRPr="00410D23">
        <w:rPr>
          <w:rFonts w:cstheme="minorHAnsi"/>
          <w:color w:val="131313"/>
          <w:shd w:val="clear" w:color="auto" w:fill="FFFFFF"/>
        </w:rPr>
        <w:t>and external partner</w:t>
      </w:r>
      <w:r w:rsidR="00031AC0" w:rsidRPr="00410D23">
        <w:rPr>
          <w:rFonts w:cstheme="minorHAnsi"/>
          <w:color w:val="131313"/>
          <w:shd w:val="clear" w:color="auto" w:fill="FFFFFF"/>
        </w:rPr>
        <w:t>.</w:t>
      </w:r>
      <w:r w:rsidR="00F81D99" w:rsidRPr="00410D23">
        <w:rPr>
          <w:rFonts w:cstheme="minorHAnsi"/>
          <w:color w:val="131313"/>
          <w:shd w:val="clear" w:color="auto" w:fill="FFFFFF"/>
        </w:rPr>
        <w:t xml:space="preserve"> </w:t>
      </w:r>
    </w:p>
    <w:p w14:paraId="11850384" w14:textId="0EB3C82A" w:rsidR="00DD5F57" w:rsidRPr="00410D23" w:rsidRDefault="00367FFD" w:rsidP="00DF5F93">
      <w:pPr>
        <w:jc w:val="both"/>
        <w:rPr>
          <w:rFonts w:cstheme="minorHAnsi"/>
        </w:rPr>
      </w:pPr>
      <w:r w:rsidRPr="00410D23">
        <w:rPr>
          <w:rFonts w:cstheme="minorHAnsi"/>
          <w:color w:val="131313"/>
          <w:shd w:val="clear" w:color="auto" w:fill="FFFFFF"/>
        </w:rPr>
        <w:t xml:space="preserve">Please note that </w:t>
      </w:r>
      <w:r w:rsidR="00445D5A" w:rsidRPr="00410D23">
        <w:rPr>
          <w:rFonts w:cstheme="minorHAnsi"/>
          <w:color w:val="131313"/>
          <w:shd w:val="clear" w:color="auto" w:fill="FFFFFF"/>
        </w:rPr>
        <w:t>i</w:t>
      </w:r>
      <w:r w:rsidRPr="00410D23">
        <w:rPr>
          <w:rFonts w:cstheme="minorHAnsi"/>
          <w:color w:val="131313"/>
          <w:shd w:val="clear" w:color="auto" w:fill="FFFFFF"/>
        </w:rPr>
        <w:t xml:space="preserve">mpact </w:t>
      </w:r>
      <w:r w:rsidR="00445D5A" w:rsidRPr="00410D23">
        <w:rPr>
          <w:rFonts w:cstheme="minorHAnsi"/>
          <w:color w:val="131313"/>
          <w:shd w:val="clear" w:color="auto" w:fill="FFFFFF"/>
        </w:rPr>
        <w:t>s</w:t>
      </w:r>
      <w:r w:rsidRPr="00410D23">
        <w:rPr>
          <w:rFonts w:cstheme="minorHAnsi"/>
          <w:color w:val="131313"/>
          <w:shd w:val="clear" w:color="auto" w:fill="FFFFFF"/>
        </w:rPr>
        <w:t xml:space="preserve">tudentships are </w:t>
      </w:r>
      <w:r w:rsidR="008D1A02" w:rsidRPr="00410D23">
        <w:rPr>
          <w:rFonts w:cstheme="minorHAnsi"/>
          <w:color w:val="131313"/>
          <w:shd w:val="clear" w:color="auto" w:fill="FFFFFF"/>
        </w:rPr>
        <w:t>separate</w:t>
      </w:r>
      <w:r w:rsidRPr="00410D23">
        <w:rPr>
          <w:rFonts w:cstheme="minorHAnsi"/>
          <w:color w:val="131313"/>
          <w:shd w:val="clear" w:color="auto" w:fill="FFFFFF"/>
        </w:rPr>
        <w:t xml:space="preserve"> from other doctoral studentships supported by </w:t>
      </w:r>
      <w:r w:rsidR="008A35B6" w:rsidRPr="00410D23">
        <w:rPr>
          <w:rFonts w:cstheme="minorHAnsi"/>
          <w:color w:val="131313"/>
          <w:shd w:val="clear" w:color="auto" w:fill="FFFFFF"/>
        </w:rPr>
        <w:t xml:space="preserve">research councils, such as </w:t>
      </w:r>
      <w:r w:rsidRPr="00410D23">
        <w:rPr>
          <w:rFonts w:cstheme="minorHAnsi"/>
          <w:color w:val="131313"/>
          <w:shd w:val="clear" w:color="auto" w:fill="FFFFFF"/>
        </w:rPr>
        <w:t>Centre</w:t>
      </w:r>
      <w:r w:rsidR="416BD0DB" w:rsidRPr="00410D23">
        <w:rPr>
          <w:rFonts w:cstheme="minorHAnsi"/>
          <w:color w:val="131313"/>
          <w:shd w:val="clear" w:color="auto" w:fill="FFFFFF"/>
        </w:rPr>
        <w:t>s</w:t>
      </w:r>
      <w:r w:rsidRPr="00410D23">
        <w:rPr>
          <w:rFonts w:cstheme="minorHAnsi"/>
          <w:color w:val="131313"/>
          <w:shd w:val="clear" w:color="auto" w:fill="FFFFFF"/>
        </w:rPr>
        <w:t xml:space="preserve"> of Doctoral Training (CDT</w:t>
      </w:r>
      <w:r w:rsidR="2468F1C0" w:rsidRPr="00410D23">
        <w:rPr>
          <w:rFonts w:cstheme="minorHAnsi"/>
          <w:color w:val="131313"/>
          <w:shd w:val="clear" w:color="auto" w:fill="FFFFFF"/>
        </w:rPr>
        <w:t>s</w:t>
      </w:r>
      <w:r w:rsidRPr="00410D23">
        <w:rPr>
          <w:rFonts w:cstheme="minorHAnsi"/>
          <w:color w:val="131313"/>
          <w:shd w:val="clear" w:color="auto" w:fill="FFFFFF"/>
        </w:rPr>
        <w:t>), Doctoral Training Programme</w:t>
      </w:r>
      <w:r w:rsidR="0E211BEE" w:rsidRPr="00410D23">
        <w:rPr>
          <w:rFonts w:cstheme="minorHAnsi"/>
          <w:color w:val="131313"/>
          <w:shd w:val="clear" w:color="auto" w:fill="FFFFFF"/>
        </w:rPr>
        <w:t>s</w:t>
      </w:r>
      <w:r w:rsidR="0005636C" w:rsidRPr="00410D23">
        <w:rPr>
          <w:rFonts w:cstheme="minorHAnsi"/>
          <w:color w:val="131313"/>
          <w:shd w:val="clear" w:color="auto" w:fill="FFFFFF"/>
        </w:rPr>
        <w:t xml:space="preserve"> </w:t>
      </w:r>
      <w:r w:rsidRPr="00410D23">
        <w:rPr>
          <w:rFonts w:cstheme="minorHAnsi"/>
          <w:color w:val="131313"/>
          <w:shd w:val="clear" w:color="auto" w:fill="FFFFFF"/>
        </w:rPr>
        <w:t>(DTP</w:t>
      </w:r>
      <w:r w:rsidR="008A35B6" w:rsidRPr="00410D23">
        <w:rPr>
          <w:rFonts w:cstheme="minorHAnsi"/>
          <w:color w:val="131313"/>
          <w:shd w:val="clear" w:color="auto" w:fill="FFFFFF"/>
        </w:rPr>
        <w:t xml:space="preserve"> studentship</w:t>
      </w:r>
      <w:r w:rsidR="00DD49CA" w:rsidRPr="00410D23">
        <w:rPr>
          <w:rFonts w:cstheme="minorHAnsi"/>
          <w:color w:val="131313"/>
          <w:shd w:val="clear" w:color="auto" w:fill="FFFFFF"/>
        </w:rPr>
        <w:t>s</w:t>
      </w:r>
      <w:r w:rsidR="7B3708E0" w:rsidRPr="00410D23">
        <w:rPr>
          <w:rFonts w:cstheme="minorHAnsi"/>
          <w:color w:val="131313"/>
          <w:shd w:val="clear" w:color="auto" w:fill="FFFFFF"/>
        </w:rPr>
        <w:t xml:space="preserve"> that are often funded by the EPSRC or SFTC</w:t>
      </w:r>
      <w:r w:rsidRPr="00410D23">
        <w:rPr>
          <w:rFonts w:cstheme="minorHAnsi"/>
          <w:color w:val="131313"/>
          <w:shd w:val="clear" w:color="auto" w:fill="FFFFFF"/>
        </w:rPr>
        <w:t>) and</w:t>
      </w:r>
      <w:r w:rsidR="008A35B6" w:rsidRPr="00410D23">
        <w:rPr>
          <w:rFonts w:cstheme="minorHAnsi"/>
          <w:color w:val="131313"/>
          <w:shd w:val="clear" w:color="auto" w:fill="FFFFFF"/>
        </w:rPr>
        <w:t xml:space="preserve"> </w:t>
      </w:r>
      <w:proofErr w:type="spellStart"/>
      <w:r w:rsidRPr="00410D23">
        <w:rPr>
          <w:rFonts w:cstheme="minorHAnsi"/>
          <w:color w:val="131313"/>
          <w:shd w:val="clear" w:color="auto" w:fill="FFFFFF"/>
        </w:rPr>
        <w:t>iCASE</w:t>
      </w:r>
      <w:proofErr w:type="spellEnd"/>
      <w:r w:rsidRPr="00410D23">
        <w:rPr>
          <w:rFonts w:cstheme="minorHAnsi"/>
          <w:color w:val="131313"/>
          <w:shd w:val="clear" w:color="auto" w:fill="FFFFFF"/>
        </w:rPr>
        <w:t xml:space="preserve"> Studentships</w:t>
      </w:r>
      <w:r w:rsidR="092D820E" w:rsidRPr="00410D23">
        <w:rPr>
          <w:rFonts w:cstheme="minorHAnsi"/>
          <w:color w:val="131313"/>
          <w:shd w:val="clear" w:color="auto" w:fill="FFFFFF"/>
        </w:rPr>
        <w:t>.</w:t>
      </w:r>
      <w:r w:rsidRPr="00410D23">
        <w:rPr>
          <w:rFonts w:cstheme="minorHAnsi"/>
          <w:color w:val="131313"/>
          <w:shd w:val="clear" w:color="auto" w:fill="FFFFFF"/>
        </w:rPr>
        <w:t xml:space="preserve"> </w:t>
      </w:r>
      <w:r w:rsidR="4A5F0CC7" w:rsidRPr="00410D23">
        <w:rPr>
          <w:rFonts w:cstheme="minorHAnsi"/>
          <w:color w:val="131313"/>
          <w:shd w:val="clear" w:color="auto" w:fill="FFFFFF"/>
        </w:rPr>
        <w:t>A</w:t>
      </w:r>
      <w:r w:rsidRPr="00410D23">
        <w:rPr>
          <w:rFonts w:cstheme="minorHAnsi"/>
          <w:color w:val="131313"/>
          <w:shd w:val="clear" w:color="auto" w:fill="FFFFFF"/>
        </w:rPr>
        <w:t xml:space="preserve">ll of </w:t>
      </w:r>
      <w:r w:rsidR="7D3190A0" w:rsidRPr="00410D23">
        <w:rPr>
          <w:rFonts w:cstheme="minorHAnsi"/>
          <w:color w:val="131313"/>
          <w:shd w:val="clear" w:color="auto" w:fill="FFFFFF"/>
        </w:rPr>
        <w:t xml:space="preserve">these </w:t>
      </w:r>
      <w:r w:rsidRPr="00410D23">
        <w:rPr>
          <w:rFonts w:cstheme="minorHAnsi"/>
          <w:color w:val="131313"/>
          <w:shd w:val="clear" w:color="auto" w:fill="FFFFFF"/>
        </w:rPr>
        <w:t>involve</w:t>
      </w:r>
      <w:r w:rsidR="00C16928" w:rsidRPr="00410D23">
        <w:rPr>
          <w:rFonts w:cstheme="minorHAnsi"/>
          <w:color w:val="131313"/>
          <w:shd w:val="clear" w:color="auto" w:fill="FFFFFF"/>
        </w:rPr>
        <w:t xml:space="preserve"> funding from</w:t>
      </w:r>
      <w:r w:rsidRPr="00410D23">
        <w:rPr>
          <w:rFonts w:cstheme="minorHAnsi"/>
          <w:color w:val="131313"/>
          <w:shd w:val="clear" w:color="auto" w:fill="FFFFFF"/>
        </w:rPr>
        <w:t xml:space="preserve"> research councils</w:t>
      </w:r>
      <w:r w:rsidR="00DD49CA" w:rsidRPr="00410D23">
        <w:rPr>
          <w:rFonts w:cstheme="minorHAnsi"/>
          <w:color w:val="131313"/>
          <w:shd w:val="clear" w:color="auto" w:fill="FFFFFF"/>
        </w:rPr>
        <w:t xml:space="preserve"> and have </w:t>
      </w:r>
      <w:r w:rsidR="2795A75E" w:rsidRPr="00410D23">
        <w:rPr>
          <w:rFonts w:cstheme="minorHAnsi"/>
          <w:color w:val="131313"/>
          <w:shd w:val="clear" w:color="auto" w:fill="FFFFFF"/>
        </w:rPr>
        <w:t xml:space="preserve">their own </w:t>
      </w:r>
      <w:r w:rsidR="00445D5A" w:rsidRPr="00410D23">
        <w:rPr>
          <w:rFonts w:cstheme="minorHAnsi"/>
          <w:color w:val="131313"/>
          <w:shd w:val="clear" w:color="auto" w:fill="FFFFFF"/>
        </w:rPr>
        <w:t>t</w:t>
      </w:r>
      <w:r w:rsidR="2795A75E" w:rsidRPr="00410D23">
        <w:rPr>
          <w:rFonts w:cstheme="minorHAnsi"/>
          <w:color w:val="131313"/>
          <w:shd w:val="clear" w:color="auto" w:fill="FFFFFF"/>
        </w:rPr>
        <w:t xml:space="preserve">erms and </w:t>
      </w:r>
      <w:r w:rsidR="00445D5A" w:rsidRPr="00410D23">
        <w:rPr>
          <w:rFonts w:cstheme="minorHAnsi"/>
          <w:color w:val="131313"/>
          <w:shd w:val="clear" w:color="auto" w:fill="FFFFFF"/>
        </w:rPr>
        <w:t>c</w:t>
      </w:r>
      <w:r w:rsidR="2795A75E" w:rsidRPr="00410D23">
        <w:rPr>
          <w:rFonts w:cstheme="minorHAnsi"/>
          <w:color w:val="131313"/>
          <w:shd w:val="clear" w:color="auto" w:fill="FFFFFF"/>
        </w:rPr>
        <w:t xml:space="preserve">onditions that may be </w:t>
      </w:r>
      <w:r w:rsidR="00DD49CA" w:rsidRPr="00410D23">
        <w:rPr>
          <w:rFonts w:cstheme="minorHAnsi"/>
          <w:color w:val="131313"/>
          <w:shd w:val="clear" w:color="auto" w:fill="FFFFFF"/>
        </w:rPr>
        <w:t xml:space="preserve">stricter </w:t>
      </w:r>
      <w:r w:rsidR="767DF103" w:rsidRPr="00410D23">
        <w:rPr>
          <w:rFonts w:cstheme="minorHAnsi"/>
          <w:color w:val="131313"/>
          <w:shd w:val="clear" w:color="auto" w:fill="FFFFFF"/>
        </w:rPr>
        <w:t xml:space="preserve">than the </w:t>
      </w:r>
      <w:r w:rsidR="00445D5A" w:rsidRPr="00410D23">
        <w:rPr>
          <w:rFonts w:cstheme="minorHAnsi"/>
          <w:color w:val="131313"/>
          <w:shd w:val="clear" w:color="auto" w:fill="FFFFFF"/>
        </w:rPr>
        <w:t>i</w:t>
      </w:r>
      <w:r w:rsidR="767DF103" w:rsidRPr="00410D23">
        <w:rPr>
          <w:rFonts w:cstheme="minorHAnsi"/>
          <w:color w:val="131313"/>
          <w:shd w:val="clear" w:color="auto" w:fill="FFFFFF"/>
        </w:rPr>
        <w:t>mpact studentship scheme</w:t>
      </w:r>
      <w:r w:rsidR="00DD49CA" w:rsidRPr="00410D23">
        <w:rPr>
          <w:rFonts w:cstheme="minorHAnsi"/>
          <w:color w:val="131313"/>
          <w:shd w:val="clear" w:color="auto" w:fill="FFFFFF"/>
        </w:rPr>
        <w:t xml:space="preserve">. </w:t>
      </w:r>
    </w:p>
    <w:p w14:paraId="6B9923BF" w14:textId="77777777" w:rsidR="00445D5A" w:rsidRPr="00410D23" w:rsidRDefault="003B143B" w:rsidP="5EFE4077">
      <w:pPr>
        <w:jc w:val="both"/>
        <w:rPr>
          <w:rFonts w:cstheme="minorHAnsi"/>
        </w:rPr>
      </w:pPr>
      <w:r w:rsidRPr="00410D23">
        <w:rPr>
          <w:rFonts w:cstheme="minorHAnsi"/>
        </w:rPr>
        <w:t xml:space="preserve">You are encouraged to </w:t>
      </w:r>
      <w:r w:rsidR="005E1F8D" w:rsidRPr="00410D23">
        <w:rPr>
          <w:rFonts w:cstheme="minorHAnsi"/>
        </w:rPr>
        <w:t xml:space="preserve">contact your </w:t>
      </w:r>
      <w:r w:rsidR="0005636C" w:rsidRPr="00410D23">
        <w:rPr>
          <w:rFonts w:cstheme="minorHAnsi"/>
        </w:rPr>
        <w:t xml:space="preserve">research support colleagues </w:t>
      </w:r>
      <w:r w:rsidR="005E1F8D" w:rsidRPr="00410D23">
        <w:rPr>
          <w:rFonts w:cstheme="minorHAnsi"/>
        </w:rPr>
        <w:t>for a rough idea of commitments required from your department for a potential impact studentship</w:t>
      </w:r>
      <w:r w:rsidR="172B7E6B" w:rsidRPr="00410D23">
        <w:rPr>
          <w:rFonts w:cstheme="minorHAnsi"/>
        </w:rPr>
        <w:t>,</w:t>
      </w:r>
      <w:r w:rsidR="005E1F8D" w:rsidRPr="00410D23">
        <w:rPr>
          <w:rFonts w:cstheme="minorHAnsi"/>
        </w:rPr>
        <w:t xml:space="preserve"> and </w:t>
      </w:r>
      <w:r w:rsidR="074AB71D" w:rsidRPr="00410D23">
        <w:rPr>
          <w:rFonts w:cstheme="minorHAnsi"/>
        </w:rPr>
        <w:t xml:space="preserve">to </w:t>
      </w:r>
      <w:r w:rsidRPr="00410D23">
        <w:rPr>
          <w:rFonts w:cstheme="minorHAnsi"/>
        </w:rPr>
        <w:t xml:space="preserve">discuss </w:t>
      </w:r>
      <w:r w:rsidR="005E1F8D" w:rsidRPr="00410D23">
        <w:rPr>
          <w:rFonts w:cstheme="minorHAnsi"/>
        </w:rPr>
        <w:t xml:space="preserve">this </w:t>
      </w:r>
      <w:r w:rsidRPr="00410D23">
        <w:rPr>
          <w:rFonts w:cstheme="minorHAnsi"/>
        </w:rPr>
        <w:t>as early as possible with your head of department</w:t>
      </w:r>
      <w:r w:rsidR="0005636C" w:rsidRPr="00410D23">
        <w:rPr>
          <w:rFonts w:cstheme="minorHAnsi"/>
        </w:rPr>
        <w:t xml:space="preserve"> (HoD)</w:t>
      </w:r>
      <w:r w:rsidRPr="00410D23">
        <w:rPr>
          <w:rFonts w:cstheme="minorHAnsi"/>
        </w:rPr>
        <w:t xml:space="preserve"> to ensure that </w:t>
      </w:r>
      <w:r w:rsidR="2BC6244D" w:rsidRPr="00410D23">
        <w:rPr>
          <w:rFonts w:cstheme="minorHAnsi"/>
        </w:rPr>
        <w:t xml:space="preserve">your application </w:t>
      </w:r>
      <w:r w:rsidR="005E1F8D" w:rsidRPr="00410D23">
        <w:rPr>
          <w:rFonts w:cstheme="minorHAnsi"/>
        </w:rPr>
        <w:t xml:space="preserve">is </w:t>
      </w:r>
      <w:r w:rsidRPr="00410D23">
        <w:rPr>
          <w:rFonts w:cstheme="minorHAnsi"/>
        </w:rPr>
        <w:t>supported.</w:t>
      </w:r>
      <w:r w:rsidR="00C16928" w:rsidRPr="00410D23">
        <w:rPr>
          <w:rFonts w:cstheme="minorHAnsi"/>
        </w:rPr>
        <w:t xml:space="preserve"> </w:t>
      </w:r>
    </w:p>
    <w:p w14:paraId="6E49FCF3" w14:textId="190083AF" w:rsidR="0036750F" w:rsidRPr="00410D23" w:rsidRDefault="00445D5A" w:rsidP="5EFE4077">
      <w:pPr>
        <w:jc w:val="both"/>
        <w:rPr>
          <w:rFonts w:cstheme="minorHAnsi"/>
        </w:rPr>
      </w:pPr>
      <w:r w:rsidRPr="00410D23">
        <w:rPr>
          <w:rFonts w:cstheme="minorHAnsi"/>
        </w:rPr>
        <w:t>You</w:t>
      </w:r>
      <w:r w:rsidR="0036750F" w:rsidRPr="00410D23">
        <w:rPr>
          <w:rFonts w:cstheme="minorHAnsi"/>
        </w:rPr>
        <w:t xml:space="preserve"> can</w:t>
      </w:r>
      <w:r w:rsidRPr="00410D23">
        <w:rPr>
          <w:rFonts w:cstheme="minorHAnsi"/>
        </w:rPr>
        <w:t xml:space="preserve"> set up an impact studentship by following the steps below</w:t>
      </w:r>
      <w:r w:rsidR="008D1A02" w:rsidRPr="00410D23">
        <w:rPr>
          <w:rFonts w:cstheme="minorHAnsi"/>
        </w:rPr>
        <w:t>:</w:t>
      </w:r>
    </w:p>
    <w:p w14:paraId="72B1DEC9" w14:textId="3B2C4C11" w:rsidR="008F665B" w:rsidRPr="00410D23" w:rsidRDefault="008F665B" w:rsidP="00314C19">
      <w:pPr>
        <w:ind w:left="360"/>
        <w:jc w:val="both"/>
        <w:rPr>
          <w:rFonts w:cstheme="minorHAnsi"/>
        </w:rPr>
      </w:pPr>
      <w:r w:rsidRPr="00410D23">
        <w:rPr>
          <w:rFonts w:cstheme="minorHAnsi"/>
          <w:b/>
          <w:bCs/>
        </w:rPr>
        <w:t>Step 1: Inform your HoD and research support colleague</w:t>
      </w:r>
      <w:r w:rsidR="00445D5A" w:rsidRPr="00410D23">
        <w:rPr>
          <w:rFonts w:cstheme="minorHAnsi"/>
          <w:b/>
          <w:bCs/>
        </w:rPr>
        <w:t>s</w:t>
      </w:r>
      <w:r w:rsidRPr="00410D23">
        <w:rPr>
          <w:rFonts w:cstheme="minorHAnsi"/>
          <w:b/>
          <w:bCs/>
        </w:rPr>
        <w:t xml:space="preserve"> that you plan to set up an impact studentship</w:t>
      </w:r>
      <w:r w:rsidRPr="00410D23">
        <w:rPr>
          <w:rFonts w:cstheme="minorHAnsi"/>
        </w:rPr>
        <w:t xml:space="preserve">, so that you have the support from your </w:t>
      </w:r>
      <w:proofErr w:type="gramStart"/>
      <w:r w:rsidRPr="00410D23">
        <w:rPr>
          <w:rFonts w:cstheme="minorHAnsi"/>
        </w:rPr>
        <w:t>HoD</w:t>
      </w:r>
      <w:proofErr w:type="gramEnd"/>
      <w:r w:rsidRPr="00410D23">
        <w:rPr>
          <w:rFonts w:cstheme="minorHAnsi"/>
        </w:rPr>
        <w:t xml:space="preserve"> and your </w:t>
      </w:r>
      <w:r w:rsidR="00445D5A" w:rsidRPr="00410D23">
        <w:rPr>
          <w:rFonts w:cstheme="minorHAnsi"/>
        </w:rPr>
        <w:t xml:space="preserve">research support colleagues </w:t>
      </w:r>
      <w:r w:rsidRPr="00410D23">
        <w:rPr>
          <w:rFonts w:cstheme="minorHAnsi"/>
        </w:rPr>
        <w:t xml:space="preserve">can produce the </w:t>
      </w:r>
      <w:proofErr w:type="spellStart"/>
      <w:r w:rsidRPr="00410D23">
        <w:rPr>
          <w:rFonts w:cstheme="minorHAnsi"/>
        </w:rPr>
        <w:t>Worktribe</w:t>
      </w:r>
      <w:proofErr w:type="spellEnd"/>
      <w:r w:rsidRPr="00410D23">
        <w:rPr>
          <w:rFonts w:cstheme="minorHAnsi"/>
        </w:rPr>
        <w:t xml:space="preserve"> costings for you. </w:t>
      </w:r>
    </w:p>
    <w:p w14:paraId="08ACB149" w14:textId="118044F7" w:rsidR="007E3985" w:rsidRPr="00410D23" w:rsidRDefault="0090688F" w:rsidP="00DF5F93">
      <w:pPr>
        <w:ind w:left="360"/>
        <w:jc w:val="both"/>
        <w:rPr>
          <w:rFonts w:cstheme="minorHAnsi"/>
        </w:rPr>
      </w:pPr>
      <w:r w:rsidRPr="00410D23">
        <w:rPr>
          <w:rFonts w:cstheme="minorHAnsi"/>
          <w:b/>
          <w:bCs/>
        </w:rPr>
        <w:t>Step</w:t>
      </w:r>
      <w:r w:rsidR="008F665B" w:rsidRPr="00410D23">
        <w:rPr>
          <w:rFonts w:cstheme="minorHAnsi"/>
          <w:b/>
          <w:bCs/>
        </w:rPr>
        <w:t>2</w:t>
      </w:r>
      <w:r w:rsidRPr="00410D23">
        <w:rPr>
          <w:rFonts w:cstheme="minorHAnsi"/>
          <w:b/>
          <w:bCs/>
        </w:rPr>
        <w:t>:</w:t>
      </w:r>
      <w:r w:rsidRPr="00410D23">
        <w:rPr>
          <w:rFonts w:cstheme="minorHAnsi"/>
        </w:rPr>
        <w:t xml:space="preserve"> </w:t>
      </w:r>
      <w:r w:rsidR="00F95285" w:rsidRPr="00410D23">
        <w:rPr>
          <w:rFonts w:cstheme="minorHAnsi"/>
          <w:b/>
          <w:bCs/>
        </w:rPr>
        <w:t xml:space="preserve">Create the </w:t>
      </w:r>
      <w:r w:rsidR="00445D5A" w:rsidRPr="00410D23">
        <w:rPr>
          <w:rFonts w:cstheme="minorHAnsi"/>
          <w:b/>
          <w:bCs/>
        </w:rPr>
        <w:t>i</w:t>
      </w:r>
      <w:r w:rsidR="00F95285" w:rsidRPr="00410D23">
        <w:rPr>
          <w:rFonts w:cstheme="minorHAnsi"/>
          <w:b/>
          <w:bCs/>
        </w:rPr>
        <w:t xml:space="preserve">mpact </w:t>
      </w:r>
      <w:r w:rsidR="00445D5A" w:rsidRPr="00410D23">
        <w:rPr>
          <w:rFonts w:cstheme="minorHAnsi"/>
          <w:b/>
          <w:bCs/>
        </w:rPr>
        <w:t>s</w:t>
      </w:r>
      <w:r w:rsidR="00F95285" w:rsidRPr="00410D23">
        <w:rPr>
          <w:rFonts w:cstheme="minorHAnsi"/>
          <w:b/>
          <w:bCs/>
        </w:rPr>
        <w:t xml:space="preserve">tudentship </w:t>
      </w:r>
      <w:r w:rsidR="00445D5A" w:rsidRPr="00410D23">
        <w:rPr>
          <w:rFonts w:cstheme="minorHAnsi"/>
          <w:b/>
          <w:bCs/>
        </w:rPr>
        <w:t>p</w:t>
      </w:r>
      <w:r w:rsidR="00F95285" w:rsidRPr="00410D23">
        <w:rPr>
          <w:rFonts w:cstheme="minorHAnsi"/>
          <w:b/>
          <w:bCs/>
        </w:rPr>
        <w:t xml:space="preserve">roject on </w:t>
      </w:r>
      <w:proofErr w:type="spellStart"/>
      <w:r w:rsidR="00F95285" w:rsidRPr="00410D23">
        <w:rPr>
          <w:rFonts w:cstheme="minorHAnsi"/>
          <w:b/>
          <w:bCs/>
        </w:rPr>
        <w:t>Worktribe</w:t>
      </w:r>
      <w:proofErr w:type="spellEnd"/>
      <w:r w:rsidR="00F95285" w:rsidRPr="00410D23">
        <w:rPr>
          <w:rFonts w:cstheme="minorHAnsi"/>
          <w:b/>
          <w:bCs/>
        </w:rPr>
        <w:t>.</w:t>
      </w:r>
      <w:r w:rsidR="00F95285" w:rsidRPr="00410D23">
        <w:rPr>
          <w:rFonts w:cstheme="minorHAnsi"/>
        </w:rPr>
        <w:t xml:space="preserve"> This can be done by </w:t>
      </w:r>
      <w:proofErr w:type="gramStart"/>
      <w:r w:rsidR="00C9657C" w:rsidRPr="00410D23">
        <w:rPr>
          <w:rFonts w:cstheme="minorHAnsi"/>
        </w:rPr>
        <w:t>you</w:t>
      </w:r>
      <w:proofErr w:type="gramEnd"/>
      <w:r w:rsidR="00C9657C" w:rsidRPr="00410D23">
        <w:rPr>
          <w:rFonts w:cstheme="minorHAnsi"/>
        </w:rPr>
        <w:t xml:space="preserve"> or your research support colleagues</w:t>
      </w:r>
      <w:r w:rsidR="00CA4381" w:rsidRPr="00410D23">
        <w:rPr>
          <w:rFonts w:cstheme="minorHAnsi"/>
        </w:rPr>
        <w:t xml:space="preserve"> (check with your departmental manager)</w:t>
      </w:r>
      <w:r w:rsidR="00446342" w:rsidRPr="00410D23">
        <w:rPr>
          <w:rFonts w:cstheme="minorHAnsi"/>
        </w:rPr>
        <w:t xml:space="preserve">. </w:t>
      </w:r>
      <w:r w:rsidR="00C9657C" w:rsidRPr="00410D23">
        <w:rPr>
          <w:rFonts w:cstheme="minorHAnsi"/>
        </w:rPr>
        <w:t xml:space="preserve">You will need the details </w:t>
      </w:r>
      <w:r w:rsidR="00291874" w:rsidRPr="00410D23">
        <w:rPr>
          <w:rFonts w:cstheme="minorHAnsi"/>
        </w:rPr>
        <w:t xml:space="preserve">of the </w:t>
      </w:r>
      <w:r w:rsidR="00C9657C" w:rsidRPr="00410D23">
        <w:rPr>
          <w:rFonts w:cstheme="minorHAnsi"/>
        </w:rPr>
        <w:t xml:space="preserve">PI, external partner, project, budget and so on. </w:t>
      </w:r>
    </w:p>
    <w:p w14:paraId="78E98E58" w14:textId="374F4AB4" w:rsidR="00835498" w:rsidRPr="00410D23" w:rsidRDefault="00446342" w:rsidP="00835498">
      <w:pPr>
        <w:ind w:left="360"/>
        <w:jc w:val="both"/>
        <w:rPr>
          <w:rFonts w:cstheme="minorHAnsi"/>
        </w:rPr>
      </w:pPr>
      <w:r w:rsidRPr="00410D23">
        <w:rPr>
          <w:rFonts w:cstheme="minorHAnsi"/>
        </w:rPr>
        <w:t>For</w:t>
      </w:r>
      <w:r w:rsidR="00B31566" w:rsidRPr="00410D23">
        <w:rPr>
          <w:rFonts w:cstheme="minorHAnsi"/>
        </w:rPr>
        <w:t xml:space="preserve"> </w:t>
      </w:r>
      <w:r w:rsidR="00445D5A" w:rsidRPr="00410D23">
        <w:rPr>
          <w:rFonts w:cstheme="minorHAnsi"/>
        </w:rPr>
        <w:t>i</w:t>
      </w:r>
      <w:r w:rsidR="00B31566" w:rsidRPr="00410D23">
        <w:rPr>
          <w:rFonts w:cstheme="minorHAnsi"/>
        </w:rPr>
        <w:t xml:space="preserve">mpact </w:t>
      </w:r>
      <w:r w:rsidR="00445D5A" w:rsidRPr="00410D23">
        <w:rPr>
          <w:rFonts w:cstheme="minorHAnsi"/>
        </w:rPr>
        <w:t>s</w:t>
      </w:r>
      <w:r w:rsidR="00B31566" w:rsidRPr="00410D23">
        <w:rPr>
          <w:rFonts w:cstheme="minorHAnsi"/>
        </w:rPr>
        <w:t>tudentship budget</w:t>
      </w:r>
      <w:r w:rsidRPr="00410D23">
        <w:rPr>
          <w:rFonts w:cstheme="minorHAnsi"/>
        </w:rPr>
        <w:t xml:space="preserve">, </w:t>
      </w:r>
      <w:r w:rsidR="00835498" w:rsidRPr="00410D23">
        <w:rPr>
          <w:rFonts w:cstheme="minorHAnsi"/>
        </w:rPr>
        <w:t xml:space="preserve">please refer to </w:t>
      </w:r>
      <w:hyperlink r:id="rId11" w:history="1">
        <w:r w:rsidR="00835498" w:rsidRPr="00467BF3">
          <w:rPr>
            <w:rStyle w:val="Hyperlink"/>
            <w:rFonts w:cstheme="minorHAnsi"/>
          </w:rPr>
          <w:t>UCL Studentships Budget</w:t>
        </w:r>
      </w:hyperlink>
      <w:r w:rsidR="008F665B" w:rsidRPr="00410D23">
        <w:rPr>
          <w:rFonts w:cstheme="minorHAnsi"/>
        </w:rPr>
        <w:t xml:space="preserve">. </w:t>
      </w:r>
      <w:r w:rsidR="00835498" w:rsidRPr="00410D23">
        <w:rPr>
          <w:rFonts w:cstheme="minorHAnsi"/>
        </w:rPr>
        <w:t xml:space="preserve">Please note that this budget sets the </w:t>
      </w:r>
      <w:r w:rsidR="00835498" w:rsidRPr="00410D23">
        <w:rPr>
          <w:rFonts w:cstheme="minorHAnsi"/>
          <w:u w:val="single"/>
        </w:rPr>
        <w:t>minimum</w:t>
      </w:r>
      <w:r w:rsidR="00835498" w:rsidRPr="00410D23">
        <w:rPr>
          <w:rFonts w:cstheme="minorHAnsi"/>
        </w:rPr>
        <w:t xml:space="preserve"> and </w:t>
      </w:r>
      <w:r w:rsidR="00835498" w:rsidRPr="00410D23">
        <w:rPr>
          <w:rFonts w:cstheme="minorHAnsi"/>
          <w:u w:val="single"/>
        </w:rPr>
        <w:t>maximum</w:t>
      </w:r>
      <w:r w:rsidR="00835498" w:rsidRPr="00410D23">
        <w:rPr>
          <w:rFonts w:cstheme="minorHAnsi"/>
        </w:rPr>
        <w:t xml:space="preserve"> stipend </w:t>
      </w:r>
      <w:r w:rsidR="009A7B4C" w:rsidRPr="00410D23">
        <w:rPr>
          <w:rFonts w:cstheme="minorHAnsi"/>
        </w:rPr>
        <w:t>UCL will pay</w:t>
      </w:r>
      <w:r w:rsidR="002F2CF0" w:rsidRPr="00410D23">
        <w:rPr>
          <w:rFonts w:cstheme="minorHAnsi"/>
        </w:rPr>
        <w:t xml:space="preserve"> to a research student</w:t>
      </w:r>
      <w:r w:rsidR="00835498" w:rsidRPr="00410D23">
        <w:rPr>
          <w:rFonts w:cstheme="minorHAnsi"/>
        </w:rPr>
        <w:t>. The exact amount of yearly stipend and research costs should be decided on a case-by-case basis for each Impact Studentship through discussion</w:t>
      </w:r>
      <w:r w:rsidR="005F0A26" w:rsidRPr="00410D23">
        <w:rPr>
          <w:rFonts w:cstheme="minorHAnsi"/>
        </w:rPr>
        <w:t>s and negotiations</w:t>
      </w:r>
      <w:r w:rsidR="00835498" w:rsidRPr="00410D23">
        <w:rPr>
          <w:rFonts w:cstheme="minorHAnsi"/>
        </w:rPr>
        <w:t xml:space="preserve"> between </w:t>
      </w:r>
      <w:r w:rsidR="008D1A02" w:rsidRPr="00410D23">
        <w:rPr>
          <w:rFonts w:cstheme="minorHAnsi"/>
        </w:rPr>
        <w:t>you</w:t>
      </w:r>
      <w:r w:rsidR="009A7B4C" w:rsidRPr="00410D23">
        <w:rPr>
          <w:rFonts w:cstheme="minorHAnsi"/>
        </w:rPr>
        <w:t xml:space="preserve"> </w:t>
      </w:r>
      <w:r w:rsidR="005F0A26" w:rsidRPr="00410D23">
        <w:rPr>
          <w:rFonts w:cstheme="minorHAnsi"/>
        </w:rPr>
        <w:t xml:space="preserve">and </w:t>
      </w:r>
      <w:r w:rsidR="006A046D" w:rsidRPr="00410D23">
        <w:rPr>
          <w:rFonts w:cstheme="minorHAnsi"/>
        </w:rPr>
        <w:t xml:space="preserve">the </w:t>
      </w:r>
      <w:r w:rsidR="005F0A26" w:rsidRPr="00410D23">
        <w:rPr>
          <w:rFonts w:cstheme="minorHAnsi"/>
        </w:rPr>
        <w:t>external organisation</w:t>
      </w:r>
      <w:r w:rsidR="00E87E26" w:rsidRPr="00410D23">
        <w:rPr>
          <w:rFonts w:cstheme="minorHAnsi"/>
        </w:rPr>
        <w:t xml:space="preserve"> because the total costs will be shared. </w:t>
      </w:r>
      <w:r w:rsidR="1A65E62A" w:rsidRPr="00410D23">
        <w:rPr>
          <w:rFonts w:cstheme="minorHAnsi"/>
        </w:rPr>
        <w:t xml:space="preserve">It is worth considering the stipends of other members of your group and that stipend supplements can help recruit the highest quality students. </w:t>
      </w:r>
    </w:p>
    <w:p w14:paraId="25D6875A" w14:textId="69E6A984" w:rsidR="009A7B4C" w:rsidRPr="00410D23" w:rsidRDefault="005F0A26" w:rsidP="5EFE4077">
      <w:pPr>
        <w:ind w:left="360"/>
        <w:jc w:val="both"/>
        <w:rPr>
          <w:rFonts w:cstheme="minorHAnsi"/>
        </w:rPr>
      </w:pPr>
      <w:r w:rsidRPr="00410D23">
        <w:rPr>
          <w:rFonts w:cstheme="minorHAnsi"/>
        </w:rPr>
        <w:t xml:space="preserve">Based on </w:t>
      </w:r>
      <w:r w:rsidR="009A7B4C" w:rsidRPr="00410D23">
        <w:rPr>
          <w:rFonts w:cstheme="minorHAnsi"/>
        </w:rPr>
        <w:t xml:space="preserve">the current </w:t>
      </w:r>
      <w:r w:rsidRPr="00410D23">
        <w:rPr>
          <w:rFonts w:cstheme="minorHAnsi"/>
        </w:rPr>
        <w:t xml:space="preserve">UCL Studentship Budget, </w:t>
      </w:r>
      <w:r w:rsidR="59D10FFA" w:rsidRPr="00410D23">
        <w:rPr>
          <w:rFonts w:cstheme="minorHAnsi"/>
        </w:rPr>
        <w:t>MAPS</w:t>
      </w:r>
      <w:r w:rsidR="0090688F" w:rsidRPr="00410D23">
        <w:rPr>
          <w:rFonts w:cstheme="minorHAnsi"/>
        </w:rPr>
        <w:t xml:space="preserve"> </w:t>
      </w:r>
      <w:r w:rsidR="3A515F7C" w:rsidRPr="00410D23">
        <w:rPr>
          <w:rFonts w:cstheme="minorHAnsi"/>
        </w:rPr>
        <w:t xml:space="preserve">requires </w:t>
      </w:r>
      <w:r w:rsidR="0090688F" w:rsidRPr="00410D23">
        <w:rPr>
          <w:rFonts w:cstheme="minorHAnsi"/>
        </w:rPr>
        <w:t xml:space="preserve">a </w:t>
      </w:r>
      <w:r w:rsidR="0090688F" w:rsidRPr="00410D23">
        <w:rPr>
          <w:rFonts w:cstheme="minorHAnsi"/>
          <w:b/>
          <w:bCs/>
        </w:rPr>
        <w:t>minimum</w:t>
      </w:r>
      <w:r w:rsidR="0090688F" w:rsidRPr="00410D23">
        <w:rPr>
          <w:rFonts w:cstheme="minorHAnsi"/>
        </w:rPr>
        <w:t xml:space="preserve"> funding </w:t>
      </w:r>
      <w:r w:rsidR="0090688F" w:rsidRPr="00BA5300">
        <w:rPr>
          <w:rFonts w:cstheme="minorHAnsi"/>
        </w:rPr>
        <w:t>of £</w:t>
      </w:r>
      <w:r w:rsidR="00410D23" w:rsidRPr="00BA5300">
        <w:rPr>
          <w:rFonts w:cstheme="minorHAnsi"/>
        </w:rPr>
        <w:t>50</w:t>
      </w:r>
      <w:r w:rsidR="0090688F" w:rsidRPr="00BA5300">
        <w:rPr>
          <w:rFonts w:cstheme="minorHAnsi"/>
        </w:rPr>
        <w:t>,000</w:t>
      </w:r>
      <w:r w:rsidR="000D3487" w:rsidRPr="00BA5300">
        <w:rPr>
          <w:rFonts w:cstheme="minorHAnsi"/>
        </w:rPr>
        <w:t xml:space="preserve"> from</w:t>
      </w:r>
      <w:r w:rsidR="000D3487" w:rsidRPr="00410D23">
        <w:rPr>
          <w:rFonts w:cstheme="minorHAnsi"/>
        </w:rPr>
        <w:t xml:space="preserve"> </w:t>
      </w:r>
      <w:r w:rsidR="006B2660" w:rsidRPr="00410D23">
        <w:rPr>
          <w:rFonts w:cstheme="minorHAnsi"/>
        </w:rPr>
        <w:t>an</w:t>
      </w:r>
      <w:r w:rsidR="000D3487" w:rsidRPr="00410D23">
        <w:rPr>
          <w:rFonts w:cstheme="minorHAnsi"/>
        </w:rPr>
        <w:t xml:space="preserve"> external partner</w:t>
      </w:r>
      <w:r w:rsidR="0090688F" w:rsidRPr="00410D23">
        <w:rPr>
          <w:rFonts w:cstheme="minorHAnsi"/>
        </w:rPr>
        <w:t xml:space="preserve"> for a 3-year studentship</w:t>
      </w:r>
      <w:r w:rsidR="009A7B4C" w:rsidRPr="00410D23">
        <w:rPr>
          <w:rFonts w:cstheme="minorHAnsi"/>
        </w:rPr>
        <w:t xml:space="preserve"> starting in </w:t>
      </w:r>
      <w:r w:rsidR="00445D5A" w:rsidRPr="00410D23">
        <w:rPr>
          <w:rFonts w:cstheme="minorHAnsi"/>
        </w:rPr>
        <w:t>academic year 202</w:t>
      </w:r>
      <w:r w:rsidR="00B234B8" w:rsidRPr="00410D23">
        <w:rPr>
          <w:rFonts w:cstheme="minorHAnsi"/>
        </w:rPr>
        <w:t>3</w:t>
      </w:r>
      <w:r w:rsidR="00445D5A" w:rsidRPr="00410D23">
        <w:rPr>
          <w:rFonts w:cstheme="minorHAnsi"/>
        </w:rPr>
        <w:t>/</w:t>
      </w:r>
      <w:r w:rsidR="009A7B4C" w:rsidRPr="00410D23">
        <w:rPr>
          <w:rFonts w:cstheme="minorHAnsi"/>
        </w:rPr>
        <w:t>2</w:t>
      </w:r>
      <w:r w:rsidR="00B234B8" w:rsidRPr="00410D23">
        <w:rPr>
          <w:rFonts w:cstheme="minorHAnsi"/>
        </w:rPr>
        <w:t>4</w:t>
      </w:r>
      <w:r w:rsidR="00B31566" w:rsidRPr="00410D23">
        <w:rPr>
          <w:rFonts w:cstheme="minorHAnsi"/>
        </w:rPr>
        <w:t xml:space="preserve"> and </w:t>
      </w:r>
      <w:r w:rsidR="00E87E26" w:rsidRPr="00410D23">
        <w:rPr>
          <w:rFonts w:cstheme="minorHAnsi"/>
        </w:rPr>
        <w:t xml:space="preserve">the amount </w:t>
      </w:r>
      <w:r w:rsidR="009A7B4C" w:rsidRPr="00410D23">
        <w:rPr>
          <w:rFonts w:cstheme="minorHAnsi"/>
        </w:rPr>
        <w:t xml:space="preserve">increases </w:t>
      </w:r>
      <w:r w:rsidRPr="00410D23">
        <w:rPr>
          <w:rFonts w:cstheme="minorHAnsi"/>
        </w:rPr>
        <w:t xml:space="preserve">accordingly for </w:t>
      </w:r>
      <w:r w:rsidR="009A7B4C" w:rsidRPr="00410D23">
        <w:rPr>
          <w:rFonts w:cstheme="minorHAnsi"/>
        </w:rPr>
        <w:t xml:space="preserve">a </w:t>
      </w:r>
      <w:r w:rsidR="00B31566" w:rsidRPr="00410D23">
        <w:rPr>
          <w:rFonts w:cstheme="minorHAnsi"/>
        </w:rPr>
        <w:t>3.5</w:t>
      </w:r>
      <w:r w:rsidR="009A7B4C" w:rsidRPr="00410D23">
        <w:rPr>
          <w:rFonts w:cstheme="minorHAnsi"/>
        </w:rPr>
        <w:t xml:space="preserve"> or</w:t>
      </w:r>
      <w:r w:rsidR="00B31566" w:rsidRPr="00410D23">
        <w:rPr>
          <w:rFonts w:cstheme="minorHAnsi"/>
        </w:rPr>
        <w:t xml:space="preserve"> 4</w:t>
      </w:r>
      <w:r w:rsidR="009A7B4C" w:rsidRPr="00410D23">
        <w:rPr>
          <w:rFonts w:cstheme="minorHAnsi"/>
        </w:rPr>
        <w:t>-</w:t>
      </w:r>
      <w:r w:rsidR="00B31566" w:rsidRPr="00410D23">
        <w:rPr>
          <w:rFonts w:cstheme="minorHAnsi"/>
        </w:rPr>
        <w:t xml:space="preserve">year studentship. </w:t>
      </w:r>
    </w:p>
    <w:p w14:paraId="2B01D064" w14:textId="4CFFD974" w:rsidR="000D3487" w:rsidRPr="00410D23" w:rsidRDefault="005F0A26" w:rsidP="5EFE4077">
      <w:pPr>
        <w:ind w:left="360"/>
        <w:jc w:val="both"/>
        <w:rPr>
          <w:rFonts w:cstheme="minorHAnsi"/>
        </w:rPr>
      </w:pPr>
      <w:r w:rsidRPr="00410D23">
        <w:rPr>
          <w:rFonts w:cstheme="minorHAnsi"/>
        </w:rPr>
        <w:t xml:space="preserve">As mentioned </w:t>
      </w:r>
      <w:r w:rsidR="78C6C37A" w:rsidRPr="00410D23">
        <w:rPr>
          <w:rFonts w:cstheme="minorHAnsi"/>
        </w:rPr>
        <w:t>above</w:t>
      </w:r>
      <w:r w:rsidRPr="00410D23">
        <w:rPr>
          <w:rFonts w:cstheme="minorHAnsi"/>
        </w:rPr>
        <w:t>, department</w:t>
      </w:r>
      <w:r w:rsidR="009A7B4C" w:rsidRPr="00410D23">
        <w:rPr>
          <w:rFonts w:cstheme="minorHAnsi"/>
        </w:rPr>
        <w:t>s</w:t>
      </w:r>
      <w:r w:rsidRPr="00410D23">
        <w:rPr>
          <w:rFonts w:cstheme="minorHAnsi"/>
        </w:rPr>
        <w:t xml:space="preserve"> can be allocated some </w:t>
      </w:r>
      <w:r w:rsidR="4C5C4F93" w:rsidRPr="00410D23">
        <w:rPr>
          <w:rFonts w:cstheme="minorHAnsi"/>
        </w:rPr>
        <w:t xml:space="preserve">RDP </w:t>
      </w:r>
      <w:r w:rsidR="00A532B9" w:rsidRPr="00410D23">
        <w:rPr>
          <w:rFonts w:cstheme="minorHAnsi"/>
        </w:rPr>
        <w:t xml:space="preserve">supervision funding </w:t>
      </w:r>
      <w:r w:rsidRPr="00410D23">
        <w:rPr>
          <w:rFonts w:cstheme="minorHAnsi"/>
        </w:rPr>
        <w:t xml:space="preserve">for providing impact studentships and the </w:t>
      </w:r>
      <w:r w:rsidR="00A532B9" w:rsidRPr="00410D23">
        <w:rPr>
          <w:rFonts w:cstheme="minorHAnsi"/>
        </w:rPr>
        <w:t>allocat</w:t>
      </w:r>
      <w:r w:rsidR="00E87E26" w:rsidRPr="00410D23">
        <w:rPr>
          <w:rFonts w:cstheme="minorHAnsi"/>
        </w:rPr>
        <w:t xml:space="preserve">ion </w:t>
      </w:r>
      <w:r w:rsidR="00A532B9" w:rsidRPr="00410D23">
        <w:rPr>
          <w:rFonts w:cstheme="minorHAnsi"/>
        </w:rPr>
        <w:t xml:space="preserve">is based </w:t>
      </w:r>
      <w:r w:rsidR="003B143B" w:rsidRPr="00410D23">
        <w:rPr>
          <w:rFonts w:cstheme="minorHAnsi"/>
        </w:rPr>
        <w:t xml:space="preserve">on </w:t>
      </w:r>
      <w:r w:rsidR="00A532B9" w:rsidRPr="00410D23">
        <w:rPr>
          <w:rFonts w:cstheme="minorHAnsi"/>
        </w:rPr>
        <w:t>a maximum of three years</w:t>
      </w:r>
      <w:r w:rsidRPr="00410D23">
        <w:rPr>
          <w:rFonts w:cstheme="minorHAnsi"/>
        </w:rPr>
        <w:t>’</w:t>
      </w:r>
      <w:r w:rsidR="00A532B9" w:rsidRPr="00410D23">
        <w:rPr>
          <w:rFonts w:cstheme="minorHAnsi"/>
        </w:rPr>
        <w:t xml:space="preserve"> fu</w:t>
      </w:r>
      <w:r w:rsidRPr="00410D23">
        <w:rPr>
          <w:rFonts w:cstheme="minorHAnsi"/>
        </w:rPr>
        <w:t>ll-</w:t>
      </w:r>
      <w:r w:rsidR="00A532B9" w:rsidRPr="00410D23">
        <w:rPr>
          <w:rFonts w:cstheme="minorHAnsi"/>
        </w:rPr>
        <w:t xml:space="preserve">time programme. </w:t>
      </w:r>
      <w:r w:rsidR="75054273" w:rsidRPr="00410D23">
        <w:rPr>
          <w:rFonts w:cstheme="minorHAnsi"/>
        </w:rPr>
        <w:t>Consequently</w:t>
      </w:r>
      <w:r w:rsidRPr="00410D23">
        <w:rPr>
          <w:rFonts w:cstheme="minorHAnsi"/>
        </w:rPr>
        <w:t>,</w:t>
      </w:r>
      <w:r w:rsidR="00A532B9" w:rsidRPr="00410D23">
        <w:rPr>
          <w:rFonts w:cstheme="minorHAnsi"/>
        </w:rPr>
        <w:t xml:space="preserve"> it is recommended </w:t>
      </w:r>
      <w:r w:rsidR="00E87E26" w:rsidRPr="00410D23">
        <w:rPr>
          <w:rFonts w:cstheme="minorHAnsi"/>
        </w:rPr>
        <w:t>that impact studentships are for 3 years</w:t>
      </w:r>
      <w:r w:rsidR="61A4CABE" w:rsidRPr="00410D23">
        <w:rPr>
          <w:rFonts w:cstheme="minorHAnsi"/>
        </w:rPr>
        <w:t xml:space="preserve">. Separate to this funded period, </w:t>
      </w:r>
      <w:r w:rsidR="003B4DC5" w:rsidRPr="00410D23">
        <w:rPr>
          <w:rFonts w:cstheme="minorHAnsi"/>
        </w:rPr>
        <w:t xml:space="preserve">students </w:t>
      </w:r>
      <w:r w:rsidR="008D1A02" w:rsidRPr="00410D23">
        <w:rPr>
          <w:rFonts w:cstheme="minorHAnsi"/>
        </w:rPr>
        <w:t xml:space="preserve">can </w:t>
      </w:r>
      <w:r w:rsidR="003B4DC5" w:rsidRPr="00410D23">
        <w:rPr>
          <w:rFonts w:cstheme="minorHAnsi"/>
        </w:rPr>
        <w:t xml:space="preserve">then apply for </w:t>
      </w:r>
      <w:hyperlink r:id="rId12" w:history="1">
        <w:r w:rsidR="003B4DC5" w:rsidRPr="00410D23">
          <w:rPr>
            <w:rStyle w:val="Hyperlink"/>
            <w:rFonts w:cstheme="minorHAnsi"/>
          </w:rPr>
          <w:t>Completing Research Status</w:t>
        </w:r>
      </w:hyperlink>
      <w:r w:rsidR="003B4DC5" w:rsidRPr="00410D23">
        <w:rPr>
          <w:rFonts w:cstheme="minorHAnsi"/>
        </w:rPr>
        <w:t xml:space="preserve"> (CRS) at the end of year 3 to write up their dissertation</w:t>
      </w:r>
      <w:r w:rsidR="00E87E26" w:rsidRPr="00410D23">
        <w:rPr>
          <w:rFonts w:cstheme="minorHAnsi"/>
        </w:rPr>
        <w:t xml:space="preserve">. </w:t>
      </w:r>
      <w:r w:rsidR="7A09B3C6" w:rsidRPr="00410D23">
        <w:rPr>
          <w:rFonts w:cstheme="minorHAnsi"/>
        </w:rPr>
        <w:t>The CRS period</w:t>
      </w:r>
      <w:r w:rsidR="00755D9A" w:rsidRPr="00410D23">
        <w:rPr>
          <w:rFonts w:cstheme="minorHAnsi"/>
        </w:rPr>
        <w:t xml:space="preserve"> is</w:t>
      </w:r>
      <w:r w:rsidR="7A09B3C6" w:rsidRPr="00410D23">
        <w:rPr>
          <w:rFonts w:cstheme="minorHAnsi"/>
        </w:rPr>
        <w:t xml:space="preserve"> typically </w:t>
      </w:r>
      <w:r w:rsidR="7A09B3C6" w:rsidRPr="00410D23">
        <w:rPr>
          <w:rFonts w:eastAsia="Calibri" w:cstheme="minorHAnsi"/>
        </w:rPr>
        <w:t xml:space="preserve">one calendar year (full time) or </w:t>
      </w:r>
      <w:r w:rsidR="7A09B3C6" w:rsidRPr="00410D23">
        <w:rPr>
          <w:rFonts w:eastAsia="Calibri" w:cstheme="minorHAnsi"/>
        </w:rPr>
        <w:lastRenderedPageBreak/>
        <w:t>two calendar years (part time)</w:t>
      </w:r>
      <w:r w:rsidR="7A09B3C6" w:rsidRPr="00410D23">
        <w:rPr>
          <w:rFonts w:cstheme="minorHAnsi"/>
        </w:rPr>
        <w:t xml:space="preserve">. </w:t>
      </w:r>
      <w:r w:rsidR="00E87E26" w:rsidRPr="00410D23">
        <w:rPr>
          <w:rFonts w:cstheme="minorHAnsi"/>
        </w:rPr>
        <w:t xml:space="preserve">However, each project is different, so </w:t>
      </w:r>
      <w:r w:rsidR="1AB7412E" w:rsidRPr="00410D23">
        <w:rPr>
          <w:rFonts w:cstheme="minorHAnsi"/>
        </w:rPr>
        <w:t xml:space="preserve">length of the </w:t>
      </w:r>
      <w:r w:rsidR="00E87E26" w:rsidRPr="00410D23">
        <w:rPr>
          <w:rFonts w:cstheme="minorHAnsi"/>
        </w:rPr>
        <w:t xml:space="preserve">studentship should also be </w:t>
      </w:r>
      <w:r w:rsidR="0036750F" w:rsidRPr="00410D23">
        <w:rPr>
          <w:rFonts w:cstheme="minorHAnsi"/>
        </w:rPr>
        <w:t>adjusted</w:t>
      </w:r>
      <w:r w:rsidR="00E87E26" w:rsidRPr="00410D23">
        <w:rPr>
          <w:rFonts w:cstheme="minorHAnsi"/>
        </w:rPr>
        <w:t xml:space="preserve"> to suit the project</w:t>
      </w:r>
      <w:r w:rsidR="002F2CF0" w:rsidRPr="00410D23">
        <w:rPr>
          <w:rFonts w:cstheme="minorHAnsi"/>
        </w:rPr>
        <w:t xml:space="preserve"> and to cover all fees and costs.</w:t>
      </w:r>
      <w:r w:rsidR="003B4DC5" w:rsidRPr="00410D23">
        <w:rPr>
          <w:rFonts w:cstheme="minorHAnsi"/>
        </w:rPr>
        <w:t xml:space="preserve"> </w:t>
      </w:r>
      <w:r w:rsidR="00B15072" w:rsidRPr="00410D23">
        <w:rPr>
          <w:rFonts w:cstheme="minorHAnsi"/>
        </w:rPr>
        <w:t xml:space="preserve">Many departments in fact set up a 4-year </w:t>
      </w:r>
      <w:r w:rsidR="00812B88" w:rsidRPr="00410D23">
        <w:rPr>
          <w:rFonts w:cstheme="minorHAnsi"/>
        </w:rPr>
        <w:t>s</w:t>
      </w:r>
      <w:r w:rsidR="00B15072" w:rsidRPr="00410D23">
        <w:rPr>
          <w:rFonts w:cstheme="minorHAnsi"/>
        </w:rPr>
        <w:t xml:space="preserve">tudentship </w:t>
      </w:r>
      <w:r w:rsidR="00812B88" w:rsidRPr="00410D23">
        <w:rPr>
          <w:rFonts w:cstheme="minorHAnsi"/>
        </w:rPr>
        <w:t>c</w:t>
      </w:r>
      <w:r w:rsidR="00B15072" w:rsidRPr="00410D23">
        <w:rPr>
          <w:rFonts w:cstheme="minorHAnsi"/>
        </w:rPr>
        <w:t>ontract which gives the student time to write up their dissertation, reduces the work of extending the contract</w:t>
      </w:r>
      <w:r w:rsidR="00812B88" w:rsidRPr="00410D23">
        <w:rPr>
          <w:rFonts w:cstheme="minorHAnsi"/>
        </w:rPr>
        <w:t>,</w:t>
      </w:r>
      <w:r w:rsidR="00B15072" w:rsidRPr="00410D23">
        <w:rPr>
          <w:rFonts w:cstheme="minorHAnsi"/>
        </w:rPr>
        <w:t xml:space="preserve"> and the need to apply for CRS. In this case, departments usually pay stipend only in the final year. Your HoD and research support colleagues would be able to advise. </w:t>
      </w:r>
    </w:p>
    <w:p w14:paraId="12065FAF" w14:textId="1BD78EE5" w:rsidR="0090688F" w:rsidRPr="00410D23" w:rsidRDefault="0090688F" w:rsidP="5EFE4077">
      <w:pPr>
        <w:ind w:left="360"/>
        <w:jc w:val="both"/>
        <w:rPr>
          <w:rFonts w:cstheme="minorHAnsi"/>
        </w:rPr>
      </w:pPr>
      <w:r w:rsidRPr="00410D23">
        <w:rPr>
          <w:rFonts w:cstheme="minorHAnsi"/>
        </w:rPr>
        <w:t xml:space="preserve">Please refer </w:t>
      </w:r>
      <w:r w:rsidR="007E3985" w:rsidRPr="00410D23">
        <w:rPr>
          <w:rFonts w:cstheme="minorHAnsi"/>
        </w:rPr>
        <w:t xml:space="preserve">to </w:t>
      </w:r>
      <w:r w:rsidRPr="00410D23">
        <w:rPr>
          <w:rFonts w:cstheme="minorHAnsi"/>
        </w:rPr>
        <w:t>MAPS Impact Studentship Budget Guidance</w:t>
      </w:r>
      <w:r w:rsidR="0DEA1466" w:rsidRPr="00410D23">
        <w:rPr>
          <w:rFonts w:cstheme="minorHAnsi"/>
        </w:rPr>
        <w:t xml:space="preserve"> </w:t>
      </w:r>
      <w:r w:rsidR="47F370ED" w:rsidRPr="00410D23">
        <w:rPr>
          <w:rFonts w:cstheme="minorHAnsi"/>
        </w:rPr>
        <w:t>(</w:t>
      </w:r>
      <w:r w:rsidRPr="00410D23">
        <w:rPr>
          <w:rFonts w:cstheme="minorHAnsi"/>
        </w:rPr>
        <w:t>Appendix A</w:t>
      </w:r>
      <w:r w:rsidR="48E74D24" w:rsidRPr="00410D23">
        <w:rPr>
          <w:rFonts w:cstheme="minorHAnsi"/>
        </w:rPr>
        <w:t>)</w:t>
      </w:r>
      <w:r w:rsidR="00455BD0" w:rsidRPr="00410D23">
        <w:rPr>
          <w:rFonts w:cstheme="minorHAnsi"/>
        </w:rPr>
        <w:t xml:space="preserve"> </w:t>
      </w:r>
      <w:r w:rsidR="1450AACA" w:rsidRPr="00410D23">
        <w:rPr>
          <w:rFonts w:cstheme="minorHAnsi"/>
        </w:rPr>
        <w:t xml:space="preserve">and the </w:t>
      </w:r>
      <w:hyperlink r:id="rId13" w:history="1">
        <w:r w:rsidR="1450AACA" w:rsidRPr="00410D23">
          <w:rPr>
            <w:rStyle w:val="Hyperlink"/>
            <w:rFonts w:cstheme="minorHAnsi"/>
          </w:rPr>
          <w:t>UCL Academic Manual</w:t>
        </w:r>
      </w:hyperlink>
      <w:r w:rsidR="1450AACA" w:rsidRPr="00410D23">
        <w:rPr>
          <w:rFonts w:cstheme="minorHAnsi"/>
        </w:rPr>
        <w:t xml:space="preserve"> (Chapter 5) </w:t>
      </w:r>
      <w:r w:rsidR="00455BD0" w:rsidRPr="00410D23">
        <w:rPr>
          <w:rFonts w:cstheme="minorHAnsi"/>
        </w:rPr>
        <w:t>for further details.</w:t>
      </w:r>
    </w:p>
    <w:p w14:paraId="359EF0E9" w14:textId="1AA366C6" w:rsidR="0036750F" w:rsidRPr="00862B0E" w:rsidRDefault="0090688F" w:rsidP="5EFE4077">
      <w:pPr>
        <w:ind w:left="360"/>
        <w:jc w:val="both"/>
        <w:rPr>
          <w:rFonts w:cstheme="minorHAnsi"/>
          <w:i/>
          <w:iCs/>
          <w:lang w:val="en-US"/>
        </w:rPr>
      </w:pPr>
      <w:r w:rsidRPr="00410D23">
        <w:rPr>
          <w:rFonts w:cstheme="minorHAnsi"/>
          <w:b/>
          <w:bCs/>
        </w:rPr>
        <w:t xml:space="preserve">Step </w:t>
      </w:r>
      <w:r w:rsidR="00C60800" w:rsidRPr="00410D23">
        <w:rPr>
          <w:rFonts w:cstheme="minorHAnsi"/>
          <w:b/>
          <w:bCs/>
        </w:rPr>
        <w:t>3</w:t>
      </w:r>
      <w:r w:rsidRPr="00410D23">
        <w:rPr>
          <w:rFonts w:cstheme="minorHAnsi"/>
          <w:b/>
          <w:bCs/>
        </w:rPr>
        <w:t>:</w:t>
      </w:r>
      <w:r w:rsidR="0036750F" w:rsidRPr="00410D23">
        <w:rPr>
          <w:rFonts w:cstheme="minorHAnsi"/>
          <w:b/>
          <w:bCs/>
        </w:rPr>
        <w:t xml:space="preserve"> </w:t>
      </w:r>
      <w:r w:rsidR="006D754F" w:rsidRPr="00410D23">
        <w:rPr>
          <w:rFonts w:cstheme="minorHAnsi"/>
          <w:b/>
          <w:bCs/>
        </w:rPr>
        <w:t xml:space="preserve">Obtain approval from HoD, Partner and </w:t>
      </w:r>
      <w:r w:rsidR="617361F6" w:rsidRPr="00410D23">
        <w:rPr>
          <w:rFonts w:cstheme="minorHAnsi"/>
          <w:b/>
          <w:bCs/>
        </w:rPr>
        <w:t xml:space="preserve">Vice Dean for </w:t>
      </w:r>
      <w:r w:rsidR="4F452F34" w:rsidRPr="00410D23">
        <w:rPr>
          <w:rFonts w:cstheme="minorHAnsi"/>
          <w:b/>
          <w:bCs/>
        </w:rPr>
        <w:t xml:space="preserve">Innovation and </w:t>
      </w:r>
      <w:r w:rsidR="617361F6" w:rsidRPr="00410D23">
        <w:rPr>
          <w:rFonts w:cstheme="minorHAnsi"/>
          <w:b/>
          <w:bCs/>
        </w:rPr>
        <w:t>Enterprise</w:t>
      </w:r>
      <w:r w:rsidR="006D754F" w:rsidRPr="00410D23">
        <w:rPr>
          <w:rFonts w:cstheme="minorHAnsi"/>
          <w:b/>
          <w:bCs/>
        </w:rPr>
        <w:t xml:space="preserve">. </w:t>
      </w:r>
      <w:r w:rsidR="008D1A02" w:rsidRPr="00410D23">
        <w:rPr>
          <w:rFonts w:cstheme="minorHAnsi"/>
        </w:rPr>
        <w:t>P</w:t>
      </w:r>
      <w:r w:rsidR="00C9657C" w:rsidRPr="00410D23">
        <w:rPr>
          <w:rFonts w:cstheme="minorHAnsi"/>
        </w:rPr>
        <w:t xml:space="preserve">lease obtain written confirmation </w:t>
      </w:r>
      <w:r w:rsidR="00291874" w:rsidRPr="00410D23">
        <w:rPr>
          <w:rFonts w:cstheme="minorHAnsi"/>
        </w:rPr>
        <w:t xml:space="preserve">of support or commitments </w:t>
      </w:r>
      <w:r w:rsidR="00C9657C" w:rsidRPr="00410D23">
        <w:rPr>
          <w:rFonts w:cstheme="minorHAnsi"/>
        </w:rPr>
        <w:t>from your HoD, written confirmation of sponsorship from your external partner and approval from the Faculty V</w:t>
      </w:r>
      <w:r w:rsidR="00291874" w:rsidRPr="00410D23">
        <w:rPr>
          <w:rFonts w:cstheme="minorHAnsi"/>
        </w:rPr>
        <w:t>ice Dean</w:t>
      </w:r>
      <w:r w:rsidR="1706E067" w:rsidRPr="00410D23">
        <w:rPr>
          <w:rFonts w:cstheme="minorHAnsi"/>
          <w:b/>
          <w:bCs/>
        </w:rPr>
        <w:t xml:space="preserve"> (VD)</w:t>
      </w:r>
      <w:r w:rsidR="00C9657C" w:rsidRPr="00410D23">
        <w:rPr>
          <w:rFonts w:cstheme="minorHAnsi"/>
        </w:rPr>
        <w:t xml:space="preserve"> for Innovation</w:t>
      </w:r>
      <w:r w:rsidR="68E3CA05" w:rsidRPr="00410D23">
        <w:rPr>
          <w:rFonts w:cstheme="minorHAnsi"/>
        </w:rPr>
        <w:t xml:space="preserve"> and Enterprise</w:t>
      </w:r>
      <w:r w:rsidR="00812B88" w:rsidRPr="00410D23">
        <w:rPr>
          <w:rFonts w:cstheme="minorHAnsi"/>
        </w:rPr>
        <w:t xml:space="preserve"> (I&amp;E)</w:t>
      </w:r>
      <w:r w:rsidR="00C9657C" w:rsidRPr="00410D23">
        <w:rPr>
          <w:rFonts w:cstheme="minorHAnsi"/>
        </w:rPr>
        <w:t xml:space="preserve">. </w:t>
      </w:r>
      <w:r w:rsidR="00C9657C" w:rsidRPr="00410D23">
        <w:rPr>
          <w:rFonts w:cstheme="minorHAnsi"/>
          <w:b/>
          <w:bCs/>
        </w:rPr>
        <w:t xml:space="preserve"> </w:t>
      </w:r>
      <w:r w:rsidR="00D146BC" w:rsidRPr="00410D23">
        <w:rPr>
          <w:rFonts w:cstheme="minorHAnsi"/>
          <w:lang w:val="en-US"/>
        </w:rPr>
        <w:t>Fill in the MAPS Impact Studentship Application Form</w:t>
      </w:r>
      <w:r w:rsidR="00DA35C0" w:rsidRPr="00410D23">
        <w:rPr>
          <w:rFonts w:cstheme="minorHAnsi"/>
          <w:lang w:val="en-US"/>
        </w:rPr>
        <w:t xml:space="preserve"> </w:t>
      </w:r>
      <w:r w:rsidR="37B46DCE" w:rsidRPr="00410D23">
        <w:rPr>
          <w:rFonts w:cstheme="minorHAnsi"/>
          <w:lang w:val="en-US"/>
        </w:rPr>
        <w:t>(</w:t>
      </w:r>
      <w:r w:rsidR="00D146BC" w:rsidRPr="00410D23">
        <w:rPr>
          <w:rFonts w:cstheme="minorHAnsi"/>
          <w:lang w:val="en-US"/>
        </w:rPr>
        <w:t>Appendix B</w:t>
      </w:r>
      <w:r w:rsidR="2660E90E" w:rsidRPr="00410D23">
        <w:rPr>
          <w:rFonts w:cstheme="minorHAnsi"/>
          <w:lang w:val="en-US"/>
        </w:rPr>
        <w:t>)</w:t>
      </w:r>
      <w:r w:rsidR="00D146BC" w:rsidRPr="00410D23">
        <w:rPr>
          <w:rFonts w:cstheme="minorHAnsi"/>
          <w:lang w:val="en-US"/>
        </w:rPr>
        <w:t xml:space="preserve"> to o</w:t>
      </w:r>
      <w:proofErr w:type="spellStart"/>
      <w:r w:rsidRPr="00410D23">
        <w:rPr>
          <w:rFonts w:cstheme="minorHAnsi"/>
        </w:rPr>
        <w:t>btain</w:t>
      </w:r>
      <w:proofErr w:type="spellEnd"/>
      <w:r w:rsidR="00CA4381" w:rsidRPr="00410D23">
        <w:rPr>
          <w:rFonts w:cstheme="minorHAnsi"/>
        </w:rPr>
        <w:t xml:space="preserve"> </w:t>
      </w:r>
      <w:r w:rsidRPr="00410D23">
        <w:rPr>
          <w:rFonts w:cstheme="minorHAnsi"/>
        </w:rPr>
        <w:t>approval from the VD</w:t>
      </w:r>
      <w:r w:rsidR="00812B88" w:rsidRPr="00410D23">
        <w:rPr>
          <w:rFonts w:cstheme="minorHAnsi"/>
        </w:rPr>
        <w:t xml:space="preserve"> I&amp;E</w:t>
      </w:r>
      <w:r w:rsidRPr="00410D23">
        <w:rPr>
          <w:rFonts w:cstheme="minorHAnsi"/>
        </w:rPr>
        <w:t xml:space="preserve">, currently Prof </w:t>
      </w:r>
      <w:proofErr w:type="spellStart"/>
      <w:r w:rsidRPr="00410D23">
        <w:rPr>
          <w:rFonts w:cstheme="minorHAnsi"/>
          <w:color w:val="000000" w:themeColor="text1"/>
          <w:lang w:eastAsia="en-GB"/>
        </w:rPr>
        <w:t>Nguyễn</w:t>
      </w:r>
      <w:proofErr w:type="spellEnd"/>
      <w:r w:rsidRPr="00410D23">
        <w:rPr>
          <w:rFonts w:cstheme="minorHAnsi"/>
          <w:color w:val="000000" w:themeColor="text1"/>
          <w:lang w:eastAsia="en-GB"/>
        </w:rPr>
        <w:t xml:space="preserve"> T. K. Thanh</w:t>
      </w:r>
      <w:r w:rsidR="00C9657C" w:rsidRPr="00410D23">
        <w:rPr>
          <w:rFonts w:cstheme="minorHAnsi"/>
          <w:color w:val="000000" w:themeColor="text1"/>
          <w:lang w:eastAsia="en-GB"/>
        </w:rPr>
        <w:t xml:space="preserve">. You can send the completed form to </w:t>
      </w:r>
      <w:hyperlink r:id="rId14">
        <w:r w:rsidR="00C9657C" w:rsidRPr="00410D23">
          <w:rPr>
            <w:rStyle w:val="Hyperlink"/>
            <w:rFonts w:cstheme="minorHAnsi"/>
            <w:lang w:val="en-US"/>
          </w:rPr>
          <w:t>ntk.thanh@ucl.ac.uk</w:t>
        </w:r>
      </w:hyperlink>
      <w:r w:rsidRPr="00410D23">
        <w:rPr>
          <w:rFonts w:cstheme="minorHAnsi"/>
          <w:lang w:val="en-US"/>
        </w:rPr>
        <w:t xml:space="preserve">. </w:t>
      </w:r>
      <w:r w:rsidR="00D05F28">
        <w:rPr>
          <w:rFonts w:cstheme="minorHAnsi"/>
          <w:i/>
          <w:iCs/>
          <w:lang w:val="en-US"/>
        </w:rPr>
        <w:t>Please allow one week for the VD I&amp;E to return the signed approved copy.</w:t>
      </w:r>
    </w:p>
    <w:p w14:paraId="6054D11D" w14:textId="0C8B8155" w:rsidR="00653326" w:rsidRPr="00410D23" w:rsidRDefault="00653326" w:rsidP="00DF5F93">
      <w:pPr>
        <w:ind w:left="360"/>
        <w:jc w:val="both"/>
        <w:rPr>
          <w:rFonts w:cstheme="minorHAnsi"/>
          <w:lang w:val="en-US"/>
        </w:rPr>
      </w:pPr>
      <w:r w:rsidRPr="00410D23">
        <w:rPr>
          <w:rFonts w:cstheme="minorHAnsi"/>
          <w:b/>
          <w:bCs/>
        </w:rPr>
        <w:t xml:space="preserve">Step </w:t>
      </w:r>
      <w:r w:rsidR="00C60800" w:rsidRPr="00410D23">
        <w:rPr>
          <w:rFonts w:cstheme="minorHAnsi"/>
          <w:b/>
          <w:bCs/>
        </w:rPr>
        <w:t>4</w:t>
      </w:r>
      <w:r w:rsidRPr="00410D23">
        <w:rPr>
          <w:rFonts w:cstheme="minorHAnsi"/>
          <w:b/>
          <w:bCs/>
        </w:rPr>
        <w:t>:</w:t>
      </w:r>
      <w:r w:rsidRPr="00410D23">
        <w:rPr>
          <w:rFonts w:cstheme="minorHAnsi"/>
          <w:lang w:val="en-US"/>
        </w:rPr>
        <w:t xml:space="preserve"> </w:t>
      </w:r>
      <w:r w:rsidR="00D146BC" w:rsidRPr="00410D23">
        <w:rPr>
          <w:rFonts w:cstheme="minorHAnsi"/>
          <w:lang w:val="en-US"/>
        </w:rPr>
        <w:t xml:space="preserve"> </w:t>
      </w:r>
      <w:r w:rsidR="006D754F" w:rsidRPr="00410D23">
        <w:rPr>
          <w:rFonts w:cstheme="minorHAnsi"/>
          <w:b/>
          <w:bCs/>
          <w:lang w:val="en-US"/>
        </w:rPr>
        <w:t xml:space="preserve">Obtain </w:t>
      </w:r>
      <w:proofErr w:type="spellStart"/>
      <w:r w:rsidR="000E68D8" w:rsidRPr="00410D23">
        <w:rPr>
          <w:rFonts w:cstheme="minorHAnsi"/>
          <w:b/>
          <w:bCs/>
          <w:lang w:val="en-US"/>
        </w:rPr>
        <w:t>Worktribe</w:t>
      </w:r>
      <w:proofErr w:type="spellEnd"/>
      <w:r w:rsidR="000E68D8" w:rsidRPr="00410D23">
        <w:rPr>
          <w:rFonts w:cstheme="minorHAnsi"/>
          <w:b/>
          <w:bCs/>
          <w:lang w:val="en-US"/>
        </w:rPr>
        <w:t xml:space="preserve"> Approval.</w:t>
      </w:r>
      <w:r w:rsidR="000E68D8" w:rsidRPr="00410D23">
        <w:rPr>
          <w:rFonts w:cstheme="minorHAnsi"/>
          <w:lang w:val="en-US"/>
        </w:rPr>
        <w:t xml:space="preserve"> </w:t>
      </w:r>
      <w:r w:rsidR="00D146BC" w:rsidRPr="00410D23">
        <w:rPr>
          <w:rFonts w:cstheme="minorHAnsi"/>
          <w:lang w:val="en-US"/>
        </w:rPr>
        <w:t>Upload</w:t>
      </w:r>
      <w:r w:rsidR="00C9657C" w:rsidRPr="00410D23">
        <w:rPr>
          <w:rFonts w:cstheme="minorHAnsi"/>
          <w:lang w:val="en-US"/>
        </w:rPr>
        <w:t xml:space="preserve"> all the relevant confirmation, </w:t>
      </w:r>
      <w:proofErr w:type="gramStart"/>
      <w:r w:rsidR="00C9657C" w:rsidRPr="00410D23">
        <w:rPr>
          <w:rFonts w:cstheme="minorHAnsi"/>
          <w:lang w:val="en-US"/>
        </w:rPr>
        <w:t>approval</w:t>
      </w:r>
      <w:proofErr w:type="gramEnd"/>
      <w:r w:rsidR="00C9657C" w:rsidRPr="00410D23">
        <w:rPr>
          <w:rFonts w:cstheme="minorHAnsi"/>
          <w:lang w:val="en-US"/>
        </w:rPr>
        <w:t xml:space="preserve"> and other documents </w:t>
      </w:r>
      <w:r w:rsidR="00D146BC" w:rsidRPr="00410D23">
        <w:rPr>
          <w:rFonts w:cstheme="minorHAnsi"/>
          <w:lang w:val="en-US"/>
        </w:rPr>
        <w:t xml:space="preserve">onto </w:t>
      </w:r>
      <w:proofErr w:type="spellStart"/>
      <w:r w:rsidR="00D146BC" w:rsidRPr="00410D23">
        <w:rPr>
          <w:rFonts w:cstheme="minorHAnsi"/>
          <w:lang w:val="en-US"/>
        </w:rPr>
        <w:t>Worktribe</w:t>
      </w:r>
      <w:proofErr w:type="spellEnd"/>
      <w:r w:rsidR="00D146BC" w:rsidRPr="00410D23">
        <w:rPr>
          <w:rFonts w:cstheme="minorHAnsi"/>
          <w:lang w:val="en-US"/>
        </w:rPr>
        <w:t xml:space="preserve"> and s</w:t>
      </w:r>
      <w:r w:rsidRPr="00410D23">
        <w:rPr>
          <w:rFonts w:cstheme="minorHAnsi"/>
          <w:lang w:val="en-US"/>
        </w:rPr>
        <w:t xml:space="preserve">ubmit the project </w:t>
      </w:r>
      <w:r w:rsidR="00D146BC" w:rsidRPr="00410D23">
        <w:rPr>
          <w:rFonts w:cstheme="minorHAnsi"/>
          <w:lang w:val="en-US"/>
        </w:rPr>
        <w:t xml:space="preserve">for approval. This needs to be approved by your HoD and then </w:t>
      </w:r>
      <w:r w:rsidRPr="00410D23">
        <w:rPr>
          <w:rFonts w:cstheme="minorHAnsi"/>
          <w:lang w:val="en-US"/>
        </w:rPr>
        <w:t>UCL Research Services</w:t>
      </w:r>
      <w:r w:rsidR="009A7B4C" w:rsidRPr="00410D23">
        <w:rPr>
          <w:rFonts w:cstheme="minorHAnsi"/>
          <w:lang w:val="en-US"/>
        </w:rPr>
        <w:t xml:space="preserve"> (RS)</w:t>
      </w:r>
      <w:r w:rsidRPr="00410D23">
        <w:rPr>
          <w:rFonts w:cstheme="minorHAnsi"/>
          <w:lang w:val="en-US"/>
        </w:rPr>
        <w:t>.</w:t>
      </w:r>
      <w:r w:rsidR="00455BD0" w:rsidRPr="00410D23">
        <w:rPr>
          <w:rFonts w:cstheme="minorHAnsi"/>
          <w:lang w:val="en-US"/>
        </w:rPr>
        <w:t xml:space="preserve"> Use the Comments function to communicate with UCL RS to resolve queries from them as early as possible to avoid delay in approving.</w:t>
      </w:r>
      <w:r w:rsidRPr="00410D23">
        <w:rPr>
          <w:rFonts w:cstheme="minorHAnsi"/>
          <w:lang w:val="en-US"/>
        </w:rPr>
        <w:t xml:space="preserve"> </w:t>
      </w:r>
    </w:p>
    <w:p w14:paraId="77F04D1F" w14:textId="52B1973A" w:rsidR="00653326" w:rsidRPr="00410D23" w:rsidRDefault="00653326" w:rsidP="5EFE4077">
      <w:pPr>
        <w:ind w:left="360"/>
        <w:jc w:val="both"/>
        <w:rPr>
          <w:rFonts w:cstheme="minorHAnsi"/>
          <w:lang w:val="en-US"/>
        </w:rPr>
      </w:pPr>
      <w:r w:rsidRPr="00410D23">
        <w:rPr>
          <w:rFonts w:cstheme="minorHAnsi"/>
          <w:b/>
          <w:bCs/>
        </w:rPr>
        <w:t xml:space="preserve">Step </w:t>
      </w:r>
      <w:r w:rsidR="00C60800" w:rsidRPr="00410D23">
        <w:rPr>
          <w:rFonts w:cstheme="minorHAnsi"/>
          <w:b/>
          <w:bCs/>
        </w:rPr>
        <w:t>5</w:t>
      </w:r>
      <w:r w:rsidRPr="00410D23">
        <w:rPr>
          <w:rFonts w:cstheme="minorHAnsi"/>
          <w:b/>
          <w:bCs/>
        </w:rPr>
        <w:t>:</w:t>
      </w:r>
      <w:r w:rsidRPr="00410D23">
        <w:rPr>
          <w:rFonts w:cstheme="minorHAnsi"/>
          <w:lang w:val="en-US"/>
        </w:rPr>
        <w:t xml:space="preserve"> </w:t>
      </w:r>
      <w:r w:rsidR="000E68D8" w:rsidRPr="00410D23">
        <w:rPr>
          <w:rFonts w:cstheme="minorHAnsi"/>
          <w:b/>
          <w:bCs/>
          <w:lang w:val="en-US"/>
        </w:rPr>
        <w:t>Set up Contract.</w:t>
      </w:r>
      <w:r w:rsidR="000E68D8" w:rsidRPr="00410D23">
        <w:rPr>
          <w:rFonts w:cstheme="minorHAnsi"/>
          <w:lang w:val="en-US"/>
        </w:rPr>
        <w:t xml:space="preserve"> </w:t>
      </w:r>
      <w:r w:rsidRPr="00410D23">
        <w:rPr>
          <w:rFonts w:cstheme="minorHAnsi"/>
          <w:lang w:val="en-US"/>
        </w:rPr>
        <w:t xml:space="preserve">Once UCL </w:t>
      </w:r>
      <w:r w:rsidR="009A7B4C" w:rsidRPr="00410D23">
        <w:rPr>
          <w:rFonts w:cstheme="minorHAnsi"/>
          <w:lang w:val="en-US"/>
        </w:rPr>
        <w:t xml:space="preserve">RS </w:t>
      </w:r>
      <w:r w:rsidRPr="00410D23">
        <w:rPr>
          <w:rFonts w:cstheme="minorHAnsi"/>
          <w:lang w:val="en-US"/>
        </w:rPr>
        <w:t>approves,</w:t>
      </w:r>
      <w:r w:rsidR="00B179C2" w:rsidRPr="00410D23">
        <w:rPr>
          <w:rFonts w:cstheme="minorHAnsi"/>
          <w:lang w:val="en-US"/>
        </w:rPr>
        <w:t xml:space="preserve"> you or</w:t>
      </w:r>
      <w:r w:rsidRPr="00410D23">
        <w:rPr>
          <w:rFonts w:cstheme="minorHAnsi"/>
          <w:lang w:val="en-US"/>
        </w:rPr>
        <w:t xml:space="preserve"> </w:t>
      </w:r>
      <w:r w:rsidR="009A7B4C" w:rsidRPr="00410D23">
        <w:rPr>
          <w:rFonts w:cstheme="minorHAnsi"/>
          <w:lang w:val="en-US"/>
        </w:rPr>
        <w:t xml:space="preserve">your </w:t>
      </w:r>
      <w:r w:rsidR="00B179C2" w:rsidRPr="00410D23">
        <w:rPr>
          <w:rFonts w:cstheme="minorHAnsi"/>
          <w:lang w:val="en-US"/>
        </w:rPr>
        <w:t xml:space="preserve">research support colleagues can submit </w:t>
      </w:r>
      <w:r w:rsidRPr="00410D23">
        <w:rPr>
          <w:rFonts w:cstheme="minorHAnsi"/>
          <w:lang w:val="en-US"/>
        </w:rPr>
        <w:t xml:space="preserve">request </w:t>
      </w:r>
      <w:r w:rsidR="00B179C2" w:rsidRPr="00410D23">
        <w:rPr>
          <w:rFonts w:cstheme="minorHAnsi"/>
          <w:lang w:val="en-US"/>
        </w:rPr>
        <w:t xml:space="preserve">on </w:t>
      </w:r>
      <w:proofErr w:type="spellStart"/>
      <w:r w:rsidR="00B179C2" w:rsidRPr="00410D23">
        <w:rPr>
          <w:rFonts w:cstheme="minorHAnsi"/>
          <w:lang w:val="en-US"/>
        </w:rPr>
        <w:t>Worktribe</w:t>
      </w:r>
      <w:proofErr w:type="spellEnd"/>
      <w:r w:rsidR="00B179C2" w:rsidRPr="00410D23">
        <w:rPr>
          <w:rFonts w:cstheme="minorHAnsi"/>
          <w:lang w:val="en-US"/>
        </w:rPr>
        <w:t xml:space="preserve"> for </w:t>
      </w:r>
      <w:r w:rsidR="004316BF" w:rsidRPr="00410D23">
        <w:rPr>
          <w:rFonts w:cstheme="minorHAnsi"/>
          <w:lang w:val="en-US"/>
        </w:rPr>
        <w:t xml:space="preserve">UCL </w:t>
      </w:r>
      <w:r w:rsidR="007E3985" w:rsidRPr="00410D23">
        <w:rPr>
          <w:rFonts w:cstheme="minorHAnsi"/>
          <w:lang w:val="en-US"/>
        </w:rPr>
        <w:t xml:space="preserve">Research Contracts </w:t>
      </w:r>
      <w:r w:rsidR="00812B88" w:rsidRPr="00410D23">
        <w:rPr>
          <w:rFonts w:cstheme="minorHAnsi"/>
          <w:lang w:val="en-US"/>
        </w:rPr>
        <w:t>t</w:t>
      </w:r>
      <w:r w:rsidR="007E3985" w:rsidRPr="00410D23">
        <w:rPr>
          <w:rFonts w:cstheme="minorHAnsi"/>
          <w:lang w:val="en-US"/>
        </w:rPr>
        <w:t xml:space="preserve">eam </w:t>
      </w:r>
      <w:r w:rsidR="004316BF" w:rsidRPr="00410D23">
        <w:rPr>
          <w:rFonts w:cstheme="minorHAnsi"/>
          <w:lang w:val="en-US"/>
        </w:rPr>
        <w:t xml:space="preserve">to set up the </w:t>
      </w:r>
      <w:r w:rsidR="000F36B7" w:rsidRPr="00410D23">
        <w:rPr>
          <w:rFonts w:cstheme="minorHAnsi"/>
          <w:lang w:val="en-US"/>
        </w:rPr>
        <w:t xml:space="preserve">studentship </w:t>
      </w:r>
      <w:r w:rsidRPr="00410D23">
        <w:rPr>
          <w:rFonts w:cstheme="minorHAnsi"/>
          <w:lang w:val="en-US"/>
        </w:rPr>
        <w:t>contract</w:t>
      </w:r>
      <w:r w:rsidR="004316BF" w:rsidRPr="00410D23">
        <w:rPr>
          <w:rFonts w:cstheme="minorHAnsi"/>
          <w:lang w:val="en-US"/>
        </w:rPr>
        <w:t xml:space="preserve">. This may take </w:t>
      </w:r>
      <w:r w:rsidR="00412DB9" w:rsidRPr="00410D23">
        <w:rPr>
          <w:rFonts w:cstheme="minorHAnsi"/>
          <w:lang w:val="en-US"/>
        </w:rPr>
        <w:t xml:space="preserve">2-3 months </w:t>
      </w:r>
      <w:r w:rsidR="004316BF" w:rsidRPr="00410D23">
        <w:rPr>
          <w:rFonts w:cstheme="minorHAnsi"/>
          <w:lang w:val="en-US"/>
        </w:rPr>
        <w:t>o</w:t>
      </w:r>
      <w:r w:rsidR="00F31789" w:rsidRPr="00410D23">
        <w:rPr>
          <w:rFonts w:cstheme="minorHAnsi"/>
          <w:lang w:val="en-US"/>
        </w:rPr>
        <w:t>r</w:t>
      </w:r>
      <w:r w:rsidR="004316BF" w:rsidRPr="00410D23">
        <w:rPr>
          <w:rFonts w:cstheme="minorHAnsi"/>
          <w:lang w:val="en-US"/>
        </w:rPr>
        <w:t xml:space="preserve"> even longer</w:t>
      </w:r>
      <w:r w:rsidR="00EE6608" w:rsidRPr="00410D23">
        <w:rPr>
          <w:rFonts w:cstheme="minorHAnsi"/>
          <w:lang w:val="en-US"/>
        </w:rPr>
        <w:t xml:space="preserve">. </w:t>
      </w:r>
      <w:r w:rsidR="00EC591B" w:rsidRPr="00410D23">
        <w:rPr>
          <w:rFonts w:cstheme="minorHAnsi"/>
          <w:lang w:val="en-US"/>
        </w:rPr>
        <w:t>Therefore</w:t>
      </w:r>
      <w:r w:rsidR="00B179C2" w:rsidRPr="00410D23">
        <w:rPr>
          <w:rFonts w:cstheme="minorHAnsi"/>
          <w:lang w:val="en-US"/>
        </w:rPr>
        <w:t>,</w:t>
      </w:r>
      <w:r w:rsidR="00EC591B" w:rsidRPr="00410D23">
        <w:rPr>
          <w:rFonts w:cstheme="minorHAnsi"/>
          <w:lang w:val="en-US"/>
        </w:rPr>
        <w:t xml:space="preserve"> it is highly recommended that you</w:t>
      </w:r>
      <w:r w:rsidR="00B179C2" w:rsidRPr="00410D23">
        <w:rPr>
          <w:rFonts w:cstheme="minorHAnsi"/>
          <w:lang w:val="en-US"/>
        </w:rPr>
        <w:t xml:space="preserve"> submit contract setup request immediately after you</w:t>
      </w:r>
      <w:r w:rsidR="00EC591B" w:rsidRPr="00410D23">
        <w:rPr>
          <w:rFonts w:cstheme="minorHAnsi"/>
          <w:lang w:val="en-US"/>
        </w:rPr>
        <w:t xml:space="preserve"> </w:t>
      </w:r>
      <w:r w:rsidR="00B179C2" w:rsidRPr="00410D23">
        <w:rPr>
          <w:rFonts w:cstheme="minorHAnsi"/>
          <w:lang w:val="en-US"/>
        </w:rPr>
        <w:t>create the Impact Studentship project on</w:t>
      </w:r>
      <w:r w:rsidR="00EC591B" w:rsidRPr="00410D23">
        <w:rPr>
          <w:rFonts w:cstheme="minorHAnsi"/>
          <w:lang w:val="en-US"/>
        </w:rPr>
        <w:t xml:space="preserve"> </w:t>
      </w:r>
      <w:proofErr w:type="spellStart"/>
      <w:r w:rsidR="00B179C2" w:rsidRPr="00410D23">
        <w:rPr>
          <w:rFonts w:cstheme="minorHAnsi"/>
          <w:lang w:val="en-US"/>
        </w:rPr>
        <w:t>W</w:t>
      </w:r>
      <w:r w:rsidR="00EC591B" w:rsidRPr="00410D23">
        <w:rPr>
          <w:rFonts w:cstheme="minorHAnsi"/>
          <w:lang w:val="en-US"/>
        </w:rPr>
        <w:t>orktribe</w:t>
      </w:r>
      <w:proofErr w:type="spellEnd"/>
      <w:r w:rsidR="00CA4381" w:rsidRPr="00410D23">
        <w:rPr>
          <w:rFonts w:cstheme="minorHAnsi"/>
          <w:lang w:val="en-US"/>
        </w:rPr>
        <w:t xml:space="preserve">. </w:t>
      </w:r>
      <w:r w:rsidR="00B179C2" w:rsidRPr="00410D23">
        <w:rPr>
          <w:rFonts w:cstheme="minorHAnsi"/>
          <w:lang w:val="en-US"/>
        </w:rPr>
        <w:t xml:space="preserve"> This way, the project approval and </w:t>
      </w:r>
      <w:r w:rsidR="00EC591B" w:rsidRPr="00410D23">
        <w:rPr>
          <w:rFonts w:cstheme="minorHAnsi"/>
          <w:lang w:val="en-US"/>
        </w:rPr>
        <w:t xml:space="preserve">contract setup </w:t>
      </w:r>
      <w:r w:rsidR="00B179C2" w:rsidRPr="00410D23">
        <w:rPr>
          <w:rFonts w:cstheme="minorHAnsi"/>
          <w:lang w:val="en-US"/>
        </w:rPr>
        <w:t xml:space="preserve">can progress </w:t>
      </w:r>
      <w:r w:rsidR="00EC591B" w:rsidRPr="00410D23">
        <w:rPr>
          <w:rFonts w:cstheme="minorHAnsi"/>
          <w:lang w:val="en-US"/>
        </w:rPr>
        <w:t>concurrently</w:t>
      </w:r>
      <w:r w:rsidR="00B179C2" w:rsidRPr="00410D23">
        <w:rPr>
          <w:rFonts w:cstheme="minorHAnsi"/>
          <w:lang w:val="en-US"/>
        </w:rPr>
        <w:t xml:space="preserve">. </w:t>
      </w:r>
      <w:r w:rsidR="00F813B9" w:rsidRPr="00410D23">
        <w:rPr>
          <w:rFonts w:cstheme="minorHAnsi"/>
          <w:lang w:val="en-US"/>
        </w:rPr>
        <w:t>As both processes may take longer than expected</w:t>
      </w:r>
      <w:r w:rsidR="00C9657C" w:rsidRPr="00410D23">
        <w:rPr>
          <w:rFonts w:cstheme="minorHAnsi"/>
          <w:lang w:val="en-US"/>
        </w:rPr>
        <w:t>, so</w:t>
      </w:r>
      <w:r w:rsidR="00F813B9" w:rsidRPr="00410D23">
        <w:rPr>
          <w:rFonts w:cstheme="minorHAnsi"/>
          <w:lang w:val="en-US"/>
        </w:rPr>
        <w:t xml:space="preserve"> please bear this in mind when you set the start date of the studentship.</w:t>
      </w:r>
      <w:r w:rsidR="0055275D" w:rsidRPr="00410D23">
        <w:rPr>
          <w:rFonts w:cstheme="minorHAnsi"/>
          <w:lang w:val="en-US"/>
        </w:rPr>
        <w:t xml:space="preserve"> </w:t>
      </w:r>
      <w:r w:rsidR="2E1B31BD" w:rsidRPr="00410D23">
        <w:rPr>
          <w:rFonts w:cstheme="minorHAnsi"/>
          <w:lang w:val="en-US"/>
        </w:rPr>
        <w:t>We recommend that the progress o</w:t>
      </w:r>
      <w:r w:rsidR="3C192E1A" w:rsidRPr="00410D23">
        <w:rPr>
          <w:rFonts w:cstheme="minorHAnsi"/>
          <w:lang w:val="en-US"/>
        </w:rPr>
        <w:t xml:space="preserve">f the </w:t>
      </w:r>
      <w:r w:rsidR="2E1B31BD" w:rsidRPr="00410D23">
        <w:rPr>
          <w:rFonts w:cstheme="minorHAnsi"/>
          <w:lang w:val="en-US"/>
        </w:rPr>
        <w:t>contract</w:t>
      </w:r>
      <w:r w:rsidR="0701198E" w:rsidRPr="00410D23">
        <w:rPr>
          <w:rFonts w:cstheme="minorHAnsi"/>
          <w:lang w:val="en-US"/>
        </w:rPr>
        <w:t xml:space="preserve"> be regularly checked as delays in providing information can go unnoticed.</w:t>
      </w:r>
    </w:p>
    <w:p w14:paraId="67DD069B" w14:textId="591E59A8" w:rsidR="005A1E8A" w:rsidRPr="00410D23" w:rsidRDefault="00653326" w:rsidP="5EFE4077">
      <w:pPr>
        <w:ind w:left="360"/>
        <w:jc w:val="both"/>
        <w:rPr>
          <w:rFonts w:cstheme="minorHAnsi"/>
          <w:lang w:val="en-US"/>
        </w:rPr>
      </w:pPr>
      <w:r w:rsidRPr="00410D23">
        <w:rPr>
          <w:rFonts w:cstheme="minorHAnsi"/>
          <w:b/>
          <w:bCs/>
        </w:rPr>
        <w:t xml:space="preserve">Step </w:t>
      </w:r>
      <w:r w:rsidR="00C60800" w:rsidRPr="00410D23">
        <w:rPr>
          <w:rFonts w:cstheme="minorHAnsi"/>
          <w:b/>
          <w:bCs/>
        </w:rPr>
        <w:t>6</w:t>
      </w:r>
      <w:r w:rsidRPr="00410D23">
        <w:rPr>
          <w:rFonts w:cstheme="minorHAnsi"/>
          <w:b/>
          <w:bCs/>
        </w:rPr>
        <w:t>:</w:t>
      </w:r>
      <w:r w:rsidRPr="00410D23">
        <w:rPr>
          <w:rFonts w:cstheme="minorHAnsi"/>
          <w:lang w:val="en-US"/>
        </w:rPr>
        <w:t xml:space="preserve"> </w:t>
      </w:r>
      <w:r w:rsidR="000E68D8" w:rsidRPr="00410D23">
        <w:rPr>
          <w:rFonts w:cstheme="minorHAnsi"/>
          <w:b/>
          <w:bCs/>
          <w:lang w:val="en-US"/>
        </w:rPr>
        <w:t>Recruit students.</w:t>
      </w:r>
      <w:r w:rsidR="000E68D8" w:rsidRPr="00410D23">
        <w:rPr>
          <w:rFonts w:cstheme="minorHAnsi"/>
          <w:lang w:val="en-US"/>
        </w:rPr>
        <w:t xml:space="preserve"> </w:t>
      </w:r>
      <w:r w:rsidR="2D19FDD7" w:rsidRPr="00410D23">
        <w:rPr>
          <w:rFonts w:cstheme="minorHAnsi"/>
          <w:lang w:val="en-US"/>
        </w:rPr>
        <w:t xml:space="preserve">Advertising for recruitment </w:t>
      </w:r>
      <w:r w:rsidR="44B1C7F9" w:rsidRPr="00410D23">
        <w:rPr>
          <w:rFonts w:cstheme="minorHAnsi"/>
          <w:lang w:val="en-US"/>
        </w:rPr>
        <w:t xml:space="preserve">should </w:t>
      </w:r>
      <w:r w:rsidR="2D19FDD7" w:rsidRPr="00410D23">
        <w:rPr>
          <w:rFonts w:cstheme="minorHAnsi"/>
          <w:lang w:val="en-US"/>
        </w:rPr>
        <w:t xml:space="preserve">begin once </w:t>
      </w:r>
      <w:r w:rsidR="00EE6608" w:rsidRPr="00410D23">
        <w:rPr>
          <w:rFonts w:cstheme="minorHAnsi"/>
          <w:lang w:val="en-US"/>
        </w:rPr>
        <w:t xml:space="preserve">the </w:t>
      </w:r>
      <w:r w:rsidRPr="00410D23">
        <w:rPr>
          <w:rFonts w:cstheme="minorHAnsi"/>
          <w:lang w:val="en-US"/>
        </w:rPr>
        <w:t xml:space="preserve">contract is </w:t>
      </w:r>
      <w:r w:rsidR="3B7705B5" w:rsidRPr="00410D23">
        <w:rPr>
          <w:rFonts w:cstheme="minorHAnsi"/>
          <w:lang w:val="en-US"/>
        </w:rPr>
        <w:t>in place</w:t>
      </w:r>
      <w:r w:rsidRPr="00410D23">
        <w:rPr>
          <w:rFonts w:cstheme="minorHAnsi"/>
          <w:lang w:val="en-US"/>
        </w:rPr>
        <w:t xml:space="preserve">. </w:t>
      </w:r>
      <w:r w:rsidR="0124A9B0" w:rsidRPr="00410D23">
        <w:rPr>
          <w:rFonts w:cstheme="minorHAnsi"/>
          <w:lang w:val="en-US"/>
        </w:rPr>
        <w:t>Do keep in mind that</w:t>
      </w:r>
      <w:r w:rsidR="00EC591B" w:rsidRPr="00410D23">
        <w:rPr>
          <w:rFonts w:cstheme="minorHAnsi"/>
          <w:lang w:val="en-US"/>
        </w:rPr>
        <w:t xml:space="preserve"> getting the </w:t>
      </w:r>
      <w:r w:rsidR="009A7B4C" w:rsidRPr="00410D23">
        <w:rPr>
          <w:rFonts w:cstheme="minorHAnsi"/>
          <w:lang w:val="en-US"/>
        </w:rPr>
        <w:t>project</w:t>
      </w:r>
      <w:r w:rsidR="00EC591B" w:rsidRPr="00410D23">
        <w:rPr>
          <w:rFonts w:cstheme="minorHAnsi"/>
          <w:lang w:val="en-US"/>
        </w:rPr>
        <w:t xml:space="preserve"> approved and contract set up ma</w:t>
      </w:r>
      <w:r w:rsidR="00755D9A" w:rsidRPr="00410D23">
        <w:rPr>
          <w:rFonts w:cstheme="minorHAnsi"/>
          <w:lang w:val="en-US"/>
        </w:rPr>
        <w:t>y</w:t>
      </w:r>
      <w:r w:rsidR="00EC591B" w:rsidRPr="00410D23">
        <w:rPr>
          <w:rFonts w:cstheme="minorHAnsi"/>
          <w:lang w:val="en-US"/>
        </w:rPr>
        <w:t xml:space="preserve"> take 2-3 months, so it is recommended that you start preparing the job advertisement</w:t>
      </w:r>
      <w:r w:rsidR="00F813B9" w:rsidRPr="00410D23">
        <w:rPr>
          <w:rFonts w:cstheme="minorHAnsi"/>
          <w:lang w:val="en-US"/>
        </w:rPr>
        <w:t xml:space="preserve"> earl</w:t>
      </w:r>
      <w:r w:rsidR="00291874" w:rsidRPr="00410D23">
        <w:rPr>
          <w:rFonts w:cstheme="minorHAnsi"/>
          <w:lang w:val="en-US"/>
        </w:rPr>
        <w:t>y</w:t>
      </w:r>
      <w:r w:rsidR="00EC591B" w:rsidRPr="00410D23">
        <w:rPr>
          <w:rFonts w:cstheme="minorHAnsi"/>
          <w:lang w:val="en-US"/>
        </w:rPr>
        <w:t xml:space="preserve"> so it can be put up</w:t>
      </w:r>
      <w:r w:rsidR="00F813B9" w:rsidRPr="00410D23">
        <w:rPr>
          <w:rFonts w:cstheme="minorHAnsi"/>
          <w:lang w:val="en-US"/>
        </w:rPr>
        <w:t xml:space="preserve"> for recruitment as soon as the contract is </w:t>
      </w:r>
      <w:r w:rsidR="00901E36" w:rsidRPr="00410D23">
        <w:rPr>
          <w:rFonts w:cstheme="minorHAnsi"/>
          <w:lang w:val="en-US"/>
        </w:rPr>
        <w:t>ready</w:t>
      </w:r>
      <w:r w:rsidR="00F813B9" w:rsidRPr="00410D23">
        <w:rPr>
          <w:rFonts w:cstheme="minorHAnsi"/>
          <w:lang w:val="en-US"/>
        </w:rPr>
        <w:t xml:space="preserve">. </w:t>
      </w:r>
      <w:r w:rsidR="41FB925C" w:rsidRPr="00410D23">
        <w:rPr>
          <w:rFonts w:cstheme="minorHAnsi"/>
          <w:lang w:val="en-US"/>
        </w:rPr>
        <w:t xml:space="preserve">It is typically required that </w:t>
      </w:r>
      <w:r w:rsidR="00901E36" w:rsidRPr="00410D23">
        <w:rPr>
          <w:rFonts w:cstheme="minorHAnsi"/>
          <w:lang w:val="en-US"/>
        </w:rPr>
        <w:t xml:space="preserve">students </w:t>
      </w:r>
      <w:r w:rsidR="002571E0" w:rsidRPr="00410D23">
        <w:rPr>
          <w:rFonts w:cstheme="minorHAnsi"/>
          <w:lang w:val="en-US"/>
        </w:rPr>
        <w:t>Do</w:t>
      </w:r>
      <w:r w:rsidR="00F813B9" w:rsidRPr="00410D23">
        <w:rPr>
          <w:rFonts w:cstheme="minorHAnsi"/>
          <w:lang w:val="en-US"/>
        </w:rPr>
        <w:t xml:space="preserve"> </w:t>
      </w:r>
      <w:r w:rsidR="002571E0" w:rsidRPr="00410D23">
        <w:rPr>
          <w:rFonts w:cstheme="minorHAnsi"/>
          <w:lang w:val="en-US"/>
        </w:rPr>
        <w:t>N</w:t>
      </w:r>
      <w:r w:rsidR="00F813B9" w:rsidRPr="00410D23">
        <w:rPr>
          <w:rFonts w:cstheme="minorHAnsi"/>
          <w:lang w:val="en-US"/>
        </w:rPr>
        <w:t>ot start until the contract is in place</w:t>
      </w:r>
      <w:r w:rsidR="655F5560" w:rsidRPr="00410D23">
        <w:rPr>
          <w:rFonts w:cstheme="minorHAnsi"/>
          <w:lang w:val="en-US"/>
        </w:rPr>
        <w:t>.</w:t>
      </w:r>
      <w:r w:rsidR="54352A5E" w:rsidRPr="00410D23">
        <w:rPr>
          <w:rFonts w:cstheme="minorHAnsi"/>
          <w:lang w:val="en-US"/>
        </w:rPr>
        <w:t xml:space="preserve"> </w:t>
      </w:r>
    </w:p>
    <w:p w14:paraId="1F82D71A" w14:textId="437821BA" w:rsidR="00812B88" w:rsidRPr="00D05F28" w:rsidRDefault="003B4DC5" w:rsidP="00D05F28">
      <w:pPr>
        <w:ind w:left="360"/>
        <w:jc w:val="both"/>
        <w:rPr>
          <w:rFonts w:cstheme="minorHAnsi"/>
        </w:rPr>
      </w:pPr>
      <w:r w:rsidRPr="00410D23">
        <w:rPr>
          <w:rFonts w:cstheme="minorHAnsi"/>
        </w:rPr>
        <w:t>However</w:t>
      </w:r>
      <w:proofErr w:type="gramStart"/>
      <w:r w:rsidRPr="00410D23">
        <w:rPr>
          <w:rFonts w:cstheme="minorHAnsi"/>
        </w:rPr>
        <w:t>, in reality</w:t>
      </w:r>
      <w:r w:rsidR="650C6F72" w:rsidRPr="00410D23">
        <w:rPr>
          <w:rFonts w:cstheme="minorHAnsi"/>
        </w:rPr>
        <w:t>,</w:t>
      </w:r>
      <w:r w:rsidRPr="00410D23">
        <w:rPr>
          <w:rFonts w:cstheme="minorHAnsi"/>
        </w:rPr>
        <w:t xml:space="preserve"> many</w:t>
      </w:r>
      <w:proofErr w:type="gramEnd"/>
      <w:r w:rsidRPr="00410D23">
        <w:rPr>
          <w:rFonts w:cstheme="minorHAnsi"/>
        </w:rPr>
        <w:t xml:space="preserve"> departments start recruiting as soon as the studentship is confirmed with the HoD, supervisor and external partner in order to recruit the best </w:t>
      </w:r>
      <w:r w:rsidR="006D754F" w:rsidRPr="00410D23">
        <w:rPr>
          <w:rFonts w:cstheme="minorHAnsi"/>
        </w:rPr>
        <w:t>candidate</w:t>
      </w:r>
      <w:r w:rsidRPr="00410D23">
        <w:rPr>
          <w:rFonts w:cstheme="minorHAnsi"/>
        </w:rPr>
        <w:t xml:space="preserve">. One flexibility of </w:t>
      </w:r>
      <w:r w:rsidR="00812B88" w:rsidRPr="00410D23">
        <w:rPr>
          <w:rFonts w:cstheme="minorHAnsi"/>
        </w:rPr>
        <w:t>i</w:t>
      </w:r>
      <w:r w:rsidRPr="00410D23">
        <w:rPr>
          <w:rFonts w:cstheme="minorHAnsi"/>
        </w:rPr>
        <w:t xml:space="preserve">mpact </w:t>
      </w:r>
      <w:r w:rsidR="00812B88" w:rsidRPr="00410D23">
        <w:rPr>
          <w:rFonts w:cstheme="minorHAnsi"/>
        </w:rPr>
        <w:t>s</w:t>
      </w:r>
      <w:r w:rsidRPr="00410D23">
        <w:rPr>
          <w:rFonts w:cstheme="minorHAnsi"/>
        </w:rPr>
        <w:t>tudentship</w:t>
      </w:r>
      <w:r w:rsidR="00812B88" w:rsidRPr="00410D23">
        <w:rPr>
          <w:rFonts w:cstheme="minorHAnsi"/>
        </w:rPr>
        <w:t>s</w:t>
      </w:r>
      <w:r w:rsidRPr="00410D23">
        <w:rPr>
          <w:rFonts w:cstheme="minorHAnsi"/>
        </w:rPr>
        <w:t xml:space="preserve"> is that the costs can be backdated </w:t>
      </w:r>
      <w:r w:rsidR="00901E36" w:rsidRPr="00410D23">
        <w:rPr>
          <w:rFonts w:cstheme="minorHAnsi"/>
        </w:rPr>
        <w:t>and</w:t>
      </w:r>
      <w:r w:rsidRPr="00410D23">
        <w:rPr>
          <w:rFonts w:cstheme="minorHAnsi"/>
        </w:rPr>
        <w:t xml:space="preserve"> recovered. This is </w:t>
      </w:r>
      <w:r w:rsidRPr="00410D23">
        <w:rPr>
          <w:rFonts w:cstheme="minorHAnsi"/>
          <w:u w:val="single"/>
        </w:rPr>
        <w:t>different</w:t>
      </w:r>
      <w:r w:rsidRPr="00410D23">
        <w:rPr>
          <w:rFonts w:cstheme="minorHAnsi"/>
        </w:rPr>
        <w:t xml:space="preserve"> from the other studentships mentioned earlier (</w:t>
      </w:r>
      <w:r w:rsidR="0364E645" w:rsidRPr="00410D23">
        <w:rPr>
          <w:rFonts w:cstheme="minorHAnsi"/>
        </w:rPr>
        <w:t>EPSRC-</w:t>
      </w:r>
      <w:r w:rsidRPr="00410D23">
        <w:rPr>
          <w:rFonts w:cstheme="minorHAnsi"/>
        </w:rPr>
        <w:t xml:space="preserve">DTP, </w:t>
      </w:r>
      <w:proofErr w:type="spellStart"/>
      <w:r w:rsidRPr="00410D23">
        <w:rPr>
          <w:rFonts w:cstheme="minorHAnsi"/>
        </w:rPr>
        <w:t>iC</w:t>
      </w:r>
      <w:r w:rsidR="00D72EB6" w:rsidRPr="00410D23">
        <w:rPr>
          <w:rFonts w:cstheme="minorHAnsi"/>
        </w:rPr>
        <w:t>ASE</w:t>
      </w:r>
      <w:proofErr w:type="spellEnd"/>
      <w:r w:rsidRPr="00410D23">
        <w:rPr>
          <w:rFonts w:cstheme="minorHAnsi"/>
        </w:rPr>
        <w:t xml:space="preserve">, </w:t>
      </w:r>
      <w:r w:rsidRPr="00410D23">
        <w:rPr>
          <w:rFonts w:cstheme="minorHAnsi"/>
          <w:i/>
          <w:iCs/>
        </w:rPr>
        <w:t>etc</w:t>
      </w:r>
      <w:r w:rsidRPr="00410D23">
        <w:rPr>
          <w:rFonts w:cstheme="minorHAnsi"/>
        </w:rPr>
        <w:t xml:space="preserve">). </w:t>
      </w:r>
    </w:p>
    <w:p w14:paraId="6D44B0FB" w14:textId="77777777" w:rsidR="00812B88" w:rsidRPr="00410D23" w:rsidRDefault="00812B88" w:rsidP="5EFE4077">
      <w:pPr>
        <w:ind w:left="360"/>
        <w:jc w:val="both"/>
        <w:rPr>
          <w:rFonts w:cstheme="minorHAnsi"/>
          <w:b/>
          <w:bCs/>
          <w:color w:val="131313"/>
          <w:shd w:val="clear" w:color="auto" w:fill="FFFFFF"/>
        </w:rPr>
      </w:pPr>
      <w:r w:rsidRPr="00410D23">
        <w:rPr>
          <w:rFonts w:cstheme="minorHAnsi"/>
          <w:b/>
          <w:bCs/>
          <w:color w:val="131313"/>
          <w:shd w:val="clear" w:color="auto" w:fill="FFFFFF"/>
        </w:rPr>
        <w:t xml:space="preserve">Other points to </w:t>
      </w:r>
      <w:proofErr w:type="gramStart"/>
      <w:r w:rsidRPr="00410D23">
        <w:rPr>
          <w:rFonts w:cstheme="minorHAnsi"/>
          <w:b/>
          <w:bCs/>
          <w:color w:val="131313"/>
          <w:shd w:val="clear" w:color="auto" w:fill="FFFFFF"/>
        </w:rPr>
        <w:t>consider</w:t>
      </w:r>
      <w:proofErr w:type="gramEnd"/>
    </w:p>
    <w:p w14:paraId="12904943" w14:textId="037A68A5" w:rsidR="006A046D" w:rsidRPr="00410D23" w:rsidRDefault="00812B88" w:rsidP="5EFE4077">
      <w:pPr>
        <w:ind w:left="360"/>
        <w:jc w:val="both"/>
        <w:rPr>
          <w:rFonts w:cstheme="minorHAnsi"/>
          <w:color w:val="131313"/>
          <w:shd w:val="clear" w:color="auto" w:fill="FFFFFF"/>
        </w:rPr>
      </w:pPr>
      <w:r w:rsidRPr="00410D23">
        <w:rPr>
          <w:rFonts w:cstheme="minorHAnsi"/>
          <w:b/>
          <w:bCs/>
          <w:color w:val="131313"/>
          <w:shd w:val="clear" w:color="auto" w:fill="FFFFFF"/>
        </w:rPr>
        <w:t>Start date:</w:t>
      </w:r>
      <w:r w:rsidRPr="00410D23">
        <w:rPr>
          <w:rFonts w:cstheme="minorHAnsi"/>
          <w:color w:val="131313"/>
          <w:shd w:val="clear" w:color="auto" w:fill="FFFFFF"/>
        </w:rPr>
        <w:t xml:space="preserve"> </w:t>
      </w:r>
      <w:r w:rsidR="006A046D" w:rsidRPr="00410D23">
        <w:rPr>
          <w:rFonts w:cstheme="minorHAnsi"/>
          <w:color w:val="131313"/>
          <w:shd w:val="clear" w:color="auto" w:fill="FFFFFF"/>
        </w:rPr>
        <w:t xml:space="preserve">Although Impact Studentships can be set up any time during the year, the start date of such studentships is usually set in </w:t>
      </w:r>
      <w:r w:rsidR="00291874" w:rsidRPr="00410D23">
        <w:rPr>
          <w:rFonts w:cstheme="minorHAnsi"/>
          <w:color w:val="131313"/>
          <w:shd w:val="clear" w:color="auto" w:fill="FFFFFF"/>
        </w:rPr>
        <w:t xml:space="preserve">September or </w:t>
      </w:r>
      <w:r w:rsidR="006A046D" w:rsidRPr="00410D23">
        <w:rPr>
          <w:rFonts w:cstheme="minorHAnsi"/>
          <w:color w:val="131313"/>
          <w:shd w:val="clear" w:color="auto" w:fill="FFFFFF"/>
        </w:rPr>
        <w:t>October to align with the start of the academic year</w:t>
      </w:r>
      <w:r w:rsidR="00DD49CA" w:rsidRPr="00410D23">
        <w:rPr>
          <w:rFonts w:cstheme="minorHAnsi"/>
          <w:color w:val="131313"/>
          <w:shd w:val="clear" w:color="auto" w:fill="FFFFFF"/>
        </w:rPr>
        <w:t xml:space="preserve"> for ease of management</w:t>
      </w:r>
      <w:r w:rsidR="006A046D" w:rsidRPr="00410D23">
        <w:rPr>
          <w:rFonts w:cstheme="minorHAnsi"/>
          <w:color w:val="131313"/>
          <w:shd w:val="clear" w:color="auto" w:fill="FFFFFF"/>
        </w:rPr>
        <w:t xml:space="preserve">.  In some cases, this might be delayed due to contract not in place </w:t>
      </w:r>
      <w:r w:rsidR="006A046D" w:rsidRPr="00410D23">
        <w:rPr>
          <w:rFonts w:cstheme="minorHAnsi"/>
          <w:color w:val="131313"/>
          <w:shd w:val="clear" w:color="auto" w:fill="FFFFFF"/>
        </w:rPr>
        <w:lastRenderedPageBreak/>
        <w:t xml:space="preserve">or recruitment challenges and this delay will affect the start date </w:t>
      </w:r>
      <w:r w:rsidR="000F36B7" w:rsidRPr="00410D23">
        <w:rPr>
          <w:rFonts w:cstheme="minorHAnsi"/>
          <w:color w:val="131313"/>
          <w:shd w:val="clear" w:color="auto" w:fill="FFFFFF"/>
        </w:rPr>
        <w:t>as well as</w:t>
      </w:r>
      <w:r w:rsidR="006A046D" w:rsidRPr="00410D23">
        <w:rPr>
          <w:rFonts w:cstheme="minorHAnsi"/>
          <w:color w:val="131313"/>
          <w:shd w:val="clear" w:color="auto" w:fill="FFFFFF"/>
        </w:rPr>
        <w:t xml:space="preserve"> costs. </w:t>
      </w:r>
      <w:r w:rsidR="0025592E" w:rsidRPr="00410D23">
        <w:rPr>
          <w:rFonts w:cstheme="minorHAnsi"/>
          <w:color w:val="131313"/>
          <w:shd w:val="clear" w:color="auto" w:fill="FFFFFF"/>
        </w:rPr>
        <w:t xml:space="preserve">If the delay is significant, </w:t>
      </w:r>
      <w:r w:rsidR="0025592E" w:rsidRPr="00410D23">
        <w:rPr>
          <w:rFonts w:cstheme="minorHAnsi"/>
          <w:i/>
          <w:iCs/>
          <w:color w:val="131313"/>
          <w:shd w:val="clear" w:color="auto" w:fill="FFFFFF"/>
        </w:rPr>
        <w:t>e.g</w:t>
      </w:r>
      <w:r w:rsidR="0025592E" w:rsidRPr="00410D23">
        <w:rPr>
          <w:rFonts w:cstheme="minorHAnsi"/>
          <w:color w:val="131313"/>
          <w:shd w:val="clear" w:color="auto" w:fill="FFFFFF"/>
        </w:rPr>
        <w:t xml:space="preserve">., more than 6 months, you may need an amendment to the </w:t>
      </w:r>
      <w:r w:rsidR="00DD49CA" w:rsidRPr="00410D23">
        <w:rPr>
          <w:rFonts w:cstheme="minorHAnsi"/>
          <w:color w:val="131313"/>
          <w:shd w:val="clear" w:color="auto" w:fill="FFFFFF"/>
        </w:rPr>
        <w:t xml:space="preserve">budget and </w:t>
      </w:r>
      <w:r w:rsidR="0025592E" w:rsidRPr="00410D23">
        <w:rPr>
          <w:rFonts w:cstheme="minorHAnsi"/>
          <w:color w:val="131313"/>
          <w:shd w:val="clear" w:color="auto" w:fill="FFFFFF"/>
        </w:rPr>
        <w:t xml:space="preserve">contract. Please </w:t>
      </w:r>
      <w:r w:rsidR="006A046D" w:rsidRPr="00410D23">
        <w:rPr>
          <w:rFonts w:cstheme="minorHAnsi"/>
          <w:color w:val="131313"/>
          <w:shd w:val="clear" w:color="auto" w:fill="FFFFFF"/>
        </w:rPr>
        <w:t>contact the Research Contracts Team for advi</w:t>
      </w:r>
      <w:r w:rsidR="0025592E" w:rsidRPr="00410D23">
        <w:rPr>
          <w:rFonts w:cstheme="minorHAnsi"/>
          <w:color w:val="131313"/>
          <w:shd w:val="clear" w:color="auto" w:fill="FFFFFF"/>
        </w:rPr>
        <w:t xml:space="preserve">ce and their contact details can be found on </w:t>
      </w:r>
      <w:hyperlink r:id="rId15" w:history="1">
        <w:r w:rsidR="0025592E" w:rsidRPr="00410D23">
          <w:rPr>
            <w:rStyle w:val="Hyperlink"/>
            <w:rFonts w:cstheme="minorHAnsi"/>
          </w:rPr>
          <w:t>https://www.ucl.ac.uk/research-services/rs-contacts/</w:t>
        </w:r>
      </w:hyperlink>
      <w:r w:rsidR="0025592E" w:rsidRPr="00410D23">
        <w:rPr>
          <w:rFonts w:cstheme="minorHAnsi"/>
          <w:color w:val="131313"/>
          <w:shd w:val="clear" w:color="auto" w:fill="FFFFFF"/>
        </w:rPr>
        <w:t xml:space="preserve">. </w:t>
      </w:r>
    </w:p>
    <w:p w14:paraId="169419EE" w14:textId="1EB3C76E" w:rsidR="006D754F" w:rsidRPr="00410D23" w:rsidRDefault="00812B88" w:rsidP="00F813B9">
      <w:pPr>
        <w:ind w:left="360"/>
        <w:jc w:val="both"/>
        <w:rPr>
          <w:rFonts w:cstheme="minorHAnsi"/>
        </w:rPr>
      </w:pPr>
      <w:r w:rsidRPr="00410D23">
        <w:rPr>
          <w:rFonts w:cstheme="minorHAnsi"/>
          <w:b/>
          <w:bCs/>
        </w:rPr>
        <w:t>Eligibility:</w:t>
      </w:r>
      <w:r w:rsidRPr="00410D23">
        <w:rPr>
          <w:rFonts w:cstheme="minorHAnsi"/>
        </w:rPr>
        <w:t xml:space="preserve"> Currently, </w:t>
      </w:r>
      <w:r w:rsidR="00482704" w:rsidRPr="00410D23">
        <w:rPr>
          <w:rFonts w:cstheme="minorHAnsi"/>
        </w:rPr>
        <w:t xml:space="preserve">impact studentships are </w:t>
      </w:r>
      <w:r w:rsidR="000E68D8" w:rsidRPr="00410D23">
        <w:rPr>
          <w:rFonts w:cstheme="minorHAnsi"/>
        </w:rPr>
        <w:t>only available to UK or EU students with settled status</w:t>
      </w:r>
      <w:r w:rsidR="00482704" w:rsidRPr="00410D23">
        <w:rPr>
          <w:rFonts w:cstheme="minorHAnsi"/>
        </w:rPr>
        <w:t xml:space="preserve">. </w:t>
      </w:r>
      <w:r w:rsidR="00816503" w:rsidRPr="00410D23">
        <w:rPr>
          <w:rFonts w:cstheme="minorHAnsi"/>
        </w:rPr>
        <w:t xml:space="preserve">This is mainly due to the quality-related research funding we could receive from Research England for our PhD programmes. </w:t>
      </w:r>
      <w:r w:rsidR="000E68D8" w:rsidRPr="00410D23">
        <w:rPr>
          <w:rFonts w:cstheme="minorHAnsi"/>
        </w:rPr>
        <w:t xml:space="preserve">For </w:t>
      </w:r>
      <w:r w:rsidR="00816503" w:rsidRPr="00410D23">
        <w:rPr>
          <w:rFonts w:cstheme="minorHAnsi"/>
        </w:rPr>
        <w:t xml:space="preserve">academics </w:t>
      </w:r>
      <w:r w:rsidR="000E68D8" w:rsidRPr="00410D23">
        <w:rPr>
          <w:rFonts w:cstheme="minorHAnsi"/>
        </w:rPr>
        <w:t xml:space="preserve">who wish to recruit international students, the other studentships mentioned earlier such as CDT, DTP and </w:t>
      </w:r>
      <w:proofErr w:type="spellStart"/>
      <w:r w:rsidR="000E68D8" w:rsidRPr="00410D23">
        <w:rPr>
          <w:rFonts w:cstheme="minorHAnsi"/>
        </w:rPr>
        <w:t>iCASE</w:t>
      </w:r>
      <w:proofErr w:type="spellEnd"/>
      <w:r w:rsidR="000E68D8" w:rsidRPr="00410D23">
        <w:rPr>
          <w:rFonts w:cstheme="minorHAnsi"/>
        </w:rPr>
        <w:t>, might be possible options</w:t>
      </w:r>
      <w:r w:rsidR="00482704" w:rsidRPr="00410D23">
        <w:rPr>
          <w:rFonts w:cstheme="minorHAnsi"/>
        </w:rPr>
        <w:t xml:space="preserve">. </w:t>
      </w:r>
      <w:hyperlink r:id="rId16" w:history="1">
        <w:r w:rsidR="00482704" w:rsidRPr="00410D23">
          <w:rPr>
            <w:rStyle w:val="Hyperlink"/>
            <w:rFonts w:cstheme="minorHAnsi"/>
          </w:rPr>
          <w:t>Please see UKRI Studentships</w:t>
        </w:r>
      </w:hyperlink>
      <w:r w:rsidR="00816503" w:rsidRPr="00410D23">
        <w:rPr>
          <w:rFonts w:cstheme="minorHAnsi"/>
        </w:rPr>
        <w:t xml:space="preserve"> offered through research councils</w:t>
      </w:r>
      <w:r w:rsidR="00482704" w:rsidRPr="00410D23">
        <w:rPr>
          <w:rFonts w:cstheme="minorHAnsi"/>
        </w:rPr>
        <w:t xml:space="preserve">. </w:t>
      </w:r>
    </w:p>
    <w:p w14:paraId="2A337621" w14:textId="3E07EC39" w:rsidR="00865F2B" w:rsidRPr="00410D23" w:rsidRDefault="00865F2B" w:rsidP="39EA8CF3">
      <w:pPr>
        <w:jc w:val="both"/>
        <w:rPr>
          <w:rFonts w:eastAsia="Calibri" w:cstheme="minorHAnsi"/>
        </w:rPr>
      </w:pPr>
      <w:r w:rsidRPr="00410D23">
        <w:rPr>
          <w:rFonts w:cstheme="minorHAnsi"/>
        </w:rPr>
        <w:t xml:space="preserve">If you have any queries, please contact your </w:t>
      </w:r>
      <w:r w:rsidR="009A7B4C" w:rsidRPr="00410D23">
        <w:rPr>
          <w:rFonts w:cstheme="minorHAnsi"/>
        </w:rPr>
        <w:t xml:space="preserve">research support colleagues </w:t>
      </w:r>
      <w:r w:rsidR="005B70D0" w:rsidRPr="00410D23">
        <w:rPr>
          <w:rFonts w:cstheme="minorHAnsi"/>
        </w:rPr>
        <w:t xml:space="preserve">or </w:t>
      </w:r>
      <w:r w:rsidRPr="00410D23">
        <w:rPr>
          <w:rFonts w:cstheme="minorHAnsi"/>
        </w:rPr>
        <w:t xml:space="preserve">MAPS Faculty </w:t>
      </w:r>
      <w:r w:rsidR="00095883" w:rsidRPr="00410D23">
        <w:rPr>
          <w:rFonts w:cstheme="minorHAnsi"/>
        </w:rPr>
        <w:t xml:space="preserve">Innovation and Enterprise </w:t>
      </w:r>
      <w:r w:rsidR="00A16712" w:rsidRPr="00410D23">
        <w:rPr>
          <w:rFonts w:cstheme="minorHAnsi"/>
        </w:rPr>
        <w:t>Coordinator</w:t>
      </w:r>
      <w:r w:rsidR="00095883" w:rsidRPr="00410D23">
        <w:rPr>
          <w:rFonts w:cstheme="minorHAnsi"/>
        </w:rPr>
        <w:t xml:space="preserve"> </w:t>
      </w:r>
      <w:r w:rsidR="421A5EC5" w:rsidRPr="00410D23">
        <w:rPr>
          <w:rFonts w:eastAsia="Calibri" w:cstheme="minorHAnsi"/>
        </w:rPr>
        <w:t xml:space="preserve">Maria Mediero-Munoyerro at </w:t>
      </w:r>
      <w:hyperlink r:id="rId17">
        <w:r w:rsidR="421A5EC5" w:rsidRPr="00410D23">
          <w:rPr>
            <w:rStyle w:val="Hyperlink"/>
            <w:rFonts w:eastAsia="Calibri" w:cstheme="minorHAnsi"/>
          </w:rPr>
          <w:t>m.mediero-munoyerro@ucl.ac.uk</w:t>
        </w:r>
      </w:hyperlink>
      <w:r w:rsidR="421A5EC5" w:rsidRPr="00410D23">
        <w:rPr>
          <w:rFonts w:eastAsia="Calibri" w:cstheme="minorHAnsi"/>
        </w:rPr>
        <w:t>.</w:t>
      </w:r>
    </w:p>
    <w:p w14:paraId="5B20EEB4" w14:textId="4289BF94" w:rsidR="00A16712" w:rsidRPr="00410D23" w:rsidRDefault="00A16712" w:rsidP="00DF5F93">
      <w:pPr>
        <w:jc w:val="both"/>
        <w:rPr>
          <w:rFonts w:cstheme="minorHAnsi"/>
        </w:rPr>
      </w:pPr>
    </w:p>
    <w:p w14:paraId="39876B48" w14:textId="1B2B6CD2" w:rsidR="008036F6" w:rsidRPr="00410D23" w:rsidRDefault="008036F6" w:rsidP="00DF5F93">
      <w:pPr>
        <w:jc w:val="both"/>
        <w:rPr>
          <w:rFonts w:cstheme="minorHAnsi"/>
        </w:rPr>
      </w:pPr>
    </w:p>
    <w:p w14:paraId="6BFA6896" w14:textId="008B3A75" w:rsidR="008036F6" w:rsidRPr="00410D23" w:rsidRDefault="008036F6" w:rsidP="00DF5F93">
      <w:pPr>
        <w:jc w:val="both"/>
        <w:rPr>
          <w:rFonts w:cstheme="minorHAnsi"/>
        </w:rPr>
      </w:pPr>
    </w:p>
    <w:p w14:paraId="784E46A2" w14:textId="0E9A9D64" w:rsidR="008036F6" w:rsidRPr="00410D23" w:rsidRDefault="008036F6" w:rsidP="00DF5F93">
      <w:pPr>
        <w:jc w:val="both"/>
        <w:rPr>
          <w:rFonts w:cstheme="minorHAnsi"/>
        </w:rPr>
      </w:pPr>
    </w:p>
    <w:p w14:paraId="5C94B62E" w14:textId="501DED09" w:rsidR="00095883" w:rsidRPr="00410D23" w:rsidRDefault="00095883" w:rsidP="00DF5F93">
      <w:pPr>
        <w:jc w:val="both"/>
        <w:rPr>
          <w:rFonts w:cstheme="minorHAnsi"/>
        </w:rPr>
      </w:pPr>
    </w:p>
    <w:p w14:paraId="271B4272" w14:textId="5BD0D086" w:rsidR="00095883" w:rsidRPr="00410D23" w:rsidRDefault="00095883" w:rsidP="00DF5F93">
      <w:pPr>
        <w:jc w:val="both"/>
        <w:rPr>
          <w:rFonts w:cstheme="minorHAnsi"/>
        </w:rPr>
      </w:pPr>
    </w:p>
    <w:p w14:paraId="74DC9EF6" w14:textId="4ECB2DFD" w:rsidR="00095883" w:rsidRPr="00410D23" w:rsidRDefault="00095883" w:rsidP="00DF5F93">
      <w:pPr>
        <w:jc w:val="both"/>
        <w:rPr>
          <w:rFonts w:cstheme="minorHAnsi"/>
        </w:rPr>
      </w:pPr>
    </w:p>
    <w:p w14:paraId="63B02F08" w14:textId="790923DD" w:rsidR="00095883" w:rsidRPr="00410D23" w:rsidRDefault="00095883" w:rsidP="00DF5F93">
      <w:pPr>
        <w:jc w:val="both"/>
        <w:rPr>
          <w:rFonts w:cstheme="minorHAnsi"/>
        </w:rPr>
      </w:pPr>
    </w:p>
    <w:p w14:paraId="6EB1CCF1" w14:textId="36103CE7" w:rsidR="00095883" w:rsidRPr="00410D23" w:rsidRDefault="00095883" w:rsidP="00DF5F93">
      <w:pPr>
        <w:jc w:val="both"/>
        <w:rPr>
          <w:rFonts w:cstheme="minorHAnsi"/>
        </w:rPr>
      </w:pPr>
    </w:p>
    <w:p w14:paraId="27FD2D6E" w14:textId="36C4A1B0" w:rsidR="00095883" w:rsidRPr="00410D23" w:rsidRDefault="00095883" w:rsidP="00DF5F93">
      <w:pPr>
        <w:jc w:val="both"/>
        <w:rPr>
          <w:rFonts w:cstheme="minorHAnsi"/>
        </w:rPr>
      </w:pPr>
    </w:p>
    <w:p w14:paraId="307BB6C7" w14:textId="151FC1F8" w:rsidR="00095883" w:rsidRPr="00410D23" w:rsidRDefault="00095883" w:rsidP="00DF5F93">
      <w:pPr>
        <w:jc w:val="both"/>
        <w:rPr>
          <w:rFonts w:cstheme="minorHAnsi"/>
        </w:rPr>
      </w:pPr>
    </w:p>
    <w:p w14:paraId="7E60FA1E" w14:textId="6968457C" w:rsidR="00095883" w:rsidRPr="00410D23" w:rsidRDefault="00095883" w:rsidP="00DF5F93">
      <w:pPr>
        <w:jc w:val="both"/>
        <w:rPr>
          <w:rFonts w:cstheme="minorHAnsi"/>
        </w:rPr>
      </w:pPr>
    </w:p>
    <w:p w14:paraId="603E9829" w14:textId="5C604F3C" w:rsidR="00095883" w:rsidRPr="00410D23" w:rsidRDefault="00095883" w:rsidP="00DF5F93">
      <w:pPr>
        <w:jc w:val="both"/>
        <w:rPr>
          <w:rFonts w:cstheme="minorHAnsi"/>
        </w:rPr>
      </w:pPr>
    </w:p>
    <w:p w14:paraId="75CC91AD" w14:textId="43FD94BB" w:rsidR="00095883" w:rsidRPr="00410D23" w:rsidRDefault="00095883" w:rsidP="00DF5F93">
      <w:pPr>
        <w:jc w:val="both"/>
        <w:rPr>
          <w:rFonts w:cstheme="minorHAnsi"/>
        </w:rPr>
      </w:pPr>
    </w:p>
    <w:p w14:paraId="723F9F93" w14:textId="0DD9BBD9" w:rsidR="00095883" w:rsidRPr="00410D23" w:rsidRDefault="00095883" w:rsidP="00DF5F93">
      <w:pPr>
        <w:jc w:val="both"/>
        <w:rPr>
          <w:rFonts w:cstheme="minorHAnsi"/>
        </w:rPr>
      </w:pPr>
    </w:p>
    <w:p w14:paraId="564B649D" w14:textId="0C0002B6" w:rsidR="00095883" w:rsidRPr="00410D23" w:rsidRDefault="00095883" w:rsidP="00DF5F93">
      <w:pPr>
        <w:jc w:val="both"/>
        <w:rPr>
          <w:rFonts w:cstheme="minorHAnsi"/>
        </w:rPr>
      </w:pPr>
    </w:p>
    <w:p w14:paraId="7774ABA6" w14:textId="51E9ED99" w:rsidR="00797DA8" w:rsidRPr="00410D23" w:rsidRDefault="00797DA8" w:rsidP="00DF5F93">
      <w:pPr>
        <w:jc w:val="both"/>
        <w:rPr>
          <w:rFonts w:cstheme="minorHAnsi"/>
        </w:rPr>
      </w:pPr>
    </w:p>
    <w:p w14:paraId="164CEECF" w14:textId="20724814" w:rsidR="00797DA8" w:rsidRPr="00410D23" w:rsidRDefault="00797DA8" w:rsidP="00DF5F93">
      <w:pPr>
        <w:jc w:val="both"/>
        <w:rPr>
          <w:rFonts w:cstheme="minorHAnsi"/>
        </w:rPr>
      </w:pPr>
    </w:p>
    <w:p w14:paraId="5B43E8AD" w14:textId="574224A4" w:rsidR="00797DA8" w:rsidRPr="00410D23" w:rsidRDefault="00797DA8" w:rsidP="00DF5F93">
      <w:pPr>
        <w:jc w:val="both"/>
        <w:rPr>
          <w:rFonts w:cstheme="minorHAnsi"/>
        </w:rPr>
      </w:pPr>
    </w:p>
    <w:p w14:paraId="1F8481B8" w14:textId="77777777" w:rsidR="00797DA8" w:rsidRPr="00410D23" w:rsidRDefault="00797DA8" w:rsidP="00DF5F93">
      <w:pPr>
        <w:jc w:val="both"/>
        <w:rPr>
          <w:rFonts w:cstheme="minorHAnsi"/>
        </w:rPr>
      </w:pPr>
    </w:p>
    <w:p w14:paraId="643D6073" w14:textId="21AA092D" w:rsidR="00095883" w:rsidRPr="00410D23" w:rsidRDefault="00095883" w:rsidP="00DF5F93">
      <w:pPr>
        <w:jc w:val="both"/>
        <w:rPr>
          <w:rFonts w:cstheme="minorHAnsi"/>
        </w:rPr>
      </w:pPr>
    </w:p>
    <w:p w14:paraId="1E68C5A4" w14:textId="28B6974D" w:rsidR="004316BF" w:rsidRPr="00410D23" w:rsidRDefault="00865F2B" w:rsidP="00DF5F93">
      <w:pPr>
        <w:jc w:val="both"/>
        <w:rPr>
          <w:rFonts w:cstheme="minorHAnsi"/>
          <w:b/>
          <w:bCs/>
        </w:rPr>
      </w:pPr>
      <w:r w:rsidRPr="00410D23">
        <w:rPr>
          <w:rFonts w:cstheme="minorHAnsi"/>
          <w:b/>
          <w:bCs/>
        </w:rPr>
        <w:lastRenderedPageBreak/>
        <w:t>Appendix A</w:t>
      </w:r>
    </w:p>
    <w:p w14:paraId="572B2E5E" w14:textId="2BADE7CE" w:rsidR="00607745" w:rsidRPr="00410D23" w:rsidRDefault="00865F2B" w:rsidP="000E2551">
      <w:pPr>
        <w:jc w:val="center"/>
        <w:rPr>
          <w:rFonts w:cstheme="minorHAnsi"/>
          <w:b/>
          <w:bCs/>
          <w:sz w:val="32"/>
          <w:szCs w:val="32"/>
        </w:rPr>
      </w:pPr>
      <w:r w:rsidRPr="00410D23">
        <w:rPr>
          <w:rFonts w:cstheme="minorHAnsi"/>
          <w:b/>
          <w:bCs/>
          <w:sz w:val="32"/>
          <w:szCs w:val="32"/>
        </w:rPr>
        <w:t>MAPS Impact Studentship Budget Guidance</w:t>
      </w:r>
    </w:p>
    <w:p w14:paraId="49271815" w14:textId="6B50BA6F" w:rsidR="00865F2B" w:rsidRPr="00410D23" w:rsidRDefault="00B33089" w:rsidP="000E2551">
      <w:pPr>
        <w:jc w:val="center"/>
        <w:rPr>
          <w:rFonts w:cstheme="minorHAnsi"/>
          <w:b/>
          <w:bCs/>
          <w:sz w:val="24"/>
          <w:szCs w:val="24"/>
        </w:rPr>
      </w:pPr>
      <w:r w:rsidRPr="00410D23">
        <w:rPr>
          <w:rFonts w:cstheme="minorHAnsi"/>
          <w:b/>
          <w:bCs/>
          <w:sz w:val="24"/>
          <w:szCs w:val="24"/>
        </w:rPr>
        <w:t>Recruitment round</w:t>
      </w:r>
      <w:r w:rsidR="00865F2B" w:rsidRPr="00410D23">
        <w:rPr>
          <w:rFonts w:cstheme="minorHAnsi"/>
          <w:b/>
          <w:bCs/>
          <w:sz w:val="24"/>
          <w:szCs w:val="24"/>
        </w:rPr>
        <w:t xml:space="preserve"> 202</w:t>
      </w:r>
      <w:r w:rsidR="00B234B8" w:rsidRPr="00410D23">
        <w:rPr>
          <w:rFonts w:cstheme="minorHAnsi"/>
          <w:b/>
          <w:bCs/>
          <w:sz w:val="24"/>
          <w:szCs w:val="24"/>
        </w:rPr>
        <w:t>3</w:t>
      </w:r>
      <w:r w:rsidRPr="00410D23">
        <w:rPr>
          <w:rFonts w:cstheme="minorHAnsi"/>
          <w:b/>
          <w:bCs/>
          <w:sz w:val="24"/>
          <w:szCs w:val="24"/>
        </w:rPr>
        <w:t>/2</w:t>
      </w:r>
      <w:r w:rsidR="00B234B8" w:rsidRPr="00410D23">
        <w:rPr>
          <w:rFonts w:cstheme="minorHAnsi"/>
          <w:b/>
          <w:bCs/>
          <w:sz w:val="24"/>
          <w:szCs w:val="24"/>
        </w:rPr>
        <w:t>4</w:t>
      </w:r>
    </w:p>
    <w:p w14:paraId="276BB5FF" w14:textId="64D3AF61" w:rsidR="00607745" w:rsidRPr="00410D23" w:rsidRDefault="00607745" w:rsidP="5EFE4077">
      <w:pPr>
        <w:jc w:val="both"/>
        <w:rPr>
          <w:rFonts w:cstheme="minorHAnsi"/>
        </w:rPr>
      </w:pPr>
      <w:r w:rsidRPr="00410D23">
        <w:rPr>
          <w:rFonts w:cstheme="minorHAnsi"/>
        </w:rPr>
        <w:t>Impact Studentships are usually shared 50:50 between the department and the external partner.</w:t>
      </w:r>
      <w:r w:rsidR="004D512D" w:rsidRPr="00410D23">
        <w:rPr>
          <w:rFonts w:cstheme="minorHAnsi"/>
        </w:rPr>
        <w:t xml:space="preserve"> </w:t>
      </w:r>
      <w:r w:rsidR="005C7FBB" w:rsidRPr="00410D23">
        <w:rPr>
          <w:rFonts w:cstheme="minorHAnsi"/>
        </w:rPr>
        <w:t xml:space="preserve">It is </w:t>
      </w:r>
      <w:r w:rsidR="3F431643" w:rsidRPr="00410D23">
        <w:rPr>
          <w:rFonts w:cstheme="minorHAnsi"/>
        </w:rPr>
        <w:t xml:space="preserve">required </w:t>
      </w:r>
      <w:r w:rsidR="005C7FBB" w:rsidRPr="00410D23">
        <w:rPr>
          <w:rFonts w:cstheme="minorHAnsi"/>
        </w:rPr>
        <w:t>that</w:t>
      </w:r>
      <w:r w:rsidRPr="00410D23">
        <w:rPr>
          <w:rFonts w:cstheme="minorHAnsi"/>
        </w:rPr>
        <w:t xml:space="preserve"> a </w:t>
      </w:r>
      <w:r w:rsidRPr="00410D23">
        <w:rPr>
          <w:rFonts w:cstheme="minorHAnsi"/>
          <w:b/>
          <w:bCs/>
        </w:rPr>
        <w:t>minimum</w:t>
      </w:r>
      <w:r w:rsidR="00D72EB6" w:rsidRPr="00410D23">
        <w:rPr>
          <w:rFonts w:cstheme="minorHAnsi"/>
          <w:b/>
          <w:bCs/>
        </w:rPr>
        <w:t xml:space="preserve"> </w:t>
      </w:r>
      <w:r w:rsidRPr="00410D23">
        <w:rPr>
          <w:rFonts w:cstheme="minorHAnsi"/>
        </w:rPr>
        <w:t xml:space="preserve">funding </w:t>
      </w:r>
      <w:r w:rsidRPr="00BA5300">
        <w:rPr>
          <w:rFonts w:cstheme="minorHAnsi"/>
        </w:rPr>
        <w:t>of £</w:t>
      </w:r>
      <w:r w:rsidR="00061DAD" w:rsidRPr="00BA5300">
        <w:rPr>
          <w:rFonts w:cstheme="minorHAnsi"/>
        </w:rPr>
        <w:t>50</w:t>
      </w:r>
      <w:r w:rsidRPr="00BA5300">
        <w:rPr>
          <w:rFonts w:cstheme="minorHAnsi"/>
        </w:rPr>
        <w:t>,000</w:t>
      </w:r>
      <w:r w:rsidR="001634F9" w:rsidRPr="00BA5300">
        <w:rPr>
          <w:rFonts w:cstheme="minorHAnsi"/>
        </w:rPr>
        <w:t xml:space="preserve"> </w:t>
      </w:r>
      <w:r w:rsidR="000E2E0A" w:rsidRPr="00BA5300">
        <w:rPr>
          <w:rFonts w:cstheme="minorHAnsi"/>
        </w:rPr>
        <w:t>is</w:t>
      </w:r>
      <w:r w:rsidR="000E2E0A" w:rsidRPr="00410D23">
        <w:rPr>
          <w:rFonts w:cstheme="minorHAnsi"/>
        </w:rPr>
        <w:t xml:space="preserve"> requested </w:t>
      </w:r>
      <w:r w:rsidRPr="00410D23">
        <w:rPr>
          <w:rFonts w:cstheme="minorHAnsi"/>
        </w:rPr>
        <w:t xml:space="preserve">from the external partner for a 3-year studentship. </w:t>
      </w:r>
      <w:r w:rsidR="005C7FBB" w:rsidRPr="00410D23">
        <w:rPr>
          <w:rFonts w:cstheme="minorHAnsi"/>
        </w:rPr>
        <w:t xml:space="preserve">Departments can </w:t>
      </w:r>
      <w:r w:rsidR="0025592E" w:rsidRPr="00410D23">
        <w:rPr>
          <w:rFonts w:cstheme="minorHAnsi"/>
        </w:rPr>
        <w:t xml:space="preserve">discuss </w:t>
      </w:r>
      <w:r w:rsidR="005C7FBB" w:rsidRPr="00410D23">
        <w:rPr>
          <w:rFonts w:cstheme="minorHAnsi"/>
        </w:rPr>
        <w:t>with external partners for</w:t>
      </w:r>
      <w:r w:rsidRPr="00410D23">
        <w:rPr>
          <w:rFonts w:cstheme="minorHAnsi"/>
        </w:rPr>
        <w:t xml:space="preserve"> </w:t>
      </w:r>
      <w:r w:rsidR="00D72EB6" w:rsidRPr="00410D23">
        <w:rPr>
          <w:rFonts w:cstheme="minorHAnsi"/>
        </w:rPr>
        <w:t xml:space="preserve">more than the minimum contribution as well as for </w:t>
      </w:r>
      <w:r w:rsidR="000E2E0A" w:rsidRPr="00410D23">
        <w:rPr>
          <w:rFonts w:cstheme="minorHAnsi"/>
        </w:rPr>
        <w:t xml:space="preserve">longer term studentships such as </w:t>
      </w:r>
      <w:r w:rsidR="00D72EB6" w:rsidRPr="00410D23">
        <w:rPr>
          <w:rFonts w:cstheme="minorHAnsi"/>
        </w:rPr>
        <w:t>3.5 or 4</w:t>
      </w:r>
      <w:r w:rsidR="000E2E0A" w:rsidRPr="00410D23">
        <w:rPr>
          <w:rFonts w:cstheme="minorHAnsi"/>
        </w:rPr>
        <w:t xml:space="preserve"> years. </w:t>
      </w:r>
      <w:r w:rsidR="00D72EB6" w:rsidRPr="00410D23">
        <w:rPr>
          <w:rFonts w:cstheme="minorHAnsi"/>
        </w:rPr>
        <w:t xml:space="preserve"> </w:t>
      </w:r>
    </w:p>
    <w:p w14:paraId="0A50A488" w14:textId="1A8F6D94" w:rsidR="00061DAD" w:rsidRPr="00AE68FA" w:rsidRDefault="002A2BBF" w:rsidP="00DF5F93">
      <w:pPr>
        <w:jc w:val="both"/>
        <w:rPr>
          <w:rFonts w:cstheme="minorHAnsi"/>
        </w:rPr>
      </w:pPr>
      <w:r w:rsidRPr="00410D23">
        <w:rPr>
          <w:rFonts w:cstheme="minorHAnsi"/>
        </w:rPr>
        <w:t>The</w:t>
      </w:r>
      <w:r w:rsidR="00AE18F7" w:rsidRPr="00410D23">
        <w:rPr>
          <w:rFonts w:cstheme="minorHAnsi"/>
        </w:rPr>
        <w:t xml:space="preserve"> UCL</w:t>
      </w:r>
      <w:r w:rsidR="004D512D" w:rsidRPr="00410D23">
        <w:rPr>
          <w:rFonts w:cstheme="minorHAnsi"/>
        </w:rPr>
        <w:t xml:space="preserve"> Research and Innovation Services sets the</w:t>
      </w:r>
      <w:r w:rsidRPr="00410D23">
        <w:rPr>
          <w:rFonts w:cstheme="minorHAnsi"/>
        </w:rPr>
        <w:t xml:space="preserve"> </w:t>
      </w:r>
      <w:hyperlink r:id="rId18" w:history="1">
        <w:r w:rsidR="00AE18F7" w:rsidRPr="00BA5300">
          <w:rPr>
            <w:rStyle w:val="Hyperlink"/>
            <w:rFonts w:cstheme="minorHAnsi"/>
          </w:rPr>
          <w:t xml:space="preserve">studentship budget </w:t>
        </w:r>
        <w:r w:rsidR="001273F4" w:rsidRPr="00BA5300">
          <w:rPr>
            <w:rStyle w:val="Hyperlink"/>
            <w:rFonts w:cstheme="minorHAnsi"/>
          </w:rPr>
          <w:t>guidance</w:t>
        </w:r>
      </w:hyperlink>
      <w:r w:rsidR="000E2551" w:rsidRPr="00BA5300">
        <w:rPr>
          <w:rFonts w:cstheme="minorHAnsi"/>
        </w:rPr>
        <w:t xml:space="preserve"> </w:t>
      </w:r>
      <w:r w:rsidR="004D512D" w:rsidRPr="00BA5300">
        <w:rPr>
          <w:rFonts w:cstheme="minorHAnsi"/>
        </w:rPr>
        <w:t>and</w:t>
      </w:r>
      <w:r w:rsidR="004D512D" w:rsidRPr="00410D23">
        <w:rPr>
          <w:rFonts w:cstheme="minorHAnsi"/>
        </w:rPr>
        <w:t xml:space="preserve"> we base our minimum calculation on this guidance. The </w:t>
      </w:r>
      <w:r w:rsidR="001634F9" w:rsidRPr="00410D23">
        <w:rPr>
          <w:rFonts w:cstheme="minorHAnsi"/>
        </w:rPr>
        <w:t xml:space="preserve">current </w:t>
      </w:r>
      <w:r w:rsidR="004D512D" w:rsidRPr="00410D23">
        <w:rPr>
          <w:rFonts w:cstheme="minorHAnsi"/>
        </w:rPr>
        <w:t xml:space="preserve">UCL studentship </w:t>
      </w:r>
      <w:r w:rsidR="001634F9" w:rsidRPr="00410D23">
        <w:rPr>
          <w:rFonts w:cstheme="minorHAnsi"/>
        </w:rPr>
        <w:t xml:space="preserve">budget </w:t>
      </w:r>
      <w:r w:rsidRPr="00410D23">
        <w:rPr>
          <w:rFonts w:cstheme="minorHAnsi"/>
        </w:rPr>
        <w:t>for a student starting in Sept 202</w:t>
      </w:r>
      <w:r w:rsidR="007D5286" w:rsidRPr="00410D23">
        <w:rPr>
          <w:rFonts w:cstheme="minorHAnsi"/>
        </w:rPr>
        <w:t>3</w:t>
      </w:r>
      <w:r w:rsidRPr="00410D23">
        <w:rPr>
          <w:rFonts w:cstheme="minorHAnsi"/>
        </w:rPr>
        <w:t xml:space="preserve"> </w:t>
      </w:r>
      <w:r w:rsidR="001273F4" w:rsidRPr="00410D23">
        <w:rPr>
          <w:rFonts w:cstheme="minorHAnsi"/>
        </w:rPr>
        <w:t>is as</w:t>
      </w:r>
      <w:r w:rsidRPr="00410D23">
        <w:rPr>
          <w:rFonts w:cstheme="minorHAnsi"/>
        </w:rPr>
        <w:t xml:space="preserve"> below</w:t>
      </w:r>
      <w:r w:rsidR="001634F9" w:rsidRPr="00410D23">
        <w:rPr>
          <w:rFonts w:cstheme="minorHAnsi"/>
        </w:rPr>
        <w:t>.</w:t>
      </w:r>
      <w:r w:rsidR="00061DAD">
        <w:rPr>
          <w:rFonts w:cstheme="minorHAnsi"/>
        </w:rPr>
        <w:t xml:space="preserve"> </w:t>
      </w:r>
      <w:r w:rsidR="00061DAD" w:rsidRPr="00AE68FA">
        <w:rPr>
          <w:rFonts w:cstheme="minorHAnsi"/>
        </w:rPr>
        <w:t>Please note that these rates are forecasted and are subject to change. UKRI are reviewing stipend rates with an outcome to be confirmed in Spring 2023. We believe the rates below to be the likely minimum rates, but these may change significantly when UKRI’s review is completed.</w:t>
      </w:r>
    </w:p>
    <w:p w14:paraId="48173BA7" w14:textId="3E585E91" w:rsidR="00061DAD" w:rsidRDefault="00061DAD" w:rsidP="00061DAD">
      <w:pPr>
        <w:rPr>
          <w:rFonts w:cstheme="minorHAnsi"/>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417"/>
        <w:gridCol w:w="1276"/>
        <w:gridCol w:w="1276"/>
        <w:gridCol w:w="1275"/>
      </w:tblGrid>
      <w:tr w:rsidR="00061DAD" w:rsidRPr="00A26475" w14:paraId="3D52E6D1" w14:textId="77777777" w:rsidTr="00392E4A">
        <w:trPr>
          <w:trHeight w:val="397"/>
          <w:jc w:val="center"/>
        </w:trPr>
        <w:tc>
          <w:tcPr>
            <w:tcW w:w="3256" w:type="dxa"/>
            <w:shd w:val="clear" w:color="auto" w:fill="FFFFFF" w:themeFill="background1"/>
            <w:vAlign w:val="center"/>
            <w:hideMark/>
          </w:tcPr>
          <w:p w14:paraId="6D2517F7"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 </w:t>
            </w:r>
          </w:p>
        </w:tc>
        <w:tc>
          <w:tcPr>
            <w:tcW w:w="1417" w:type="dxa"/>
            <w:shd w:val="clear" w:color="auto" w:fill="FFFFFF" w:themeFill="background1"/>
            <w:vAlign w:val="center"/>
            <w:hideMark/>
          </w:tcPr>
          <w:p w14:paraId="431551E5"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sz w:val="24"/>
                <w:szCs w:val="24"/>
              </w:rPr>
              <w:t>2023/24</w:t>
            </w:r>
          </w:p>
        </w:tc>
        <w:tc>
          <w:tcPr>
            <w:tcW w:w="1276" w:type="dxa"/>
            <w:shd w:val="clear" w:color="auto" w:fill="FFFFFF" w:themeFill="background1"/>
            <w:vAlign w:val="center"/>
            <w:hideMark/>
          </w:tcPr>
          <w:p w14:paraId="23F39F13"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sz w:val="24"/>
                <w:szCs w:val="24"/>
              </w:rPr>
              <w:t>2024/25</w:t>
            </w:r>
          </w:p>
        </w:tc>
        <w:tc>
          <w:tcPr>
            <w:tcW w:w="1276" w:type="dxa"/>
            <w:shd w:val="clear" w:color="auto" w:fill="FFFFFF" w:themeFill="background1"/>
            <w:vAlign w:val="center"/>
          </w:tcPr>
          <w:p w14:paraId="542A706C" w14:textId="77777777" w:rsidR="00061DAD" w:rsidRPr="00A26475" w:rsidRDefault="00061DAD" w:rsidP="00392E4A">
            <w:pPr>
              <w:spacing w:after="0" w:line="240" w:lineRule="auto"/>
              <w:jc w:val="both"/>
              <w:rPr>
                <w:rFonts w:eastAsia="Times New Roman" w:cstheme="minorHAnsi"/>
                <w:b/>
                <w:bCs/>
                <w:color w:val="000000"/>
              </w:rPr>
            </w:pPr>
            <w:r w:rsidRPr="00A26475">
              <w:rPr>
                <w:rFonts w:eastAsia="Times New Roman" w:cstheme="minorHAnsi"/>
                <w:b/>
                <w:bCs/>
                <w:color w:val="000000"/>
                <w:sz w:val="24"/>
                <w:szCs w:val="24"/>
              </w:rPr>
              <w:t>2025/26</w:t>
            </w:r>
          </w:p>
        </w:tc>
        <w:tc>
          <w:tcPr>
            <w:tcW w:w="1275" w:type="dxa"/>
            <w:shd w:val="clear" w:color="auto" w:fill="FFFFFF" w:themeFill="background1"/>
            <w:vAlign w:val="center"/>
            <w:hideMark/>
          </w:tcPr>
          <w:p w14:paraId="7B27B4E0" w14:textId="77777777" w:rsidR="00061DAD" w:rsidRPr="00A26475" w:rsidRDefault="00061DAD" w:rsidP="00392E4A">
            <w:pPr>
              <w:spacing w:after="0" w:line="240" w:lineRule="auto"/>
              <w:rPr>
                <w:rFonts w:eastAsia="Times New Roman" w:cstheme="minorHAnsi"/>
                <w:color w:val="000000"/>
              </w:rPr>
            </w:pPr>
            <w:r w:rsidRPr="00A26475">
              <w:rPr>
                <w:rFonts w:eastAsia="Times New Roman" w:cstheme="minorHAnsi"/>
                <w:b/>
                <w:bCs/>
                <w:color w:val="000000"/>
                <w:sz w:val="24"/>
                <w:szCs w:val="24"/>
              </w:rPr>
              <w:t>Total</w:t>
            </w:r>
          </w:p>
        </w:tc>
      </w:tr>
      <w:tr w:rsidR="00061DAD" w:rsidRPr="00A26475" w14:paraId="5E7454F9" w14:textId="77777777" w:rsidTr="00392E4A">
        <w:trPr>
          <w:trHeight w:val="397"/>
          <w:jc w:val="center"/>
        </w:trPr>
        <w:tc>
          <w:tcPr>
            <w:tcW w:w="3256" w:type="dxa"/>
            <w:shd w:val="clear" w:color="auto" w:fill="FFFFFF" w:themeFill="background1"/>
            <w:vAlign w:val="center"/>
            <w:hideMark/>
          </w:tcPr>
          <w:p w14:paraId="306DBA11"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sz w:val="24"/>
                <w:szCs w:val="24"/>
              </w:rPr>
              <w:t>Minimum Student Stipend</w:t>
            </w:r>
          </w:p>
        </w:tc>
        <w:tc>
          <w:tcPr>
            <w:tcW w:w="1417" w:type="dxa"/>
            <w:shd w:val="clear" w:color="auto" w:fill="FFFFFF" w:themeFill="background1"/>
            <w:vAlign w:val="center"/>
          </w:tcPr>
          <w:p w14:paraId="7C87E55B"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£20,198</w:t>
            </w:r>
          </w:p>
        </w:tc>
        <w:tc>
          <w:tcPr>
            <w:tcW w:w="1276" w:type="dxa"/>
            <w:shd w:val="clear" w:color="auto" w:fill="FFFFFF" w:themeFill="background1"/>
            <w:vAlign w:val="center"/>
          </w:tcPr>
          <w:p w14:paraId="0476C355"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£20,744</w:t>
            </w:r>
          </w:p>
        </w:tc>
        <w:tc>
          <w:tcPr>
            <w:tcW w:w="1276" w:type="dxa"/>
            <w:shd w:val="clear" w:color="auto" w:fill="FFFFFF" w:themeFill="background1"/>
            <w:vAlign w:val="center"/>
          </w:tcPr>
          <w:p w14:paraId="5B303D50"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£21,306</w:t>
            </w:r>
          </w:p>
        </w:tc>
        <w:tc>
          <w:tcPr>
            <w:tcW w:w="1275" w:type="dxa"/>
            <w:shd w:val="clear" w:color="auto" w:fill="FFFFFF" w:themeFill="background1"/>
            <w:vAlign w:val="center"/>
          </w:tcPr>
          <w:p w14:paraId="64AD110F" w14:textId="77777777" w:rsidR="00061DAD" w:rsidRPr="00A26475" w:rsidRDefault="00061DAD" w:rsidP="00392E4A">
            <w:pPr>
              <w:spacing w:after="0" w:line="240" w:lineRule="auto"/>
              <w:rPr>
                <w:rFonts w:eastAsia="Times New Roman" w:cstheme="minorHAnsi"/>
                <w:color w:val="000000"/>
                <w:sz w:val="24"/>
                <w:szCs w:val="24"/>
              </w:rPr>
            </w:pPr>
            <w:r w:rsidRPr="00A26475">
              <w:rPr>
                <w:rFonts w:eastAsia="Times New Roman" w:cstheme="minorHAnsi"/>
                <w:color w:val="000000"/>
                <w:sz w:val="24"/>
                <w:szCs w:val="24"/>
              </w:rPr>
              <w:t>£62,248</w:t>
            </w:r>
          </w:p>
        </w:tc>
      </w:tr>
      <w:tr w:rsidR="00061DAD" w:rsidRPr="00A26475" w14:paraId="16A203B2" w14:textId="77777777" w:rsidTr="00392E4A">
        <w:trPr>
          <w:trHeight w:val="397"/>
          <w:jc w:val="center"/>
        </w:trPr>
        <w:tc>
          <w:tcPr>
            <w:tcW w:w="3256" w:type="dxa"/>
            <w:shd w:val="clear" w:color="auto" w:fill="FFFFFF" w:themeFill="background1"/>
            <w:vAlign w:val="center"/>
            <w:hideMark/>
          </w:tcPr>
          <w:p w14:paraId="2FECBD35"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sz w:val="24"/>
                <w:szCs w:val="24"/>
              </w:rPr>
              <w:t>Home Fees</w:t>
            </w:r>
          </w:p>
        </w:tc>
        <w:tc>
          <w:tcPr>
            <w:tcW w:w="1417" w:type="dxa"/>
            <w:shd w:val="clear" w:color="auto" w:fill="FFFFFF" w:themeFill="background1"/>
            <w:vAlign w:val="center"/>
          </w:tcPr>
          <w:p w14:paraId="2823718C"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£5,860</w:t>
            </w:r>
          </w:p>
        </w:tc>
        <w:tc>
          <w:tcPr>
            <w:tcW w:w="1276" w:type="dxa"/>
            <w:shd w:val="clear" w:color="auto" w:fill="FFFFFF" w:themeFill="background1"/>
            <w:vAlign w:val="center"/>
          </w:tcPr>
          <w:p w14:paraId="72C7D2C9"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£6,040</w:t>
            </w:r>
          </w:p>
        </w:tc>
        <w:tc>
          <w:tcPr>
            <w:tcW w:w="1276" w:type="dxa"/>
            <w:shd w:val="clear" w:color="auto" w:fill="FFFFFF" w:themeFill="background1"/>
            <w:vAlign w:val="center"/>
          </w:tcPr>
          <w:p w14:paraId="76EE5B6F"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£6,220</w:t>
            </w:r>
          </w:p>
        </w:tc>
        <w:tc>
          <w:tcPr>
            <w:tcW w:w="1275" w:type="dxa"/>
            <w:shd w:val="clear" w:color="auto" w:fill="FFFFFF" w:themeFill="background1"/>
            <w:vAlign w:val="center"/>
          </w:tcPr>
          <w:p w14:paraId="31369940" w14:textId="77777777" w:rsidR="00061DAD" w:rsidRPr="00A26475" w:rsidRDefault="00061DAD" w:rsidP="00392E4A">
            <w:pPr>
              <w:spacing w:after="0" w:line="240" w:lineRule="auto"/>
              <w:rPr>
                <w:rFonts w:eastAsia="Times New Roman" w:cstheme="minorHAnsi"/>
                <w:color w:val="000000"/>
                <w:sz w:val="24"/>
                <w:szCs w:val="24"/>
              </w:rPr>
            </w:pPr>
            <w:r w:rsidRPr="00A26475">
              <w:rPr>
                <w:rFonts w:eastAsia="Times New Roman" w:cstheme="minorHAnsi"/>
                <w:color w:val="000000"/>
                <w:sz w:val="24"/>
                <w:szCs w:val="24"/>
              </w:rPr>
              <w:t>£18,120</w:t>
            </w:r>
          </w:p>
        </w:tc>
      </w:tr>
      <w:tr w:rsidR="00061DAD" w:rsidRPr="00A26475" w14:paraId="21F34BB3" w14:textId="77777777" w:rsidTr="00392E4A">
        <w:trPr>
          <w:trHeight w:val="397"/>
          <w:jc w:val="center"/>
        </w:trPr>
        <w:tc>
          <w:tcPr>
            <w:tcW w:w="3256" w:type="dxa"/>
            <w:shd w:val="clear" w:color="auto" w:fill="FFFFFF" w:themeFill="background1"/>
            <w:vAlign w:val="center"/>
            <w:hideMark/>
          </w:tcPr>
          <w:p w14:paraId="6074762A"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themeColor="text1"/>
                <w:sz w:val="24"/>
                <w:szCs w:val="24"/>
              </w:rPr>
              <w:t>Other Costs</w:t>
            </w:r>
          </w:p>
        </w:tc>
        <w:tc>
          <w:tcPr>
            <w:tcW w:w="1417" w:type="dxa"/>
            <w:shd w:val="clear" w:color="auto" w:fill="FFFFFF" w:themeFill="background1"/>
            <w:vAlign w:val="center"/>
          </w:tcPr>
          <w:p w14:paraId="6EE6136E"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themeColor="text1"/>
                <w:sz w:val="24"/>
                <w:szCs w:val="24"/>
              </w:rPr>
              <w:t>£1,200</w:t>
            </w:r>
          </w:p>
        </w:tc>
        <w:tc>
          <w:tcPr>
            <w:tcW w:w="1276" w:type="dxa"/>
            <w:shd w:val="clear" w:color="auto" w:fill="FFFFFF" w:themeFill="background1"/>
            <w:vAlign w:val="center"/>
          </w:tcPr>
          <w:p w14:paraId="0B844B90"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themeColor="text1"/>
                <w:sz w:val="24"/>
                <w:szCs w:val="24"/>
              </w:rPr>
              <w:t>£1,200</w:t>
            </w:r>
          </w:p>
        </w:tc>
        <w:tc>
          <w:tcPr>
            <w:tcW w:w="1276" w:type="dxa"/>
            <w:shd w:val="clear" w:color="auto" w:fill="FFFFFF" w:themeFill="background1"/>
            <w:vAlign w:val="center"/>
          </w:tcPr>
          <w:p w14:paraId="6D539CAA"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£1,200</w:t>
            </w:r>
          </w:p>
        </w:tc>
        <w:tc>
          <w:tcPr>
            <w:tcW w:w="1275" w:type="dxa"/>
            <w:shd w:val="clear" w:color="auto" w:fill="FFFFFF" w:themeFill="background1"/>
            <w:vAlign w:val="center"/>
            <w:hideMark/>
          </w:tcPr>
          <w:p w14:paraId="3BAE1F4B" w14:textId="77777777" w:rsidR="00061DAD" w:rsidRPr="00A26475" w:rsidRDefault="00061DAD" w:rsidP="00392E4A">
            <w:pPr>
              <w:spacing w:after="0" w:line="240" w:lineRule="auto"/>
              <w:rPr>
                <w:rFonts w:eastAsia="Times New Roman" w:cstheme="minorHAnsi"/>
                <w:color w:val="000000"/>
                <w:sz w:val="24"/>
                <w:szCs w:val="24"/>
              </w:rPr>
            </w:pPr>
            <w:r w:rsidRPr="00A26475">
              <w:rPr>
                <w:rFonts w:eastAsia="Times New Roman" w:cstheme="minorHAnsi"/>
                <w:color w:val="000000"/>
                <w:sz w:val="24"/>
                <w:szCs w:val="24"/>
              </w:rPr>
              <w:t>£3,600</w:t>
            </w:r>
          </w:p>
        </w:tc>
      </w:tr>
      <w:tr w:rsidR="00061DAD" w:rsidRPr="00A26475" w14:paraId="3BA9769C" w14:textId="77777777" w:rsidTr="00392E4A">
        <w:trPr>
          <w:trHeight w:val="397"/>
          <w:jc w:val="center"/>
        </w:trPr>
        <w:tc>
          <w:tcPr>
            <w:tcW w:w="3256" w:type="dxa"/>
            <w:shd w:val="clear" w:color="auto" w:fill="FFFFFF" w:themeFill="background1"/>
            <w:vAlign w:val="center"/>
            <w:hideMark/>
          </w:tcPr>
          <w:p w14:paraId="0DABE87F"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b/>
                <w:bCs/>
                <w:color w:val="000000"/>
                <w:sz w:val="24"/>
                <w:szCs w:val="24"/>
              </w:rPr>
              <w:t>Total</w:t>
            </w:r>
          </w:p>
        </w:tc>
        <w:tc>
          <w:tcPr>
            <w:tcW w:w="1417" w:type="dxa"/>
            <w:shd w:val="clear" w:color="auto" w:fill="FFFFFF" w:themeFill="background1"/>
            <w:vAlign w:val="center"/>
          </w:tcPr>
          <w:p w14:paraId="17031B25"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£27,258</w:t>
            </w:r>
          </w:p>
        </w:tc>
        <w:tc>
          <w:tcPr>
            <w:tcW w:w="1276" w:type="dxa"/>
            <w:shd w:val="clear" w:color="auto" w:fill="FFFFFF" w:themeFill="background1"/>
            <w:vAlign w:val="center"/>
          </w:tcPr>
          <w:p w14:paraId="6D350719" w14:textId="77777777" w:rsidR="00061DAD" w:rsidRPr="00A26475" w:rsidRDefault="00061DAD" w:rsidP="00392E4A">
            <w:pPr>
              <w:spacing w:after="0" w:line="240" w:lineRule="auto"/>
              <w:jc w:val="both"/>
              <w:rPr>
                <w:rFonts w:eastAsia="Times New Roman" w:cstheme="minorHAnsi"/>
                <w:color w:val="000000"/>
                <w:sz w:val="24"/>
                <w:szCs w:val="24"/>
              </w:rPr>
            </w:pPr>
            <w:r w:rsidRPr="00A26475">
              <w:rPr>
                <w:rFonts w:eastAsia="Times New Roman" w:cstheme="minorHAnsi"/>
                <w:color w:val="000000"/>
                <w:sz w:val="24"/>
                <w:szCs w:val="24"/>
              </w:rPr>
              <w:t>£27,984</w:t>
            </w:r>
          </w:p>
        </w:tc>
        <w:tc>
          <w:tcPr>
            <w:tcW w:w="1276" w:type="dxa"/>
            <w:shd w:val="clear" w:color="auto" w:fill="FFFFFF" w:themeFill="background1"/>
            <w:vAlign w:val="center"/>
          </w:tcPr>
          <w:p w14:paraId="265E2DD0" w14:textId="77777777" w:rsidR="00061DAD" w:rsidRPr="00A26475" w:rsidRDefault="00061DAD" w:rsidP="00392E4A">
            <w:pPr>
              <w:spacing w:after="0" w:line="240" w:lineRule="auto"/>
              <w:jc w:val="both"/>
              <w:rPr>
                <w:rFonts w:eastAsia="Times New Roman" w:cstheme="minorHAnsi"/>
                <w:b/>
                <w:bCs/>
                <w:color w:val="000000"/>
                <w:sz w:val="24"/>
                <w:szCs w:val="24"/>
              </w:rPr>
            </w:pPr>
            <w:r w:rsidRPr="00A26475">
              <w:rPr>
                <w:rFonts w:eastAsia="Times New Roman" w:cstheme="minorHAnsi"/>
                <w:color w:val="000000"/>
                <w:sz w:val="24"/>
                <w:szCs w:val="24"/>
              </w:rPr>
              <w:t>£28,726</w:t>
            </w:r>
          </w:p>
        </w:tc>
        <w:tc>
          <w:tcPr>
            <w:tcW w:w="1275" w:type="dxa"/>
            <w:shd w:val="clear" w:color="auto" w:fill="FFFFFF" w:themeFill="background1"/>
            <w:vAlign w:val="center"/>
            <w:hideMark/>
          </w:tcPr>
          <w:p w14:paraId="0610556A" w14:textId="77777777" w:rsidR="00061DAD" w:rsidRPr="00A26475" w:rsidRDefault="00061DAD" w:rsidP="00392E4A">
            <w:pPr>
              <w:spacing w:after="0" w:line="240" w:lineRule="auto"/>
              <w:rPr>
                <w:rFonts w:eastAsia="Times New Roman" w:cstheme="minorHAnsi"/>
                <w:b/>
                <w:bCs/>
                <w:color w:val="000000"/>
                <w:sz w:val="24"/>
                <w:szCs w:val="24"/>
              </w:rPr>
            </w:pPr>
            <w:r w:rsidRPr="00A26475">
              <w:rPr>
                <w:rFonts w:eastAsia="Times New Roman" w:cstheme="minorHAnsi"/>
                <w:b/>
                <w:bCs/>
                <w:color w:val="000000"/>
                <w:sz w:val="24"/>
                <w:szCs w:val="24"/>
              </w:rPr>
              <w:t>£83,968</w:t>
            </w:r>
          </w:p>
        </w:tc>
      </w:tr>
    </w:tbl>
    <w:p w14:paraId="15508E53" w14:textId="4B6C31C9" w:rsidR="002A2BBF" w:rsidRPr="00410D23" w:rsidRDefault="007A0D23" w:rsidP="00DF5F93">
      <w:pPr>
        <w:jc w:val="both"/>
        <w:rPr>
          <w:rFonts w:cstheme="minorHAnsi"/>
        </w:rPr>
      </w:pPr>
      <w:r w:rsidRPr="00410D23">
        <w:rPr>
          <w:rFonts w:cstheme="minorHAnsi"/>
        </w:rPr>
        <w:t>NB: see some notes on these costs below.</w:t>
      </w:r>
    </w:p>
    <w:p w14:paraId="5F28634A" w14:textId="7066297C" w:rsidR="002F2CF0" w:rsidRPr="00AE68FA" w:rsidRDefault="002A2BBF" w:rsidP="00AE68FA">
      <w:pPr>
        <w:pStyle w:val="NormalWeb"/>
        <w:spacing w:before="0" w:beforeAutospacing="0" w:after="120" w:afterAutospacing="0"/>
        <w:jc w:val="both"/>
        <w:rPr>
          <w:rFonts w:asciiTheme="minorHAnsi" w:hAnsiTheme="minorHAnsi" w:cstheme="minorHAnsi"/>
          <w:spacing w:val="6"/>
          <w:sz w:val="22"/>
          <w:szCs w:val="22"/>
        </w:rPr>
      </w:pPr>
      <w:r w:rsidRPr="00061DAD">
        <w:rPr>
          <w:rFonts w:asciiTheme="minorHAnsi" w:hAnsiTheme="minorHAnsi" w:cstheme="minorHAnsi"/>
          <w:b/>
          <w:bCs/>
          <w:sz w:val="22"/>
          <w:szCs w:val="22"/>
        </w:rPr>
        <w:t>Minimum Stipend</w:t>
      </w:r>
      <w:r w:rsidRPr="00061DAD">
        <w:rPr>
          <w:rFonts w:asciiTheme="minorHAnsi" w:hAnsiTheme="minorHAnsi" w:cstheme="minorHAnsi"/>
          <w:sz w:val="22"/>
          <w:szCs w:val="22"/>
        </w:rPr>
        <w:t>:</w:t>
      </w:r>
      <w:r w:rsidR="007D5286" w:rsidRPr="00061DAD">
        <w:rPr>
          <w:rFonts w:asciiTheme="minorHAnsi" w:hAnsiTheme="minorHAnsi" w:cstheme="minorHAnsi"/>
          <w:sz w:val="22"/>
          <w:szCs w:val="22"/>
        </w:rPr>
        <w:t xml:space="preserve"> </w:t>
      </w:r>
      <w:r w:rsidR="001634F9" w:rsidRPr="00061DAD">
        <w:rPr>
          <w:rFonts w:asciiTheme="minorHAnsi" w:hAnsiTheme="minorHAnsi" w:cstheme="minorHAnsi"/>
          <w:sz w:val="22"/>
          <w:szCs w:val="22"/>
        </w:rPr>
        <w:t>Figures are estimates as shown on their website at the time of writing</w:t>
      </w:r>
      <w:r w:rsidR="007D5286" w:rsidRPr="00061DAD">
        <w:rPr>
          <w:rFonts w:asciiTheme="minorHAnsi" w:hAnsiTheme="minorHAnsi" w:cstheme="minorHAnsi"/>
          <w:sz w:val="22"/>
          <w:szCs w:val="22"/>
        </w:rPr>
        <w:t xml:space="preserve"> </w:t>
      </w:r>
      <w:r w:rsidR="001634F9" w:rsidRPr="00061DAD">
        <w:rPr>
          <w:rFonts w:asciiTheme="minorHAnsi" w:hAnsiTheme="minorHAnsi" w:cstheme="minorHAnsi"/>
          <w:sz w:val="22"/>
          <w:szCs w:val="22"/>
        </w:rPr>
        <w:t>.</w:t>
      </w:r>
      <w:r w:rsidR="00EE7A97" w:rsidRPr="00061DAD">
        <w:rPr>
          <w:rFonts w:asciiTheme="minorHAnsi" w:hAnsiTheme="minorHAnsi" w:cstheme="minorHAnsi"/>
          <w:sz w:val="22"/>
          <w:szCs w:val="22"/>
        </w:rPr>
        <w:t xml:space="preserve">The department will </w:t>
      </w:r>
      <w:r w:rsidR="000F58E0" w:rsidRPr="00061DAD">
        <w:rPr>
          <w:rFonts w:asciiTheme="minorHAnsi" w:hAnsiTheme="minorHAnsi" w:cstheme="minorHAnsi"/>
          <w:sz w:val="22"/>
          <w:szCs w:val="22"/>
        </w:rPr>
        <w:t xml:space="preserve">usually </w:t>
      </w:r>
      <w:r w:rsidR="00EE7A97" w:rsidRPr="00061DAD">
        <w:rPr>
          <w:rFonts w:asciiTheme="minorHAnsi" w:hAnsiTheme="minorHAnsi" w:cstheme="minorHAnsi"/>
          <w:sz w:val="22"/>
          <w:szCs w:val="22"/>
        </w:rPr>
        <w:t>contribute 50% of stipend</w:t>
      </w:r>
      <w:r w:rsidR="002F734A" w:rsidRPr="00061DAD">
        <w:rPr>
          <w:rFonts w:asciiTheme="minorHAnsi" w:hAnsiTheme="minorHAnsi" w:cstheme="minorHAnsi"/>
          <w:sz w:val="22"/>
          <w:szCs w:val="22"/>
        </w:rPr>
        <w:t>.</w:t>
      </w:r>
      <w:r w:rsidR="008065D3" w:rsidRPr="00061DAD">
        <w:rPr>
          <w:rFonts w:asciiTheme="minorHAnsi" w:hAnsiTheme="minorHAnsi" w:cstheme="minorHAnsi"/>
          <w:sz w:val="22"/>
          <w:szCs w:val="22"/>
        </w:rPr>
        <w:t xml:space="preserve"> </w:t>
      </w:r>
      <w:r w:rsidR="0025592E" w:rsidRPr="00061DAD">
        <w:rPr>
          <w:rFonts w:asciiTheme="minorHAnsi" w:hAnsiTheme="minorHAnsi" w:cstheme="minorHAnsi"/>
          <w:sz w:val="22"/>
          <w:szCs w:val="22"/>
        </w:rPr>
        <w:t>Please note that t</w:t>
      </w:r>
      <w:r w:rsidR="004D512D" w:rsidRPr="00061DAD">
        <w:rPr>
          <w:rFonts w:asciiTheme="minorHAnsi" w:hAnsiTheme="minorHAnsi" w:cstheme="minorHAnsi"/>
          <w:sz w:val="22"/>
          <w:szCs w:val="22"/>
        </w:rPr>
        <w:t>his is the minimum stipend for a studentship</w:t>
      </w:r>
      <w:r w:rsidR="00CC7E85" w:rsidRPr="00061DAD">
        <w:rPr>
          <w:rFonts w:asciiTheme="minorHAnsi" w:hAnsiTheme="minorHAnsi" w:cstheme="minorHAnsi"/>
          <w:sz w:val="22"/>
          <w:szCs w:val="22"/>
        </w:rPr>
        <w:t xml:space="preserve">. </w:t>
      </w:r>
      <w:r w:rsidR="0025592E" w:rsidRPr="00061DAD">
        <w:rPr>
          <w:rFonts w:asciiTheme="minorHAnsi" w:hAnsiTheme="minorHAnsi" w:cstheme="minorHAnsi"/>
          <w:sz w:val="22"/>
          <w:szCs w:val="22"/>
        </w:rPr>
        <w:t xml:space="preserve"> </w:t>
      </w:r>
      <w:r w:rsidR="3FFB3641" w:rsidRPr="00061DAD">
        <w:rPr>
          <w:rFonts w:asciiTheme="minorHAnsi" w:hAnsiTheme="minorHAnsi" w:cstheme="minorHAnsi"/>
          <w:sz w:val="22"/>
          <w:szCs w:val="22"/>
        </w:rPr>
        <w:t xml:space="preserve">The </w:t>
      </w:r>
      <w:r w:rsidR="0644BE7B" w:rsidRPr="00061DAD">
        <w:rPr>
          <w:rFonts w:asciiTheme="minorHAnsi" w:hAnsiTheme="minorHAnsi" w:cstheme="minorHAnsi"/>
          <w:sz w:val="22"/>
          <w:szCs w:val="22"/>
        </w:rPr>
        <w:t>e</w:t>
      </w:r>
      <w:r w:rsidR="0025592E" w:rsidRPr="00061DAD">
        <w:rPr>
          <w:rFonts w:asciiTheme="minorHAnsi" w:hAnsiTheme="minorHAnsi" w:cstheme="minorHAnsi"/>
          <w:sz w:val="22"/>
          <w:szCs w:val="22"/>
        </w:rPr>
        <w:t xml:space="preserve">xternal partner can choose or </w:t>
      </w:r>
      <w:r w:rsidR="00CC7E85" w:rsidRPr="00061DAD">
        <w:rPr>
          <w:rFonts w:asciiTheme="minorHAnsi" w:hAnsiTheme="minorHAnsi" w:cstheme="minorHAnsi"/>
          <w:sz w:val="22"/>
          <w:szCs w:val="22"/>
        </w:rPr>
        <w:t xml:space="preserve">be </w:t>
      </w:r>
      <w:r w:rsidR="0025592E" w:rsidRPr="00061DAD">
        <w:rPr>
          <w:rFonts w:asciiTheme="minorHAnsi" w:hAnsiTheme="minorHAnsi" w:cstheme="minorHAnsi"/>
          <w:sz w:val="22"/>
          <w:szCs w:val="22"/>
        </w:rPr>
        <w:t>required by the department to increase the limit</w:t>
      </w:r>
      <w:r w:rsidR="2064F291" w:rsidRPr="00061DAD">
        <w:rPr>
          <w:rFonts w:asciiTheme="minorHAnsi" w:hAnsiTheme="minorHAnsi" w:cstheme="minorHAnsi"/>
          <w:sz w:val="22"/>
          <w:szCs w:val="22"/>
        </w:rPr>
        <w:t xml:space="preserve"> and the extra funds can be used to enhance the stipend </w:t>
      </w:r>
      <w:r w:rsidR="01565110" w:rsidRPr="00061DAD">
        <w:rPr>
          <w:rFonts w:asciiTheme="minorHAnsi" w:hAnsiTheme="minorHAnsi" w:cstheme="minorHAnsi"/>
          <w:sz w:val="22"/>
          <w:szCs w:val="22"/>
        </w:rPr>
        <w:t xml:space="preserve">or for the </w:t>
      </w:r>
      <w:r w:rsidR="2064F291" w:rsidRPr="00061DAD">
        <w:rPr>
          <w:rFonts w:asciiTheme="minorHAnsi" w:hAnsiTheme="minorHAnsi" w:cstheme="minorHAnsi"/>
          <w:sz w:val="22"/>
          <w:szCs w:val="22"/>
        </w:rPr>
        <w:t>project</w:t>
      </w:r>
      <w:r w:rsidR="004D512D" w:rsidRPr="00061DAD">
        <w:rPr>
          <w:rFonts w:asciiTheme="minorHAnsi" w:hAnsiTheme="minorHAnsi" w:cstheme="minorHAnsi"/>
          <w:sz w:val="22"/>
          <w:szCs w:val="22"/>
        </w:rPr>
        <w:t xml:space="preserve">. </w:t>
      </w:r>
      <w:r w:rsidR="004D512D" w:rsidRPr="00061DAD">
        <w:rPr>
          <w:rFonts w:asciiTheme="minorHAnsi" w:hAnsiTheme="minorHAnsi" w:cstheme="minorHAnsi"/>
          <w:sz w:val="22"/>
          <w:szCs w:val="22"/>
          <w:shd w:val="clear" w:color="auto" w:fill="FFFFFF"/>
        </w:rPr>
        <w:t xml:space="preserve">The </w:t>
      </w:r>
      <w:r w:rsidR="004D512D" w:rsidRPr="00061DAD">
        <w:rPr>
          <w:rFonts w:asciiTheme="minorHAnsi" w:hAnsiTheme="minorHAnsi" w:cstheme="minorHAnsi"/>
          <w:sz w:val="22"/>
          <w:szCs w:val="22"/>
          <w:u w:val="single"/>
          <w:shd w:val="clear" w:color="auto" w:fill="FFFFFF"/>
        </w:rPr>
        <w:t>maximum</w:t>
      </w:r>
      <w:r w:rsidR="004D512D" w:rsidRPr="00061DAD">
        <w:rPr>
          <w:rFonts w:asciiTheme="minorHAnsi" w:hAnsiTheme="minorHAnsi" w:cstheme="minorHAnsi"/>
          <w:sz w:val="22"/>
          <w:szCs w:val="22"/>
          <w:shd w:val="clear" w:color="auto" w:fill="FFFFFF"/>
        </w:rPr>
        <w:t xml:space="preserve"> stipend to be paid to research students at UCL is </w:t>
      </w:r>
      <w:r w:rsidR="00467BF3">
        <w:rPr>
          <w:rFonts w:asciiTheme="minorHAnsi" w:hAnsiTheme="minorHAnsi" w:cstheme="minorHAnsi"/>
          <w:sz w:val="22"/>
          <w:szCs w:val="22"/>
          <w:shd w:val="clear" w:color="auto" w:fill="FFFFFF"/>
        </w:rPr>
        <w:t>normally considered to be the</w:t>
      </w:r>
      <w:r w:rsidR="004D512D" w:rsidRPr="00061DAD">
        <w:rPr>
          <w:rFonts w:asciiTheme="minorHAnsi" w:hAnsiTheme="minorHAnsi" w:cstheme="minorHAnsi"/>
          <w:sz w:val="22"/>
          <w:szCs w:val="22"/>
          <w:shd w:val="clear" w:color="auto" w:fill="FFFFFF"/>
        </w:rPr>
        <w:t> </w:t>
      </w:r>
      <w:proofErr w:type="spellStart"/>
      <w:r w:rsidR="00AE68FA" w:rsidRPr="00AE68FA">
        <w:fldChar w:fldCharType="begin"/>
      </w:r>
      <w:r w:rsidR="00AE68FA" w:rsidRPr="00AE68FA">
        <w:instrText xml:space="preserve"> HYPERLINK "https://wellcome.org/grant-funding/schemes/four-year-phd-programmes-studentships-basic-scientists" \l "what-we-offer-d336" \t "_self" </w:instrText>
      </w:r>
      <w:r w:rsidR="00AE68FA" w:rsidRPr="00AE68FA">
        <w:fldChar w:fldCharType="separate"/>
      </w:r>
      <w:r w:rsidR="004D512D" w:rsidRPr="00AE68FA">
        <w:rPr>
          <w:rStyle w:val="Hyperlink"/>
          <w:rFonts w:asciiTheme="minorHAnsi" w:hAnsiTheme="minorHAnsi" w:cstheme="minorHAnsi"/>
          <w:color w:val="auto"/>
          <w:sz w:val="22"/>
          <w:szCs w:val="22"/>
          <w:bdr w:val="none" w:sz="0" w:space="0" w:color="auto" w:frame="1"/>
          <w:shd w:val="clear" w:color="auto" w:fill="FFFFFF"/>
        </w:rPr>
        <w:t>Wellcome</w:t>
      </w:r>
      <w:proofErr w:type="spellEnd"/>
      <w:r w:rsidR="004D512D" w:rsidRPr="00AE68FA">
        <w:rPr>
          <w:rStyle w:val="Hyperlink"/>
          <w:rFonts w:asciiTheme="minorHAnsi" w:hAnsiTheme="minorHAnsi" w:cstheme="minorHAnsi"/>
          <w:color w:val="auto"/>
          <w:sz w:val="22"/>
          <w:szCs w:val="22"/>
          <w:bdr w:val="none" w:sz="0" w:space="0" w:color="auto" w:frame="1"/>
          <w:shd w:val="clear" w:color="auto" w:fill="FFFFFF"/>
        </w:rPr>
        <w:t xml:space="preserve"> Trust stipend </w:t>
      </w:r>
      <w:r w:rsidR="00467BF3" w:rsidRPr="00AE68FA">
        <w:rPr>
          <w:rStyle w:val="Hyperlink"/>
          <w:rFonts w:asciiTheme="minorHAnsi" w:hAnsiTheme="minorHAnsi" w:cstheme="minorHAnsi"/>
          <w:color w:val="auto"/>
          <w:sz w:val="22"/>
          <w:szCs w:val="22"/>
          <w:bdr w:val="none" w:sz="0" w:space="0" w:color="auto" w:frame="1"/>
          <w:shd w:val="clear" w:color="auto" w:fill="FFFFFF"/>
        </w:rPr>
        <w:t>levels</w:t>
      </w:r>
      <w:r w:rsidR="00AE68FA" w:rsidRPr="00AE68FA">
        <w:rPr>
          <w:rStyle w:val="Hyperlink"/>
          <w:rFonts w:asciiTheme="minorHAnsi" w:hAnsiTheme="minorHAnsi" w:cstheme="minorHAnsi"/>
          <w:color w:val="auto"/>
          <w:sz w:val="22"/>
          <w:szCs w:val="22"/>
          <w:bdr w:val="none" w:sz="0" w:space="0" w:color="auto" w:frame="1"/>
          <w:shd w:val="clear" w:color="auto" w:fill="FFFFFF"/>
        </w:rPr>
        <w:fldChar w:fldCharType="end"/>
      </w:r>
      <w:r w:rsidR="00467BF3" w:rsidRPr="00AE68FA">
        <w:rPr>
          <w:rStyle w:val="Hyperlink"/>
          <w:rFonts w:asciiTheme="minorHAnsi" w:hAnsiTheme="minorHAnsi" w:cstheme="minorHAnsi"/>
          <w:color w:val="auto"/>
          <w:sz w:val="22"/>
          <w:szCs w:val="22"/>
          <w:bdr w:val="none" w:sz="0" w:space="0" w:color="auto" w:frame="1"/>
          <w:shd w:val="clear" w:color="auto" w:fill="FFFFFF"/>
        </w:rPr>
        <w:t xml:space="preserve">, </w:t>
      </w:r>
      <w:r w:rsidR="00467BF3" w:rsidRPr="00AE68FA">
        <w:rPr>
          <w:rStyle w:val="Hyperlink"/>
          <w:rFonts w:asciiTheme="minorHAnsi" w:hAnsiTheme="minorHAnsi" w:cstheme="minorHAnsi"/>
          <w:color w:val="auto"/>
          <w:sz w:val="22"/>
          <w:szCs w:val="22"/>
          <w:u w:val="none"/>
          <w:bdr w:val="none" w:sz="0" w:space="0" w:color="auto" w:frame="1"/>
          <w:shd w:val="clear" w:color="auto" w:fill="FFFFFF"/>
        </w:rPr>
        <w:t>(which are a set rate for each year of the student’s training).</w:t>
      </w:r>
      <w:r w:rsidR="002F2CF0" w:rsidRPr="00AE68FA">
        <w:rPr>
          <w:rStyle w:val="Hyperlink"/>
          <w:rFonts w:asciiTheme="minorHAnsi" w:hAnsiTheme="minorHAnsi" w:cstheme="minorHAnsi"/>
          <w:color w:val="auto"/>
          <w:sz w:val="22"/>
          <w:szCs w:val="22"/>
          <w:u w:val="none"/>
          <w:bdr w:val="none" w:sz="0" w:space="0" w:color="auto" w:frame="1"/>
          <w:shd w:val="clear" w:color="auto" w:fill="FFFFFF"/>
        </w:rPr>
        <w:t xml:space="preserve">  Their</w:t>
      </w:r>
      <w:r w:rsidR="00467BF3" w:rsidRPr="00AE68FA">
        <w:rPr>
          <w:rStyle w:val="Hyperlink"/>
          <w:rFonts w:asciiTheme="minorHAnsi" w:hAnsiTheme="minorHAnsi" w:cstheme="minorHAnsi"/>
          <w:color w:val="auto"/>
          <w:sz w:val="22"/>
          <w:szCs w:val="22"/>
          <w:u w:val="none"/>
          <w:bdr w:val="none" w:sz="0" w:space="0" w:color="auto" w:frame="1"/>
          <w:shd w:val="clear" w:color="auto" w:fill="FFFFFF"/>
        </w:rPr>
        <w:t xml:space="preserve"> current</w:t>
      </w:r>
      <w:r w:rsidR="002F2CF0" w:rsidRPr="00AE68FA">
        <w:rPr>
          <w:rStyle w:val="Hyperlink"/>
          <w:rFonts w:asciiTheme="minorHAnsi" w:hAnsiTheme="minorHAnsi" w:cstheme="minorHAnsi"/>
          <w:color w:val="auto"/>
          <w:sz w:val="22"/>
          <w:szCs w:val="22"/>
          <w:u w:val="none"/>
          <w:bdr w:val="none" w:sz="0" w:space="0" w:color="auto" w:frame="1"/>
          <w:shd w:val="clear" w:color="auto" w:fill="FFFFFF"/>
        </w:rPr>
        <w:t xml:space="preserve"> rates are as below (for students based in London)</w:t>
      </w:r>
      <w:r w:rsidR="002F2CF0" w:rsidRPr="00AE68FA">
        <w:rPr>
          <w:rFonts w:asciiTheme="minorHAnsi" w:hAnsiTheme="minorHAnsi" w:cstheme="minorHAnsi"/>
          <w:spacing w:val="6"/>
          <w:sz w:val="22"/>
          <w:szCs w:val="22"/>
        </w:rPr>
        <w:t>:</w:t>
      </w:r>
    </w:p>
    <w:p w14:paraId="2B75F117" w14:textId="77777777" w:rsidR="002F2CF0" w:rsidRPr="00AE68FA" w:rsidRDefault="002F2CF0" w:rsidP="00244F4A">
      <w:pPr>
        <w:numPr>
          <w:ilvl w:val="0"/>
          <w:numId w:val="5"/>
        </w:numPr>
        <w:spacing w:after="100" w:afterAutospacing="1" w:line="240" w:lineRule="auto"/>
        <w:rPr>
          <w:rFonts w:eastAsia="Times New Roman" w:cstheme="minorHAnsi"/>
          <w:spacing w:val="6"/>
        </w:rPr>
      </w:pPr>
      <w:r w:rsidRPr="00AE68FA">
        <w:rPr>
          <w:rFonts w:eastAsia="Times New Roman" w:cstheme="minorHAnsi"/>
          <w:spacing w:val="6"/>
        </w:rPr>
        <w:t>Year 1: £22,278</w:t>
      </w:r>
    </w:p>
    <w:p w14:paraId="66AEC5B6" w14:textId="77777777" w:rsidR="002F2CF0" w:rsidRPr="00AE68FA" w:rsidRDefault="002F2CF0" w:rsidP="00244F4A">
      <w:pPr>
        <w:numPr>
          <w:ilvl w:val="0"/>
          <w:numId w:val="5"/>
        </w:numPr>
        <w:spacing w:after="100" w:afterAutospacing="1" w:line="240" w:lineRule="auto"/>
        <w:rPr>
          <w:rFonts w:eastAsia="Times New Roman" w:cstheme="minorHAnsi"/>
          <w:spacing w:val="6"/>
        </w:rPr>
      </w:pPr>
      <w:r w:rsidRPr="00AE68FA">
        <w:rPr>
          <w:rFonts w:eastAsia="Times New Roman" w:cstheme="minorHAnsi"/>
          <w:spacing w:val="6"/>
        </w:rPr>
        <w:t>Year 2: £24,093</w:t>
      </w:r>
    </w:p>
    <w:p w14:paraId="59E3C676" w14:textId="77777777" w:rsidR="002F2CF0" w:rsidRPr="00AE68FA" w:rsidRDefault="002F2CF0" w:rsidP="00244F4A">
      <w:pPr>
        <w:numPr>
          <w:ilvl w:val="0"/>
          <w:numId w:val="5"/>
        </w:numPr>
        <w:spacing w:after="100" w:afterAutospacing="1" w:line="240" w:lineRule="auto"/>
        <w:rPr>
          <w:rFonts w:eastAsia="Times New Roman" w:cstheme="minorHAnsi"/>
          <w:spacing w:val="6"/>
        </w:rPr>
      </w:pPr>
      <w:r w:rsidRPr="00AE68FA">
        <w:rPr>
          <w:rFonts w:eastAsia="Times New Roman" w:cstheme="minorHAnsi"/>
          <w:spacing w:val="6"/>
        </w:rPr>
        <w:t>Year 3: £26,057</w:t>
      </w:r>
    </w:p>
    <w:p w14:paraId="28029988" w14:textId="2C3DEF62" w:rsidR="0025592E" w:rsidRPr="00AE68FA" w:rsidRDefault="002F2CF0" w:rsidP="00244F4A">
      <w:pPr>
        <w:numPr>
          <w:ilvl w:val="0"/>
          <w:numId w:val="5"/>
        </w:numPr>
        <w:spacing w:after="100" w:afterAutospacing="1" w:line="240" w:lineRule="auto"/>
        <w:rPr>
          <w:rFonts w:eastAsia="Times New Roman" w:cstheme="minorHAnsi"/>
          <w:spacing w:val="6"/>
        </w:rPr>
      </w:pPr>
      <w:r w:rsidRPr="00AE68FA">
        <w:rPr>
          <w:rFonts w:eastAsia="Times New Roman" w:cstheme="minorHAnsi"/>
          <w:spacing w:val="6"/>
        </w:rPr>
        <w:t>Year 4: £26,839</w:t>
      </w:r>
      <w:r w:rsidR="004D512D" w:rsidRPr="00AE68FA">
        <w:rPr>
          <w:rFonts w:cstheme="minorHAnsi"/>
        </w:rPr>
        <w:t xml:space="preserve"> </w:t>
      </w:r>
    </w:p>
    <w:p w14:paraId="4C91A5E2" w14:textId="6284DCBD" w:rsidR="0025592E" w:rsidRPr="00410D23" w:rsidRDefault="0025592E" w:rsidP="00DF5F93">
      <w:pPr>
        <w:jc w:val="both"/>
        <w:rPr>
          <w:rFonts w:cstheme="minorHAnsi"/>
        </w:rPr>
      </w:pPr>
      <w:r w:rsidRPr="00410D23">
        <w:rPr>
          <w:rFonts w:cstheme="minorHAnsi"/>
        </w:rPr>
        <w:t xml:space="preserve">The department and the external partner can discuss and negotiate on the </w:t>
      </w:r>
      <w:r w:rsidR="005D2F86" w:rsidRPr="00410D23">
        <w:rPr>
          <w:rFonts w:cstheme="minorHAnsi"/>
        </w:rPr>
        <w:t xml:space="preserve">yearly stipend which can be between the UCL minimum rate and the </w:t>
      </w:r>
      <w:proofErr w:type="spellStart"/>
      <w:r w:rsidR="005D2F86" w:rsidRPr="00410D23">
        <w:rPr>
          <w:rFonts w:cstheme="minorHAnsi"/>
        </w:rPr>
        <w:t>Wellcome</w:t>
      </w:r>
      <w:proofErr w:type="spellEnd"/>
      <w:r w:rsidR="005D2F86" w:rsidRPr="00410D23">
        <w:rPr>
          <w:rFonts w:cstheme="minorHAnsi"/>
        </w:rPr>
        <w:t xml:space="preserve"> Trust rate. </w:t>
      </w:r>
    </w:p>
    <w:p w14:paraId="12A9D12E" w14:textId="7B52533A" w:rsidR="004D512D" w:rsidRPr="00410D23" w:rsidRDefault="004D512D" w:rsidP="00DF5F93">
      <w:pPr>
        <w:jc w:val="both"/>
        <w:rPr>
          <w:rFonts w:cstheme="minorHAnsi"/>
        </w:rPr>
      </w:pPr>
      <w:r w:rsidRPr="00410D23">
        <w:rPr>
          <w:rFonts w:cstheme="minorHAnsi"/>
          <w:b/>
          <w:bCs/>
        </w:rPr>
        <w:t>Home Fees:</w:t>
      </w:r>
      <w:r w:rsidRPr="00410D23">
        <w:rPr>
          <w:rFonts w:cstheme="minorHAnsi"/>
        </w:rPr>
        <w:t xml:space="preserve"> </w:t>
      </w:r>
      <w:r w:rsidR="00EE7A97" w:rsidRPr="00410D23">
        <w:rPr>
          <w:rFonts w:cstheme="minorHAnsi"/>
        </w:rPr>
        <w:t xml:space="preserve">The department will </w:t>
      </w:r>
      <w:r w:rsidR="000F58E0" w:rsidRPr="00410D23">
        <w:rPr>
          <w:rFonts w:cstheme="minorHAnsi"/>
        </w:rPr>
        <w:t xml:space="preserve">usually </w:t>
      </w:r>
      <w:r w:rsidR="00EE7A97" w:rsidRPr="00410D23">
        <w:rPr>
          <w:rFonts w:cstheme="minorHAnsi"/>
        </w:rPr>
        <w:t xml:space="preserve">contribute 50% of the home fees. </w:t>
      </w:r>
    </w:p>
    <w:p w14:paraId="42CC1F47" w14:textId="282CA5D5" w:rsidR="007633A8" w:rsidRPr="00410D23" w:rsidRDefault="002A2BBF" w:rsidP="00DF5F93">
      <w:pPr>
        <w:jc w:val="both"/>
        <w:rPr>
          <w:rFonts w:cstheme="minorHAnsi"/>
        </w:rPr>
      </w:pPr>
      <w:r w:rsidRPr="00410D23">
        <w:rPr>
          <w:rFonts w:cstheme="minorHAnsi"/>
          <w:b/>
          <w:bCs/>
        </w:rPr>
        <w:t>Other costs:</w:t>
      </w:r>
      <w:r w:rsidRPr="00410D23">
        <w:rPr>
          <w:rFonts w:cstheme="minorHAnsi"/>
        </w:rPr>
        <w:t xml:space="preserve"> </w:t>
      </w:r>
      <w:r w:rsidR="00EE7A97" w:rsidRPr="00410D23">
        <w:rPr>
          <w:rFonts w:cstheme="minorHAnsi"/>
        </w:rPr>
        <w:t xml:space="preserve"> The department will </w:t>
      </w:r>
      <w:r w:rsidR="000F58E0" w:rsidRPr="00410D23">
        <w:rPr>
          <w:rFonts w:cstheme="minorHAnsi"/>
        </w:rPr>
        <w:t xml:space="preserve">usually </w:t>
      </w:r>
      <w:r w:rsidR="00EE7A97" w:rsidRPr="00410D23">
        <w:rPr>
          <w:rFonts w:cstheme="minorHAnsi"/>
        </w:rPr>
        <w:t>contribute 50% of</w:t>
      </w:r>
      <w:r w:rsidR="001055A5" w:rsidRPr="00410D23">
        <w:rPr>
          <w:rFonts w:cstheme="minorHAnsi"/>
        </w:rPr>
        <w:t xml:space="preserve"> the other costs</w:t>
      </w:r>
      <w:r w:rsidR="00EE7A97" w:rsidRPr="00410D23">
        <w:rPr>
          <w:rFonts w:cstheme="minorHAnsi"/>
        </w:rPr>
        <w:t xml:space="preserve">.  </w:t>
      </w:r>
      <w:r w:rsidR="00CC7E85" w:rsidRPr="00410D23">
        <w:rPr>
          <w:rFonts w:cstheme="minorHAnsi"/>
        </w:rPr>
        <w:t>The above UCL’s studentship budget</w:t>
      </w:r>
      <w:r w:rsidR="00EE7A97" w:rsidRPr="00410D23">
        <w:rPr>
          <w:rFonts w:cstheme="minorHAnsi"/>
        </w:rPr>
        <w:t xml:space="preserve"> </w:t>
      </w:r>
      <w:r w:rsidR="00CC7E85" w:rsidRPr="00410D23">
        <w:rPr>
          <w:rFonts w:cstheme="minorHAnsi"/>
        </w:rPr>
        <w:t xml:space="preserve">of £1200 </w:t>
      </w:r>
      <w:r w:rsidR="000F58E0" w:rsidRPr="00410D23">
        <w:rPr>
          <w:rFonts w:cstheme="minorHAnsi"/>
        </w:rPr>
        <w:t xml:space="preserve">is only a guidance. </w:t>
      </w:r>
      <w:r w:rsidR="00627BFA" w:rsidRPr="00410D23">
        <w:rPr>
          <w:rFonts w:cstheme="minorHAnsi"/>
        </w:rPr>
        <w:t xml:space="preserve">Research expenses for different projects vary </w:t>
      </w:r>
      <w:r w:rsidR="00467BF3">
        <w:rPr>
          <w:rFonts w:cstheme="minorHAnsi"/>
        </w:rPr>
        <w:t>greatly</w:t>
      </w:r>
      <w:r w:rsidR="00627BFA" w:rsidRPr="00410D23">
        <w:rPr>
          <w:rFonts w:cstheme="minorHAnsi"/>
        </w:rPr>
        <w:t xml:space="preserve">.  </w:t>
      </w:r>
      <w:r w:rsidRPr="00410D23">
        <w:rPr>
          <w:rFonts w:cstheme="minorHAnsi"/>
        </w:rPr>
        <w:t xml:space="preserve">A more realistic estimate or forecast needs to be made </w:t>
      </w:r>
      <w:r w:rsidR="00D4025F" w:rsidRPr="00410D23">
        <w:rPr>
          <w:rFonts w:cstheme="minorHAnsi"/>
        </w:rPr>
        <w:t>for</w:t>
      </w:r>
      <w:r w:rsidRPr="00410D23">
        <w:rPr>
          <w:rFonts w:cstheme="minorHAnsi"/>
        </w:rPr>
        <w:t xml:space="preserve"> each individual project. </w:t>
      </w:r>
      <w:r w:rsidR="00627BFA" w:rsidRPr="00410D23">
        <w:rPr>
          <w:rFonts w:cstheme="minorHAnsi"/>
        </w:rPr>
        <w:t xml:space="preserve"> </w:t>
      </w:r>
      <w:r w:rsidR="00D4025F" w:rsidRPr="00410D23">
        <w:rPr>
          <w:rFonts w:cstheme="minorHAnsi"/>
        </w:rPr>
        <w:t xml:space="preserve">The department can decide if they need to match funding or require external partner to contribute more. </w:t>
      </w:r>
      <w:r w:rsidR="025784F6" w:rsidRPr="00410D23">
        <w:rPr>
          <w:rFonts w:cstheme="minorHAnsi"/>
        </w:rPr>
        <w:t xml:space="preserve">The total </w:t>
      </w:r>
      <w:r w:rsidR="025784F6" w:rsidRPr="00410D23">
        <w:rPr>
          <w:rFonts w:cstheme="minorHAnsi"/>
        </w:rPr>
        <w:lastRenderedPageBreak/>
        <w:t xml:space="preserve">funding </w:t>
      </w:r>
      <w:r w:rsidR="0FDD6609" w:rsidRPr="00410D23">
        <w:rPr>
          <w:rFonts w:cstheme="minorHAnsi"/>
        </w:rPr>
        <w:t xml:space="preserve">should be sufficient </w:t>
      </w:r>
      <w:r w:rsidR="00D4025F" w:rsidRPr="00410D23">
        <w:rPr>
          <w:rFonts w:cstheme="minorHAnsi"/>
        </w:rPr>
        <w:t xml:space="preserve">to support the student for the whole </w:t>
      </w:r>
      <w:r w:rsidR="00162F09" w:rsidRPr="00410D23">
        <w:rPr>
          <w:rFonts w:cstheme="minorHAnsi"/>
        </w:rPr>
        <w:t>project period</w:t>
      </w:r>
      <w:r w:rsidR="0025592E" w:rsidRPr="00410D23">
        <w:rPr>
          <w:rFonts w:cstheme="minorHAnsi"/>
        </w:rPr>
        <w:t xml:space="preserve">, including </w:t>
      </w:r>
      <w:r w:rsidR="00627BFA" w:rsidRPr="00410D23">
        <w:rPr>
          <w:rFonts w:cstheme="minorHAnsi"/>
        </w:rPr>
        <w:t xml:space="preserve">research costs, </w:t>
      </w:r>
      <w:r w:rsidR="0025592E" w:rsidRPr="00410D23">
        <w:rPr>
          <w:rFonts w:cstheme="minorHAnsi"/>
        </w:rPr>
        <w:t xml:space="preserve">travel, subsistence and so on. </w:t>
      </w:r>
    </w:p>
    <w:p w14:paraId="01F20BDE" w14:textId="21B3091A" w:rsidR="007633A8" w:rsidRPr="00410D23" w:rsidRDefault="007633A8" w:rsidP="00DF5F93">
      <w:pPr>
        <w:jc w:val="both"/>
        <w:rPr>
          <w:rFonts w:cstheme="minorHAnsi"/>
        </w:rPr>
      </w:pPr>
      <w:r w:rsidRPr="00410D23">
        <w:rPr>
          <w:rFonts w:cstheme="minorHAnsi"/>
          <w:b/>
          <w:bCs/>
        </w:rPr>
        <w:t>Minimum amount requested from external sponsor:</w:t>
      </w:r>
      <w:r w:rsidRPr="00410D23">
        <w:rPr>
          <w:rFonts w:cstheme="minorHAnsi"/>
        </w:rPr>
        <w:t xml:space="preserve"> </w:t>
      </w:r>
      <w:r w:rsidRPr="00AE68FA">
        <w:rPr>
          <w:rFonts w:cstheme="minorHAnsi"/>
        </w:rPr>
        <w:t>A minimum of £</w:t>
      </w:r>
      <w:r w:rsidR="00467BF3" w:rsidRPr="00AE68FA">
        <w:rPr>
          <w:rFonts w:cstheme="minorHAnsi"/>
        </w:rPr>
        <w:t>50</w:t>
      </w:r>
      <w:r w:rsidRPr="00AE68FA">
        <w:rPr>
          <w:rFonts w:cstheme="minorHAnsi"/>
        </w:rPr>
        <w:t>,000 is required from external sponsors and as you can see, this figure is not half of the total costs (£</w:t>
      </w:r>
      <w:r w:rsidR="00467BF3" w:rsidRPr="00AE68FA">
        <w:rPr>
          <w:rFonts w:cstheme="minorHAnsi"/>
        </w:rPr>
        <w:t>83,968</w:t>
      </w:r>
      <w:r w:rsidRPr="00AE68FA">
        <w:rPr>
          <w:rFonts w:cstheme="minorHAnsi"/>
        </w:rPr>
        <w:t xml:space="preserve">) shown in the table. This is because the table only shows the minimum stipend UCL requires and many other research councils and funders, such as </w:t>
      </w:r>
      <w:proofErr w:type="spellStart"/>
      <w:r w:rsidRPr="00AE68FA">
        <w:rPr>
          <w:rFonts w:cstheme="minorHAnsi"/>
        </w:rPr>
        <w:t>Wellcome</w:t>
      </w:r>
      <w:proofErr w:type="spellEnd"/>
      <w:r w:rsidRPr="00AE68FA">
        <w:rPr>
          <w:rFonts w:cstheme="minorHAnsi"/>
        </w:rPr>
        <w:t xml:space="preserve"> Trust as mentioned above, offers higher stipends; the research costs of £1200 a year is a minimum estimate and far from sufficient for most projects.  Therefore, to make sure there is enough financial support for the whole duration of the studentship, £</w:t>
      </w:r>
      <w:r w:rsidR="00467BF3" w:rsidRPr="00AE68FA">
        <w:rPr>
          <w:rFonts w:cstheme="minorHAnsi"/>
        </w:rPr>
        <w:t>50</w:t>
      </w:r>
      <w:r w:rsidRPr="00AE68FA">
        <w:rPr>
          <w:rFonts w:cstheme="minorHAnsi"/>
        </w:rPr>
        <w:t xml:space="preserve">,000 </w:t>
      </w:r>
      <w:r w:rsidRPr="00410D23">
        <w:rPr>
          <w:rFonts w:cstheme="minorHAnsi"/>
        </w:rPr>
        <w:t xml:space="preserve">is the least we recommend from your external sponsor for an impact studentship. </w:t>
      </w:r>
    </w:p>
    <w:p w14:paraId="2B8CE9C1" w14:textId="0624FA02" w:rsidR="005A1E8A" w:rsidRPr="00410D23" w:rsidRDefault="002A2BBF" w:rsidP="00DF5F93">
      <w:pPr>
        <w:jc w:val="both"/>
        <w:rPr>
          <w:rFonts w:cstheme="minorHAnsi"/>
        </w:rPr>
      </w:pPr>
      <w:r w:rsidRPr="00410D23">
        <w:rPr>
          <w:rFonts w:cstheme="minorHAnsi"/>
        </w:rPr>
        <w:br w:type="page"/>
      </w:r>
      <w:r w:rsidR="005A1E8A" w:rsidRPr="00410D23">
        <w:rPr>
          <w:rFonts w:cstheme="minorHAnsi"/>
          <w:b/>
          <w:bCs/>
        </w:rPr>
        <w:lastRenderedPageBreak/>
        <w:t>Appendix B</w:t>
      </w:r>
    </w:p>
    <w:p w14:paraId="3D73578D" w14:textId="77777777" w:rsidR="005A1E8A" w:rsidRPr="00410D23" w:rsidRDefault="005A1E8A" w:rsidP="000E2551">
      <w:pPr>
        <w:pStyle w:val="Heading"/>
        <w:jc w:val="center"/>
        <w:rPr>
          <w:rFonts w:asciiTheme="minorHAnsi" w:hAnsiTheme="minorHAnsi" w:cstheme="minorHAnsi"/>
        </w:rPr>
      </w:pPr>
      <w:r w:rsidRPr="00410D23">
        <w:rPr>
          <w:rFonts w:asciiTheme="minorHAnsi" w:hAnsiTheme="minorHAnsi" w:cstheme="minorHAnsi"/>
        </w:rPr>
        <w:t>MAPS Impact Studentship Application</w:t>
      </w:r>
    </w:p>
    <w:p w14:paraId="566C732D" w14:textId="77777777" w:rsidR="000E2551" w:rsidRPr="00410D23" w:rsidRDefault="000E2551" w:rsidP="00DF5F93">
      <w:pPr>
        <w:pStyle w:val="Body"/>
        <w:jc w:val="both"/>
        <w:rPr>
          <w:rFonts w:asciiTheme="minorHAnsi" w:hAnsiTheme="minorHAnsi" w:cstheme="minorHAnsi"/>
        </w:rPr>
      </w:pPr>
    </w:p>
    <w:p w14:paraId="52AA2784" w14:textId="0311A17A" w:rsidR="005A1E8A" w:rsidRPr="00410D23" w:rsidRDefault="005A1E8A" w:rsidP="00DF5F93">
      <w:pPr>
        <w:pStyle w:val="Body"/>
        <w:jc w:val="both"/>
        <w:rPr>
          <w:rFonts w:asciiTheme="minorHAnsi" w:hAnsiTheme="minorHAnsi" w:cstheme="minorHAnsi"/>
        </w:rPr>
      </w:pPr>
      <w:r w:rsidRPr="00410D23">
        <w:rPr>
          <w:rFonts w:asciiTheme="minorHAnsi" w:hAnsiTheme="minorHAnsi" w:cstheme="minorHAnsi"/>
        </w:rPr>
        <w:t>Within the MAPS faculty impact studentships require:</w:t>
      </w:r>
    </w:p>
    <w:p w14:paraId="64BADBA0" w14:textId="7A4CD109" w:rsidR="005A1E8A" w:rsidRPr="00410D23" w:rsidRDefault="005A1E8A" w:rsidP="00DF5F93">
      <w:pPr>
        <w:pStyle w:val="ListParagraph"/>
        <w:numPr>
          <w:ilvl w:val="0"/>
          <w:numId w:val="4"/>
        </w:numPr>
        <w:pBdr>
          <w:top w:val="nil"/>
          <w:left w:val="nil"/>
          <w:bottom w:val="nil"/>
          <w:right w:val="nil"/>
          <w:between w:val="nil"/>
          <w:bar w:val="nil"/>
        </w:pBdr>
        <w:spacing w:after="200" w:line="276" w:lineRule="auto"/>
        <w:contextualSpacing w:val="0"/>
        <w:jc w:val="both"/>
        <w:rPr>
          <w:rFonts w:cstheme="minorHAnsi"/>
        </w:rPr>
      </w:pPr>
      <w:r w:rsidRPr="00410D23">
        <w:rPr>
          <w:rFonts w:cstheme="minorHAnsi"/>
        </w:rPr>
        <w:t>Funding approval from the Head of Department</w:t>
      </w:r>
      <w:r w:rsidR="00FC5847" w:rsidRPr="00410D23">
        <w:rPr>
          <w:rFonts w:cstheme="minorHAnsi"/>
        </w:rPr>
        <w:t>.</w:t>
      </w:r>
    </w:p>
    <w:p w14:paraId="6F887FCF" w14:textId="42592335" w:rsidR="005A1E8A" w:rsidRPr="00410D23" w:rsidRDefault="005A1E8A" w:rsidP="00DF5F93">
      <w:pPr>
        <w:pStyle w:val="ListParagraph"/>
        <w:numPr>
          <w:ilvl w:val="0"/>
          <w:numId w:val="4"/>
        </w:numPr>
        <w:pBdr>
          <w:top w:val="nil"/>
          <w:left w:val="nil"/>
          <w:bottom w:val="nil"/>
          <w:right w:val="nil"/>
          <w:between w:val="nil"/>
          <w:bar w:val="nil"/>
        </w:pBdr>
        <w:spacing w:after="200" w:line="276" w:lineRule="auto"/>
        <w:contextualSpacing w:val="0"/>
        <w:jc w:val="both"/>
        <w:rPr>
          <w:rFonts w:cstheme="minorHAnsi"/>
        </w:rPr>
      </w:pPr>
      <w:r w:rsidRPr="00410D23">
        <w:rPr>
          <w:rFonts w:cstheme="minorHAnsi"/>
        </w:rPr>
        <w:t xml:space="preserve">Approval from the </w:t>
      </w:r>
      <w:r w:rsidR="00FC5847" w:rsidRPr="00410D23">
        <w:rPr>
          <w:rFonts w:cstheme="minorHAnsi"/>
        </w:rPr>
        <w:t>V</w:t>
      </w:r>
      <w:r w:rsidRPr="00410D23">
        <w:rPr>
          <w:rFonts w:cstheme="minorHAnsi"/>
        </w:rPr>
        <w:t>ice Dean</w:t>
      </w:r>
      <w:r w:rsidR="00FC5847" w:rsidRPr="00410D23">
        <w:rPr>
          <w:rFonts w:cstheme="minorHAnsi"/>
        </w:rPr>
        <w:t xml:space="preserve"> for Innovation and</w:t>
      </w:r>
      <w:r w:rsidRPr="00410D23">
        <w:rPr>
          <w:rFonts w:cstheme="minorHAnsi"/>
        </w:rPr>
        <w:t xml:space="preserve"> Enterprise to confirm that they meet the Impact Studentship criteria in terms of ‘Impact’ – the purpose of this form.</w:t>
      </w:r>
      <w:r w:rsidR="00D05F28">
        <w:rPr>
          <w:rFonts w:cstheme="minorHAnsi"/>
        </w:rPr>
        <w:t xml:space="preserve"> </w:t>
      </w:r>
      <w:r w:rsidR="00D05F28">
        <w:rPr>
          <w:rFonts w:cstheme="minorHAnsi"/>
          <w:i/>
          <w:iCs/>
          <w:lang w:val="en-US"/>
        </w:rPr>
        <w:t>Please allow one week for the VD I&amp;E to return the signed appro</w:t>
      </w:r>
      <w:r w:rsidR="00D05F28">
        <w:rPr>
          <w:rFonts w:cstheme="minorHAnsi"/>
          <w:i/>
          <w:iCs/>
          <w:lang w:val="en-US"/>
        </w:rPr>
        <w:t>ved</w:t>
      </w:r>
      <w:r w:rsidR="00D05F28">
        <w:rPr>
          <w:rFonts w:cstheme="minorHAnsi"/>
          <w:i/>
          <w:iCs/>
          <w:lang w:val="en-US"/>
        </w:rPr>
        <w:t xml:space="preserve"> copy.</w:t>
      </w:r>
    </w:p>
    <w:tbl>
      <w:tblPr>
        <w:tblStyle w:val="TableGrid"/>
        <w:tblW w:w="0" w:type="auto"/>
        <w:tblLook w:val="04A0" w:firstRow="1" w:lastRow="0" w:firstColumn="1" w:lastColumn="0" w:noHBand="0" w:noVBand="1"/>
      </w:tblPr>
      <w:tblGrid>
        <w:gridCol w:w="4508"/>
        <w:gridCol w:w="4508"/>
      </w:tblGrid>
      <w:tr w:rsidR="00BB2DB6" w:rsidRPr="00410D23" w14:paraId="48DFF12F" w14:textId="77777777" w:rsidTr="00BB2DB6">
        <w:tc>
          <w:tcPr>
            <w:tcW w:w="9016" w:type="dxa"/>
            <w:gridSpan w:val="2"/>
          </w:tcPr>
          <w:p w14:paraId="6B5F7A33" w14:textId="76FABAAC" w:rsidR="00BB2DB6" w:rsidRPr="00410D23" w:rsidRDefault="005A1E8A" w:rsidP="000E2551">
            <w:pPr>
              <w:pStyle w:val="Body"/>
              <w:jc w:val="both"/>
              <w:rPr>
                <w:rFonts w:asciiTheme="minorHAnsi" w:hAnsiTheme="minorHAnsi" w:cstheme="minorHAnsi"/>
                <w:color w:val="0000FF"/>
                <w:u w:val="single" w:color="0000FF"/>
                <w:lang w:val="it-IT"/>
              </w:rPr>
            </w:pPr>
            <w:r w:rsidRPr="00410D23">
              <w:rPr>
                <w:rFonts w:asciiTheme="minorHAnsi" w:hAnsiTheme="minorHAnsi" w:cstheme="minorHAnsi"/>
              </w:rPr>
              <w:t xml:space="preserve">Please complete the sections below and send to </w:t>
            </w:r>
            <w:r w:rsidR="00AE513A" w:rsidRPr="00410D23">
              <w:rPr>
                <w:rFonts w:asciiTheme="minorHAnsi" w:hAnsiTheme="minorHAnsi" w:cstheme="minorHAnsi"/>
              </w:rPr>
              <w:t xml:space="preserve">Prof Nguyen T. K. </w:t>
            </w:r>
            <w:r w:rsidR="00AE513A" w:rsidRPr="00410D23">
              <w:rPr>
                <w:rFonts w:asciiTheme="minorHAnsi" w:hAnsiTheme="minorHAnsi" w:cstheme="minorHAnsi"/>
                <w:color w:val="000000" w:themeColor="text1"/>
              </w:rPr>
              <w:t>Thanh (</w:t>
            </w:r>
            <w:hyperlink r:id="rId19" w:history="1">
              <w:r w:rsidR="00AE513A" w:rsidRPr="00410D23">
                <w:rPr>
                  <w:rStyle w:val="Hyperlink"/>
                  <w:rFonts w:asciiTheme="minorHAnsi" w:hAnsiTheme="minorHAnsi" w:cstheme="minorHAnsi"/>
                  <w:color w:val="000000" w:themeColor="text1"/>
                  <w:lang w:val="it-IT"/>
                </w:rPr>
                <w:t>ntk.thanh@ucl.ac.uk</w:t>
              </w:r>
            </w:hyperlink>
            <w:r w:rsidR="00AE513A" w:rsidRPr="00410D23">
              <w:rPr>
                <w:rStyle w:val="Hyperlink0"/>
                <w:rFonts w:asciiTheme="minorHAnsi" w:hAnsiTheme="minorHAnsi" w:cstheme="minorHAnsi"/>
                <w:color w:val="000000" w:themeColor="text1"/>
                <w:u w:color="000000"/>
                <w:lang w:val="it-IT"/>
              </w:rPr>
              <w:t>)</w:t>
            </w:r>
            <w:r w:rsidR="00AE513A" w:rsidRPr="00410D23">
              <w:rPr>
                <w:rStyle w:val="Hyperlink0"/>
                <w:rFonts w:asciiTheme="minorHAnsi" w:hAnsiTheme="minorHAnsi" w:cstheme="minorHAnsi"/>
                <w:color w:val="000000" w:themeColor="text1"/>
                <w:lang w:val="it-IT"/>
              </w:rPr>
              <w:t xml:space="preserve"> </w:t>
            </w:r>
            <w:r w:rsidR="00AE513A" w:rsidRPr="00410D23">
              <w:rPr>
                <w:rStyle w:val="Hyperlink0"/>
                <w:rFonts w:asciiTheme="minorHAnsi" w:hAnsiTheme="minorHAnsi" w:cstheme="minorHAnsi"/>
                <w:color w:val="000000" w:themeColor="text1"/>
                <w:u w:val="none"/>
                <w:lang w:val="it-IT"/>
              </w:rPr>
              <w:t>and</w:t>
            </w:r>
            <w:r w:rsidR="00AE513A" w:rsidRPr="00410D23">
              <w:rPr>
                <w:rStyle w:val="Hyperlink0"/>
                <w:rFonts w:asciiTheme="minorHAnsi" w:hAnsiTheme="minorHAnsi" w:cstheme="minorHAnsi"/>
                <w:color w:val="000000" w:themeColor="text1"/>
                <w:lang w:val="it-IT"/>
              </w:rPr>
              <w:t xml:space="preserve"> </w:t>
            </w:r>
            <w:r w:rsidR="008F665B" w:rsidRPr="00410D23">
              <w:rPr>
                <w:rFonts w:asciiTheme="minorHAnsi" w:eastAsia="Calibri" w:hAnsiTheme="minorHAnsi" w:cstheme="minorHAnsi"/>
                <w:color w:val="000000" w:themeColor="text1"/>
              </w:rPr>
              <w:t xml:space="preserve">Maria Mediero-Munoyerro at </w:t>
            </w:r>
            <w:hyperlink r:id="rId20">
              <w:r w:rsidR="008F665B" w:rsidRPr="00410D23">
                <w:rPr>
                  <w:rStyle w:val="Hyperlink"/>
                  <w:rFonts w:asciiTheme="minorHAnsi" w:eastAsia="Calibri" w:hAnsiTheme="minorHAnsi" w:cstheme="minorHAnsi"/>
                  <w:color w:val="000000" w:themeColor="text1"/>
                </w:rPr>
                <w:t>m.mediero-munoyerro@ucl.ac.uk</w:t>
              </w:r>
            </w:hyperlink>
          </w:p>
        </w:tc>
      </w:tr>
      <w:tr w:rsidR="00354977" w:rsidRPr="00410D23" w14:paraId="07276D98" w14:textId="77777777" w:rsidTr="00BB2DB6">
        <w:tc>
          <w:tcPr>
            <w:tcW w:w="9016" w:type="dxa"/>
            <w:gridSpan w:val="2"/>
          </w:tcPr>
          <w:p w14:paraId="555A6026" w14:textId="6F4C54E3" w:rsidR="00354977" w:rsidRPr="00410D23" w:rsidRDefault="00354977" w:rsidP="000E2551">
            <w:pPr>
              <w:pStyle w:val="Body"/>
              <w:jc w:val="both"/>
              <w:rPr>
                <w:rFonts w:asciiTheme="minorHAnsi" w:hAnsiTheme="minorHAnsi" w:cstheme="minorHAnsi"/>
              </w:rPr>
            </w:pPr>
            <w:r w:rsidRPr="00410D23">
              <w:rPr>
                <w:rFonts w:asciiTheme="minorHAnsi" w:hAnsiTheme="minorHAnsi" w:cstheme="minorHAnsi"/>
                <w:b/>
                <w:bCs/>
              </w:rPr>
              <w:t>Title of Impact Studentship project</w:t>
            </w:r>
          </w:p>
        </w:tc>
      </w:tr>
      <w:tr w:rsidR="00B30AC3" w:rsidRPr="00410D23" w14:paraId="430298A9" w14:textId="77777777" w:rsidTr="00BC2EB5">
        <w:tc>
          <w:tcPr>
            <w:tcW w:w="4508" w:type="dxa"/>
          </w:tcPr>
          <w:p w14:paraId="51195281" w14:textId="1F0A1502" w:rsidR="00B30AC3" w:rsidRPr="00410D23" w:rsidRDefault="00B30AC3" w:rsidP="00DF5F93">
            <w:pPr>
              <w:pStyle w:val="Body"/>
              <w:jc w:val="both"/>
              <w:rPr>
                <w:rFonts w:asciiTheme="minorHAnsi" w:hAnsiTheme="minorHAnsi" w:cstheme="minorHAnsi"/>
                <w:b/>
                <w:bCs/>
              </w:rPr>
            </w:pPr>
            <w:r w:rsidRPr="00410D23">
              <w:rPr>
                <w:rFonts w:asciiTheme="minorHAnsi" w:hAnsiTheme="minorHAnsi" w:cstheme="minorHAnsi"/>
                <w:b/>
                <w:bCs/>
              </w:rPr>
              <w:t>Name of supervisor</w:t>
            </w:r>
          </w:p>
        </w:tc>
        <w:tc>
          <w:tcPr>
            <w:tcW w:w="4508" w:type="dxa"/>
          </w:tcPr>
          <w:p w14:paraId="52347F40" w14:textId="4003DD44" w:rsidR="00B30AC3" w:rsidRPr="00410D23" w:rsidRDefault="00B30AC3" w:rsidP="00DF5F93">
            <w:pPr>
              <w:pStyle w:val="Body"/>
              <w:jc w:val="both"/>
              <w:rPr>
                <w:rFonts w:asciiTheme="minorHAnsi" w:hAnsiTheme="minorHAnsi" w:cstheme="minorHAnsi"/>
                <w:b/>
                <w:bCs/>
              </w:rPr>
            </w:pPr>
            <w:r w:rsidRPr="00410D23">
              <w:rPr>
                <w:rFonts w:asciiTheme="minorHAnsi" w:hAnsiTheme="minorHAnsi" w:cstheme="minorHAnsi"/>
                <w:b/>
                <w:bCs/>
              </w:rPr>
              <w:t>Hosting department</w:t>
            </w:r>
          </w:p>
        </w:tc>
      </w:tr>
      <w:tr w:rsidR="00B30AC3" w:rsidRPr="00410D23" w14:paraId="29B7C7FC" w14:textId="77777777" w:rsidTr="0025719C">
        <w:tc>
          <w:tcPr>
            <w:tcW w:w="4508" w:type="dxa"/>
          </w:tcPr>
          <w:p w14:paraId="6E0050AD" w14:textId="697094D1" w:rsidR="00B30AC3" w:rsidRPr="00410D23" w:rsidRDefault="00B30AC3" w:rsidP="00DF5F93">
            <w:pPr>
              <w:pStyle w:val="Body"/>
              <w:jc w:val="both"/>
              <w:rPr>
                <w:rFonts w:asciiTheme="minorHAnsi" w:hAnsiTheme="minorHAnsi" w:cstheme="minorHAnsi"/>
              </w:rPr>
            </w:pPr>
            <w:r w:rsidRPr="00410D23">
              <w:rPr>
                <w:rFonts w:asciiTheme="minorHAnsi" w:hAnsiTheme="minorHAnsi" w:cstheme="minorHAnsi"/>
                <w:b/>
                <w:bCs/>
              </w:rPr>
              <w:t>Estimated start date</w:t>
            </w:r>
          </w:p>
        </w:tc>
        <w:tc>
          <w:tcPr>
            <w:tcW w:w="4508" w:type="dxa"/>
          </w:tcPr>
          <w:p w14:paraId="1510346C" w14:textId="69F6E6DF" w:rsidR="00B30AC3" w:rsidRPr="00410D23" w:rsidRDefault="00B30AC3" w:rsidP="00DF5F93">
            <w:pPr>
              <w:pStyle w:val="Body"/>
              <w:jc w:val="both"/>
              <w:rPr>
                <w:rFonts w:asciiTheme="minorHAnsi" w:hAnsiTheme="minorHAnsi" w:cstheme="minorHAnsi"/>
              </w:rPr>
            </w:pPr>
            <w:r w:rsidRPr="00410D23">
              <w:rPr>
                <w:rFonts w:asciiTheme="minorHAnsi" w:hAnsiTheme="minorHAnsi" w:cstheme="minorHAnsi"/>
                <w:b/>
                <w:bCs/>
              </w:rPr>
              <w:t>Duration of the project</w:t>
            </w:r>
          </w:p>
        </w:tc>
      </w:tr>
      <w:tr w:rsidR="00BB2DB6" w:rsidRPr="00410D23" w14:paraId="0709061F" w14:textId="77777777" w:rsidTr="00BB2DB6">
        <w:tc>
          <w:tcPr>
            <w:tcW w:w="9016" w:type="dxa"/>
            <w:gridSpan w:val="2"/>
          </w:tcPr>
          <w:p w14:paraId="41713886" w14:textId="7038D3C2" w:rsidR="00BB2DB6" w:rsidRPr="00410D23" w:rsidRDefault="009769AB" w:rsidP="00DF5F93">
            <w:pPr>
              <w:pStyle w:val="Body"/>
              <w:jc w:val="both"/>
              <w:rPr>
                <w:rFonts w:asciiTheme="minorHAnsi" w:hAnsiTheme="minorHAnsi" w:cstheme="minorHAnsi"/>
                <w:b/>
                <w:bCs/>
              </w:rPr>
            </w:pPr>
            <w:r w:rsidRPr="00410D23">
              <w:rPr>
                <w:rFonts w:asciiTheme="minorHAnsi" w:hAnsiTheme="minorHAnsi" w:cstheme="minorHAnsi"/>
                <w:b/>
                <w:bCs/>
              </w:rPr>
              <w:t>A s</w:t>
            </w:r>
            <w:r w:rsidR="00BB2DB6" w:rsidRPr="00410D23">
              <w:rPr>
                <w:rFonts w:asciiTheme="minorHAnsi" w:hAnsiTheme="minorHAnsi" w:cstheme="minorHAnsi"/>
                <w:b/>
                <w:bCs/>
              </w:rPr>
              <w:t>hort description of the proposed research</w:t>
            </w:r>
            <w:r w:rsidR="00BB2DB6" w:rsidRPr="00410D23">
              <w:rPr>
                <w:rFonts w:asciiTheme="minorHAnsi" w:hAnsiTheme="minorHAnsi" w:cstheme="minorHAnsi"/>
              </w:rPr>
              <w:t xml:space="preserve"> (guideline 200-400 words)</w:t>
            </w:r>
            <w:r w:rsidRPr="00410D23">
              <w:rPr>
                <w:rFonts w:asciiTheme="minorHAnsi" w:hAnsiTheme="minorHAnsi" w:cstheme="minorHAnsi"/>
              </w:rPr>
              <w:t>.</w:t>
            </w:r>
          </w:p>
          <w:p w14:paraId="7C7DF410" w14:textId="30FBD332" w:rsidR="00BB2DB6" w:rsidRPr="00410D23" w:rsidRDefault="00BB2DB6" w:rsidP="00DF5F93">
            <w:pPr>
              <w:pStyle w:val="Body"/>
              <w:jc w:val="both"/>
              <w:rPr>
                <w:rFonts w:asciiTheme="minorHAnsi" w:hAnsiTheme="minorHAnsi" w:cstheme="minorHAnsi"/>
                <w:b/>
                <w:bCs/>
              </w:rPr>
            </w:pPr>
          </w:p>
        </w:tc>
      </w:tr>
      <w:tr w:rsidR="00BB2DB6" w:rsidRPr="00410D23" w14:paraId="4EDDB75D" w14:textId="77777777" w:rsidTr="002C6B47">
        <w:trPr>
          <w:trHeight w:val="696"/>
        </w:trPr>
        <w:tc>
          <w:tcPr>
            <w:tcW w:w="9016" w:type="dxa"/>
            <w:gridSpan w:val="2"/>
          </w:tcPr>
          <w:p w14:paraId="229F86DD" w14:textId="77777777" w:rsidR="0042670C" w:rsidRPr="00410D23" w:rsidRDefault="009769AB" w:rsidP="00DF5F93">
            <w:pPr>
              <w:pStyle w:val="Body"/>
              <w:jc w:val="both"/>
              <w:rPr>
                <w:rFonts w:asciiTheme="minorHAnsi" w:hAnsiTheme="minorHAnsi" w:cstheme="minorHAnsi"/>
                <w:b/>
                <w:bCs/>
              </w:rPr>
            </w:pPr>
            <w:r w:rsidRPr="00410D23">
              <w:rPr>
                <w:rFonts w:asciiTheme="minorHAnsi" w:hAnsiTheme="minorHAnsi" w:cstheme="minorHAnsi"/>
                <w:b/>
                <w:bCs/>
              </w:rPr>
              <w:t>A s</w:t>
            </w:r>
            <w:r w:rsidR="00BB2DB6" w:rsidRPr="00410D23">
              <w:rPr>
                <w:rFonts w:asciiTheme="minorHAnsi" w:hAnsiTheme="minorHAnsi" w:cstheme="minorHAnsi"/>
                <w:b/>
                <w:bCs/>
              </w:rPr>
              <w:t>hort description of the possible impact of the research</w:t>
            </w:r>
            <w:r w:rsidRPr="00410D23">
              <w:rPr>
                <w:rFonts w:asciiTheme="minorHAnsi" w:hAnsiTheme="minorHAnsi" w:cstheme="minorHAnsi"/>
                <w:b/>
                <w:bCs/>
              </w:rPr>
              <w:t>.</w:t>
            </w:r>
          </w:p>
          <w:p w14:paraId="3D3FAD07" w14:textId="7B55B8CD" w:rsidR="002C6B47" w:rsidRPr="00410D23" w:rsidRDefault="002C6B47" w:rsidP="00DF5F93">
            <w:pPr>
              <w:pStyle w:val="Body"/>
              <w:jc w:val="both"/>
              <w:rPr>
                <w:rFonts w:asciiTheme="minorHAnsi" w:hAnsiTheme="minorHAnsi" w:cstheme="minorHAnsi"/>
                <w:b/>
                <w:bCs/>
              </w:rPr>
            </w:pPr>
          </w:p>
        </w:tc>
      </w:tr>
      <w:tr w:rsidR="00BB2DB6" w:rsidRPr="00410D23" w14:paraId="4CB56518" w14:textId="77777777" w:rsidTr="00BB2DB6">
        <w:tc>
          <w:tcPr>
            <w:tcW w:w="9016" w:type="dxa"/>
            <w:gridSpan w:val="2"/>
          </w:tcPr>
          <w:p w14:paraId="791F9C20" w14:textId="70E5F0AC" w:rsidR="0042670C" w:rsidRPr="00410D23" w:rsidRDefault="00BB2DB6" w:rsidP="00DF5F93">
            <w:pPr>
              <w:pStyle w:val="Body"/>
              <w:jc w:val="both"/>
              <w:rPr>
                <w:rFonts w:asciiTheme="minorHAnsi" w:hAnsiTheme="minorHAnsi" w:cstheme="minorHAnsi"/>
                <w:b/>
                <w:bCs/>
              </w:rPr>
            </w:pPr>
            <w:r w:rsidRPr="00410D23">
              <w:rPr>
                <w:rFonts w:asciiTheme="minorHAnsi" w:hAnsiTheme="minorHAnsi" w:cstheme="minorHAnsi"/>
                <w:b/>
                <w:bCs/>
              </w:rPr>
              <w:t>Name of external sponsoring organization</w:t>
            </w:r>
          </w:p>
        </w:tc>
      </w:tr>
      <w:tr w:rsidR="00BB2DB6" w:rsidRPr="00410D23" w14:paraId="765810AD" w14:textId="77777777" w:rsidTr="00BB2DB6">
        <w:tc>
          <w:tcPr>
            <w:tcW w:w="9016" w:type="dxa"/>
            <w:gridSpan w:val="2"/>
          </w:tcPr>
          <w:p w14:paraId="21668DBB" w14:textId="7C58FAB4" w:rsidR="00FC5847" w:rsidRPr="00410D23" w:rsidRDefault="00BB2DB6" w:rsidP="00DF5F93">
            <w:pPr>
              <w:pStyle w:val="Body"/>
              <w:jc w:val="both"/>
              <w:rPr>
                <w:rFonts w:asciiTheme="minorHAnsi" w:hAnsiTheme="minorHAnsi" w:cstheme="minorHAnsi"/>
              </w:rPr>
            </w:pPr>
            <w:r w:rsidRPr="00410D23">
              <w:rPr>
                <w:rFonts w:asciiTheme="minorHAnsi" w:hAnsiTheme="minorHAnsi" w:cstheme="minorHAnsi"/>
                <w:b/>
                <w:bCs/>
              </w:rPr>
              <w:t>Amount of sponsorship</w:t>
            </w:r>
            <w:r w:rsidR="0042670C" w:rsidRPr="00410D23">
              <w:rPr>
                <w:rFonts w:asciiTheme="minorHAnsi" w:hAnsiTheme="minorHAnsi" w:cstheme="minorHAnsi"/>
                <w:b/>
                <w:bCs/>
              </w:rPr>
              <w:t xml:space="preserve"> from the external sponsoring organization</w:t>
            </w:r>
          </w:p>
        </w:tc>
      </w:tr>
      <w:tr w:rsidR="0042670C" w:rsidRPr="00410D23" w14:paraId="0AA9D99C" w14:textId="77777777" w:rsidTr="00B30AC3">
        <w:trPr>
          <w:trHeight w:val="896"/>
        </w:trPr>
        <w:tc>
          <w:tcPr>
            <w:tcW w:w="9016" w:type="dxa"/>
            <w:gridSpan w:val="2"/>
          </w:tcPr>
          <w:p w14:paraId="310DDD9D" w14:textId="5227AE13" w:rsidR="0042670C" w:rsidRPr="00410D23" w:rsidRDefault="0042670C" w:rsidP="00DF5F93">
            <w:pPr>
              <w:pStyle w:val="Body"/>
              <w:jc w:val="both"/>
              <w:rPr>
                <w:rFonts w:asciiTheme="minorHAnsi" w:hAnsiTheme="minorHAnsi" w:cstheme="minorHAnsi"/>
                <w:b/>
                <w:bCs/>
              </w:rPr>
            </w:pPr>
            <w:r w:rsidRPr="00410D23">
              <w:rPr>
                <w:rFonts w:asciiTheme="minorHAnsi" w:hAnsiTheme="minorHAnsi" w:cstheme="minorHAnsi"/>
                <w:b/>
                <w:bCs/>
              </w:rPr>
              <w:t>Have you obtained written confirmation from the external sponsoring organization</w:t>
            </w:r>
            <w:r w:rsidR="009769AB" w:rsidRPr="00410D23">
              <w:rPr>
                <w:rFonts w:asciiTheme="minorHAnsi" w:hAnsiTheme="minorHAnsi" w:cstheme="minorHAnsi"/>
                <w:b/>
                <w:bCs/>
              </w:rPr>
              <w:t>?</w:t>
            </w:r>
          </w:p>
          <w:p w14:paraId="02F1A093" w14:textId="63EF8ADB" w:rsidR="0042670C" w:rsidRPr="00410D23" w:rsidRDefault="0042670C" w:rsidP="00DF5F93">
            <w:pPr>
              <w:pStyle w:val="Body"/>
              <w:jc w:val="both"/>
              <w:rPr>
                <w:rFonts w:asciiTheme="minorHAnsi" w:hAnsiTheme="minorHAnsi" w:cstheme="minorHAnsi"/>
                <w:b/>
                <w:bCs/>
              </w:rPr>
            </w:pPr>
            <w:r w:rsidRPr="00410D23">
              <w:rPr>
                <w:rFonts w:asciiTheme="minorHAnsi" w:hAnsiTheme="minorHAnsi" w:cstheme="minorHAnsi"/>
                <w:b/>
                <w:bCs/>
              </w:rPr>
              <w:t>Yes _____     No______</w:t>
            </w:r>
          </w:p>
        </w:tc>
      </w:tr>
      <w:tr w:rsidR="00FC5847" w:rsidRPr="00410D23" w14:paraId="3FB3B846" w14:textId="77777777" w:rsidTr="00BB2DB6">
        <w:tc>
          <w:tcPr>
            <w:tcW w:w="9016" w:type="dxa"/>
            <w:gridSpan w:val="2"/>
          </w:tcPr>
          <w:p w14:paraId="34520BC9" w14:textId="77AED7F6" w:rsidR="00FC5847" w:rsidRPr="00410D23" w:rsidRDefault="00FC5847" w:rsidP="00DF5F93">
            <w:pPr>
              <w:pStyle w:val="Body"/>
              <w:jc w:val="both"/>
              <w:rPr>
                <w:rFonts w:asciiTheme="minorHAnsi" w:hAnsiTheme="minorHAnsi" w:cstheme="minorHAnsi"/>
                <w:b/>
                <w:bCs/>
              </w:rPr>
            </w:pPr>
            <w:r w:rsidRPr="00410D23">
              <w:rPr>
                <w:rFonts w:asciiTheme="minorHAnsi" w:hAnsiTheme="minorHAnsi" w:cstheme="minorHAnsi"/>
                <w:b/>
                <w:bCs/>
              </w:rPr>
              <w:t>Have you obtained the approval from the Head of the hosting department?</w:t>
            </w:r>
          </w:p>
          <w:p w14:paraId="349B2A54" w14:textId="7A0E3CB8" w:rsidR="00FC5847" w:rsidRPr="00410D23" w:rsidRDefault="0042670C" w:rsidP="00DF5F93">
            <w:pPr>
              <w:pStyle w:val="Body"/>
              <w:jc w:val="both"/>
              <w:rPr>
                <w:rFonts w:asciiTheme="minorHAnsi" w:hAnsiTheme="minorHAnsi" w:cstheme="minorHAnsi"/>
                <w:b/>
                <w:bCs/>
              </w:rPr>
            </w:pPr>
            <w:r w:rsidRPr="00410D23">
              <w:rPr>
                <w:rFonts w:asciiTheme="minorHAnsi" w:hAnsiTheme="minorHAnsi" w:cstheme="minorHAnsi"/>
                <w:b/>
                <w:bCs/>
              </w:rPr>
              <w:t>Yes _____     No______</w:t>
            </w:r>
          </w:p>
        </w:tc>
      </w:tr>
      <w:tr w:rsidR="0050792F" w:rsidRPr="00410D23" w14:paraId="6D7E42AF" w14:textId="77777777" w:rsidTr="00BB2DB6">
        <w:tc>
          <w:tcPr>
            <w:tcW w:w="9016" w:type="dxa"/>
            <w:gridSpan w:val="2"/>
          </w:tcPr>
          <w:p w14:paraId="4194333B" w14:textId="5FFE259B" w:rsidR="0050792F" w:rsidRPr="00410D23" w:rsidRDefault="00134B0F" w:rsidP="00DF5F93">
            <w:pPr>
              <w:pStyle w:val="Body"/>
              <w:jc w:val="both"/>
              <w:rPr>
                <w:rFonts w:asciiTheme="minorHAnsi" w:hAnsiTheme="minorHAnsi" w:cstheme="minorHAnsi"/>
                <w:b/>
                <w:bCs/>
              </w:rPr>
            </w:pPr>
            <w:r w:rsidRPr="00410D23">
              <w:rPr>
                <w:rFonts w:asciiTheme="minorHAnsi" w:hAnsiTheme="minorHAnsi" w:cstheme="minorHAnsi"/>
                <w:b/>
                <w:bCs/>
                <w:color w:val="auto"/>
              </w:rPr>
              <w:t>Please make sure that you discuss about IP and if possible, to have an agreement in place before start of the project with a prospective student.</w:t>
            </w:r>
          </w:p>
        </w:tc>
      </w:tr>
      <w:tr w:rsidR="00FC5847" w:rsidRPr="00410D23" w14:paraId="255E918B" w14:textId="77777777" w:rsidTr="00BB2DB6">
        <w:tc>
          <w:tcPr>
            <w:tcW w:w="9016" w:type="dxa"/>
            <w:gridSpan w:val="2"/>
          </w:tcPr>
          <w:p w14:paraId="38023EF0" w14:textId="775919DA" w:rsidR="00FC5847" w:rsidRPr="00410D23" w:rsidRDefault="00FC5847" w:rsidP="00DF5F93">
            <w:pPr>
              <w:pStyle w:val="Body"/>
              <w:jc w:val="both"/>
              <w:rPr>
                <w:rFonts w:asciiTheme="minorHAnsi" w:hAnsiTheme="minorHAnsi" w:cstheme="minorHAnsi"/>
                <w:b/>
                <w:bCs/>
              </w:rPr>
            </w:pPr>
            <w:r w:rsidRPr="00410D23">
              <w:rPr>
                <w:rFonts w:asciiTheme="minorHAnsi" w:hAnsiTheme="minorHAnsi" w:cstheme="minorHAnsi"/>
                <w:b/>
                <w:bCs/>
              </w:rPr>
              <w:t>Name of Applicant</w:t>
            </w:r>
            <w:r w:rsidR="005A6193" w:rsidRPr="00410D23">
              <w:rPr>
                <w:rFonts w:asciiTheme="minorHAnsi" w:hAnsiTheme="minorHAnsi" w:cstheme="minorHAnsi"/>
                <w:b/>
                <w:bCs/>
              </w:rPr>
              <w:t>________________</w:t>
            </w:r>
          </w:p>
          <w:p w14:paraId="02D84035" w14:textId="1BF4D35B" w:rsidR="00FC5847" w:rsidRPr="00410D23" w:rsidRDefault="00FC5847" w:rsidP="00DF5F93">
            <w:pPr>
              <w:pStyle w:val="Body"/>
              <w:jc w:val="both"/>
              <w:rPr>
                <w:rFonts w:asciiTheme="minorHAnsi" w:hAnsiTheme="minorHAnsi" w:cstheme="minorHAnsi"/>
                <w:b/>
                <w:bCs/>
              </w:rPr>
            </w:pPr>
            <w:r w:rsidRPr="00410D23">
              <w:rPr>
                <w:rFonts w:asciiTheme="minorHAnsi" w:hAnsiTheme="minorHAnsi" w:cstheme="minorHAnsi"/>
                <w:b/>
                <w:bCs/>
              </w:rPr>
              <w:lastRenderedPageBreak/>
              <w:t>Signature</w:t>
            </w:r>
            <w:r w:rsidR="005A6193" w:rsidRPr="00410D23">
              <w:rPr>
                <w:rFonts w:asciiTheme="minorHAnsi" w:hAnsiTheme="minorHAnsi" w:cstheme="minorHAnsi"/>
                <w:b/>
                <w:bCs/>
              </w:rPr>
              <w:t>________________</w:t>
            </w:r>
          </w:p>
          <w:p w14:paraId="26C31738" w14:textId="48B9C137" w:rsidR="00FC5847" w:rsidRPr="00410D23" w:rsidRDefault="00FC5847" w:rsidP="00DF5F93">
            <w:pPr>
              <w:pStyle w:val="Body"/>
              <w:jc w:val="both"/>
              <w:rPr>
                <w:rFonts w:asciiTheme="minorHAnsi" w:hAnsiTheme="minorHAnsi" w:cstheme="minorHAnsi"/>
                <w:b/>
                <w:bCs/>
              </w:rPr>
            </w:pPr>
            <w:r w:rsidRPr="00410D23">
              <w:rPr>
                <w:rFonts w:asciiTheme="minorHAnsi" w:hAnsiTheme="minorHAnsi" w:cstheme="minorHAnsi"/>
                <w:b/>
                <w:bCs/>
              </w:rPr>
              <w:t>Date of Submission of this application</w:t>
            </w:r>
            <w:r w:rsidR="005A6193" w:rsidRPr="00410D23">
              <w:rPr>
                <w:rFonts w:asciiTheme="minorHAnsi" w:hAnsiTheme="minorHAnsi" w:cstheme="minorHAnsi"/>
                <w:b/>
                <w:bCs/>
              </w:rPr>
              <w:t>________________</w:t>
            </w:r>
          </w:p>
        </w:tc>
      </w:tr>
    </w:tbl>
    <w:p w14:paraId="15FAC216" w14:textId="77777777" w:rsidR="005A1E8A" w:rsidRPr="00410D23" w:rsidRDefault="005A1E8A" w:rsidP="00DF5F93">
      <w:pPr>
        <w:pStyle w:val="Body"/>
        <w:jc w:val="both"/>
        <w:rPr>
          <w:rFonts w:asciiTheme="minorHAnsi" w:hAnsiTheme="minorHAnsi" w:cstheme="minorHAnsi"/>
        </w:rPr>
      </w:pPr>
    </w:p>
    <w:p w14:paraId="3E2B5DAD" w14:textId="208A2799" w:rsidR="005A1E8A" w:rsidRPr="00410D23" w:rsidRDefault="005A1E8A" w:rsidP="00DF5F93">
      <w:pPr>
        <w:pStyle w:val="Body"/>
        <w:jc w:val="both"/>
        <w:rPr>
          <w:rFonts w:asciiTheme="minorHAnsi" w:hAnsiTheme="minorHAnsi" w:cstheme="minorHAnsi"/>
        </w:rPr>
      </w:pPr>
      <w:r w:rsidRPr="00410D23">
        <w:rPr>
          <w:rFonts w:asciiTheme="minorHAnsi" w:hAnsiTheme="minorHAnsi" w:cstheme="minorHAnsi"/>
          <w:b/>
          <w:bCs/>
        </w:rPr>
        <w:t xml:space="preserve">Disposition and comments: </w:t>
      </w:r>
      <w:r w:rsidRPr="00410D23">
        <w:rPr>
          <w:rFonts w:asciiTheme="minorHAnsi" w:hAnsiTheme="minorHAnsi" w:cstheme="minorHAnsi"/>
        </w:rPr>
        <w:t xml:space="preserve">(to be completed by </w:t>
      </w:r>
      <w:r w:rsidR="00BB2DB6" w:rsidRPr="00410D23">
        <w:rPr>
          <w:rFonts w:asciiTheme="minorHAnsi" w:hAnsiTheme="minorHAnsi" w:cstheme="minorHAnsi"/>
        </w:rPr>
        <w:t>MAPS V</w:t>
      </w:r>
      <w:r w:rsidRPr="00410D23">
        <w:rPr>
          <w:rFonts w:asciiTheme="minorHAnsi" w:hAnsiTheme="minorHAnsi" w:cstheme="minorHAnsi"/>
        </w:rPr>
        <w:t>ice Dean</w:t>
      </w:r>
      <w:r w:rsidR="00BB2DB6" w:rsidRPr="00410D23">
        <w:rPr>
          <w:rFonts w:asciiTheme="minorHAnsi" w:hAnsiTheme="minorHAnsi" w:cstheme="minorHAnsi"/>
        </w:rPr>
        <w:t xml:space="preserve"> for Innovation and </w:t>
      </w:r>
      <w:r w:rsidRPr="00410D23">
        <w:rPr>
          <w:rFonts w:asciiTheme="minorHAnsi" w:hAnsiTheme="minorHAnsi" w:cstheme="minorHAnsi"/>
        </w:rPr>
        <w:t>Enterprise)</w:t>
      </w:r>
    </w:p>
    <w:tbl>
      <w:tblPr>
        <w:tblStyle w:val="TableGrid"/>
        <w:tblW w:w="0" w:type="auto"/>
        <w:tblLook w:val="04A0" w:firstRow="1" w:lastRow="0" w:firstColumn="1" w:lastColumn="0" w:noHBand="0" w:noVBand="1"/>
      </w:tblPr>
      <w:tblGrid>
        <w:gridCol w:w="9016"/>
      </w:tblGrid>
      <w:tr w:rsidR="00BB2DB6" w:rsidRPr="00410D23" w14:paraId="56023528" w14:textId="77777777" w:rsidTr="00BB2DB6">
        <w:tc>
          <w:tcPr>
            <w:tcW w:w="9016" w:type="dxa"/>
          </w:tcPr>
          <w:p w14:paraId="71252014" w14:textId="77777777" w:rsidR="00BB2DB6" w:rsidRPr="00410D23" w:rsidRDefault="00BB2DB6"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p w14:paraId="6B2A7765" w14:textId="77777777" w:rsidR="00BB2DB6" w:rsidRPr="00410D23" w:rsidRDefault="00BB2DB6"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p w14:paraId="6669E599" w14:textId="77777777" w:rsidR="00BB2DB6" w:rsidRPr="00410D23" w:rsidRDefault="00BB2DB6"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p w14:paraId="3AF5A0B9" w14:textId="77777777" w:rsidR="00BB2DB6" w:rsidRPr="00410D23" w:rsidRDefault="00BB2DB6"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p w14:paraId="06A07DAE" w14:textId="079A0670" w:rsidR="00BB2DB6" w:rsidRPr="00410D23" w:rsidRDefault="00BB2DB6"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p>
        </w:tc>
      </w:tr>
      <w:tr w:rsidR="00FC5847" w:rsidRPr="00410D23" w14:paraId="1CB9B1BF" w14:textId="77777777" w:rsidTr="00BB2DB6">
        <w:tc>
          <w:tcPr>
            <w:tcW w:w="9016" w:type="dxa"/>
          </w:tcPr>
          <w:p w14:paraId="4C51E4B5" w14:textId="07333D67" w:rsidR="00FC5847" w:rsidRPr="00410D23" w:rsidRDefault="00FC5847"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rPr>
            </w:pPr>
            <w:r w:rsidRPr="00410D23">
              <w:rPr>
                <w:rFonts w:asciiTheme="minorHAnsi" w:hAnsiTheme="minorHAnsi" w:cstheme="minorHAnsi"/>
                <w:b/>
                <w:bCs/>
              </w:rPr>
              <w:t>Print name</w:t>
            </w:r>
            <w:r w:rsidR="005A6193" w:rsidRPr="00410D23">
              <w:rPr>
                <w:rFonts w:asciiTheme="minorHAnsi" w:hAnsiTheme="minorHAnsi" w:cstheme="minorHAnsi"/>
                <w:b/>
                <w:bCs/>
              </w:rPr>
              <w:t>________________</w:t>
            </w:r>
          </w:p>
          <w:p w14:paraId="0E79B7D7" w14:textId="77777777" w:rsidR="00896DD1" w:rsidRPr="00410D23" w:rsidRDefault="00896DD1"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rPr>
            </w:pPr>
          </w:p>
          <w:p w14:paraId="14B98AEE" w14:textId="6EDBA17D" w:rsidR="00FC5847" w:rsidRPr="00410D23" w:rsidRDefault="00FC5847"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b/>
                <w:bCs/>
              </w:rPr>
            </w:pPr>
            <w:r w:rsidRPr="00410D23">
              <w:rPr>
                <w:rFonts w:asciiTheme="minorHAnsi" w:hAnsiTheme="minorHAnsi" w:cstheme="minorHAnsi"/>
                <w:b/>
                <w:bCs/>
              </w:rPr>
              <w:t>Signature</w:t>
            </w:r>
            <w:r w:rsidR="005A6193" w:rsidRPr="00410D23">
              <w:rPr>
                <w:rFonts w:asciiTheme="minorHAnsi" w:hAnsiTheme="minorHAnsi" w:cstheme="minorHAnsi"/>
                <w:b/>
                <w:bCs/>
              </w:rPr>
              <w:t>________________</w:t>
            </w:r>
          </w:p>
          <w:p w14:paraId="0E102720" w14:textId="27A8BB34" w:rsidR="00FC5847" w:rsidRPr="00410D23" w:rsidRDefault="00FC5847" w:rsidP="00DF5F9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cstheme="minorHAnsi"/>
              </w:rPr>
            </w:pPr>
            <w:r w:rsidRPr="00410D23">
              <w:rPr>
                <w:rFonts w:asciiTheme="minorHAnsi" w:hAnsiTheme="minorHAnsi" w:cstheme="minorHAnsi"/>
                <w:b/>
                <w:bCs/>
              </w:rPr>
              <w:t>Date of approval</w:t>
            </w:r>
            <w:r w:rsidR="005A6193" w:rsidRPr="00410D23">
              <w:rPr>
                <w:rFonts w:asciiTheme="minorHAnsi" w:hAnsiTheme="minorHAnsi" w:cstheme="minorHAnsi"/>
                <w:b/>
                <w:bCs/>
              </w:rPr>
              <w:t>________________</w:t>
            </w:r>
          </w:p>
        </w:tc>
      </w:tr>
    </w:tbl>
    <w:p w14:paraId="195F7435" w14:textId="77777777" w:rsidR="00BB2DB6" w:rsidRPr="00410D23" w:rsidRDefault="00BB2DB6" w:rsidP="00DF5F93">
      <w:pPr>
        <w:pStyle w:val="Body"/>
        <w:jc w:val="both"/>
        <w:rPr>
          <w:rFonts w:asciiTheme="minorHAnsi" w:hAnsiTheme="minorHAnsi" w:cstheme="minorHAnsi"/>
        </w:rPr>
      </w:pPr>
    </w:p>
    <w:p w14:paraId="3C8ECC76" w14:textId="77777777" w:rsidR="005A1E8A" w:rsidRPr="00410D23" w:rsidRDefault="005A1E8A" w:rsidP="00DF5F93">
      <w:pPr>
        <w:jc w:val="both"/>
        <w:rPr>
          <w:rFonts w:cstheme="minorHAnsi"/>
          <w:lang w:val="en-US"/>
        </w:rPr>
      </w:pPr>
    </w:p>
    <w:sectPr w:rsidR="005A1E8A" w:rsidRPr="00410D2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7F3F3" w14:textId="77777777" w:rsidR="00581ACC" w:rsidRDefault="00581ACC" w:rsidP="00FC5847">
      <w:pPr>
        <w:spacing w:after="0" w:line="240" w:lineRule="auto"/>
      </w:pPr>
      <w:r>
        <w:separator/>
      </w:r>
    </w:p>
  </w:endnote>
  <w:endnote w:type="continuationSeparator" w:id="0">
    <w:p w14:paraId="1E2A8812" w14:textId="77777777" w:rsidR="00581ACC" w:rsidRDefault="00581ACC" w:rsidP="00FC5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3F02" w14:textId="521B21A6" w:rsidR="008F665B" w:rsidRDefault="008F665B">
    <w:pPr>
      <w:pStyle w:val="Footer"/>
    </w:pPr>
    <w:r>
      <w:t xml:space="preserve">Version </w:t>
    </w:r>
    <w:r w:rsidR="00504195">
      <w:t>10</w:t>
    </w:r>
    <w:r>
      <w:t xml:space="preserve">, </w:t>
    </w:r>
    <w:r w:rsidR="00504195">
      <w:t>11</w:t>
    </w:r>
    <w:r>
      <w:t xml:space="preserve"> </w:t>
    </w:r>
    <w:r w:rsidR="00504195">
      <w:t>November</w:t>
    </w:r>
    <w:r>
      <w:t xml:space="preserve"> 2022</w:t>
    </w:r>
  </w:p>
  <w:p w14:paraId="3BACDBA1" w14:textId="77777777" w:rsidR="008036F6" w:rsidRDefault="00803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672A0" w14:textId="77777777" w:rsidR="00581ACC" w:rsidRDefault="00581ACC" w:rsidP="00FC5847">
      <w:pPr>
        <w:spacing w:after="0" w:line="240" w:lineRule="auto"/>
      </w:pPr>
      <w:r>
        <w:separator/>
      </w:r>
    </w:p>
  </w:footnote>
  <w:footnote w:type="continuationSeparator" w:id="0">
    <w:p w14:paraId="2B8061E5" w14:textId="77777777" w:rsidR="00581ACC" w:rsidRDefault="00581ACC" w:rsidP="00FC58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46C4" w14:textId="600D76FC" w:rsidR="00F555C9" w:rsidRDefault="00F555C9">
    <w:pPr>
      <w:pStyle w:val="Header"/>
    </w:pPr>
    <w:r>
      <w:rPr>
        <w:noProof/>
      </w:rPr>
      <w:drawing>
        <wp:anchor distT="0" distB="0" distL="114300" distR="114300" simplePos="0" relativeHeight="251658240" behindDoc="1" locked="0" layoutInCell="1" allowOverlap="1" wp14:anchorId="2C9FD38A" wp14:editId="7D941A3D">
          <wp:simplePos x="0" y="0"/>
          <wp:positionH relativeFrom="page">
            <wp:posOffset>12700</wp:posOffset>
          </wp:positionH>
          <wp:positionV relativeFrom="paragraph">
            <wp:posOffset>-449580</wp:posOffset>
          </wp:positionV>
          <wp:extent cx="7566660" cy="1052195"/>
          <wp:effectExtent l="0" t="0" r="0" b="0"/>
          <wp:wrapTight wrapText="bothSides">
            <wp:wrapPolygon edited="0">
              <wp:start x="0" y="0"/>
              <wp:lineTo x="0" y="21118"/>
              <wp:lineTo x="21535" y="21118"/>
              <wp:lineTo x="21535"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6660" cy="1052195"/>
                  </a:xfrm>
                  <a:prstGeom prst="rect">
                    <a:avLst/>
                  </a:prstGeom>
                </pic:spPr>
              </pic:pic>
            </a:graphicData>
          </a:graphic>
          <wp14:sizeRelH relativeFrom="page">
            <wp14:pctWidth>0</wp14:pctWidth>
          </wp14:sizeRelH>
          <wp14:sizeRelV relativeFrom="page">
            <wp14:pctHeight>0</wp14:pctHeight>
          </wp14:sizeRelV>
        </wp:anchor>
      </w:drawing>
    </w:r>
  </w:p>
  <w:p w14:paraId="3DBBCD1A" w14:textId="77777777" w:rsidR="00F555C9" w:rsidRDefault="00F55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8F0"/>
    <w:multiLevelType w:val="hybridMultilevel"/>
    <w:tmpl w:val="1A34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E3AAA"/>
    <w:multiLevelType w:val="hybridMultilevel"/>
    <w:tmpl w:val="1842E684"/>
    <w:numStyleLink w:val="ImportedStyle1"/>
  </w:abstractNum>
  <w:abstractNum w:abstractNumId="2" w15:restartNumberingAfterBreak="0">
    <w:nsid w:val="34DF1B77"/>
    <w:multiLevelType w:val="multilevel"/>
    <w:tmpl w:val="C5B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B1BE0"/>
    <w:multiLevelType w:val="hybridMultilevel"/>
    <w:tmpl w:val="DC649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D043BE"/>
    <w:multiLevelType w:val="hybridMultilevel"/>
    <w:tmpl w:val="1842E684"/>
    <w:styleLink w:val="ImportedStyle1"/>
    <w:lvl w:ilvl="0" w:tplc="EE4C7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52EA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25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F6286B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80E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5E30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8C61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80422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0472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364406103">
    <w:abstractNumId w:val="3"/>
  </w:num>
  <w:num w:numId="2" w16cid:durableId="1175457904">
    <w:abstractNumId w:val="4"/>
  </w:num>
  <w:num w:numId="3" w16cid:durableId="1952004910">
    <w:abstractNumId w:val="1"/>
  </w:num>
  <w:num w:numId="4" w16cid:durableId="1744833644">
    <w:abstractNumId w:val="0"/>
  </w:num>
  <w:num w:numId="5" w16cid:durableId="2909431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BBF"/>
    <w:rsid w:val="00031AC0"/>
    <w:rsid w:val="0005636C"/>
    <w:rsid w:val="00061DAD"/>
    <w:rsid w:val="00095883"/>
    <w:rsid w:val="000A5111"/>
    <w:rsid w:val="000D3487"/>
    <w:rsid w:val="000D5C1E"/>
    <w:rsid w:val="000E2551"/>
    <w:rsid w:val="000E2E0A"/>
    <w:rsid w:val="000E5EA8"/>
    <w:rsid w:val="000E68D8"/>
    <w:rsid w:val="000F36B7"/>
    <w:rsid w:val="000F58E0"/>
    <w:rsid w:val="001055A5"/>
    <w:rsid w:val="001273F4"/>
    <w:rsid w:val="00134B0F"/>
    <w:rsid w:val="00154341"/>
    <w:rsid w:val="00162F09"/>
    <w:rsid w:val="001634F9"/>
    <w:rsid w:val="00193E8A"/>
    <w:rsid w:val="001C33D6"/>
    <w:rsid w:val="00221741"/>
    <w:rsid w:val="00244F4A"/>
    <w:rsid w:val="002550CB"/>
    <w:rsid w:val="0025592E"/>
    <w:rsid w:val="002571E0"/>
    <w:rsid w:val="00291874"/>
    <w:rsid w:val="002A2BBF"/>
    <w:rsid w:val="002C2DBA"/>
    <w:rsid w:val="002C6B47"/>
    <w:rsid w:val="002D378A"/>
    <w:rsid w:val="002F2CF0"/>
    <w:rsid w:val="002F734A"/>
    <w:rsid w:val="00314C19"/>
    <w:rsid w:val="00345A3C"/>
    <w:rsid w:val="00354977"/>
    <w:rsid w:val="0036750F"/>
    <w:rsid w:val="00367FFD"/>
    <w:rsid w:val="003A61B8"/>
    <w:rsid w:val="003B143B"/>
    <w:rsid w:val="003B4DC5"/>
    <w:rsid w:val="00410D23"/>
    <w:rsid w:val="00412C49"/>
    <w:rsid w:val="00412DB9"/>
    <w:rsid w:val="004130F6"/>
    <w:rsid w:val="00421D31"/>
    <w:rsid w:val="0042670C"/>
    <w:rsid w:val="00426998"/>
    <w:rsid w:val="004316BF"/>
    <w:rsid w:val="00433C0E"/>
    <w:rsid w:val="00445D5A"/>
    <w:rsid w:val="00446342"/>
    <w:rsid w:val="004505D0"/>
    <w:rsid w:val="00452858"/>
    <w:rsid w:val="00455BD0"/>
    <w:rsid w:val="00467BF3"/>
    <w:rsid w:val="00482704"/>
    <w:rsid w:val="004B1013"/>
    <w:rsid w:val="004B1403"/>
    <w:rsid w:val="004B4614"/>
    <w:rsid w:val="004C489C"/>
    <w:rsid w:val="004D512D"/>
    <w:rsid w:val="00502127"/>
    <w:rsid w:val="00504195"/>
    <w:rsid w:val="0050792F"/>
    <w:rsid w:val="00540F02"/>
    <w:rsid w:val="0055275D"/>
    <w:rsid w:val="005720CD"/>
    <w:rsid w:val="00572B8E"/>
    <w:rsid w:val="005755A7"/>
    <w:rsid w:val="00581ACC"/>
    <w:rsid w:val="00584668"/>
    <w:rsid w:val="005A1E8A"/>
    <w:rsid w:val="005A6193"/>
    <w:rsid w:val="005B70D0"/>
    <w:rsid w:val="005C7FBB"/>
    <w:rsid w:val="005D2F86"/>
    <w:rsid w:val="005D4F9F"/>
    <w:rsid w:val="005E1F8D"/>
    <w:rsid w:val="005F0A26"/>
    <w:rsid w:val="00607745"/>
    <w:rsid w:val="00625197"/>
    <w:rsid w:val="00627BFA"/>
    <w:rsid w:val="00640AB4"/>
    <w:rsid w:val="00653326"/>
    <w:rsid w:val="006A046D"/>
    <w:rsid w:val="006B2660"/>
    <w:rsid w:val="006B62E8"/>
    <w:rsid w:val="006D754F"/>
    <w:rsid w:val="006E2664"/>
    <w:rsid w:val="006E6B02"/>
    <w:rsid w:val="006F34BD"/>
    <w:rsid w:val="007112EB"/>
    <w:rsid w:val="00741744"/>
    <w:rsid w:val="00755D9A"/>
    <w:rsid w:val="007633A8"/>
    <w:rsid w:val="00797DA8"/>
    <w:rsid w:val="007A0D23"/>
    <w:rsid w:val="007B1C6E"/>
    <w:rsid w:val="007D5286"/>
    <w:rsid w:val="007E3985"/>
    <w:rsid w:val="007E6FC7"/>
    <w:rsid w:val="008036F6"/>
    <w:rsid w:val="008065D3"/>
    <w:rsid w:val="00812B88"/>
    <w:rsid w:val="00816503"/>
    <w:rsid w:val="00835498"/>
    <w:rsid w:val="00862B0E"/>
    <w:rsid w:val="00865F2B"/>
    <w:rsid w:val="008850CD"/>
    <w:rsid w:val="0088589B"/>
    <w:rsid w:val="00896DD1"/>
    <w:rsid w:val="008A35B6"/>
    <w:rsid w:val="008D0900"/>
    <w:rsid w:val="008D1A02"/>
    <w:rsid w:val="008F3D05"/>
    <w:rsid w:val="008F665B"/>
    <w:rsid w:val="008F7BFE"/>
    <w:rsid w:val="00901E36"/>
    <w:rsid w:val="00906037"/>
    <w:rsid w:val="0090688F"/>
    <w:rsid w:val="00917F8F"/>
    <w:rsid w:val="0092029F"/>
    <w:rsid w:val="00922CE3"/>
    <w:rsid w:val="0094616A"/>
    <w:rsid w:val="00960FDB"/>
    <w:rsid w:val="009769AB"/>
    <w:rsid w:val="009A306F"/>
    <w:rsid w:val="009A7B4C"/>
    <w:rsid w:val="009C17A8"/>
    <w:rsid w:val="009E54A1"/>
    <w:rsid w:val="009E7088"/>
    <w:rsid w:val="00A16712"/>
    <w:rsid w:val="00A26475"/>
    <w:rsid w:val="00A532B9"/>
    <w:rsid w:val="00AC1861"/>
    <w:rsid w:val="00AE18F7"/>
    <w:rsid w:val="00AE513A"/>
    <w:rsid w:val="00AE68FA"/>
    <w:rsid w:val="00B03891"/>
    <w:rsid w:val="00B15072"/>
    <w:rsid w:val="00B179C2"/>
    <w:rsid w:val="00B234B8"/>
    <w:rsid w:val="00B30AC3"/>
    <w:rsid w:val="00B31566"/>
    <w:rsid w:val="00B3261C"/>
    <w:rsid w:val="00B33089"/>
    <w:rsid w:val="00B33498"/>
    <w:rsid w:val="00B41CC8"/>
    <w:rsid w:val="00BA0194"/>
    <w:rsid w:val="00BA5300"/>
    <w:rsid w:val="00BB2DB6"/>
    <w:rsid w:val="00BC37AF"/>
    <w:rsid w:val="00C06EA1"/>
    <w:rsid w:val="00C138B3"/>
    <w:rsid w:val="00C16928"/>
    <w:rsid w:val="00C60800"/>
    <w:rsid w:val="00C81630"/>
    <w:rsid w:val="00C9657C"/>
    <w:rsid w:val="00CA4381"/>
    <w:rsid w:val="00CB2943"/>
    <w:rsid w:val="00CC7E85"/>
    <w:rsid w:val="00CD6FB4"/>
    <w:rsid w:val="00CE281D"/>
    <w:rsid w:val="00CF591E"/>
    <w:rsid w:val="00D05F28"/>
    <w:rsid w:val="00D07CA0"/>
    <w:rsid w:val="00D146BC"/>
    <w:rsid w:val="00D15CAA"/>
    <w:rsid w:val="00D31F09"/>
    <w:rsid w:val="00D4025F"/>
    <w:rsid w:val="00D72EB6"/>
    <w:rsid w:val="00DA35C0"/>
    <w:rsid w:val="00DD40A7"/>
    <w:rsid w:val="00DD49CA"/>
    <w:rsid w:val="00DD5F57"/>
    <w:rsid w:val="00DF5F93"/>
    <w:rsid w:val="00E43F41"/>
    <w:rsid w:val="00E4594A"/>
    <w:rsid w:val="00E60821"/>
    <w:rsid w:val="00E87E26"/>
    <w:rsid w:val="00EC591B"/>
    <w:rsid w:val="00EC640B"/>
    <w:rsid w:val="00EE6608"/>
    <w:rsid w:val="00EE7A97"/>
    <w:rsid w:val="00EF1BCC"/>
    <w:rsid w:val="00EF5C2A"/>
    <w:rsid w:val="00F079C7"/>
    <w:rsid w:val="00F31789"/>
    <w:rsid w:val="00F42037"/>
    <w:rsid w:val="00F555C9"/>
    <w:rsid w:val="00F725CB"/>
    <w:rsid w:val="00F813B9"/>
    <w:rsid w:val="00F81D99"/>
    <w:rsid w:val="00F95285"/>
    <w:rsid w:val="00F97704"/>
    <w:rsid w:val="00FA5E4E"/>
    <w:rsid w:val="00FC5847"/>
    <w:rsid w:val="00FF467B"/>
    <w:rsid w:val="0124A9B0"/>
    <w:rsid w:val="01565110"/>
    <w:rsid w:val="025784F6"/>
    <w:rsid w:val="0364E645"/>
    <w:rsid w:val="04B0D350"/>
    <w:rsid w:val="0644BE7B"/>
    <w:rsid w:val="064CA3B1"/>
    <w:rsid w:val="0701198E"/>
    <w:rsid w:val="074AB71D"/>
    <w:rsid w:val="092D820E"/>
    <w:rsid w:val="09A5C89A"/>
    <w:rsid w:val="09BD438F"/>
    <w:rsid w:val="0B5831A2"/>
    <w:rsid w:val="0CA2BCD8"/>
    <w:rsid w:val="0DEA1466"/>
    <w:rsid w:val="0E211BEE"/>
    <w:rsid w:val="0FB47F95"/>
    <w:rsid w:val="0FDD6609"/>
    <w:rsid w:val="108CF989"/>
    <w:rsid w:val="128B7515"/>
    <w:rsid w:val="1450AACA"/>
    <w:rsid w:val="1706E067"/>
    <w:rsid w:val="172B7E6B"/>
    <w:rsid w:val="1948C903"/>
    <w:rsid w:val="1A65E62A"/>
    <w:rsid w:val="1AB7412E"/>
    <w:rsid w:val="1AE49964"/>
    <w:rsid w:val="1F5E1B00"/>
    <w:rsid w:val="1F69F81D"/>
    <w:rsid w:val="20331B6E"/>
    <w:rsid w:val="2064F291"/>
    <w:rsid w:val="2105C87E"/>
    <w:rsid w:val="2249FBBB"/>
    <w:rsid w:val="228014B8"/>
    <w:rsid w:val="2402BCBC"/>
    <w:rsid w:val="2468F1C0"/>
    <w:rsid w:val="248FDD5B"/>
    <w:rsid w:val="2660E90E"/>
    <w:rsid w:val="276134DD"/>
    <w:rsid w:val="278F506A"/>
    <w:rsid w:val="2795A75E"/>
    <w:rsid w:val="2BC6244D"/>
    <w:rsid w:val="2C5068AB"/>
    <w:rsid w:val="2D19FDD7"/>
    <w:rsid w:val="2DEC390C"/>
    <w:rsid w:val="2E1B31BD"/>
    <w:rsid w:val="2ECC315C"/>
    <w:rsid w:val="310AB171"/>
    <w:rsid w:val="32BFAA2F"/>
    <w:rsid w:val="32EF3767"/>
    <w:rsid w:val="37B46DCE"/>
    <w:rsid w:val="39EA8CF3"/>
    <w:rsid w:val="3A515F7C"/>
    <w:rsid w:val="3B7705B5"/>
    <w:rsid w:val="3BB401CB"/>
    <w:rsid w:val="3C192E1A"/>
    <w:rsid w:val="3C2BDFF1"/>
    <w:rsid w:val="3D8F3975"/>
    <w:rsid w:val="3ECF63B7"/>
    <w:rsid w:val="3F2B09D6"/>
    <w:rsid w:val="3F431643"/>
    <w:rsid w:val="3FB19DB5"/>
    <w:rsid w:val="3FFB3641"/>
    <w:rsid w:val="416BD0DB"/>
    <w:rsid w:val="41FB925C"/>
    <w:rsid w:val="421A5EC5"/>
    <w:rsid w:val="42CEDD8D"/>
    <w:rsid w:val="4394A5E4"/>
    <w:rsid w:val="44B1C7F9"/>
    <w:rsid w:val="459A4B5A"/>
    <w:rsid w:val="45BCF745"/>
    <w:rsid w:val="47F370ED"/>
    <w:rsid w:val="4883D9B2"/>
    <w:rsid w:val="48E74D24"/>
    <w:rsid w:val="4A5F0CC7"/>
    <w:rsid w:val="4A6B6263"/>
    <w:rsid w:val="4C5C4F93"/>
    <w:rsid w:val="4C71B1B6"/>
    <w:rsid w:val="4F452F34"/>
    <w:rsid w:val="54352A5E"/>
    <w:rsid w:val="57E772D2"/>
    <w:rsid w:val="59D10FFA"/>
    <w:rsid w:val="5E2B9367"/>
    <w:rsid w:val="5EFE4077"/>
    <w:rsid w:val="5FC763C8"/>
    <w:rsid w:val="609A10D8"/>
    <w:rsid w:val="617361F6"/>
    <w:rsid w:val="61A4CABE"/>
    <w:rsid w:val="62FF048A"/>
    <w:rsid w:val="6320BE58"/>
    <w:rsid w:val="650C6F72"/>
    <w:rsid w:val="655F5560"/>
    <w:rsid w:val="68E3CA05"/>
    <w:rsid w:val="6EB42CEF"/>
    <w:rsid w:val="7001EAE6"/>
    <w:rsid w:val="719DBB47"/>
    <w:rsid w:val="71EBCDB1"/>
    <w:rsid w:val="72F6F19E"/>
    <w:rsid w:val="75054273"/>
    <w:rsid w:val="7658040D"/>
    <w:rsid w:val="767DF103"/>
    <w:rsid w:val="780CFCCB"/>
    <w:rsid w:val="78C6C37A"/>
    <w:rsid w:val="7A09B3C6"/>
    <w:rsid w:val="7B3708E0"/>
    <w:rsid w:val="7D3190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5055573"/>
  <w15:chartTrackingRefBased/>
  <w15:docId w15:val="{CEADA60B-E167-431C-8CF7-8E78D4DB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Body"/>
    <w:link w:val="Heading2Char"/>
    <w:rsid w:val="005A1E8A"/>
    <w:pPr>
      <w:pBdr>
        <w:top w:val="nil"/>
        <w:left w:val="nil"/>
        <w:bottom w:val="nil"/>
        <w:right w:val="nil"/>
        <w:between w:val="nil"/>
        <w:bar w:val="nil"/>
      </w:pBdr>
      <w:spacing w:before="200" w:after="0" w:line="276" w:lineRule="auto"/>
      <w:outlineLvl w:val="1"/>
    </w:pPr>
    <w:rPr>
      <w:rFonts w:ascii="Cambria" w:eastAsia="Arial Unicode MS" w:hAnsi="Cambria" w:cs="Arial Unicode MS"/>
      <w:b/>
      <w:bCs/>
      <w:color w:val="000000"/>
      <w:sz w:val="26"/>
      <w:szCs w:val="26"/>
      <w:u w:color="000000"/>
      <w:bdr w:val="nil"/>
      <w:lang w:val="fr-FR"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BBF"/>
    <w:rPr>
      <w:color w:val="0563C1" w:themeColor="hyperlink"/>
      <w:u w:val="single"/>
    </w:rPr>
  </w:style>
  <w:style w:type="character" w:customStyle="1" w:styleId="UnresolvedMention1">
    <w:name w:val="Unresolved Mention1"/>
    <w:basedOn w:val="DefaultParagraphFont"/>
    <w:uiPriority w:val="99"/>
    <w:semiHidden/>
    <w:unhideWhenUsed/>
    <w:rsid w:val="002A2BBF"/>
    <w:rPr>
      <w:color w:val="605E5C"/>
      <w:shd w:val="clear" w:color="auto" w:fill="E1DFDD"/>
    </w:rPr>
  </w:style>
  <w:style w:type="character" w:styleId="CommentReference">
    <w:name w:val="annotation reference"/>
    <w:basedOn w:val="DefaultParagraphFont"/>
    <w:uiPriority w:val="99"/>
    <w:semiHidden/>
    <w:unhideWhenUsed/>
    <w:rsid w:val="00AE18F7"/>
    <w:rPr>
      <w:sz w:val="16"/>
      <w:szCs w:val="16"/>
    </w:rPr>
  </w:style>
  <w:style w:type="paragraph" w:styleId="CommentText">
    <w:name w:val="annotation text"/>
    <w:basedOn w:val="Normal"/>
    <w:link w:val="CommentTextChar"/>
    <w:uiPriority w:val="99"/>
    <w:semiHidden/>
    <w:unhideWhenUsed/>
    <w:rsid w:val="00AE18F7"/>
    <w:pPr>
      <w:spacing w:line="240" w:lineRule="auto"/>
    </w:pPr>
    <w:rPr>
      <w:sz w:val="20"/>
      <w:szCs w:val="20"/>
    </w:rPr>
  </w:style>
  <w:style w:type="character" w:customStyle="1" w:styleId="CommentTextChar">
    <w:name w:val="Comment Text Char"/>
    <w:basedOn w:val="DefaultParagraphFont"/>
    <w:link w:val="CommentText"/>
    <w:uiPriority w:val="99"/>
    <w:semiHidden/>
    <w:rsid w:val="00AE18F7"/>
    <w:rPr>
      <w:sz w:val="20"/>
      <w:szCs w:val="20"/>
    </w:rPr>
  </w:style>
  <w:style w:type="paragraph" w:styleId="CommentSubject">
    <w:name w:val="annotation subject"/>
    <w:basedOn w:val="CommentText"/>
    <w:next w:val="CommentText"/>
    <w:link w:val="CommentSubjectChar"/>
    <w:uiPriority w:val="99"/>
    <w:semiHidden/>
    <w:unhideWhenUsed/>
    <w:rsid w:val="00AE18F7"/>
    <w:rPr>
      <w:b/>
      <w:bCs/>
    </w:rPr>
  </w:style>
  <w:style w:type="character" w:customStyle="1" w:styleId="CommentSubjectChar">
    <w:name w:val="Comment Subject Char"/>
    <w:basedOn w:val="CommentTextChar"/>
    <w:link w:val="CommentSubject"/>
    <w:uiPriority w:val="99"/>
    <w:semiHidden/>
    <w:rsid w:val="00AE18F7"/>
    <w:rPr>
      <w:b/>
      <w:bCs/>
      <w:sz w:val="20"/>
      <w:szCs w:val="20"/>
    </w:rPr>
  </w:style>
  <w:style w:type="paragraph" w:styleId="ListParagraph">
    <w:name w:val="List Paragraph"/>
    <w:basedOn w:val="Normal"/>
    <w:qFormat/>
    <w:rsid w:val="0090688F"/>
    <w:pPr>
      <w:ind w:left="720"/>
      <w:contextualSpacing/>
    </w:pPr>
  </w:style>
  <w:style w:type="character" w:styleId="Strong">
    <w:name w:val="Strong"/>
    <w:basedOn w:val="DefaultParagraphFont"/>
    <w:uiPriority w:val="22"/>
    <w:qFormat/>
    <w:rsid w:val="00653326"/>
    <w:rPr>
      <w:b/>
      <w:bCs/>
    </w:rPr>
  </w:style>
  <w:style w:type="character" w:customStyle="1" w:styleId="Heading2Char">
    <w:name w:val="Heading 2 Char"/>
    <w:basedOn w:val="DefaultParagraphFont"/>
    <w:link w:val="Heading2"/>
    <w:rsid w:val="005A1E8A"/>
    <w:rPr>
      <w:rFonts w:ascii="Cambria" w:eastAsia="Arial Unicode MS" w:hAnsi="Cambria" w:cs="Arial Unicode MS"/>
      <w:b/>
      <w:bCs/>
      <w:color w:val="000000"/>
      <w:sz w:val="26"/>
      <w:szCs w:val="26"/>
      <w:u w:color="000000"/>
      <w:bdr w:val="nil"/>
      <w:lang w:val="fr-FR" w:eastAsia="en-GB"/>
    </w:rPr>
  </w:style>
  <w:style w:type="paragraph" w:customStyle="1" w:styleId="Heading">
    <w:name w:val="Heading"/>
    <w:next w:val="Body"/>
    <w:rsid w:val="005A1E8A"/>
    <w:pPr>
      <w:pBdr>
        <w:top w:val="nil"/>
        <w:left w:val="nil"/>
        <w:bottom w:val="nil"/>
        <w:right w:val="nil"/>
        <w:between w:val="nil"/>
        <w:bar w:val="nil"/>
      </w:pBdr>
      <w:spacing w:before="480" w:after="0" w:line="276" w:lineRule="auto"/>
      <w:outlineLvl w:val="0"/>
    </w:pPr>
    <w:rPr>
      <w:rFonts w:ascii="Cambria" w:eastAsia="Arial Unicode MS" w:hAnsi="Cambria" w:cs="Arial Unicode MS"/>
      <w:b/>
      <w:bCs/>
      <w:color w:val="000000"/>
      <w:sz w:val="28"/>
      <w:szCs w:val="28"/>
      <w:u w:color="000000"/>
      <w:bdr w:val="nil"/>
      <w:lang w:val="en-US" w:eastAsia="en-GB"/>
    </w:rPr>
  </w:style>
  <w:style w:type="paragraph" w:customStyle="1" w:styleId="Body">
    <w:name w:val="Body"/>
    <w:rsid w:val="005A1E8A"/>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n-US" w:eastAsia="en-GB"/>
    </w:rPr>
  </w:style>
  <w:style w:type="numbering" w:customStyle="1" w:styleId="ImportedStyle1">
    <w:name w:val="Imported Style 1"/>
    <w:rsid w:val="005A1E8A"/>
    <w:pPr>
      <w:numPr>
        <w:numId w:val="2"/>
      </w:numPr>
    </w:pPr>
  </w:style>
  <w:style w:type="character" w:customStyle="1" w:styleId="Hyperlink0">
    <w:name w:val="Hyperlink.0"/>
    <w:basedOn w:val="Hyperlink"/>
    <w:rsid w:val="005A1E8A"/>
    <w:rPr>
      <w:color w:val="0000FF"/>
      <w:u w:val="single" w:color="0000FF"/>
    </w:rPr>
  </w:style>
  <w:style w:type="character" w:styleId="FollowedHyperlink">
    <w:name w:val="FollowedHyperlink"/>
    <w:basedOn w:val="DefaultParagraphFont"/>
    <w:uiPriority w:val="99"/>
    <w:semiHidden/>
    <w:unhideWhenUsed/>
    <w:rsid w:val="00AE513A"/>
    <w:rPr>
      <w:color w:val="954F72" w:themeColor="followedHyperlink"/>
      <w:u w:val="single"/>
    </w:rPr>
  </w:style>
  <w:style w:type="table" w:styleId="TableGrid">
    <w:name w:val="Table Grid"/>
    <w:basedOn w:val="TableNormal"/>
    <w:uiPriority w:val="39"/>
    <w:rsid w:val="00BB2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8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47"/>
  </w:style>
  <w:style w:type="paragraph" w:styleId="Footer">
    <w:name w:val="footer"/>
    <w:basedOn w:val="Normal"/>
    <w:link w:val="FooterChar"/>
    <w:uiPriority w:val="99"/>
    <w:unhideWhenUsed/>
    <w:rsid w:val="00FC58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47"/>
  </w:style>
  <w:style w:type="paragraph" w:styleId="BalloonText">
    <w:name w:val="Balloon Text"/>
    <w:basedOn w:val="Normal"/>
    <w:link w:val="BalloonTextChar"/>
    <w:uiPriority w:val="99"/>
    <w:semiHidden/>
    <w:unhideWhenUsed/>
    <w:rsid w:val="004B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614"/>
    <w:rPr>
      <w:rFonts w:ascii="Segoe UI" w:hAnsi="Segoe UI" w:cs="Segoe UI"/>
      <w:sz w:val="18"/>
      <w:szCs w:val="18"/>
    </w:rPr>
  </w:style>
  <w:style w:type="paragraph" w:styleId="NormalWeb">
    <w:name w:val="Normal (Web)"/>
    <w:basedOn w:val="Normal"/>
    <w:uiPriority w:val="99"/>
    <w:semiHidden/>
    <w:unhideWhenUsed/>
    <w:rsid w:val="002F2CF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96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3426">
      <w:bodyDiv w:val="1"/>
      <w:marLeft w:val="0"/>
      <w:marRight w:val="0"/>
      <w:marTop w:val="0"/>
      <w:marBottom w:val="0"/>
      <w:divBdr>
        <w:top w:val="none" w:sz="0" w:space="0" w:color="auto"/>
        <w:left w:val="none" w:sz="0" w:space="0" w:color="auto"/>
        <w:bottom w:val="none" w:sz="0" w:space="0" w:color="auto"/>
        <w:right w:val="none" w:sz="0" w:space="0" w:color="auto"/>
      </w:divBdr>
    </w:div>
    <w:div w:id="144131910">
      <w:bodyDiv w:val="1"/>
      <w:marLeft w:val="0"/>
      <w:marRight w:val="0"/>
      <w:marTop w:val="0"/>
      <w:marBottom w:val="0"/>
      <w:divBdr>
        <w:top w:val="none" w:sz="0" w:space="0" w:color="auto"/>
        <w:left w:val="none" w:sz="0" w:space="0" w:color="auto"/>
        <w:bottom w:val="none" w:sz="0" w:space="0" w:color="auto"/>
        <w:right w:val="none" w:sz="0" w:space="0" w:color="auto"/>
      </w:divBdr>
    </w:div>
    <w:div w:id="299312099">
      <w:bodyDiv w:val="1"/>
      <w:marLeft w:val="0"/>
      <w:marRight w:val="0"/>
      <w:marTop w:val="0"/>
      <w:marBottom w:val="0"/>
      <w:divBdr>
        <w:top w:val="none" w:sz="0" w:space="0" w:color="auto"/>
        <w:left w:val="none" w:sz="0" w:space="0" w:color="auto"/>
        <w:bottom w:val="none" w:sz="0" w:space="0" w:color="auto"/>
        <w:right w:val="none" w:sz="0" w:space="0" w:color="auto"/>
      </w:divBdr>
    </w:div>
    <w:div w:id="1610043141">
      <w:bodyDiv w:val="1"/>
      <w:marLeft w:val="0"/>
      <w:marRight w:val="0"/>
      <w:marTop w:val="0"/>
      <w:marBottom w:val="0"/>
      <w:divBdr>
        <w:top w:val="none" w:sz="0" w:space="0" w:color="auto"/>
        <w:left w:val="none" w:sz="0" w:space="0" w:color="auto"/>
        <w:bottom w:val="none" w:sz="0" w:space="0" w:color="auto"/>
        <w:right w:val="none" w:sz="0" w:space="0" w:color="auto"/>
      </w:divBdr>
    </w:div>
    <w:div w:id="1709334577">
      <w:bodyDiv w:val="1"/>
      <w:marLeft w:val="0"/>
      <w:marRight w:val="0"/>
      <w:marTop w:val="0"/>
      <w:marBottom w:val="0"/>
      <w:divBdr>
        <w:top w:val="none" w:sz="0" w:space="0" w:color="auto"/>
        <w:left w:val="none" w:sz="0" w:space="0" w:color="auto"/>
        <w:bottom w:val="none" w:sz="0" w:space="0" w:color="auto"/>
        <w:right w:val="none" w:sz="0" w:space="0" w:color="auto"/>
      </w:divBdr>
    </w:div>
    <w:div w:id="1879974303">
      <w:bodyDiv w:val="1"/>
      <w:marLeft w:val="0"/>
      <w:marRight w:val="0"/>
      <w:marTop w:val="0"/>
      <w:marBottom w:val="0"/>
      <w:divBdr>
        <w:top w:val="none" w:sz="0" w:space="0" w:color="auto"/>
        <w:left w:val="none" w:sz="0" w:space="0" w:color="auto"/>
        <w:bottom w:val="none" w:sz="0" w:space="0" w:color="auto"/>
        <w:right w:val="none" w:sz="0" w:space="0" w:color="auto"/>
      </w:divBdr>
      <w:divsChild>
        <w:div w:id="1255238983">
          <w:marLeft w:val="0"/>
          <w:marRight w:val="0"/>
          <w:marTop w:val="0"/>
          <w:marBottom w:val="0"/>
          <w:divBdr>
            <w:top w:val="none" w:sz="0" w:space="0" w:color="auto"/>
            <w:left w:val="none" w:sz="0" w:space="0" w:color="auto"/>
            <w:bottom w:val="none" w:sz="0" w:space="0" w:color="auto"/>
            <w:right w:val="none" w:sz="0" w:space="0" w:color="auto"/>
          </w:divBdr>
        </w:div>
      </w:divsChild>
    </w:div>
    <w:div w:id="19219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academic-manual/" TargetMode="External"/><Relationship Id="rId18" Type="http://schemas.openxmlformats.org/officeDocument/2006/relationships/hyperlink" Target="https://www.ucl.ac.uk/research-innovation-services/award-services/research-studentships/studentship-budgets/studentship-budgets-202223"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ucl.ac.uk/students/status/research-students/completing-research-status" TargetMode="External"/><Relationship Id="rId17" Type="http://schemas.openxmlformats.org/officeDocument/2006/relationships/hyperlink" Target="mailto:m.mediero-munoyerro@ucl.ac.uk" TargetMode="External"/><Relationship Id="rId2" Type="http://schemas.openxmlformats.org/officeDocument/2006/relationships/customXml" Target="../customXml/item2.xml"/><Relationship Id="rId16" Type="http://schemas.openxmlformats.org/officeDocument/2006/relationships/hyperlink" Target="https://www.ukri.org/our-work/developing-people-and-skills/find-studentships-and-doctoral-training/get-a-studentship-to-fund-your-doctorate/" TargetMode="External"/><Relationship Id="rId20" Type="http://schemas.openxmlformats.org/officeDocument/2006/relationships/hyperlink" Target="mailto:m.mediero-munoyerro@uc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research-innovation-services/award-services/research-studentships/studentship-budgets/studentship-budgets-202223"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ucl.ac.uk/research-services/rs-contact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tk.thanh@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tk.thanh@ucl.ac.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75D2F5C515B449AE3240FA212D9B53" ma:contentTypeVersion="12" ma:contentTypeDescription="Create a new document." ma:contentTypeScope="" ma:versionID="43038729339c671abc63e120e12979a1">
  <xsd:schema xmlns:xsd="http://www.w3.org/2001/XMLSchema" xmlns:xs="http://www.w3.org/2001/XMLSchema" xmlns:p="http://schemas.microsoft.com/office/2006/metadata/properties" xmlns:ns2="33e5a8c8-f8b4-4f00-86e9-cf5cdb5f7762" xmlns:ns3="62785e53-debb-4a69-8d2d-4028650550f8" targetNamespace="http://schemas.microsoft.com/office/2006/metadata/properties" ma:root="true" ma:fieldsID="4c48a0ec9a63b9a0ca565299da3f0f5a" ns2:_="" ns3:_="">
    <xsd:import namespace="33e5a8c8-f8b4-4f00-86e9-cf5cdb5f7762"/>
    <xsd:import namespace="62785e53-debb-4a69-8d2d-4028650550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5a8c8-f8b4-4f00-86e9-cf5cdb5f7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85e53-debb-4a69-8d2d-4028650550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03A2CC-5C18-47AE-89A1-FF2D547CAC08}">
  <ds:schemaRefs>
    <ds:schemaRef ds:uri="http://purl.org/dc/terms/"/>
    <ds:schemaRef ds:uri="http://schemas.openxmlformats.org/package/2006/metadata/core-properties"/>
    <ds:schemaRef ds:uri="http://schemas.microsoft.com/office/infopath/2007/PartnerControls"/>
    <ds:schemaRef ds:uri="33e5a8c8-f8b4-4f00-86e9-cf5cdb5f7762"/>
    <ds:schemaRef ds:uri="http://schemas.microsoft.com/office/2006/documentManagement/types"/>
    <ds:schemaRef ds:uri="http://purl.org/dc/elements/1.1/"/>
    <ds:schemaRef ds:uri="http://www.w3.org/XML/1998/namespac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D740DF1-7E09-4038-AD22-96B74A48A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e5a8c8-f8b4-4f00-86e9-cf5cdb5f7762"/>
    <ds:schemaRef ds:uri="62785e53-debb-4a69-8d2d-402865055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55AB0-43E1-4188-890B-1F2BB8036D73}">
  <ds:schemaRefs>
    <ds:schemaRef ds:uri="http://schemas.openxmlformats.org/officeDocument/2006/bibliography"/>
  </ds:schemaRefs>
</ds:datastoreItem>
</file>

<file path=customXml/itemProps4.xml><?xml version="1.0" encoding="utf-8"?>
<ds:datastoreItem xmlns:ds="http://schemas.openxmlformats.org/officeDocument/2006/customXml" ds:itemID="{B0341A62-88CA-4D8D-9140-6BE8F36F6F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1995</Words>
  <Characters>11377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Cindy</dc:creator>
  <cp:keywords/>
  <dc:description/>
  <cp:lastModifiedBy>James-Souch, Ethne</cp:lastModifiedBy>
  <cp:revision>3</cp:revision>
  <cp:lastPrinted>2021-11-12T12:47:00Z</cp:lastPrinted>
  <dcterms:created xsi:type="dcterms:W3CDTF">2023-04-04T09:28:00Z</dcterms:created>
  <dcterms:modified xsi:type="dcterms:W3CDTF">2023-04-04T09:30:00Z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0x0101003F75D2F5C515B449AE3240FA212D9B53</vt:lpwstr>
  </property>
</Properties>
</file>