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B7CA" w14:textId="77777777" w:rsidR="001D5A78" w:rsidRDefault="002E73A9" w:rsidP="00706119">
      <w:pPr>
        <w:pStyle w:val="Frontpagetitlesmall"/>
        <w:rPr>
          <w:rFonts w:eastAsia="Times New Roman"/>
          <w:lang w:eastAsia="en-GB"/>
        </w:rPr>
      </w:pPr>
      <w:bookmarkStart w:id="0" w:name="_GoBack"/>
      <w:bookmarkEnd w:id="0"/>
      <w:r>
        <w:rPr>
          <w:rFonts w:eastAsia="Times New Roman"/>
          <w:lang w:eastAsia="en-GB"/>
        </w:rPr>
        <w:t>UCL SSEES Library</w:t>
      </w:r>
    </w:p>
    <w:p w14:paraId="2026A5EA" w14:textId="77777777" w:rsidR="00706119" w:rsidRDefault="001D5A78" w:rsidP="001D5A78">
      <w:pPr>
        <w:pStyle w:val="Heading1smallspaceabove"/>
        <w:rPr>
          <w:rFonts w:eastAsia="Times New Roman"/>
          <w:lang w:eastAsia="en-GB"/>
        </w:rPr>
      </w:pPr>
      <w:r>
        <w:rPr>
          <w:rFonts w:eastAsia="Times New Roman"/>
          <w:lang w:eastAsia="en-GB"/>
        </w:rPr>
        <w:t>C</w:t>
      </w:r>
      <w:r w:rsidR="00706119">
        <w:rPr>
          <w:rFonts w:eastAsia="Times New Roman"/>
          <w:lang w:eastAsia="en-GB"/>
        </w:rPr>
        <w:t>lassification scheme</w:t>
      </w:r>
    </w:p>
    <w:p w14:paraId="05B7BA48" w14:textId="77777777" w:rsidR="00706119" w:rsidRDefault="00706119" w:rsidP="00706119">
      <w:pPr>
        <w:rPr>
          <w:lang w:eastAsia="en-GB"/>
        </w:rPr>
      </w:pPr>
      <w:r>
        <w:rPr>
          <w:lang w:eastAsia="en-GB"/>
        </w:rPr>
        <w:t>SSEES Library uses its own classification scheme. The books are arranged firstly by the geographical area to which they relate; therefore, classmarks for books on Russia start with the letter "R", those on Bulgaria with "B", those on Romania with "Rou", and so on. The Baltic countries, the Central Asian countries, and also Belarus and Ukraine all have their own sections in the Library. There are also sections which cover a region which is wider than just one country, for example, "Gen.Balk" (Balkans), "Gen.Balt" (Baltic), "Gen.Slav" (Slavonic material in general). There is a "Misc" [Miscellaneous] section which is used for works on Eastern Europe as a whole, as well as material on the West and books that do not have a specific geographical element (e.g. books on political theory, economics, sociology).</w:t>
      </w:r>
    </w:p>
    <w:p w14:paraId="5F4A2FC5" w14:textId="1D74B5A5" w:rsidR="000D7DE8" w:rsidRDefault="000D7DE8" w:rsidP="000D7DE8">
      <w:pPr>
        <w:spacing w:before="120"/>
        <w:rPr>
          <w:rFonts w:cs="Arial"/>
          <w:b/>
        </w:rPr>
      </w:pPr>
      <w:r w:rsidRPr="000D7DE8">
        <w:rPr>
          <w:rFonts w:cs="Arial"/>
          <w:b/>
        </w:rPr>
        <w:t>The main classes and their locations</w:t>
      </w:r>
    </w:p>
    <w:tbl>
      <w:tblPr>
        <w:tblStyle w:val="PlainTable1"/>
        <w:tblpPr w:leftFromText="45" w:rightFromText="45" w:bottomFromText="160" w:vertAnchor="text"/>
        <w:tblW w:w="0" w:type="auto"/>
        <w:tblLook w:val="04A0" w:firstRow="1" w:lastRow="0" w:firstColumn="1" w:lastColumn="0" w:noHBand="0" w:noVBand="1"/>
        <w:tblCaption w:val="UCL SSEES Library Classification Scheme"/>
      </w:tblPr>
      <w:tblGrid>
        <w:gridCol w:w="4106"/>
        <w:gridCol w:w="2410"/>
        <w:gridCol w:w="2494"/>
      </w:tblGrid>
      <w:tr w:rsidR="000D7DE8" w14:paraId="584318F1" w14:textId="63A127D0" w:rsidTr="004869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14:paraId="5F6DBF45" w14:textId="26128780" w:rsidR="000D7DE8" w:rsidRDefault="000D7DE8" w:rsidP="001B4D92">
            <w:pPr>
              <w:rPr>
                <w:lang w:eastAsia="en-GB"/>
              </w:rPr>
            </w:pPr>
            <w:r>
              <w:rPr>
                <w:lang w:eastAsia="en-GB"/>
              </w:rPr>
              <w:t>Class</w:t>
            </w:r>
          </w:p>
        </w:tc>
        <w:tc>
          <w:tcPr>
            <w:tcW w:w="2410" w:type="dxa"/>
          </w:tcPr>
          <w:p w14:paraId="104F963B" w14:textId="0639FEDF" w:rsidR="000D7DE8" w:rsidRDefault="000D7DE8" w:rsidP="001B4D92">
            <w:pPr>
              <w:cnfStyle w:val="100000000000" w:firstRow="1" w:lastRow="0" w:firstColumn="0" w:lastColumn="0" w:oddVBand="0" w:evenVBand="0" w:oddHBand="0" w:evenHBand="0" w:firstRowFirstColumn="0" w:firstRowLastColumn="0" w:lastRowFirstColumn="0" w:lastRowLastColumn="0"/>
              <w:rPr>
                <w:lang w:eastAsia="en-GB"/>
              </w:rPr>
            </w:pPr>
            <w:r>
              <w:rPr>
                <w:lang w:eastAsia="en-GB"/>
              </w:rPr>
              <w:t>Symbol</w:t>
            </w:r>
          </w:p>
        </w:tc>
        <w:tc>
          <w:tcPr>
            <w:tcW w:w="2494" w:type="dxa"/>
          </w:tcPr>
          <w:p w14:paraId="3881429C" w14:textId="10842E6E" w:rsidR="000D7DE8" w:rsidRDefault="000D7DE8" w:rsidP="001B4D92">
            <w:pPr>
              <w:cnfStyle w:val="100000000000" w:firstRow="1" w:lastRow="0" w:firstColumn="0" w:lastColumn="0" w:oddVBand="0" w:evenVBand="0" w:oddHBand="0" w:evenHBand="0" w:firstRowFirstColumn="0" w:firstRowLastColumn="0" w:lastRowFirstColumn="0" w:lastRowLastColumn="0"/>
              <w:rPr>
                <w:lang w:eastAsia="en-GB"/>
              </w:rPr>
            </w:pPr>
            <w:r>
              <w:rPr>
                <w:lang w:eastAsia="en-GB"/>
              </w:rPr>
              <w:t>Location</w:t>
            </w:r>
          </w:p>
        </w:tc>
      </w:tr>
      <w:tr w:rsidR="000D7DE8" w14:paraId="74487B8A" w14:textId="51E531AA"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120C8A5" w14:textId="09CFB4D4" w:rsidR="000D7DE8" w:rsidRDefault="000D7DE8" w:rsidP="001B4D92">
            <w:pPr>
              <w:rPr>
                <w:lang w:eastAsia="en-GB"/>
              </w:rPr>
            </w:pPr>
            <w:r>
              <w:rPr>
                <w:lang w:eastAsia="en-GB"/>
              </w:rPr>
              <w:t>Albania</w:t>
            </w:r>
          </w:p>
        </w:tc>
        <w:tc>
          <w:tcPr>
            <w:tcW w:w="2410" w:type="dxa"/>
          </w:tcPr>
          <w:p w14:paraId="01BE156C" w14:textId="247A857D"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A.</w:t>
            </w:r>
          </w:p>
        </w:tc>
        <w:tc>
          <w:tcPr>
            <w:tcW w:w="2494" w:type="dxa"/>
          </w:tcPr>
          <w:p w14:paraId="60AF1C2D" w14:textId="6A634A19"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Lower Ground </w:t>
            </w:r>
          </w:p>
        </w:tc>
      </w:tr>
      <w:tr w:rsidR="000D7DE8" w14:paraId="75745059" w14:textId="38D8C6E3" w:rsidTr="00486942">
        <w:tc>
          <w:tcPr>
            <w:cnfStyle w:val="001000000000" w:firstRow="0" w:lastRow="0" w:firstColumn="1" w:lastColumn="0" w:oddVBand="0" w:evenVBand="0" w:oddHBand="0" w:evenHBand="0" w:firstRowFirstColumn="0" w:firstRowLastColumn="0" w:lastRowFirstColumn="0" w:lastRowLastColumn="0"/>
            <w:tcW w:w="4106" w:type="dxa"/>
          </w:tcPr>
          <w:p w14:paraId="1BB85CE4" w14:textId="422AEB13" w:rsidR="000D7DE8" w:rsidRDefault="000D7DE8" w:rsidP="001B4D92">
            <w:pPr>
              <w:rPr>
                <w:lang w:eastAsia="en-GB"/>
              </w:rPr>
            </w:pPr>
            <w:r>
              <w:rPr>
                <w:lang w:eastAsia="en-GB"/>
              </w:rPr>
              <w:t>Armenia</w:t>
            </w:r>
          </w:p>
        </w:tc>
        <w:tc>
          <w:tcPr>
            <w:tcW w:w="2410" w:type="dxa"/>
          </w:tcPr>
          <w:p w14:paraId="0AD055B2" w14:textId="214CEFF6"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Ar.</w:t>
            </w:r>
          </w:p>
        </w:tc>
        <w:tc>
          <w:tcPr>
            <w:tcW w:w="2494" w:type="dxa"/>
          </w:tcPr>
          <w:p w14:paraId="6F52B273" w14:textId="74AEA0FF"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72891A55" w14:textId="5294EAA0"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A3B5980" w14:textId="1FDC82BF" w:rsidR="000D7DE8" w:rsidRDefault="000D7DE8" w:rsidP="001B4D92">
            <w:pPr>
              <w:rPr>
                <w:lang w:eastAsia="en-GB"/>
              </w:rPr>
            </w:pPr>
            <w:r>
              <w:rPr>
                <w:lang w:eastAsia="en-GB"/>
              </w:rPr>
              <w:t>Austria</w:t>
            </w:r>
          </w:p>
        </w:tc>
        <w:tc>
          <w:tcPr>
            <w:tcW w:w="2410" w:type="dxa"/>
          </w:tcPr>
          <w:p w14:paraId="21E53E05" w14:textId="40F52924"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Aus.</w:t>
            </w:r>
          </w:p>
        </w:tc>
        <w:tc>
          <w:tcPr>
            <w:tcW w:w="2494" w:type="dxa"/>
          </w:tcPr>
          <w:p w14:paraId="35F9D7EA" w14:textId="08088C48"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First Floor</w:t>
            </w:r>
          </w:p>
        </w:tc>
      </w:tr>
      <w:tr w:rsidR="000D7DE8" w14:paraId="40E6BB5B" w14:textId="4CDCF30A" w:rsidTr="00486942">
        <w:tc>
          <w:tcPr>
            <w:cnfStyle w:val="001000000000" w:firstRow="0" w:lastRow="0" w:firstColumn="1" w:lastColumn="0" w:oddVBand="0" w:evenVBand="0" w:oddHBand="0" w:evenHBand="0" w:firstRowFirstColumn="0" w:firstRowLastColumn="0" w:lastRowFirstColumn="0" w:lastRowLastColumn="0"/>
            <w:tcW w:w="4106" w:type="dxa"/>
          </w:tcPr>
          <w:p w14:paraId="10C42AE3" w14:textId="5F32108C" w:rsidR="000D7DE8" w:rsidRDefault="000D7DE8" w:rsidP="001B4D92">
            <w:pPr>
              <w:rPr>
                <w:lang w:eastAsia="en-GB"/>
              </w:rPr>
            </w:pPr>
            <w:r>
              <w:rPr>
                <w:lang w:eastAsia="en-GB"/>
              </w:rPr>
              <w:t>Azerbaijan</w:t>
            </w:r>
          </w:p>
        </w:tc>
        <w:tc>
          <w:tcPr>
            <w:tcW w:w="2410" w:type="dxa"/>
          </w:tcPr>
          <w:p w14:paraId="50AE119E" w14:textId="7C5D4403"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Az.</w:t>
            </w:r>
          </w:p>
        </w:tc>
        <w:tc>
          <w:tcPr>
            <w:tcW w:w="2494" w:type="dxa"/>
          </w:tcPr>
          <w:p w14:paraId="5364A7F7" w14:textId="65CC964B"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7B172C0D" w14:textId="578C86B2"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EAE6D8B" w14:textId="757F7533" w:rsidR="000D7DE8" w:rsidRDefault="000D7DE8" w:rsidP="001B4D92">
            <w:pPr>
              <w:rPr>
                <w:lang w:eastAsia="en-GB"/>
              </w:rPr>
            </w:pPr>
            <w:r>
              <w:rPr>
                <w:lang w:eastAsia="en-GB"/>
              </w:rPr>
              <w:t>Belarus</w:t>
            </w:r>
          </w:p>
        </w:tc>
        <w:tc>
          <w:tcPr>
            <w:tcW w:w="2410" w:type="dxa"/>
          </w:tcPr>
          <w:p w14:paraId="34AD6562" w14:textId="21BAD815"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Bel.</w:t>
            </w:r>
          </w:p>
        </w:tc>
        <w:tc>
          <w:tcPr>
            <w:tcW w:w="2494" w:type="dxa"/>
          </w:tcPr>
          <w:p w14:paraId="45183DF2" w14:textId="4E7C4585"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Second Floor</w:t>
            </w:r>
          </w:p>
        </w:tc>
      </w:tr>
      <w:tr w:rsidR="000D7DE8" w14:paraId="6136409E" w14:textId="4E0D3A3D" w:rsidTr="00486942">
        <w:tc>
          <w:tcPr>
            <w:cnfStyle w:val="001000000000" w:firstRow="0" w:lastRow="0" w:firstColumn="1" w:lastColumn="0" w:oddVBand="0" w:evenVBand="0" w:oddHBand="0" w:evenHBand="0" w:firstRowFirstColumn="0" w:firstRowLastColumn="0" w:lastRowFirstColumn="0" w:lastRowLastColumn="0"/>
            <w:tcW w:w="4106" w:type="dxa"/>
          </w:tcPr>
          <w:p w14:paraId="4301EB8E" w14:textId="15218D8A" w:rsidR="000D7DE8" w:rsidRDefault="000D7DE8" w:rsidP="001B4D92">
            <w:pPr>
              <w:rPr>
                <w:lang w:eastAsia="en-GB"/>
              </w:rPr>
            </w:pPr>
            <w:r>
              <w:rPr>
                <w:lang w:eastAsia="en-GB"/>
              </w:rPr>
              <w:lastRenderedPageBreak/>
              <w:t>Bosnia &amp; Herzegovina</w:t>
            </w:r>
          </w:p>
        </w:tc>
        <w:tc>
          <w:tcPr>
            <w:tcW w:w="2410" w:type="dxa"/>
          </w:tcPr>
          <w:p w14:paraId="3BB671BD" w14:textId="46CC260A"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Gen.Ju.Bos.</w:t>
            </w:r>
          </w:p>
        </w:tc>
        <w:tc>
          <w:tcPr>
            <w:tcW w:w="2494" w:type="dxa"/>
          </w:tcPr>
          <w:p w14:paraId="6C802161" w14:textId="162306A5"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36FA1E5D" w14:textId="0A8D83AC"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959C8E2" w14:textId="5DB54C10" w:rsidR="000D7DE8" w:rsidRDefault="000D7DE8" w:rsidP="001B4D92">
            <w:pPr>
              <w:rPr>
                <w:lang w:eastAsia="en-GB"/>
              </w:rPr>
            </w:pPr>
            <w:r>
              <w:rPr>
                <w:lang w:eastAsia="en-GB"/>
              </w:rPr>
              <w:t>Bulgaria</w:t>
            </w:r>
          </w:p>
        </w:tc>
        <w:tc>
          <w:tcPr>
            <w:tcW w:w="2410" w:type="dxa"/>
          </w:tcPr>
          <w:p w14:paraId="047C7DFE" w14:textId="51F60E0C"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B.</w:t>
            </w:r>
          </w:p>
        </w:tc>
        <w:tc>
          <w:tcPr>
            <w:tcW w:w="2494" w:type="dxa"/>
          </w:tcPr>
          <w:p w14:paraId="720113A8" w14:textId="58C2B69D" w:rsidR="000D7DE8" w:rsidRDefault="000D7DE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Lower Ground </w:t>
            </w:r>
          </w:p>
        </w:tc>
      </w:tr>
      <w:tr w:rsidR="000D7DE8" w14:paraId="4509F46B" w14:textId="2E5BFA62" w:rsidTr="00486942">
        <w:tc>
          <w:tcPr>
            <w:cnfStyle w:val="001000000000" w:firstRow="0" w:lastRow="0" w:firstColumn="1" w:lastColumn="0" w:oddVBand="0" w:evenVBand="0" w:oddHBand="0" w:evenHBand="0" w:firstRowFirstColumn="0" w:firstRowLastColumn="0" w:lastRowFirstColumn="0" w:lastRowLastColumn="0"/>
            <w:tcW w:w="4106" w:type="dxa"/>
          </w:tcPr>
          <w:p w14:paraId="346BAC41" w14:textId="303C8C69" w:rsidR="000D7DE8" w:rsidRDefault="000D7DE8" w:rsidP="001B4D92">
            <w:pPr>
              <w:rPr>
                <w:lang w:eastAsia="en-GB"/>
              </w:rPr>
            </w:pPr>
            <w:r>
              <w:rPr>
                <w:lang w:eastAsia="en-GB"/>
              </w:rPr>
              <w:t>Central Asia</w:t>
            </w:r>
          </w:p>
        </w:tc>
        <w:tc>
          <w:tcPr>
            <w:tcW w:w="2410" w:type="dxa"/>
          </w:tcPr>
          <w:p w14:paraId="21BC049E" w14:textId="7795F4D4"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Cen.Asia</w:t>
            </w:r>
            <w:r w:rsidR="00486942">
              <w:rPr>
                <w:lang w:eastAsia="en-GB"/>
              </w:rPr>
              <w:t>.</w:t>
            </w:r>
          </w:p>
        </w:tc>
        <w:tc>
          <w:tcPr>
            <w:tcW w:w="2494" w:type="dxa"/>
          </w:tcPr>
          <w:p w14:paraId="19A1603D" w14:textId="40E49A99" w:rsidR="000D7DE8" w:rsidRDefault="000D7DE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3ECD4957" w14:textId="5EF5C772"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9F2909A" w14:textId="776907EA" w:rsidR="000D7DE8" w:rsidRDefault="0025424A" w:rsidP="001B4D92">
            <w:pPr>
              <w:rPr>
                <w:lang w:eastAsia="en-GB"/>
              </w:rPr>
            </w:pPr>
            <w:r>
              <w:rPr>
                <w:lang w:eastAsia="en-GB"/>
              </w:rPr>
              <w:t>Croatia</w:t>
            </w:r>
          </w:p>
        </w:tc>
        <w:tc>
          <w:tcPr>
            <w:tcW w:w="2410" w:type="dxa"/>
          </w:tcPr>
          <w:p w14:paraId="59A234B7" w14:textId="4EDE5F7A" w:rsidR="000D7DE8" w:rsidRDefault="0025424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Gen.Ju.Cro</w:t>
            </w:r>
            <w:r w:rsidR="00486942">
              <w:rPr>
                <w:lang w:eastAsia="en-GB"/>
              </w:rPr>
              <w:t>.</w:t>
            </w:r>
          </w:p>
        </w:tc>
        <w:tc>
          <w:tcPr>
            <w:tcW w:w="2494" w:type="dxa"/>
          </w:tcPr>
          <w:p w14:paraId="15F13E9A" w14:textId="1D0BB933" w:rsidR="000D7DE8" w:rsidRDefault="0025424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Lower Ground </w:t>
            </w:r>
          </w:p>
        </w:tc>
      </w:tr>
      <w:tr w:rsidR="000D7DE8" w14:paraId="683ED325" w14:textId="62FB59C8" w:rsidTr="00486942">
        <w:tc>
          <w:tcPr>
            <w:cnfStyle w:val="001000000000" w:firstRow="0" w:lastRow="0" w:firstColumn="1" w:lastColumn="0" w:oddVBand="0" w:evenVBand="0" w:oddHBand="0" w:evenHBand="0" w:firstRowFirstColumn="0" w:firstRowLastColumn="0" w:lastRowFirstColumn="0" w:lastRowLastColumn="0"/>
            <w:tcW w:w="4106" w:type="dxa"/>
          </w:tcPr>
          <w:p w14:paraId="648367EB" w14:textId="745DAD81" w:rsidR="000D7DE8" w:rsidRDefault="0025424A" w:rsidP="001B4D92">
            <w:pPr>
              <w:rPr>
                <w:lang w:eastAsia="en-GB"/>
              </w:rPr>
            </w:pPr>
            <w:r>
              <w:rPr>
                <w:lang w:eastAsia="en-GB"/>
              </w:rPr>
              <w:t>Czechoslovakia</w:t>
            </w:r>
          </w:p>
        </w:tc>
        <w:tc>
          <w:tcPr>
            <w:tcW w:w="2410" w:type="dxa"/>
          </w:tcPr>
          <w:p w14:paraId="20368FFE" w14:textId="2077808E" w:rsidR="000D7DE8" w:rsidRDefault="0025424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Cs.</w:t>
            </w:r>
          </w:p>
        </w:tc>
        <w:tc>
          <w:tcPr>
            <w:tcW w:w="2494" w:type="dxa"/>
          </w:tcPr>
          <w:p w14:paraId="5FB04491" w14:textId="46689BA1" w:rsidR="000D7DE8" w:rsidRDefault="0025424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First Floor</w:t>
            </w:r>
          </w:p>
        </w:tc>
      </w:tr>
      <w:tr w:rsidR="000D7DE8" w14:paraId="60678A32" w14:textId="084352A2"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D372468" w14:textId="7968716B" w:rsidR="000D7DE8" w:rsidRDefault="0025424A" w:rsidP="001B4D92">
            <w:pPr>
              <w:rPr>
                <w:lang w:eastAsia="en-GB"/>
              </w:rPr>
            </w:pPr>
            <w:r>
              <w:rPr>
                <w:lang w:eastAsia="en-GB"/>
              </w:rPr>
              <w:t>Czech Republic</w:t>
            </w:r>
          </w:p>
        </w:tc>
        <w:tc>
          <w:tcPr>
            <w:tcW w:w="2410" w:type="dxa"/>
          </w:tcPr>
          <w:p w14:paraId="577C8E2F" w14:textId="0F61EC5D" w:rsidR="000D7DE8" w:rsidRDefault="0025424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Cz.</w:t>
            </w:r>
          </w:p>
        </w:tc>
        <w:tc>
          <w:tcPr>
            <w:tcW w:w="2494" w:type="dxa"/>
          </w:tcPr>
          <w:p w14:paraId="19C5D02B" w14:textId="48C1FD41" w:rsidR="000D7DE8" w:rsidRDefault="0025424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First Floor</w:t>
            </w:r>
          </w:p>
        </w:tc>
      </w:tr>
      <w:tr w:rsidR="000D7DE8" w14:paraId="77E75B9B" w14:textId="54CFC7C1" w:rsidTr="00486942">
        <w:tc>
          <w:tcPr>
            <w:cnfStyle w:val="001000000000" w:firstRow="0" w:lastRow="0" w:firstColumn="1" w:lastColumn="0" w:oddVBand="0" w:evenVBand="0" w:oddHBand="0" w:evenHBand="0" w:firstRowFirstColumn="0" w:firstRowLastColumn="0" w:lastRowFirstColumn="0" w:lastRowLastColumn="0"/>
            <w:tcW w:w="4106" w:type="dxa"/>
          </w:tcPr>
          <w:p w14:paraId="7F2D9A4B" w14:textId="69522C23" w:rsidR="000D7DE8" w:rsidRDefault="0025424A" w:rsidP="001B4D92">
            <w:pPr>
              <w:rPr>
                <w:lang w:eastAsia="en-GB"/>
              </w:rPr>
            </w:pPr>
            <w:r>
              <w:rPr>
                <w:lang w:eastAsia="en-GB"/>
              </w:rPr>
              <w:t>Estonia</w:t>
            </w:r>
          </w:p>
        </w:tc>
        <w:tc>
          <w:tcPr>
            <w:tcW w:w="2410" w:type="dxa"/>
          </w:tcPr>
          <w:p w14:paraId="1385324C" w14:textId="2FEFA29A" w:rsidR="000D7DE8" w:rsidRDefault="0025424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E.</w:t>
            </w:r>
          </w:p>
        </w:tc>
        <w:tc>
          <w:tcPr>
            <w:tcW w:w="2494" w:type="dxa"/>
          </w:tcPr>
          <w:p w14:paraId="422F118D" w14:textId="1D6711CF" w:rsidR="000D7DE8" w:rsidRDefault="0025424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153398D0" w14:textId="22C13148"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1B24CE3" w14:textId="4254CFA5" w:rsidR="000D7DE8" w:rsidRDefault="0025424A" w:rsidP="001B4D92">
            <w:pPr>
              <w:rPr>
                <w:lang w:eastAsia="en-GB"/>
              </w:rPr>
            </w:pPr>
            <w:r>
              <w:rPr>
                <w:lang w:eastAsia="en-GB"/>
              </w:rPr>
              <w:t>Finland</w:t>
            </w:r>
          </w:p>
        </w:tc>
        <w:tc>
          <w:tcPr>
            <w:tcW w:w="2410" w:type="dxa"/>
          </w:tcPr>
          <w:p w14:paraId="303C5271" w14:textId="37CFFF92" w:rsidR="000D7DE8" w:rsidRDefault="0025424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w:t>
            </w:r>
          </w:p>
        </w:tc>
        <w:tc>
          <w:tcPr>
            <w:tcW w:w="2494" w:type="dxa"/>
          </w:tcPr>
          <w:p w14:paraId="688C4F93" w14:textId="50B07AE2" w:rsidR="000D7DE8" w:rsidRDefault="0025424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Lower Ground </w:t>
            </w:r>
          </w:p>
        </w:tc>
      </w:tr>
      <w:tr w:rsidR="000D7DE8" w14:paraId="0FDAF695" w14:textId="69D5B1FC" w:rsidTr="00486942">
        <w:tc>
          <w:tcPr>
            <w:cnfStyle w:val="001000000000" w:firstRow="0" w:lastRow="0" w:firstColumn="1" w:lastColumn="0" w:oddVBand="0" w:evenVBand="0" w:oddHBand="0" w:evenHBand="0" w:firstRowFirstColumn="0" w:firstRowLastColumn="0" w:lastRowFirstColumn="0" w:lastRowLastColumn="0"/>
            <w:tcW w:w="4106" w:type="dxa"/>
          </w:tcPr>
          <w:p w14:paraId="777A3348" w14:textId="005A94A2" w:rsidR="000D7DE8" w:rsidRDefault="0025424A" w:rsidP="001B4D92">
            <w:pPr>
              <w:rPr>
                <w:lang w:eastAsia="en-GB"/>
              </w:rPr>
            </w:pPr>
            <w:r>
              <w:rPr>
                <w:lang w:eastAsia="en-GB"/>
              </w:rPr>
              <w:t>Finno-Ugrian</w:t>
            </w:r>
          </w:p>
        </w:tc>
        <w:tc>
          <w:tcPr>
            <w:tcW w:w="2410" w:type="dxa"/>
          </w:tcPr>
          <w:p w14:paraId="260E5B8D" w14:textId="2CDF57F4" w:rsidR="000D7DE8" w:rsidRDefault="0025424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F-U.</w:t>
            </w:r>
          </w:p>
        </w:tc>
        <w:tc>
          <w:tcPr>
            <w:tcW w:w="2494" w:type="dxa"/>
          </w:tcPr>
          <w:p w14:paraId="461A0CDA" w14:textId="185A064D" w:rsidR="000D7DE8" w:rsidRDefault="0025424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76FF7931" w14:textId="706BEE25"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E327B1C" w14:textId="3514359C" w:rsidR="000D7DE8" w:rsidRDefault="00DA4D2A" w:rsidP="001B4D92">
            <w:pPr>
              <w:rPr>
                <w:lang w:eastAsia="en-GB"/>
              </w:rPr>
            </w:pPr>
            <w:r>
              <w:rPr>
                <w:lang w:eastAsia="en-GB"/>
              </w:rPr>
              <w:t>General Balkans</w:t>
            </w:r>
          </w:p>
        </w:tc>
        <w:tc>
          <w:tcPr>
            <w:tcW w:w="2410" w:type="dxa"/>
          </w:tcPr>
          <w:p w14:paraId="51A9B7DD" w14:textId="6C0B481C"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Gen.Balk.</w:t>
            </w:r>
          </w:p>
        </w:tc>
        <w:tc>
          <w:tcPr>
            <w:tcW w:w="2494" w:type="dxa"/>
          </w:tcPr>
          <w:p w14:paraId="779BF14E" w14:textId="1A1509B9"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Lower Ground </w:t>
            </w:r>
          </w:p>
        </w:tc>
      </w:tr>
      <w:tr w:rsidR="000D7DE8" w14:paraId="29A3BB86" w14:textId="348544E2" w:rsidTr="00486942">
        <w:tc>
          <w:tcPr>
            <w:cnfStyle w:val="001000000000" w:firstRow="0" w:lastRow="0" w:firstColumn="1" w:lastColumn="0" w:oddVBand="0" w:evenVBand="0" w:oddHBand="0" w:evenHBand="0" w:firstRowFirstColumn="0" w:firstRowLastColumn="0" w:lastRowFirstColumn="0" w:lastRowLastColumn="0"/>
            <w:tcW w:w="4106" w:type="dxa"/>
          </w:tcPr>
          <w:p w14:paraId="41D939D2" w14:textId="5676F5CE" w:rsidR="000D7DE8" w:rsidRDefault="00DA4D2A" w:rsidP="001B4D92">
            <w:pPr>
              <w:rPr>
                <w:lang w:eastAsia="en-GB"/>
              </w:rPr>
            </w:pPr>
            <w:r>
              <w:rPr>
                <w:lang w:eastAsia="en-GB"/>
              </w:rPr>
              <w:t>General Baltic</w:t>
            </w:r>
          </w:p>
        </w:tc>
        <w:tc>
          <w:tcPr>
            <w:tcW w:w="2410" w:type="dxa"/>
          </w:tcPr>
          <w:p w14:paraId="458C1238" w14:textId="72626134" w:rsidR="000D7DE8" w:rsidRDefault="00DA4D2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Gen.Balt.</w:t>
            </w:r>
          </w:p>
        </w:tc>
        <w:tc>
          <w:tcPr>
            <w:tcW w:w="2494" w:type="dxa"/>
          </w:tcPr>
          <w:p w14:paraId="77B05C34" w14:textId="5FA00CB9" w:rsidR="000D7DE8" w:rsidRDefault="00DA4D2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2020EA41" w14:textId="43CE2962"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95DBA9B" w14:textId="572F18A7" w:rsidR="000D7DE8" w:rsidRDefault="00DA4D2A" w:rsidP="001B4D92">
            <w:pPr>
              <w:rPr>
                <w:lang w:eastAsia="en-GB"/>
              </w:rPr>
            </w:pPr>
            <w:r>
              <w:rPr>
                <w:lang w:eastAsia="en-GB"/>
              </w:rPr>
              <w:t>General Slavonic</w:t>
            </w:r>
          </w:p>
        </w:tc>
        <w:tc>
          <w:tcPr>
            <w:tcW w:w="2410" w:type="dxa"/>
          </w:tcPr>
          <w:p w14:paraId="6BCC8540" w14:textId="572894B3"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Gen.Slav.</w:t>
            </w:r>
          </w:p>
        </w:tc>
        <w:tc>
          <w:tcPr>
            <w:tcW w:w="2494" w:type="dxa"/>
          </w:tcPr>
          <w:p w14:paraId="57165D0E" w14:textId="119D6E60"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Lower Ground </w:t>
            </w:r>
          </w:p>
        </w:tc>
      </w:tr>
      <w:tr w:rsidR="000D7DE8" w14:paraId="7176549F" w14:textId="0FFCD4BB" w:rsidTr="00486942">
        <w:tc>
          <w:tcPr>
            <w:cnfStyle w:val="001000000000" w:firstRow="0" w:lastRow="0" w:firstColumn="1" w:lastColumn="0" w:oddVBand="0" w:evenVBand="0" w:oddHBand="0" w:evenHBand="0" w:firstRowFirstColumn="0" w:firstRowLastColumn="0" w:lastRowFirstColumn="0" w:lastRowLastColumn="0"/>
            <w:tcW w:w="4106" w:type="dxa"/>
          </w:tcPr>
          <w:p w14:paraId="29C778C9" w14:textId="08AF5352" w:rsidR="000D7DE8" w:rsidRDefault="00DA4D2A" w:rsidP="001B4D92">
            <w:pPr>
              <w:rPr>
                <w:lang w:eastAsia="en-GB"/>
              </w:rPr>
            </w:pPr>
            <w:r>
              <w:rPr>
                <w:lang w:eastAsia="en-GB"/>
              </w:rPr>
              <w:t>Georgia</w:t>
            </w:r>
          </w:p>
        </w:tc>
        <w:tc>
          <w:tcPr>
            <w:tcW w:w="2410" w:type="dxa"/>
          </w:tcPr>
          <w:p w14:paraId="64718132" w14:textId="5832D1B3" w:rsidR="000D7DE8" w:rsidRDefault="00DA4D2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Geo.</w:t>
            </w:r>
          </w:p>
        </w:tc>
        <w:tc>
          <w:tcPr>
            <w:tcW w:w="2494" w:type="dxa"/>
          </w:tcPr>
          <w:p w14:paraId="7179B9F6" w14:textId="14CCD894" w:rsidR="000D7DE8" w:rsidRDefault="00DA4D2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Lower Ground </w:t>
            </w:r>
          </w:p>
        </w:tc>
      </w:tr>
      <w:tr w:rsidR="000D7DE8" w14:paraId="12844231" w14:textId="65DFFCC3"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3994275" w14:textId="7DC66339" w:rsidR="000D7DE8" w:rsidRDefault="00DA4D2A" w:rsidP="001B4D92">
            <w:pPr>
              <w:rPr>
                <w:lang w:eastAsia="en-GB"/>
              </w:rPr>
            </w:pPr>
            <w:r>
              <w:rPr>
                <w:lang w:eastAsia="en-GB"/>
              </w:rPr>
              <w:t>German Democratic Republic</w:t>
            </w:r>
          </w:p>
        </w:tc>
        <w:tc>
          <w:tcPr>
            <w:tcW w:w="2410" w:type="dxa"/>
          </w:tcPr>
          <w:p w14:paraId="09977586" w14:textId="0EE3715E"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GDR.</w:t>
            </w:r>
          </w:p>
        </w:tc>
        <w:tc>
          <w:tcPr>
            <w:tcW w:w="2494" w:type="dxa"/>
          </w:tcPr>
          <w:p w14:paraId="5CF0C258" w14:textId="19B2EF81"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First Floor</w:t>
            </w:r>
          </w:p>
        </w:tc>
      </w:tr>
      <w:tr w:rsidR="000D7DE8" w14:paraId="0528C687" w14:textId="1B5C8D54" w:rsidTr="00486942">
        <w:tc>
          <w:tcPr>
            <w:cnfStyle w:val="001000000000" w:firstRow="0" w:lastRow="0" w:firstColumn="1" w:lastColumn="0" w:oddVBand="0" w:evenVBand="0" w:oddHBand="0" w:evenHBand="0" w:firstRowFirstColumn="0" w:firstRowLastColumn="0" w:lastRowFirstColumn="0" w:lastRowLastColumn="0"/>
            <w:tcW w:w="4106" w:type="dxa"/>
          </w:tcPr>
          <w:p w14:paraId="76EC013A" w14:textId="669051FE" w:rsidR="000D7DE8" w:rsidRDefault="00DA4D2A" w:rsidP="001B4D92">
            <w:pPr>
              <w:rPr>
                <w:lang w:eastAsia="en-GB"/>
              </w:rPr>
            </w:pPr>
            <w:r>
              <w:rPr>
                <w:lang w:eastAsia="en-GB"/>
              </w:rPr>
              <w:t>Germany</w:t>
            </w:r>
          </w:p>
        </w:tc>
        <w:tc>
          <w:tcPr>
            <w:tcW w:w="2410" w:type="dxa"/>
          </w:tcPr>
          <w:p w14:paraId="56F80D73" w14:textId="0E0C9DD7" w:rsidR="000D7DE8" w:rsidRDefault="00DA4D2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w:t>
            </w:r>
          </w:p>
        </w:tc>
        <w:tc>
          <w:tcPr>
            <w:tcW w:w="2494" w:type="dxa"/>
          </w:tcPr>
          <w:p w14:paraId="48A67D72" w14:textId="4FFECD44" w:rsidR="000D7DE8" w:rsidRDefault="00DA4D2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First Floor</w:t>
            </w:r>
          </w:p>
        </w:tc>
      </w:tr>
      <w:tr w:rsidR="000D7DE8" w14:paraId="216CDECA" w14:textId="36276584"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854E30B" w14:textId="363AED3F" w:rsidR="000D7DE8" w:rsidRDefault="00DA4D2A" w:rsidP="001B4D92">
            <w:pPr>
              <w:rPr>
                <w:lang w:eastAsia="en-GB"/>
              </w:rPr>
            </w:pPr>
            <w:r>
              <w:rPr>
                <w:lang w:eastAsia="en-GB"/>
              </w:rPr>
              <w:t>Greece</w:t>
            </w:r>
          </w:p>
        </w:tc>
        <w:tc>
          <w:tcPr>
            <w:tcW w:w="2410" w:type="dxa"/>
          </w:tcPr>
          <w:p w14:paraId="3B96C0BD" w14:textId="36A58C8C"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Gr.</w:t>
            </w:r>
          </w:p>
        </w:tc>
        <w:tc>
          <w:tcPr>
            <w:tcW w:w="2494" w:type="dxa"/>
          </w:tcPr>
          <w:p w14:paraId="206E5066" w14:textId="4FF212EC" w:rsidR="000D7DE8" w:rsidRDefault="00DA4D2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Lower Ground</w:t>
            </w:r>
          </w:p>
        </w:tc>
      </w:tr>
      <w:tr w:rsidR="000D7DE8" w14:paraId="280484FF" w14:textId="430F0B8E" w:rsidTr="00486942">
        <w:tc>
          <w:tcPr>
            <w:cnfStyle w:val="001000000000" w:firstRow="0" w:lastRow="0" w:firstColumn="1" w:lastColumn="0" w:oddVBand="0" w:evenVBand="0" w:oddHBand="0" w:evenHBand="0" w:firstRowFirstColumn="0" w:firstRowLastColumn="0" w:lastRowFirstColumn="0" w:lastRowLastColumn="0"/>
            <w:tcW w:w="4106" w:type="dxa"/>
          </w:tcPr>
          <w:p w14:paraId="68ABB3D6" w14:textId="047D20BD" w:rsidR="000D7DE8" w:rsidRDefault="00CC1B1A" w:rsidP="001B4D92">
            <w:pPr>
              <w:rPr>
                <w:lang w:eastAsia="en-GB"/>
              </w:rPr>
            </w:pPr>
            <w:r>
              <w:rPr>
                <w:lang w:eastAsia="en-GB"/>
              </w:rPr>
              <w:t>Hungary</w:t>
            </w:r>
          </w:p>
        </w:tc>
        <w:tc>
          <w:tcPr>
            <w:tcW w:w="2410" w:type="dxa"/>
          </w:tcPr>
          <w:p w14:paraId="1E1F0B63" w14:textId="5570CD42" w:rsidR="000D7DE8" w:rsidRDefault="00CC1B1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H.</w:t>
            </w:r>
          </w:p>
        </w:tc>
        <w:tc>
          <w:tcPr>
            <w:tcW w:w="2494" w:type="dxa"/>
          </w:tcPr>
          <w:p w14:paraId="333B30C3" w14:textId="32AEB8E0" w:rsidR="000D7DE8" w:rsidRDefault="00CC1B1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First Floor</w:t>
            </w:r>
          </w:p>
        </w:tc>
      </w:tr>
      <w:tr w:rsidR="000D7DE8" w14:paraId="5248C47B" w14:textId="00CA6B15"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06EEEAC" w14:textId="0C32576A" w:rsidR="000D7DE8" w:rsidRDefault="00CC1B1A" w:rsidP="001B4D92">
            <w:pPr>
              <w:rPr>
                <w:lang w:eastAsia="en-GB"/>
              </w:rPr>
            </w:pPr>
            <w:r>
              <w:rPr>
                <w:lang w:eastAsia="en-GB"/>
              </w:rPr>
              <w:t>Ivanyi</w:t>
            </w:r>
          </w:p>
        </w:tc>
        <w:tc>
          <w:tcPr>
            <w:tcW w:w="2410" w:type="dxa"/>
          </w:tcPr>
          <w:p w14:paraId="4AC713A0" w14:textId="661D147B" w:rsidR="000D7DE8" w:rsidRDefault="00CC1B1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Iv.</w:t>
            </w:r>
          </w:p>
        </w:tc>
        <w:tc>
          <w:tcPr>
            <w:tcW w:w="2494" w:type="dxa"/>
          </w:tcPr>
          <w:p w14:paraId="707AA79E" w14:textId="788FC36E" w:rsidR="000D7DE8" w:rsidRDefault="00CC1B1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First Floor</w:t>
            </w:r>
          </w:p>
        </w:tc>
      </w:tr>
      <w:tr w:rsidR="000D7DE8" w14:paraId="141AA42E" w14:textId="2C7D51EF" w:rsidTr="00486942">
        <w:tc>
          <w:tcPr>
            <w:cnfStyle w:val="001000000000" w:firstRow="0" w:lastRow="0" w:firstColumn="1" w:lastColumn="0" w:oddVBand="0" w:evenVBand="0" w:oddHBand="0" w:evenHBand="0" w:firstRowFirstColumn="0" w:firstRowLastColumn="0" w:lastRowFirstColumn="0" w:lastRowLastColumn="0"/>
            <w:tcW w:w="4106" w:type="dxa"/>
          </w:tcPr>
          <w:p w14:paraId="4CA676FA" w14:textId="38AC8E69" w:rsidR="000D7DE8" w:rsidRDefault="00CC1B1A" w:rsidP="001B4D92">
            <w:pPr>
              <w:rPr>
                <w:lang w:eastAsia="en-GB"/>
              </w:rPr>
            </w:pPr>
            <w:r>
              <w:rPr>
                <w:lang w:eastAsia="en-GB"/>
              </w:rPr>
              <w:t>Kazakhstan</w:t>
            </w:r>
          </w:p>
        </w:tc>
        <w:tc>
          <w:tcPr>
            <w:tcW w:w="2410" w:type="dxa"/>
          </w:tcPr>
          <w:p w14:paraId="292F3BEC" w14:textId="0DFD005B" w:rsidR="000D7DE8" w:rsidRDefault="00CC1B1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Kaz.</w:t>
            </w:r>
          </w:p>
        </w:tc>
        <w:tc>
          <w:tcPr>
            <w:tcW w:w="2494" w:type="dxa"/>
          </w:tcPr>
          <w:p w14:paraId="5EBD14AA" w14:textId="466E20CB" w:rsidR="000D7DE8" w:rsidRDefault="00CC1B1A"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CC1B1A" w14:paraId="6628DB55"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3D3A86C" w14:textId="41B7CAFC" w:rsidR="00CC1B1A" w:rsidRDefault="00CC1B1A" w:rsidP="001B4D92">
            <w:pPr>
              <w:rPr>
                <w:lang w:eastAsia="en-GB"/>
              </w:rPr>
            </w:pPr>
            <w:r>
              <w:rPr>
                <w:lang w:eastAsia="en-GB"/>
              </w:rPr>
              <w:t>Kosovo</w:t>
            </w:r>
          </w:p>
        </w:tc>
        <w:tc>
          <w:tcPr>
            <w:tcW w:w="2410" w:type="dxa"/>
          </w:tcPr>
          <w:p w14:paraId="09F0EB03" w14:textId="00A8B73D" w:rsidR="00CC1B1A" w:rsidRDefault="00CC1B1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Gen.Ju.Kos.</w:t>
            </w:r>
          </w:p>
        </w:tc>
        <w:tc>
          <w:tcPr>
            <w:tcW w:w="2494" w:type="dxa"/>
          </w:tcPr>
          <w:p w14:paraId="7A749945" w14:textId="34832DB5" w:rsidR="00CC1B1A" w:rsidRDefault="00CC1B1A"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Lower Ground</w:t>
            </w:r>
          </w:p>
        </w:tc>
      </w:tr>
      <w:tr w:rsidR="00B85968" w14:paraId="5919E6C4"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77E4E141" w14:textId="2540AB3D" w:rsidR="00B85968" w:rsidRDefault="00B85968" w:rsidP="001B4D92">
            <w:pPr>
              <w:rPr>
                <w:lang w:eastAsia="en-GB"/>
              </w:rPr>
            </w:pPr>
            <w:r>
              <w:rPr>
                <w:lang w:eastAsia="en-GB"/>
              </w:rPr>
              <w:t>Kyrgyzstan</w:t>
            </w:r>
          </w:p>
        </w:tc>
        <w:tc>
          <w:tcPr>
            <w:tcW w:w="2410" w:type="dxa"/>
          </w:tcPr>
          <w:p w14:paraId="22A26025" w14:textId="000A0206"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Kyr.</w:t>
            </w:r>
          </w:p>
        </w:tc>
        <w:tc>
          <w:tcPr>
            <w:tcW w:w="2494" w:type="dxa"/>
          </w:tcPr>
          <w:p w14:paraId="4A4F23B6" w14:textId="4D999966"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B85968" w14:paraId="3B1C417B"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B9AE2A7" w14:textId="793AADEE" w:rsidR="00B85968" w:rsidRDefault="00B85968" w:rsidP="001B4D92">
            <w:pPr>
              <w:rPr>
                <w:lang w:eastAsia="en-GB"/>
              </w:rPr>
            </w:pPr>
            <w:r>
              <w:rPr>
                <w:lang w:eastAsia="en-GB"/>
              </w:rPr>
              <w:t>Latvia</w:t>
            </w:r>
          </w:p>
        </w:tc>
        <w:tc>
          <w:tcPr>
            <w:tcW w:w="2410" w:type="dxa"/>
          </w:tcPr>
          <w:p w14:paraId="4FF5E6F3" w14:textId="0E87A560" w:rsidR="00B85968" w:rsidRDefault="00B8596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La.</w:t>
            </w:r>
          </w:p>
        </w:tc>
        <w:tc>
          <w:tcPr>
            <w:tcW w:w="2494" w:type="dxa"/>
          </w:tcPr>
          <w:p w14:paraId="27A9E0A7" w14:textId="7EB29C05" w:rsidR="00B85968" w:rsidRDefault="00B8596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Lower Ground</w:t>
            </w:r>
          </w:p>
        </w:tc>
      </w:tr>
      <w:tr w:rsidR="00B85968" w14:paraId="16ACCC10"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3DF9AA84" w14:textId="3AFDAD23" w:rsidR="00B85968" w:rsidRDefault="00B85968" w:rsidP="001B4D92">
            <w:pPr>
              <w:rPr>
                <w:lang w:eastAsia="en-GB"/>
              </w:rPr>
            </w:pPr>
            <w:r>
              <w:rPr>
                <w:lang w:eastAsia="en-GB"/>
              </w:rPr>
              <w:t>Lithuania</w:t>
            </w:r>
          </w:p>
        </w:tc>
        <w:tc>
          <w:tcPr>
            <w:tcW w:w="2410" w:type="dxa"/>
          </w:tcPr>
          <w:p w14:paraId="2E0F696A" w14:textId="61090347"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Li.</w:t>
            </w:r>
          </w:p>
        </w:tc>
        <w:tc>
          <w:tcPr>
            <w:tcW w:w="2494" w:type="dxa"/>
          </w:tcPr>
          <w:p w14:paraId="204BCAB9" w14:textId="24D12B03"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B85968" w14:paraId="15AA633C"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A5F3587" w14:textId="74313ED5" w:rsidR="00B85968" w:rsidRDefault="00B85968" w:rsidP="001B4D92">
            <w:pPr>
              <w:rPr>
                <w:lang w:eastAsia="en-GB"/>
              </w:rPr>
            </w:pPr>
            <w:r>
              <w:rPr>
                <w:lang w:eastAsia="en-GB"/>
              </w:rPr>
              <w:t>Miscellaneous</w:t>
            </w:r>
          </w:p>
        </w:tc>
        <w:tc>
          <w:tcPr>
            <w:tcW w:w="2410" w:type="dxa"/>
          </w:tcPr>
          <w:p w14:paraId="41956505" w14:textId="38DD2369" w:rsidR="00B85968" w:rsidRDefault="00B8596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Misc.</w:t>
            </w:r>
          </w:p>
        </w:tc>
        <w:tc>
          <w:tcPr>
            <w:tcW w:w="2494" w:type="dxa"/>
          </w:tcPr>
          <w:p w14:paraId="1B5136A7" w14:textId="17F54207" w:rsidR="00B85968" w:rsidRDefault="00B8596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First Floor</w:t>
            </w:r>
          </w:p>
        </w:tc>
      </w:tr>
      <w:tr w:rsidR="00B85968" w14:paraId="629355DB"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6DA50186" w14:textId="6128BEB7" w:rsidR="00B85968" w:rsidRDefault="00B85968" w:rsidP="001B4D92">
            <w:pPr>
              <w:rPr>
                <w:lang w:eastAsia="en-GB"/>
              </w:rPr>
            </w:pPr>
            <w:r>
              <w:rPr>
                <w:lang w:eastAsia="en-GB"/>
              </w:rPr>
              <w:t>Moldova</w:t>
            </w:r>
          </w:p>
        </w:tc>
        <w:tc>
          <w:tcPr>
            <w:tcW w:w="2410" w:type="dxa"/>
          </w:tcPr>
          <w:p w14:paraId="6E385CD3" w14:textId="1E40840C"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Mol.</w:t>
            </w:r>
          </w:p>
        </w:tc>
        <w:tc>
          <w:tcPr>
            <w:tcW w:w="2494" w:type="dxa"/>
          </w:tcPr>
          <w:p w14:paraId="034E0145" w14:textId="544BFDB8"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B85968" w14:paraId="7B010101"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25469BE" w14:textId="02FD06D6" w:rsidR="00B85968" w:rsidRDefault="00B85968" w:rsidP="001B4D92">
            <w:pPr>
              <w:rPr>
                <w:lang w:eastAsia="en-GB"/>
              </w:rPr>
            </w:pPr>
            <w:r>
              <w:rPr>
                <w:lang w:eastAsia="en-GB"/>
              </w:rPr>
              <w:t>Montenegro</w:t>
            </w:r>
          </w:p>
        </w:tc>
        <w:tc>
          <w:tcPr>
            <w:tcW w:w="2410" w:type="dxa"/>
          </w:tcPr>
          <w:p w14:paraId="3B6962E2" w14:textId="0F2C9BEE" w:rsidR="00B85968" w:rsidRDefault="00B8596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Gen.Ju.Mon</w:t>
            </w:r>
            <w:r w:rsidR="00486942">
              <w:rPr>
                <w:lang w:eastAsia="en-GB"/>
              </w:rPr>
              <w:t>.</w:t>
            </w:r>
          </w:p>
        </w:tc>
        <w:tc>
          <w:tcPr>
            <w:tcW w:w="2494" w:type="dxa"/>
          </w:tcPr>
          <w:p w14:paraId="55034F2B" w14:textId="130C2A69" w:rsidR="00B85968" w:rsidRDefault="00B85968"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Lower Ground</w:t>
            </w:r>
          </w:p>
        </w:tc>
      </w:tr>
      <w:tr w:rsidR="00B85968" w14:paraId="4A038739"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229BB25B" w14:textId="16630CC1" w:rsidR="00B85968" w:rsidRDefault="00B85968" w:rsidP="001B4D92">
            <w:pPr>
              <w:rPr>
                <w:lang w:eastAsia="en-GB"/>
              </w:rPr>
            </w:pPr>
            <w:r>
              <w:rPr>
                <w:lang w:eastAsia="en-GB"/>
              </w:rPr>
              <w:t>North Macedonia</w:t>
            </w:r>
          </w:p>
        </w:tc>
        <w:tc>
          <w:tcPr>
            <w:tcW w:w="2410" w:type="dxa"/>
          </w:tcPr>
          <w:p w14:paraId="4A162194" w14:textId="2300B4BF"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Gen.Ju.Mac.</w:t>
            </w:r>
          </w:p>
        </w:tc>
        <w:tc>
          <w:tcPr>
            <w:tcW w:w="2494" w:type="dxa"/>
          </w:tcPr>
          <w:p w14:paraId="4E130068" w14:textId="11D752AF" w:rsidR="00B85968" w:rsidRDefault="00B85968"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D10241" w14:paraId="4E6E734A"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B2225E7" w14:textId="4A36AA86" w:rsidR="00D10241" w:rsidRDefault="00D10241" w:rsidP="001B4D92">
            <w:pPr>
              <w:rPr>
                <w:lang w:eastAsia="en-GB"/>
              </w:rPr>
            </w:pPr>
            <w:r>
              <w:rPr>
                <w:lang w:eastAsia="en-GB"/>
              </w:rPr>
              <w:t>Poland</w:t>
            </w:r>
          </w:p>
        </w:tc>
        <w:tc>
          <w:tcPr>
            <w:tcW w:w="2410" w:type="dxa"/>
          </w:tcPr>
          <w:p w14:paraId="68150DB2" w14:textId="4F267801" w:rsidR="00D10241" w:rsidRDefault="00D10241"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P.</w:t>
            </w:r>
          </w:p>
        </w:tc>
        <w:tc>
          <w:tcPr>
            <w:tcW w:w="2494" w:type="dxa"/>
          </w:tcPr>
          <w:p w14:paraId="0ABB4C65" w14:textId="0BE25663" w:rsidR="00D10241" w:rsidRDefault="00D10241"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First Floor</w:t>
            </w:r>
          </w:p>
        </w:tc>
      </w:tr>
      <w:tr w:rsidR="00D10241" w14:paraId="18710978"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5BD08558" w14:textId="4960BEA5" w:rsidR="00D10241" w:rsidRDefault="00D10241" w:rsidP="001B4D92">
            <w:pPr>
              <w:rPr>
                <w:lang w:eastAsia="en-GB"/>
              </w:rPr>
            </w:pPr>
            <w:r>
              <w:rPr>
                <w:lang w:eastAsia="en-GB"/>
              </w:rPr>
              <w:t>Romania</w:t>
            </w:r>
          </w:p>
        </w:tc>
        <w:tc>
          <w:tcPr>
            <w:tcW w:w="2410" w:type="dxa"/>
          </w:tcPr>
          <w:p w14:paraId="6998624C" w14:textId="7AD70BEF" w:rsidR="00D10241" w:rsidRDefault="00D10241"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Rou.</w:t>
            </w:r>
          </w:p>
        </w:tc>
        <w:tc>
          <w:tcPr>
            <w:tcW w:w="2494" w:type="dxa"/>
          </w:tcPr>
          <w:p w14:paraId="15FFFBF1" w14:textId="44D5A1CA" w:rsidR="00D10241" w:rsidRDefault="00D10241"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D10241" w14:paraId="019DEE65"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A43CBC7" w14:textId="4FFC4EAA" w:rsidR="00D10241" w:rsidRDefault="00D10241" w:rsidP="001B4D92">
            <w:pPr>
              <w:rPr>
                <w:lang w:eastAsia="en-GB"/>
              </w:rPr>
            </w:pPr>
            <w:r>
              <w:rPr>
                <w:lang w:eastAsia="en-GB"/>
              </w:rPr>
              <w:t>Russia</w:t>
            </w:r>
          </w:p>
        </w:tc>
        <w:tc>
          <w:tcPr>
            <w:tcW w:w="2410" w:type="dxa"/>
          </w:tcPr>
          <w:p w14:paraId="45ED7FD0" w14:textId="6C75EB3C" w:rsidR="00D10241" w:rsidRDefault="00D10241"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R.</w:t>
            </w:r>
          </w:p>
        </w:tc>
        <w:tc>
          <w:tcPr>
            <w:tcW w:w="2494" w:type="dxa"/>
          </w:tcPr>
          <w:p w14:paraId="434D2554" w14:textId="342A9A44" w:rsidR="00D10241" w:rsidRDefault="00D10241"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Second Floor</w:t>
            </w:r>
          </w:p>
        </w:tc>
      </w:tr>
      <w:tr w:rsidR="00D10241" w14:paraId="5C0FC16E"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1C0A58FB" w14:textId="74AB0439" w:rsidR="00D10241" w:rsidRDefault="00D10241" w:rsidP="001B4D92">
            <w:pPr>
              <w:rPr>
                <w:lang w:eastAsia="en-GB"/>
              </w:rPr>
            </w:pPr>
            <w:r>
              <w:rPr>
                <w:lang w:eastAsia="en-GB"/>
              </w:rPr>
              <w:t>Serbia</w:t>
            </w:r>
          </w:p>
        </w:tc>
        <w:tc>
          <w:tcPr>
            <w:tcW w:w="2410" w:type="dxa"/>
          </w:tcPr>
          <w:p w14:paraId="540455C5" w14:textId="710F0B86" w:rsidR="00D10241" w:rsidRDefault="00D10241"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Gen.Ju.Ser.</w:t>
            </w:r>
          </w:p>
        </w:tc>
        <w:tc>
          <w:tcPr>
            <w:tcW w:w="2494" w:type="dxa"/>
          </w:tcPr>
          <w:p w14:paraId="455B566F" w14:textId="2C9D9453" w:rsidR="00D10241" w:rsidRDefault="00D10241"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390A01" w14:paraId="53209FE0"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6C3976C" w14:textId="39221ABE" w:rsidR="00390A01" w:rsidRDefault="00390A01" w:rsidP="001B4D92">
            <w:pPr>
              <w:rPr>
                <w:lang w:eastAsia="en-GB"/>
              </w:rPr>
            </w:pPr>
            <w:r>
              <w:rPr>
                <w:lang w:eastAsia="en-GB"/>
              </w:rPr>
              <w:t>Slovakia</w:t>
            </w:r>
          </w:p>
        </w:tc>
        <w:tc>
          <w:tcPr>
            <w:tcW w:w="2410" w:type="dxa"/>
          </w:tcPr>
          <w:p w14:paraId="6894D024" w14:textId="72010B18" w:rsidR="00390A01" w:rsidRDefault="00390A01"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Sk.</w:t>
            </w:r>
          </w:p>
        </w:tc>
        <w:tc>
          <w:tcPr>
            <w:tcW w:w="2494" w:type="dxa"/>
          </w:tcPr>
          <w:p w14:paraId="3001E0FA" w14:textId="2CE15B38" w:rsidR="00390A01" w:rsidRDefault="00390A01"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First Floor</w:t>
            </w:r>
          </w:p>
        </w:tc>
      </w:tr>
      <w:tr w:rsidR="00AA29D0" w14:paraId="137A7BC2"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7226697B" w14:textId="08C5AA0A" w:rsidR="00AA29D0" w:rsidRDefault="00AA29D0" w:rsidP="001B4D92">
            <w:pPr>
              <w:rPr>
                <w:lang w:eastAsia="en-GB"/>
              </w:rPr>
            </w:pPr>
            <w:r>
              <w:rPr>
                <w:lang w:eastAsia="en-GB"/>
              </w:rPr>
              <w:t>Slovenia</w:t>
            </w:r>
          </w:p>
        </w:tc>
        <w:tc>
          <w:tcPr>
            <w:tcW w:w="2410" w:type="dxa"/>
          </w:tcPr>
          <w:p w14:paraId="46A98F3E" w14:textId="7CAC287F" w:rsidR="00AA29D0" w:rsidRDefault="00AA29D0"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Gen.Ju.Slo.</w:t>
            </w:r>
          </w:p>
        </w:tc>
        <w:tc>
          <w:tcPr>
            <w:tcW w:w="2494" w:type="dxa"/>
          </w:tcPr>
          <w:p w14:paraId="71E9053A" w14:textId="661CE286" w:rsidR="00AA29D0" w:rsidRDefault="00AA29D0"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AA29D0" w14:paraId="724983D1"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43B87E7" w14:textId="78B2FAB8" w:rsidR="00AA29D0" w:rsidRDefault="00AA29D0" w:rsidP="001B4D92">
            <w:pPr>
              <w:rPr>
                <w:lang w:eastAsia="en-GB"/>
              </w:rPr>
            </w:pPr>
            <w:r>
              <w:rPr>
                <w:lang w:eastAsia="en-GB"/>
              </w:rPr>
              <w:t>Serbs (Wends)</w:t>
            </w:r>
          </w:p>
        </w:tc>
        <w:tc>
          <w:tcPr>
            <w:tcW w:w="2410" w:type="dxa"/>
          </w:tcPr>
          <w:p w14:paraId="0AD980F6" w14:textId="67BCBCE3" w:rsidR="00AA29D0" w:rsidRDefault="00AA29D0"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W.</w:t>
            </w:r>
          </w:p>
        </w:tc>
        <w:tc>
          <w:tcPr>
            <w:tcW w:w="2494" w:type="dxa"/>
          </w:tcPr>
          <w:p w14:paraId="55352140" w14:textId="0DB485DD" w:rsidR="00AA29D0" w:rsidRDefault="00AA29D0"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Lower Ground</w:t>
            </w:r>
          </w:p>
        </w:tc>
      </w:tr>
      <w:tr w:rsidR="00AA29D0" w14:paraId="1C656486"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4A5CFCC3" w14:textId="6539F2BA" w:rsidR="00AA29D0" w:rsidRDefault="009D129B" w:rsidP="001B4D92">
            <w:pPr>
              <w:rPr>
                <w:lang w:eastAsia="en-GB"/>
              </w:rPr>
            </w:pPr>
            <w:r>
              <w:rPr>
                <w:lang w:eastAsia="en-GB"/>
              </w:rPr>
              <w:t>Tajikistan</w:t>
            </w:r>
          </w:p>
        </w:tc>
        <w:tc>
          <w:tcPr>
            <w:tcW w:w="2410" w:type="dxa"/>
          </w:tcPr>
          <w:p w14:paraId="6C59A93E" w14:textId="386CA203" w:rsidR="00AA29D0" w:rsidRDefault="009D129B"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Taj.</w:t>
            </w:r>
          </w:p>
        </w:tc>
        <w:tc>
          <w:tcPr>
            <w:tcW w:w="2494" w:type="dxa"/>
          </w:tcPr>
          <w:p w14:paraId="46BEAFA7" w14:textId="1D80D248" w:rsidR="00AA29D0" w:rsidRDefault="009D129B"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AA29D0" w14:paraId="10917DC3"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A74DA1A" w14:textId="2574E7D6" w:rsidR="00AA29D0" w:rsidRDefault="009D129B" w:rsidP="001B4D92">
            <w:pPr>
              <w:rPr>
                <w:lang w:eastAsia="en-GB"/>
              </w:rPr>
            </w:pPr>
            <w:r>
              <w:rPr>
                <w:lang w:eastAsia="en-GB"/>
              </w:rPr>
              <w:t>Turkey</w:t>
            </w:r>
          </w:p>
        </w:tc>
        <w:tc>
          <w:tcPr>
            <w:tcW w:w="2410" w:type="dxa"/>
          </w:tcPr>
          <w:p w14:paraId="2FDFFB2D" w14:textId="3288E7E2" w:rsidR="00AA29D0" w:rsidRDefault="009D129B"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T.</w:t>
            </w:r>
          </w:p>
        </w:tc>
        <w:tc>
          <w:tcPr>
            <w:tcW w:w="2494" w:type="dxa"/>
          </w:tcPr>
          <w:p w14:paraId="3EB3BE1F" w14:textId="662EB4EF" w:rsidR="00AA29D0" w:rsidRDefault="009D129B"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Lower Ground</w:t>
            </w:r>
          </w:p>
        </w:tc>
      </w:tr>
      <w:tr w:rsidR="00AA29D0" w14:paraId="30ABD37C"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34522470" w14:textId="53AA4DF6" w:rsidR="00AA29D0" w:rsidRDefault="009D129B" w:rsidP="001B4D92">
            <w:pPr>
              <w:rPr>
                <w:lang w:eastAsia="en-GB"/>
              </w:rPr>
            </w:pPr>
            <w:r>
              <w:rPr>
                <w:lang w:eastAsia="en-GB"/>
              </w:rPr>
              <w:t>Turkmenistan</w:t>
            </w:r>
          </w:p>
        </w:tc>
        <w:tc>
          <w:tcPr>
            <w:tcW w:w="2410" w:type="dxa"/>
          </w:tcPr>
          <w:p w14:paraId="4E4CBDA5" w14:textId="45F536AA" w:rsidR="00AA29D0" w:rsidRDefault="009D129B"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Tur.</w:t>
            </w:r>
          </w:p>
        </w:tc>
        <w:tc>
          <w:tcPr>
            <w:tcW w:w="2494" w:type="dxa"/>
          </w:tcPr>
          <w:p w14:paraId="71143E6D" w14:textId="386DA925" w:rsidR="00AA29D0" w:rsidRDefault="009D129B"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AA29D0" w14:paraId="0EFB8694"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8864D7F" w14:textId="42E3F6FE" w:rsidR="00AA29D0" w:rsidRDefault="005D37AF" w:rsidP="001B4D92">
            <w:pPr>
              <w:rPr>
                <w:lang w:eastAsia="en-GB"/>
              </w:rPr>
            </w:pPr>
            <w:r>
              <w:rPr>
                <w:lang w:eastAsia="en-GB"/>
              </w:rPr>
              <w:t>Ukraine</w:t>
            </w:r>
          </w:p>
        </w:tc>
        <w:tc>
          <w:tcPr>
            <w:tcW w:w="2410" w:type="dxa"/>
          </w:tcPr>
          <w:p w14:paraId="3357E94A" w14:textId="654E2492" w:rsidR="00AA29D0" w:rsidRDefault="005D37AF"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U.</w:t>
            </w:r>
          </w:p>
        </w:tc>
        <w:tc>
          <w:tcPr>
            <w:tcW w:w="2494" w:type="dxa"/>
          </w:tcPr>
          <w:p w14:paraId="4E9D98CB" w14:textId="368C81D6" w:rsidR="00AA29D0" w:rsidRDefault="005D37AF"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Second Floor</w:t>
            </w:r>
          </w:p>
        </w:tc>
      </w:tr>
      <w:tr w:rsidR="005D37AF" w14:paraId="1A3BF36C"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521364E4" w14:textId="3D0755CE" w:rsidR="005D37AF" w:rsidRDefault="005D37AF" w:rsidP="001B4D92">
            <w:pPr>
              <w:rPr>
                <w:lang w:eastAsia="en-GB"/>
              </w:rPr>
            </w:pPr>
            <w:r>
              <w:rPr>
                <w:lang w:eastAsia="en-GB"/>
              </w:rPr>
              <w:t>Uzbekistan</w:t>
            </w:r>
          </w:p>
        </w:tc>
        <w:tc>
          <w:tcPr>
            <w:tcW w:w="2410" w:type="dxa"/>
          </w:tcPr>
          <w:p w14:paraId="4D126002" w14:textId="19624946" w:rsidR="005D37AF" w:rsidRDefault="005D37AF"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Uzb.</w:t>
            </w:r>
          </w:p>
        </w:tc>
        <w:tc>
          <w:tcPr>
            <w:tcW w:w="2494" w:type="dxa"/>
          </w:tcPr>
          <w:p w14:paraId="54FA1D1E" w14:textId="22B601CE" w:rsidR="005D37AF" w:rsidRDefault="005D37AF"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r w:rsidR="005D37AF" w14:paraId="3073FAD5" w14:textId="77777777" w:rsidTr="0048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A62D595" w14:textId="08EBAD36" w:rsidR="005D37AF" w:rsidRDefault="005D37AF" w:rsidP="001B4D92">
            <w:pPr>
              <w:rPr>
                <w:lang w:eastAsia="en-GB"/>
              </w:rPr>
            </w:pPr>
            <w:r>
              <w:rPr>
                <w:lang w:eastAsia="en-GB"/>
              </w:rPr>
              <w:t>Vojvodina</w:t>
            </w:r>
          </w:p>
        </w:tc>
        <w:tc>
          <w:tcPr>
            <w:tcW w:w="2410" w:type="dxa"/>
          </w:tcPr>
          <w:p w14:paraId="3CA8BF5F" w14:textId="4CCB4624" w:rsidR="005D37AF" w:rsidRDefault="005D37AF"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Gen.Ju.Voj.</w:t>
            </w:r>
          </w:p>
        </w:tc>
        <w:tc>
          <w:tcPr>
            <w:tcW w:w="2494" w:type="dxa"/>
          </w:tcPr>
          <w:p w14:paraId="30C27E4C" w14:textId="20ECCC3F" w:rsidR="005D37AF" w:rsidRDefault="005D37AF" w:rsidP="001B4D92">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Lower Ground</w:t>
            </w:r>
          </w:p>
        </w:tc>
      </w:tr>
      <w:tr w:rsidR="005D37AF" w14:paraId="68DCA812" w14:textId="77777777" w:rsidTr="00486942">
        <w:tc>
          <w:tcPr>
            <w:cnfStyle w:val="001000000000" w:firstRow="0" w:lastRow="0" w:firstColumn="1" w:lastColumn="0" w:oddVBand="0" w:evenVBand="0" w:oddHBand="0" w:evenHBand="0" w:firstRowFirstColumn="0" w:firstRowLastColumn="0" w:lastRowFirstColumn="0" w:lastRowLastColumn="0"/>
            <w:tcW w:w="4106" w:type="dxa"/>
          </w:tcPr>
          <w:p w14:paraId="04220905" w14:textId="61D4DB30" w:rsidR="005D37AF" w:rsidRDefault="005D37AF" w:rsidP="001B4D92">
            <w:pPr>
              <w:rPr>
                <w:lang w:eastAsia="en-GB"/>
              </w:rPr>
            </w:pPr>
            <w:r>
              <w:rPr>
                <w:lang w:eastAsia="en-GB"/>
              </w:rPr>
              <w:t>Yugoslavia</w:t>
            </w:r>
          </w:p>
        </w:tc>
        <w:tc>
          <w:tcPr>
            <w:tcW w:w="2410" w:type="dxa"/>
          </w:tcPr>
          <w:p w14:paraId="28C0B765" w14:textId="7A0E5EAE" w:rsidR="005D37AF" w:rsidRDefault="005D37AF"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Gen.J</w:t>
            </w:r>
            <w:r w:rsidR="003647EF">
              <w:rPr>
                <w:lang w:eastAsia="en-GB"/>
              </w:rPr>
              <w:t>u.</w:t>
            </w:r>
          </w:p>
        </w:tc>
        <w:tc>
          <w:tcPr>
            <w:tcW w:w="2494" w:type="dxa"/>
          </w:tcPr>
          <w:p w14:paraId="04486879" w14:textId="46EDF5CA" w:rsidR="005D37AF" w:rsidRDefault="005D37AF" w:rsidP="001B4D92">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Lower Ground</w:t>
            </w:r>
          </w:p>
        </w:tc>
      </w:tr>
    </w:tbl>
    <w:p w14:paraId="74721F70" w14:textId="3853F51E" w:rsidR="007143BF" w:rsidRDefault="00AB5D97" w:rsidP="00706119">
      <w:pPr>
        <w:rPr>
          <w:lang w:eastAsia="en-GB"/>
        </w:rPr>
      </w:pPr>
      <w:r>
        <w:rPr>
          <w:lang w:eastAsia="en-GB"/>
        </w:rPr>
        <w:br/>
      </w:r>
      <w:r w:rsidR="00706119">
        <w:rPr>
          <w:lang w:eastAsia="en-GB"/>
        </w:rPr>
        <w:t>The classification then uses Roman numerals (I-XXIV) to indicate different topics. IX, for example, is history, XII politics, XXIV literature.</w:t>
      </w:r>
    </w:p>
    <w:tbl>
      <w:tblPr>
        <w:tblStyle w:val="PlainTable1"/>
        <w:tblpPr w:leftFromText="45" w:rightFromText="45" w:bottomFromText="160" w:vertAnchor="text"/>
        <w:tblW w:w="0" w:type="auto"/>
        <w:tblLook w:val="04A0" w:firstRow="1" w:lastRow="0" w:firstColumn="1" w:lastColumn="0" w:noHBand="0" w:noVBand="1"/>
        <w:tblCaption w:val="UCL SSEES Library Classification Scheme"/>
      </w:tblPr>
      <w:tblGrid>
        <w:gridCol w:w="1177"/>
        <w:gridCol w:w="7833"/>
      </w:tblGrid>
      <w:tr w:rsidR="008E35B0" w14:paraId="6B0D146B" w14:textId="77777777" w:rsidTr="00E543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92D103C" w14:textId="77777777" w:rsidR="008E35B0" w:rsidRDefault="008E35B0" w:rsidP="007143BF">
            <w:pPr>
              <w:rPr>
                <w:lang w:eastAsia="en-GB"/>
              </w:rPr>
            </w:pPr>
            <w:r>
              <w:rPr>
                <w:lang w:eastAsia="en-GB"/>
              </w:rPr>
              <w:t>Numeral</w:t>
            </w:r>
          </w:p>
        </w:tc>
        <w:tc>
          <w:tcPr>
            <w:tcW w:w="8085" w:type="dxa"/>
          </w:tcPr>
          <w:p w14:paraId="30D4B413" w14:textId="77777777" w:rsidR="008E35B0" w:rsidRDefault="008E35B0" w:rsidP="007143BF">
            <w:pPr>
              <w:cnfStyle w:val="100000000000" w:firstRow="1" w:lastRow="0" w:firstColumn="0" w:lastColumn="0" w:oddVBand="0" w:evenVBand="0" w:oddHBand="0" w:evenHBand="0" w:firstRowFirstColumn="0" w:firstRowLastColumn="0" w:lastRowFirstColumn="0" w:lastRowLastColumn="0"/>
              <w:rPr>
                <w:lang w:eastAsia="en-GB"/>
              </w:rPr>
            </w:pPr>
            <w:r>
              <w:rPr>
                <w:lang w:eastAsia="en-GB"/>
              </w:rPr>
              <w:t>Topic</w:t>
            </w:r>
          </w:p>
        </w:tc>
      </w:tr>
      <w:tr w:rsidR="007143BF" w14:paraId="679246F8"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D52CB4" w14:textId="77777777" w:rsidR="007143BF" w:rsidRDefault="007143BF" w:rsidP="007143BF">
            <w:pPr>
              <w:rPr>
                <w:lang w:eastAsia="en-GB"/>
              </w:rPr>
            </w:pPr>
            <w:r>
              <w:rPr>
                <w:lang w:eastAsia="en-GB"/>
              </w:rPr>
              <w:t> I</w:t>
            </w:r>
          </w:p>
        </w:tc>
        <w:tc>
          <w:tcPr>
            <w:tcW w:w="8085" w:type="dxa"/>
            <w:hideMark/>
          </w:tcPr>
          <w:p w14:paraId="6020DB84"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General (yearbooks, handbooks, etc)</w:t>
            </w:r>
          </w:p>
        </w:tc>
      </w:tr>
      <w:tr w:rsidR="007143BF" w14:paraId="1DB483A9"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71B98723" w14:textId="77777777" w:rsidR="007143BF" w:rsidRDefault="007143BF" w:rsidP="007143BF">
            <w:pPr>
              <w:rPr>
                <w:lang w:eastAsia="en-GB"/>
              </w:rPr>
            </w:pPr>
            <w:r>
              <w:rPr>
                <w:lang w:eastAsia="en-GB"/>
              </w:rPr>
              <w:t> II</w:t>
            </w:r>
          </w:p>
        </w:tc>
        <w:tc>
          <w:tcPr>
            <w:tcW w:w="8085" w:type="dxa"/>
            <w:hideMark/>
          </w:tcPr>
          <w:p w14:paraId="75822AE5"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Bibliography</w:t>
            </w:r>
          </w:p>
        </w:tc>
      </w:tr>
      <w:tr w:rsidR="007143BF" w14:paraId="6FC6A3E1"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2BB699" w14:textId="77777777" w:rsidR="007143BF" w:rsidRDefault="007143BF" w:rsidP="007143BF">
            <w:pPr>
              <w:rPr>
                <w:lang w:eastAsia="en-GB"/>
              </w:rPr>
            </w:pPr>
            <w:r>
              <w:rPr>
                <w:lang w:eastAsia="en-GB"/>
              </w:rPr>
              <w:t> III</w:t>
            </w:r>
          </w:p>
        </w:tc>
        <w:tc>
          <w:tcPr>
            <w:tcW w:w="8085" w:type="dxa"/>
            <w:hideMark/>
          </w:tcPr>
          <w:p w14:paraId="7508DB01"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Geography</w:t>
            </w:r>
          </w:p>
        </w:tc>
      </w:tr>
      <w:tr w:rsidR="007143BF" w14:paraId="195A6958"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3289EBF2" w14:textId="77777777" w:rsidR="007143BF" w:rsidRDefault="007143BF" w:rsidP="007143BF">
            <w:pPr>
              <w:rPr>
                <w:lang w:eastAsia="en-GB"/>
              </w:rPr>
            </w:pPr>
            <w:r>
              <w:rPr>
                <w:lang w:eastAsia="en-GB"/>
              </w:rPr>
              <w:t> IV</w:t>
            </w:r>
          </w:p>
        </w:tc>
        <w:tc>
          <w:tcPr>
            <w:tcW w:w="8085" w:type="dxa"/>
            <w:hideMark/>
          </w:tcPr>
          <w:p w14:paraId="702D6A78"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Ethnography; demography</w:t>
            </w:r>
          </w:p>
        </w:tc>
      </w:tr>
      <w:tr w:rsidR="007143BF" w14:paraId="1E885D03"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88103D" w14:textId="77777777" w:rsidR="007143BF" w:rsidRDefault="007143BF" w:rsidP="007143BF">
            <w:pPr>
              <w:rPr>
                <w:lang w:eastAsia="en-GB"/>
              </w:rPr>
            </w:pPr>
            <w:r>
              <w:rPr>
                <w:lang w:eastAsia="en-GB"/>
              </w:rPr>
              <w:t> V</w:t>
            </w:r>
          </w:p>
        </w:tc>
        <w:tc>
          <w:tcPr>
            <w:tcW w:w="8085" w:type="dxa"/>
            <w:hideMark/>
          </w:tcPr>
          <w:p w14:paraId="4AE3C1A3"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Historiography</w:t>
            </w:r>
          </w:p>
        </w:tc>
      </w:tr>
      <w:tr w:rsidR="007143BF" w14:paraId="6686ACE3"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70650AE9" w14:textId="77777777" w:rsidR="007143BF" w:rsidRDefault="007143BF" w:rsidP="007143BF">
            <w:pPr>
              <w:rPr>
                <w:lang w:eastAsia="en-GB"/>
              </w:rPr>
            </w:pPr>
            <w:r>
              <w:rPr>
                <w:lang w:eastAsia="en-GB"/>
              </w:rPr>
              <w:t> VI</w:t>
            </w:r>
          </w:p>
        </w:tc>
        <w:tc>
          <w:tcPr>
            <w:tcW w:w="8085" w:type="dxa"/>
            <w:hideMark/>
          </w:tcPr>
          <w:p w14:paraId="6F609024"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Historical source material</w:t>
            </w:r>
          </w:p>
        </w:tc>
      </w:tr>
      <w:tr w:rsidR="007143BF" w14:paraId="5BAA5930"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A36B63" w14:textId="77777777" w:rsidR="007143BF" w:rsidRDefault="007143BF" w:rsidP="007143BF">
            <w:pPr>
              <w:rPr>
                <w:lang w:eastAsia="en-GB"/>
              </w:rPr>
            </w:pPr>
            <w:r>
              <w:rPr>
                <w:lang w:eastAsia="en-GB"/>
              </w:rPr>
              <w:t> VII</w:t>
            </w:r>
          </w:p>
        </w:tc>
        <w:tc>
          <w:tcPr>
            <w:tcW w:w="8085" w:type="dxa"/>
            <w:hideMark/>
          </w:tcPr>
          <w:p w14:paraId="335B9686"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History: auxiliary sciences</w:t>
            </w:r>
          </w:p>
        </w:tc>
      </w:tr>
      <w:tr w:rsidR="007143BF" w14:paraId="1FFF6DE3"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312C5D5B" w14:textId="77777777" w:rsidR="007143BF" w:rsidRDefault="007143BF" w:rsidP="007143BF">
            <w:pPr>
              <w:rPr>
                <w:lang w:eastAsia="en-GB"/>
              </w:rPr>
            </w:pPr>
            <w:r>
              <w:rPr>
                <w:lang w:eastAsia="en-GB"/>
              </w:rPr>
              <w:t> VIII</w:t>
            </w:r>
          </w:p>
        </w:tc>
        <w:tc>
          <w:tcPr>
            <w:tcW w:w="8085" w:type="dxa"/>
            <w:hideMark/>
          </w:tcPr>
          <w:p w14:paraId="0E063A83"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Prehistory; archaeology; mythology</w:t>
            </w:r>
          </w:p>
        </w:tc>
      </w:tr>
      <w:tr w:rsidR="007143BF" w14:paraId="69D30962"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275D15" w14:textId="77777777" w:rsidR="007143BF" w:rsidRDefault="007143BF" w:rsidP="007143BF">
            <w:pPr>
              <w:rPr>
                <w:lang w:eastAsia="en-GB"/>
              </w:rPr>
            </w:pPr>
            <w:r>
              <w:rPr>
                <w:lang w:eastAsia="en-GB"/>
              </w:rPr>
              <w:t> IX</w:t>
            </w:r>
          </w:p>
        </w:tc>
        <w:tc>
          <w:tcPr>
            <w:tcW w:w="8085" w:type="dxa"/>
            <w:hideMark/>
          </w:tcPr>
          <w:p w14:paraId="722AAA45"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History</w:t>
            </w:r>
          </w:p>
        </w:tc>
      </w:tr>
      <w:tr w:rsidR="007143BF" w14:paraId="15FDA0DB"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601BD93B" w14:textId="77777777" w:rsidR="007143BF" w:rsidRDefault="007143BF" w:rsidP="007143BF">
            <w:pPr>
              <w:rPr>
                <w:lang w:eastAsia="en-GB"/>
              </w:rPr>
            </w:pPr>
            <w:r>
              <w:rPr>
                <w:lang w:eastAsia="en-GB"/>
              </w:rPr>
              <w:t> X</w:t>
            </w:r>
          </w:p>
        </w:tc>
        <w:tc>
          <w:tcPr>
            <w:tcW w:w="8085" w:type="dxa"/>
            <w:hideMark/>
          </w:tcPr>
          <w:p w14:paraId="2769841A"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Government publications; political parties</w:t>
            </w:r>
          </w:p>
        </w:tc>
      </w:tr>
      <w:tr w:rsidR="007143BF" w14:paraId="7E08B224"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10A902" w14:textId="77777777" w:rsidR="007143BF" w:rsidRDefault="007143BF" w:rsidP="007143BF">
            <w:pPr>
              <w:rPr>
                <w:lang w:eastAsia="en-GB"/>
              </w:rPr>
            </w:pPr>
            <w:r>
              <w:rPr>
                <w:lang w:eastAsia="en-GB"/>
              </w:rPr>
              <w:t> XI</w:t>
            </w:r>
          </w:p>
        </w:tc>
        <w:tc>
          <w:tcPr>
            <w:tcW w:w="8085" w:type="dxa"/>
            <w:hideMark/>
          </w:tcPr>
          <w:p w14:paraId="20307517"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Memoirs; diaries; correspondence</w:t>
            </w:r>
          </w:p>
        </w:tc>
      </w:tr>
      <w:tr w:rsidR="007143BF" w14:paraId="7E44143F"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2EA71786" w14:textId="77777777" w:rsidR="007143BF" w:rsidRDefault="007143BF" w:rsidP="007143BF">
            <w:pPr>
              <w:rPr>
                <w:lang w:eastAsia="en-GB"/>
              </w:rPr>
            </w:pPr>
            <w:r>
              <w:rPr>
                <w:lang w:eastAsia="en-GB"/>
              </w:rPr>
              <w:t> XII</w:t>
            </w:r>
          </w:p>
        </w:tc>
        <w:tc>
          <w:tcPr>
            <w:tcW w:w="8085" w:type="dxa"/>
            <w:hideMark/>
          </w:tcPr>
          <w:p w14:paraId="5B3E40AD"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Politics; philosophy</w:t>
            </w:r>
          </w:p>
        </w:tc>
      </w:tr>
      <w:tr w:rsidR="007143BF" w14:paraId="0AC2719D"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C9A834" w14:textId="77777777" w:rsidR="007143BF" w:rsidRDefault="007143BF" w:rsidP="007143BF">
            <w:pPr>
              <w:rPr>
                <w:lang w:eastAsia="en-GB"/>
              </w:rPr>
            </w:pPr>
            <w:r>
              <w:rPr>
                <w:lang w:eastAsia="en-GB"/>
              </w:rPr>
              <w:t> XIII</w:t>
            </w:r>
          </w:p>
        </w:tc>
        <w:tc>
          <w:tcPr>
            <w:tcW w:w="8085" w:type="dxa"/>
            <w:hideMark/>
          </w:tcPr>
          <w:p w14:paraId="17469B59"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Armed forces</w:t>
            </w:r>
          </w:p>
        </w:tc>
      </w:tr>
      <w:tr w:rsidR="007143BF" w14:paraId="0BA362C3"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608D4410" w14:textId="77777777" w:rsidR="007143BF" w:rsidRDefault="007143BF" w:rsidP="007143BF">
            <w:pPr>
              <w:rPr>
                <w:lang w:eastAsia="en-GB"/>
              </w:rPr>
            </w:pPr>
            <w:r>
              <w:rPr>
                <w:lang w:eastAsia="en-GB"/>
              </w:rPr>
              <w:t> XIV</w:t>
            </w:r>
          </w:p>
        </w:tc>
        <w:tc>
          <w:tcPr>
            <w:tcW w:w="8085" w:type="dxa"/>
            <w:hideMark/>
          </w:tcPr>
          <w:p w14:paraId="26790436"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Law</w:t>
            </w:r>
          </w:p>
        </w:tc>
      </w:tr>
      <w:tr w:rsidR="007143BF" w14:paraId="5C555796"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108FD6" w14:textId="77777777" w:rsidR="007143BF" w:rsidRDefault="007143BF" w:rsidP="007143BF">
            <w:pPr>
              <w:rPr>
                <w:lang w:eastAsia="en-GB"/>
              </w:rPr>
            </w:pPr>
            <w:r>
              <w:rPr>
                <w:lang w:eastAsia="en-GB"/>
              </w:rPr>
              <w:t> XV</w:t>
            </w:r>
          </w:p>
        </w:tc>
        <w:tc>
          <w:tcPr>
            <w:tcW w:w="8085" w:type="dxa"/>
            <w:hideMark/>
          </w:tcPr>
          <w:p w14:paraId="146AB2AD"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Minorities</w:t>
            </w:r>
          </w:p>
        </w:tc>
      </w:tr>
      <w:tr w:rsidR="007143BF" w14:paraId="3414FB1D"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510DECEF" w14:textId="77777777" w:rsidR="007143BF" w:rsidRDefault="007143BF" w:rsidP="007143BF">
            <w:pPr>
              <w:rPr>
                <w:lang w:eastAsia="en-GB"/>
              </w:rPr>
            </w:pPr>
            <w:r>
              <w:rPr>
                <w:lang w:eastAsia="en-GB"/>
              </w:rPr>
              <w:t> XVI</w:t>
            </w:r>
          </w:p>
        </w:tc>
        <w:tc>
          <w:tcPr>
            <w:tcW w:w="8085" w:type="dxa"/>
            <w:hideMark/>
          </w:tcPr>
          <w:p w14:paraId="1E4765B1"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Economics</w:t>
            </w:r>
          </w:p>
        </w:tc>
      </w:tr>
      <w:tr w:rsidR="007143BF" w14:paraId="570295B0"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F249C6" w14:textId="77777777" w:rsidR="007143BF" w:rsidRDefault="007143BF" w:rsidP="007143BF">
            <w:pPr>
              <w:rPr>
                <w:lang w:eastAsia="en-GB"/>
              </w:rPr>
            </w:pPr>
            <w:r>
              <w:rPr>
                <w:lang w:eastAsia="en-GB"/>
              </w:rPr>
              <w:t> XVII</w:t>
            </w:r>
          </w:p>
        </w:tc>
        <w:tc>
          <w:tcPr>
            <w:tcW w:w="8085" w:type="dxa"/>
            <w:hideMark/>
          </w:tcPr>
          <w:p w14:paraId="2104FA49"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Religion</w:t>
            </w:r>
          </w:p>
        </w:tc>
      </w:tr>
      <w:tr w:rsidR="007143BF" w14:paraId="1DAE475A"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1935729B" w14:textId="77777777" w:rsidR="007143BF" w:rsidRDefault="007143BF" w:rsidP="007143BF">
            <w:pPr>
              <w:rPr>
                <w:lang w:eastAsia="en-GB"/>
              </w:rPr>
            </w:pPr>
            <w:r>
              <w:rPr>
                <w:lang w:eastAsia="en-GB"/>
              </w:rPr>
              <w:t> XVIII</w:t>
            </w:r>
          </w:p>
        </w:tc>
        <w:tc>
          <w:tcPr>
            <w:tcW w:w="8085" w:type="dxa"/>
            <w:hideMark/>
          </w:tcPr>
          <w:p w14:paraId="327A6CD7"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Intellectual life; education; science and technology</w:t>
            </w:r>
          </w:p>
        </w:tc>
      </w:tr>
      <w:tr w:rsidR="007143BF" w14:paraId="0BB43F7D"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F419F7" w14:textId="77777777" w:rsidR="007143BF" w:rsidRDefault="007143BF" w:rsidP="007143BF">
            <w:pPr>
              <w:rPr>
                <w:lang w:eastAsia="en-GB"/>
              </w:rPr>
            </w:pPr>
            <w:r>
              <w:rPr>
                <w:lang w:eastAsia="en-GB"/>
              </w:rPr>
              <w:t> XIX</w:t>
            </w:r>
          </w:p>
        </w:tc>
        <w:tc>
          <w:tcPr>
            <w:tcW w:w="8085" w:type="dxa"/>
            <w:hideMark/>
          </w:tcPr>
          <w:p w14:paraId="4C950381"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Sociology; social history</w:t>
            </w:r>
          </w:p>
        </w:tc>
      </w:tr>
      <w:tr w:rsidR="007143BF" w14:paraId="38C53749"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1CF446CD" w14:textId="77777777" w:rsidR="007143BF" w:rsidRDefault="007143BF" w:rsidP="007143BF">
            <w:pPr>
              <w:rPr>
                <w:lang w:eastAsia="en-GB"/>
              </w:rPr>
            </w:pPr>
            <w:r>
              <w:rPr>
                <w:lang w:eastAsia="en-GB"/>
              </w:rPr>
              <w:t> XX</w:t>
            </w:r>
          </w:p>
        </w:tc>
        <w:tc>
          <w:tcPr>
            <w:tcW w:w="8085" w:type="dxa"/>
            <w:hideMark/>
          </w:tcPr>
          <w:p w14:paraId="624CD646"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Arts (including music, theatre, ballet and cinema)</w:t>
            </w:r>
          </w:p>
        </w:tc>
      </w:tr>
      <w:tr w:rsidR="007143BF" w14:paraId="07D9CA02"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E6CF07" w14:textId="77777777" w:rsidR="007143BF" w:rsidRDefault="007143BF" w:rsidP="007143BF">
            <w:pPr>
              <w:rPr>
                <w:lang w:eastAsia="en-GB"/>
              </w:rPr>
            </w:pPr>
            <w:r>
              <w:rPr>
                <w:lang w:eastAsia="en-GB"/>
              </w:rPr>
              <w:t> XXI</w:t>
            </w:r>
          </w:p>
        </w:tc>
        <w:tc>
          <w:tcPr>
            <w:tcW w:w="8085" w:type="dxa"/>
            <w:hideMark/>
          </w:tcPr>
          <w:p w14:paraId="31A0FB69"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Regions</w:t>
            </w:r>
          </w:p>
        </w:tc>
      </w:tr>
      <w:tr w:rsidR="007143BF" w14:paraId="47387049"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49276C0E" w14:textId="77777777" w:rsidR="007143BF" w:rsidRDefault="007143BF" w:rsidP="007143BF">
            <w:pPr>
              <w:rPr>
                <w:lang w:eastAsia="en-GB"/>
              </w:rPr>
            </w:pPr>
            <w:r>
              <w:rPr>
                <w:lang w:eastAsia="en-GB"/>
              </w:rPr>
              <w:t> XXII</w:t>
            </w:r>
          </w:p>
        </w:tc>
        <w:tc>
          <w:tcPr>
            <w:tcW w:w="8085" w:type="dxa"/>
            <w:hideMark/>
          </w:tcPr>
          <w:p w14:paraId="0869358F"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Cities and towns</w:t>
            </w:r>
          </w:p>
        </w:tc>
      </w:tr>
      <w:tr w:rsidR="007143BF" w14:paraId="6529453D" w14:textId="77777777" w:rsidTr="00DA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388958" w14:textId="77777777" w:rsidR="007143BF" w:rsidRDefault="007143BF" w:rsidP="007143BF">
            <w:pPr>
              <w:rPr>
                <w:lang w:eastAsia="en-GB"/>
              </w:rPr>
            </w:pPr>
            <w:r>
              <w:rPr>
                <w:lang w:eastAsia="en-GB"/>
              </w:rPr>
              <w:t> XXIII</w:t>
            </w:r>
          </w:p>
        </w:tc>
        <w:tc>
          <w:tcPr>
            <w:tcW w:w="8085" w:type="dxa"/>
            <w:hideMark/>
          </w:tcPr>
          <w:p w14:paraId="22F9D33B" w14:textId="77777777" w:rsidR="007143BF" w:rsidRDefault="007143BF" w:rsidP="007143B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Language</w:t>
            </w:r>
          </w:p>
        </w:tc>
      </w:tr>
      <w:tr w:rsidR="007143BF" w14:paraId="60ED118A" w14:textId="77777777" w:rsidTr="00DA1532">
        <w:tc>
          <w:tcPr>
            <w:cnfStyle w:val="001000000000" w:firstRow="0" w:lastRow="0" w:firstColumn="1" w:lastColumn="0" w:oddVBand="0" w:evenVBand="0" w:oddHBand="0" w:evenHBand="0" w:firstRowFirstColumn="0" w:firstRowLastColumn="0" w:lastRowFirstColumn="0" w:lastRowLastColumn="0"/>
            <w:tcW w:w="0" w:type="auto"/>
            <w:hideMark/>
          </w:tcPr>
          <w:p w14:paraId="7B5227F2" w14:textId="77777777" w:rsidR="007143BF" w:rsidRDefault="007143BF" w:rsidP="007143BF">
            <w:pPr>
              <w:rPr>
                <w:lang w:eastAsia="en-GB"/>
              </w:rPr>
            </w:pPr>
            <w:r>
              <w:rPr>
                <w:lang w:eastAsia="en-GB"/>
              </w:rPr>
              <w:t> XXIV </w:t>
            </w:r>
          </w:p>
        </w:tc>
        <w:tc>
          <w:tcPr>
            <w:tcW w:w="8085" w:type="dxa"/>
            <w:hideMark/>
          </w:tcPr>
          <w:p w14:paraId="19D3799C" w14:textId="77777777" w:rsidR="007143BF" w:rsidRDefault="007143BF" w:rsidP="007143B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Literature</w:t>
            </w:r>
          </w:p>
        </w:tc>
      </w:tr>
    </w:tbl>
    <w:p w14:paraId="01C6B9FF" w14:textId="77777777" w:rsidR="00D1130E" w:rsidRDefault="00D1130E" w:rsidP="00D6513E">
      <w:pPr>
        <w:rPr>
          <w:lang w:eastAsia="en-GB"/>
        </w:rPr>
      </w:pPr>
    </w:p>
    <w:p w14:paraId="3FDA1D77" w14:textId="77777777" w:rsidR="00D6513E" w:rsidRDefault="00D6513E" w:rsidP="00D6513E">
      <w:pPr>
        <w:rPr>
          <w:lang w:eastAsia="en-GB"/>
        </w:rPr>
      </w:pPr>
      <w:r>
        <w:rPr>
          <w:lang w:eastAsia="en-GB"/>
        </w:rPr>
        <w:t>These 24 sections are sometimes further subdivided numerically and alphabetically, depending on the complexity of the subject. Thus, Russian history is located at R.IX, Polish history at P.IX, Russian history 1921-29 at R.IX.e.4.</w:t>
      </w:r>
    </w:p>
    <w:p w14:paraId="2DA9300E" w14:textId="77777777" w:rsidR="007143BF" w:rsidRDefault="00D6513E" w:rsidP="00706119">
      <w:pPr>
        <w:rPr>
          <w:lang w:eastAsia="en-GB"/>
        </w:rPr>
      </w:pPr>
      <w:r>
        <w:rPr>
          <w:lang w:eastAsia="en-GB"/>
        </w:rPr>
        <w:t>The last element of the classification is a three-letter code. This relates to the first three letters of the author's name, or when there is more than one author or editor, the first three letters of the title. A book's classmark or shelfmark will always be found on the inside fly-leaf of the book and usually on the spine.</w:t>
      </w:r>
      <w:bookmarkStart w:id="1" w:name="1"/>
      <w:bookmarkStart w:id="2" w:name="2"/>
      <w:bookmarkStart w:id="3" w:name="3"/>
      <w:bookmarkStart w:id="4" w:name="4"/>
      <w:bookmarkStart w:id="5" w:name="5"/>
      <w:bookmarkStart w:id="6" w:name="6"/>
      <w:bookmarkStart w:id="7" w:name="7"/>
      <w:bookmarkStart w:id="8" w:name="8"/>
      <w:bookmarkStart w:id="9" w:name="9"/>
      <w:bookmarkStart w:id="10" w:name="10"/>
      <w:bookmarkStart w:id="11" w:name="11"/>
      <w:bookmarkStart w:id="12" w:name="12"/>
      <w:bookmarkStart w:id="13" w:name="13"/>
      <w:bookmarkStart w:id="14" w:name="14"/>
      <w:bookmarkStart w:id="15" w:name="15"/>
      <w:bookmarkStart w:id="16" w:name="16"/>
      <w:bookmarkStart w:id="17" w:name="17"/>
      <w:bookmarkStart w:id="18" w:name="18"/>
      <w:bookmarkStart w:id="19" w:name="19"/>
      <w:bookmarkStart w:id="20" w:name="20"/>
      <w:bookmarkStart w:id="21" w:name="21"/>
      <w:bookmarkStart w:id="22" w:name="22"/>
      <w:bookmarkStart w:id="23" w:name="23"/>
      <w:bookmarkStart w:id="24" w:name="24"/>
      <w:bookmarkStart w:id="25" w:name="25"/>
      <w:bookmarkStart w:id="26" w:name="26"/>
      <w:bookmarkStart w:id="27" w:name="27"/>
      <w:bookmarkStart w:id="28" w:name="28"/>
      <w:bookmarkStart w:id="29" w:name="2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EA5610D" w14:textId="77777777" w:rsidR="00CB794F" w:rsidRPr="003D141A" w:rsidRDefault="00E84DE6" w:rsidP="00ED34EF">
      <w:pPr>
        <w:pStyle w:val="Lastupdate"/>
      </w:pPr>
      <w:r w:rsidRPr="00E84DE6">
        <w:t xml:space="preserve">Last update: </w:t>
      </w:r>
      <w:r w:rsidR="00D6513E">
        <w:t>February 2021</w:t>
      </w:r>
    </w:p>
    <w:p w14:paraId="39891301" w14:textId="77777777" w:rsidR="004E3764" w:rsidRDefault="004E3764" w:rsidP="006E3411">
      <w:pPr>
        <w:pStyle w:val="Contactdetails"/>
      </w:pPr>
      <w:r w:rsidRPr="0035276B">
        <w:rPr>
          <w:noProof/>
          <w:lang w:eastAsia="en-GB"/>
        </w:rPr>
        <mc:AlternateContent>
          <mc:Choice Requires="wps">
            <w:drawing>
              <wp:inline distT="0" distB="0" distL="0" distR="0" wp14:anchorId="469264F6" wp14:editId="79380DC0">
                <wp:extent cx="1512000" cy="0"/>
                <wp:effectExtent l="0" t="25400" r="37465" b="25400"/>
                <wp:docPr id="15" name="Straight Connector 15"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1512000" cy="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84045" id="Straight Connector 15" o:spid="_x0000_s1026" alt="Decorative" style="flip:y;visibility:visible;mso-wrap-style:square;mso-left-percent:-10001;mso-top-percent:-10001;mso-position-horizontal:absolute;mso-position-horizontal-relative:char;mso-position-vertical:absolute;mso-position-vertical-relative:line;mso-left-percent:-10001;mso-top-percent:-10001" from="0,0" to="1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" strokecolor="#ac145a [3207]" strokeweight="4pt">
                <v:stroke joinstyle="miter"/>
                <w10:anchorlock/>
              </v:line>
            </w:pict>
          </mc:Fallback>
        </mc:AlternateContent>
      </w:r>
    </w:p>
    <w:p w14:paraId="5AAADAB0" w14:textId="77777777" w:rsidR="004E3764" w:rsidRPr="00246816" w:rsidRDefault="00246816" w:rsidP="006E3411">
      <w:pPr>
        <w:pStyle w:val="Contactdetails"/>
        <w:rPr>
          <w:rStyle w:val="Hyperlink"/>
        </w:rPr>
      </w:pPr>
      <w:r>
        <w:fldChar w:fldCharType="begin"/>
      </w:r>
      <w:r>
        <w:instrText xml:space="preserve"> HYPERLINK "mailto:library@ucl.ac.uk" </w:instrText>
      </w:r>
      <w:r>
        <w:fldChar w:fldCharType="separate"/>
      </w:r>
      <w:r w:rsidRPr="00246816">
        <w:rPr>
          <w:rStyle w:val="Hyperlink"/>
        </w:rPr>
        <w:t>library@ucl.ac.uk</w:t>
      </w:r>
    </w:p>
    <w:p w14:paraId="67947D28" w14:textId="77777777" w:rsidR="004E3764" w:rsidRPr="004E3764" w:rsidRDefault="00246816" w:rsidP="006E3411">
      <w:pPr>
        <w:pStyle w:val="Contactdetails"/>
        <w:rPr>
          <w:color w:val="0097A9" w:themeColor="accent2"/>
        </w:rPr>
      </w:pPr>
      <w:r>
        <w:fldChar w:fldCharType="end"/>
      </w:r>
      <w:hyperlink r:id="rId11" w:history="1">
        <w:r>
          <w:rPr>
            <w:rStyle w:val="Hyperlink"/>
          </w:rPr>
          <w:t>UCL Library Services</w:t>
        </w:r>
      </w:hyperlink>
      <w:r w:rsidR="00FF533B">
        <w:rPr>
          <w:rStyle w:val="Hyperlink"/>
        </w:rPr>
        <w:t xml:space="preserve"> </w:t>
      </w:r>
      <w:r>
        <w:t>www.ucl.ac.uk/library</w:t>
      </w:r>
    </w:p>
    <w:sectPr w:rsidR="004E3764" w:rsidRPr="004E3764" w:rsidSect="003F0EE7">
      <w:headerReference w:type="default" r:id="rId12"/>
      <w:footerReference w:type="default" r:id="rId13"/>
      <w:headerReference w:type="first" r:id="rId14"/>
      <w:footerReference w:type="first" r:id="rId15"/>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D6DA6" w14:textId="77777777" w:rsidR="00706119" w:rsidRDefault="00706119" w:rsidP="005D569C">
      <w:r>
        <w:separator/>
      </w:r>
    </w:p>
  </w:endnote>
  <w:endnote w:type="continuationSeparator" w:id="0">
    <w:p w14:paraId="30865274" w14:textId="77777777" w:rsidR="00706119" w:rsidRDefault="00706119" w:rsidP="005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03849"/>
      <w:docPartObj>
        <w:docPartGallery w:val="Page Numbers (Bottom of Page)"/>
        <w:docPartUnique/>
      </w:docPartObj>
    </w:sdtPr>
    <w:sdtEndPr>
      <w:rPr>
        <w:noProof/>
      </w:rPr>
    </w:sdtEndPr>
    <w:sdtContent>
      <w:p w14:paraId="5F367655" w14:textId="647491A1" w:rsidR="00BE58E6" w:rsidRDefault="00BE58E6">
        <w:pPr>
          <w:pStyle w:val="Footer"/>
          <w:jc w:val="right"/>
        </w:pPr>
        <w:r>
          <w:fldChar w:fldCharType="begin"/>
        </w:r>
        <w:r>
          <w:instrText xml:space="preserve"> PAGE   \* MERGEFORMAT </w:instrText>
        </w:r>
        <w:r>
          <w:fldChar w:fldCharType="separate"/>
        </w:r>
        <w:r w:rsidR="00940E4F">
          <w:rPr>
            <w:noProof/>
          </w:rPr>
          <w:t>5</w:t>
        </w:r>
        <w:r>
          <w:rPr>
            <w:noProof/>
          </w:rPr>
          <w:fldChar w:fldCharType="end"/>
        </w:r>
      </w:p>
    </w:sdtContent>
  </w:sdt>
  <w:p w14:paraId="4766722C" w14:textId="77777777" w:rsidR="00BE58E6" w:rsidRDefault="00BE5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24396"/>
      <w:docPartObj>
        <w:docPartGallery w:val="Page Numbers (Bottom of Page)"/>
        <w:docPartUnique/>
      </w:docPartObj>
    </w:sdtPr>
    <w:sdtEndPr>
      <w:rPr>
        <w:noProof/>
      </w:rPr>
    </w:sdtEndPr>
    <w:sdtContent>
      <w:p w14:paraId="24684088" w14:textId="0C2DE437" w:rsidR="003F0EE7" w:rsidRDefault="003F0EE7">
        <w:pPr>
          <w:pStyle w:val="Footer"/>
          <w:jc w:val="right"/>
        </w:pPr>
        <w:r>
          <w:fldChar w:fldCharType="begin"/>
        </w:r>
        <w:r>
          <w:instrText xml:space="preserve"> PAGE   \* MERGEFORMAT </w:instrText>
        </w:r>
        <w:r>
          <w:fldChar w:fldCharType="separate"/>
        </w:r>
        <w:r w:rsidR="00940E4F">
          <w:rPr>
            <w:noProof/>
          </w:rPr>
          <w:t>1</w:t>
        </w:r>
        <w:r>
          <w:rPr>
            <w:noProof/>
          </w:rPr>
          <w:fldChar w:fldCharType="end"/>
        </w:r>
      </w:p>
    </w:sdtContent>
  </w:sdt>
  <w:p w14:paraId="4E8068F6" w14:textId="77777777" w:rsidR="00F173FE" w:rsidRDefault="00F173FE" w:rsidP="00B16B3A">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7D87" w14:textId="77777777" w:rsidR="00706119" w:rsidRDefault="00706119" w:rsidP="005D569C">
      <w:r>
        <w:separator/>
      </w:r>
    </w:p>
  </w:footnote>
  <w:footnote w:type="continuationSeparator" w:id="0">
    <w:p w14:paraId="25D8829B" w14:textId="77777777" w:rsidR="00706119" w:rsidRDefault="00706119" w:rsidP="005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112F" w14:textId="77777777" w:rsidR="00BE58E6" w:rsidRDefault="00BE58E6" w:rsidP="00BE58E6">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F910" w14:textId="77777777" w:rsidR="003F0EE7" w:rsidRDefault="003F0EE7" w:rsidP="003F0EE7">
    <w:pPr>
      <w:pStyle w:val="Header"/>
      <w:ind w:hanging="1418"/>
      <w:rPr>
        <w:noProof/>
        <w:lang w:eastAsia="en-GB"/>
      </w:rPr>
    </w:pPr>
    <w:r>
      <w:rPr>
        <w:noProof/>
        <w:lang w:eastAsia="en-GB"/>
      </w:rPr>
      <mc:AlternateContent>
        <mc:Choice Requires="wps">
          <w:drawing>
            <wp:inline distT="0" distB="0" distL="0" distR="0" wp14:anchorId="23296A5C" wp14:editId="06E2001A">
              <wp:extent cx="2026800" cy="316800"/>
              <wp:effectExtent l="0" t="0" r="0" b="7620"/>
              <wp:docPr id="7" name="Text Box 7"/>
              <wp:cNvGraphicFramePr/>
              <a:graphic xmlns:a="http://schemas.openxmlformats.org/drawingml/2006/main">
                <a:graphicData uri="http://schemas.microsoft.com/office/word/2010/wordprocessingShape">
                  <wps:wsp>
                    <wps:cNvSpPr txBox="1"/>
                    <wps:spPr>
                      <a:xfrm>
                        <a:off x="0" y="0"/>
                        <a:ext cx="2026800" cy="316800"/>
                      </a:xfrm>
                      <a:prstGeom prst="rect">
                        <a:avLst/>
                      </a:prstGeom>
                      <a:solidFill>
                        <a:schemeClr val="lt1"/>
                      </a:solidFill>
                      <a:ln w="6350">
                        <a:noFill/>
                      </a:ln>
                    </wps:spPr>
                    <wps:txbx>
                      <w:txbxContent>
                        <w:p w14:paraId="1C11E957" w14:textId="77777777" w:rsidR="003F0EE7" w:rsidRPr="000853EE" w:rsidRDefault="003F0EE7" w:rsidP="003F0EE7">
                          <w:pPr>
                            <w:rPr>
                              <w:b/>
                              <w:bCs/>
                              <w:lang w:val="en-US"/>
                            </w:rPr>
                          </w:pPr>
                          <w:r w:rsidRPr="000853EE">
                            <w:rPr>
                              <w:b/>
                              <w:bCs/>
                              <w:lang w:val="en-US"/>
                            </w:rPr>
                            <w:t>LIBRARY</w:t>
                          </w:r>
                          <w:r w:rsidR="00246816">
                            <w:rPr>
                              <w:b/>
                              <w:bCs/>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width:159.6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" fillcolor="white [3201]" stroked="f" strokeweight=".5pt">
              <v:textbox>
                <w:txbxContent>
                  <w:p w:rsidR="003F0EE7" w:rsidRPr="000853EE" w:rsidRDefault="003F0EE7" w:rsidP="003F0EE7">
                    <w:pPr>
                      <w:rPr>
                        <w:b/>
                        <w:bCs/>
                        <w:lang w:val="en-US"/>
                      </w:rPr>
                    </w:pPr>
                    <w:r w:rsidRPr="000853EE">
                      <w:rPr>
                        <w:b/>
                        <w:bCs/>
                        <w:lang w:val="en-US"/>
                      </w:rPr>
                      <w:t>LIBRARY</w:t>
                    </w:r>
                    <w:r w:rsidR="00246816">
                      <w:rPr>
                        <w:b/>
                        <w:bCs/>
                        <w:lang w:val="en-US"/>
                      </w:rPr>
                      <w:t xml:space="preserve"> SERVICES</w:t>
                    </w:r>
                  </w:p>
                </w:txbxContent>
              </v:textbox>
              <w10:anchorlock/>
            </v:shape>
          </w:pict>
        </mc:Fallback>
      </mc:AlternateContent>
    </w:r>
  </w:p>
  <w:p w14:paraId="29E29C4D" w14:textId="77777777" w:rsidR="00C76182" w:rsidRDefault="00C76182" w:rsidP="003F0EE7">
    <w:pPr>
      <w:pStyle w:val="Header"/>
      <w:ind w:hanging="1418"/>
    </w:pPr>
    <w:r>
      <w:rPr>
        <w:noProof/>
        <w:lang w:eastAsia="en-GB"/>
      </w:rPr>
      <w:drawing>
        <wp:inline distT="0" distB="0" distL="0" distR="0" wp14:anchorId="272A8D29" wp14:editId="26761BB6">
          <wp:extent cx="7534275" cy="1439549"/>
          <wp:effectExtent l="0" t="0" r="0" b="8255"/>
          <wp:docPr id="22" name="Picture 22"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71681" cy="1446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88E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073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8C3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60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61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41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833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6B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81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E41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95A"/>
    <w:multiLevelType w:val="hybridMultilevel"/>
    <w:tmpl w:val="B4EC6652"/>
    <w:lvl w:ilvl="0" w:tplc="196ED99A">
      <w:start w:val="1"/>
      <w:numFmt w:val="decimal"/>
      <w:pStyle w:val="NumberedParagraph1"/>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FC07C2"/>
    <w:multiLevelType w:val="hybridMultilevel"/>
    <w:tmpl w:val="2B362270"/>
    <w:lvl w:ilvl="0" w:tplc="B8F2924E">
      <w:start w:val="1"/>
      <w:numFmt w:val="bullet"/>
      <w:pStyle w:val="Listparagraph1"/>
      <w:lvlText w:val=""/>
      <w:lvlJc w:val="left"/>
      <w:pPr>
        <w:ind w:left="717" w:hanging="360"/>
      </w:pPr>
      <w:rPr>
        <w:rFonts w:ascii="Symbol" w:hAnsi="Symbol" w:hint="default"/>
        <w:color w:val="00707E" w:themeColor="accent2" w:themeShade="BF"/>
      </w:rPr>
    </w:lvl>
    <w:lvl w:ilvl="1" w:tplc="D95C39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02633"/>
    <w:multiLevelType w:val="hybridMultilevel"/>
    <w:tmpl w:val="6C0C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37B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4D4A7B"/>
    <w:multiLevelType w:val="hybridMultilevel"/>
    <w:tmpl w:val="4100FEC2"/>
    <w:lvl w:ilvl="0" w:tplc="0810BED6">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DDA15A5"/>
    <w:multiLevelType w:val="hybridMultilevel"/>
    <w:tmpl w:val="B7A0E4CE"/>
    <w:lvl w:ilvl="0" w:tplc="55B6C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237EEA"/>
    <w:multiLevelType w:val="hybridMultilevel"/>
    <w:tmpl w:val="53265830"/>
    <w:lvl w:ilvl="0" w:tplc="D1AA1236">
      <w:start w:val="1"/>
      <w:numFmt w:val="bullet"/>
      <w:pStyle w:val="Listparagraphsub-bullet2"/>
      <w:lvlText w:val="o"/>
      <w:lvlJc w:val="left"/>
      <w:pPr>
        <w:ind w:left="2157" w:hanging="360"/>
      </w:pPr>
      <w:rPr>
        <w:rFonts w:ascii="Courier New" w:hAnsi="Courier New" w:hint="default"/>
        <w:color w:val="AC145A" w:themeColor="accent4"/>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7" w15:restartNumberingAfterBreak="0">
    <w:nsid w:val="11767DF8"/>
    <w:multiLevelType w:val="multilevel"/>
    <w:tmpl w:val="280482B0"/>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FF03BE"/>
    <w:multiLevelType w:val="hybridMultilevel"/>
    <w:tmpl w:val="D396BE2A"/>
    <w:lvl w:ilvl="0" w:tplc="C86EA77E">
      <w:start w:val="1"/>
      <w:numFmt w:val="bullet"/>
      <w:lvlText w:val=""/>
      <w:lvlJc w:val="left"/>
      <w:pPr>
        <w:ind w:left="720" w:hanging="360"/>
      </w:pPr>
      <w:rPr>
        <w:rFonts w:ascii="Symbol" w:hAnsi="Symbol" w:hint="default"/>
        <w:color w:val="0097A9" w:themeColor="accent2"/>
      </w:rPr>
    </w:lvl>
    <w:lvl w:ilvl="1" w:tplc="C86EA77E">
      <w:start w:val="1"/>
      <w:numFmt w:val="bullet"/>
      <w:lvlText w:val=""/>
      <w:lvlJc w:val="left"/>
      <w:pPr>
        <w:ind w:left="720" w:hanging="360"/>
      </w:pPr>
      <w:rPr>
        <w:rFonts w:ascii="Symbol" w:hAnsi="Symbol"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E60CC6"/>
    <w:multiLevelType w:val="hybridMultilevel"/>
    <w:tmpl w:val="0A0A8EC6"/>
    <w:lvl w:ilvl="0" w:tplc="C86EA77E">
      <w:start w:val="1"/>
      <w:numFmt w:val="bullet"/>
      <w:lvlText w:val=""/>
      <w:lvlJc w:val="left"/>
      <w:pPr>
        <w:ind w:left="720" w:hanging="360"/>
      </w:pPr>
      <w:rPr>
        <w:rFonts w:ascii="Symbol" w:hAnsi="Symbol" w:hint="default"/>
        <w:color w:val="0097A9" w:themeColor="accent2"/>
      </w:rPr>
    </w:lvl>
    <w:lvl w:ilvl="1" w:tplc="001A2F2C">
      <w:start w:val="1"/>
      <w:numFmt w:val="bullet"/>
      <w:lvlText w:val="o"/>
      <w:lvlJc w:val="left"/>
      <w:pPr>
        <w:ind w:left="1440" w:hanging="360"/>
      </w:pPr>
      <w:rPr>
        <w:rFonts w:ascii="Courier New" w:hAnsi="Courier New"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D21A92"/>
    <w:multiLevelType w:val="hybridMultilevel"/>
    <w:tmpl w:val="13C82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52289D"/>
    <w:multiLevelType w:val="hybridMultilevel"/>
    <w:tmpl w:val="044E616A"/>
    <w:lvl w:ilvl="0" w:tplc="4A483E92">
      <w:start w:val="1"/>
      <w:numFmt w:val="bullet"/>
      <w:pStyle w:val="ListParagraph2"/>
      <w:lvlText w:val=""/>
      <w:lvlJc w:val="left"/>
      <w:pPr>
        <w:ind w:left="644" w:hanging="360"/>
      </w:pPr>
      <w:rPr>
        <w:rFonts w:ascii="Symbol" w:hAnsi="Symbol" w:hint="default"/>
        <w:color w:val="AC145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DC2E7C"/>
    <w:multiLevelType w:val="hybridMultilevel"/>
    <w:tmpl w:val="B8201F4C"/>
    <w:lvl w:ilvl="0" w:tplc="6A0E0ED2">
      <w:start w:val="1"/>
      <w:numFmt w:val="decimal"/>
      <w:lvlText w:val="%1."/>
      <w:lvlJc w:val="left"/>
      <w:pPr>
        <w:ind w:left="717" w:hanging="360"/>
      </w:pPr>
      <w:rPr>
        <w:rFonts w:hint="default"/>
        <w:color w:val="0097A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DF6733"/>
    <w:multiLevelType w:val="hybridMultilevel"/>
    <w:tmpl w:val="B2A05C4A"/>
    <w:lvl w:ilvl="0" w:tplc="0C08CE9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B37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1B77C3"/>
    <w:multiLevelType w:val="multilevel"/>
    <w:tmpl w:val="63E6E202"/>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B111E"/>
    <w:multiLevelType w:val="hybridMultilevel"/>
    <w:tmpl w:val="571E7258"/>
    <w:lvl w:ilvl="0" w:tplc="C86EA77E">
      <w:start w:val="1"/>
      <w:numFmt w:val="bullet"/>
      <w:lvlText w:val=""/>
      <w:lvlJc w:val="left"/>
      <w:pPr>
        <w:ind w:left="720" w:hanging="360"/>
      </w:pPr>
      <w:rPr>
        <w:rFonts w:ascii="Symbol" w:hAnsi="Symbol" w:hint="default"/>
        <w:color w:val="0097A9" w:themeColor="accent2"/>
      </w:rPr>
    </w:lvl>
    <w:lvl w:ilvl="1" w:tplc="C86EA77E">
      <w:start w:val="1"/>
      <w:numFmt w:val="bullet"/>
      <w:lvlText w:val=""/>
      <w:lvlJc w:val="left"/>
      <w:pPr>
        <w:ind w:left="720" w:hanging="360"/>
      </w:pPr>
      <w:rPr>
        <w:rFonts w:ascii="Symbol" w:hAnsi="Symbol" w:hint="default"/>
        <w:color w:val="0097A9" w:themeColor="accent2"/>
      </w:rPr>
    </w:lvl>
    <w:lvl w:ilvl="2" w:tplc="56B8539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742B5A"/>
    <w:multiLevelType w:val="hybridMultilevel"/>
    <w:tmpl w:val="DD5C95CA"/>
    <w:lvl w:ilvl="0" w:tplc="DDF2408E">
      <w:start w:val="1"/>
      <w:numFmt w:val="decimal"/>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C5022B"/>
    <w:multiLevelType w:val="hybridMultilevel"/>
    <w:tmpl w:val="975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DB1D66"/>
    <w:multiLevelType w:val="hybridMultilevel"/>
    <w:tmpl w:val="19D42E5C"/>
    <w:lvl w:ilvl="0" w:tplc="C86EA77E">
      <w:start w:val="1"/>
      <w:numFmt w:val="bullet"/>
      <w:lvlText w:val=""/>
      <w:lvlJc w:val="left"/>
      <w:pPr>
        <w:ind w:left="720" w:hanging="360"/>
      </w:pPr>
      <w:rPr>
        <w:rFonts w:ascii="Symbol" w:hAnsi="Symbol" w:hint="default"/>
        <w:color w:val="0097A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46279"/>
    <w:multiLevelType w:val="multilevel"/>
    <w:tmpl w:val="61AEBF42"/>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3B7A38"/>
    <w:multiLevelType w:val="hybridMultilevel"/>
    <w:tmpl w:val="34480BB0"/>
    <w:lvl w:ilvl="0" w:tplc="C86EA77E">
      <w:start w:val="1"/>
      <w:numFmt w:val="bullet"/>
      <w:lvlText w:val=""/>
      <w:lvlJc w:val="left"/>
      <w:pPr>
        <w:ind w:left="720" w:hanging="360"/>
      </w:pPr>
      <w:rPr>
        <w:rFonts w:ascii="Symbol" w:hAnsi="Symbol" w:hint="default"/>
        <w:color w:val="0097A9" w:themeColor="accent2"/>
      </w:rPr>
    </w:lvl>
    <w:lvl w:ilvl="1" w:tplc="001A2F2C">
      <w:start w:val="1"/>
      <w:numFmt w:val="bullet"/>
      <w:lvlText w:val="o"/>
      <w:lvlJc w:val="left"/>
      <w:pPr>
        <w:ind w:left="1440" w:hanging="360"/>
      </w:pPr>
      <w:rPr>
        <w:rFonts w:ascii="Courier New" w:hAnsi="Courier New"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82EE7"/>
    <w:multiLevelType w:val="hybridMultilevel"/>
    <w:tmpl w:val="372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871F6"/>
    <w:multiLevelType w:val="multilevel"/>
    <w:tmpl w:val="DD5C95CA"/>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5264DF"/>
    <w:multiLevelType w:val="hybridMultilevel"/>
    <w:tmpl w:val="0870F232"/>
    <w:lvl w:ilvl="0" w:tplc="AE023900">
      <w:start w:val="1"/>
      <w:numFmt w:val="bullet"/>
      <w:pStyle w:val="Listparagraphsub-bullet1"/>
      <w:lvlText w:val="o"/>
      <w:lvlJc w:val="left"/>
      <w:pPr>
        <w:ind w:left="1097" w:hanging="360"/>
      </w:pPr>
      <w:rPr>
        <w:rFonts w:ascii="Courier New" w:hAnsi="Courier New" w:hint="default"/>
        <w:color w:val="00707E" w:themeColor="accent2" w:themeShade="BF"/>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5" w15:restartNumberingAfterBreak="0">
    <w:nsid w:val="5B6E4513"/>
    <w:multiLevelType w:val="hybridMultilevel"/>
    <w:tmpl w:val="FE1CFC72"/>
    <w:lvl w:ilvl="0" w:tplc="4E6E5EA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5F7134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7C0CCC"/>
    <w:multiLevelType w:val="hybridMultilevel"/>
    <w:tmpl w:val="5068F5A4"/>
    <w:lvl w:ilvl="0" w:tplc="BF8CDFEE">
      <w:start w:val="1"/>
      <w:numFmt w:val="decimal"/>
      <w:pStyle w:val="NumberedParagraph2"/>
      <w:lvlText w:val="%1."/>
      <w:lvlJc w:val="left"/>
      <w:pPr>
        <w:ind w:left="717" w:hanging="360"/>
      </w:pPr>
      <w:rPr>
        <w:rFonts w:hint="default"/>
        <w:color w:val="00707E" w:themeColor="accen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F0E96"/>
    <w:multiLevelType w:val="hybridMultilevel"/>
    <w:tmpl w:val="921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778E5"/>
    <w:multiLevelType w:val="hybridMultilevel"/>
    <w:tmpl w:val="D340BAA6"/>
    <w:lvl w:ilvl="0" w:tplc="5164BDBE">
      <w:start w:val="1"/>
      <w:numFmt w:val="decimal"/>
      <w:lvlText w:val="%1."/>
      <w:lvlJc w:val="left"/>
      <w:pPr>
        <w:ind w:left="717" w:hanging="360"/>
      </w:pPr>
      <w:rPr>
        <w:rFonts w:hint="default"/>
        <w:color w:val="0097A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06313"/>
    <w:multiLevelType w:val="hybridMultilevel"/>
    <w:tmpl w:val="3C7266B8"/>
    <w:lvl w:ilvl="0" w:tplc="1B087996">
      <w:start w:val="1"/>
      <w:numFmt w:val="decimal"/>
      <w:lvlText w:val="%1."/>
      <w:lvlJc w:val="left"/>
      <w:pPr>
        <w:ind w:left="1440" w:hanging="360"/>
      </w:pPr>
      <w:rPr>
        <w:rFonts w:hint="default"/>
        <w:color w:val="0097A9"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653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38"/>
  </w:num>
  <w:num w:numId="3">
    <w:abstractNumId w:val="20"/>
  </w:num>
  <w:num w:numId="4">
    <w:abstractNumId w:val="35"/>
  </w:num>
  <w:num w:numId="5">
    <w:abstractNumId w:val="23"/>
  </w:num>
  <w:num w:numId="6">
    <w:abstractNumId w:val="15"/>
  </w:num>
  <w:num w:numId="7">
    <w:abstractNumId w:val="14"/>
  </w:num>
  <w:num w:numId="8">
    <w:abstractNumId w:val="19"/>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num>
  <w:num w:numId="20">
    <w:abstractNumId w:val="27"/>
  </w:num>
  <w:num w:numId="21">
    <w:abstractNumId w:val="32"/>
  </w:num>
  <w:num w:numId="22">
    <w:abstractNumId w:val="12"/>
  </w:num>
  <w:num w:numId="23">
    <w:abstractNumId w:val="26"/>
  </w:num>
  <w:num w:numId="24">
    <w:abstractNumId w:val="31"/>
  </w:num>
  <w:num w:numId="25">
    <w:abstractNumId w:val="29"/>
  </w:num>
  <w:num w:numId="26">
    <w:abstractNumId w:val="18"/>
  </w:num>
  <w:num w:numId="27">
    <w:abstractNumId w:val="36"/>
  </w:num>
  <w:num w:numId="28">
    <w:abstractNumId w:val="21"/>
  </w:num>
  <w:num w:numId="29">
    <w:abstractNumId w:val="24"/>
  </w:num>
  <w:num w:numId="30">
    <w:abstractNumId w:val="41"/>
  </w:num>
  <w:num w:numId="31">
    <w:abstractNumId w:val="13"/>
  </w:num>
  <w:num w:numId="32">
    <w:abstractNumId w:val="11"/>
  </w:num>
  <w:num w:numId="33">
    <w:abstractNumId w:val="25"/>
  </w:num>
  <w:num w:numId="34">
    <w:abstractNumId w:val="30"/>
  </w:num>
  <w:num w:numId="35">
    <w:abstractNumId w:val="40"/>
  </w:num>
  <w:num w:numId="36">
    <w:abstractNumId w:val="17"/>
  </w:num>
  <w:num w:numId="37">
    <w:abstractNumId w:val="22"/>
  </w:num>
  <w:num w:numId="38">
    <w:abstractNumId w:val="33"/>
  </w:num>
  <w:num w:numId="39">
    <w:abstractNumId w:val="39"/>
  </w:num>
  <w:num w:numId="40">
    <w:abstractNumId w:val="37"/>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4"/>
  </w:num>
  <w:num w:numId="46">
    <w:abstractNumId w:val="16"/>
  </w:num>
  <w:num w:numId="47">
    <w:abstractNumId w:val="11"/>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19"/>
    <w:rsid w:val="00004447"/>
    <w:rsid w:val="00013DCD"/>
    <w:rsid w:val="00016802"/>
    <w:rsid w:val="0002143E"/>
    <w:rsid w:val="00036BA9"/>
    <w:rsid w:val="0004447F"/>
    <w:rsid w:val="00045723"/>
    <w:rsid w:val="000527B9"/>
    <w:rsid w:val="000853EE"/>
    <w:rsid w:val="000B2F34"/>
    <w:rsid w:val="000B4061"/>
    <w:rsid w:val="000C1DEF"/>
    <w:rsid w:val="000D7DE8"/>
    <w:rsid w:val="000E0C35"/>
    <w:rsid w:val="000E5D06"/>
    <w:rsid w:val="00102374"/>
    <w:rsid w:val="001535FC"/>
    <w:rsid w:val="0015550B"/>
    <w:rsid w:val="0015771A"/>
    <w:rsid w:val="001741DB"/>
    <w:rsid w:val="001B4C7B"/>
    <w:rsid w:val="001B52D8"/>
    <w:rsid w:val="001B5873"/>
    <w:rsid w:val="001C1C14"/>
    <w:rsid w:val="001D14C5"/>
    <w:rsid w:val="001D5A78"/>
    <w:rsid w:val="001D7BE3"/>
    <w:rsid w:val="002166EE"/>
    <w:rsid w:val="002412A2"/>
    <w:rsid w:val="00246816"/>
    <w:rsid w:val="0025424A"/>
    <w:rsid w:val="00255391"/>
    <w:rsid w:val="00266029"/>
    <w:rsid w:val="00266621"/>
    <w:rsid w:val="0027391B"/>
    <w:rsid w:val="00275F2A"/>
    <w:rsid w:val="0028002A"/>
    <w:rsid w:val="002A1815"/>
    <w:rsid w:val="002B7C56"/>
    <w:rsid w:val="002E73A9"/>
    <w:rsid w:val="002F0359"/>
    <w:rsid w:val="002F0729"/>
    <w:rsid w:val="00304F5D"/>
    <w:rsid w:val="00331EA5"/>
    <w:rsid w:val="0035276B"/>
    <w:rsid w:val="00354AC6"/>
    <w:rsid w:val="00355F7F"/>
    <w:rsid w:val="00363F0E"/>
    <w:rsid w:val="003647EF"/>
    <w:rsid w:val="0038326C"/>
    <w:rsid w:val="00387362"/>
    <w:rsid w:val="00390A01"/>
    <w:rsid w:val="003A520C"/>
    <w:rsid w:val="003D141A"/>
    <w:rsid w:val="003D2EF7"/>
    <w:rsid w:val="003E1D60"/>
    <w:rsid w:val="003E5B42"/>
    <w:rsid w:val="003E6A9F"/>
    <w:rsid w:val="003F0EE7"/>
    <w:rsid w:val="003F25C5"/>
    <w:rsid w:val="003F3B95"/>
    <w:rsid w:val="0040202A"/>
    <w:rsid w:val="00420917"/>
    <w:rsid w:val="00446077"/>
    <w:rsid w:val="004776D3"/>
    <w:rsid w:val="00477A71"/>
    <w:rsid w:val="00486942"/>
    <w:rsid w:val="004B190C"/>
    <w:rsid w:val="004C2CFF"/>
    <w:rsid w:val="004D218C"/>
    <w:rsid w:val="004D279B"/>
    <w:rsid w:val="004E0E09"/>
    <w:rsid w:val="004E3764"/>
    <w:rsid w:val="004F7127"/>
    <w:rsid w:val="00514EE6"/>
    <w:rsid w:val="00561FC1"/>
    <w:rsid w:val="00573532"/>
    <w:rsid w:val="0057628D"/>
    <w:rsid w:val="005938CC"/>
    <w:rsid w:val="005A707C"/>
    <w:rsid w:val="005B49EA"/>
    <w:rsid w:val="005C4983"/>
    <w:rsid w:val="005D37AF"/>
    <w:rsid w:val="005D569C"/>
    <w:rsid w:val="005E7D5D"/>
    <w:rsid w:val="005F638C"/>
    <w:rsid w:val="005F7CA3"/>
    <w:rsid w:val="006050AC"/>
    <w:rsid w:val="00610856"/>
    <w:rsid w:val="00612AF2"/>
    <w:rsid w:val="00623305"/>
    <w:rsid w:val="0063110B"/>
    <w:rsid w:val="00645905"/>
    <w:rsid w:val="00645E29"/>
    <w:rsid w:val="00670A4D"/>
    <w:rsid w:val="00672445"/>
    <w:rsid w:val="00680634"/>
    <w:rsid w:val="006A73B7"/>
    <w:rsid w:val="006C362C"/>
    <w:rsid w:val="006E3411"/>
    <w:rsid w:val="006E6964"/>
    <w:rsid w:val="00706119"/>
    <w:rsid w:val="007143BF"/>
    <w:rsid w:val="007239B9"/>
    <w:rsid w:val="007769D9"/>
    <w:rsid w:val="00792E2E"/>
    <w:rsid w:val="00793768"/>
    <w:rsid w:val="007A0F6B"/>
    <w:rsid w:val="007A6E7D"/>
    <w:rsid w:val="007B48B8"/>
    <w:rsid w:val="007C251A"/>
    <w:rsid w:val="007C4747"/>
    <w:rsid w:val="007C6FD8"/>
    <w:rsid w:val="007C7DFB"/>
    <w:rsid w:val="007D44D0"/>
    <w:rsid w:val="007E2B67"/>
    <w:rsid w:val="00821EE1"/>
    <w:rsid w:val="0082282F"/>
    <w:rsid w:val="00826866"/>
    <w:rsid w:val="00850324"/>
    <w:rsid w:val="00856AE7"/>
    <w:rsid w:val="008575BE"/>
    <w:rsid w:val="008653B6"/>
    <w:rsid w:val="008666F9"/>
    <w:rsid w:val="00872F15"/>
    <w:rsid w:val="00875F58"/>
    <w:rsid w:val="008D29CE"/>
    <w:rsid w:val="008E35B0"/>
    <w:rsid w:val="008F099F"/>
    <w:rsid w:val="0090306A"/>
    <w:rsid w:val="00940E4F"/>
    <w:rsid w:val="00951337"/>
    <w:rsid w:val="00961BCA"/>
    <w:rsid w:val="00962217"/>
    <w:rsid w:val="009871EC"/>
    <w:rsid w:val="00994AC8"/>
    <w:rsid w:val="00995CC9"/>
    <w:rsid w:val="009B0FBC"/>
    <w:rsid w:val="009B470C"/>
    <w:rsid w:val="009C7CE8"/>
    <w:rsid w:val="009D129B"/>
    <w:rsid w:val="00A06B05"/>
    <w:rsid w:val="00A27F26"/>
    <w:rsid w:val="00A35CD8"/>
    <w:rsid w:val="00A35FE2"/>
    <w:rsid w:val="00A44896"/>
    <w:rsid w:val="00A46DBE"/>
    <w:rsid w:val="00A523D4"/>
    <w:rsid w:val="00A55947"/>
    <w:rsid w:val="00A80299"/>
    <w:rsid w:val="00A94A73"/>
    <w:rsid w:val="00AA18CD"/>
    <w:rsid w:val="00AA29D0"/>
    <w:rsid w:val="00AA3A0D"/>
    <w:rsid w:val="00AB5D97"/>
    <w:rsid w:val="00AC11FB"/>
    <w:rsid w:val="00AC1ABC"/>
    <w:rsid w:val="00B153ED"/>
    <w:rsid w:val="00B1657E"/>
    <w:rsid w:val="00B16A0A"/>
    <w:rsid w:val="00B16B3A"/>
    <w:rsid w:val="00B226E1"/>
    <w:rsid w:val="00B233D5"/>
    <w:rsid w:val="00B421D0"/>
    <w:rsid w:val="00B57BF1"/>
    <w:rsid w:val="00B651C3"/>
    <w:rsid w:val="00B66120"/>
    <w:rsid w:val="00B75B76"/>
    <w:rsid w:val="00B85968"/>
    <w:rsid w:val="00BB4E37"/>
    <w:rsid w:val="00BC0E36"/>
    <w:rsid w:val="00BC0F02"/>
    <w:rsid w:val="00BC3857"/>
    <w:rsid w:val="00BC5D90"/>
    <w:rsid w:val="00BE0D29"/>
    <w:rsid w:val="00BE4F51"/>
    <w:rsid w:val="00BE58E6"/>
    <w:rsid w:val="00BE63F5"/>
    <w:rsid w:val="00BE7D5F"/>
    <w:rsid w:val="00C059DE"/>
    <w:rsid w:val="00C15A0D"/>
    <w:rsid w:val="00C17886"/>
    <w:rsid w:val="00C21AAF"/>
    <w:rsid w:val="00C341B9"/>
    <w:rsid w:val="00C346A1"/>
    <w:rsid w:val="00C4405B"/>
    <w:rsid w:val="00C4474E"/>
    <w:rsid w:val="00C564D7"/>
    <w:rsid w:val="00C76182"/>
    <w:rsid w:val="00C808E3"/>
    <w:rsid w:val="00C85E92"/>
    <w:rsid w:val="00C917CF"/>
    <w:rsid w:val="00C93E42"/>
    <w:rsid w:val="00C95DCE"/>
    <w:rsid w:val="00CA4701"/>
    <w:rsid w:val="00CA52C2"/>
    <w:rsid w:val="00CB794F"/>
    <w:rsid w:val="00CC1B1A"/>
    <w:rsid w:val="00CD23B0"/>
    <w:rsid w:val="00CE19C6"/>
    <w:rsid w:val="00D10241"/>
    <w:rsid w:val="00D1130E"/>
    <w:rsid w:val="00D31F13"/>
    <w:rsid w:val="00D60984"/>
    <w:rsid w:val="00D61A36"/>
    <w:rsid w:val="00D6513E"/>
    <w:rsid w:val="00D65C2B"/>
    <w:rsid w:val="00D7066C"/>
    <w:rsid w:val="00D72993"/>
    <w:rsid w:val="00D76A59"/>
    <w:rsid w:val="00D8137B"/>
    <w:rsid w:val="00D832EE"/>
    <w:rsid w:val="00D923E3"/>
    <w:rsid w:val="00D92674"/>
    <w:rsid w:val="00DA1532"/>
    <w:rsid w:val="00DA4D2A"/>
    <w:rsid w:val="00DB419B"/>
    <w:rsid w:val="00DB5156"/>
    <w:rsid w:val="00DD1432"/>
    <w:rsid w:val="00DD5943"/>
    <w:rsid w:val="00DF02E5"/>
    <w:rsid w:val="00DF0D3A"/>
    <w:rsid w:val="00E21397"/>
    <w:rsid w:val="00E34B8C"/>
    <w:rsid w:val="00E37A32"/>
    <w:rsid w:val="00E543C7"/>
    <w:rsid w:val="00E55101"/>
    <w:rsid w:val="00E56B67"/>
    <w:rsid w:val="00E574FD"/>
    <w:rsid w:val="00E84DE6"/>
    <w:rsid w:val="00E93C12"/>
    <w:rsid w:val="00EA2887"/>
    <w:rsid w:val="00EA33AC"/>
    <w:rsid w:val="00EA52E1"/>
    <w:rsid w:val="00EA6C97"/>
    <w:rsid w:val="00EC1910"/>
    <w:rsid w:val="00EC538D"/>
    <w:rsid w:val="00EC7B74"/>
    <w:rsid w:val="00ED34EF"/>
    <w:rsid w:val="00ED53EC"/>
    <w:rsid w:val="00ED73F5"/>
    <w:rsid w:val="00EE016B"/>
    <w:rsid w:val="00EF24B4"/>
    <w:rsid w:val="00EF782B"/>
    <w:rsid w:val="00F173FE"/>
    <w:rsid w:val="00F307B3"/>
    <w:rsid w:val="00F37928"/>
    <w:rsid w:val="00F534F2"/>
    <w:rsid w:val="00F60570"/>
    <w:rsid w:val="00F84C8E"/>
    <w:rsid w:val="00F87731"/>
    <w:rsid w:val="00F87F18"/>
    <w:rsid w:val="00F87FC7"/>
    <w:rsid w:val="00FC23D1"/>
    <w:rsid w:val="00FD62F8"/>
    <w:rsid w:val="00FE03FA"/>
    <w:rsid w:val="00FE3C78"/>
    <w:rsid w:val="00FE56A2"/>
    <w:rsid w:val="00F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39EC9"/>
  <w15:chartTrackingRefBased/>
  <w15:docId w15:val="{2A4161A3-6BAD-4E1B-912F-31EB7B3C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7E2B67"/>
    <w:pPr>
      <w:keepNext/>
      <w:keepLines/>
      <w:spacing w:before="480"/>
      <w:outlineLvl w:val="0"/>
    </w:pPr>
    <w:rPr>
      <w:rFonts w:eastAsiaTheme="majorEastAsia" w:cstheme="majorBidi"/>
      <w:color w:val="AC145A"/>
      <w:sz w:val="36"/>
      <w:szCs w:val="32"/>
    </w:rPr>
  </w:style>
  <w:style w:type="paragraph" w:styleId="Heading2">
    <w:name w:val="heading 2"/>
    <w:aliases w:val="Heading 2 big space above"/>
    <w:basedOn w:val="Normal"/>
    <w:next w:val="Normal"/>
    <w:link w:val="Heading2Char"/>
    <w:autoRedefine/>
    <w:uiPriority w:val="9"/>
    <w:unhideWhenUsed/>
    <w:qFormat/>
    <w:rsid w:val="00355F7F"/>
    <w:pPr>
      <w:keepNext/>
      <w:keepLines/>
      <w:spacing w:before="480"/>
      <w:outlineLvl w:val="1"/>
    </w:pPr>
    <w:rPr>
      <w:rFonts w:eastAsiaTheme="majorEastAsia" w:cstheme="majorBidi"/>
      <w:color w:val="00707E" w:themeColor="accent2" w:themeShade="BF"/>
      <w:sz w:val="32"/>
      <w:szCs w:val="26"/>
    </w:rPr>
  </w:style>
  <w:style w:type="paragraph" w:styleId="Heading3">
    <w:name w:val="heading 3"/>
    <w:basedOn w:val="Normal"/>
    <w:next w:val="Normal"/>
    <w:link w:val="Heading3Char"/>
    <w:autoRedefine/>
    <w:uiPriority w:val="9"/>
    <w:unhideWhenUsed/>
    <w:qFormat/>
    <w:rsid w:val="00B57BF1"/>
    <w:pPr>
      <w:keepNext/>
      <w:keepLines/>
      <w:spacing w:before="24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355F7F"/>
    <w:pPr>
      <w:keepNext/>
      <w:keepLines/>
      <w:spacing w:before="40" w:after="40"/>
      <w:outlineLvl w:val="3"/>
    </w:pPr>
    <w:rPr>
      <w:rFonts w:asciiTheme="majorHAnsi" w:eastAsiaTheme="majorEastAsia" w:hAnsiTheme="majorHAnsi" w:cstheme="majorBidi"/>
      <w:i/>
      <w:iCs/>
      <w:color w:val="00707E" w:themeColor="accent2" w:themeShade="BF"/>
    </w:rPr>
  </w:style>
  <w:style w:type="paragraph" w:styleId="Heading5">
    <w:name w:val="heading 5"/>
    <w:basedOn w:val="Normal"/>
    <w:next w:val="Normal"/>
    <w:link w:val="Heading5Char"/>
    <w:uiPriority w:val="9"/>
    <w:semiHidden/>
    <w:unhideWhenUsed/>
    <w:qFormat/>
    <w:rsid w:val="00355F7F"/>
    <w:pPr>
      <w:keepNext/>
      <w:keepLines/>
      <w:spacing w:before="40" w:after="0"/>
      <w:outlineLvl w:val="4"/>
    </w:pPr>
    <w:rPr>
      <w:rFonts w:asciiTheme="majorHAnsi" w:eastAsiaTheme="majorEastAsia" w:hAnsiTheme="majorHAnsi" w:cstheme="majorBidi"/>
      <w:color w:val="004B54"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customStyle="1" w:styleId="FooterChar">
    <w:name w:val="Footer Char"/>
    <w:basedOn w:val="DefaultParagraphFont"/>
    <w:link w:val="Footer"/>
    <w:uiPriority w:val="99"/>
    <w:rsid w:val="003D141A"/>
    <w:rPr>
      <w:rFonts w:ascii="Arial" w:hAnsi="Arial"/>
      <w:color w:val="000000" w:themeColor="text1"/>
    </w:rPr>
  </w:style>
  <w:style w:type="character" w:customStyle="1" w:styleId="Heading1Char">
    <w:name w:val="Heading 1 Char"/>
    <w:aliases w:val="Heading 1 big space above Char"/>
    <w:basedOn w:val="DefaultParagraphFont"/>
    <w:link w:val="Heading1"/>
    <w:uiPriority w:val="9"/>
    <w:rsid w:val="007E2B67"/>
    <w:rPr>
      <w:rFonts w:ascii="Arial" w:eastAsiaTheme="majorEastAsia" w:hAnsi="Arial" w:cstheme="majorBidi"/>
      <w:color w:val="AC145A"/>
      <w:sz w:val="36"/>
      <w:szCs w:val="32"/>
    </w:rPr>
  </w:style>
  <w:style w:type="character" w:customStyle="1" w:styleId="Heading2Char">
    <w:name w:val="Heading 2 Char"/>
    <w:aliases w:val="Heading 2 big space above Char"/>
    <w:basedOn w:val="DefaultParagraphFont"/>
    <w:link w:val="Heading2"/>
    <w:uiPriority w:val="9"/>
    <w:rsid w:val="00355F7F"/>
    <w:rPr>
      <w:rFonts w:ascii="Arial" w:eastAsiaTheme="majorEastAsia" w:hAnsi="Arial" w:cstheme="majorBidi"/>
      <w:color w:val="00707E" w:themeColor="accent2" w:themeShade="BF"/>
      <w:sz w:val="32"/>
      <w:szCs w:val="26"/>
    </w:rPr>
  </w:style>
  <w:style w:type="character" w:customStyle="1" w:styleId="Heading3Char">
    <w:name w:val="Heading 3 Char"/>
    <w:basedOn w:val="DefaultParagraphFont"/>
    <w:link w:val="Heading3"/>
    <w:uiPriority w:val="9"/>
    <w:rsid w:val="00B57BF1"/>
    <w:rPr>
      <w:rFonts w:ascii="Arial" w:eastAsiaTheme="majorEastAsia" w:hAnsi="Arial" w:cstheme="majorBidi"/>
      <w:b/>
      <w:sz w:val="28"/>
    </w:rPr>
  </w:style>
  <w:style w:type="paragraph" w:customStyle="1" w:styleId="Frontpagetitle">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rsid w:val="001D14C5"/>
    <w:pPr>
      <w:numPr>
        <w:numId w:val="7"/>
      </w:numPr>
      <w:spacing w:after="160"/>
      <w:ind w:left="568" w:hanging="284"/>
      <w:contextualSpacing/>
    </w:pPr>
    <w:rPr>
      <w:rFonts w:eastAsiaTheme="minorEastAsia"/>
      <w:szCs w:val="22"/>
      <w:lang w:val="en-US" w:eastAsia="ja-JP"/>
    </w:rPr>
  </w:style>
  <w:style w:type="paragraph" w:customStyle="1" w:styleId="Listparagraph1">
    <w:name w:val="List paragraph 1"/>
    <w:basedOn w:val="ListParagraph"/>
    <w:link w:val="Listparagraph1Char"/>
    <w:autoRedefine/>
    <w:qFormat/>
    <w:rsid w:val="00355F7F"/>
    <w:pPr>
      <w:numPr>
        <w:numId w:val="32"/>
      </w:numPr>
    </w:pPr>
    <w:rPr>
      <w:rFonts w:cs="Arial"/>
    </w:rPr>
  </w:style>
  <w:style w:type="paragraph" w:customStyle="1" w:styleId="ListParagraph2">
    <w:name w:val="List Paragraph 2"/>
    <w:basedOn w:val="ListParagraph"/>
    <w:autoRedefine/>
    <w:qFormat/>
    <w:rsid w:val="00B1657E"/>
    <w:pPr>
      <w:numPr>
        <w:numId w:val="48"/>
      </w:numPr>
    </w:pPr>
    <w:rPr>
      <w:rFonts w:cs="Arial"/>
    </w:rPr>
  </w:style>
  <w:style w:type="paragraph" w:styleId="Header">
    <w:name w:val="header"/>
    <w:basedOn w:val="Normal"/>
    <w:link w:val="HeaderChar"/>
    <w:uiPriority w:val="99"/>
    <w:unhideWhenUsed/>
    <w:rsid w:val="004C2CFF"/>
    <w:pPr>
      <w:tabs>
        <w:tab w:val="center" w:pos="4680"/>
        <w:tab w:val="right" w:pos="9360"/>
      </w:tabs>
    </w:pPr>
  </w:style>
  <w:style w:type="character" w:customStyle="1" w:styleId="HeaderChar">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355F7F"/>
    <w:rPr>
      <w:color w:val="00707E" w:themeColor="accent2" w:themeShade="BF"/>
      <w:u w:val="none"/>
    </w:rPr>
  </w:style>
  <w:style w:type="character" w:customStyle="1" w:styleId="UnresolvedMention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51C3"/>
    <w:tblPr>
      <w:tblStyleRowBandSize w:val="1"/>
      <w:tblStyleColBandSize w:val="1"/>
      <w:tblBorders>
        <w:top w:val="single" w:sz="4" w:space="0" w:color="F6BE00" w:themeColor="accent6"/>
        <w:left w:val="single" w:sz="4" w:space="0" w:color="F6BE00" w:themeColor="accent6"/>
        <w:bottom w:val="single" w:sz="4" w:space="0" w:color="F6BE00" w:themeColor="accent6"/>
        <w:right w:val="single" w:sz="4" w:space="0" w:color="F6BE00" w:themeColor="accent6"/>
      </w:tblBorders>
    </w:tblPr>
    <w:tblStylePr w:type="firstRow">
      <w:rPr>
        <w:b/>
        <w:bCs/>
        <w:color w:val="FFFFFF" w:themeColor="background1"/>
      </w:rPr>
      <w:tblPr/>
      <w:tcPr>
        <w:shd w:val="clear" w:color="auto" w:fill="F6BE00" w:themeFill="accent6"/>
      </w:tcPr>
    </w:tblStylePr>
    <w:tblStylePr w:type="lastRow">
      <w:rPr>
        <w:b/>
        <w:bCs/>
      </w:rPr>
      <w:tblPr/>
      <w:tcPr>
        <w:tcBorders>
          <w:top w:val="double" w:sz="4" w:space="0" w:color="F6BE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E00" w:themeColor="accent6"/>
          <w:right w:val="single" w:sz="4" w:space="0" w:color="F6BE00" w:themeColor="accent6"/>
        </w:tcBorders>
      </w:tcPr>
    </w:tblStylePr>
    <w:tblStylePr w:type="band1Horz">
      <w:tblPr/>
      <w:tcPr>
        <w:tcBorders>
          <w:top w:val="single" w:sz="4" w:space="0" w:color="F6BE00" w:themeColor="accent6"/>
          <w:bottom w:val="single" w:sz="4" w:space="0" w:color="F6B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E00" w:themeColor="accent6"/>
          <w:left w:val="nil"/>
        </w:tcBorders>
      </w:tcPr>
    </w:tblStylePr>
    <w:tblStylePr w:type="swCell">
      <w:tblPr/>
      <w:tcPr>
        <w:tcBorders>
          <w:top w:val="double" w:sz="4" w:space="0" w:color="F6BE00" w:themeColor="accent6"/>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sz="4" w:space="0" w:color="76EFFF" w:themeColor="accent2" w:themeTint="66"/>
        <w:left w:val="single" w:sz="4" w:space="0" w:color="76EFFF" w:themeColor="accent2" w:themeTint="66"/>
        <w:bottom w:val="single" w:sz="4" w:space="0" w:color="76EFFF" w:themeColor="accent2" w:themeTint="66"/>
        <w:right w:val="single" w:sz="4" w:space="0" w:color="76EFFF" w:themeColor="accent2" w:themeTint="66"/>
        <w:insideH w:val="single" w:sz="4" w:space="0" w:color="76EFFF" w:themeColor="accent2" w:themeTint="66"/>
        <w:insideV w:val="single" w:sz="4" w:space="0" w:color="76EFFF" w:themeColor="accent2" w:themeTint="66"/>
      </w:tblBorders>
    </w:tblPr>
    <w:tblStylePr w:type="firstRow">
      <w:rPr>
        <w:b/>
        <w:bCs/>
      </w:rPr>
      <w:tblPr/>
      <w:tcPr>
        <w:tcBorders>
          <w:bottom w:val="single" w:sz="12" w:space="0" w:color="32E8FF" w:themeColor="accent2" w:themeTint="99"/>
        </w:tcBorders>
      </w:tcPr>
    </w:tblStylePr>
    <w:tblStylePr w:type="lastRow">
      <w:rPr>
        <w:b/>
        <w:bCs/>
      </w:rPr>
      <w:tblPr/>
      <w:tcPr>
        <w:tcBorders>
          <w:top w:val="double" w:sz="2" w:space="0" w:color="32E8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sz="4" w:space="0" w:color="FFE695" w:themeColor="accent6" w:themeTint="66"/>
        <w:left w:val="single" w:sz="4" w:space="0" w:color="FFE695" w:themeColor="accent6" w:themeTint="66"/>
        <w:bottom w:val="single" w:sz="4" w:space="0" w:color="FFE695" w:themeColor="accent6" w:themeTint="66"/>
        <w:right w:val="single" w:sz="4" w:space="0" w:color="FFE695" w:themeColor="accent6" w:themeTint="66"/>
        <w:insideH w:val="single" w:sz="4" w:space="0" w:color="FFE695" w:themeColor="accent6" w:themeTint="66"/>
        <w:insideV w:val="single" w:sz="4" w:space="0" w:color="FFE695" w:themeColor="accent6" w:themeTint="66"/>
      </w:tblBorders>
    </w:tblPr>
    <w:tblStylePr w:type="firstRow">
      <w:rPr>
        <w:b/>
        <w:bCs/>
      </w:rPr>
      <w:tblPr/>
      <w:tcPr>
        <w:tcBorders>
          <w:bottom w:val="single" w:sz="12" w:space="0" w:color="FFDA60" w:themeColor="accent6" w:themeTint="99"/>
        </w:tcBorders>
      </w:tcPr>
    </w:tblStylePr>
    <w:tblStylePr w:type="lastRow">
      <w:rPr>
        <w:b/>
        <w:bCs/>
      </w:rPr>
      <w:tblPr/>
      <w:tcPr>
        <w:tcBorders>
          <w:top w:val="double" w:sz="2" w:space="0" w:color="FFDA60"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sz="4" w:space="0" w:color="E3E7D3" w:themeColor="accent5" w:themeTint="66"/>
        <w:left w:val="single" w:sz="4" w:space="0" w:color="E3E7D3" w:themeColor="accent5" w:themeTint="66"/>
        <w:bottom w:val="single" w:sz="4" w:space="0" w:color="E3E7D3" w:themeColor="accent5" w:themeTint="66"/>
        <w:right w:val="single" w:sz="4" w:space="0" w:color="E3E7D3" w:themeColor="accent5" w:themeTint="66"/>
        <w:insideH w:val="single" w:sz="4" w:space="0" w:color="E3E7D3" w:themeColor="accent5" w:themeTint="66"/>
        <w:insideV w:val="single" w:sz="4" w:space="0" w:color="E3E7D3" w:themeColor="accent5" w:themeTint="66"/>
      </w:tblBorders>
    </w:tblPr>
    <w:tblStylePr w:type="firstRow">
      <w:rPr>
        <w:b/>
        <w:bCs/>
      </w:rPr>
      <w:tblPr/>
      <w:tcPr>
        <w:tcBorders>
          <w:bottom w:val="single" w:sz="12" w:space="0" w:color="D6DCBD" w:themeColor="accent5" w:themeTint="99"/>
        </w:tcBorders>
      </w:tcPr>
    </w:tblStylePr>
    <w:tblStylePr w:type="lastRow">
      <w:rPr>
        <w:b/>
        <w:bCs/>
      </w:rPr>
      <w:tblPr/>
      <w:tcPr>
        <w:tcBorders>
          <w:top w:val="double" w:sz="2" w:space="0" w:color="D6DCBD"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sz="2" w:space="0" w:color="E6E4DB" w:themeColor="accent3" w:themeTint="99"/>
        <w:bottom w:val="single" w:sz="2" w:space="0" w:color="E6E4DB" w:themeColor="accent3" w:themeTint="99"/>
        <w:insideH w:val="single" w:sz="2" w:space="0" w:color="E6E4DB" w:themeColor="accent3" w:themeTint="99"/>
        <w:insideV w:val="single" w:sz="2" w:space="0" w:color="E6E4DB" w:themeColor="accent3" w:themeTint="99"/>
      </w:tblBorders>
    </w:tblPr>
    <w:tblStylePr w:type="firstRow">
      <w:rPr>
        <w:b/>
        <w:bCs/>
      </w:rPr>
      <w:tblPr/>
      <w:tcPr>
        <w:tcBorders>
          <w:top w:val="nil"/>
          <w:bottom w:val="single" w:sz="12" w:space="0" w:color="E6E4DB" w:themeColor="accent3" w:themeTint="99"/>
          <w:insideH w:val="nil"/>
          <w:insideV w:val="nil"/>
        </w:tcBorders>
        <w:shd w:val="clear" w:color="auto" w:fill="FFFFFF" w:themeFill="background1"/>
      </w:tcPr>
    </w:tblStylePr>
    <w:tblStylePr w:type="lastRow">
      <w:rPr>
        <w:b/>
        <w:bCs/>
      </w:rPr>
      <w:tblPr/>
      <w:tcPr>
        <w:tcBorders>
          <w:top w:val="double" w:sz="2" w:space="0" w:color="E6E4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sz="4" w:space="0" w:color="F18CBB" w:themeColor="accent4" w:themeTint="66"/>
        <w:left w:val="single" w:sz="4" w:space="0" w:color="F18CBB" w:themeColor="accent4" w:themeTint="66"/>
        <w:bottom w:val="single" w:sz="4" w:space="0" w:color="F18CBB" w:themeColor="accent4" w:themeTint="66"/>
        <w:right w:val="single" w:sz="4" w:space="0" w:color="F18CBB" w:themeColor="accent4" w:themeTint="66"/>
        <w:insideH w:val="single" w:sz="4" w:space="0" w:color="F18CBB" w:themeColor="accent4" w:themeTint="66"/>
        <w:insideV w:val="single" w:sz="4" w:space="0" w:color="F18CBB" w:themeColor="accent4" w:themeTint="66"/>
      </w:tblBorders>
    </w:tblPr>
    <w:tblStylePr w:type="firstRow">
      <w:rPr>
        <w:b/>
        <w:bCs/>
      </w:rPr>
      <w:tblPr/>
      <w:tcPr>
        <w:tcBorders>
          <w:bottom w:val="single" w:sz="12" w:space="0" w:color="EB5399" w:themeColor="accent4" w:themeTint="99"/>
        </w:tcBorders>
      </w:tcPr>
    </w:tblStylePr>
    <w:tblStylePr w:type="lastRow">
      <w:rPr>
        <w:b/>
        <w:bCs/>
      </w:rPr>
      <w:tblPr/>
      <w:tcPr>
        <w:tcBorders>
          <w:top w:val="double" w:sz="2" w:space="0" w:color="EB5399" w:themeColor="accent4" w:themeTint="99"/>
        </w:tcBorders>
      </w:tcPr>
    </w:tblStylePr>
    <w:tblStylePr w:type="firstCol">
      <w:rPr>
        <w:b/>
        <w:bCs/>
      </w:rPr>
    </w:tblStylePr>
    <w:tblStylePr w:type="lastCol">
      <w:rPr>
        <w:b/>
        <w:bCs/>
      </w:rPr>
    </w:tblStylePr>
  </w:style>
  <w:style w:type="paragraph" w:customStyle="1" w:styleId="Aftertableparagraph">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sz="8" w:space="0" w:color="0097A9" w:themeColor="accent2"/>
        <w:left w:val="single" w:sz="8" w:space="0" w:color="0097A9" w:themeColor="accent2"/>
        <w:bottom w:val="single" w:sz="8" w:space="0" w:color="0097A9" w:themeColor="accent2"/>
        <w:right w:val="single" w:sz="8" w:space="0" w:color="0097A9" w:themeColor="accent2"/>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sz="6" w:space="0" w:color="0097A9" w:themeColor="accent2"/>
          <w:left w:val="single" w:sz="8" w:space="0" w:color="0097A9" w:themeColor="accent2"/>
          <w:bottom w:val="single" w:sz="8" w:space="0" w:color="0097A9" w:themeColor="accent2"/>
          <w:right w:val="single" w:sz="8" w:space="0" w:color="0097A9" w:themeColor="accent2"/>
        </w:tcBorders>
      </w:tcPr>
    </w:tblStylePr>
    <w:tblStylePr w:type="firstCol">
      <w:rPr>
        <w:b/>
        <w:bCs/>
      </w:rPr>
    </w:tblStylePr>
    <w:tblStylePr w:type="lastCol">
      <w:rPr>
        <w:b/>
        <w:bCs/>
      </w:rPr>
    </w:tblStylePr>
    <w:tblStylePr w:type="band1Vert">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tblStylePr w:type="band1Horz">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style>
  <w:style w:type="table" w:styleId="PlainTable1">
    <w:name w:val="Plain Table 1"/>
    <w:basedOn w:val="TableNormal"/>
    <w:uiPriority w:val="41"/>
    <w:rsid w:val="0067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0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70A4D"/>
    <w:tblPr>
      <w:tblStyleRowBandSize w:val="1"/>
      <w:tblStyleColBandSize w:val="1"/>
      <w:tblBorders>
        <w:top w:val="single" w:sz="4" w:space="0" w:color="DAF0F5" w:themeColor="accent1" w:themeTint="66"/>
        <w:left w:val="single" w:sz="4" w:space="0" w:color="DAF0F5" w:themeColor="accent1" w:themeTint="66"/>
        <w:bottom w:val="single" w:sz="4" w:space="0" w:color="DAF0F5" w:themeColor="accent1" w:themeTint="66"/>
        <w:right w:val="single" w:sz="4" w:space="0" w:color="DAF0F5" w:themeColor="accent1" w:themeTint="66"/>
        <w:insideH w:val="single" w:sz="4" w:space="0" w:color="DAF0F5" w:themeColor="accent1" w:themeTint="66"/>
        <w:insideV w:val="single" w:sz="4" w:space="0" w:color="DAF0F5" w:themeColor="accent1" w:themeTint="66"/>
      </w:tblBorders>
    </w:tblPr>
    <w:tblStylePr w:type="firstRow">
      <w:rPr>
        <w:b/>
        <w:bCs/>
      </w:rPr>
      <w:tblPr/>
      <w:tcPr>
        <w:tcBorders>
          <w:bottom w:val="single" w:sz="12" w:space="0" w:color="C8E9F1" w:themeColor="accent1" w:themeTint="99"/>
        </w:tcBorders>
      </w:tcPr>
    </w:tblStylePr>
    <w:tblStylePr w:type="lastRow">
      <w:rPr>
        <w:b/>
        <w:bCs/>
      </w:rPr>
      <w:tblPr/>
      <w:tcPr>
        <w:tcBorders>
          <w:top w:val="double" w:sz="2" w:space="0" w:color="C8E9F1"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UCLLSTable3">
    <w:name w:val="UCL LS Table 3"/>
    <w:basedOn w:val="TableGrid"/>
    <w:uiPriority w:val="99"/>
    <w:rsid w:val="005F7CA3"/>
    <w:pPr>
      <w:spacing w:before="100" w:beforeAutospacing="1" w:after="100" w:afterAutospacing="1"/>
    </w:pPr>
    <w:rPr>
      <w:rFonts w:ascii="Arial" w:hAnsi="Arial"/>
    </w:rPr>
    <w:tblPr>
      <w:tblBorders>
        <w:top w:val="single" w:sz="4" w:space="0" w:color="0097A9" w:themeColor="accent2"/>
        <w:left w:val="single" w:sz="4" w:space="0" w:color="0097A9" w:themeColor="accent2"/>
        <w:bottom w:val="single" w:sz="4" w:space="0" w:color="0097A9" w:themeColor="accent2"/>
        <w:right w:val="single" w:sz="4" w:space="0" w:color="0097A9" w:themeColor="accent2"/>
        <w:insideH w:val="single" w:sz="4" w:space="0" w:color="0097A9" w:themeColor="accent2"/>
        <w:insideV w:val="single" w:sz="4" w:space="0" w:color="0097A9" w:themeColor="accent2"/>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sz="8" w:space="0" w:color="A4DBE8" w:themeColor="accent1"/>
        <w:left w:val="single" w:sz="8" w:space="0" w:color="A4DBE8" w:themeColor="accent1"/>
        <w:bottom w:val="single" w:sz="8" w:space="0" w:color="A4DBE8" w:themeColor="accent1"/>
        <w:right w:val="single" w:sz="8" w:space="0" w:color="A4DBE8" w:themeColor="accent1"/>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sz="6" w:space="0" w:color="A4DBE8" w:themeColor="accent1"/>
          <w:left w:val="single" w:sz="8" w:space="0" w:color="A4DBE8" w:themeColor="accent1"/>
          <w:bottom w:val="single" w:sz="8" w:space="0" w:color="A4DBE8" w:themeColor="accent1"/>
          <w:right w:val="single" w:sz="8" w:space="0" w:color="A4DBE8" w:themeColor="accent1"/>
        </w:tcBorders>
      </w:tcPr>
    </w:tblStylePr>
    <w:tblStylePr w:type="firstCol">
      <w:rPr>
        <w:b/>
        <w:bCs/>
      </w:rPr>
    </w:tblStylePr>
    <w:tblStylePr w:type="lastCol">
      <w:rPr>
        <w:b/>
        <w:bCs/>
      </w:rPr>
    </w:tblStylePr>
    <w:tblStylePr w:type="band1Vert">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tblStylePr w:type="band1Horz">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style>
  <w:style w:type="table" w:customStyle="1" w:styleId="Tab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tertableparagraphChar">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DEF"/>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826866"/>
    <w:rPr>
      <w:color w:val="605E5C"/>
      <w:shd w:val="clear" w:color="auto" w:fill="E1DFDD"/>
    </w:rPr>
  </w:style>
  <w:style w:type="paragraph" w:customStyle="1" w:styleId="Lastupdate">
    <w:name w:val="Last update"/>
    <w:basedOn w:val="Normal"/>
    <w:link w:val="LastupdateChar"/>
    <w:autoRedefine/>
    <w:qFormat/>
    <w:rsid w:val="00355F7F"/>
    <w:pPr>
      <w:spacing w:before="480" w:after="960" w:line="240" w:lineRule="auto"/>
    </w:pPr>
    <w:rPr>
      <w:rFonts w:cs="Arial"/>
      <w:i/>
      <w:iCs/>
      <w:color w:val="595959" w:themeColor="text1" w:themeTint="A6"/>
    </w:rPr>
  </w:style>
  <w:style w:type="character" w:styleId="PageNumber">
    <w:name w:val="page number"/>
    <w:basedOn w:val="DefaultParagraphFont"/>
    <w:uiPriority w:val="99"/>
    <w:semiHidden/>
    <w:unhideWhenUsed/>
    <w:rsid w:val="00255391"/>
  </w:style>
  <w:style w:type="paragraph" w:customStyle="1" w:styleId="Normal-table">
    <w:name w:val="Normal - table"/>
    <w:basedOn w:val="Normal"/>
    <w:link w:val="Normal-tableChar"/>
    <w:qFormat/>
    <w:rsid w:val="00354AC6"/>
    <w:pPr>
      <w:spacing w:before="240" w:after="120"/>
    </w:pPr>
  </w:style>
  <w:style w:type="table" w:customStyle="1" w:styleId="UCLLSTable2">
    <w:name w:val="UCL LS Table 2"/>
    <w:basedOn w:val="TableNormal"/>
    <w:uiPriority w:val="99"/>
    <w:rsid w:val="00A35CD8"/>
    <w:rPr>
      <w:rFonts w:ascii="Arial" w:hAnsi="Arial"/>
    </w:rPr>
    <w:tblPr>
      <w:tblStyleRowBandSize w:val="1"/>
      <w:tbl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blBorders>
    </w:tblPr>
    <w:tcPr>
      <w:vAlign w:val="center"/>
    </w:tcPr>
    <w:tblStylePr w:type="firstRow">
      <w:pPr>
        <w:jc w:val="center"/>
      </w:pPr>
      <w:rPr>
        <w:rFonts w:ascii="Arial" w:hAnsi="Arial"/>
        <w:b/>
        <w:color w:val="AC145A" w:themeColor="accent4"/>
        <w:sz w:val="24"/>
      </w:rPr>
      <w:tblPr/>
      <w:tcPr>
        <w:tc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customStyle="1" w:styleId="UCLLSTable1">
    <w:name w:val="UCL LS Table 1"/>
    <w:basedOn w:val="UCLLSTable2"/>
    <w:uiPriority w:val="99"/>
    <w:rsid w:val="00A35CD8"/>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jc w:val="center"/>
      </w:pPr>
      <w:rPr>
        <w:rFonts w:ascii="Arial" w:hAnsi="Arial"/>
        <w:b/>
        <w:color w:val="AC145A" w:themeColor="accent4"/>
        <w:sz w:val="24"/>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firstCol">
      <w:rPr>
        <w:rFonts w:ascii="Arial" w:hAnsi="Arial"/>
        <w:b w:val="0"/>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customStyle="1" w:styleId="Headingforatextbox">
    <w:name w:val="Heading for a text box"/>
    <w:basedOn w:val="Heading1"/>
    <w:qFormat/>
    <w:rsid w:val="00645905"/>
    <w:pPr>
      <w:spacing w:before="240"/>
    </w:pPr>
    <w:rPr>
      <w:b/>
      <w:color w:val="000000" w:themeColor="text1"/>
      <w:lang w:val="en-US"/>
    </w:rPr>
  </w:style>
  <w:style w:type="paragraph" w:customStyle="1" w:styleId="NumberedParagraph1">
    <w:name w:val="Numbered Paragraph 1"/>
    <w:basedOn w:val="ListParagraph"/>
    <w:autoRedefine/>
    <w:qFormat/>
    <w:rsid w:val="00E574FD"/>
    <w:pPr>
      <w:numPr>
        <w:numId w:val="49"/>
      </w:numPr>
      <w:spacing w:after="480"/>
    </w:pPr>
  </w:style>
  <w:style w:type="paragraph" w:customStyle="1" w:styleId="NumberedParagraph2">
    <w:name w:val="Numbered Paragraph 2"/>
    <w:basedOn w:val="NumberedParagraph1"/>
    <w:autoRedefine/>
    <w:qFormat/>
    <w:rsid w:val="00355F7F"/>
    <w:pPr>
      <w:numPr>
        <w:numId w:val="40"/>
      </w:numPr>
      <w:spacing w:before="240"/>
    </w:pPr>
  </w:style>
  <w:style w:type="paragraph" w:customStyle="1" w:styleId="Contactdetails">
    <w:name w:val="Contact details"/>
    <w:basedOn w:val="Normal"/>
    <w:autoRedefine/>
    <w:qFormat/>
    <w:rsid w:val="0035276B"/>
    <w:pPr>
      <w:spacing w:after="0"/>
    </w:pPr>
  </w:style>
  <w:style w:type="paragraph" w:customStyle="1" w:styleId="NHSfooter">
    <w:name w:val="NHS footer"/>
    <w:basedOn w:val="Aftertableparagraph"/>
    <w:autoRedefine/>
    <w:qFormat/>
    <w:rsid w:val="00446077"/>
    <w:pPr>
      <w:jc w:val="right"/>
    </w:pPr>
    <w:rPr>
      <w:noProof/>
    </w:rPr>
  </w:style>
  <w:style w:type="paragraph" w:customStyle="1" w:styleId="Listparagraphsub-bullet1">
    <w:name w:val="List paragraph sub-bullet 1"/>
    <w:basedOn w:val="Listparagraph1"/>
    <w:link w:val="Listparagraphsub-bullet1Char"/>
    <w:autoRedefine/>
    <w:qFormat/>
    <w:rsid w:val="00355F7F"/>
    <w:pPr>
      <w:numPr>
        <w:numId w:val="45"/>
      </w:numPr>
    </w:pPr>
  </w:style>
  <w:style w:type="paragraph" w:customStyle="1" w:styleId="Listparagraphsub-bullet2">
    <w:name w:val="List paragraph sub-bullet 2"/>
    <w:basedOn w:val="Listparagraphsub-bullet1"/>
    <w:link w:val="Listparagraphsub-bullet2Char"/>
    <w:autoRedefine/>
    <w:qFormat/>
    <w:rsid w:val="00B66120"/>
    <w:pPr>
      <w:numPr>
        <w:numId w:val="46"/>
      </w:numPr>
      <w:ind w:left="1094" w:hanging="357"/>
    </w:pPr>
  </w:style>
  <w:style w:type="character" w:customStyle="1" w:styleId="ListParagraphChar">
    <w:name w:val="List Paragraph Char"/>
    <w:basedOn w:val="DefaultParagraphFont"/>
    <w:link w:val="ListParagraph"/>
    <w:uiPriority w:val="34"/>
    <w:rsid w:val="001B4C7B"/>
    <w:rPr>
      <w:rFonts w:ascii="Arial" w:eastAsiaTheme="minorEastAsia" w:hAnsi="Arial"/>
      <w:szCs w:val="22"/>
      <w:lang w:val="en-US" w:eastAsia="ja-JP"/>
    </w:rPr>
  </w:style>
  <w:style w:type="character" w:customStyle="1" w:styleId="Listparagraph1Char">
    <w:name w:val="List paragraph 1 Char"/>
    <w:basedOn w:val="ListParagraphChar"/>
    <w:link w:val="Listparagraph1"/>
    <w:rsid w:val="00B1657E"/>
    <w:rPr>
      <w:rFonts w:ascii="Arial" w:eastAsiaTheme="minorEastAsia" w:hAnsi="Arial" w:cs="Arial"/>
      <w:szCs w:val="22"/>
      <w:lang w:val="en-US" w:eastAsia="ja-JP"/>
    </w:rPr>
  </w:style>
  <w:style w:type="character" w:customStyle="1" w:styleId="Listparagraphsub-bullet1Char">
    <w:name w:val="List paragraph sub-bullet 1 Char"/>
    <w:basedOn w:val="Listparagraph1Char"/>
    <w:link w:val="Listparagraphsub-bullet1"/>
    <w:rsid w:val="00B66120"/>
    <w:rPr>
      <w:rFonts w:ascii="Arial" w:eastAsiaTheme="minorEastAsia" w:hAnsi="Arial" w:cs="Arial"/>
      <w:szCs w:val="22"/>
      <w:lang w:val="en-US" w:eastAsia="ja-JP"/>
    </w:rPr>
  </w:style>
  <w:style w:type="paragraph" w:customStyle="1" w:styleId="Heading1smallspaceabove">
    <w:name w:val="Heading 1 small space above"/>
    <w:basedOn w:val="Heading1"/>
    <w:link w:val="Heading1smallspaceaboveChar"/>
    <w:autoRedefine/>
    <w:qFormat/>
    <w:rsid w:val="00C4405B"/>
    <w:pPr>
      <w:spacing w:before="240"/>
    </w:pPr>
  </w:style>
  <w:style w:type="character" w:customStyle="1" w:styleId="Listparagraphsub-bullet2Char">
    <w:name w:val="List paragraph sub-bullet 2 Char"/>
    <w:basedOn w:val="Listparagraphsub-bullet1Char"/>
    <w:link w:val="Listparagraphsub-bullet2"/>
    <w:rsid w:val="00B66120"/>
    <w:rPr>
      <w:rFonts w:ascii="Arial" w:eastAsiaTheme="minorEastAsia" w:hAnsi="Arial" w:cs="Arial"/>
      <w:szCs w:val="22"/>
      <w:lang w:val="en-US" w:eastAsia="ja-JP"/>
    </w:rPr>
  </w:style>
  <w:style w:type="paragraph" w:customStyle="1" w:styleId="Heading2smallapaceabove">
    <w:name w:val="Heading 2 small apace above"/>
    <w:basedOn w:val="Heading2"/>
    <w:link w:val="Heading2smallapaceaboveChar"/>
    <w:autoRedefine/>
    <w:qFormat/>
    <w:rsid w:val="00355F7F"/>
    <w:pPr>
      <w:spacing w:before="240"/>
    </w:pPr>
  </w:style>
  <w:style w:type="character" w:customStyle="1" w:styleId="Heading1smallspaceaboveChar">
    <w:name w:val="Heading 1 small space above Char"/>
    <w:basedOn w:val="Heading1Char"/>
    <w:link w:val="Heading1smallspaceabove"/>
    <w:rsid w:val="00C4405B"/>
    <w:rPr>
      <w:rFonts w:ascii="Arial" w:eastAsiaTheme="majorEastAsia" w:hAnsi="Arial" w:cstheme="majorBidi"/>
      <w:color w:val="AC145A"/>
      <w:sz w:val="36"/>
      <w:szCs w:val="32"/>
    </w:rPr>
  </w:style>
  <w:style w:type="paragraph" w:customStyle="1" w:styleId="Heading3smallspaceabove">
    <w:name w:val="Heading 3 small space above"/>
    <w:basedOn w:val="Heading3"/>
    <w:link w:val="Heading3smallspaceaboveChar"/>
    <w:rsid w:val="00C95DCE"/>
  </w:style>
  <w:style w:type="character" w:customStyle="1" w:styleId="Heading2smallapaceaboveChar">
    <w:name w:val="Heading 2 small apace above Char"/>
    <w:basedOn w:val="Heading2Char"/>
    <w:link w:val="Heading2smallapaceabove"/>
    <w:rsid w:val="00355F7F"/>
    <w:rPr>
      <w:rFonts w:ascii="Arial" w:eastAsiaTheme="majorEastAsia" w:hAnsi="Arial" w:cstheme="majorBidi"/>
      <w:color w:val="00707E" w:themeColor="accent2" w:themeShade="BF"/>
      <w:sz w:val="32"/>
      <w:szCs w:val="26"/>
    </w:rPr>
  </w:style>
  <w:style w:type="character" w:customStyle="1" w:styleId="Heading3smallspaceaboveChar">
    <w:name w:val="Heading 3 small space above Char"/>
    <w:basedOn w:val="Heading3Char"/>
    <w:link w:val="Heading3smallspaceabove"/>
    <w:rsid w:val="00C95DCE"/>
    <w:rPr>
      <w:rFonts w:ascii="Arial" w:eastAsiaTheme="majorEastAsia" w:hAnsi="Arial" w:cstheme="majorBidi"/>
      <w:b/>
      <w:sz w:val="28"/>
    </w:rPr>
  </w:style>
  <w:style w:type="paragraph" w:customStyle="1" w:styleId="Frontpagetitlemedium">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rontpagetitleChar">
    <w:name w:val="Front page title Char"/>
    <w:basedOn w:val="Heading1Char"/>
    <w:link w:val="Frontpagetitle"/>
    <w:rsid w:val="007C4747"/>
    <w:rPr>
      <w:rFonts w:ascii="Arial" w:eastAsiaTheme="majorEastAsia" w:hAnsi="Arial" w:cstheme="majorBidi"/>
      <w:color w:val="808080" w:themeColor="background1" w:themeShade="80"/>
      <w:sz w:val="72"/>
      <w:szCs w:val="32"/>
    </w:rPr>
  </w:style>
  <w:style w:type="character" w:customStyle="1" w:styleId="FrontpagetitlemediumChar">
    <w:name w:val="Front page title medium Char"/>
    <w:basedOn w:val="FrontpagetitleChar"/>
    <w:link w:val="Frontpagetitlemedium"/>
    <w:rsid w:val="007C4747"/>
    <w:rPr>
      <w:rFonts w:ascii="Arial" w:eastAsiaTheme="majorEastAsia" w:hAnsi="Arial" w:cstheme="majorBidi"/>
      <w:color w:val="808080" w:themeColor="background1" w:themeShade="80"/>
      <w:sz w:val="56"/>
      <w:szCs w:val="32"/>
    </w:rPr>
  </w:style>
  <w:style w:type="character" w:customStyle="1" w:styleId="TitleChar">
    <w:name w:val="Title Char"/>
    <w:basedOn w:val="DefaultParagraphFont"/>
    <w:link w:val="Title"/>
    <w:uiPriority w:val="10"/>
    <w:rsid w:val="007C4747"/>
    <w:rPr>
      <w:rFonts w:asciiTheme="majorHAnsi" w:eastAsiaTheme="majorEastAsia" w:hAnsiTheme="majorHAnsi" w:cstheme="majorBidi"/>
      <w:spacing w:val="-10"/>
      <w:kern w:val="28"/>
      <w:sz w:val="56"/>
      <w:szCs w:val="56"/>
    </w:rPr>
  </w:style>
  <w:style w:type="paragraph" w:styleId="NoSpacing">
    <w:name w:val="No Spacing"/>
    <w:uiPriority w:val="1"/>
    <w:qFormat/>
    <w:rsid w:val="007C4747"/>
    <w:rPr>
      <w:rFonts w:ascii="Arial" w:hAnsi="Arial"/>
    </w:rPr>
  </w:style>
  <w:style w:type="paragraph" w:customStyle="1" w:styleId="Frontpagetitlesmall">
    <w:name w:val="Front page title small"/>
    <w:basedOn w:val="Frontpagetitlemedium"/>
    <w:link w:val="FrontpagetitlesmallChar"/>
    <w:qFormat/>
    <w:rsid w:val="007C4747"/>
    <w:rPr>
      <w:sz w:val="48"/>
    </w:rPr>
  </w:style>
  <w:style w:type="paragraph" w:customStyle="1" w:styleId="Frontpagesubtitle">
    <w:name w:val="Front page subtitle"/>
    <w:basedOn w:val="Frontpagetitlesmall"/>
    <w:link w:val="FrontpagesubtitleChar"/>
    <w:autoRedefine/>
    <w:qFormat/>
    <w:rsid w:val="00C4405B"/>
    <w:pPr>
      <w:spacing w:before="0"/>
    </w:pPr>
    <w:rPr>
      <w:sz w:val="40"/>
    </w:rPr>
  </w:style>
  <w:style w:type="character" w:customStyle="1" w:styleId="FrontpagetitlesmallChar">
    <w:name w:val="Front page title small Char"/>
    <w:basedOn w:val="FrontpagetitlemediumChar"/>
    <w:link w:val="Frontpagetitlesmall"/>
    <w:rsid w:val="007C4747"/>
    <w:rPr>
      <w:rFonts w:ascii="Arial" w:eastAsiaTheme="majorEastAsia" w:hAnsi="Arial" w:cstheme="majorBidi"/>
      <w:color w:val="808080" w:themeColor="background1" w:themeShade="80"/>
      <w:sz w:val="48"/>
      <w:szCs w:val="32"/>
    </w:rPr>
  </w:style>
  <w:style w:type="character" w:customStyle="1" w:styleId="Heading4Char">
    <w:name w:val="Heading 4 Char"/>
    <w:basedOn w:val="DefaultParagraphFont"/>
    <w:link w:val="Heading4"/>
    <w:uiPriority w:val="9"/>
    <w:rsid w:val="00355F7F"/>
    <w:rPr>
      <w:rFonts w:asciiTheme="majorHAnsi" w:eastAsiaTheme="majorEastAsia" w:hAnsiTheme="majorHAnsi" w:cstheme="majorBidi"/>
      <w:i/>
      <w:iCs/>
      <w:color w:val="00707E" w:themeColor="accent2" w:themeShade="BF"/>
    </w:rPr>
  </w:style>
  <w:style w:type="character" w:customStyle="1" w:styleId="FrontpagesubtitleChar">
    <w:name w:val="Front page subtitle Char"/>
    <w:basedOn w:val="FrontpagetitlesmallChar"/>
    <w:link w:val="Frontpagesubtitle"/>
    <w:rsid w:val="00C4405B"/>
    <w:rPr>
      <w:rFonts w:ascii="Arial" w:eastAsiaTheme="majorEastAsia" w:hAnsi="Arial" w:cstheme="majorBidi"/>
      <w:color w:val="808080" w:themeColor="background1" w:themeShade="80"/>
      <w:sz w:val="40"/>
      <w:szCs w:val="32"/>
    </w:rPr>
  </w:style>
  <w:style w:type="paragraph" w:customStyle="1" w:styleId="Normalsize11">
    <w:name w:val="Normal size 11"/>
    <w:basedOn w:val="Normal"/>
    <w:link w:val="Normalsize11Char"/>
    <w:qFormat/>
    <w:rsid w:val="00C4405B"/>
    <w:rPr>
      <w:sz w:val="22"/>
    </w:rPr>
  </w:style>
  <w:style w:type="paragraph" w:customStyle="1" w:styleId="Normal-tablesize11">
    <w:name w:val="Normal - table size 11"/>
    <w:basedOn w:val="Normal-table"/>
    <w:link w:val="Normal-tablesize11Char"/>
    <w:autoRedefine/>
    <w:qFormat/>
    <w:rsid w:val="00C4405B"/>
    <w:rPr>
      <w:sz w:val="22"/>
    </w:rPr>
  </w:style>
  <w:style w:type="character" w:customStyle="1" w:styleId="Normalsize11Char">
    <w:name w:val="Normal size 11 Char"/>
    <w:basedOn w:val="DefaultParagraphFont"/>
    <w:link w:val="Normalsize11"/>
    <w:rsid w:val="00C4405B"/>
    <w:rPr>
      <w:rFonts w:ascii="Arial" w:hAnsi="Arial"/>
      <w:sz w:val="22"/>
    </w:rPr>
  </w:style>
  <w:style w:type="paragraph" w:customStyle="1" w:styleId="Lastupdatesmall">
    <w:name w:val="Last update small"/>
    <w:basedOn w:val="Lastupdate"/>
    <w:link w:val="LastupdatesmallChar"/>
    <w:autoRedefine/>
    <w:qFormat/>
    <w:rsid w:val="00ED34EF"/>
    <w:pPr>
      <w:spacing w:before="360" w:after="480"/>
    </w:pPr>
    <w:rPr>
      <w:sz w:val="22"/>
    </w:rPr>
  </w:style>
  <w:style w:type="character" w:customStyle="1" w:styleId="Normal-tableChar">
    <w:name w:val="Normal - table Char"/>
    <w:basedOn w:val="DefaultParagraphFont"/>
    <w:link w:val="Normal-table"/>
    <w:rsid w:val="00C4405B"/>
    <w:rPr>
      <w:rFonts w:ascii="Arial" w:hAnsi="Arial"/>
    </w:rPr>
  </w:style>
  <w:style w:type="character" w:customStyle="1" w:styleId="Normal-tablesize11Char">
    <w:name w:val="Normal - table size 11 Char"/>
    <w:basedOn w:val="Normal-tableChar"/>
    <w:link w:val="Normal-tablesize11"/>
    <w:rsid w:val="00C4405B"/>
    <w:rPr>
      <w:rFonts w:ascii="Arial" w:hAnsi="Arial"/>
      <w:sz w:val="22"/>
    </w:rPr>
  </w:style>
  <w:style w:type="character" w:customStyle="1" w:styleId="LastupdateChar">
    <w:name w:val="Last update Char"/>
    <w:basedOn w:val="DefaultParagraphFont"/>
    <w:link w:val="Lastupdate"/>
    <w:rsid w:val="00355F7F"/>
    <w:rPr>
      <w:rFonts w:ascii="Arial" w:hAnsi="Arial" w:cs="Arial"/>
      <w:i/>
      <w:iCs/>
      <w:color w:val="595959" w:themeColor="text1" w:themeTint="A6"/>
    </w:rPr>
  </w:style>
  <w:style w:type="character" w:customStyle="1" w:styleId="LastupdatesmallChar">
    <w:name w:val="Last update small Char"/>
    <w:basedOn w:val="LastupdateChar"/>
    <w:link w:val="Lastupdatesmall"/>
    <w:rsid w:val="00ED34EF"/>
    <w:rPr>
      <w:rFonts w:ascii="Arial" w:hAnsi="Arial" w:cs="Arial"/>
      <w:i/>
      <w:iCs/>
      <w:color w:val="7F7F7F" w:themeColor="text1" w:themeTint="80"/>
      <w:sz w:val="22"/>
    </w:rPr>
  </w:style>
  <w:style w:type="character" w:customStyle="1" w:styleId="Heading5Char">
    <w:name w:val="Heading 5 Char"/>
    <w:basedOn w:val="DefaultParagraphFont"/>
    <w:link w:val="Heading5"/>
    <w:uiPriority w:val="9"/>
    <w:semiHidden/>
    <w:rsid w:val="00355F7F"/>
    <w:rPr>
      <w:rFonts w:asciiTheme="majorHAnsi" w:eastAsiaTheme="majorEastAsia" w:hAnsiTheme="majorHAnsi" w:cstheme="majorBidi"/>
      <w:color w:val="004B5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109204375">
      <w:bodyDiv w:val="1"/>
      <w:marLeft w:val="0"/>
      <w:marRight w:val="0"/>
      <w:marTop w:val="0"/>
      <w:marBottom w:val="0"/>
      <w:divBdr>
        <w:top w:val="none" w:sz="0" w:space="0" w:color="auto"/>
        <w:left w:val="none" w:sz="0" w:space="0" w:color="auto"/>
        <w:bottom w:val="none" w:sz="0" w:space="0" w:color="auto"/>
        <w:right w:val="none" w:sz="0" w:space="0" w:color="auto"/>
      </w:divBdr>
    </w:div>
    <w:div w:id="188954998">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919942475">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l.ac.uk/libra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C16FB44908048AEC40DADFCC2A343" ma:contentTypeVersion="" ma:contentTypeDescription="Create a new document." ma:contentTypeScope="" ma:versionID="5841e358d3266f0e5d27feef8954c73c">
  <xsd:schema xmlns:xsd="http://www.w3.org/2001/XMLSchema" xmlns:xs="http://www.w3.org/2001/XMLSchema" xmlns:p="http://schemas.microsoft.com/office/2006/metadata/properties" xmlns:ns2="fa734e6e-2dd8-4275-9b08-04e206339f53" xmlns:ns3="8303adcf-267c-4a3a-ae82-83ab85310ff4" targetNamespace="http://schemas.microsoft.com/office/2006/metadata/properties" ma:root="true" ma:fieldsID="8cbc54a0b67e5d32934625ea2d6ef61b" ns2:_="" ns3:_="">
    <xsd:import namespace="fa734e6e-2dd8-4275-9b08-04e206339f53"/>
    <xsd:import namespace="8303adcf-267c-4a3a-ae82-83ab85310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3adcf-267c-4a3a-ae82-83ab85310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91E3-F84E-47C1-B16C-4A8CFFA40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8303adcf-267c-4a3a-ae82-83ab85310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61274-AA23-48B8-BEB0-4A690B7DB865}">
  <ds:schemaRefs>
    <ds:schemaRef ds:uri="http://schemas.microsoft.com/sharepoint/v3/contenttype/forms"/>
  </ds:schemaRefs>
</ds:datastoreItem>
</file>

<file path=customXml/itemProps3.xml><?xml version="1.0" encoding="utf-8"?>
<ds:datastoreItem xmlns:ds="http://schemas.openxmlformats.org/officeDocument/2006/customXml" ds:itemID="{1441F420-7154-4211-9D07-14FF3FF8A632}">
  <ds:schemaRefs>
    <ds:schemaRef ds:uri="http://schemas.microsoft.com/office/2006/metadata/properties"/>
    <ds:schemaRef ds:uri="http://www.w3.org/XML/1998/namespace"/>
    <ds:schemaRef ds:uri="http://purl.org/dc/elements/1.1/"/>
    <ds:schemaRef ds:uri="fa734e6e-2dd8-4275-9b08-04e206339f53"/>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303adcf-267c-4a3a-ae82-83ab85310ff4"/>
    <ds:schemaRef ds:uri="http://purl.org/dc/terms/"/>
  </ds:schemaRefs>
</ds:datastoreItem>
</file>

<file path=customXml/itemProps4.xml><?xml version="1.0" encoding="utf-8"?>
<ds:datastoreItem xmlns:ds="http://schemas.openxmlformats.org/officeDocument/2006/customXml" ds:itemID="{10915678-A588-42F4-8482-ED3B958B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Drinkall</dc:creator>
  <cp:keywords/>
  <dc:description/>
  <cp:lastModifiedBy>Drinkall, Robert</cp:lastModifiedBy>
  <cp:revision>2</cp:revision>
  <cp:lastPrinted>2019-07-18T10:17:00Z</cp:lastPrinted>
  <dcterms:created xsi:type="dcterms:W3CDTF">2021-02-25T11:17:00Z</dcterms:created>
  <dcterms:modified xsi:type="dcterms:W3CDTF">2021-02-25T11:17:00Z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0x010100D9EC16FB44908048AEC40DADFCC2A343</vt:lpwstr>
  </property>
</Properties>
</file>