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Look w:val="0000" w:firstRow="0" w:lastRow="0" w:firstColumn="0" w:lastColumn="0" w:noHBand="0" w:noVBand="0"/>
      </w:tblPr>
      <w:tblGrid>
        <w:gridCol w:w="1110"/>
      </w:tblGrid>
      <w:tr w:rsidR="00A17799" w:rsidRPr="00F96CA1" w14:paraId="0DA0E54A" w14:textId="77777777">
        <w:trPr>
          <w:trHeight w:val="413"/>
        </w:trPr>
        <w:tc>
          <w:tcPr>
            <w:tcW w:w="1110" w:type="dxa"/>
          </w:tcPr>
          <w:p w14:paraId="24E2032F" w14:textId="77777777" w:rsidR="00A17799" w:rsidRPr="00E73FA8" w:rsidRDefault="008439E7" w:rsidP="00A17799">
            <w:pPr>
              <w:spacing w:after="0"/>
              <w:ind w:left="0" w:right="1676"/>
              <w:jc w:val="both"/>
              <w:rPr>
                <w:rFonts w:ascii="Calibri" w:hAnsi="Calibri" w:cs="Calibri"/>
                <w:b/>
                <w:color w:val="8DB3E2"/>
                <w:sz w:val="22"/>
                <w:szCs w:val="22"/>
              </w:rPr>
            </w:pPr>
            <w:bookmarkStart w:id="0" w:name="_GoBack"/>
            <w:bookmarkEnd w:id="0"/>
            <w:r>
              <w:rPr>
                <w:rFonts w:ascii="Calibri" w:hAnsi="Calibri" w:cs="Calibri"/>
                <w:b/>
                <w:noProof/>
                <w:color w:val="8DB3E2"/>
                <w:sz w:val="22"/>
                <w:szCs w:val="22"/>
                <w:lang w:eastAsia="en-GB"/>
              </w:rPr>
              <w:drawing>
                <wp:anchor distT="0" distB="0" distL="114300" distR="114300" simplePos="0" relativeHeight="251646976" behindDoc="0" locked="0" layoutInCell="1" allowOverlap="1" wp14:anchorId="56DC601C" wp14:editId="5F600077">
                  <wp:simplePos x="0" y="0"/>
                  <wp:positionH relativeFrom="column">
                    <wp:posOffset>-146050</wp:posOffset>
                  </wp:positionH>
                  <wp:positionV relativeFrom="paragraph">
                    <wp:posOffset>20955</wp:posOffset>
                  </wp:positionV>
                  <wp:extent cx="758190" cy="235585"/>
                  <wp:effectExtent l="19050" t="19050" r="22860" b="12065"/>
                  <wp:wrapNone/>
                  <wp:docPr id="17" name="Picture 4"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ll use blk"/>
                          <pic:cNvPicPr>
                            <a:picLocks noChangeAspect="1" noChangeArrowheads="1"/>
                          </pic:cNvPicPr>
                        </pic:nvPicPr>
                        <pic:blipFill>
                          <a:blip r:embed="rId8" cstate="print">
                            <a:extLst>
                              <a:ext uri="{28A0092B-C50C-407E-A947-70E740481C1C}">
                                <a14:useLocalDpi xmlns:a14="http://schemas.microsoft.com/office/drawing/2010/main" val="0"/>
                              </a:ext>
                            </a:extLst>
                          </a:blip>
                          <a:srcRect l="11176"/>
                          <a:stretch>
                            <a:fillRect/>
                          </a:stretch>
                        </pic:blipFill>
                        <pic:spPr bwMode="auto">
                          <a:xfrm>
                            <a:off x="0" y="0"/>
                            <a:ext cx="758190" cy="235585"/>
                          </a:xfrm>
                          <a:prstGeom prst="rect">
                            <a:avLst/>
                          </a:prstGeom>
                          <a:solidFill>
                            <a:srgbClr val="C6D9F1"/>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bl>
    <w:p w14:paraId="7088F8BC" w14:textId="77777777" w:rsidR="00A17799" w:rsidRDefault="00A17799" w:rsidP="00A17799">
      <w:pPr>
        <w:spacing w:after="0" w:line="240" w:lineRule="auto"/>
        <w:ind w:left="0"/>
        <w:rPr>
          <w:rFonts w:ascii="Calibri" w:hAnsi="Calibri" w:cs="Calibri"/>
          <w:b/>
          <w:color w:val="000000"/>
          <w:sz w:val="36"/>
          <w:szCs w:val="36"/>
        </w:rPr>
      </w:pPr>
    </w:p>
    <w:p w14:paraId="51BB2E9F" w14:textId="77777777" w:rsidR="00A17799" w:rsidRPr="003F3837" w:rsidRDefault="00A17799" w:rsidP="00A17799">
      <w:pPr>
        <w:spacing w:after="0" w:line="240" w:lineRule="auto"/>
        <w:ind w:left="0"/>
        <w:rPr>
          <w:rFonts w:ascii="Calibri" w:hAnsi="Calibri" w:cs="Calibri"/>
          <w:b/>
          <w:color w:val="000000"/>
          <w:sz w:val="22"/>
          <w:szCs w:val="22"/>
        </w:rPr>
      </w:pPr>
    </w:p>
    <w:p w14:paraId="14F85A03" w14:textId="77777777" w:rsidR="00A17799" w:rsidRPr="00F96CA1" w:rsidRDefault="000563C1" w:rsidP="00A17799">
      <w:pPr>
        <w:spacing w:after="0" w:line="240" w:lineRule="auto"/>
        <w:ind w:left="0"/>
        <w:jc w:val="center"/>
        <w:rPr>
          <w:rFonts w:ascii="Calibri" w:hAnsi="Calibri" w:cs="Calibri"/>
          <w:b/>
          <w:color w:val="000000"/>
          <w:sz w:val="36"/>
          <w:szCs w:val="36"/>
        </w:rPr>
      </w:pPr>
      <w:r>
        <w:rPr>
          <w:rFonts w:ascii="Calibri" w:hAnsi="Calibri" w:cs="Calibri"/>
          <w:b/>
          <w:color w:val="000000"/>
          <w:sz w:val="36"/>
          <w:szCs w:val="36"/>
        </w:rPr>
        <w:t xml:space="preserve">Interventional trial (non-CTIMP, </w:t>
      </w:r>
      <w:r w:rsidR="0082153A">
        <w:rPr>
          <w:rFonts w:ascii="Calibri" w:hAnsi="Calibri" w:cs="Calibri"/>
          <w:b/>
          <w:color w:val="000000"/>
          <w:sz w:val="36"/>
          <w:szCs w:val="36"/>
        </w:rPr>
        <w:t>non-device</w:t>
      </w:r>
      <w:r w:rsidR="00DD6F8A">
        <w:rPr>
          <w:rFonts w:ascii="Calibri" w:hAnsi="Calibri" w:cs="Calibri"/>
          <w:b/>
          <w:color w:val="000000"/>
          <w:sz w:val="36"/>
          <w:szCs w:val="36"/>
        </w:rPr>
        <w:t xml:space="preserve"> trial</w:t>
      </w:r>
      <w:r>
        <w:rPr>
          <w:rFonts w:ascii="Calibri" w:hAnsi="Calibri" w:cs="Calibri"/>
          <w:b/>
          <w:color w:val="000000"/>
          <w:sz w:val="36"/>
          <w:szCs w:val="36"/>
        </w:rPr>
        <w:t>)</w:t>
      </w:r>
    </w:p>
    <w:p w14:paraId="16A1ED2C" w14:textId="77777777" w:rsidR="00A17799" w:rsidRPr="00E47F9A" w:rsidRDefault="00A17799" w:rsidP="00A17799">
      <w:pPr>
        <w:spacing w:before="120" w:after="0"/>
        <w:ind w:left="0"/>
        <w:jc w:val="center"/>
        <w:rPr>
          <w:rFonts w:ascii="Calibri" w:hAnsi="Calibri" w:cs="Calibri"/>
          <w:b/>
          <w:color w:val="000000"/>
          <w:sz w:val="44"/>
          <w:szCs w:val="44"/>
        </w:rPr>
      </w:pPr>
      <w:r w:rsidRPr="00E47F9A">
        <w:rPr>
          <w:rFonts w:ascii="Calibri" w:hAnsi="Calibri" w:cs="Calibri"/>
          <w:b/>
          <w:color w:val="000000"/>
          <w:sz w:val="44"/>
          <w:szCs w:val="44"/>
        </w:rPr>
        <w:t xml:space="preserve">Protocol Template </w:t>
      </w:r>
    </w:p>
    <w:p w14:paraId="5D1480C8" w14:textId="77777777" w:rsidR="00A17799" w:rsidRDefault="00A17799" w:rsidP="00A17799">
      <w:pPr>
        <w:spacing w:after="0" w:line="240" w:lineRule="auto"/>
        <w:ind w:left="0"/>
        <w:jc w:val="center"/>
        <w:rPr>
          <w:rFonts w:ascii="Calibri" w:hAnsi="Calibri" w:cs="Calibri"/>
          <w:b/>
          <w:color w:val="000000"/>
          <w:sz w:val="10"/>
          <w:szCs w:val="10"/>
        </w:rPr>
      </w:pPr>
    </w:p>
    <w:p w14:paraId="769D63A7" w14:textId="77777777" w:rsidR="001E7AD0" w:rsidRPr="00F96CA1" w:rsidRDefault="001E7AD0" w:rsidP="00A17799">
      <w:pPr>
        <w:spacing w:after="0" w:line="240" w:lineRule="auto"/>
        <w:ind w:left="0"/>
        <w:jc w:val="center"/>
        <w:rPr>
          <w:rFonts w:ascii="Calibri" w:hAnsi="Calibri" w:cs="Calibri"/>
          <w:b/>
          <w:color w:val="000000"/>
          <w:sz w:val="10"/>
          <w:szCs w:val="10"/>
        </w:rPr>
      </w:pPr>
    </w:p>
    <w:p w14:paraId="0F04E632" w14:textId="77777777" w:rsidR="00A17799" w:rsidRDefault="00A17799" w:rsidP="00A17799">
      <w:pPr>
        <w:spacing w:after="0" w:line="240" w:lineRule="auto"/>
        <w:ind w:left="0"/>
        <w:jc w:val="center"/>
        <w:rPr>
          <w:rFonts w:ascii="Calibri" w:hAnsi="Calibri" w:cs="Calibri"/>
          <w:b/>
          <w:color w:val="000000"/>
          <w:sz w:val="26"/>
          <w:szCs w:val="26"/>
        </w:rPr>
      </w:pPr>
      <w:r w:rsidRPr="00F96CA1">
        <w:rPr>
          <w:rFonts w:ascii="Calibri" w:hAnsi="Calibri" w:cs="Calibri"/>
          <w:b/>
          <w:color w:val="000000"/>
          <w:sz w:val="26"/>
          <w:szCs w:val="26"/>
        </w:rPr>
        <w:t>Guidance Notes for Protocol Template</w:t>
      </w:r>
    </w:p>
    <w:p w14:paraId="49FFCEA0" w14:textId="77777777" w:rsidR="001E7AD0" w:rsidRDefault="001E7AD0" w:rsidP="00A17799">
      <w:pPr>
        <w:spacing w:after="0" w:line="240" w:lineRule="auto"/>
        <w:ind w:left="0"/>
        <w:jc w:val="center"/>
        <w:rPr>
          <w:rFonts w:ascii="Calibri" w:hAnsi="Calibri" w:cs="Calibri"/>
          <w:b/>
          <w:color w:val="000000"/>
          <w:sz w:val="26"/>
          <w:szCs w:val="26"/>
        </w:rPr>
      </w:pPr>
    </w:p>
    <w:p w14:paraId="75A6AE62" w14:textId="77777777" w:rsidR="00A17799" w:rsidRPr="001C23F4" w:rsidRDefault="00A17799" w:rsidP="00A17799">
      <w:pPr>
        <w:spacing w:after="0" w:line="240" w:lineRule="auto"/>
        <w:ind w:left="0"/>
        <w:jc w:val="center"/>
        <w:rPr>
          <w:rFonts w:ascii="Calibri" w:hAnsi="Calibri" w:cs="Calibri"/>
          <w:b/>
          <w:color w:val="000000"/>
          <w:sz w:val="22"/>
          <w:szCs w:val="22"/>
        </w:rPr>
      </w:pPr>
    </w:p>
    <w:p w14:paraId="167CD2C6" w14:textId="77777777" w:rsidR="00A17799" w:rsidRPr="001C23F4" w:rsidRDefault="00A17799" w:rsidP="00A17799">
      <w:pPr>
        <w:spacing w:after="0" w:line="240" w:lineRule="auto"/>
        <w:ind w:left="0"/>
        <w:jc w:val="center"/>
        <w:rPr>
          <w:rFonts w:ascii="Calibri" w:hAnsi="Calibri" w:cs="Calibri"/>
          <w:color w:val="FF0000"/>
          <w:sz w:val="22"/>
          <w:szCs w:val="22"/>
        </w:rPr>
      </w:pPr>
      <w:r w:rsidRPr="001C23F4">
        <w:rPr>
          <w:rFonts w:ascii="Calibri" w:hAnsi="Calibri" w:cs="Calibri"/>
          <w:color w:val="FF0000"/>
          <w:sz w:val="22"/>
          <w:szCs w:val="22"/>
        </w:rPr>
        <w:t xml:space="preserve">Please check the Joint Research Office </w:t>
      </w:r>
      <w:hyperlink r:id="rId9" w:history="1">
        <w:r w:rsidRPr="001C23F4">
          <w:rPr>
            <w:rStyle w:val="Hyperlink"/>
            <w:rFonts w:ascii="Calibri" w:hAnsi="Calibri" w:cs="Calibri"/>
            <w:color w:val="FF0000"/>
            <w:sz w:val="22"/>
            <w:szCs w:val="22"/>
            <w:u w:val="none"/>
          </w:rPr>
          <w:t>website</w:t>
        </w:r>
      </w:hyperlink>
      <w:r w:rsidRPr="001C23F4">
        <w:rPr>
          <w:rFonts w:ascii="Calibri" w:hAnsi="Calibri" w:cs="Calibri"/>
          <w:color w:val="FF0000"/>
          <w:sz w:val="22"/>
          <w:szCs w:val="22"/>
        </w:rPr>
        <w:t xml:space="preserve"> </w:t>
      </w:r>
      <w:hyperlink r:id="rId10" w:history="1">
        <w:r w:rsidRPr="001C23F4">
          <w:rPr>
            <w:rStyle w:val="Hyperlink"/>
            <w:rFonts w:ascii="Calibri" w:hAnsi="Calibri" w:cs="Calibri"/>
            <w:sz w:val="22"/>
            <w:szCs w:val="22"/>
          </w:rPr>
          <w:t>http://www.ucl.ac.uk/jro/standingoperatingprocedures</w:t>
        </w:r>
      </w:hyperlink>
      <w:r w:rsidRPr="001C23F4">
        <w:rPr>
          <w:rFonts w:ascii="Calibri" w:hAnsi="Calibri" w:cs="Calibri"/>
          <w:color w:val="FF0000"/>
          <w:sz w:val="22"/>
          <w:szCs w:val="22"/>
        </w:rPr>
        <w:t xml:space="preserve">  to ensure you have the most up to date version of this template</w:t>
      </w:r>
    </w:p>
    <w:p w14:paraId="4DAEC26E" w14:textId="77777777" w:rsidR="001E7AD0" w:rsidRPr="001C23F4" w:rsidRDefault="001E7AD0" w:rsidP="00A17799">
      <w:pPr>
        <w:spacing w:after="0" w:line="240" w:lineRule="auto"/>
        <w:ind w:left="0"/>
        <w:jc w:val="center"/>
        <w:rPr>
          <w:rFonts w:ascii="Calibri" w:hAnsi="Calibri" w:cs="Calibri"/>
          <w:color w:val="FF0000"/>
          <w:sz w:val="22"/>
          <w:szCs w:val="22"/>
        </w:rPr>
      </w:pPr>
    </w:p>
    <w:p w14:paraId="4465E142" w14:textId="77777777" w:rsidR="00A17799" w:rsidRPr="001C23F4" w:rsidRDefault="00A17799" w:rsidP="00A17799">
      <w:pPr>
        <w:spacing w:after="0" w:line="240" w:lineRule="auto"/>
        <w:ind w:left="0"/>
        <w:jc w:val="center"/>
        <w:rPr>
          <w:rFonts w:ascii="Calibri" w:hAnsi="Calibri" w:cs="Calibri"/>
          <w:b/>
          <w:color w:val="FF0000"/>
          <w:sz w:val="22"/>
          <w:szCs w:val="22"/>
        </w:rPr>
      </w:pPr>
    </w:p>
    <w:p w14:paraId="137F7F04" w14:textId="77777777" w:rsidR="00A17799" w:rsidRPr="00313494" w:rsidRDefault="00A17799" w:rsidP="00313494">
      <w:pPr>
        <w:spacing w:after="0" w:line="276" w:lineRule="auto"/>
        <w:ind w:left="0"/>
        <w:rPr>
          <w:rFonts w:ascii="Calibri" w:hAnsi="Calibri" w:cs="Calibri"/>
          <w:color w:val="000000"/>
          <w:sz w:val="22"/>
          <w:szCs w:val="22"/>
        </w:rPr>
      </w:pPr>
      <w:r w:rsidRPr="001C23F4">
        <w:rPr>
          <w:rFonts w:ascii="Calibri" w:hAnsi="Calibri" w:cs="Calibri"/>
          <w:color w:val="000000"/>
          <w:sz w:val="22"/>
          <w:szCs w:val="22"/>
        </w:rPr>
        <w:t>This protocol template should be</w:t>
      </w:r>
      <w:r w:rsidR="00435223" w:rsidRPr="001C23F4">
        <w:rPr>
          <w:rFonts w:ascii="Calibri" w:hAnsi="Calibri" w:cs="Calibri"/>
          <w:color w:val="000000"/>
          <w:sz w:val="22"/>
          <w:szCs w:val="22"/>
        </w:rPr>
        <w:t xml:space="preserve"> used to draft a protocol for an interventional </w:t>
      </w:r>
      <w:r w:rsidRPr="001C23F4">
        <w:rPr>
          <w:rFonts w:ascii="Calibri" w:hAnsi="Calibri" w:cs="Calibri"/>
          <w:color w:val="000000"/>
          <w:sz w:val="22"/>
          <w:szCs w:val="22"/>
        </w:rPr>
        <w:t xml:space="preserve">trial. </w:t>
      </w:r>
    </w:p>
    <w:p w14:paraId="1D386E5C" w14:textId="77777777" w:rsidR="00A17799" w:rsidRPr="001C23F4" w:rsidRDefault="00A17799" w:rsidP="00313494">
      <w:pPr>
        <w:spacing w:after="0" w:line="276" w:lineRule="auto"/>
        <w:ind w:left="567"/>
        <w:jc w:val="both"/>
        <w:rPr>
          <w:rFonts w:ascii="Calibri" w:hAnsi="Calibri" w:cs="Calibri"/>
          <w:color w:val="000000"/>
          <w:sz w:val="22"/>
          <w:szCs w:val="22"/>
        </w:rPr>
      </w:pPr>
    </w:p>
    <w:p w14:paraId="18EE71DA" w14:textId="77777777" w:rsidR="00A17799" w:rsidRPr="001C23F4" w:rsidRDefault="00A17799" w:rsidP="00313494">
      <w:pPr>
        <w:spacing w:after="0" w:line="276" w:lineRule="auto"/>
        <w:ind w:left="0"/>
        <w:jc w:val="both"/>
        <w:rPr>
          <w:rFonts w:ascii="Calibri" w:hAnsi="Calibri" w:cs="Calibri"/>
          <w:b/>
          <w:color w:val="000000"/>
          <w:sz w:val="22"/>
          <w:szCs w:val="22"/>
        </w:rPr>
      </w:pPr>
      <w:r w:rsidRPr="001C23F4">
        <w:rPr>
          <w:rFonts w:ascii="Calibri" w:hAnsi="Calibri" w:cs="Calibri"/>
          <w:b/>
          <w:color w:val="000000"/>
          <w:sz w:val="22"/>
          <w:szCs w:val="22"/>
        </w:rPr>
        <w:t>General notes on using the protocol template:</w:t>
      </w:r>
    </w:p>
    <w:p w14:paraId="0E92750A" w14:textId="77777777" w:rsidR="00A17799" w:rsidRPr="001C23F4" w:rsidRDefault="00A17799" w:rsidP="00313494">
      <w:pPr>
        <w:spacing w:after="0" w:line="276" w:lineRule="auto"/>
        <w:ind w:left="0"/>
        <w:jc w:val="both"/>
        <w:rPr>
          <w:rFonts w:ascii="Calibri" w:hAnsi="Calibri" w:cs="Calibri"/>
          <w:color w:val="000000"/>
          <w:sz w:val="22"/>
          <w:szCs w:val="22"/>
        </w:rPr>
      </w:pPr>
      <w:r w:rsidRPr="001C23F4">
        <w:rPr>
          <w:rFonts w:ascii="Calibri" w:hAnsi="Calibri" w:cs="Calibri"/>
          <w:color w:val="000000"/>
          <w:sz w:val="22"/>
          <w:szCs w:val="22"/>
        </w:rPr>
        <w:t xml:space="preserve">The contents of the protocol template should be adapted to suit individual trial requirements. The protocol template includes sections of standard text and guidance notes. </w:t>
      </w:r>
    </w:p>
    <w:p w14:paraId="23A0C6FE" w14:textId="77777777" w:rsidR="00A17799" w:rsidRPr="001C23F4" w:rsidRDefault="00A17799" w:rsidP="00313494">
      <w:pPr>
        <w:spacing w:after="0" w:line="276" w:lineRule="auto"/>
        <w:ind w:left="0"/>
        <w:jc w:val="both"/>
        <w:rPr>
          <w:rFonts w:ascii="Calibri" w:hAnsi="Calibri" w:cs="Calibri"/>
          <w:color w:val="000000"/>
          <w:sz w:val="22"/>
          <w:szCs w:val="22"/>
        </w:rPr>
      </w:pPr>
    </w:p>
    <w:p w14:paraId="69FEC740" w14:textId="77777777" w:rsidR="00A17799" w:rsidRPr="001C23F4" w:rsidRDefault="00A17799" w:rsidP="00313494">
      <w:pPr>
        <w:pStyle w:val="Paragr1"/>
        <w:spacing w:line="276" w:lineRule="auto"/>
        <w:rPr>
          <w:rFonts w:ascii="Calibri" w:hAnsi="Calibri" w:cs="Calibri"/>
          <w:color w:val="000000"/>
          <w:sz w:val="22"/>
          <w:szCs w:val="22"/>
          <w:lang w:eastAsia="en-US"/>
        </w:rPr>
      </w:pPr>
      <w:r w:rsidRPr="001C23F4">
        <w:rPr>
          <w:rFonts w:ascii="Calibri" w:hAnsi="Calibri" w:cs="Calibri"/>
          <w:color w:val="000000"/>
          <w:sz w:val="22"/>
          <w:szCs w:val="22"/>
          <w:lang w:eastAsia="en-US"/>
        </w:rPr>
        <w:t xml:space="preserve">Sections of the protocol template which are not relevant for a particular trial need to remain and </w:t>
      </w:r>
      <w:r w:rsidR="001E7AD0" w:rsidRPr="001C23F4">
        <w:rPr>
          <w:rFonts w:ascii="Calibri" w:hAnsi="Calibri" w:cs="Calibri"/>
          <w:color w:val="000000"/>
          <w:sz w:val="22"/>
          <w:szCs w:val="22"/>
          <w:lang w:eastAsia="en-US"/>
        </w:rPr>
        <w:t>‘</w:t>
      </w:r>
      <w:r w:rsidRPr="001C23F4">
        <w:rPr>
          <w:rFonts w:ascii="Calibri" w:hAnsi="Calibri" w:cs="Calibri"/>
          <w:color w:val="000000"/>
          <w:sz w:val="22"/>
          <w:szCs w:val="22"/>
          <w:lang w:eastAsia="en-US"/>
        </w:rPr>
        <w:t>non applicable</w:t>
      </w:r>
      <w:r w:rsidR="001E7AD0" w:rsidRPr="001C23F4">
        <w:rPr>
          <w:rFonts w:ascii="Calibri" w:hAnsi="Calibri" w:cs="Calibri"/>
          <w:color w:val="000000"/>
          <w:sz w:val="22"/>
          <w:szCs w:val="22"/>
          <w:lang w:eastAsia="en-US"/>
        </w:rPr>
        <w:t>’</w:t>
      </w:r>
      <w:r w:rsidRPr="001C23F4">
        <w:rPr>
          <w:rFonts w:ascii="Calibri" w:hAnsi="Calibri" w:cs="Calibri"/>
          <w:color w:val="000000"/>
          <w:sz w:val="22"/>
          <w:szCs w:val="22"/>
          <w:lang w:eastAsia="en-US"/>
        </w:rPr>
        <w:t xml:space="preserve"> (N</w:t>
      </w:r>
      <w:r w:rsidR="001E7AD0" w:rsidRPr="001C23F4">
        <w:rPr>
          <w:rFonts w:ascii="Calibri" w:hAnsi="Calibri" w:cs="Calibri"/>
          <w:color w:val="000000"/>
          <w:sz w:val="22"/>
          <w:szCs w:val="22"/>
          <w:lang w:eastAsia="en-US"/>
        </w:rPr>
        <w:t>/</w:t>
      </w:r>
      <w:r w:rsidRPr="001C23F4">
        <w:rPr>
          <w:rFonts w:ascii="Calibri" w:hAnsi="Calibri" w:cs="Calibri"/>
          <w:color w:val="000000"/>
          <w:sz w:val="22"/>
          <w:szCs w:val="22"/>
          <w:lang w:eastAsia="en-US"/>
        </w:rPr>
        <w:t xml:space="preserve">A) be added next to it. </w:t>
      </w:r>
    </w:p>
    <w:p w14:paraId="6E2EDF4E" w14:textId="77777777" w:rsidR="001E7AD0" w:rsidRPr="001C23F4" w:rsidRDefault="001E7AD0" w:rsidP="00313494">
      <w:pPr>
        <w:pStyle w:val="Paragr1"/>
        <w:spacing w:line="276" w:lineRule="auto"/>
        <w:rPr>
          <w:rFonts w:ascii="Calibri" w:hAnsi="Calibri" w:cs="Calibri"/>
          <w:color w:val="000000"/>
          <w:sz w:val="22"/>
          <w:szCs w:val="22"/>
          <w:lang w:eastAsia="en-US"/>
        </w:rPr>
      </w:pPr>
    </w:p>
    <w:p w14:paraId="1739933F" w14:textId="77777777" w:rsidR="00A17799" w:rsidRPr="001C23F4" w:rsidRDefault="00A17799" w:rsidP="00313494">
      <w:pPr>
        <w:pStyle w:val="Paragr1"/>
        <w:spacing w:line="276" w:lineRule="auto"/>
        <w:rPr>
          <w:rFonts w:ascii="Calibri" w:hAnsi="Calibri" w:cs="Calibri"/>
          <w:color w:val="000000"/>
          <w:sz w:val="22"/>
          <w:szCs w:val="22"/>
          <w:lang w:eastAsia="en-US"/>
        </w:rPr>
      </w:pPr>
      <w:r w:rsidRPr="001C23F4">
        <w:rPr>
          <w:rFonts w:ascii="Calibri" w:hAnsi="Calibri" w:cs="Calibri"/>
          <w:color w:val="000000"/>
          <w:sz w:val="22"/>
          <w:szCs w:val="22"/>
          <w:lang w:eastAsia="en-US"/>
        </w:rPr>
        <w:t>The protocol must be consistent with the participant information sheet, consent form, IRAS form, IB/</w:t>
      </w:r>
      <w:r w:rsidR="00880D49" w:rsidRPr="001C23F4">
        <w:rPr>
          <w:rFonts w:ascii="Calibri" w:hAnsi="Calibri" w:cs="Calibri"/>
          <w:color w:val="000000"/>
          <w:sz w:val="22"/>
          <w:szCs w:val="22"/>
          <w:lang w:eastAsia="en-US"/>
        </w:rPr>
        <w:t>SPC</w:t>
      </w:r>
      <w:r w:rsidRPr="001C23F4">
        <w:rPr>
          <w:rFonts w:ascii="Calibri" w:hAnsi="Calibri" w:cs="Calibri"/>
          <w:color w:val="000000"/>
          <w:sz w:val="22"/>
          <w:szCs w:val="22"/>
          <w:lang w:eastAsia="en-US"/>
        </w:rPr>
        <w:t xml:space="preserve"> and any other relevant trial documentation, and should be cross checked prior to finalisation. The JRO will carry-out a review of the draft protocol and provide advice and guidance prior to approval. </w:t>
      </w:r>
    </w:p>
    <w:p w14:paraId="16D29E8C" w14:textId="77777777" w:rsidR="00A17799" w:rsidRPr="001C23F4" w:rsidRDefault="00A17799" w:rsidP="00313494">
      <w:pPr>
        <w:pStyle w:val="Paragr1"/>
        <w:spacing w:line="276" w:lineRule="auto"/>
        <w:rPr>
          <w:rFonts w:ascii="Calibri" w:hAnsi="Calibri" w:cs="Calibri"/>
          <w:color w:val="000000"/>
          <w:sz w:val="22"/>
          <w:szCs w:val="22"/>
          <w:lang w:eastAsia="en-US"/>
        </w:rPr>
      </w:pPr>
    </w:p>
    <w:p w14:paraId="29191F5A" w14:textId="77777777" w:rsidR="00A17799" w:rsidRPr="001C23F4" w:rsidRDefault="00A17799" w:rsidP="00313494">
      <w:pPr>
        <w:numPr>
          <w:ilvl w:val="0"/>
          <w:numId w:val="10"/>
        </w:numPr>
        <w:spacing w:after="0" w:line="276" w:lineRule="auto"/>
        <w:ind w:left="714" w:hanging="357"/>
        <w:jc w:val="both"/>
        <w:rPr>
          <w:rFonts w:ascii="Calibri" w:hAnsi="Calibri" w:cs="Calibri"/>
          <w:b/>
          <w:iCs/>
          <w:color w:val="FF0000"/>
          <w:sz w:val="22"/>
          <w:szCs w:val="22"/>
        </w:rPr>
      </w:pPr>
      <w:r w:rsidRPr="001C23F4">
        <w:rPr>
          <w:rFonts w:ascii="Calibri" w:hAnsi="Calibri" w:cs="Calibri"/>
          <w:b/>
          <w:iCs/>
          <w:color w:val="FF0000"/>
          <w:sz w:val="22"/>
          <w:szCs w:val="22"/>
        </w:rPr>
        <w:t>Text in red is guidance and/or instruction and should be deleted once addressed</w:t>
      </w:r>
    </w:p>
    <w:p w14:paraId="43D485E7" w14:textId="77777777" w:rsidR="00A17799" w:rsidRPr="001C23F4" w:rsidRDefault="00A17799" w:rsidP="00313494">
      <w:pPr>
        <w:numPr>
          <w:ilvl w:val="0"/>
          <w:numId w:val="10"/>
        </w:numPr>
        <w:spacing w:after="0" w:line="276" w:lineRule="auto"/>
        <w:ind w:left="714" w:hanging="357"/>
        <w:jc w:val="both"/>
        <w:rPr>
          <w:rFonts w:ascii="Calibri" w:hAnsi="Calibri" w:cs="Calibri"/>
          <w:b/>
          <w:bCs/>
          <w:iCs/>
          <w:color w:val="0000FF"/>
          <w:sz w:val="22"/>
          <w:szCs w:val="22"/>
        </w:rPr>
      </w:pPr>
      <w:r w:rsidRPr="001C23F4">
        <w:rPr>
          <w:rFonts w:ascii="Calibri" w:hAnsi="Calibri" w:cs="Calibri"/>
          <w:b/>
          <w:bCs/>
          <w:iCs/>
          <w:color w:val="0000FF"/>
          <w:sz w:val="22"/>
          <w:szCs w:val="22"/>
        </w:rPr>
        <w:t>Suggested text given in blue should be included/adapted/expanded/amended if appropriate for the trial (otherwise this can be deleted)</w:t>
      </w:r>
    </w:p>
    <w:p w14:paraId="4B21D053" w14:textId="77777777" w:rsidR="00A17799" w:rsidRPr="001C23F4" w:rsidRDefault="00A17799" w:rsidP="00313494">
      <w:pPr>
        <w:numPr>
          <w:ilvl w:val="0"/>
          <w:numId w:val="10"/>
        </w:numPr>
        <w:spacing w:after="0" w:line="276" w:lineRule="auto"/>
        <w:ind w:left="714" w:hanging="357"/>
        <w:jc w:val="both"/>
        <w:rPr>
          <w:rFonts w:ascii="Calibri" w:hAnsi="Calibri" w:cs="Calibri"/>
          <w:b/>
          <w:iCs/>
          <w:color w:val="000000"/>
          <w:sz w:val="22"/>
          <w:szCs w:val="22"/>
        </w:rPr>
      </w:pPr>
      <w:r w:rsidRPr="001C23F4">
        <w:rPr>
          <w:rFonts w:ascii="Calibri" w:hAnsi="Calibri" w:cs="Calibri"/>
          <w:b/>
          <w:iCs/>
          <w:color w:val="000000"/>
          <w:sz w:val="22"/>
          <w:szCs w:val="22"/>
        </w:rPr>
        <w:t>Some generic text is given in black and should be included (unless not applicable)</w:t>
      </w:r>
    </w:p>
    <w:p w14:paraId="6B41DF16" w14:textId="77777777" w:rsidR="00A17799" w:rsidRPr="001C23F4" w:rsidRDefault="00313494" w:rsidP="00313494">
      <w:pPr>
        <w:tabs>
          <w:tab w:val="left" w:pos="3104"/>
        </w:tabs>
        <w:spacing w:after="0" w:line="240" w:lineRule="auto"/>
        <w:jc w:val="both"/>
        <w:rPr>
          <w:rFonts w:ascii="Arial" w:hAnsi="Arial" w:cs="Arial"/>
          <w:color w:val="FF0000"/>
          <w:sz w:val="22"/>
          <w:szCs w:val="22"/>
        </w:rPr>
      </w:pPr>
      <w:r>
        <w:rPr>
          <w:rFonts w:ascii="Arial" w:hAnsi="Arial" w:cs="Arial"/>
          <w:color w:val="FF0000"/>
          <w:sz w:val="22"/>
          <w:szCs w:val="22"/>
        </w:rPr>
        <w:tab/>
      </w:r>
    </w:p>
    <w:p w14:paraId="59182E26" w14:textId="77777777" w:rsidR="001E7AD0" w:rsidRPr="001C23F4" w:rsidRDefault="001E7AD0" w:rsidP="00A17799">
      <w:pPr>
        <w:spacing w:after="0" w:line="240" w:lineRule="auto"/>
        <w:jc w:val="both"/>
        <w:rPr>
          <w:rFonts w:ascii="Arial" w:hAnsi="Arial" w:cs="Arial"/>
          <w:color w:val="FF0000"/>
          <w:sz w:val="22"/>
          <w:szCs w:val="22"/>
        </w:rPr>
      </w:pPr>
    </w:p>
    <w:p w14:paraId="0FAF5C06" w14:textId="77777777" w:rsidR="001E7AD0" w:rsidRPr="001C23F4" w:rsidRDefault="00A17799" w:rsidP="00313494">
      <w:pPr>
        <w:spacing w:after="0" w:line="276" w:lineRule="auto"/>
        <w:ind w:left="0"/>
        <w:jc w:val="both"/>
        <w:rPr>
          <w:rFonts w:ascii="Calibri" w:hAnsi="Calibri" w:cs="Calibri"/>
          <w:b/>
          <w:color w:val="000000"/>
          <w:sz w:val="22"/>
          <w:szCs w:val="22"/>
        </w:rPr>
      </w:pPr>
      <w:r w:rsidRPr="001C23F4">
        <w:rPr>
          <w:rFonts w:ascii="Calibri" w:hAnsi="Calibri" w:cs="Calibri"/>
          <w:b/>
          <w:color w:val="000000"/>
          <w:sz w:val="22"/>
          <w:szCs w:val="22"/>
        </w:rPr>
        <w:t xml:space="preserve">Guidance notes on Style and Formatting: </w:t>
      </w:r>
    </w:p>
    <w:p w14:paraId="5569FB17" w14:textId="77777777" w:rsidR="00A17799" w:rsidRPr="001C23F4" w:rsidRDefault="00A17799" w:rsidP="00895E2D">
      <w:pPr>
        <w:numPr>
          <w:ilvl w:val="0"/>
          <w:numId w:val="29"/>
        </w:numPr>
        <w:spacing w:after="0" w:line="276" w:lineRule="auto"/>
        <w:jc w:val="both"/>
        <w:rPr>
          <w:rFonts w:ascii="Calibri" w:hAnsi="Calibri" w:cs="Calibri"/>
          <w:color w:val="000000"/>
          <w:sz w:val="22"/>
          <w:szCs w:val="22"/>
        </w:rPr>
      </w:pPr>
      <w:r w:rsidRPr="001C23F4">
        <w:rPr>
          <w:rFonts w:ascii="Calibri" w:hAnsi="Calibri" w:cs="Calibri"/>
          <w:color w:val="000000"/>
          <w:sz w:val="22"/>
          <w:szCs w:val="22"/>
        </w:rPr>
        <w:t>Abbreviations should be written in full on first appearance and a list of abbreviations should be included in the protoco</w:t>
      </w:r>
      <w:r w:rsidR="00FC609B" w:rsidRPr="001C23F4">
        <w:rPr>
          <w:rFonts w:ascii="Calibri" w:hAnsi="Calibri" w:cs="Calibri"/>
          <w:color w:val="000000"/>
          <w:sz w:val="22"/>
          <w:szCs w:val="22"/>
        </w:rPr>
        <w:t>l</w:t>
      </w:r>
      <w:r w:rsidRPr="001C23F4">
        <w:rPr>
          <w:rFonts w:ascii="Calibri" w:hAnsi="Calibri" w:cs="Calibri"/>
          <w:color w:val="000000"/>
          <w:sz w:val="22"/>
          <w:szCs w:val="22"/>
        </w:rPr>
        <w:t xml:space="preserve">.  </w:t>
      </w:r>
    </w:p>
    <w:p w14:paraId="5DD281F0" w14:textId="77777777" w:rsidR="00A17799" w:rsidRPr="001C23F4" w:rsidRDefault="00A17799" w:rsidP="00895E2D">
      <w:pPr>
        <w:pStyle w:val="ListParagraph"/>
        <w:numPr>
          <w:ilvl w:val="0"/>
          <w:numId w:val="29"/>
        </w:numPr>
        <w:spacing w:after="0" w:line="276" w:lineRule="auto"/>
        <w:jc w:val="both"/>
        <w:rPr>
          <w:rFonts w:ascii="Calibri" w:hAnsi="Calibri" w:cs="Calibri"/>
          <w:color w:val="000000"/>
          <w:sz w:val="22"/>
          <w:szCs w:val="22"/>
        </w:rPr>
      </w:pPr>
      <w:r w:rsidRPr="001C23F4">
        <w:rPr>
          <w:rFonts w:ascii="Calibri" w:hAnsi="Calibri" w:cs="Calibri"/>
          <w:color w:val="000000"/>
          <w:sz w:val="22"/>
          <w:szCs w:val="22"/>
        </w:rPr>
        <w:t>Ensure consistency: refer to trial ‘participants’ throughout the protocol (not patients, subjects or volunteers)</w:t>
      </w:r>
      <w:r w:rsidR="001E7AD0" w:rsidRPr="001C23F4">
        <w:rPr>
          <w:rFonts w:ascii="Calibri" w:hAnsi="Calibri" w:cs="Calibri"/>
          <w:color w:val="000000"/>
          <w:sz w:val="22"/>
          <w:szCs w:val="22"/>
        </w:rPr>
        <w:t xml:space="preserve">, </w:t>
      </w:r>
      <w:r w:rsidRPr="001C23F4">
        <w:rPr>
          <w:rFonts w:ascii="Calibri" w:hAnsi="Calibri" w:cs="Calibri"/>
          <w:color w:val="000000"/>
          <w:sz w:val="22"/>
          <w:szCs w:val="22"/>
        </w:rPr>
        <w:t>refer to ‘trial’ throughout the protocol</w:t>
      </w:r>
      <w:r w:rsidR="001E7AD0" w:rsidRPr="001C23F4">
        <w:rPr>
          <w:rFonts w:ascii="Calibri" w:hAnsi="Calibri" w:cs="Calibri"/>
          <w:color w:val="000000"/>
          <w:sz w:val="22"/>
          <w:szCs w:val="22"/>
        </w:rPr>
        <w:t xml:space="preserve">, </w:t>
      </w:r>
      <w:r w:rsidRPr="001C23F4">
        <w:rPr>
          <w:rFonts w:ascii="Calibri" w:hAnsi="Calibri" w:cs="Calibri"/>
          <w:color w:val="000000"/>
          <w:sz w:val="22"/>
          <w:szCs w:val="22"/>
        </w:rPr>
        <w:t>refer to trial ‘sites’, not ‘centres’, for a participating institution</w:t>
      </w:r>
      <w:r w:rsidR="001E7AD0" w:rsidRPr="001C23F4">
        <w:rPr>
          <w:rFonts w:ascii="Calibri" w:hAnsi="Calibri" w:cs="Calibri"/>
          <w:color w:val="000000"/>
          <w:sz w:val="22"/>
          <w:szCs w:val="22"/>
        </w:rPr>
        <w:t>.</w:t>
      </w:r>
    </w:p>
    <w:p w14:paraId="6FCFB332" w14:textId="77777777" w:rsidR="001C23F4" w:rsidRPr="001C23F4" w:rsidRDefault="00A17799" w:rsidP="00895E2D">
      <w:pPr>
        <w:numPr>
          <w:ilvl w:val="0"/>
          <w:numId w:val="29"/>
        </w:numPr>
        <w:spacing w:after="0" w:line="276" w:lineRule="auto"/>
        <w:jc w:val="both"/>
        <w:rPr>
          <w:rFonts w:ascii="Calibri" w:hAnsi="Calibri" w:cs="Calibri"/>
          <w:color w:val="000000"/>
          <w:sz w:val="22"/>
          <w:szCs w:val="22"/>
        </w:rPr>
      </w:pPr>
      <w:r w:rsidRPr="001C23F4">
        <w:rPr>
          <w:rFonts w:ascii="Calibri" w:hAnsi="Calibri" w:cs="Calibri"/>
          <w:color w:val="000000"/>
          <w:sz w:val="22"/>
          <w:szCs w:val="22"/>
        </w:rPr>
        <w:t>Use bullet point lists or tables where appropriate rather than long passages of prose</w:t>
      </w:r>
      <w:r w:rsidR="001E7AD0" w:rsidRPr="001C23F4">
        <w:rPr>
          <w:rFonts w:ascii="Calibri" w:hAnsi="Calibri" w:cs="Calibri"/>
          <w:color w:val="000000"/>
          <w:sz w:val="22"/>
          <w:szCs w:val="22"/>
        </w:rPr>
        <w:t>.</w:t>
      </w:r>
    </w:p>
    <w:p w14:paraId="0E1A6B4B" w14:textId="77777777" w:rsidR="001E7AD0" w:rsidRPr="001C23F4" w:rsidRDefault="001E7AD0" w:rsidP="00895E2D">
      <w:pPr>
        <w:numPr>
          <w:ilvl w:val="0"/>
          <w:numId w:val="29"/>
        </w:numPr>
        <w:spacing w:after="0" w:line="276" w:lineRule="auto"/>
        <w:jc w:val="both"/>
        <w:rPr>
          <w:rFonts w:ascii="Calibri" w:hAnsi="Calibri" w:cs="Calibri"/>
          <w:color w:val="000000"/>
          <w:sz w:val="22"/>
          <w:szCs w:val="22"/>
        </w:rPr>
      </w:pPr>
      <w:r w:rsidRPr="001C23F4">
        <w:rPr>
          <w:rFonts w:ascii="Calibri" w:hAnsi="Calibri" w:cs="Calibri"/>
          <w:color w:val="000000"/>
          <w:sz w:val="22"/>
          <w:szCs w:val="22"/>
        </w:rPr>
        <w:t>Logos: ensure all appropriate and relevant logos are added to the front page, and that bodies represented have agreed to the use of their logo.</w:t>
      </w:r>
    </w:p>
    <w:p w14:paraId="2692E5E7" w14:textId="77777777" w:rsidR="001E7AD0" w:rsidRPr="001C23F4" w:rsidRDefault="001E7AD0" w:rsidP="001E7AD0">
      <w:pPr>
        <w:spacing w:after="0" w:line="240" w:lineRule="auto"/>
        <w:ind w:left="720"/>
        <w:jc w:val="both"/>
        <w:rPr>
          <w:rFonts w:ascii="Calibri" w:hAnsi="Calibri" w:cs="Calibri"/>
          <w:color w:val="000000"/>
          <w:sz w:val="22"/>
          <w:szCs w:val="22"/>
        </w:rPr>
      </w:pPr>
    </w:p>
    <w:p w14:paraId="6C8A9799" w14:textId="77777777" w:rsidR="00A17799" w:rsidRDefault="00A17799" w:rsidP="00313494">
      <w:pPr>
        <w:pStyle w:val="Paragr1"/>
        <w:spacing w:line="240" w:lineRule="auto"/>
        <w:jc w:val="center"/>
        <w:rPr>
          <w:rFonts w:ascii="Calibri" w:hAnsi="Calibri" w:cs="Calibri"/>
          <w:b/>
          <w:color w:val="FF0000"/>
          <w:sz w:val="22"/>
          <w:szCs w:val="22"/>
          <w:lang w:eastAsia="en-US"/>
        </w:rPr>
      </w:pPr>
      <w:r w:rsidRPr="001C23F4">
        <w:rPr>
          <w:rFonts w:ascii="Calibri" w:hAnsi="Calibri" w:cs="Calibri"/>
          <w:b/>
          <w:color w:val="FF0000"/>
          <w:sz w:val="22"/>
          <w:szCs w:val="22"/>
          <w:lang w:eastAsia="en-US"/>
        </w:rPr>
        <w:t xml:space="preserve">This covering page should be deleted once the protocol has been drafted </w:t>
      </w:r>
    </w:p>
    <w:p w14:paraId="1BE6A9C4" w14:textId="77777777" w:rsidR="00313494" w:rsidRPr="00313494" w:rsidRDefault="00313494" w:rsidP="00313494">
      <w:pPr>
        <w:pStyle w:val="Paragr1"/>
        <w:spacing w:line="240" w:lineRule="auto"/>
        <w:jc w:val="center"/>
        <w:rPr>
          <w:rFonts w:ascii="Calibri" w:hAnsi="Calibri" w:cs="Calibri"/>
          <w:b/>
          <w:color w:val="FF0000"/>
          <w:sz w:val="22"/>
          <w:szCs w:val="22"/>
          <w:lang w:eastAsia="en-US"/>
        </w:rPr>
      </w:pPr>
    </w:p>
    <w:p w14:paraId="7B0B8E4E" w14:textId="77777777" w:rsidR="00A17799" w:rsidRPr="00245599" w:rsidRDefault="008439E7" w:rsidP="00A17799">
      <w:pPr>
        <w:tabs>
          <w:tab w:val="left" w:pos="3828"/>
        </w:tabs>
        <w:spacing w:after="0"/>
        <w:ind w:left="3830" w:hanging="3830"/>
        <w:jc w:val="both"/>
        <w:rPr>
          <w:rFonts w:ascii="Calibri" w:hAnsi="Calibri" w:cs="Calibri"/>
          <w:b/>
          <w:i/>
          <w:iCs/>
          <w:color w:val="FF0000"/>
          <w:sz w:val="22"/>
          <w:szCs w:val="22"/>
        </w:rPr>
      </w:pPr>
      <w:r>
        <w:rPr>
          <w:rFonts w:ascii="Calibri" w:hAnsi="Calibri" w:cs="Calibri"/>
          <w:noProof/>
          <w:color w:val="FF0000"/>
          <w:sz w:val="22"/>
          <w:szCs w:val="22"/>
          <w:lang w:eastAsia="en-GB"/>
        </w:rPr>
        <w:lastRenderedPageBreak/>
        <w:drawing>
          <wp:anchor distT="0" distB="0" distL="114300" distR="114300" simplePos="0" relativeHeight="251648000" behindDoc="0" locked="0" layoutInCell="1" allowOverlap="1" wp14:anchorId="00FEBD76" wp14:editId="47B6FE61">
            <wp:simplePos x="0" y="0"/>
            <wp:positionH relativeFrom="column">
              <wp:posOffset>74295</wp:posOffset>
            </wp:positionH>
            <wp:positionV relativeFrom="paragraph">
              <wp:posOffset>3175</wp:posOffset>
            </wp:positionV>
            <wp:extent cx="881380" cy="273685"/>
            <wp:effectExtent l="0" t="0" r="0" b="0"/>
            <wp:wrapNone/>
            <wp:docPr id="13" name="Picture 5"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use blk"/>
                    <pic:cNvPicPr>
                      <a:picLocks noChangeAspect="1" noChangeArrowheads="1"/>
                    </pic:cNvPicPr>
                  </pic:nvPicPr>
                  <pic:blipFill>
                    <a:blip r:embed="rId11" cstate="print">
                      <a:extLst>
                        <a:ext uri="{28A0092B-C50C-407E-A947-70E740481C1C}">
                          <a14:useLocalDpi xmlns:a14="http://schemas.microsoft.com/office/drawing/2010/main" val="0"/>
                        </a:ext>
                      </a:extLst>
                    </a:blip>
                    <a:srcRect l="11111"/>
                    <a:stretch>
                      <a:fillRect/>
                    </a:stretch>
                  </pic:blipFill>
                  <pic:spPr bwMode="auto">
                    <a:xfrm>
                      <a:off x="0" y="0"/>
                      <a:ext cx="881380"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F38D5" w14:textId="77777777" w:rsidR="00A17799" w:rsidRDefault="00A17799" w:rsidP="00A17799">
      <w:pPr>
        <w:tabs>
          <w:tab w:val="left" w:pos="3828"/>
        </w:tabs>
        <w:spacing w:after="0"/>
        <w:ind w:left="0"/>
        <w:jc w:val="both"/>
        <w:rPr>
          <w:rFonts w:ascii="Calibri" w:hAnsi="Calibri" w:cs="Calibri"/>
          <w:b/>
          <w:i/>
          <w:iCs/>
          <w:color w:val="FF0000"/>
          <w:sz w:val="22"/>
          <w:szCs w:val="22"/>
        </w:rPr>
      </w:pPr>
    </w:p>
    <w:p w14:paraId="3113E579" w14:textId="77777777" w:rsidR="00A17799" w:rsidRPr="00313494" w:rsidRDefault="00A17799" w:rsidP="00A17799">
      <w:pPr>
        <w:tabs>
          <w:tab w:val="left" w:pos="3828"/>
        </w:tabs>
        <w:spacing w:after="0"/>
        <w:ind w:left="3830" w:hanging="3830"/>
        <w:jc w:val="both"/>
        <w:rPr>
          <w:rFonts w:ascii="Calibri" w:hAnsi="Calibri" w:cs="Calibri"/>
          <w:iCs/>
          <w:color w:val="FF0000"/>
          <w:sz w:val="22"/>
          <w:szCs w:val="22"/>
        </w:rPr>
      </w:pPr>
      <w:r w:rsidRPr="00313494">
        <w:rPr>
          <w:rFonts w:ascii="Calibri" w:hAnsi="Calibri" w:cs="Calibri"/>
          <w:iCs/>
          <w:color w:val="FF0000"/>
          <w:sz w:val="22"/>
          <w:szCs w:val="22"/>
        </w:rPr>
        <w:t>Include other logs as appropriate - trial specific logo, funders, collaborators, research networks</w:t>
      </w:r>
    </w:p>
    <w:p w14:paraId="63571F3B" w14:textId="77777777" w:rsidR="00A17799" w:rsidRPr="00A101CA" w:rsidRDefault="00A17799" w:rsidP="00A17799">
      <w:pPr>
        <w:tabs>
          <w:tab w:val="left" w:pos="3828"/>
        </w:tabs>
        <w:spacing w:after="0"/>
        <w:jc w:val="both"/>
        <w:rPr>
          <w:rFonts w:ascii="Calibri" w:hAnsi="Calibri" w:cs="Calibri"/>
          <w:b/>
          <w:i/>
          <w:iCs/>
          <w:color w:val="FF0000"/>
          <w:sz w:val="22"/>
          <w:szCs w:val="22"/>
        </w:rPr>
      </w:pPr>
    </w:p>
    <w:tbl>
      <w:tblPr>
        <w:tblW w:w="9416" w:type="dxa"/>
        <w:tblInd w:w="108" w:type="dxa"/>
        <w:tblLayout w:type="fixed"/>
        <w:tblLook w:val="01E0" w:firstRow="1" w:lastRow="1" w:firstColumn="1" w:lastColumn="1" w:noHBand="0" w:noVBand="0"/>
      </w:tblPr>
      <w:tblGrid>
        <w:gridCol w:w="4466"/>
        <w:gridCol w:w="4950"/>
      </w:tblGrid>
      <w:tr w:rsidR="00A17799" w:rsidRPr="00F96CA1" w14:paraId="3D4DAF75" w14:textId="77777777" w:rsidTr="00FC609B">
        <w:trPr>
          <w:trHeight w:val="419"/>
        </w:trPr>
        <w:tc>
          <w:tcPr>
            <w:tcW w:w="4466" w:type="dxa"/>
            <w:tcBorders>
              <w:top w:val="nil"/>
              <w:left w:val="nil"/>
              <w:bottom w:val="nil"/>
              <w:right w:val="nil"/>
            </w:tcBorders>
            <w:shd w:val="clear" w:color="auto" w:fill="auto"/>
          </w:tcPr>
          <w:p w14:paraId="20561731" w14:textId="77777777" w:rsidR="00A17799" w:rsidRPr="00E227E4" w:rsidRDefault="00A17799" w:rsidP="00A17799">
            <w:pPr>
              <w:spacing w:after="0"/>
              <w:ind w:left="0"/>
              <w:jc w:val="both"/>
              <w:rPr>
                <w:rFonts w:ascii="Calibri" w:hAnsi="Calibri" w:cs="Calibri"/>
                <w:b/>
                <w:sz w:val="22"/>
                <w:szCs w:val="22"/>
              </w:rPr>
            </w:pPr>
            <w:r w:rsidRPr="00E227E4">
              <w:rPr>
                <w:rFonts w:ascii="Calibri" w:hAnsi="Calibri" w:cs="Calibri"/>
                <w:b/>
                <w:sz w:val="22"/>
                <w:szCs w:val="22"/>
              </w:rPr>
              <w:t>Full title of trial</w:t>
            </w:r>
          </w:p>
          <w:p w14:paraId="21C476D6" w14:textId="77777777" w:rsidR="00A17799" w:rsidRPr="00F96CA1" w:rsidRDefault="00A17799" w:rsidP="00A17799">
            <w:pPr>
              <w:spacing w:after="0"/>
              <w:ind w:left="0"/>
              <w:jc w:val="both"/>
              <w:rPr>
                <w:rFonts w:ascii="Calibri" w:hAnsi="Calibri" w:cs="Calibri"/>
                <w:sz w:val="22"/>
                <w:szCs w:val="22"/>
              </w:rPr>
            </w:pPr>
          </w:p>
        </w:tc>
        <w:bookmarkStart w:id="1" w:name="Title"/>
        <w:bookmarkStart w:id="2" w:name="StudyTitle"/>
        <w:bookmarkEnd w:id="1"/>
        <w:tc>
          <w:tcPr>
            <w:tcW w:w="4950" w:type="dxa"/>
            <w:tcBorders>
              <w:top w:val="nil"/>
              <w:left w:val="nil"/>
              <w:bottom w:val="nil"/>
              <w:right w:val="nil"/>
            </w:tcBorders>
            <w:shd w:val="clear" w:color="auto" w:fill="auto"/>
          </w:tcPr>
          <w:p w14:paraId="090FC6E3"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full descriptive trial title]</w:instrText>
            </w:r>
            <w:r w:rsidRPr="00F96CA1">
              <w:rPr>
                <w:rFonts w:ascii="Calibri" w:hAnsi="Calibri" w:cs="Calibri"/>
                <w:color w:val="0000FF"/>
                <w:sz w:val="22"/>
                <w:szCs w:val="22"/>
              </w:rPr>
              <w:fldChar w:fldCharType="end"/>
            </w:r>
            <w:bookmarkEnd w:id="2"/>
          </w:p>
        </w:tc>
      </w:tr>
      <w:tr w:rsidR="00A17799" w:rsidRPr="00F96CA1" w14:paraId="09A4C23D" w14:textId="77777777">
        <w:tc>
          <w:tcPr>
            <w:tcW w:w="4466" w:type="dxa"/>
            <w:tcBorders>
              <w:top w:val="nil"/>
              <w:left w:val="nil"/>
              <w:bottom w:val="nil"/>
              <w:right w:val="nil"/>
            </w:tcBorders>
            <w:shd w:val="clear" w:color="auto" w:fill="auto"/>
          </w:tcPr>
          <w:p w14:paraId="6850EFCC"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Short title</w:t>
            </w:r>
          </w:p>
          <w:p w14:paraId="040C4C37" w14:textId="77777777" w:rsidR="00A17799" w:rsidRDefault="00A17799" w:rsidP="00A17799">
            <w:pPr>
              <w:spacing w:after="0"/>
              <w:ind w:left="0"/>
              <w:jc w:val="both"/>
              <w:rPr>
                <w:rFonts w:ascii="Calibri" w:hAnsi="Calibri" w:cs="Calibri"/>
                <w:bCs/>
                <w:color w:val="FF0000"/>
                <w:sz w:val="22"/>
                <w:szCs w:val="22"/>
              </w:rPr>
            </w:pPr>
            <w:r w:rsidRPr="00F96CA1">
              <w:rPr>
                <w:rFonts w:ascii="Calibri" w:hAnsi="Calibri" w:cs="Calibri"/>
                <w:bCs/>
                <w:color w:val="FF0000"/>
                <w:sz w:val="22"/>
                <w:szCs w:val="22"/>
              </w:rPr>
              <w:t xml:space="preserve">The full and short title must be the same on all trial documents e.g. </w:t>
            </w:r>
            <w:r>
              <w:rPr>
                <w:rFonts w:ascii="Calibri" w:hAnsi="Calibri" w:cs="Calibri"/>
                <w:bCs/>
                <w:color w:val="FF0000"/>
                <w:sz w:val="22"/>
                <w:szCs w:val="22"/>
              </w:rPr>
              <w:t>participant</w:t>
            </w:r>
            <w:r w:rsidRPr="00F96CA1">
              <w:rPr>
                <w:rFonts w:ascii="Calibri" w:hAnsi="Calibri" w:cs="Calibri"/>
                <w:bCs/>
                <w:color w:val="FF0000"/>
                <w:sz w:val="22"/>
                <w:szCs w:val="22"/>
              </w:rPr>
              <w:t xml:space="preserve"> information sheet.</w:t>
            </w:r>
            <w:r>
              <w:rPr>
                <w:rFonts w:ascii="Calibri" w:hAnsi="Calibri" w:cs="Calibri"/>
                <w:bCs/>
                <w:color w:val="FF0000"/>
                <w:sz w:val="22"/>
                <w:szCs w:val="22"/>
              </w:rPr>
              <w:t xml:space="preserve"> A Trial acronym is a useful short title. </w:t>
            </w:r>
          </w:p>
          <w:p w14:paraId="66D48B0E" w14:textId="77777777" w:rsidR="00FC609B" w:rsidRPr="00F96CA1" w:rsidRDefault="00FC609B" w:rsidP="00A17799">
            <w:pPr>
              <w:spacing w:after="0"/>
              <w:ind w:left="0"/>
              <w:jc w:val="both"/>
              <w:rPr>
                <w:rFonts w:ascii="Calibri" w:hAnsi="Calibri" w:cs="Calibri"/>
                <w:sz w:val="22"/>
                <w:szCs w:val="22"/>
              </w:rPr>
            </w:pPr>
          </w:p>
        </w:tc>
        <w:tc>
          <w:tcPr>
            <w:tcW w:w="4950" w:type="dxa"/>
            <w:tcBorders>
              <w:top w:val="nil"/>
              <w:left w:val="nil"/>
              <w:bottom w:val="nil"/>
              <w:right w:val="nil"/>
            </w:tcBorders>
            <w:shd w:val="clear" w:color="auto" w:fill="auto"/>
          </w:tcPr>
          <w:p w14:paraId="02E79751"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[Click here and type short title]</w:instrText>
            </w:r>
            <w:r w:rsidRPr="00F96CA1">
              <w:rPr>
                <w:rFonts w:ascii="Calibri" w:hAnsi="Calibri" w:cs="Calibri"/>
                <w:color w:val="0000FF"/>
                <w:sz w:val="22"/>
                <w:szCs w:val="22"/>
              </w:rPr>
              <w:fldChar w:fldCharType="end"/>
            </w:r>
          </w:p>
        </w:tc>
      </w:tr>
      <w:tr w:rsidR="00A17799" w:rsidRPr="00F96CA1" w14:paraId="209EBEBF" w14:textId="77777777">
        <w:tc>
          <w:tcPr>
            <w:tcW w:w="4466" w:type="dxa"/>
            <w:tcBorders>
              <w:top w:val="nil"/>
              <w:left w:val="nil"/>
              <w:bottom w:val="nil"/>
              <w:right w:val="nil"/>
            </w:tcBorders>
            <w:shd w:val="clear" w:color="auto" w:fill="auto"/>
          </w:tcPr>
          <w:p w14:paraId="10BC6067" w14:textId="77777777" w:rsidR="00A17799" w:rsidRPr="00F96CA1"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Version and date of protocol</w:t>
            </w:r>
          </w:p>
          <w:p w14:paraId="25CB0968" w14:textId="77777777" w:rsidR="00A17799" w:rsidRDefault="00A17799" w:rsidP="00587CAA">
            <w:pPr>
              <w:spacing w:after="0"/>
              <w:ind w:left="0"/>
              <w:jc w:val="both"/>
              <w:rPr>
                <w:rFonts w:ascii="Calibri" w:hAnsi="Calibri" w:cs="Calibri"/>
                <w:color w:val="FF0000"/>
                <w:sz w:val="22"/>
                <w:szCs w:val="22"/>
              </w:rPr>
            </w:pPr>
            <w:r w:rsidRPr="00F96CA1">
              <w:rPr>
                <w:rFonts w:ascii="Calibri" w:hAnsi="Calibri" w:cs="Calibri"/>
                <w:color w:val="FF0000"/>
                <w:sz w:val="22"/>
                <w:szCs w:val="22"/>
              </w:rPr>
              <w:t>The protocol should be labelled draft until approved for submission to the REC when draft should be deleted and it should become Version 1</w:t>
            </w:r>
          </w:p>
          <w:p w14:paraId="793495A2" w14:textId="77777777" w:rsidR="00FC609B" w:rsidRPr="00F96CA1" w:rsidRDefault="00FC609B" w:rsidP="00587CAA">
            <w:pPr>
              <w:spacing w:after="0"/>
              <w:ind w:left="0"/>
              <w:jc w:val="both"/>
              <w:rPr>
                <w:rFonts w:ascii="Calibri" w:hAnsi="Calibri" w:cs="Calibri"/>
                <w:b/>
                <w:sz w:val="22"/>
                <w:szCs w:val="22"/>
              </w:rPr>
            </w:pPr>
          </w:p>
        </w:tc>
        <w:tc>
          <w:tcPr>
            <w:tcW w:w="4950" w:type="dxa"/>
            <w:tcBorders>
              <w:top w:val="nil"/>
              <w:left w:val="nil"/>
              <w:bottom w:val="nil"/>
              <w:right w:val="nil"/>
            </w:tcBorders>
            <w:shd w:val="clear" w:color="auto" w:fill="auto"/>
          </w:tcPr>
          <w:p w14:paraId="715D6EE8" w14:textId="77777777" w:rsidR="00A17799" w:rsidRPr="00E47F9A" w:rsidRDefault="00A17799" w:rsidP="00A17799">
            <w:pPr>
              <w:spacing w:after="0"/>
              <w:ind w:left="0"/>
              <w:jc w:val="both"/>
              <w:rPr>
                <w:rFonts w:ascii="Calibri" w:hAnsi="Calibri" w:cs="Calibri"/>
                <w:sz w:val="22"/>
                <w:szCs w:val="22"/>
              </w:rPr>
            </w:pPr>
            <w:r w:rsidRPr="00F96CA1">
              <w:rPr>
                <w:rFonts w:ascii="Calibri" w:hAnsi="Calibri" w:cs="Calibri"/>
                <w:color w:val="0000FF"/>
                <w:sz w:val="22"/>
                <w:szCs w:val="22"/>
              </w:rPr>
              <w:t>[Draft]</w:t>
            </w:r>
            <w:r w:rsidRPr="00E47F9A">
              <w:rPr>
                <w:rFonts w:ascii="Calibri" w:hAnsi="Calibri" w:cs="Calibri"/>
                <w:sz w:val="22"/>
                <w:szCs w:val="22"/>
              </w:rPr>
              <w:t xml:space="preserve"> Version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version number]</w:instrText>
            </w:r>
            <w:r w:rsidRPr="00F96CA1">
              <w:rPr>
                <w:rFonts w:ascii="Calibri" w:hAnsi="Calibri" w:cs="Calibri"/>
                <w:color w:val="0000FF"/>
                <w:sz w:val="22"/>
                <w:szCs w:val="22"/>
              </w:rPr>
              <w:fldChar w:fldCharType="end"/>
            </w:r>
            <w:r w:rsidRPr="00E47F9A">
              <w:rPr>
                <w:rFonts w:ascii="Calibri" w:hAnsi="Calibri" w:cs="Calibri"/>
                <w:sz w:val="22"/>
                <w:szCs w:val="22"/>
              </w:rPr>
              <w:t xml:space="preserve">, </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[insert date]</w:instrText>
            </w:r>
            <w:r w:rsidRPr="00F96CA1">
              <w:rPr>
                <w:rFonts w:ascii="Calibri" w:hAnsi="Calibri" w:cs="Calibri"/>
                <w:color w:val="0000FF"/>
                <w:sz w:val="22"/>
                <w:szCs w:val="22"/>
              </w:rPr>
              <w:fldChar w:fldCharType="end"/>
            </w:r>
          </w:p>
          <w:p w14:paraId="2874B70A" w14:textId="77777777" w:rsidR="00A17799" w:rsidRPr="00993274" w:rsidRDefault="00A17799" w:rsidP="00A17799">
            <w:pPr>
              <w:spacing w:after="0"/>
              <w:ind w:left="0"/>
              <w:jc w:val="both"/>
              <w:rPr>
                <w:rFonts w:ascii="Calibri" w:hAnsi="Calibri" w:cs="Calibri"/>
                <w:sz w:val="22"/>
                <w:szCs w:val="22"/>
              </w:rPr>
            </w:pPr>
            <w:r w:rsidRPr="00245599" w:rsidDel="00F33FA8">
              <w:rPr>
                <w:rFonts w:ascii="Calibri" w:hAnsi="Calibri" w:cs="Calibri"/>
                <w:color w:val="FF0000"/>
                <w:sz w:val="22"/>
                <w:szCs w:val="22"/>
              </w:rPr>
              <w:t xml:space="preserve"> </w:t>
            </w:r>
          </w:p>
        </w:tc>
      </w:tr>
      <w:tr w:rsidR="00A17799" w:rsidRPr="00F96CA1" w14:paraId="4AE87B79" w14:textId="77777777">
        <w:tc>
          <w:tcPr>
            <w:tcW w:w="4466" w:type="dxa"/>
            <w:tcBorders>
              <w:top w:val="nil"/>
              <w:left w:val="nil"/>
              <w:bottom w:val="nil"/>
              <w:right w:val="nil"/>
            </w:tcBorders>
            <w:shd w:val="clear" w:color="auto" w:fill="auto"/>
          </w:tcPr>
          <w:p w14:paraId="05085D23" w14:textId="77777777" w:rsidR="00A17799" w:rsidRDefault="00A17799" w:rsidP="00A17799">
            <w:pPr>
              <w:spacing w:after="0"/>
              <w:ind w:left="0"/>
              <w:jc w:val="both"/>
              <w:rPr>
                <w:rFonts w:ascii="Calibri" w:hAnsi="Calibri" w:cs="Calibri"/>
                <w:b/>
                <w:sz w:val="22"/>
                <w:szCs w:val="22"/>
              </w:rPr>
            </w:pPr>
            <w:r w:rsidRPr="00F96CA1">
              <w:rPr>
                <w:rFonts w:ascii="Calibri" w:hAnsi="Calibri" w:cs="Calibri"/>
                <w:b/>
                <w:sz w:val="22"/>
                <w:szCs w:val="22"/>
              </w:rPr>
              <w:t>Sponsor:</w:t>
            </w:r>
          </w:p>
          <w:p w14:paraId="2CE9C096" w14:textId="77777777" w:rsidR="00FC609B" w:rsidRPr="00F96CA1" w:rsidRDefault="00FC609B" w:rsidP="00A17799">
            <w:pPr>
              <w:spacing w:after="0"/>
              <w:ind w:left="0"/>
              <w:jc w:val="both"/>
              <w:rPr>
                <w:rFonts w:ascii="Calibri" w:hAnsi="Calibri" w:cs="Calibri"/>
                <w:b/>
                <w:sz w:val="22"/>
                <w:szCs w:val="22"/>
              </w:rPr>
            </w:pPr>
          </w:p>
        </w:tc>
        <w:tc>
          <w:tcPr>
            <w:tcW w:w="4950" w:type="dxa"/>
            <w:tcBorders>
              <w:top w:val="nil"/>
              <w:left w:val="nil"/>
              <w:bottom w:val="nil"/>
              <w:right w:val="nil"/>
            </w:tcBorders>
            <w:shd w:val="clear" w:color="auto" w:fill="auto"/>
          </w:tcPr>
          <w:p w14:paraId="1E8E0F2A" w14:textId="77777777" w:rsidR="00A17799" w:rsidRPr="00F96CA1" w:rsidRDefault="00A17799" w:rsidP="00A17799">
            <w:pPr>
              <w:spacing w:after="0"/>
              <w:ind w:left="0"/>
              <w:jc w:val="both"/>
              <w:rPr>
                <w:rFonts w:ascii="Calibri" w:hAnsi="Calibri" w:cs="Calibri"/>
                <w:sz w:val="22"/>
                <w:szCs w:val="22"/>
              </w:rPr>
            </w:pPr>
            <w:r w:rsidRPr="00F96CA1">
              <w:rPr>
                <w:rFonts w:ascii="Calibri" w:hAnsi="Calibri" w:cs="Calibri"/>
                <w:sz w:val="22"/>
                <w:szCs w:val="22"/>
              </w:rPr>
              <w:t>University College London (UCL)</w:t>
            </w:r>
          </w:p>
        </w:tc>
      </w:tr>
      <w:tr w:rsidR="00A17799" w:rsidRPr="00F96CA1" w14:paraId="20470EA2" w14:textId="77777777">
        <w:tc>
          <w:tcPr>
            <w:tcW w:w="4466" w:type="dxa"/>
            <w:tcBorders>
              <w:top w:val="nil"/>
              <w:left w:val="nil"/>
              <w:bottom w:val="nil"/>
              <w:right w:val="nil"/>
            </w:tcBorders>
            <w:shd w:val="clear" w:color="auto" w:fill="auto"/>
          </w:tcPr>
          <w:p w14:paraId="53D5BA28" w14:textId="77777777" w:rsidR="00A17799" w:rsidRPr="00F96CA1" w:rsidRDefault="00A17799" w:rsidP="00A17799">
            <w:pPr>
              <w:spacing w:after="0"/>
              <w:ind w:left="0"/>
              <w:jc w:val="both"/>
              <w:rPr>
                <w:rFonts w:ascii="Calibri" w:hAnsi="Calibri" w:cs="Calibri"/>
                <w:sz w:val="22"/>
                <w:szCs w:val="22"/>
              </w:rPr>
            </w:pPr>
            <w:bookmarkStart w:id="3" w:name="NoSponsorCode"/>
            <w:r w:rsidRPr="00F96CA1">
              <w:rPr>
                <w:rFonts w:ascii="Calibri" w:hAnsi="Calibri" w:cs="Calibri"/>
                <w:b/>
                <w:sz w:val="22"/>
                <w:szCs w:val="22"/>
              </w:rPr>
              <w:t>Sponsor protocol number</w:t>
            </w:r>
          </w:p>
        </w:tc>
        <w:bookmarkStart w:id="4" w:name="SponsorCode"/>
        <w:tc>
          <w:tcPr>
            <w:tcW w:w="4950" w:type="dxa"/>
            <w:tcBorders>
              <w:top w:val="nil"/>
              <w:left w:val="nil"/>
              <w:bottom w:val="nil"/>
              <w:right w:val="nil"/>
            </w:tcBorders>
            <w:shd w:val="clear" w:color="auto" w:fill="auto"/>
          </w:tcPr>
          <w:p w14:paraId="49536B45"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[Type sponsor protocol number]</w:instrText>
            </w:r>
            <w:r w:rsidRPr="00F96CA1">
              <w:rPr>
                <w:rFonts w:ascii="Calibri" w:hAnsi="Calibri" w:cs="Calibri"/>
                <w:color w:val="0000FF"/>
                <w:sz w:val="22"/>
                <w:szCs w:val="22"/>
              </w:rPr>
              <w:fldChar w:fldCharType="end"/>
            </w:r>
            <w:bookmarkEnd w:id="4"/>
          </w:p>
        </w:tc>
      </w:tr>
      <w:tr w:rsidR="00A17799" w:rsidRPr="00F96CA1" w14:paraId="57B99D60" w14:textId="77777777">
        <w:trPr>
          <w:trHeight w:val="815"/>
        </w:trPr>
        <w:tc>
          <w:tcPr>
            <w:tcW w:w="4466" w:type="dxa"/>
            <w:tcBorders>
              <w:top w:val="nil"/>
              <w:left w:val="nil"/>
              <w:bottom w:val="nil"/>
              <w:right w:val="nil"/>
            </w:tcBorders>
            <w:shd w:val="clear" w:color="auto" w:fill="auto"/>
          </w:tcPr>
          <w:p w14:paraId="61092B26" w14:textId="77777777" w:rsidR="00FC609B" w:rsidRDefault="00FC609B" w:rsidP="00A17799">
            <w:pPr>
              <w:spacing w:after="0"/>
              <w:ind w:left="0"/>
              <w:jc w:val="both"/>
              <w:rPr>
                <w:rFonts w:ascii="Calibri" w:hAnsi="Calibri" w:cs="Calibri"/>
                <w:b/>
                <w:sz w:val="22"/>
                <w:szCs w:val="22"/>
              </w:rPr>
            </w:pPr>
          </w:p>
          <w:p w14:paraId="37C949E4" w14:textId="77777777" w:rsidR="00A17799" w:rsidRPr="00E227E4" w:rsidRDefault="00A17799" w:rsidP="00A17799">
            <w:pPr>
              <w:spacing w:after="0"/>
              <w:ind w:left="0"/>
              <w:jc w:val="both"/>
              <w:rPr>
                <w:rFonts w:ascii="Calibri" w:hAnsi="Calibri" w:cs="Calibri"/>
                <w:b/>
                <w:sz w:val="22"/>
                <w:szCs w:val="22"/>
              </w:rPr>
            </w:pPr>
            <w:r w:rsidRPr="00E47F9A">
              <w:rPr>
                <w:rFonts w:ascii="Calibri" w:hAnsi="Calibri" w:cs="Calibri"/>
                <w:b/>
                <w:sz w:val="22"/>
                <w:szCs w:val="22"/>
              </w:rPr>
              <w:t>Funder</w:t>
            </w:r>
            <w:r w:rsidRPr="00245599">
              <w:rPr>
                <w:rFonts w:ascii="Calibri" w:hAnsi="Calibri" w:cs="Calibri"/>
                <w:b/>
                <w:sz w:val="22"/>
                <w:szCs w:val="22"/>
              </w:rPr>
              <w:t xml:space="preserve"> (s)</w:t>
            </w:r>
            <w:r w:rsidRPr="00A101CA">
              <w:rPr>
                <w:rFonts w:ascii="Calibri" w:hAnsi="Calibri" w:cs="Calibri"/>
                <w:b/>
                <w:sz w:val="22"/>
                <w:szCs w:val="22"/>
              </w:rPr>
              <w:t>:</w:t>
            </w:r>
          </w:p>
        </w:tc>
        <w:tc>
          <w:tcPr>
            <w:tcW w:w="4950" w:type="dxa"/>
            <w:tcBorders>
              <w:top w:val="nil"/>
              <w:left w:val="nil"/>
              <w:bottom w:val="nil"/>
              <w:right w:val="nil"/>
            </w:tcBorders>
            <w:shd w:val="clear" w:color="auto" w:fill="auto"/>
          </w:tcPr>
          <w:p w14:paraId="402477AF" w14:textId="77777777" w:rsidR="00FC609B" w:rsidRDefault="00FC609B" w:rsidP="00A17799">
            <w:pPr>
              <w:spacing w:after="0"/>
              <w:ind w:left="0"/>
              <w:jc w:val="both"/>
              <w:rPr>
                <w:rFonts w:ascii="Calibri" w:hAnsi="Calibri" w:cs="Calibri"/>
                <w:color w:val="0000FF"/>
                <w:sz w:val="22"/>
                <w:szCs w:val="22"/>
              </w:rPr>
            </w:pPr>
          </w:p>
          <w:p w14:paraId="521055D5" w14:textId="77777777" w:rsidR="00A17799" w:rsidRPr="00F96CA1" w:rsidRDefault="00A17799" w:rsidP="00A17799">
            <w:pPr>
              <w:spacing w:after="0"/>
              <w:ind w:left="0"/>
              <w:jc w:val="both"/>
              <w:rPr>
                <w:rFonts w:ascii="Calibri" w:hAnsi="Calibri" w:cs="Calibri"/>
                <w:color w:val="FF0000"/>
                <w:sz w:val="22"/>
                <w:szCs w:val="22"/>
              </w:rPr>
            </w:pPr>
            <w:r w:rsidRPr="00F96CA1">
              <w:rPr>
                <w:rFonts w:ascii="Calibri" w:hAnsi="Calibri" w:cs="Calibri"/>
                <w:color w:val="0000FF"/>
                <w:sz w:val="22"/>
                <w:szCs w:val="22"/>
              </w:rPr>
              <w:t>[Names of ALL organisations providing funding for this trial]</w:t>
            </w:r>
          </w:p>
        </w:tc>
      </w:tr>
      <w:bookmarkEnd w:id="3"/>
      <w:tr w:rsidR="00A17799" w:rsidRPr="00F96CA1" w14:paraId="3D391FE4" w14:textId="77777777">
        <w:tc>
          <w:tcPr>
            <w:tcW w:w="4466" w:type="dxa"/>
            <w:tcBorders>
              <w:top w:val="nil"/>
              <w:left w:val="nil"/>
              <w:bottom w:val="nil"/>
              <w:right w:val="nil"/>
            </w:tcBorders>
            <w:shd w:val="clear" w:color="auto" w:fill="auto"/>
          </w:tcPr>
          <w:p w14:paraId="06D75348" w14:textId="77777777" w:rsidR="00FC609B" w:rsidRDefault="00FC609B" w:rsidP="00A17799">
            <w:pPr>
              <w:spacing w:after="0"/>
              <w:ind w:left="0"/>
              <w:jc w:val="both"/>
              <w:rPr>
                <w:rFonts w:ascii="Calibri" w:hAnsi="Calibri" w:cs="Calibri"/>
                <w:b/>
                <w:iCs/>
                <w:color w:val="0000FF"/>
                <w:sz w:val="22"/>
                <w:szCs w:val="22"/>
              </w:rPr>
            </w:pPr>
          </w:p>
          <w:p w14:paraId="0DA297BF" w14:textId="77777777" w:rsidR="00A17799" w:rsidRPr="00E47F9A" w:rsidRDefault="00A17799" w:rsidP="00A17799">
            <w:pPr>
              <w:spacing w:after="0"/>
              <w:ind w:left="0"/>
              <w:jc w:val="both"/>
              <w:rPr>
                <w:rFonts w:ascii="Calibri" w:hAnsi="Calibri" w:cs="Calibri"/>
                <w:b/>
                <w:sz w:val="22"/>
                <w:szCs w:val="22"/>
              </w:rPr>
            </w:pPr>
            <w:r w:rsidRPr="00F96CA1">
              <w:rPr>
                <w:rFonts w:ascii="Calibri" w:hAnsi="Calibri" w:cs="Calibri"/>
                <w:b/>
                <w:iCs/>
                <w:color w:val="0000FF"/>
                <w:sz w:val="22"/>
                <w:szCs w:val="22"/>
              </w:rPr>
              <w:t>ISRCTN / Clinicaltrials.gov no:</w:t>
            </w:r>
            <w:r w:rsidRPr="00F96CA1">
              <w:rPr>
                <w:rFonts w:ascii="Calibri" w:hAnsi="Calibri" w:cs="Calibri"/>
                <w:color w:val="FF0000"/>
                <w:sz w:val="22"/>
                <w:szCs w:val="22"/>
              </w:rPr>
              <w:t xml:space="preserve"> delete as applicable]</w:t>
            </w:r>
          </w:p>
        </w:tc>
        <w:tc>
          <w:tcPr>
            <w:tcW w:w="4950" w:type="dxa"/>
            <w:tcBorders>
              <w:top w:val="nil"/>
              <w:left w:val="nil"/>
              <w:bottom w:val="nil"/>
              <w:right w:val="nil"/>
            </w:tcBorders>
            <w:shd w:val="clear" w:color="auto" w:fill="auto"/>
          </w:tcPr>
          <w:p w14:paraId="31A442C5" w14:textId="77777777" w:rsidR="00FC609B" w:rsidRDefault="00FC609B" w:rsidP="00A17799">
            <w:pPr>
              <w:spacing w:after="0"/>
              <w:ind w:left="0"/>
              <w:jc w:val="both"/>
              <w:rPr>
                <w:rFonts w:ascii="Calibri" w:hAnsi="Calibri" w:cs="Calibri"/>
                <w:color w:val="0000FF"/>
                <w:sz w:val="22"/>
                <w:szCs w:val="22"/>
              </w:rPr>
            </w:pPr>
          </w:p>
          <w:p w14:paraId="05A244E1" w14:textId="77777777" w:rsidR="00A17799" w:rsidRPr="00F96CA1" w:rsidRDefault="00A17799" w:rsidP="00A17799">
            <w:pPr>
              <w:spacing w:after="0"/>
              <w:ind w:left="0"/>
              <w:jc w:val="both"/>
              <w:rPr>
                <w:rFonts w:ascii="Calibri" w:hAnsi="Calibri" w:cs="Calibri"/>
                <w:color w:val="0000FF"/>
                <w:sz w:val="22"/>
                <w:szCs w:val="22"/>
              </w:rPr>
            </w:pPr>
            <w:r w:rsidRPr="00F96CA1">
              <w:rPr>
                <w:rFonts w:ascii="Calibri" w:hAnsi="Calibri" w:cs="Calibri"/>
                <w:color w:val="0000FF"/>
                <w:sz w:val="22"/>
                <w:szCs w:val="22"/>
              </w:rPr>
              <w:t>[Insert ISRCTN or Clinicaltrials.gov reference no]</w:t>
            </w:r>
          </w:p>
        </w:tc>
      </w:tr>
      <w:tr w:rsidR="00A17799" w:rsidRPr="00F96CA1" w14:paraId="14B1A181" w14:textId="77777777">
        <w:tc>
          <w:tcPr>
            <w:tcW w:w="4466" w:type="dxa"/>
            <w:tcBorders>
              <w:top w:val="nil"/>
              <w:left w:val="nil"/>
              <w:bottom w:val="nil"/>
              <w:right w:val="nil"/>
            </w:tcBorders>
            <w:shd w:val="clear" w:color="auto" w:fill="auto"/>
          </w:tcPr>
          <w:p w14:paraId="5389317D" w14:textId="77777777" w:rsidR="00A17799" w:rsidRPr="00F96CA1" w:rsidRDefault="00A17799" w:rsidP="00A17799">
            <w:pPr>
              <w:spacing w:after="0"/>
              <w:ind w:left="0"/>
              <w:jc w:val="both"/>
              <w:rPr>
                <w:rFonts w:ascii="Calibri" w:hAnsi="Calibri" w:cs="Calibri"/>
                <w:sz w:val="22"/>
                <w:szCs w:val="22"/>
              </w:rPr>
            </w:pPr>
          </w:p>
        </w:tc>
        <w:tc>
          <w:tcPr>
            <w:tcW w:w="4950" w:type="dxa"/>
            <w:tcBorders>
              <w:top w:val="nil"/>
              <w:left w:val="nil"/>
              <w:bottom w:val="nil"/>
              <w:right w:val="nil"/>
            </w:tcBorders>
            <w:shd w:val="clear" w:color="auto" w:fill="auto"/>
          </w:tcPr>
          <w:p w14:paraId="513C6313" w14:textId="77777777" w:rsidR="00A17799" w:rsidRPr="00F96CA1" w:rsidRDefault="00A17799" w:rsidP="00A17799">
            <w:pPr>
              <w:spacing w:after="0"/>
              <w:ind w:left="0"/>
              <w:jc w:val="both"/>
              <w:rPr>
                <w:rFonts w:ascii="Calibri" w:hAnsi="Calibri" w:cs="Calibri"/>
                <w:color w:val="0000FF"/>
                <w:sz w:val="22"/>
                <w:szCs w:val="22"/>
              </w:rPr>
            </w:pPr>
          </w:p>
        </w:tc>
      </w:tr>
      <w:tr w:rsidR="00A17799" w:rsidRPr="00F96CA1" w14:paraId="6F118614" w14:textId="77777777">
        <w:tc>
          <w:tcPr>
            <w:tcW w:w="4466" w:type="dxa"/>
            <w:tcBorders>
              <w:top w:val="nil"/>
              <w:left w:val="nil"/>
              <w:bottom w:val="nil"/>
              <w:right w:val="nil"/>
            </w:tcBorders>
            <w:shd w:val="clear" w:color="auto" w:fill="auto"/>
          </w:tcPr>
          <w:p w14:paraId="7D8D7DEB" w14:textId="77777777" w:rsidR="00A17799" w:rsidRPr="00F96CA1" w:rsidRDefault="001E7AD0" w:rsidP="00587CAA">
            <w:pPr>
              <w:spacing w:after="0"/>
              <w:ind w:left="0"/>
              <w:jc w:val="both"/>
              <w:rPr>
                <w:rFonts w:ascii="Calibri" w:hAnsi="Calibri" w:cs="Calibri"/>
                <w:b/>
                <w:sz w:val="22"/>
                <w:szCs w:val="22"/>
              </w:rPr>
            </w:pPr>
            <w:r w:rsidRPr="001E7AD0">
              <w:rPr>
                <w:rFonts w:ascii="Calibri" w:hAnsi="Calibri" w:cs="Calibri"/>
                <w:b/>
                <w:iCs/>
                <w:color w:val="000000" w:themeColor="text1"/>
                <w:sz w:val="22"/>
                <w:szCs w:val="22"/>
              </w:rPr>
              <w:t>I</w:t>
            </w:r>
            <w:r w:rsidR="00587CAA">
              <w:rPr>
                <w:rFonts w:ascii="Calibri" w:hAnsi="Calibri" w:cs="Calibri"/>
                <w:b/>
                <w:iCs/>
                <w:color w:val="000000" w:themeColor="text1"/>
                <w:sz w:val="22"/>
                <w:szCs w:val="22"/>
              </w:rPr>
              <w:t>ntervention</w:t>
            </w:r>
            <w:r w:rsidRPr="001E7AD0">
              <w:rPr>
                <w:rFonts w:ascii="Calibri" w:hAnsi="Calibri" w:cs="Calibri"/>
                <w:b/>
                <w:iCs/>
                <w:color w:val="000000" w:themeColor="text1"/>
                <w:sz w:val="22"/>
                <w:szCs w:val="22"/>
              </w:rPr>
              <w:t>:</w:t>
            </w:r>
          </w:p>
        </w:tc>
        <w:tc>
          <w:tcPr>
            <w:tcW w:w="4950" w:type="dxa"/>
            <w:tcBorders>
              <w:top w:val="nil"/>
              <w:left w:val="nil"/>
              <w:bottom w:val="nil"/>
              <w:right w:val="nil"/>
            </w:tcBorders>
            <w:shd w:val="clear" w:color="auto" w:fill="auto"/>
          </w:tcPr>
          <w:p w14:paraId="38249915" w14:textId="77777777" w:rsidR="00A17799" w:rsidRPr="00E47F9A" w:rsidRDefault="00DE2505" w:rsidP="00DE2505">
            <w:pPr>
              <w:spacing w:after="0"/>
              <w:ind w:left="0"/>
              <w:jc w:val="both"/>
              <w:rPr>
                <w:rFonts w:ascii="Calibri" w:hAnsi="Calibri" w:cs="Calibri"/>
                <w:sz w:val="22"/>
                <w:szCs w:val="22"/>
              </w:rPr>
            </w:pPr>
            <w:r>
              <w:rPr>
                <w:rFonts w:ascii="Calibri" w:hAnsi="Calibri" w:cs="Calibri"/>
                <w:color w:val="0000FF"/>
                <w:sz w:val="22"/>
                <w:szCs w:val="22"/>
              </w:rPr>
              <w:t>[Insert trial intervention]</w:t>
            </w:r>
          </w:p>
        </w:tc>
      </w:tr>
      <w:tr w:rsidR="00A17799" w:rsidRPr="00F96CA1" w14:paraId="3526BA36" w14:textId="77777777">
        <w:tc>
          <w:tcPr>
            <w:tcW w:w="4466" w:type="dxa"/>
            <w:tcBorders>
              <w:top w:val="nil"/>
              <w:left w:val="nil"/>
              <w:bottom w:val="nil"/>
              <w:right w:val="nil"/>
            </w:tcBorders>
            <w:shd w:val="clear" w:color="auto" w:fill="auto"/>
          </w:tcPr>
          <w:p w14:paraId="0E51AA19" w14:textId="77777777" w:rsidR="00FC609B" w:rsidRDefault="00FC609B" w:rsidP="00A17799">
            <w:pPr>
              <w:spacing w:after="0"/>
              <w:ind w:left="0"/>
              <w:jc w:val="both"/>
              <w:rPr>
                <w:rFonts w:ascii="Calibri" w:hAnsi="Calibri" w:cs="Calibri"/>
                <w:b/>
                <w:sz w:val="22"/>
                <w:szCs w:val="22"/>
              </w:rPr>
            </w:pPr>
          </w:p>
          <w:p w14:paraId="6DF74C3C" w14:textId="5277141E" w:rsidR="00A17799" w:rsidRPr="00F96CA1" w:rsidRDefault="00587CAA" w:rsidP="00A17799">
            <w:pPr>
              <w:spacing w:after="0"/>
              <w:ind w:left="0"/>
              <w:jc w:val="both"/>
              <w:rPr>
                <w:rFonts w:ascii="Calibri" w:hAnsi="Calibri" w:cs="Calibri"/>
                <w:b/>
                <w:sz w:val="22"/>
                <w:szCs w:val="22"/>
              </w:rPr>
            </w:pPr>
            <w:r>
              <w:rPr>
                <w:rFonts w:ascii="Calibri" w:hAnsi="Calibri" w:cs="Calibri"/>
                <w:b/>
                <w:sz w:val="22"/>
                <w:szCs w:val="22"/>
              </w:rPr>
              <w:t>Single site/</w:t>
            </w:r>
            <w:r w:rsidR="00656C10">
              <w:rPr>
                <w:rFonts w:ascii="Calibri" w:hAnsi="Calibri" w:cs="Calibri"/>
                <w:b/>
                <w:sz w:val="22"/>
                <w:szCs w:val="22"/>
              </w:rPr>
              <w:t>multi-site</w:t>
            </w:r>
            <w:r>
              <w:rPr>
                <w:rFonts w:ascii="Calibri" w:hAnsi="Calibri" w:cs="Calibri"/>
                <w:b/>
                <w:sz w:val="22"/>
                <w:szCs w:val="22"/>
              </w:rPr>
              <w:t>:</w:t>
            </w:r>
          </w:p>
        </w:tc>
        <w:tc>
          <w:tcPr>
            <w:tcW w:w="4950" w:type="dxa"/>
            <w:tcBorders>
              <w:top w:val="nil"/>
              <w:left w:val="nil"/>
              <w:bottom w:val="nil"/>
              <w:right w:val="nil"/>
            </w:tcBorders>
            <w:shd w:val="clear" w:color="auto" w:fill="auto"/>
          </w:tcPr>
          <w:p w14:paraId="43347AC1" w14:textId="77777777" w:rsidR="00FC609B" w:rsidRDefault="00FC609B" w:rsidP="00587CAA">
            <w:pPr>
              <w:spacing w:after="0"/>
              <w:ind w:left="0"/>
              <w:jc w:val="both"/>
              <w:rPr>
                <w:rFonts w:ascii="Calibri" w:hAnsi="Calibri" w:cs="Calibri"/>
                <w:color w:val="0000FF"/>
                <w:sz w:val="22"/>
                <w:szCs w:val="22"/>
              </w:rPr>
            </w:pPr>
          </w:p>
          <w:p w14:paraId="4F5619C0" w14:textId="77777777" w:rsidR="00A17799" w:rsidRPr="00E47F9A" w:rsidRDefault="00A17799" w:rsidP="00587CAA">
            <w:pPr>
              <w:spacing w:after="0"/>
              <w:ind w:left="0"/>
              <w:jc w:val="both"/>
              <w:rPr>
                <w:rFonts w:ascii="Calibri" w:hAnsi="Calibri" w:cs="Calibri"/>
                <w:sz w:val="22"/>
                <w:szCs w:val="22"/>
              </w:rPr>
            </w:pP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[Single site]</w:instrText>
            </w:r>
            <w:r w:rsidRPr="00F96CA1">
              <w:rPr>
                <w:rFonts w:ascii="Calibri" w:hAnsi="Calibri" w:cs="Calibri"/>
                <w:color w:val="0000FF"/>
                <w:sz w:val="22"/>
                <w:szCs w:val="22"/>
              </w:rPr>
              <w:fldChar w:fldCharType="end"/>
            </w:r>
            <w:r w:rsidRPr="00F96CA1">
              <w:rPr>
                <w:rFonts w:ascii="Calibri" w:hAnsi="Calibri" w:cs="Calibri"/>
                <w:color w:val="FF0000"/>
                <w:sz w:val="22"/>
                <w:szCs w:val="22"/>
              </w:rPr>
              <w:t>/</w:t>
            </w:r>
            <w:r w:rsidRPr="00F96CA1">
              <w:rPr>
                <w:rFonts w:ascii="Calibri" w:hAnsi="Calibri" w:cs="Calibri"/>
                <w:color w:val="0000FF"/>
                <w:sz w:val="22"/>
                <w:szCs w:val="22"/>
              </w:rPr>
              <w:fldChar w:fldCharType="begin"/>
            </w:r>
            <w:r w:rsidRPr="00F96CA1">
              <w:rPr>
                <w:rFonts w:ascii="Calibri" w:hAnsi="Calibri" w:cs="Calibri"/>
                <w:color w:val="0000FF"/>
                <w:sz w:val="22"/>
                <w:szCs w:val="22"/>
              </w:rPr>
              <w:instrText xml:space="preserve"> MACROBUTTON EmptyMacro [Multi-site]</w:instrText>
            </w:r>
            <w:r w:rsidRPr="00F96CA1">
              <w:rPr>
                <w:rFonts w:ascii="Calibri" w:hAnsi="Calibri" w:cs="Calibri"/>
                <w:color w:val="0000FF"/>
                <w:sz w:val="22"/>
                <w:szCs w:val="22"/>
              </w:rPr>
              <w:fldChar w:fldCharType="end"/>
            </w:r>
            <w:r w:rsidRPr="00E47F9A">
              <w:rPr>
                <w:rFonts w:ascii="Calibri" w:hAnsi="Calibri" w:cs="Calibri"/>
                <w:sz w:val="22"/>
                <w:szCs w:val="22"/>
              </w:rPr>
              <w:t xml:space="preserve"> </w:t>
            </w:r>
          </w:p>
        </w:tc>
      </w:tr>
      <w:tr w:rsidR="00A17799" w:rsidRPr="00F96CA1" w14:paraId="5B1365D9" w14:textId="77777777">
        <w:tblPrEx>
          <w:tblBorders>
            <w:insideH w:val="single" w:sz="4" w:space="0" w:color="auto"/>
          </w:tblBorders>
        </w:tblPrEx>
        <w:tc>
          <w:tcPr>
            <w:tcW w:w="4466" w:type="dxa"/>
            <w:tcBorders>
              <w:top w:val="nil"/>
            </w:tcBorders>
            <w:shd w:val="clear" w:color="auto" w:fill="auto"/>
          </w:tcPr>
          <w:p w14:paraId="29C26CD4" w14:textId="77777777" w:rsidR="00587CAA" w:rsidRDefault="00587CAA" w:rsidP="00A17799">
            <w:pPr>
              <w:spacing w:before="40" w:after="0"/>
              <w:ind w:left="3830" w:hanging="3830"/>
              <w:jc w:val="both"/>
              <w:rPr>
                <w:rFonts w:ascii="Calibri" w:hAnsi="Calibri" w:cs="Calibri"/>
                <w:b/>
                <w:sz w:val="22"/>
                <w:szCs w:val="22"/>
              </w:rPr>
            </w:pPr>
          </w:p>
          <w:p w14:paraId="22D5D83C" w14:textId="77777777" w:rsidR="00A17799" w:rsidRPr="00F96CA1" w:rsidRDefault="00A17799" w:rsidP="00A17799">
            <w:pPr>
              <w:spacing w:before="40" w:after="0"/>
              <w:ind w:left="3830" w:hanging="3830"/>
              <w:jc w:val="both"/>
              <w:rPr>
                <w:rFonts w:ascii="Calibri" w:hAnsi="Calibri" w:cs="Calibri"/>
                <w:b/>
                <w:sz w:val="22"/>
                <w:szCs w:val="22"/>
              </w:rPr>
            </w:pPr>
            <w:r w:rsidRPr="00F96CA1">
              <w:rPr>
                <w:rFonts w:ascii="Calibri" w:hAnsi="Calibri" w:cs="Calibri"/>
                <w:b/>
                <w:sz w:val="22"/>
                <w:szCs w:val="22"/>
              </w:rPr>
              <w:t>Chief investigator:</w:t>
            </w:r>
          </w:p>
          <w:p w14:paraId="00D539C3" w14:textId="77777777" w:rsidR="00A17799" w:rsidRPr="00587CAA" w:rsidRDefault="00A17799" w:rsidP="00A17799">
            <w:pPr>
              <w:spacing w:after="0" w:line="280" w:lineRule="exact"/>
              <w:ind w:left="0"/>
              <w:jc w:val="both"/>
              <w:rPr>
                <w:rFonts w:ascii="Calibri" w:hAnsi="Calibri" w:cs="Calibri"/>
                <w:b/>
                <w:color w:val="0000FF"/>
                <w:sz w:val="22"/>
                <w:szCs w:val="22"/>
              </w:rPr>
            </w:pPr>
            <w:r w:rsidRPr="00587CAA">
              <w:rPr>
                <w:rFonts w:ascii="Calibri" w:hAnsi="Calibri" w:cs="Calibri"/>
                <w:color w:val="0000FF"/>
                <w:sz w:val="22"/>
                <w:szCs w:val="22"/>
              </w:rPr>
              <w:fldChar w:fldCharType="begin"/>
            </w:r>
            <w:r w:rsidRPr="00587CAA">
              <w:rPr>
                <w:rFonts w:ascii="Calibri" w:hAnsi="Calibri" w:cs="Calibri"/>
                <w:color w:val="0000FF"/>
                <w:sz w:val="22"/>
                <w:szCs w:val="22"/>
              </w:rPr>
              <w:instrText xml:space="preserve"> MACROBUTTON EmptyMacro [Insert name, title, address and contact details]</w:instrText>
            </w:r>
            <w:r w:rsidRPr="00587CAA">
              <w:rPr>
                <w:rFonts w:ascii="Calibri" w:hAnsi="Calibri" w:cs="Calibri"/>
                <w:color w:val="0000FF"/>
                <w:sz w:val="22"/>
                <w:szCs w:val="22"/>
              </w:rPr>
              <w:fldChar w:fldCharType="end"/>
            </w:r>
          </w:p>
          <w:p w14:paraId="0F1597A7" w14:textId="77777777" w:rsidR="00A17799" w:rsidRPr="00E47F9A" w:rsidRDefault="00A17799" w:rsidP="00A17799">
            <w:pPr>
              <w:tabs>
                <w:tab w:val="left" w:pos="3828"/>
              </w:tabs>
              <w:spacing w:after="0"/>
              <w:ind w:left="0"/>
              <w:jc w:val="both"/>
              <w:rPr>
                <w:rFonts w:ascii="Calibri" w:hAnsi="Calibri" w:cs="Calibri"/>
                <w:b/>
                <w:sz w:val="22"/>
                <w:szCs w:val="22"/>
              </w:rPr>
            </w:pPr>
          </w:p>
        </w:tc>
        <w:tc>
          <w:tcPr>
            <w:tcW w:w="4950" w:type="dxa"/>
            <w:tcBorders>
              <w:top w:val="nil"/>
            </w:tcBorders>
            <w:shd w:val="clear" w:color="auto" w:fill="auto"/>
          </w:tcPr>
          <w:p w14:paraId="4A67A2C8" w14:textId="77777777" w:rsidR="00587CAA" w:rsidRDefault="00587CAA" w:rsidP="00A17799">
            <w:pPr>
              <w:tabs>
                <w:tab w:val="left" w:pos="3828"/>
              </w:tabs>
              <w:spacing w:before="40" w:after="0"/>
              <w:ind w:left="3830" w:hanging="3830"/>
              <w:jc w:val="both"/>
              <w:rPr>
                <w:rFonts w:ascii="Calibri" w:hAnsi="Calibri" w:cs="Calibri"/>
                <w:b/>
                <w:sz w:val="22"/>
                <w:szCs w:val="22"/>
              </w:rPr>
            </w:pPr>
          </w:p>
          <w:p w14:paraId="04DCB215" w14:textId="77777777" w:rsidR="00A17799" w:rsidRPr="00A101CA" w:rsidRDefault="00A17799" w:rsidP="00A17799">
            <w:pPr>
              <w:tabs>
                <w:tab w:val="left" w:pos="3828"/>
              </w:tabs>
              <w:spacing w:before="40" w:after="0"/>
              <w:ind w:left="3830" w:hanging="3830"/>
              <w:jc w:val="both"/>
              <w:rPr>
                <w:rFonts w:ascii="Calibri" w:hAnsi="Calibri" w:cs="Calibri"/>
                <w:sz w:val="22"/>
                <w:szCs w:val="22"/>
              </w:rPr>
            </w:pPr>
            <w:r w:rsidRPr="00245599">
              <w:rPr>
                <w:rFonts w:ascii="Calibri" w:hAnsi="Calibri" w:cs="Calibri"/>
                <w:b/>
                <w:sz w:val="22"/>
                <w:szCs w:val="22"/>
              </w:rPr>
              <w:t>Sponsor Representati</w:t>
            </w:r>
            <w:r w:rsidRPr="00993274">
              <w:rPr>
                <w:rFonts w:ascii="Calibri" w:hAnsi="Calibri" w:cs="Calibri"/>
                <w:b/>
                <w:sz w:val="22"/>
                <w:szCs w:val="22"/>
              </w:rPr>
              <w:t>ve</w:t>
            </w:r>
            <w:r w:rsidRPr="00A101CA">
              <w:rPr>
                <w:rFonts w:ascii="Calibri" w:hAnsi="Calibri" w:cs="Calibri"/>
                <w:sz w:val="22"/>
                <w:szCs w:val="22"/>
              </w:rPr>
              <w:t>:</w:t>
            </w:r>
          </w:p>
          <w:p w14:paraId="21A87C23" w14:textId="35EA52DD" w:rsidR="00A17799" w:rsidRPr="002A2027" w:rsidRDefault="002A2027" w:rsidP="00A17799">
            <w:pPr>
              <w:spacing w:after="0" w:line="280" w:lineRule="exact"/>
              <w:ind w:left="0"/>
              <w:jc w:val="both"/>
              <w:rPr>
                <w:rFonts w:ascii="Calibri" w:hAnsi="Calibri" w:cs="Calibri"/>
                <w:color w:val="0000FF"/>
                <w:sz w:val="22"/>
                <w:szCs w:val="22"/>
              </w:rPr>
            </w:pPr>
            <w:r w:rsidRPr="002A2027">
              <w:rPr>
                <w:rFonts w:ascii="Calibri" w:hAnsi="Calibri" w:cs="Calibri"/>
                <w:color w:val="0000FF"/>
                <w:sz w:val="22"/>
                <w:szCs w:val="22"/>
              </w:rPr>
              <w:t>[insert name]</w:t>
            </w:r>
            <w:r w:rsidR="00DE2505" w:rsidRPr="002A2027">
              <w:rPr>
                <w:rFonts w:ascii="Calibri" w:hAnsi="Calibri" w:cs="Calibri"/>
                <w:color w:val="0000FF"/>
                <w:sz w:val="22"/>
                <w:szCs w:val="22"/>
              </w:rPr>
              <w:t xml:space="preserve">  </w:t>
            </w:r>
            <w:r w:rsidRPr="002A2027">
              <w:rPr>
                <w:rFonts w:ascii="Calibri" w:hAnsi="Calibri" w:cs="Calibri"/>
                <w:color w:val="0000FF"/>
                <w:sz w:val="22"/>
                <w:szCs w:val="22"/>
              </w:rPr>
              <w:t>[insert email address]</w:t>
            </w:r>
            <w:r w:rsidR="00A17799" w:rsidRPr="002A2027">
              <w:rPr>
                <w:rFonts w:ascii="Calibri" w:hAnsi="Calibri" w:cs="Calibri"/>
                <w:color w:val="0000FF"/>
                <w:sz w:val="22"/>
                <w:szCs w:val="22"/>
              </w:rPr>
              <w:t xml:space="preserve"> </w:t>
            </w:r>
          </w:p>
          <w:p w14:paraId="57AF2082" w14:textId="77777777" w:rsidR="00A17799" w:rsidRPr="006F1563" w:rsidRDefault="00A17799" w:rsidP="00A17799">
            <w:pPr>
              <w:spacing w:after="0" w:line="280" w:lineRule="exact"/>
              <w:ind w:left="0"/>
              <w:jc w:val="both"/>
              <w:rPr>
                <w:rFonts w:ascii="Calibri" w:hAnsi="Calibri" w:cs="Calibri"/>
                <w:sz w:val="22"/>
                <w:szCs w:val="22"/>
              </w:rPr>
            </w:pPr>
            <w:r w:rsidRPr="006F1563">
              <w:rPr>
                <w:rFonts w:ascii="Calibri" w:hAnsi="Calibri" w:cs="Calibri"/>
                <w:sz w:val="22"/>
                <w:szCs w:val="22"/>
              </w:rPr>
              <w:t>Joint Research Office, UCL, 1st Floor Maple House,</w:t>
            </w:r>
          </w:p>
          <w:p w14:paraId="747EF43D" w14:textId="77777777" w:rsidR="00A17799" w:rsidRPr="00A774B9" w:rsidRDefault="00A17799" w:rsidP="00A17799">
            <w:pPr>
              <w:spacing w:after="0" w:line="280" w:lineRule="exact"/>
              <w:ind w:left="0"/>
              <w:jc w:val="both"/>
              <w:rPr>
                <w:rFonts w:ascii="Calibri" w:hAnsi="Calibri" w:cs="Calibri"/>
                <w:sz w:val="22"/>
                <w:szCs w:val="22"/>
              </w:rPr>
            </w:pPr>
            <w:r w:rsidRPr="00A774B9">
              <w:rPr>
                <w:rFonts w:ascii="Calibri" w:hAnsi="Calibri" w:cs="Calibri"/>
                <w:sz w:val="22"/>
                <w:szCs w:val="22"/>
              </w:rPr>
              <w:t>149 Tottenham Court Road,</w:t>
            </w:r>
          </w:p>
          <w:p w14:paraId="456CC045" w14:textId="77777777" w:rsidR="00A17799" w:rsidRPr="005C61BD" w:rsidRDefault="00A17799" w:rsidP="00A17799">
            <w:pPr>
              <w:spacing w:after="0" w:line="280" w:lineRule="exact"/>
              <w:ind w:left="0"/>
              <w:jc w:val="both"/>
              <w:rPr>
                <w:rFonts w:ascii="Calibri" w:hAnsi="Calibri" w:cs="Calibri"/>
                <w:sz w:val="22"/>
                <w:szCs w:val="22"/>
              </w:rPr>
            </w:pPr>
            <w:r>
              <w:rPr>
                <w:rFonts w:ascii="Calibri" w:hAnsi="Calibri" w:cs="Calibri"/>
                <w:sz w:val="22"/>
                <w:szCs w:val="22"/>
              </w:rPr>
              <w:t>London W1T 7NF</w:t>
            </w:r>
          </w:p>
          <w:p w14:paraId="7818F77F" w14:textId="77777777" w:rsidR="00A17799" w:rsidRPr="00794677" w:rsidRDefault="00A17799" w:rsidP="00A17799">
            <w:pPr>
              <w:spacing w:after="0" w:line="280" w:lineRule="exact"/>
              <w:ind w:left="0"/>
              <w:jc w:val="both"/>
              <w:rPr>
                <w:rFonts w:ascii="Calibri" w:hAnsi="Calibri" w:cs="Calibri"/>
                <w:sz w:val="22"/>
                <w:szCs w:val="22"/>
              </w:rPr>
            </w:pPr>
            <w:r w:rsidRPr="00794677">
              <w:rPr>
                <w:rFonts w:ascii="Calibri" w:hAnsi="Calibri" w:cs="Calibri"/>
                <w:sz w:val="22"/>
                <w:szCs w:val="22"/>
              </w:rPr>
              <w:t>Postal address:</w:t>
            </w:r>
          </w:p>
          <w:p w14:paraId="70DBBA92" w14:textId="77777777" w:rsidR="00A17799" w:rsidRPr="00F96CA1" w:rsidRDefault="00A17799" w:rsidP="00A17799">
            <w:pPr>
              <w:spacing w:after="0" w:line="280" w:lineRule="exact"/>
              <w:ind w:left="0"/>
              <w:jc w:val="both"/>
              <w:rPr>
                <w:rFonts w:ascii="Calibri" w:hAnsi="Calibri" w:cs="Calibri"/>
                <w:sz w:val="22"/>
                <w:szCs w:val="22"/>
              </w:rPr>
            </w:pPr>
            <w:r>
              <w:rPr>
                <w:rFonts w:ascii="Calibri" w:hAnsi="Calibri" w:cs="Calibri"/>
                <w:sz w:val="22"/>
                <w:szCs w:val="22"/>
              </w:rPr>
              <w:t>Joint Research Office, UCL</w:t>
            </w:r>
          </w:p>
          <w:p w14:paraId="3891618F" w14:textId="77777777" w:rsidR="00A17799" w:rsidRPr="00F96CA1" w:rsidRDefault="00A17799" w:rsidP="00A17799">
            <w:pPr>
              <w:spacing w:after="0" w:line="280" w:lineRule="exact"/>
              <w:ind w:left="0"/>
              <w:jc w:val="both"/>
              <w:rPr>
                <w:rFonts w:ascii="Calibri" w:hAnsi="Calibri" w:cs="Calibri"/>
                <w:sz w:val="22"/>
                <w:szCs w:val="22"/>
              </w:rPr>
            </w:pPr>
            <w:r w:rsidRPr="00F96CA1">
              <w:rPr>
                <w:rFonts w:ascii="Calibri" w:hAnsi="Calibri" w:cs="Calibri"/>
                <w:sz w:val="22"/>
                <w:szCs w:val="22"/>
              </w:rPr>
              <w:t xml:space="preserve">Gower Street, </w:t>
            </w:r>
          </w:p>
          <w:p w14:paraId="3C5881CB" w14:textId="77777777" w:rsidR="00A17799" w:rsidRPr="00F96CA1" w:rsidRDefault="00A17799" w:rsidP="00A17799">
            <w:pPr>
              <w:spacing w:after="0" w:line="280" w:lineRule="exact"/>
              <w:ind w:left="0"/>
              <w:jc w:val="both"/>
              <w:rPr>
                <w:rFonts w:ascii="Calibri" w:hAnsi="Calibri" w:cs="Calibri"/>
                <w:sz w:val="22"/>
                <w:szCs w:val="22"/>
              </w:rPr>
            </w:pPr>
            <w:r w:rsidRPr="00F96CA1">
              <w:rPr>
                <w:rFonts w:ascii="Calibri" w:hAnsi="Calibri" w:cs="Calibri"/>
                <w:sz w:val="22"/>
                <w:szCs w:val="22"/>
              </w:rPr>
              <w:t>London WC1E 6BT</w:t>
            </w:r>
          </w:p>
          <w:p w14:paraId="2A78103B" w14:textId="77777777" w:rsidR="00A17799" w:rsidRPr="00F96CA1" w:rsidRDefault="00A17799" w:rsidP="00A17799">
            <w:pPr>
              <w:spacing w:after="0" w:line="280" w:lineRule="exact"/>
              <w:ind w:left="0"/>
              <w:jc w:val="both"/>
              <w:rPr>
                <w:rFonts w:ascii="Calibri" w:hAnsi="Calibri" w:cs="Calibri"/>
                <w:sz w:val="22"/>
                <w:szCs w:val="22"/>
              </w:rPr>
            </w:pPr>
          </w:p>
        </w:tc>
      </w:tr>
    </w:tbl>
    <w:p w14:paraId="12371B70" w14:textId="77777777" w:rsidR="0074606F" w:rsidRPr="007102ED" w:rsidRDefault="0074606F" w:rsidP="007102ED">
      <w:pPr>
        <w:pStyle w:val="Heading1"/>
        <w:rPr>
          <w:rFonts w:asciiTheme="minorHAnsi" w:hAnsiTheme="minorHAnsi"/>
        </w:rPr>
      </w:pPr>
      <w:bookmarkStart w:id="5" w:name="_Toc405541239"/>
      <w:bookmarkStart w:id="6" w:name="_Toc435190563"/>
      <w:r w:rsidRPr="007102ED">
        <w:rPr>
          <w:rFonts w:asciiTheme="minorHAnsi" w:hAnsiTheme="minorHAnsi"/>
        </w:rPr>
        <w:lastRenderedPageBreak/>
        <w:t>Protocol</w:t>
      </w:r>
      <w:r w:rsidR="001F1845" w:rsidRPr="007102ED">
        <w:rPr>
          <w:rFonts w:asciiTheme="minorHAnsi" w:hAnsiTheme="minorHAnsi"/>
        </w:rPr>
        <w:t xml:space="preserve"> Version History</w:t>
      </w:r>
      <w:bookmarkEnd w:id="5"/>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31"/>
        <w:gridCol w:w="2398"/>
        <w:gridCol w:w="2901"/>
      </w:tblGrid>
      <w:tr w:rsidR="0074606F" w:rsidRPr="00EB4FD8" w14:paraId="6379AF6B" w14:textId="77777777" w:rsidTr="001C23F4">
        <w:tc>
          <w:tcPr>
            <w:tcW w:w="1942" w:type="dxa"/>
            <w:shd w:val="clear" w:color="auto" w:fill="auto"/>
          </w:tcPr>
          <w:p w14:paraId="672456DA" w14:textId="77777777" w:rsidR="0074606F" w:rsidRPr="00EB4FD8" w:rsidRDefault="0074606F" w:rsidP="00E6209A">
            <w:pPr>
              <w:ind w:left="0"/>
              <w:rPr>
                <w:rFonts w:asciiTheme="minorHAnsi" w:hAnsiTheme="minorHAnsi"/>
                <w:sz w:val="22"/>
                <w:szCs w:val="22"/>
              </w:rPr>
            </w:pPr>
            <w:r w:rsidRPr="00EB4FD8">
              <w:rPr>
                <w:rFonts w:asciiTheme="minorHAnsi" w:hAnsiTheme="minorHAnsi"/>
                <w:sz w:val="22"/>
                <w:szCs w:val="22"/>
              </w:rPr>
              <w:t>Version Number</w:t>
            </w:r>
          </w:p>
        </w:tc>
        <w:tc>
          <w:tcPr>
            <w:tcW w:w="1831" w:type="dxa"/>
            <w:shd w:val="clear" w:color="auto" w:fill="auto"/>
          </w:tcPr>
          <w:p w14:paraId="7824C7C0" w14:textId="77777777" w:rsidR="0074606F" w:rsidRPr="00EB4FD8" w:rsidRDefault="0074606F" w:rsidP="00E6209A">
            <w:pPr>
              <w:ind w:left="0"/>
              <w:rPr>
                <w:rFonts w:asciiTheme="minorHAnsi" w:hAnsiTheme="minorHAnsi"/>
                <w:sz w:val="22"/>
                <w:szCs w:val="22"/>
              </w:rPr>
            </w:pPr>
            <w:r w:rsidRPr="00EB4FD8">
              <w:rPr>
                <w:rFonts w:asciiTheme="minorHAnsi" w:hAnsiTheme="minorHAnsi"/>
                <w:sz w:val="22"/>
                <w:szCs w:val="22"/>
              </w:rPr>
              <w:t>Date</w:t>
            </w:r>
          </w:p>
        </w:tc>
        <w:tc>
          <w:tcPr>
            <w:tcW w:w="2398" w:type="dxa"/>
            <w:shd w:val="clear" w:color="auto" w:fill="auto"/>
          </w:tcPr>
          <w:p w14:paraId="361019CB" w14:textId="77777777" w:rsidR="0074606F" w:rsidRPr="00EB4FD8" w:rsidRDefault="0074606F" w:rsidP="004C3D9F">
            <w:pPr>
              <w:ind w:left="0"/>
              <w:rPr>
                <w:rFonts w:asciiTheme="minorHAnsi" w:hAnsiTheme="minorHAnsi"/>
                <w:sz w:val="22"/>
                <w:szCs w:val="22"/>
              </w:rPr>
            </w:pPr>
            <w:r w:rsidRPr="00EB4FD8">
              <w:rPr>
                <w:rFonts w:asciiTheme="minorHAnsi" w:hAnsiTheme="minorHAnsi"/>
                <w:sz w:val="22"/>
                <w:szCs w:val="22"/>
              </w:rPr>
              <w:t>Protocol Update Finalised By</w:t>
            </w:r>
            <w:r w:rsidR="004C3D9F" w:rsidRPr="00EB4FD8">
              <w:rPr>
                <w:rFonts w:asciiTheme="minorHAnsi" w:hAnsiTheme="minorHAnsi"/>
                <w:sz w:val="22"/>
                <w:szCs w:val="22"/>
              </w:rPr>
              <w:t xml:space="preserve"> (insert name of person)</w:t>
            </w:r>
            <w:r w:rsidRPr="00EB4FD8">
              <w:rPr>
                <w:rFonts w:asciiTheme="minorHAnsi" w:hAnsiTheme="minorHAnsi"/>
                <w:sz w:val="22"/>
                <w:szCs w:val="22"/>
              </w:rPr>
              <w:t>:</w:t>
            </w:r>
            <w:r w:rsidR="004C3D9F" w:rsidRPr="00EB4FD8">
              <w:rPr>
                <w:rFonts w:asciiTheme="minorHAnsi" w:hAnsiTheme="minorHAnsi"/>
                <w:sz w:val="22"/>
                <w:szCs w:val="22"/>
              </w:rPr>
              <w:t xml:space="preserve"> </w:t>
            </w:r>
          </w:p>
        </w:tc>
        <w:tc>
          <w:tcPr>
            <w:tcW w:w="2901" w:type="dxa"/>
            <w:shd w:val="clear" w:color="auto" w:fill="auto"/>
          </w:tcPr>
          <w:p w14:paraId="22BA6321" w14:textId="77777777" w:rsidR="0074606F" w:rsidRPr="00EB4FD8" w:rsidRDefault="00C808A2" w:rsidP="00E6209A">
            <w:pPr>
              <w:ind w:left="0"/>
              <w:rPr>
                <w:rFonts w:asciiTheme="minorHAnsi" w:hAnsiTheme="minorHAnsi"/>
                <w:sz w:val="22"/>
                <w:szCs w:val="22"/>
              </w:rPr>
            </w:pPr>
            <w:r w:rsidRPr="00EB4FD8">
              <w:rPr>
                <w:rFonts w:asciiTheme="minorHAnsi" w:hAnsiTheme="minorHAnsi"/>
                <w:sz w:val="22"/>
                <w:szCs w:val="22"/>
              </w:rPr>
              <w:t>Reasons for</w:t>
            </w:r>
            <w:r w:rsidR="0074606F" w:rsidRPr="00EB4FD8">
              <w:rPr>
                <w:rFonts w:asciiTheme="minorHAnsi" w:hAnsiTheme="minorHAnsi"/>
                <w:sz w:val="22"/>
                <w:szCs w:val="22"/>
              </w:rPr>
              <w:t xml:space="preserve"> Update</w:t>
            </w:r>
          </w:p>
        </w:tc>
      </w:tr>
      <w:tr w:rsidR="0074606F" w:rsidRPr="00EB4FD8" w14:paraId="60CB5280" w14:textId="77777777" w:rsidTr="001C23F4">
        <w:tc>
          <w:tcPr>
            <w:tcW w:w="1942" w:type="dxa"/>
            <w:shd w:val="clear" w:color="auto" w:fill="auto"/>
          </w:tcPr>
          <w:p w14:paraId="4E4B922F" w14:textId="77777777" w:rsidR="0074606F" w:rsidRPr="00EB4FD8" w:rsidRDefault="0074606F" w:rsidP="00E6209A">
            <w:pPr>
              <w:ind w:left="0"/>
              <w:rPr>
                <w:rFonts w:asciiTheme="minorHAnsi" w:hAnsiTheme="minorHAnsi"/>
                <w:sz w:val="22"/>
                <w:szCs w:val="22"/>
              </w:rPr>
            </w:pPr>
          </w:p>
        </w:tc>
        <w:tc>
          <w:tcPr>
            <w:tcW w:w="1831" w:type="dxa"/>
            <w:shd w:val="clear" w:color="auto" w:fill="auto"/>
          </w:tcPr>
          <w:p w14:paraId="4433E7A5" w14:textId="77777777" w:rsidR="0074606F" w:rsidRPr="00EB4FD8" w:rsidRDefault="0074606F" w:rsidP="00E6209A">
            <w:pPr>
              <w:ind w:left="0"/>
              <w:rPr>
                <w:rFonts w:asciiTheme="minorHAnsi" w:hAnsiTheme="minorHAnsi"/>
                <w:sz w:val="22"/>
                <w:szCs w:val="22"/>
              </w:rPr>
            </w:pPr>
          </w:p>
        </w:tc>
        <w:tc>
          <w:tcPr>
            <w:tcW w:w="2398" w:type="dxa"/>
            <w:shd w:val="clear" w:color="auto" w:fill="auto"/>
          </w:tcPr>
          <w:p w14:paraId="164A853A" w14:textId="77777777" w:rsidR="0074606F" w:rsidRPr="00EB4FD8" w:rsidRDefault="0074606F" w:rsidP="00E6209A">
            <w:pPr>
              <w:ind w:left="0"/>
              <w:rPr>
                <w:rFonts w:asciiTheme="minorHAnsi" w:hAnsiTheme="minorHAnsi"/>
                <w:sz w:val="22"/>
                <w:szCs w:val="22"/>
              </w:rPr>
            </w:pPr>
          </w:p>
        </w:tc>
        <w:tc>
          <w:tcPr>
            <w:tcW w:w="2901" w:type="dxa"/>
            <w:shd w:val="clear" w:color="auto" w:fill="auto"/>
          </w:tcPr>
          <w:p w14:paraId="43E5C535" w14:textId="77777777" w:rsidR="0074606F" w:rsidRPr="00EB4FD8" w:rsidRDefault="0074606F" w:rsidP="00E6209A">
            <w:pPr>
              <w:ind w:left="0"/>
              <w:rPr>
                <w:rFonts w:asciiTheme="minorHAnsi" w:hAnsiTheme="minorHAnsi"/>
                <w:sz w:val="22"/>
                <w:szCs w:val="22"/>
              </w:rPr>
            </w:pPr>
          </w:p>
        </w:tc>
      </w:tr>
      <w:tr w:rsidR="0074606F" w:rsidRPr="00EB4FD8" w14:paraId="3CB6E42B" w14:textId="77777777" w:rsidTr="001C23F4">
        <w:tc>
          <w:tcPr>
            <w:tcW w:w="1942" w:type="dxa"/>
            <w:shd w:val="clear" w:color="auto" w:fill="auto"/>
          </w:tcPr>
          <w:p w14:paraId="7328E6F1" w14:textId="77777777" w:rsidR="0074606F" w:rsidRPr="00EB4FD8" w:rsidRDefault="0074606F" w:rsidP="00E6209A">
            <w:pPr>
              <w:ind w:left="0"/>
              <w:rPr>
                <w:rFonts w:asciiTheme="minorHAnsi" w:hAnsiTheme="minorHAnsi"/>
                <w:sz w:val="22"/>
                <w:szCs w:val="22"/>
              </w:rPr>
            </w:pPr>
          </w:p>
        </w:tc>
        <w:tc>
          <w:tcPr>
            <w:tcW w:w="1831" w:type="dxa"/>
            <w:shd w:val="clear" w:color="auto" w:fill="auto"/>
          </w:tcPr>
          <w:p w14:paraId="0330A1B7" w14:textId="77777777" w:rsidR="0074606F" w:rsidRPr="00EB4FD8" w:rsidRDefault="0074606F" w:rsidP="00E6209A">
            <w:pPr>
              <w:ind w:left="0"/>
              <w:rPr>
                <w:rFonts w:asciiTheme="minorHAnsi" w:hAnsiTheme="minorHAnsi"/>
                <w:sz w:val="22"/>
                <w:szCs w:val="22"/>
              </w:rPr>
            </w:pPr>
          </w:p>
        </w:tc>
        <w:tc>
          <w:tcPr>
            <w:tcW w:w="2398" w:type="dxa"/>
            <w:shd w:val="clear" w:color="auto" w:fill="auto"/>
          </w:tcPr>
          <w:p w14:paraId="7BB8AE30" w14:textId="77777777" w:rsidR="0074606F" w:rsidRPr="00EB4FD8" w:rsidRDefault="0074606F" w:rsidP="00E6209A">
            <w:pPr>
              <w:ind w:left="0"/>
              <w:rPr>
                <w:rFonts w:asciiTheme="minorHAnsi" w:hAnsiTheme="minorHAnsi"/>
                <w:sz w:val="22"/>
                <w:szCs w:val="22"/>
              </w:rPr>
            </w:pPr>
          </w:p>
        </w:tc>
        <w:tc>
          <w:tcPr>
            <w:tcW w:w="2901" w:type="dxa"/>
            <w:shd w:val="clear" w:color="auto" w:fill="auto"/>
          </w:tcPr>
          <w:p w14:paraId="76FF56EE" w14:textId="77777777" w:rsidR="0074606F" w:rsidRPr="00EB4FD8" w:rsidRDefault="0074606F" w:rsidP="00E6209A">
            <w:pPr>
              <w:ind w:left="0"/>
              <w:rPr>
                <w:rFonts w:asciiTheme="minorHAnsi" w:hAnsiTheme="minorHAnsi"/>
                <w:sz w:val="22"/>
                <w:szCs w:val="22"/>
              </w:rPr>
            </w:pPr>
          </w:p>
        </w:tc>
      </w:tr>
      <w:tr w:rsidR="0074606F" w:rsidRPr="00EB4FD8" w14:paraId="41C35B5F" w14:textId="77777777" w:rsidTr="001C23F4">
        <w:tc>
          <w:tcPr>
            <w:tcW w:w="1942" w:type="dxa"/>
            <w:shd w:val="clear" w:color="auto" w:fill="auto"/>
          </w:tcPr>
          <w:p w14:paraId="4F5C1B43" w14:textId="77777777" w:rsidR="0074606F" w:rsidRPr="00EB4FD8" w:rsidRDefault="0074606F" w:rsidP="00E6209A">
            <w:pPr>
              <w:ind w:left="0"/>
              <w:rPr>
                <w:rFonts w:asciiTheme="minorHAnsi" w:hAnsiTheme="minorHAnsi"/>
                <w:sz w:val="22"/>
                <w:szCs w:val="22"/>
              </w:rPr>
            </w:pPr>
          </w:p>
        </w:tc>
        <w:tc>
          <w:tcPr>
            <w:tcW w:w="1831" w:type="dxa"/>
            <w:shd w:val="clear" w:color="auto" w:fill="auto"/>
          </w:tcPr>
          <w:p w14:paraId="1B8ECAC9" w14:textId="77777777" w:rsidR="0074606F" w:rsidRPr="00EB4FD8" w:rsidRDefault="0074606F" w:rsidP="00E6209A">
            <w:pPr>
              <w:ind w:left="0"/>
              <w:rPr>
                <w:rFonts w:asciiTheme="minorHAnsi" w:hAnsiTheme="minorHAnsi"/>
                <w:sz w:val="22"/>
                <w:szCs w:val="22"/>
              </w:rPr>
            </w:pPr>
          </w:p>
        </w:tc>
        <w:tc>
          <w:tcPr>
            <w:tcW w:w="2398" w:type="dxa"/>
            <w:shd w:val="clear" w:color="auto" w:fill="auto"/>
          </w:tcPr>
          <w:p w14:paraId="500634A5" w14:textId="77777777" w:rsidR="0074606F" w:rsidRPr="00EB4FD8" w:rsidRDefault="0074606F" w:rsidP="00E6209A">
            <w:pPr>
              <w:ind w:left="0"/>
              <w:rPr>
                <w:rFonts w:asciiTheme="minorHAnsi" w:hAnsiTheme="minorHAnsi"/>
                <w:sz w:val="22"/>
                <w:szCs w:val="22"/>
              </w:rPr>
            </w:pPr>
          </w:p>
        </w:tc>
        <w:tc>
          <w:tcPr>
            <w:tcW w:w="2901" w:type="dxa"/>
            <w:shd w:val="clear" w:color="auto" w:fill="auto"/>
          </w:tcPr>
          <w:p w14:paraId="191E7D8D" w14:textId="77777777" w:rsidR="0074606F" w:rsidRPr="00EB4FD8" w:rsidRDefault="0074606F" w:rsidP="00E6209A">
            <w:pPr>
              <w:ind w:left="0"/>
              <w:rPr>
                <w:rFonts w:asciiTheme="minorHAnsi" w:hAnsiTheme="minorHAnsi"/>
                <w:sz w:val="22"/>
                <w:szCs w:val="22"/>
              </w:rPr>
            </w:pPr>
          </w:p>
        </w:tc>
      </w:tr>
      <w:tr w:rsidR="0074606F" w:rsidRPr="00EB4FD8" w14:paraId="6F8B708F" w14:textId="77777777" w:rsidTr="001C23F4">
        <w:tc>
          <w:tcPr>
            <w:tcW w:w="1942" w:type="dxa"/>
            <w:shd w:val="clear" w:color="auto" w:fill="auto"/>
          </w:tcPr>
          <w:p w14:paraId="7E951A7C" w14:textId="77777777" w:rsidR="0074606F" w:rsidRPr="00EB4FD8" w:rsidRDefault="0074606F" w:rsidP="00E6209A">
            <w:pPr>
              <w:ind w:left="0"/>
              <w:rPr>
                <w:rFonts w:asciiTheme="minorHAnsi" w:hAnsiTheme="minorHAnsi"/>
                <w:sz w:val="22"/>
                <w:szCs w:val="22"/>
              </w:rPr>
            </w:pPr>
          </w:p>
        </w:tc>
        <w:tc>
          <w:tcPr>
            <w:tcW w:w="1831" w:type="dxa"/>
            <w:shd w:val="clear" w:color="auto" w:fill="auto"/>
          </w:tcPr>
          <w:p w14:paraId="3925F21F" w14:textId="77777777" w:rsidR="0074606F" w:rsidRPr="00EB4FD8" w:rsidRDefault="0074606F" w:rsidP="00E6209A">
            <w:pPr>
              <w:ind w:left="0"/>
              <w:rPr>
                <w:rFonts w:asciiTheme="minorHAnsi" w:hAnsiTheme="minorHAnsi"/>
                <w:sz w:val="22"/>
                <w:szCs w:val="22"/>
              </w:rPr>
            </w:pPr>
          </w:p>
        </w:tc>
        <w:tc>
          <w:tcPr>
            <w:tcW w:w="2398" w:type="dxa"/>
            <w:shd w:val="clear" w:color="auto" w:fill="auto"/>
          </w:tcPr>
          <w:p w14:paraId="7FC65877" w14:textId="77777777" w:rsidR="0074606F" w:rsidRPr="00EB4FD8" w:rsidRDefault="0074606F" w:rsidP="00E6209A">
            <w:pPr>
              <w:ind w:left="0"/>
              <w:rPr>
                <w:rFonts w:asciiTheme="minorHAnsi" w:hAnsiTheme="minorHAnsi"/>
                <w:sz w:val="22"/>
                <w:szCs w:val="22"/>
              </w:rPr>
            </w:pPr>
          </w:p>
        </w:tc>
        <w:tc>
          <w:tcPr>
            <w:tcW w:w="2901" w:type="dxa"/>
            <w:shd w:val="clear" w:color="auto" w:fill="auto"/>
          </w:tcPr>
          <w:p w14:paraId="773CB8D3" w14:textId="77777777" w:rsidR="0074606F" w:rsidRPr="00EB4FD8" w:rsidRDefault="0074606F" w:rsidP="00E6209A">
            <w:pPr>
              <w:ind w:left="0"/>
              <w:rPr>
                <w:rFonts w:asciiTheme="minorHAnsi" w:hAnsiTheme="minorHAnsi"/>
                <w:sz w:val="22"/>
                <w:szCs w:val="22"/>
              </w:rPr>
            </w:pPr>
          </w:p>
        </w:tc>
      </w:tr>
      <w:tr w:rsidR="0074606F" w:rsidRPr="00EB4FD8" w14:paraId="38FB052F" w14:textId="77777777" w:rsidTr="001C23F4">
        <w:tc>
          <w:tcPr>
            <w:tcW w:w="1942" w:type="dxa"/>
            <w:shd w:val="clear" w:color="auto" w:fill="auto"/>
          </w:tcPr>
          <w:p w14:paraId="536A0C2B" w14:textId="77777777" w:rsidR="0074606F" w:rsidRPr="00EB4FD8" w:rsidRDefault="0074606F" w:rsidP="00E6209A">
            <w:pPr>
              <w:ind w:left="0"/>
              <w:rPr>
                <w:rFonts w:asciiTheme="minorHAnsi" w:hAnsiTheme="minorHAnsi"/>
                <w:sz w:val="22"/>
                <w:szCs w:val="22"/>
              </w:rPr>
            </w:pPr>
          </w:p>
        </w:tc>
        <w:tc>
          <w:tcPr>
            <w:tcW w:w="1831" w:type="dxa"/>
            <w:shd w:val="clear" w:color="auto" w:fill="auto"/>
          </w:tcPr>
          <w:p w14:paraId="2661AEF4" w14:textId="77777777" w:rsidR="0074606F" w:rsidRPr="00EB4FD8" w:rsidRDefault="0074606F" w:rsidP="00E6209A">
            <w:pPr>
              <w:ind w:left="0"/>
              <w:rPr>
                <w:rFonts w:asciiTheme="minorHAnsi" w:hAnsiTheme="minorHAnsi"/>
                <w:sz w:val="22"/>
                <w:szCs w:val="22"/>
              </w:rPr>
            </w:pPr>
          </w:p>
        </w:tc>
        <w:tc>
          <w:tcPr>
            <w:tcW w:w="2398" w:type="dxa"/>
            <w:shd w:val="clear" w:color="auto" w:fill="auto"/>
          </w:tcPr>
          <w:p w14:paraId="0C819E9C" w14:textId="77777777" w:rsidR="0074606F" w:rsidRPr="00EB4FD8" w:rsidRDefault="0074606F" w:rsidP="00E6209A">
            <w:pPr>
              <w:ind w:left="0"/>
              <w:rPr>
                <w:rFonts w:asciiTheme="minorHAnsi" w:hAnsiTheme="minorHAnsi"/>
                <w:sz w:val="22"/>
                <w:szCs w:val="22"/>
              </w:rPr>
            </w:pPr>
          </w:p>
        </w:tc>
        <w:tc>
          <w:tcPr>
            <w:tcW w:w="2901" w:type="dxa"/>
            <w:shd w:val="clear" w:color="auto" w:fill="auto"/>
          </w:tcPr>
          <w:p w14:paraId="63AE8396" w14:textId="77777777" w:rsidR="0074606F" w:rsidRPr="00EB4FD8" w:rsidRDefault="0074606F" w:rsidP="00E6209A">
            <w:pPr>
              <w:ind w:left="0"/>
              <w:rPr>
                <w:rFonts w:asciiTheme="minorHAnsi" w:hAnsiTheme="minorHAnsi"/>
                <w:sz w:val="22"/>
                <w:szCs w:val="22"/>
              </w:rPr>
            </w:pPr>
          </w:p>
        </w:tc>
      </w:tr>
      <w:tr w:rsidR="0074606F" w:rsidRPr="00EB4FD8" w14:paraId="7D10696A" w14:textId="77777777" w:rsidTr="001C23F4">
        <w:tc>
          <w:tcPr>
            <w:tcW w:w="1942" w:type="dxa"/>
            <w:shd w:val="clear" w:color="auto" w:fill="auto"/>
          </w:tcPr>
          <w:p w14:paraId="1102A0F0" w14:textId="77777777" w:rsidR="0074606F" w:rsidRPr="00EB4FD8" w:rsidRDefault="0074606F" w:rsidP="00E6209A">
            <w:pPr>
              <w:ind w:left="0"/>
              <w:rPr>
                <w:rFonts w:asciiTheme="minorHAnsi" w:hAnsiTheme="minorHAnsi"/>
                <w:sz w:val="22"/>
                <w:szCs w:val="22"/>
              </w:rPr>
            </w:pPr>
          </w:p>
        </w:tc>
        <w:tc>
          <w:tcPr>
            <w:tcW w:w="1831" w:type="dxa"/>
            <w:shd w:val="clear" w:color="auto" w:fill="auto"/>
          </w:tcPr>
          <w:p w14:paraId="2CE4C7E4" w14:textId="77777777" w:rsidR="0074606F" w:rsidRPr="00EB4FD8" w:rsidRDefault="0074606F" w:rsidP="00E6209A">
            <w:pPr>
              <w:ind w:left="0"/>
              <w:rPr>
                <w:rFonts w:asciiTheme="minorHAnsi" w:hAnsiTheme="minorHAnsi"/>
                <w:sz w:val="22"/>
                <w:szCs w:val="22"/>
              </w:rPr>
            </w:pPr>
          </w:p>
        </w:tc>
        <w:tc>
          <w:tcPr>
            <w:tcW w:w="2398" w:type="dxa"/>
            <w:shd w:val="clear" w:color="auto" w:fill="auto"/>
          </w:tcPr>
          <w:p w14:paraId="5FD55237" w14:textId="77777777" w:rsidR="0074606F" w:rsidRPr="00EB4FD8" w:rsidRDefault="0074606F" w:rsidP="00E6209A">
            <w:pPr>
              <w:ind w:left="0"/>
              <w:rPr>
                <w:rFonts w:asciiTheme="minorHAnsi" w:hAnsiTheme="minorHAnsi"/>
                <w:sz w:val="22"/>
                <w:szCs w:val="22"/>
              </w:rPr>
            </w:pPr>
          </w:p>
        </w:tc>
        <w:tc>
          <w:tcPr>
            <w:tcW w:w="2901" w:type="dxa"/>
            <w:shd w:val="clear" w:color="auto" w:fill="auto"/>
          </w:tcPr>
          <w:p w14:paraId="15BFE066" w14:textId="77777777" w:rsidR="0074606F" w:rsidRPr="00EB4FD8" w:rsidRDefault="0074606F" w:rsidP="00E6209A">
            <w:pPr>
              <w:ind w:left="0"/>
              <w:rPr>
                <w:rFonts w:asciiTheme="minorHAnsi" w:hAnsiTheme="minorHAnsi"/>
                <w:sz w:val="22"/>
                <w:szCs w:val="22"/>
              </w:rPr>
            </w:pPr>
          </w:p>
        </w:tc>
      </w:tr>
    </w:tbl>
    <w:p w14:paraId="79A908D5" w14:textId="77777777" w:rsidR="00A17799" w:rsidRPr="00313494" w:rsidRDefault="00A17799" w:rsidP="00A17799">
      <w:pPr>
        <w:pStyle w:val="Heading1"/>
        <w:ind w:left="850" w:hanging="850"/>
        <w:jc w:val="both"/>
        <w:rPr>
          <w:rFonts w:asciiTheme="minorHAnsi" w:hAnsiTheme="minorHAnsi" w:cs="Calibri"/>
          <w:sz w:val="24"/>
          <w:szCs w:val="24"/>
        </w:rPr>
      </w:pPr>
      <w:r w:rsidRPr="00F96CA1">
        <w:rPr>
          <w:rFonts w:ascii="Calibri" w:hAnsi="Calibri" w:cs="Calibri"/>
          <w:sz w:val="22"/>
          <w:szCs w:val="22"/>
        </w:rPr>
        <w:br w:type="page"/>
      </w:r>
      <w:bookmarkStart w:id="7" w:name="_Toc370537652"/>
      <w:bookmarkStart w:id="8" w:name="_Toc371997091"/>
      <w:bookmarkStart w:id="9" w:name="_Toc381149359"/>
      <w:bookmarkStart w:id="10" w:name="_Toc476718736"/>
      <w:bookmarkStart w:id="11" w:name="_Toc405541240"/>
      <w:bookmarkStart w:id="12" w:name="_Toc435190564"/>
      <w:r w:rsidRPr="00313494">
        <w:rPr>
          <w:rFonts w:asciiTheme="minorHAnsi" w:hAnsiTheme="minorHAnsi"/>
          <w:bCs/>
          <w:color w:val="000000" w:themeColor="text1"/>
          <w:szCs w:val="28"/>
        </w:rPr>
        <w:lastRenderedPageBreak/>
        <w:t>Signatures</w:t>
      </w:r>
      <w:bookmarkEnd w:id="7"/>
      <w:bookmarkEnd w:id="8"/>
      <w:bookmarkEnd w:id="9"/>
      <w:bookmarkEnd w:id="10"/>
      <w:bookmarkEnd w:id="11"/>
      <w:bookmarkEnd w:id="12"/>
    </w:p>
    <w:p w14:paraId="64C4C0FF" w14:textId="046D7D75" w:rsidR="00A17799" w:rsidRPr="00F96CA1" w:rsidRDefault="00A17799" w:rsidP="00A17799">
      <w:pPr>
        <w:ind w:left="0"/>
        <w:jc w:val="both"/>
        <w:rPr>
          <w:rFonts w:ascii="Calibri" w:hAnsi="Calibri" w:cs="Calibri"/>
          <w:sz w:val="22"/>
          <w:szCs w:val="22"/>
        </w:rPr>
      </w:pPr>
      <w:r w:rsidRPr="00F96CA1">
        <w:rPr>
          <w:rFonts w:ascii="Calibri" w:hAnsi="Calibri" w:cs="Calibri"/>
          <w:sz w:val="22"/>
          <w:szCs w:val="22"/>
        </w:rPr>
        <w:t>The Chief Investigator and the JRO have discussed this protocol. The investigator agree</w:t>
      </w:r>
      <w:r w:rsidR="00714B2A">
        <w:rPr>
          <w:rFonts w:ascii="Calibri" w:hAnsi="Calibri" w:cs="Calibri"/>
          <w:sz w:val="22"/>
          <w:szCs w:val="22"/>
        </w:rPr>
        <w:t>s</w:t>
      </w:r>
      <w:r w:rsidRPr="00F96CA1">
        <w:rPr>
          <w:rFonts w:ascii="Calibri" w:hAnsi="Calibri" w:cs="Calibri"/>
          <w:sz w:val="22"/>
          <w:szCs w:val="22"/>
        </w:rPr>
        <w:t xml:space="preserve"> to perform the investigations and to abide by this protocol</w:t>
      </w:r>
      <w:r w:rsidR="000A5B4F">
        <w:rPr>
          <w:rFonts w:ascii="Calibri" w:hAnsi="Calibri" w:cs="Calibri"/>
          <w:sz w:val="22"/>
          <w:szCs w:val="22"/>
        </w:rPr>
        <w:t>.</w:t>
      </w:r>
      <w:r w:rsidRPr="00F96CA1">
        <w:rPr>
          <w:rFonts w:ascii="Calibri" w:hAnsi="Calibri" w:cs="Calibri"/>
          <w:sz w:val="22"/>
          <w:szCs w:val="22"/>
        </w:rPr>
        <w:t xml:space="preserve"> </w:t>
      </w:r>
    </w:p>
    <w:p w14:paraId="6B2CECF2" w14:textId="74D16997" w:rsidR="00A17799" w:rsidRPr="00F96CA1" w:rsidRDefault="00A17799" w:rsidP="00A17799">
      <w:pPr>
        <w:ind w:left="0"/>
        <w:jc w:val="both"/>
        <w:rPr>
          <w:rFonts w:ascii="Calibri" w:hAnsi="Calibri" w:cs="Calibri"/>
          <w:sz w:val="22"/>
          <w:szCs w:val="22"/>
        </w:rPr>
      </w:pPr>
      <w:r w:rsidRPr="00F96CA1">
        <w:rPr>
          <w:rFonts w:ascii="Calibri" w:hAnsi="Calibri" w:cs="Calibri"/>
          <w:sz w:val="22"/>
          <w:szCs w:val="22"/>
        </w:rPr>
        <w:t>The investigator agrees to conduct the trial in complian</w:t>
      </w:r>
      <w:r w:rsidR="00EB4FD8">
        <w:rPr>
          <w:rFonts w:ascii="Calibri" w:hAnsi="Calibri" w:cs="Calibri"/>
          <w:sz w:val="22"/>
          <w:szCs w:val="22"/>
        </w:rPr>
        <w:t xml:space="preserve">ce with the approved protocol, </w:t>
      </w:r>
      <w:r w:rsidRPr="00F96CA1">
        <w:rPr>
          <w:rFonts w:ascii="Calibri" w:hAnsi="Calibri" w:cs="Calibri"/>
          <w:sz w:val="22"/>
          <w:szCs w:val="22"/>
        </w:rPr>
        <w:t>the UK Data Protection Act (1998), the Trust Information Governance Policy (or other local equivalent), the</w:t>
      </w:r>
      <w:r>
        <w:rPr>
          <w:rFonts w:ascii="Calibri" w:hAnsi="Calibri" w:cs="Calibri"/>
          <w:sz w:val="22"/>
          <w:szCs w:val="22"/>
        </w:rPr>
        <w:t xml:space="preserve"> current</w:t>
      </w:r>
      <w:r w:rsidRPr="00F96CA1">
        <w:rPr>
          <w:rFonts w:ascii="Calibri" w:hAnsi="Calibri" w:cs="Calibri"/>
          <w:sz w:val="22"/>
          <w:szCs w:val="22"/>
        </w:rPr>
        <w:t xml:space="preserve"> Research Governance Framework</w:t>
      </w:r>
      <w:r>
        <w:rPr>
          <w:rFonts w:ascii="Calibri" w:hAnsi="Calibri" w:cs="Calibri"/>
          <w:sz w:val="22"/>
          <w:szCs w:val="22"/>
        </w:rPr>
        <w:t xml:space="preserve">, </w:t>
      </w:r>
      <w:r w:rsidR="005A461D">
        <w:rPr>
          <w:rFonts w:ascii="Calibri" w:hAnsi="Calibri" w:cs="Calibri"/>
          <w:color w:val="FF0000"/>
          <w:sz w:val="22"/>
          <w:szCs w:val="22"/>
        </w:rPr>
        <w:t xml:space="preserve"> </w:t>
      </w:r>
      <w:r w:rsidRPr="00F96CA1">
        <w:rPr>
          <w:rFonts w:ascii="Calibri" w:hAnsi="Calibri" w:cs="Calibri"/>
          <w:sz w:val="22"/>
          <w:szCs w:val="22"/>
        </w:rPr>
        <w:t>the Sponsor’s SOPs, and other regulatory requirements as amended.</w:t>
      </w:r>
    </w:p>
    <w:p w14:paraId="358AF8D9" w14:textId="77777777" w:rsidR="00A17799" w:rsidRPr="00F96CA1" w:rsidRDefault="00A17799" w:rsidP="00A17799">
      <w:pPr>
        <w:ind w:left="0"/>
        <w:jc w:val="both"/>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3240"/>
        <w:gridCol w:w="3510"/>
        <w:gridCol w:w="1890"/>
      </w:tblGrid>
      <w:tr w:rsidR="00A17799" w:rsidRPr="00F96CA1" w14:paraId="54076D97" w14:textId="77777777">
        <w:trPr>
          <w:cantSplit/>
        </w:trPr>
        <w:tc>
          <w:tcPr>
            <w:tcW w:w="3240" w:type="dxa"/>
          </w:tcPr>
          <w:p w14:paraId="2F797D44" w14:textId="77777777" w:rsidR="00A17799" w:rsidRPr="00F96CA1" w:rsidRDefault="00A17799" w:rsidP="00A17799">
            <w:pPr>
              <w:spacing w:before="600" w:after="0" w:line="240" w:lineRule="auto"/>
              <w:ind w:left="0"/>
              <w:jc w:val="both"/>
              <w:rPr>
                <w:rFonts w:ascii="Calibri" w:hAnsi="Calibri" w:cs="Calibri"/>
                <w:sz w:val="22"/>
                <w:szCs w:val="22"/>
              </w:rPr>
            </w:pPr>
            <w:r w:rsidRPr="00F96CA1">
              <w:rPr>
                <w:rFonts w:ascii="Calibri" w:hAnsi="Calibri" w:cs="Calibri"/>
                <w:b/>
                <w:sz w:val="22"/>
                <w:szCs w:val="22"/>
              </w:rPr>
              <w:t>Chief investigator</w:t>
            </w:r>
          </w:p>
          <w:p w14:paraId="62C76AC6" w14:textId="77777777" w:rsidR="00A17799" w:rsidRPr="00F96CA1" w:rsidRDefault="00A17799" w:rsidP="00A17799">
            <w:pPr>
              <w:spacing w:before="120" w:after="0" w:line="240" w:lineRule="auto"/>
              <w:ind w:left="0"/>
              <w:jc w:val="both"/>
              <w:rPr>
                <w:rFonts w:ascii="Calibri" w:hAnsi="Calibri" w:cs="Calibri"/>
                <w:color w:val="FF0000"/>
                <w:sz w:val="22"/>
                <w:szCs w:val="22"/>
              </w:rPr>
            </w:pPr>
            <w:r w:rsidRPr="002450E9">
              <w:rPr>
                <w:rFonts w:ascii="Calibri" w:hAnsi="Calibri" w:cs="Calibri"/>
                <w:color w:val="0000FF"/>
                <w:sz w:val="22"/>
                <w:szCs w:val="22"/>
              </w:rPr>
              <w:fldChar w:fldCharType="begin"/>
            </w:r>
            <w:r w:rsidRPr="002450E9">
              <w:rPr>
                <w:rFonts w:ascii="Calibri" w:hAnsi="Calibri" w:cs="Calibri"/>
                <w:color w:val="0000FF"/>
                <w:sz w:val="22"/>
                <w:szCs w:val="22"/>
              </w:rPr>
              <w:instrText xml:space="preserve"> MACROBUTTON EmptyMacro [Insert name of CI]</w:instrText>
            </w:r>
            <w:r w:rsidRPr="002450E9">
              <w:rPr>
                <w:rFonts w:ascii="Calibri" w:hAnsi="Calibri" w:cs="Calibri"/>
                <w:color w:val="0000FF"/>
                <w:sz w:val="22"/>
                <w:szCs w:val="22"/>
              </w:rPr>
              <w:fldChar w:fldCharType="end"/>
            </w:r>
          </w:p>
        </w:tc>
        <w:tc>
          <w:tcPr>
            <w:tcW w:w="3510" w:type="dxa"/>
            <w:tcBorders>
              <w:bottom w:val="single" w:sz="6" w:space="0" w:color="auto"/>
            </w:tcBorders>
          </w:tcPr>
          <w:p w14:paraId="17581C4D" w14:textId="77777777" w:rsidR="00A17799" w:rsidRPr="00E47F9A" w:rsidRDefault="00A17799" w:rsidP="00A17799">
            <w:pPr>
              <w:spacing w:after="0" w:line="240" w:lineRule="auto"/>
              <w:ind w:left="0"/>
              <w:jc w:val="both"/>
              <w:rPr>
                <w:rFonts w:ascii="Calibri" w:hAnsi="Calibri" w:cs="Calibri"/>
                <w:sz w:val="22"/>
                <w:szCs w:val="22"/>
              </w:rPr>
            </w:pPr>
          </w:p>
        </w:tc>
        <w:tc>
          <w:tcPr>
            <w:tcW w:w="1890" w:type="dxa"/>
            <w:tcBorders>
              <w:bottom w:val="single" w:sz="6" w:space="0" w:color="auto"/>
            </w:tcBorders>
          </w:tcPr>
          <w:p w14:paraId="2A427ECE" w14:textId="77777777" w:rsidR="00A17799" w:rsidRPr="00245599" w:rsidRDefault="00A17799" w:rsidP="00A17799">
            <w:pPr>
              <w:spacing w:after="0" w:line="240" w:lineRule="auto"/>
              <w:ind w:left="0"/>
              <w:jc w:val="both"/>
              <w:rPr>
                <w:rFonts w:ascii="Calibri" w:hAnsi="Calibri" w:cs="Calibri"/>
                <w:sz w:val="22"/>
                <w:szCs w:val="22"/>
              </w:rPr>
            </w:pPr>
          </w:p>
        </w:tc>
      </w:tr>
      <w:tr w:rsidR="00A17799" w:rsidRPr="00F96CA1" w14:paraId="3B4A84CE" w14:textId="77777777">
        <w:trPr>
          <w:cantSplit/>
        </w:trPr>
        <w:tc>
          <w:tcPr>
            <w:tcW w:w="3240" w:type="dxa"/>
          </w:tcPr>
          <w:p w14:paraId="3C042202" w14:textId="77777777" w:rsidR="00A17799" w:rsidRPr="00F96CA1" w:rsidRDefault="005A461D" w:rsidP="00A17799">
            <w:pPr>
              <w:spacing w:after="0" w:line="240" w:lineRule="auto"/>
              <w:ind w:left="0"/>
              <w:jc w:val="both"/>
              <w:rPr>
                <w:rFonts w:ascii="Calibri" w:hAnsi="Calibri" w:cs="Calibri"/>
                <w:sz w:val="22"/>
                <w:szCs w:val="22"/>
              </w:rPr>
            </w:pPr>
            <w:r>
              <w:rPr>
                <w:rFonts w:ascii="Calibri" w:hAnsi="Calibri" w:cs="Calibri"/>
                <w:sz w:val="22"/>
                <w:szCs w:val="22"/>
              </w:rPr>
              <w:t>UCL</w:t>
            </w:r>
          </w:p>
        </w:tc>
        <w:tc>
          <w:tcPr>
            <w:tcW w:w="3510" w:type="dxa"/>
          </w:tcPr>
          <w:p w14:paraId="05996CA3"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Signature</w:t>
            </w:r>
          </w:p>
        </w:tc>
        <w:tc>
          <w:tcPr>
            <w:tcW w:w="1890" w:type="dxa"/>
          </w:tcPr>
          <w:p w14:paraId="69E96EBF"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Date</w:t>
            </w:r>
          </w:p>
        </w:tc>
      </w:tr>
      <w:tr w:rsidR="00A17799" w:rsidRPr="00F96CA1" w14:paraId="316ACAC2" w14:textId="77777777">
        <w:trPr>
          <w:cantSplit/>
        </w:trPr>
        <w:tc>
          <w:tcPr>
            <w:tcW w:w="3240" w:type="dxa"/>
          </w:tcPr>
          <w:p w14:paraId="34D5B07F" w14:textId="77777777" w:rsidR="00A17799" w:rsidRPr="00F96CA1" w:rsidRDefault="00A17799" w:rsidP="00A17799">
            <w:pPr>
              <w:keepNext/>
              <w:spacing w:before="600" w:after="0" w:line="240" w:lineRule="auto"/>
              <w:ind w:left="0"/>
              <w:jc w:val="both"/>
              <w:rPr>
                <w:rFonts w:ascii="Calibri" w:hAnsi="Calibri" w:cs="Calibri"/>
                <w:sz w:val="22"/>
                <w:szCs w:val="22"/>
              </w:rPr>
            </w:pPr>
            <w:r w:rsidRPr="00F96CA1">
              <w:rPr>
                <w:rFonts w:ascii="Calibri" w:hAnsi="Calibri" w:cs="Calibri"/>
                <w:b/>
                <w:sz w:val="22"/>
                <w:szCs w:val="22"/>
              </w:rPr>
              <w:t xml:space="preserve">Sponsor </w:t>
            </w:r>
          </w:p>
          <w:p w14:paraId="04E0D3EE" w14:textId="77777777" w:rsidR="00A17799" w:rsidRPr="00F96CA1" w:rsidRDefault="005A461D" w:rsidP="00A17799">
            <w:pPr>
              <w:keepNext/>
              <w:spacing w:before="240" w:after="0" w:line="240" w:lineRule="auto"/>
              <w:ind w:left="0"/>
              <w:jc w:val="both"/>
              <w:rPr>
                <w:rFonts w:ascii="Calibri" w:hAnsi="Calibri" w:cs="Calibri"/>
                <w:color w:val="FF0000"/>
                <w:sz w:val="22"/>
                <w:szCs w:val="22"/>
              </w:rPr>
            </w:pPr>
            <w:r w:rsidRPr="005A461D">
              <w:rPr>
                <w:rFonts w:ascii="Calibri" w:hAnsi="Calibri" w:cs="Calibri"/>
                <w:color w:val="000000" w:themeColor="text1"/>
                <w:sz w:val="22"/>
                <w:szCs w:val="22"/>
              </w:rPr>
              <w:t>Sponsor representative</w:t>
            </w:r>
          </w:p>
        </w:tc>
        <w:tc>
          <w:tcPr>
            <w:tcW w:w="3510" w:type="dxa"/>
            <w:tcBorders>
              <w:bottom w:val="single" w:sz="6" w:space="0" w:color="auto"/>
            </w:tcBorders>
          </w:tcPr>
          <w:p w14:paraId="402EF221" w14:textId="77777777" w:rsidR="00A17799" w:rsidRPr="00F96CA1" w:rsidRDefault="00A17799" w:rsidP="00A17799">
            <w:pPr>
              <w:keepNext/>
              <w:spacing w:after="0" w:line="240" w:lineRule="auto"/>
              <w:ind w:left="0"/>
              <w:jc w:val="both"/>
              <w:rPr>
                <w:rFonts w:ascii="Calibri" w:hAnsi="Calibri" w:cs="Calibri"/>
                <w:sz w:val="22"/>
                <w:szCs w:val="22"/>
              </w:rPr>
            </w:pPr>
          </w:p>
        </w:tc>
        <w:tc>
          <w:tcPr>
            <w:tcW w:w="1890" w:type="dxa"/>
            <w:tcBorders>
              <w:bottom w:val="single" w:sz="6" w:space="0" w:color="auto"/>
            </w:tcBorders>
          </w:tcPr>
          <w:p w14:paraId="640BBD51" w14:textId="77777777" w:rsidR="00A17799" w:rsidRPr="00F96CA1" w:rsidRDefault="00A17799" w:rsidP="00A17799">
            <w:pPr>
              <w:keepNext/>
              <w:spacing w:after="0" w:line="240" w:lineRule="auto"/>
              <w:ind w:left="0"/>
              <w:jc w:val="both"/>
              <w:rPr>
                <w:rFonts w:ascii="Calibri" w:hAnsi="Calibri" w:cs="Calibri"/>
                <w:sz w:val="22"/>
                <w:szCs w:val="22"/>
              </w:rPr>
            </w:pPr>
          </w:p>
        </w:tc>
      </w:tr>
      <w:tr w:rsidR="00A17799" w:rsidRPr="00F96CA1" w14:paraId="47C51CEA" w14:textId="77777777">
        <w:trPr>
          <w:cantSplit/>
        </w:trPr>
        <w:tc>
          <w:tcPr>
            <w:tcW w:w="3240" w:type="dxa"/>
          </w:tcPr>
          <w:p w14:paraId="68F13164"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UCL</w:t>
            </w:r>
          </w:p>
        </w:tc>
        <w:tc>
          <w:tcPr>
            <w:tcW w:w="3510" w:type="dxa"/>
          </w:tcPr>
          <w:p w14:paraId="0800BD05"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Signature</w:t>
            </w:r>
          </w:p>
        </w:tc>
        <w:tc>
          <w:tcPr>
            <w:tcW w:w="1890" w:type="dxa"/>
          </w:tcPr>
          <w:p w14:paraId="1F602DAE" w14:textId="77777777" w:rsidR="00A17799" w:rsidRPr="00F96CA1" w:rsidRDefault="00A17799" w:rsidP="00A17799">
            <w:pPr>
              <w:spacing w:after="0" w:line="240" w:lineRule="auto"/>
              <w:ind w:left="0"/>
              <w:jc w:val="both"/>
              <w:rPr>
                <w:rFonts w:ascii="Calibri" w:hAnsi="Calibri" w:cs="Calibri"/>
                <w:sz w:val="22"/>
                <w:szCs w:val="22"/>
              </w:rPr>
            </w:pPr>
            <w:r w:rsidRPr="00F96CA1">
              <w:rPr>
                <w:rFonts w:ascii="Calibri" w:hAnsi="Calibri" w:cs="Calibri"/>
                <w:sz w:val="22"/>
                <w:szCs w:val="22"/>
              </w:rPr>
              <w:t>Date</w:t>
            </w:r>
          </w:p>
        </w:tc>
      </w:tr>
      <w:tr w:rsidR="00A17799" w:rsidRPr="00F96CA1" w14:paraId="60C3DCBB" w14:textId="77777777">
        <w:trPr>
          <w:cantSplit/>
        </w:trPr>
        <w:tc>
          <w:tcPr>
            <w:tcW w:w="3240" w:type="dxa"/>
          </w:tcPr>
          <w:p w14:paraId="6FF31964" w14:textId="77777777" w:rsidR="00A17799" w:rsidRPr="00F96CA1" w:rsidRDefault="00A17799" w:rsidP="00A17799">
            <w:pPr>
              <w:spacing w:after="0" w:line="240" w:lineRule="auto"/>
              <w:ind w:left="0"/>
              <w:jc w:val="both"/>
              <w:rPr>
                <w:rFonts w:ascii="Calibri" w:hAnsi="Calibri" w:cs="Calibri"/>
                <w:sz w:val="22"/>
                <w:szCs w:val="22"/>
              </w:rPr>
            </w:pPr>
          </w:p>
        </w:tc>
        <w:tc>
          <w:tcPr>
            <w:tcW w:w="3510" w:type="dxa"/>
          </w:tcPr>
          <w:p w14:paraId="5C22101B" w14:textId="77777777" w:rsidR="00A17799" w:rsidRPr="00F96CA1" w:rsidRDefault="00A17799" w:rsidP="00A17799">
            <w:pPr>
              <w:spacing w:after="0" w:line="240" w:lineRule="auto"/>
              <w:ind w:left="0"/>
              <w:jc w:val="both"/>
              <w:rPr>
                <w:rFonts w:ascii="Calibri" w:hAnsi="Calibri" w:cs="Calibri"/>
                <w:sz w:val="22"/>
                <w:szCs w:val="22"/>
              </w:rPr>
            </w:pPr>
          </w:p>
        </w:tc>
        <w:tc>
          <w:tcPr>
            <w:tcW w:w="1890" w:type="dxa"/>
          </w:tcPr>
          <w:p w14:paraId="21D0C28A" w14:textId="77777777" w:rsidR="00A17799" w:rsidRPr="00F96CA1" w:rsidRDefault="00A17799" w:rsidP="00A17799">
            <w:pPr>
              <w:spacing w:after="0" w:line="240" w:lineRule="auto"/>
              <w:ind w:left="0"/>
              <w:jc w:val="both"/>
              <w:rPr>
                <w:rFonts w:ascii="Calibri" w:hAnsi="Calibri" w:cs="Calibri"/>
                <w:sz w:val="22"/>
                <w:szCs w:val="22"/>
              </w:rPr>
            </w:pPr>
          </w:p>
        </w:tc>
      </w:tr>
    </w:tbl>
    <w:p w14:paraId="54F7DF67" w14:textId="77777777" w:rsidR="00A17799" w:rsidRPr="00F96CA1" w:rsidRDefault="00A17799" w:rsidP="00A17799">
      <w:pPr>
        <w:ind w:left="142"/>
        <w:rPr>
          <w:rFonts w:ascii="Calibri" w:hAnsi="Calibri" w:cs="Calibri"/>
          <w:b/>
          <w:sz w:val="22"/>
          <w:szCs w:val="22"/>
        </w:rPr>
      </w:pPr>
    </w:p>
    <w:p w14:paraId="44425AB8" w14:textId="77777777" w:rsidR="00A17799" w:rsidRDefault="00A17799" w:rsidP="00A17799">
      <w:pPr>
        <w:ind w:left="90"/>
        <w:jc w:val="both"/>
        <w:rPr>
          <w:rFonts w:ascii="Calibri" w:hAnsi="Calibri" w:cs="Calibri"/>
          <w:sz w:val="22"/>
          <w:szCs w:val="22"/>
        </w:rPr>
      </w:pPr>
    </w:p>
    <w:p w14:paraId="580DDA9E" w14:textId="77777777" w:rsidR="00C90023" w:rsidRDefault="00C90023" w:rsidP="00A17799">
      <w:pPr>
        <w:ind w:left="90"/>
        <w:jc w:val="both"/>
        <w:rPr>
          <w:rFonts w:ascii="Calibri" w:hAnsi="Calibri" w:cs="Calibri"/>
          <w:sz w:val="22"/>
          <w:szCs w:val="22"/>
        </w:rPr>
      </w:pPr>
    </w:p>
    <w:p w14:paraId="2688B7AA" w14:textId="77777777" w:rsidR="00C90023" w:rsidRDefault="00C90023" w:rsidP="00A17799">
      <w:pPr>
        <w:ind w:left="90"/>
        <w:jc w:val="both"/>
        <w:rPr>
          <w:rFonts w:ascii="Calibri" w:hAnsi="Calibri" w:cs="Calibri"/>
          <w:sz w:val="22"/>
          <w:szCs w:val="22"/>
        </w:rPr>
      </w:pPr>
    </w:p>
    <w:p w14:paraId="65FACD8C" w14:textId="77777777" w:rsidR="00C90023" w:rsidRDefault="00C90023" w:rsidP="00A17799">
      <w:pPr>
        <w:ind w:left="90"/>
        <w:jc w:val="both"/>
        <w:rPr>
          <w:rFonts w:ascii="Calibri" w:hAnsi="Calibri" w:cs="Calibri"/>
          <w:sz w:val="22"/>
          <w:szCs w:val="22"/>
        </w:rPr>
      </w:pPr>
    </w:p>
    <w:p w14:paraId="61AC5710" w14:textId="77777777" w:rsidR="00C90023" w:rsidRDefault="00C90023" w:rsidP="00A17799">
      <w:pPr>
        <w:ind w:left="90"/>
        <w:jc w:val="both"/>
        <w:rPr>
          <w:rFonts w:ascii="Calibri" w:hAnsi="Calibri" w:cs="Calibri"/>
          <w:sz w:val="22"/>
          <w:szCs w:val="22"/>
        </w:rPr>
      </w:pPr>
    </w:p>
    <w:p w14:paraId="2B94ED89" w14:textId="77777777" w:rsidR="00C90023" w:rsidRDefault="00C90023" w:rsidP="00A17799">
      <w:pPr>
        <w:ind w:left="90"/>
        <w:jc w:val="both"/>
        <w:rPr>
          <w:rFonts w:ascii="Calibri" w:hAnsi="Calibri" w:cs="Calibri"/>
          <w:sz w:val="22"/>
          <w:szCs w:val="22"/>
        </w:rPr>
      </w:pPr>
    </w:p>
    <w:p w14:paraId="0B6969C1" w14:textId="77777777" w:rsidR="00C90023" w:rsidRDefault="00C90023" w:rsidP="00A17799">
      <w:pPr>
        <w:ind w:left="90"/>
        <w:jc w:val="both"/>
        <w:rPr>
          <w:rFonts w:ascii="Calibri" w:hAnsi="Calibri" w:cs="Calibri"/>
          <w:sz w:val="22"/>
          <w:szCs w:val="22"/>
        </w:rPr>
      </w:pPr>
    </w:p>
    <w:p w14:paraId="660AC171" w14:textId="77777777" w:rsidR="00C90023" w:rsidRDefault="00C90023" w:rsidP="00A17799">
      <w:pPr>
        <w:ind w:left="90"/>
        <w:jc w:val="both"/>
        <w:rPr>
          <w:rFonts w:ascii="Calibri" w:hAnsi="Calibri" w:cs="Calibri"/>
          <w:sz w:val="22"/>
          <w:szCs w:val="22"/>
        </w:rPr>
      </w:pPr>
    </w:p>
    <w:p w14:paraId="45ABEBF5" w14:textId="77777777" w:rsidR="00C90023" w:rsidRDefault="00C90023" w:rsidP="00A17799">
      <w:pPr>
        <w:ind w:left="90"/>
        <w:jc w:val="both"/>
        <w:rPr>
          <w:rFonts w:ascii="Calibri" w:hAnsi="Calibri" w:cs="Calibri"/>
          <w:sz w:val="22"/>
          <w:szCs w:val="22"/>
        </w:rPr>
      </w:pPr>
    </w:p>
    <w:p w14:paraId="6F880306" w14:textId="77777777" w:rsidR="00C90023" w:rsidRDefault="00C90023" w:rsidP="00A17799">
      <w:pPr>
        <w:ind w:left="90"/>
        <w:jc w:val="both"/>
        <w:rPr>
          <w:rFonts w:ascii="Calibri" w:hAnsi="Calibri" w:cs="Calibri"/>
          <w:sz w:val="22"/>
          <w:szCs w:val="22"/>
        </w:rPr>
      </w:pPr>
    </w:p>
    <w:p w14:paraId="4FE8E208" w14:textId="77777777" w:rsidR="00C90023" w:rsidRDefault="00C90023" w:rsidP="00A17799">
      <w:pPr>
        <w:ind w:left="90"/>
        <w:jc w:val="both"/>
        <w:rPr>
          <w:rFonts w:ascii="Calibri" w:hAnsi="Calibri" w:cs="Calibri"/>
          <w:sz w:val="22"/>
          <w:szCs w:val="22"/>
        </w:rPr>
      </w:pPr>
    </w:p>
    <w:p w14:paraId="0433384A" w14:textId="77777777" w:rsidR="00C90023" w:rsidRDefault="00C90023" w:rsidP="00A17799">
      <w:pPr>
        <w:ind w:left="90"/>
        <w:jc w:val="both"/>
        <w:rPr>
          <w:rFonts w:ascii="Calibri" w:hAnsi="Calibri" w:cs="Calibri"/>
          <w:sz w:val="22"/>
          <w:szCs w:val="22"/>
        </w:rPr>
      </w:pPr>
    </w:p>
    <w:p w14:paraId="6032CA9E" w14:textId="77777777" w:rsidR="00C90023" w:rsidRPr="00F96CA1" w:rsidRDefault="00C90023" w:rsidP="00A17799">
      <w:pPr>
        <w:ind w:left="90"/>
        <w:jc w:val="both"/>
        <w:rPr>
          <w:rFonts w:ascii="Calibri" w:hAnsi="Calibri" w:cs="Calibr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607"/>
        <w:gridCol w:w="7465"/>
        <w:gridCol w:w="731"/>
      </w:tblGrid>
      <w:tr w:rsidR="00B12F22" w:rsidRPr="00B12F22" w14:paraId="3781C5DC" w14:textId="77777777" w:rsidTr="001A5674">
        <w:trPr>
          <w:trHeight w:val="397"/>
        </w:trPr>
        <w:tc>
          <w:tcPr>
            <w:tcW w:w="440" w:type="dxa"/>
          </w:tcPr>
          <w:p w14:paraId="5006ACFB" w14:textId="3C03286E" w:rsidR="0078532E" w:rsidRPr="00B12F22" w:rsidRDefault="0078532E" w:rsidP="00B12F22">
            <w:pPr>
              <w:spacing w:after="0" w:line="240" w:lineRule="auto"/>
              <w:ind w:left="0"/>
              <w:rPr>
                <w:rFonts w:ascii="Calibri" w:hAnsi="Calibri" w:cs="Arial"/>
                <w:color w:val="000000"/>
                <w:sz w:val="22"/>
              </w:rPr>
            </w:pPr>
          </w:p>
          <w:p w14:paraId="451A5AAC" w14:textId="4DD06D87" w:rsidR="00B12F22" w:rsidRPr="00B12F22" w:rsidRDefault="00B12F22" w:rsidP="00B12F22">
            <w:pPr>
              <w:spacing w:after="0" w:line="240" w:lineRule="auto"/>
              <w:ind w:left="0"/>
              <w:rPr>
                <w:rFonts w:ascii="Calibri" w:hAnsi="Calibri" w:cs="Arial"/>
                <w:color w:val="000000"/>
                <w:sz w:val="22"/>
              </w:rPr>
            </w:pPr>
          </w:p>
        </w:tc>
        <w:tc>
          <w:tcPr>
            <w:tcW w:w="607" w:type="dxa"/>
          </w:tcPr>
          <w:p w14:paraId="1F15430A" w14:textId="12DA8047" w:rsidR="00B12F22" w:rsidRPr="00B12F22" w:rsidRDefault="00B12F22" w:rsidP="00B12F22">
            <w:pPr>
              <w:spacing w:after="0" w:line="240" w:lineRule="auto"/>
              <w:ind w:left="0"/>
              <w:rPr>
                <w:rFonts w:ascii="Calibri" w:hAnsi="Calibri" w:cs="Arial"/>
                <w:color w:val="000000"/>
                <w:sz w:val="22"/>
              </w:rPr>
            </w:pPr>
          </w:p>
        </w:tc>
        <w:tc>
          <w:tcPr>
            <w:tcW w:w="7465" w:type="dxa"/>
          </w:tcPr>
          <w:p w14:paraId="0DB9A636" w14:textId="77777777" w:rsidR="00B12F22" w:rsidRPr="00B12F22" w:rsidRDefault="00B12F22" w:rsidP="00B12F22">
            <w:pPr>
              <w:spacing w:after="0" w:line="240" w:lineRule="auto"/>
              <w:ind w:left="0"/>
              <w:rPr>
                <w:rFonts w:ascii="Calibri" w:hAnsi="Calibri" w:cs="Arial"/>
                <w:color w:val="000000"/>
                <w:sz w:val="22"/>
              </w:rPr>
            </w:pPr>
          </w:p>
        </w:tc>
        <w:tc>
          <w:tcPr>
            <w:tcW w:w="731" w:type="dxa"/>
          </w:tcPr>
          <w:p w14:paraId="262A1559" w14:textId="77777777" w:rsidR="00B12F22" w:rsidRPr="00B12F22" w:rsidRDefault="00B12F22" w:rsidP="00B12F22">
            <w:pPr>
              <w:spacing w:after="0" w:line="240" w:lineRule="auto"/>
              <w:ind w:left="0"/>
              <w:rPr>
                <w:rFonts w:ascii="Calibri" w:hAnsi="Calibri" w:cs="Arial"/>
                <w:color w:val="000000"/>
                <w:sz w:val="22"/>
              </w:rPr>
            </w:pPr>
          </w:p>
        </w:tc>
      </w:tr>
    </w:tbl>
    <w:bookmarkStart w:id="13" w:name="_Toc476718746" w:displacedByCustomXml="next"/>
    <w:bookmarkStart w:id="14" w:name="_Toc381149366" w:displacedByCustomXml="next"/>
    <w:bookmarkStart w:id="15" w:name="_Toc371997094" w:displacedByCustomXml="next"/>
    <w:bookmarkStart w:id="16" w:name="_Toc370537655" w:displacedByCustomXml="next"/>
    <w:sdt>
      <w:sdtPr>
        <w:rPr>
          <w:rFonts w:ascii="Times New Roman" w:eastAsia="Times New Roman" w:hAnsi="Times New Roman" w:cs="Times New Roman"/>
          <w:b w:val="0"/>
          <w:bCs w:val="0"/>
          <w:color w:val="auto"/>
          <w:sz w:val="24"/>
          <w:szCs w:val="20"/>
          <w:lang w:val="en-GB" w:eastAsia="en-US"/>
        </w:rPr>
        <w:id w:val="1449890175"/>
        <w:docPartObj>
          <w:docPartGallery w:val="Table of Contents"/>
          <w:docPartUnique/>
        </w:docPartObj>
      </w:sdtPr>
      <w:sdtEndPr>
        <w:rPr>
          <w:noProof/>
        </w:rPr>
      </w:sdtEndPr>
      <w:sdtContent>
        <w:p w14:paraId="0C2AC1E3" w14:textId="341881BB" w:rsidR="00320873" w:rsidRDefault="00320873">
          <w:pPr>
            <w:pStyle w:val="TOCHeading"/>
          </w:pPr>
          <w:r>
            <w:t>Contents</w:t>
          </w:r>
        </w:p>
        <w:p w14:paraId="03728D14" w14:textId="46E856BA" w:rsidR="00320873" w:rsidRPr="00320873" w:rsidRDefault="00320873" w:rsidP="00320873">
          <w:pPr>
            <w:pStyle w:val="Heading1"/>
            <w:spacing w:before="0"/>
            <w:ind w:left="850" w:hanging="850"/>
            <w:rPr>
              <w:rFonts w:ascii="Calibri" w:hAnsi="Calibri" w:cs="Calibri"/>
              <w:color w:val="FF0000"/>
              <w:sz w:val="24"/>
              <w:szCs w:val="24"/>
            </w:rPr>
          </w:pPr>
          <w:bookmarkStart w:id="17" w:name="_Toc405541242"/>
          <w:bookmarkStart w:id="18" w:name="_Toc435181601"/>
          <w:bookmarkStart w:id="19" w:name="_Toc435190565"/>
          <w:r w:rsidRPr="00F96CA1">
            <w:rPr>
              <w:rFonts w:ascii="Calibri" w:hAnsi="Calibri" w:cs="Calibri"/>
              <w:color w:val="FF0000"/>
              <w:sz w:val="24"/>
              <w:szCs w:val="24"/>
            </w:rPr>
            <w:t>Table of contents should be updated once the protocol is final</w:t>
          </w:r>
          <w:bookmarkEnd w:id="17"/>
          <w:bookmarkEnd w:id="18"/>
          <w:bookmarkEnd w:id="19"/>
        </w:p>
        <w:p w14:paraId="7141F36E" w14:textId="77777777" w:rsidR="00091719" w:rsidRDefault="00320873">
          <w:pPr>
            <w:pStyle w:val="TOC1"/>
            <w:rPr>
              <w:rFonts w:eastAsiaTheme="minorEastAsia" w:cstheme="minorBidi"/>
              <w:b w:val="0"/>
              <w:sz w:val="22"/>
              <w:szCs w:val="22"/>
              <w:lang w:eastAsia="en-GB"/>
            </w:rPr>
          </w:pPr>
          <w:r>
            <w:fldChar w:fldCharType="begin"/>
          </w:r>
          <w:r>
            <w:instrText xml:space="preserve"> TOC \o "1-3" \h \z \u </w:instrText>
          </w:r>
          <w:r>
            <w:fldChar w:fldCharType="separate"/>
          </w:r>
          <w:hyperlink w:anchor="_Toc435190563" w:history="1">
            <w:r w:rsidR="00091719" w:rsidRPr="008F7763">
              <w:rPr>
                <w:rStyle w:val="Hyperlink"/>
              </w:rPr>
              <w:t>Protocol Version History</w:t>
            </w:r>
            <w:r w:rsidR="00091719">
              <w:rPr>
                <w:webHidden/>
              </w:rPr>
              <w:tab/>
            </w:r>
            <w:r w:rsidR="00091719">
              <w:rPr>
                <w:webHidden/>
              </w:rPr>
              <w:fldChar w:fldCharType="begin"/>
            </w:r>
            <w:r w:rsidR="00091719">
              <w:rPr>
                <w:webHidden/>
              </w:rPr>
              <w:instrText xml:space="preserve"> PAGEREF _Toc435190563 \h </w:instrText>
            </w:r>
            <w:r w:rsidR="00091719">
              <w:rPr>
                <w:webHidden/>
              </w:rPr>
            </w:r>
            <w:r w:rsidR="00091719">
              <w:rPr>
                <w:webHidden/>
              </w:rPr>
              <w:fldChar w:fldCharType="separate"/>
            </w:r>
            <w:r w:rsidR="00091719">
              <w:rPr>
                <w:webHidden/>
              </w:rPr>
              <w:t>3</w:t>
            </w:r>
            <w:r w:rsidR="00091719">
              <w:rPr>
                <w:webHidden/>
              </w:rPr>
              <w:fldChar w:fldCharType="end"/>
            </w:r>
          </w:hyperlink>
        </w:p>
        <w:p w14:paraId="0A24AC04" w14:textId="42F520D2" w:rsidR="00091719" w:rsidRDefault="000F08C1">
          <w:pPr>
            <w:pStyle w:val="TOC1"/>
            <w:rPr>
              <w:rFonts w:eastAsiaTheme="minorEastAsia" w:cstheme="minorBidi"/>
              <w:b w:val="0"/>
              <w:sz w:val="22"/>
              <w:szCs w:val="22"/>
              <w:lang w:eastAsia="en-GB"/>
            </w:rPr>
          </w:pPr>
          <w:hyperlink w:anchor="_Toc435190564" w:history="1">
            <w:r w:rsidR="00091719" w:rsidRPr="008F7763">
              <w:rPr>
                <w:rStyle w:val="Hyperlink"/>
                <w:bCs/>
              </w:rPr>
              <w:t>Signatures</w:t>
            </w:r>
            <w:r w:rsidR="00091719">
              <w:rPr>
                <w:webHidden/>
              </w:rPr>
              <w:tab/>
            </w:r>
            <w:r w:rsidR="00091719">
              <w:rPr>
                <w:webHidden/>
              </w:rPr>
              <w:fldChar w:fldCharType="begin"/>
            </w:r>
            <w:r w:rsidR="00091719">
              <w:rPr>
                <w:webHidden/>
              </w:rPr>
              <w:instrText xml:space="preserve"> PAGEREF _Toc435190564 \h </w:instrText>
            </w:r>
            <w:r w:rsidR="00091719">
              <w:rPr>
                <w:webHidden/>
              </w:rPr>
            </w:r>
            <w:r w:rsidR="00091719">
              <w:rPr>
                <w:webHidden/>
              </w:rPr>
              <w:fldChar w:fldCharType="separate"/>
            </w:r>
            <w:r w:rsidR="00091719">
              <w:rPr>
                <w:webHidden/>
              </w:rPr>
              <w:t>4</w:t>
            </w:r>
            <w:r w:rsidR="00091719">
              <w:rPr>
                <w:webHidden/>
              </w:rPr>
              <w:fldChar w:fldCharType="end"/>
            </w:r>
          </w:hyperlink>
        </w:p>
        <w:p w14:paraId="3BE7BC0B" w14:textId="77777777" w:rsidR="00091719" w:rsidRDefault="000F08C1">
          <w:pPr>
            <w:pStyle w:val="TOC1"/>
            <w:rPr>
              <w:rFonts w:eastAsiaTheme="minorEastAsia" w:cstheme="minorBidi"/>
              <w:b w:val="0"/>
              <w:sz w:val="22"/>
              <w:szCs w:val="22"/>
              <w:lang w:eastAsia="en-GB"/>
            </w:rPr>
          </w:pPr>
          <w:hyperlink w:anchor="_Toc435190565" w:history="1">
            <w:r w:rsidR="00091719" w:rsidRPr="008F7763">
              <w:rPr>
                <w:rStyle w:val="Hyperlink"/>
                <w:rFonts w:ascii="Calibri" w:hAnsi="Calibri"/>
              </w:rPr>
              <w:t>Table of contents should be updated once the protocol is final</w:t>
            </w:r>
            <w:r w:rsidR="00091719">
              <w:rPr>
                <w:webHidden/>
              </w:rPr>
              <w:tab/>
            </w:r>
            <w:r w:rsidR="00091719">
              <w:rPr>
                <w:webHidden/>
              </w:rPr>
              <w:fldChar w:fldCharType="begin"/>
            </w:r>
            <w:r w:rsidR="00091719">
              <w:rPr>
                <w:webHidden/>
              </w:rPr>
              <w:instrText xml:space="preserve"> PAGEREF _Toc435190565 \h </w:instrText>
            </w:r>
            <w:r w:rsidR="00091719">
              <w:rPr>
                <w:webHidden/>
              </w:rPr>
            </w:r>
            <w:r w:rsidR="00091719">
              <w:rPr>
                <w:webHidden/>
              </w:rPr>
              <w:fldChar w:fldCharType="separate"/>
            </w:r>
            <w:r w:rsidR="00091719">
              <w:rPr>
                <w:webHidden/>
              </w:rPr>
              <w:t>5</w:t>
            </w:r>
            <w:r w:rsidR="00091719">
              <w:rPr>
                <w:webHidden/>
              </w:rPr>
              <w:fldChar w:fldCharType="end"/>
            </w:r>
          </w:hyperlink>
        </w:p>
        <w:p w14:paraId="4425BA60" w14:textId="77777777" w:rsidR="00091719" w:rsidRDefault="000F08C1">
          <w:pPr>
            <w:pStyle w:val="TOC1"/>
            <w:rPr>
              <w:rFonts w:eastAsiaTheme="minorEastAsia" w:cstheme="minorBidi"/>
              <w:b w:val="0"/>
              <w:sz w:val="22"/>
              <w:szCs w:val="22"/>
              <w:lang w:eastAsia="en-GB"/>
            </w:rPr>
          </w:pPr>
          <w:hyperlink w:anchor="_Toc435190566" w:history="1">
            <w:r w:rsidR="00091719" w:rsidRPr="008F7763">
              <w:rPr>
                <w:rStyle w:val="Hyperlink"/>
              </w:rPr>
              <w:t>List of abbreviations</w:t>
            </w:r>
            <w:r w:rsidR="00091719">
              <w:rPr>
                <w:webHidden/>
              </w:rPr>
              <w:tab/>
            </w:r>
            <w:r w:rsidR="00091719">
              <w:rPr>
                <w:webHidden/>
              </w:rPr>
              <w:fldChar w:fldCharType="begin"/>
            </w:r>
            <w:r w:rsidR="00091719">
              <w:rPr>
                <w:webHidden/>
              </w:rPr>
              <w:instrText xml:space="preserve"> PAGEREF _Toc435190566 \h </w:instrText>
            </w:r>
            <w:r w:rsidR="00091719">
              <w:rPr>
                <w:webHidden/>
              </w:rPr>
            </w:r>
            <w:r w:rsidR="00091719">
              <w:rPr>
                <w:webHidden/>
              </w:rPr>
              <w:fldChar w:fldCharType="separate"/>
            </w:r>
            <w:r w:rsidR="00091719">
              <w:rPr>
                <w:webHidden/>
              </w:rPr>
              <w:t>8</w:t>
            </w:r>
            <w:r w:rsidR="00091719">
              <w:rPr>
                <w:webHidden/>
              </w:rPr>
              <w:fldChar w:fldCharType="end"/>
            </w:r>
          </w:hyperlink>
        </w:p>
        <w:p w14:paraId="766BE08B" w14:textId="77777777" w:rsidR="00091719" w:rsidRDefault="000F08C1">
          <w:pPr>
            <w:pStyle w:val="TOC1"/>
            <w:rPr>
              <w:rFonts w:eastAsiaTheme="minorEastAsia" w:cstheme="minorBidi"/>
              <w:b w:val="0"/>
              <w:sz w:val="22"/>
              <w:szCs w:val="22"/>
              <w:lang w:eastAsia="en-GB"/>
            </w:rPr>
          </w:pPr>
          <w:hyperlink w:anchor="_Toc435190567" w:history="1">
            <w:r w:rsidR="00091719" w:rsidRPr="008F7763">
              <w:rPr>
                <w:rStyle w:val="Hyperlink"/>
              </w:rPr>
              <w:t>1</w:t>
            </w:r>
            <w:r w:rsidR="00091719">
              <w:rPr>
                <w:rFonts w:eastAsiaTheme="minorEastAsia" w:cstheme="minorBidi"/>
                <w:b w:val="0"/>
                <w:sz w:val="22"/>
                <w:szCs w:val="22"/>
                <w:lang w:eastAsia="en-GB"/>
              </w:rPr>
              <w:tab/>
            </w:r>
            <w:r w:rsidR="00091719" w:rsidRPr="008F7763">
              <w:rPr>
                <w:rStyle w:val="Hyperlink"/>
                <w:bCs/>
              </w:rPr>
              <w:t>Trial personnel</w:t>
            </w:r>
            <w:r w:rsidR="00091719">
              <w:rPr>
                <w:webHidden/>
              </w:rPr>
              <w:tab/>
            </w:r>
            <w:r w:rsidR="00091719">
              <w:rPr>
                <w:webHidden/>
              </w:rPr>
              <w:fldChar w:fldCharType="begin"/>
            </w:r>
            <w:r w:rsidR="00091719">
              <w:rPr>
                <w:webHidden/>
              </w:rPr>
              <w:instrText xml:space="preserve"> PAGEREF _Toc435190567 \h </w:instrText>
            </w:r>
            <w:r w:rsidR="00091719">
              <w:rPr>
                <w:webHidden/>
              </w:rPr>
            </w:r>
            <w:r w:rsidR="00091719">
              <w:rPr>
                <w:webHidden/>
              </w:rPr>
              <w:fldChar w:fldCharType="separate"/>
            </w:r>
            <w:r w:rsidR="00091719">
              <w:rPr>
                <w:webHidden/>
              </w:rPr>
              <w:t>9</w:t>
            </w:r>
            <w:r w:rsidR="00091719">
              <w:rPr>
                <w:webHidden/>
              </w:rPr>
              <w:fldChar w:fldCharType="end"/>
            </w:r>
          </w:hyperlink>
        </w:p>
        <w:p w14:paraId="23923560" w14:textId="77777777" w:rsidR="00091719" w:rsidRDefault="000F08C1">
          <w:pPr>
            <w:pStyle w:val="TOC1"/>
            <w:rPr>
              <w:rFonts w:eastAsiaTheme="minorEastAsia" w:cstheme="minorBidi"/>
              <w:b w:val="0"/>
              <w:sz w:val="22"/>
              <w:szCs w:val="22"/>
              <w:lang w:eastAsia="en-GB"/>
            </w:rPr>
          </w:pPr>
          <w:hyperlink w:anchor="_Toc435190568" w:history="1">
            <w:r w:rsidR="00091719" w:rsidRPr="008F7763">
              <w:rPr>
                <w:rStyle w:val="Hyperlink"/>
              </w:rPr>
              <w:t>2</w:t>
            </w:r>
            <w:r w:rsidR="00091719">
              <w:rPr>
                <w:rFonts w:eastAsiaTheme="minorEastAsia" w:cstheme="minorBidi"/>
                <w:b w:val="0"/>
                <w:sz w:val="22"/>
                <w:szCs w:val="22"/>
                <w:lang w:eastAsia="en-GB"/>
              </w:rPr>
              <w:tab/>
            </w:r>
            <w:r w:rsidR="00091719" w:rsidRPr="008F7763">
              <w:rPr>
                <w:rStyle w:val="Hyperlink"/>
                <w:bCs/>
              </w:rPr>
              <w:t>Summary</w:t>
            </w:r>
            <w:r w:rsidR="00091719">
              <w:rPr>
                <w:webHidden/>
              </w:rPr>
              <w:tab/>
            </w:r>
            <w:r w:rsidR="00091719">
              <w:rPr>
                <w:webHidden/>
              </w:rPr>
              <w:fldChar w:fldCharType="begin"/>
            </w:r>
            <w:r w:rsidR="00091719">
              <w:rPr>
                <w:webHidden/>
              </w:rPr>
              <w:instrText xml:space="preserve"> PAGEREF _Toc435190568 \h </w:instrText>
            </w:r>
            <w:r w:rsidR="00091719">
              <w:rPr>
                <w:webHidden/>
              </w:rPr>
            </w:r>
            <w:r w:rsidR="00091719">
              <w:rPr>
                <w:webHidden/>
              </w:rPr>
              <w:fldChar w:fldCharType="separate"/>
            </w:r>
            <w:r w:rsidR="00091719">
              <w:rPr>
                <w:webHidden/>
              </w:rPr>
              <w:t>10</w:t>
            </w:r>
            <w:r w:rsidR="00091719">
              <w:rPr>
                <w:webHidden/>
              </w:rPr>
              <w:fldChar w:fldCharType="end"/>
            </w:r>
          </w:hyperlink>
        </w:p>
        <w:p w14:paraId="3B166789" w14:textId="77777777" w:rsidR="00091719" w:rsidRDefault="000F08C1">
          <w:pPr>
            <w:pStyle w:val="TOC1"/>
            <w:rPr>
              <w:rFonts w:eastAsiaTheme="minorEastAsia" w:cstheme="minorBidi"/>
              <w:b w:val="0"/>
              <w:sz w:val="22"/>
              <w:szCs w:val="22"/>
              <w:lang w:eastAsia="en-GB"/>
            </w:rPr>
          </w:pPr>
          <w:hyperlink w:anchor="_Toc435190569" w:history="1">
            <w:r w:rsidR="00091719" w:rsidRPr="008F7763">
              <w:rPr>
                <w:rStyle w:val="Hyperlink"/>
              </w:rPr>
              <w:t>3</w:t>
            </w:r>
            <w:r w:rsidR="00091719">
              <w:rPr>
                <w:rFonts w:eastAsiaTheme="minorEastAsia" w:cstheme="minorBidi"/>
                <w:b w:val="0"/>
                <w:sz w:val="22"/>
                <w:szCs w:val="22"/>
                <w:lang w:eastAsia="en-GB"/>
              </w:rPr>
              <w:tab/>
            </w:r>
            <w:r w:rsidR="00091719" w:rsidRPr="008F7763">
              <w:rPr>
                <w:rStyle w:val="Hyperlink"/>
                <w:bCs/>
              </w:rPr>
              <w:t>Background and Rationale</w:t>
            </w:r>
            <w:r w:rsidR="00091719">
              <w:rPr>
                <w:webHidden/>
              </w:rPr>
              <w:tab/>
            </w:r>
            <w:r w:rsidR="00091719">
              <w:rPr>
                <w:webHidden/>
              </w:rPr>
              <w:fldChar w:fldCharType="begin"/>
            </w:r>
            <w:r w:rsidR="00091719">
              <w:rPr>
                <w:webHidden/>
              </w:rPr>
              <w:instrText xml:space="preserve"> PAGEREF _Toc435190569 \h </w:instrText>
            </w:r>
            <w:r w:rsidR="00091719">
              <w:rPr>
                <w:webHidden/>
              </w:rPr>
            </w:r>
            <w:r w:rsidR="00091719">
              <w:rPr>
                <w:webHidden/>
              </w:rPr>
              <w:fldChar w:fldCharType="separate"/>
            </w:r>
            <w:r w:rsidR="00091719">
              <w:rPr>
                <w:webHidden/>
              </w:rPr>
              <w:t>11</w:t>
            </w:r>
            <w:r w:rsidR="00091719">
              <w:rPr>
                <w:webHidden/>
              </w:rPr>
              <w:fldChar w:fldCharType="end"/>
            </w:r>
          </w:hyperlink>
        </w:p>
        <w:p w14:paraId="658ECD6E" w14:textId="77777777" w:rsidR="00091719" w:rsidRPr="00091719" w:rsidRDefault="000F08C1">
          <w:pPr>
            <w:pStyle w:val="TOC1"/>
            <w:rPr>
              <w:rFonts w:eastAsiaTheme="minorEastAsia" w:cstheme="minorBidi"/>
              <w:b w:val="0"/>
              <w:sz w:val="22"/>
              <w:szCs w:val="22"/>
              <w:lang w:eastAsia="en-GB"/>
            </w:rPr>
          </w:pPr>
          <w:hyperlink w:anchor="_Toc435190570" w:history="1">
            <w:r w:rsidR="00091719" w:rsidRPr="00091719">
              <w:rPr>
                <w:rStyle w:val="Hyperlink"/>
                <w:rFonts w:ascii="Calibri" w:hAnsi="Calibri"/>
                <w:b w:val="0"/>
              </w:rPr>
              <w:t>3.1</w:t>
            </w:r>
            <w:r w:rsidR="00091719" w:rsidRPr="00091719">
              <w:rPr>
                <w:rFonts w:eastAsiaTheme="minorEastAsia" w:cstheme="minorBidi"/>
                <w:b w:val="0"/>
                <w:sz w:val="22"/>
                <w:szCs w:val="22"/>
                <w:lang w:eastAsia="en-GB"/>
              </w:rPr>
              <w:tab/>
            </w:r>
            <w:r w:rsidR="00091719" w:rsidRPr="00091719">
              <w:rPr>
                <w:rStyle w:val="Hyperlink"/>
                <w:rFonts w:ascii="Calibri" w:hAnsi="Calibri"/>
                <w:b w:val="0"/>
              </w:rPr>
              <w:t>Assessment and Management of Risk</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_Toc435190570 \h </w:instrText>
            </w:r>
            <w:r w:rsidR="00091719" w:rsidRPr="00091719">
              <w:rPr>
                <w:b w:val="0"/>
                <w:webHidden/>
              </w:rPr>
            </w:r>
            <w:r w:rsidR="00091719" w:rsidRPr="00091719">
              <w:rPr>
                <w:b w:val="0"/>
                <w:webHidden/>
              </w:rPr>
              <w:fldChar w:fldCharType="separate"/>
            </w:r>
            <w:r w:rsidR="00091719" w:rsidRPr="00091719">
              <w:rPr>
                <w:b w:val="0"/>
                <w:webHidden/>
              </w:rPr>
              <w:t>12</w:t>
            </w:r>
            <w:r w:rsidR="00091719" w:rsidRPr="00091719">
              <w:rPr>
                <w:b w:val="0"/>
                <w:webHidden/>
              </w:rPr>
              <w:fldChar w:fldCharType="end"/>
            </w:r>
          </w:hyperlink>
        </w:p>
        <w:p w14:paraId="326BECEC" w14:textId="77777777" w:rsidR="00091719" w:rsidRDefault="000F08C1">
          <w:pPr>
            <w:pStyle w:val="TOC1"/>
            <w:rPr>
              <w:rFonts w:eastAsiaTheme="minorEastAsia" w:cstheme="minorBidi"/>
              <w:b w:val="0"/>
              <w:sz w:val="22"/>
              <w:szCs w:val="22"/>
              <w:lang w:eastAsia="en-GB"/>
            </w:rPr>
          </w:pPr>
          <w:hyperlink w:anchor="_Toc435190571" w:history="1">
            <w:r w:rsidR="00091719" w:rsidRPr="008F7763">
              <w:rPr>
                <w:rStyle w:val="Hyperlink"/>
              </w:rPr>
              <w:t>4</w:t>
            </w:r>
            <w:r w:rsidR="00091719">
              <w:rPr>
                <w:rFonts w:eastAsiaTheme="minorEastAsia" w:cstheme="minorBidi"/>
                <w:b w:val="0"/>
                <w:sz w:val="22"/>
                <w:szCs w:val="22"/>
                <w:lang w:eastAsia="en-GB"/>
              </w:rPr>
              <w:tab/>
            </w:r>
            <w:r w:rsidR="00091719" w:rsidRPr="008F7763">
              <w:rPr>
                <w:rStyle w:val="Hyperlink"/>
                <w:bCs/>
              </w:rPr>
              <w:t>Objectives</w:t>
            </w:r>
            <w:r w:rsidR="00091719">
              <w:rPr>
                <w:webHidden/>
              </w:rPr>
              <w:tab/>
            </w:r>
            <w:r w:rsidR="00091719">
              <w:rPr>
                <w:webHidden/>
              </w:rPr>
              <w:fldChar w:fldCharType="begin"/>
            </w:r>
            <w:r w:rsidR="00091719">
              <w:rPr>
                <w:webHidden/>
              </w:rPr>
              <w:instrText xml:space="preserve"> PAGEREF _Toc435190571 \h </w:instrText>
            </w:r>
            <w:r w:rsidR="00091719">
              <w:rPr>
                <w:webHidden/>
              </w:rPr>
            </w:r>
            <w:r w:rsidR="00091719">
              <w:rPr>
                <w:webHidden/>
              </w:rPr>
              <w:fldChar w:fldCharType="separate"/>
            </w:r>
            <w:r w:rsidR="00091719">
              <w:rPr>
                <w:webHidden/>
              </w:rPr>
              <w:t>12</w:t>
            </w:r>
            <w:r w:rsidR="00091719">
              <w:rPr>
                <w:webHidden/>
              </w:rPr>
              <w:fldChar w:fldCharType="end"/>
            </w:r>
          </w:hyperlink>
        </w:p>
        <w:p w14:paraId="716CEC27" w14:textId="77777777" w:rsidR="00091719" w:rsidRDefault="000F08C1">
          <w:pPr>
            <w:pStyle w:val="TOC1"/>
            <w:rPr>
              <w:rFonts w:eastAsiaTheme="minorEastAsia" w:cstheme="minorBidi"/>
              <w:b w:val="0"/>
              <w:sz w:val="22"/>
              <w:szCs w:val="22"/>
              <w:lang w:eastAsia="en-GB"/>
            </w:rPr>
          </w:pPr>
          <w:hyperlink w:anchor="_Toc435190572" w:history="1">
            <w:r w:rsidR="00091719" w:rsidRPr="008F7763">
              <w:rPr>
                <w:rStyle w:val="Hyperlink"/>
              </w:rPr>
              <w:t>5</w:t>
            </w:r>
            <w:r w:rsidR="00091719">
              <w:rPr>
                <w:rFonts w:eastAsiaTheme="minorEastAsia" w:cstheme="minorBidi"/>
                <w:b w:val="0"/>
                <w:sz w:val="22"/>
                <w:szCs w:val="22"/>
                <w:lang w:eastAsia="en-GB"/>
              </w:rPr>
              <w:tab/>
            </w:r>
            <w:r w:rsidR="00091719" w:rsidRPr="008F7763">
              <w:rPr>
                <w:rStyle w:val="Hyperlink"/>
                <w:bCs/>
              </w:rPr>
              <w:t>Trial design</w:t>
            </w:r>
            <w:r w:rsidR="00091719">
              <w:rPr>
                <w:webHidden/>
              </w:rPr>
              <w:tab/>
            </w:r>
            <w:r w:rsidR="00091719">
              <w:rPr>
                <w:webHidden/>
              </w:rPr>
              <w:fldChar w:fldCharType="begin"/>
            </w:r>
            <w:r w:rsidR="00091719">
              <w:rPr>
                <w:webHidden/>
              </w:rPr>
              <w:instrText xml:space="preserve"> PAGEREF _Toc435190572 \h </w:instrText>
            </w:r>
            <w:r w:rsidR="00091719">
              <w:rPr>
                <w:webHidden/>
              </w:rPr>
            </w:r>
            <w:r w:rsidR="00091719">
              <w:rPr>
                <w:webHidden/>
              </w:rPr>
              <w:fldChar w:fldCharType="separate"/>
            </w:r>
            <w:r w:rsidR="00091719">
              <w:rPr>
                <w:webHidden/>
              </w:rPr>
              <w:t>12</w:t>
            </w:r>
            <w:r w:rsidR="00091719">
              <w:rPr>
                <w:webHidden/>
              </w:rPr>
              <w:fldChar w:fldCharType="end"/>
            </w:r>
          </w:hyperlink>
        </w:p>
        <w:p w14:paraId="7AAC8CE0" w14:textId="77777777" w:rsidR="00091719" w:rsidRDefault="000F08C1">
          <w:pPr>
            <w:pStyle w:val="TOC1"/>
            <w:rPr>
              <w:rFonts w:eastAsiaTheme="minorEastAsia" w:cstheme="minorBidi"/>
              <w:b w:val="0"/>
              <w:sz w:val="22"/>
              <w:szCs w:val="22"/>
              <w:lang w:eastAsia="en-GB"/>
            </w:rPr>
          </w:pPr>
          <w:hyperlink w:anchor="_Toc435190573" w:history="1">
            <w:r w:rsidR="00091719" w:rsidRPr="008F7763">
              <w:rPr>
                <w:rStyle w:val="Hyperlink"/>
              </w:rPr>
              <w:t>6</w:t>
            </w:r>
            <w:r w:rsidR="00091719">
              <w:rPr>
                <w:rFonts w:eastAsiaTheme="minorEastAsia" w:cstheme="minorBidi"/>
                <w:b w:val="0"/>
                <w:sz w:val="22"/>
                <w:szCs w:val="22"/>
                <w:lang w:eastAsia="en-GB"/>
              </w:rPr>
              <w:tab/>
            </w:r>
            <w:r w:rsidR="00091719" w:rsidRPr="008F7763">
              <w:rPr>
                <w:rStyle w:val="Hyperlink"/>
                <w:bCs/>
              </w:rPr>
              <w:t>Selection of Participants</w:t>
            </w:r>
            <w:r w:rsidR="00091719">
              <w:rPr>
                <w:webHidden/>
              </w:rPr>
              <w:tab/>
            </w:r>
            <w:r w:rsidR="00091719">
              <w:rPr>
                <w:webHidden/>
              </w:rPr>
              <w:fldChar w:fldCharType="begin"/>
            </w:r>
            <w:r w:rsidR="00091719">
              <w:rPr>
                <w:webHidden/>
              </w:rPr>
              <w:instrText xml:space="preserve"> PAGEREF _Toc435190573 \h </w:instrText>
            </w:r>
            <w:r w:rsidR="00091719">
              <w:rPr>
                <w:webHidden/>
              </w:rPr>
            </w:r>
            <w:r w:rsidR="00091719">
              <w:rPr>
                <w:webHidden/>
              </w:rPr>
              <w:fldChar w:fldCharType="separate"/>
            </w:r>
            <w:r w:rsidR="00091719">
              <w:rPr>
                <w:webHidden/>
              </w:rPr>
              <w:t>13</w:t>
            </w:r>
            <w:r w:rsidR="00091719">
              <w:rPr>
                <w:webHidden/>
              </w:rPr>
              <w:fldChar w:fldCharType="end"/>
            </w:r>
          </w:hyperlink>
        </w:p>
        <w:p w14:paraId="48A55F31" w14:textId="77777777" w:rsidR="00091719" w:rsidRPr="00091719" w:rsidRDefault="000F08C1">
          <w:pPr>
            <w:pStyle w:val="TOC1"/>
            <w:rPr>
              <w:rFonts w:eastAsiaTheme="minorEastAsia" w:cstheme="minorBidi"/>
              <w:b w:val="0"/>
              <w:sz w:val="22"/>
              <w:szCs w:val="22"/>
              <w:lang w:eastAsia="en-GB"/>
            </w:rPr>
          </w:pPr>
          <w:hyperlink w:anchor="_Toc435190574" w:history="1">
            <w:r w:rsidR="00091719" w:rsidRPr="00091719">
              <w:rPr>
                <w:rStyle w:val="Hyperlink"/>
                <w:b w:val="0"/>
                <w:bCs/>
              </w:rPr>
              <w:t xml:space="preserve">6.1 </w:t>
            </w:r>
            <w:r w:rsidR="00091719" w:rsidRPr="00091719">
              <w:rPr>
                <w:rFonts w:eastAsiaTheme="minorEastAsia" w:cstheme="minorBidi"/>
                <w:b w:val="0"/>
                <w:sz w:val="22"/>
                <w:szCs w:val="22"/>
                <w:lang w:eastAsia="en-GB"/>
              </w:rPr>
              <w:tab/>
            </w:r>
            <w:r w:rsidR="00091719" w:rsidRPr="00091719">
              <w:rPr>
                <w:rStyle w:val="Hyperlink"/>
                <w:b w:val="0"/>
              </w:rPr>
              <w:t xml:space="preserve"> Inclusion criteria</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_Toc435190574 \h </w:instrText>
            </w:r>
            <w:r w:rsidR="00091719" w:rsidRPr="00091719">
              <w:rPr>
                <w:b w:val="0"/>
                <w:webHidden/>
              </w:rPr>
            </w:r>
            <w:r w:rsidR="00091719" w:rsidRPr="00091719">
              <w:rPr>
                <w:b w:val="0"/>
                <w:webHidden/>
              </w:rPr>
              <w:fldChar w:fldCharType="separate"/>
            </w:r>
            <w:r w:rsidR="00091719" w:rsidRPr="00091719">
              <w:rPr>
                <w:b w:val="0"/>
                <w:webHidden/>
              </w:rPr>
              <w:t>13</w:t>
            </w:r>
            <w:r w:rsidR="00091719" w:rsidRPr="00091719">
              <w:rPr>
                <w:b w:val="0"/>
                <w:webHidden/>
              </w:rPr>
              <w:fldChar w:fldCharType="end"/>
            </w:r>
          </w:hyperlink>
        </w:p>
        <w:p w14:paraId="0B41B159" w14:textId="77777777" w:rsidR="00091719" w:rsidRPr="00091719" w:rsidRDefault="000F08C1">
          <w:pPr>
            <w:pStyle w:val="TOC1"/>
            <w:rPr>
              <w:rFonts w:eastAsiaTheme="minorEastAsia" w:cstheme="minorBidi"/>
              <w:b w:val="0"/>
              <w:sz w:val="22"/>
              <w:szCs w:val="22"/>
              <w:lang w:eastAsia="en-GB"/>
            </w:rPr>
          </w:pPr>
          <w:hyperlink w:anchor="_Toc435190575" w:history="1">
            <w:r w:rsidR="00091719" w:rsidRPr="00091719">
              <w:rPr>
                <w:rStyle w:val="Hyperlink"/>
                <w:b w:val="0"/>
              </w:rPr>
              <w:t>6.2</w:t>
            </w:r>
            <w:r w:rsidR="00091719" w:rsidRPr="00091719">
              <w:rPr>
                <w:rFonts w:eastAsiaTheme="minorEastAsia" w:cstheme="minorBidi"/>
                <w:b w:val="0"/>
                <w:sz w:val="22"/>
                <w:szCs w:val="22"/>
                <w:lang w:eastAsia="en-GB"/>
              </w:rPr>
              <w:tab/>
            </w:r>
            <w:r w:rsidR="00091719" w:rsidRPr="00091719">
              <w:rPr>
                <w:rStyle w:val="Hyperlink"/>
                <w:b w:val="0"/>
              </w:rPr>
              <w:t>Exclusion criteria</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_Toc435190575 \h </w:instrText>
            </w:r>
            <w:r w:rsidR="00091719" w:rsidRPr="00091719">
              <w:rPr>
                <w:b w:val="0"/>
                <w:webHidden/>
              </w:rPr>
            </w:r>
            <w:r w:rsidR="00091719" w:rsidRPr="00091719">
              <w:rPr>
                <w:b w:val="0"/>
                <w:webHidden/>
              </w:rPr>
              <w:fldChar w:fldCharType="separate"/>
            </w:r>
            <w:r w:rsidR="00091719" w:rsidRPr="00091719">
              <w:rPr>
                <w:b w:val="0"/>
                <w:webHidden/>
              </w:rPr>
              <w:t>13</w:t>
            </w:r>
            <w:r w:rsidR="00091719" w:rsidRPr="00091719">
              <w:rPr>
                <w:b w:val="0"/>
                <w:webHidden/>
              </w:rPr>
              <w:fldChar w:fldCharType="end"/>
            </w:r>
          </w:hyperlink>
        </w:p>
        <w:p w14:paraId="723D4EF0" w14:textId="77777777" w:rsidR="00091719" w:rsidRPr="00091719" w:rsidRDefault="000F08C1">
          <w:pPr>
            <w:pStyle w:val="TOC1"/>
            <w:rPr>
              <w:rFonts w:eastAsiaTheme="minorEastAsia" w:cstheme="minorBidi"/>
              <w:b w:val="0"/>
              <w:sz w:val="22"/>
              <w:szCs w:val="22"/>
              <w:lang w:eastAsia="en-GB"/>
            </w:rPr>
          </w:pPr>
          <w:hyperlink w:anchor="_Toc435190576" w:history="1">
            <w:r w:rsidR="00091719" w:rsidRPr="00091719">
              <w:rPr>
                <w:rStyle w:val="Hyperlink"/>
                <w:b w:val="0"/>
              </w:rPr>
              <w:t>6.3</w:t>
            </w:r>
            <w:r w:rsidR="00091719" w:rsidRPr="00091719">
              <w:rPr>
                <w:rFonts w:eastAsiaTheme="minorEastAsia" w:cstheme="minorBidi"/>
                <w:b w:val="0"/>
                <w:sz w:val="22"/>
                <w:szCs w:val="22"/>
                <w:lang w:eastAsia="en-GB"/>
              </w:rPr>
              <w:tab/>
            </w:r>
            <w:r w:rsidR="00091719" w:rsidRPr="00091719">
              <w:rPr>
                <w:rStyle w:val="Hyperlink"/>
                <w:b w:val="0"/>
              </w:rPr>
              <w:t>Recruitment</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_Toc435190576 \h </w:instrText>
            </w:r>
            <w:r w:rsidR="00091719" w:rsidRPr="00091719">
              <w:rPr>
                <w:b w:val="0"/>
                <w:webHidden/>
              </w:rPr>
            </w:r>
            <w:r w:rsidR="00091719" w:rsidRPr="00091719">
              <w:rPr>
                <w:b w:val="0"/>
                <w:webHidden/>
              </w:rPr>
              <w:fldChar w:fldCharType="separate"/>
            </w:r>
            <w:r w:rsidR="00091719" w:rsidRPr="00091719">
              <w:rPr>
                <w:b w:val="0"/>
                <w:webHidden/>
              </w:rPr>
              <w:t>13</w:t>
            </w:r>
            <w:r w:rsidR="00091719" w:rsidRPr="00091719">
              <w:rPr>
                <w:b w:val="0"/>
                <w:webHidden/>
              </w:rPr>
              <w:fldChar w:fldCharType="end"/>
            </w:r>
          </w:hyperlink>
        </w:p>
        <w:p w14:paraId="350A4274" w14:textId="77777777" w:rsidR="00091719" w:rsidRPr="00091719" w:rsidRDefault="000F08C1">
          <w:pPr>
            <w:pStyle w:val="TOC1"/>
            <w:rPr>
              <w:rFonts w:eastAsiaTheme="minorEastAsia" w:cstheme="minorBidi"/>
              <w:b w:val="0"/>
              <w:sz w:val="22"/>
              <w:szCs w:val="22"/>
              <w:lang w:eastAsia="en-GB"/>
            </w:rPr>
          </w:pPr>
          <w:hyperlink w:anchor="_Toc435190577" w:history="1">
            <w:r w:rsidR="00091719" w:rsidRPr="00091719">
              <w:rPr>
                <w:rStyle w:val="Hyperlink"/>
                <w:b w:val="0"/>
              </w:rPr>
              <w:t>6.4</w:t>
            </w:r>
            <w:r w:rsidR="00091719" w:rsidRPr="00091719">
              <w:rPr>
                <w:rFonts w:eastAsiaTheme="minorEastAsia" w:cstheme="minorBidi"/>
                <w:b w:val="0"/>
                <w:sz w:val="22"/>
                <w:szCs w:val="22"/>
                <w:lang w:eastAsia="en-GB"/>
              </w:rPr>
              <w:tab/>
            </w:r>
            <w:r w:rsidR="00091719" w:rsidRPr="00091719">
              <w:rPr>
                <w:rStyle w:val="Hyperlink"/>
                <w:b w:val="0"/>
              </w:rPr>
              <w:t>Informed consent</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_Toc435190577 \h </w:instrText>
            </w:r>
            <w:r w:rsidR="00091719" w:rsidRPr="00091719">
              <w:rPr>
                <w:b w:val="0"/>
                <w:webHidden/>
              </w:rPr>
            </w:r>
            <w:r w:rsidR="00091719" w:rsidRPr="00091719">
              <w:rPr>
                <w:b w:val="0"/>
                <w:webHidden/>
              </w:rPr>
              <w:fldChar w:fldCharType="separate"/>
            </w:r>
            <w:r w:rsidR="00091719" w:rsidRPr="00091719">
              <w:rPr>
                <w:b w:val="0"/>
                <w:webHidden/>
              </w:rPr>
              <w:t>14</w:t>
            </w:r>
            <w:r w:rsidR="00091719" w:rsidRPr="00091719">
              <w:rPr>
                <w:b w:val="0"/>
                <w:webHidden/>
              </w:rPr>
              <w:fldChar w:fldCharType="end"/>
            </w:r>
          </w:hyperlink>
        </w:p>
        <w:p w14:paraId="65A419F4" w14:textId="77777777" w:rsidR="00091719" w:rsidRDefault="000F08C1">
          <w:pPr>
            <w:pStyle w:val="TOC1"/>
            <w:rPr>
              <w:rFonts w:eastAsiaTheme="minorEastAsia" w:cstheme="minorBidi"/>
              <w:b w:val="0"/>
              <w:sz w:val="22"/>
              <w:szCs w:val="22"/>
              <w:lang w:eastAsia="en-GB"/>
            </w:rPr>
          </w:pPr>
          <w:hyperlink w:anchor="_Toc435190578" w:history="1">
            <w:r w:rsidR="00091719" w:rsidRPr="008F7763">
              <w:rPr>
                <w:rStyle w:val="Hyperlink"/>
              </w:rPr>
              <w:t>7</w:t>
            </w:r>
            <w:r w:rsidR="00091719">
              <w:rPr>
                <w:rFonts w:eastAsiaTheme="minorEastAsia" w:cstheme="minorBidi"/>
                <w:b w:val="0"/>
                <w:sz w:val="22"/>
                <w:szCs w:val="22"/>
                <w:lang w:eastAsia="en-GB"/>
              </w:rPr>
              <w:tab/>
            </w:r>
            <w:r w:rsidR="00091719" w:rsidRPr="008F7763">
              <w:rPr>
                <w:rStyle w:val="Hyperlink"/>
              </w:rPr>
              <w:t>Product/Interventions</w:t>
            </w:r>
            <w:r w:rsidR="00091719">
              <w:rPr>
                <w:webHidden/>
              </w:rPr>
              <w:tab/>
            </w:r>
            <w:r w:rsidR="00091719">
              <w:rPr>
                <w:webHidden/>
              </w:rPr>
              <w:fldChar w:fldCharType="begin"/>
            </w:r>
            <w:r w:rsidR="00091719">
              <w:rPr>
                <w:webHidden/>
              </w:rPr>
              <w:instrText xml:space="preserve"> PAGEREF _Toc435190578 \h </w:instrText>
            </w:r>
            <w:r w:rsidR="00091719">
              <w:rPr>
                <w:webHidden/>
              </w:rPr>
            </w:r>
            <w:r w:rsidR="00091719">
              <w:rPr>
                <w:webHidden/>
              </w:rPr>
              <w:fldChar w:fldCharType="separate"/>
            </w:r>
            <w:r w:rsidR="00091719">
              <w:rPr>
                <w:webHidden/>
              </w:rPr>
              <w:t>14</w:t>
            </w:r>
            <w:r w:rsidR="00091719">
              <w:rPr>
                <w:webHidden/>
              </w:rPr>
              <w:fldChar w:fldCharType="end"/>
            </w:r>
          </w:hyperlink>
        </w:p>
        <w:p w14:paraId="6384A039" w14:textId="77777777" w:rsidR="00091719" w:rsidRPr="00091719" w:rsidRDefault="000F08C1">
          <w:pPr>
            <w:pStyle w:val="TOC1"/>
            <w:rPr>
              <w:rFonts w:eastAsiaTheme="minorEastAsia" w:cstheme="minorBidi"/>
              <w:b w:val="0"/>
              <w:sz w:val="22"/>
              <w:szCs w:val="22"/>
              <w:lang w:eastAsia="en-GB"/>
            </w:rPr>
          </w:pPr>
          <w:hyperlink w:anchor="_Toc435190579" w:history="1">
            <w:r w:rsidR="00091719" w:rsidRPr="00091719">
              <w:rPr>
                <w:rStyle w:val="Hyperlink"/>
                <w:b w:val="0"/>
              </w:rPr>
              <w:t>7.1</w:t>
            </w:r>
            <w:r w:rsidR="00091719" w:rsidRPr="00091719">
              <w:rPr>
                <w:rFonts w:eastAsiaTheme="minorEastAsia" w:cstheme="minorBidi"/>
                <w:b w:val="0"/>
                <w:sz w:val="22"/>
                <w:szCs w:val="22"/>
                <w:lang w:eastAsia="en-GB"/>
              </w:rPr>
              <w:tab/>
            </w:r>
            <w:r w:rsidR="00091719" w:rsidRPr="00091719">
              <w:rPr>
                <w:rStyle w:val="Hyperlink"/>
                <w:b w:val="0"/>
              </w:rPr>
              <w:t>Name and description of intervention(s) under investigation</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_Toc435190579 \h </w:instrText>
            </w:r>
            <w:r w:rsidR="00091719" w:rsidRPr="00091719">
              <w:rPr>
                <w:b w:val="0"/>
                <w:webHidden/>
              </w:rPr>
            </w:r>
            <w:r w:rsidR="00091719" w:rsidRPr="00091719">
              <w:rPr>
                <w:b w:val="0"/>
                <w:webHidden/>
              </w:rPr>
              <w:fldChar w:fldCharType="separate"/>
            </w:r>
            <w:r w:rsidR="00091719" w:rsidRPr="00091719">
              <w:rPr>
                <w:b w:val="0"/>
                <w:webHidden/>
              </w:rPr>
              <w:t>14</w:t>
            </w:r>
            <w:r w:rsidR="00091719" w:rsidRPr="00091719">
              <w:rPr>
                <w:b w:val="0"/>
                <w:webHidden/>
              </w:rPr>
              <w:fldChar w:fldCharType="end"/>
            </w:r>
          </w:hyperlink>
        </w:p>
        <w:p w14:paraId="72038AD6" w14:textId="77777777" w:rsidR="00091719" w:rsidRPr="00091719" w:rsidRDefault="000F08C1">
          <w:pPr>
            <w:pStyle w:val="TOC1"/>
            <w:rPr>
              <w:rFonts w:eastAsiaTheme="minorEastAsia" w:cstheme="minorBidi"/>
              <w:b w:val="0"/>
              <w:sz w:val="22"/>
              <w:szCs w:val="22"/>
              <w:lang w:eastAsia="en-GB"/>
            </w:rPr>
          </w:pPr>
          <w:hyperlink w:anchor="_Toc435190580" w:history="1">
            <w:r w:rsidR="00091719" w:rsidRPr="00091719">
              <w:rPr>
                <w:rStyle w:val="Hyperlink"/>
                <w:b w:val="0"/>
              </w:rPr>
              <w:t>7.2</w:t>
            </w:r>
            <w:r w:rsidR="00091719" w:rsidRPr="00091719">
              <w:rPr>
                <w:rFonts w:eastAsiaTheme="minorEastAsia" w:cstheme="minorBidi"/>
                <w:b w:val="0"/>
                <w:sz w:val="22"/>
                <w:szCs w:val="22"/>
                <w:lang w:eastAsia="en-GB"/>
              </w:rPr>
              <w:tab/>
            </w:r>
            <w:r w:rsidR="00091719" w:rsidRPr="00091719">
              <w:rPr>
                <w:rStyle w:val="Hyperlink"/>
                <w:b w:val="0"/>
              </w:rPr>
              <w:t>Storage and handling of drug at site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_Toc435190580 \h </w:instrText>
            </w:r>
            <w:r w:rsidR="00091719" w:rsidRPr="00091719">
              <w:rPr>
                <w:b w:val="0"/>
                <w:webHidden/>
              </w:rPr>
            </w:r>
            <w:r w:rsidR="00091719" w:rsidRPr="00091719">
              <w:rPr>
                <w:b w:val="0"/>
                <w:webHidden/>
              </w:rPr>
              <w:fldChar w:fldCharType="separate"/>
            </w:r>
            <w:r w:rsidR="00091719" w:rsidRPr="00091719">
              <w:rPr>
                <w:b w:val="0"/>
                <w:webHidden/>
              </w:rPr>
              <w:t>15</w:t>
            </w:r>
            <w:r w:rsidR="00091719" w:rsidRPr="00091719">
              <w:rPr>
                <w:b w:val="0"/>
                <w:webHidden/>
              </w:rPr>
              <w:fldChar w:fldCharType="end"/>
            </w:r>
          </w:hyperlink>
        </w:p>
        <w:p w14:paraId="0CF235AC" w14:textId="77777777" w:rsidR="00091719" w:rsidRPr="00091719" w:rsidRDefault="000F08C1">
          <w:pPr>
            <w:pStyle w:val="TOC1"/>
            <w:rPr>
              <w:rFonts w:eastAsiaTheme="minorEastAsia" w:cstheme="minorBidi"/>
              <w:b w:val="0"/>
              <w:sz w:val="22"/>
              <w:szCs w:val="22"/>
              <w:lang w:eastAsia="en-GB"/>
            </w:rPr>
          </w:pPr>
          <w:hyperlink w:anchor="_Toc435190581" w:history="1">
            <w:r w:rsidR="00091719" w:rsidRPr="00091719">
              <w:rPr>
                <w:rStyle w:val="Hyperlink"/>
                <w:b w:val="0"/>
              </w:rPr>
              <w:t>7.3</w:t>
            </w:r>
            <w:r w:rsidR="00091719" w:rsidRPr="00091719">
              <w:rPr>
                <w:rFonts w:eastAsiaTheme="minorEastAsia" w:cstheme="minorBidi"/>
                <w:b w:val="0"/>
                <w:sz w:val="22"/>
                <w:szCs w:val="22"/>
                <w:lang w:eastAsia="en-GB"/>
              </w:rPr>
              <w:tab/>
            </w:r>
            <w:r w:rsidR="00091719" w:rsidRPr="00091719">
              <w:rPr>
                <w:rStyle w:val="Hyperlink"/>
                <w:b w:val="0"/>
              </w:rPr>
              <w:t>Accountability of drug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_Toc435190581 \h </w:instrText>
            </w:r>
            <w:r w:rsidR="00091719" w:rsidRPr="00091719">
              <w:rPr>
                <w:b w:val="0"/>
                <w:webHidden/>
              </w:rPr>
            </w:r>
            <w:r w:rsidR="00091719" w:rsidRPr="00091719">
              <w:rPr>
                <w:b w:val="0"/>
                <w:webHidden/>
              </w:rPr>
              <w:fldChar w:fldCharType="separate"/>
            </w:r>
            <w:r w:rsidR="00091719" w:rsidRPr="00091719">
              <w:rPr>
                <w:b w:val="0"/>
                <w:webHidden/>
              </w:rPr>
              <w:t>15</w:t>
            </w:r>
            <w:r w:rsidR="00091719" w:rsidRPr="00091719">
              <w:rPr>
                <w:b w:val="0"/>
                <w:webHidden/>
              </w:rPr>
              <w:fldChar w:fldCharType="end"/>
            </w:r>
          </w:hyperlink>
        </w:p>
        <w:p w14:paraId="4301B9C3" w14:textId="77777777" w:rsidR="00091719" w:rsidRPr="00091719" w:rsidRDefault="000F08C1">
          <w:pPr>
            <w:pStyle w:val="TOC1"/>
            <w:rPr>
              <w:rFonts w:eastAsiaTheme="minorEastAsia" w:cstheme="minorBidi"/>
              <w:b w:val="0"/>
              <w:sz w:val="22"/>
              <w:szCs w:val="22"/>
              <w:lang w:eastAsia="en-GB"/>
            </w:rPr>
          </w:pPr>
          <w:hyperlink w:anchor="_Toc435190582" w:history="1">
            <w:r w:rsidR="00091719" w:rsidRPr="00091719">
              <w:rPr>
                <w:rStyle w:val="Hyperlink"/>
                <w:b w:val="0"/>
              </w:rPr>
              <w:t>7.4</w:t>
            </w:r>
            <w:r w:rsidR="00091719" w:rsidRPr="00091719">
              <w:rPr>
                <w:rFonts w:eastAsiaTheme="minorEastAsia" w:cstheme="minorBidi"/>
                <w:b w:val="0"/>
                <w:sz w:val="22"/>
                <w:szCs w:val="22"/>
                <w:lang w:eastAsia="en-GB"/>
              </w:rPr>
              <w:tab/>
            </w:r>
            <w:r w:rsidR="00091719" w:rsidRPr="00091719">
              <w:rPr>
                <w:rStyle w:val="Hyperlink"/>
                <w:b w:val="0"/>
              </w:rPr>
              <w:t>Concomitant medication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_Toc435190582 \h </w:instrText>
            </w:r>
            <w:r w:rsidR="00091719" w:rsidRPr="00091719">
              <w:rPr>
                <w:b w:val="0"/>
                <w:webHidden/>
              </w:rPr>
            </w:r>
            <w:r w:rsidR="00091719" w:rsidRPr="00091719">
              <w:rPr>
                <w:b w:val="0"/>
                <w:webHidden/>
              </w:rPr>
              <w:fldChar w:fldCharType="separate"/>
            </w:r>
            <w:r w:rsidR="00091719" w:rsidRPr="00091719">
              <w:rPr>
                <w:b w:val="0"/>
                <w:webHidden/>
              </w:rPr>
              <w:t>15</w:t>
            </w:r>
            <w:r w:rsidR="00091719" w:rsidRPr="00091719">
              <w:rPr>
                <w:b w:val="0"/>
                <w:webHidden/>
              </w:rPr>
              <w:fldChar w:fldCharType="end"/>
            </w:r>
          </w:hyperlink>
        </w:p>
        <w:p w14:paraId="3440431C" w14:textId="77777777" w:rsidR="00091719" w:rsidRPr="00091719" w:rsidRDefault="000F08C1">
          <w:pPr>
            <w:pStyle w:val="TOC1"/>
            <w:rPr>
              <w:rFonts w:eastAsiaTheme="minorEastAsia" w:cstheme="minorBidi"/>
              <w:b w:val="0"/>
              <w:sz w:val="22"/>
              <w:szCs w:val="22"/>
              <w:lang w:eastAsia="en-GB"/>
            </w:rPr>
          </w:pPr>
          <w:hyperlink w:anchor="_Toc435190583" w:history="1">
            <w:r w:rsidR="00091719" w:rsidRPr="00091719">
              <w:rPr>
                <w:rStyle w:val="Hyperlink"/>
                <w:b w:val="0"/>
              </w:rPr>
              <w:t>7.5</w:t>
            </w:r>
            <w:r w:rsidR="00091719" w:rsidRPr="00091719">
              <w:rPr>
                <w:rFonts w:eastAsiaTheme="minorEastAsia" w:cstheme="minorBidi"/>
                <w:b w:val="0"/>
                <w:sz w:val="22"/>
                <w:szCs w:val="22"/>
                <w:lang w:eastAsia="en-GB"/>
              </w:rPr>
              <w:tab/>
            </w:r>
            <w:r w:rsidR="00091719" w:rsidRPr="00091719">
              <w:rPr>
                <w:rStyle w:val="Hyperlink"/>
                <w:b w:val="0"/>
              </w:rPr>
              <w:t>Dosages, modifications and method of administration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_Toc435190583 \h </w:instrText>
            </w:r>
            <w:r w:rsidR="00091719" w:rsidRPr="00091719">
              <w:rPr>
                <w:b w:val="0"/>
                <w:webHidden/>
              </w:rPr>
            </w:r>
            <w:r w:rsidR="00091719" w:rsidRPr="00091719">
              <w:rPr>
                <w:b w:val="0"/>
                <w:webHidden/>
              </w:rPr>
              <w:fldChar w:fldCharType="separate"/>
            </w:r>
            <w:r w:rsidR="00091719" w:rsidRPr="00091719">
              <w:rPr>
                <w:b w:val="0"/>
                <w:webHidden/>
              </w:rPr>
              <w:t>16</w:t>
            </w:r>
            <w:r w:rsidR="00091719" w:rsidRPr="00091719">
              <w:rPr>
                <w:b w:val="0"/>
                <w:webHidden/>
              </w:rPr>
              <w:fldChar w:fldCharType="end"/>
            </w:r>
          </w:hyperlink>
        </w:p>
        <w:p w14:paraId="205B57C6" w14:textId="77777777" w:rsidR="00091719" w:rsidRDefault="000F08C1">
          <w:pPr>
            <w:pStyle w:val="TOC1"/>
            <w:rPr>
              <w:rFonts w:eastAsiaTheme="minorEastAsia" w:cstheme="minorBidi"/>
              <w:b w:val="0"/>
              <w:sz w:val="22"/>
              <w:szCs w:val="22"/>
              <w:lang w:eastAsia="en-GB"/>
            </w:rPr>
          </w:pPr>
          <w:hyperlink w:anchor="_Toc435190584" w:history="1">
            <w:r w:rsidR="00091719" w:rsidRPr="008F7763">
              <w:rPr>
                <w:rStyle w:val="Hyperlink"/>
                <w:bCs/>
              </w:rPr>
              <w:t>8</w:t>
            </w:r>
            <w:r w:rsidR="00091719">
              <w:rPr>
                <w:rFonts w:eastAsiaTheme="minorEastAsia" w:cstheme="minorBidi"/>
                <w:b w:val="0"/>
                <w:sz w:val="22"/>
                <w:szCs w:val="22"/>
                <w:lang w:eastAsia="en-GB"/>
              </w:rPr>
              <w:tab/>
            </w:r>
            <w:r w:rsidR="00091719" w:rsidRPr="008F7763">
              <w:rPr>
                <w:rStyle w:val="Hyperlink"/>
                <w:bCs/>
              </w:rPr>
              <w:t>Trial procedures</w:t>
            </w:r>
            <w:r w:rsidR="00091719">
              <w:rPr>
                <w:webHidden/>
              </w:rPr>
              <w:tab/>
            </w:r>
            <w:r w:rsidR="00091719">
              <w:rPr>
                <w:webHidden/>
              </w:rPr>
              <w:fldChar w:fldCharType="begin"/>
            </w:r>
            <w:r w:rsidR="00091719">
              <w:rPr>
                <w:webHidden/>
              </w:rPr>
              <w:instrText xml:space="preserve"> PAGEREF _Toc435190584 \h </w:instrText>
            </w:r>
            <w:r w:rsidR="00091719">
              <w:rPr>
                <w:webHidden/>
              </w:rPr>
            </w:r>
            <w:r w:rsidR="00091719">
              <w:rPr>
                <w:webHidden/>
              </w:rPr>
              <w:fldChar w:fldCharType="separate"/>
            </w:r>
            <w:r w:rsidR="00091719">
              <w:rPr>
                <w:webHidden/>
              </w:rPr>
              <w:t>16</w:t>
            </w:r>
            <w:r w:rsidR="00091719">
              <w:rPr>
                <w:webHidden/>
              </w:rPr>
              <w:fldChar w:fldCharType="end"/>
            </w:r>
          </w:hyperlink>
        </w:p>
        <w:p w14:paraId="6B430F29" w14:textId="77777777" w:rsidR="00091719" w:rsidRPr="00091719" w:rsidRDefault="000F08C1">
          <w:pPr>
            <w:pStyle w:val="TOC1"/>
            <w:rPr>
              <w:rFonts w:eastAsiaTheme="minorEastAsia" w:cstheme="minorBidi"/>
              <w:b w:val="0"/>
              <w:sz w:val="22"/>
              <w:szCs w:val="22"/>
              <w:lang w:eastAsia="en-GB"/>
            </w:rPr>
          </w:pPr>
          <w:hyperlink w:anchor="_Toc435190585" w:history="1">
            <w:r w:rsidR="00091719" w:rsidRPr="00091719">
              <w:rPr>
                <w:rStyle w:val="Hyperlink"/>
                <w:b w:val="0"/>
              </w:rPr>
              <w:t>8.1</w:t>
            </w:r>
            <w:r w:rsidR="00091719" w:rsidRPr="00091719">
              <w:rPr>
                <w:rFonts w:eastAsiaTheme="minorEastAsia" w:cstheme="minorBidi"/>
                <w:b w:val="0"/>
                <w:sz w:val="22"/>
                <w:szCs w:val="22"/>
                <w:lang w:eastAsia="en-GB"/>
              </w:rPr>
              <w:tab/>
            </w:r>
            <w:r w:rsidR="00091719" w:rsidRPr="00091719">
              <w:rPr>
                <w:rStyle w:val="Hyperlink"/>
                <w:b w:val="0"/>
              </w:rPr>
              <w:t>Pre-intervention assessments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_Toc435190585 \h </w:instrText>
            </w:r>
            <w:r w:rsidR="00091719" w:rsidRPr="00091719">
              <w:rPr>
                <w:b w:val="0"/>
                <w:webHidden/>
              </w:rPr>
            </w:r>
            <w:r w:rsidR="00091719" w:rsidRPr="00091719">
              <w:rPr>
                <w:b w:val="0"/>
                <w:webHidden/>
              </w:rPr>
              <w:fldChar w:fldCharType="separate"/>
            </w:r>
            <w:r w:rsidR="00091719" w:rsidRPr="00091719">
              <w:rPr>
                <w:b w:val="0"/>
                <w:webHidden/>
              </w:rPr>
              <w:t>16</w:t>
            </w:r>
            <w:r w:rsidR="00091719" w:rsidRPr="00091719">
              <w:rPr>
                <w:b w:val="0"/>
                <w:webHidden/>
              </w:rPr>
              <w:fldChar w:fldCharType="end"/>
            </w:r>
          </w:hyperlink>
        </w:p>
        <w:p w14:paraId="06A975A2" w14:textId="77777777" w:rsidR="00091719" w:rsidRPr="00091719" w:rsidRDefault="000F08C1">
          <w:pPr>
            <w:pStyle w:val="TOC1"/>
            <w:rPr>
              <w:rFonts w:eastAsiaTheme="minorEastAsia" w:cstheme="minorBidi"/>
              <w:b w:val="0"/>
              <w:sz w:val="22"/>
              <w:szCs w:val="22"/>
              <w:lang w:eastAsia="en-GB"/>
            </w:rPr>
          </w:pPr>
          <w:hyperlink w:anchor="_Toc435190586" w:history="1">
            <w:r w:rsidR="00091719" w:rsidRPr="00091719">
              <w:rPr>
                <w:rStyle w:val="Hyperlink"/>
                <w:b w:val="0"/>
              </w:rPr>
              <w:t xml:space="preserve">8.2   </w:t>
            </w:r>
            <w:r w:rsidR="00091719" w:rsidRPr="00091719">
              <w:rPr>
                <w:rFonts w:eastAsiaTheme="minorEastAsia" w:cstheme="minorBidi"/>
                <w:b w:val="0"/>
                <w:sz w:val="22"/>
                <w:szCs w:val="22"/>
                <w:lang w:eastAsia="en-GB"/>
              </w:rPr>
              <w:tab/>
            </w:r>
            <w:r w:rsidR="00091719" w:rsidRPr="00091719">
              <w:rPr>
                <w:rStyle w:val="Hyperlink"/>
                <w:b w:val="0"/>
              </w:rPr>
              <w:t>Registration/Randomisation Procedures (delete as appropriate)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_Toc435190586 \h </w:instrText>
            </w:r>
            <w:r w:rsidR="00091719" w:rsidRPr="00091719">
              <w:rPr>
                <w:b w:val="0"/>
                <w:webHidden/>
              </w:rPr>
            </w:r>
            <w:r w:rsidR="00091719" w:rsidRPr="00091719">
              <w:rPr>
                <w:b w:val="0"/>
                <w:webHidden/>
              </w:rPr>
              <w:fldChar w:fldCharType="separate"/>
            </w:r>
            <w:r w:rsidR="00091719" w:rsidRPr="00091719">
              <w:rPr>
                <w:b w:val="0"/>
                <w:webHidden/>
              </w:rPr>
              <w:t>16</w:t>
            </w:r>
            <w:r w:rsidR="00091719" w:rsidRPr="00091719">
              <w:rPr>
                <w:b w:val="0"/>
                <w:webHidden/>
              </w:rPr>
              <w:fldChar w:fldCharType="end"/>
            </w:r>
          </w:hyperlink>
        </w:p>
        <w:p w14:paraId="2E128452" w14:textId="77777777" w:rsidR="00091719" w:rsidRPr="00091719" w:rsidRDefault="000F08C1">
          <w:pPr>
            <w:pStyle w:val="TOC1"/>
            <w:rPr>
              <w:rFonts w:eastAsiaTheme="minorEastAsia" w:cstheme="minorBidi"/>
              <w:b w:val="0"/>
              <w:sz w:val="22"/>
              <w:szCs w:val="22"/>
              <w:lang w:eastAsia="en-GB"/>
            </w:rPr>
          </w:pPr>
          <w:hyperlink w:anchor="_Toc435190587" w:history="1">
            <w:r w:rsidR="00091719" w:rsidRPr="00091719">
              <w:rPr>
                <w:rStyle w:val="Hyperlink"/>
                <w:b w:val="0"/>
              </w:rPr>
              <w:t>8.3</w:t>
            </w:r>
            <w:r w:rsidR="00091719" w:rsidRPr="00091719">
              <w:rPr>
                <w:rFonts w:eastAsiaTheme="minorEastAsia" w:cstheme="minorBidi"/>
                <w:b w:val="0"/>
                <w:sz w:val="22"/>
                <w:szCs w:val="22"/>
                <w:lang w:eastAsia="en-GB"/>
              </w:rPr>
              <w:tab/>
            </w:r>
            <w:r w:rsidR="00091719" w:rsidRPr="00091719">
              <w:rPr>
                <w:rStyle w:val="Hyperlink"/>
                <w:b w:val="0"/>
              </w:rPr>
              <w:t>Intervention procedures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_Toc435190587 \h </w:instrText>
            </w:r>
            <w:r w:rsidR="00091719" w:rsidRPr="00091719">
              <w:rPr>
                <w:b w:val="0"/>
                <w:webHidden/>
              </w:rPr>
            </w:r>
            <w:r w:rsidR="00091719" w:rsidRPr="00091719">
              <w:rPr>
                <w:b w:val="0"/>
                <w:webHidden/>
              </w:rPr>
              <w:fldChar w:fldCharType="separate"/>
            </w:r>
            <w:r w:rsidR="00091719" w:rsidRPr="00091719">
              <w:rPr>
                <w:b w:val="0"/>
                <w:webHidden/>
              </w:rPr>
              <w:t>17</w:t>
            </w:r>
            <w:r w:rsidR="00091719" w:rsidRPr="00091719">
              <w:rPr>
                <w:b w:val="0"/>
                <w:webHidden/>
              </w:rPr>
              <w:fldChar w:fldCharType="end"/>
            </w:r>
          </w:hyperlink>
        </w:p>
        <w:p w14:paraId="176B07AC" w14:textId="77777777" w:rsidR="00091719" w:rsidRPr="00091719" w:rsidRDefault="000F08C1">
          <w:pPr>
            <w:pStyle w:val="TOC1"/>
            <w:rPr>
              <w:rFonts w:eastAsiaTheme="minorEastAsia" w:cstheme="minorBidi"/>
              <w:b w:val="0"/>
              <w:sz w:val="22"/>
              <w:szCs w:val="22"/>
              <w:lang w:eastAsia="en-GB"/>
            </w:rPr>
          </w:pPr>
          <w:hyperlink w:anchor="_Toc435190588" w:history="1">
            <w:r w:rsidR="00091719" w:rsidRPr="00091719">
              <w:rPr>
                <w:rStyle w:val="Hyperlink"/>
                <w:b w:val="0"/>
              </w:rPr>
              <w:t>8.4</w:t>
            </w:r>
            <w:r w:rsidR="00091719" w:rsidRPr="00091719">
              <w:rPr>
                <w:rFonts w:eastAsiaTheme="minorEastAsia" w:cstheme="minorBidi"/>
                <w:b w:val="0"/>
                <w:sz w:val="22"/>
                <w:szCs w:val="22"/>
                <w:lang w:eastAsia="en-GB"/>
              </w:rPr>
              <w:tab/>
            </w:r>
            <w:r w:rsidR="00091719" w:rsidRPr="00091719">
              <w:rPr>
                <w:rStyle w:val="Hyperlink"/>
                <w:b w:val="0"/>
              </w:rPr>
              <w:t>Subsequent assessments and procedures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_Toc435190588 \h </w:instrText>
            </w:r>
            <w:r w:rsidR="00091719" w:rsidRPr="00091719">
              <w:rPr>
                <w:b w:val="0"/>
                <w:webHidden/>
              </w:rPr>
            </w:r>
            <w:r w:rsidR="00091719" w:rsidRPr="00091719">
              <w:rPr>
                <w:b w:val="0"/>
                <w:webHidden/>
              </w:rPr>
              <w:fldChar w:fldCharType="separate"/>
            </w:r>
            <w:r w:rsidR="00091719" w:rsidRPr="00091719">
              <w:rPr>
                <w:b w:val="0"/>
                <w:webHidden/>
              </w:rPr>
              <w:t>18</w:t>
            </w:r>
            <w:r w:rsidR="00091719" w:rsidRPr="00091719">
              <w:rPr>
                <w:b w:val="0"/>
                <w:webHidden/>
              </w:rPr>
              <w:fldChar w:fldCharType="end"/>
            </w:r>
          </w:hyperlink>
        </w:p>
        <w:p w14:paraId="001208B6" w14:textId="77777777" w:rsidR="00091719" w:rsidRPr="00091719" w:rsidRDefault="000F08C1">
          <w:pPr>
            <w:pStyle w:val="TOC1"/>
            <w:rPr>
              <w:rFonts w:eastAsiaTheme="minorEastAsia" w:cstheme="minorBidi"/>
              <w:b w:val="0"/>
              <w:sz w:val="22"/>
              <w:szCs w:val="22"/>
              <w:lang w:eastAsia="en-GB"/>
            </w:rPr>
          </w:pPr>
          <w:hyperlink w:anchor="_Toc435190589" w:history="1">
            <w:r w:rsidR="00091719" w:rsidRPr="00091719">
              <w:rPr>
                <w:rStyle w:val="Hyperlink"/>
                <w:b w:val="0"/>
              </w:rPr>
              <w:t>8.5</w:t>
            </w:r>
            <w:r w:rsidR="00091719" w:rsidRPr="00091719">
              <w:rPr>
                <w:rFonts w:eastAsiaTheme="minorEastAsia" w:cstheme="minorBidi"/>
                <w:b w:val="0"/>
                <w:sz w:val="22"/>
                <w:szCs w:val="22"/>
                <w:lang w:eastAsia="en-GB"/>
              </w:rPr>
              <w:tab/>
            </w:r>
            <w:r w:rsidR="00091719" w:rsidRPr="00091719">
              <w:rPr>
                <w:rStyle w:val="Hyperlink"/>
                <w:b w:val="0"/>
              </w:rPr>
              <w:t>Samples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_Toc435190589 \h </w:instrText>
            </w:r>
            <w:r w:rsidR="00091719" w:rsidRPr="00091719">
              <w:rPr>
                <w:b w:val="0"/>
                <w:webHidden/>
              </w:rPr>
            </w:r>
            <w:r w:rsidR="00091719" w:rsidRPr="00091719">
              <w:rPr>
                <w:b w:val="0"/>
                <w:webHidden/>
              </w:rPr>
              <w:fldChar w:fldCharType="separate"/>
            </w:r>
            <w:r w:rsidR="00091719" w:rsidRPr="00091719">
              <w:rPr>
                <w:b w:val="0"/>
                <w:webHidden/>
              </w:rPr>
              <w:t>18</w:t>
            </w:r>
            <w:r w:rsidR="00091719" w:rsidRPr="00091719">
              <w:rPr>
                <w:b w:val="0"/>
                <w:webHidden/>
              </w:rPr>
              <w:fldChar w:fldCharType="end"/>
            </w:r>
          </w:hyperlink>
        </w:p>
        <w:p w14:paraId="4EE4DC92" w14:textId="77777777" w:rsidR="00091719" w:rsidRPr="00091719" w:rsidRDefault="000F08C1">
          <w:pPr>
            <w:pStyle w:val="TOC1"/>
            <w:rPr>
              <w:rFonts w:eastAsiaTheme="minorEastAsia" w:cstheme="minorBidi"/>
              <w:b w:val="0"/>
              <w:sz w:val="22"/>
              <w:szCs w:val="22"/>
              <w:lang w:eastAsia="en-GB"/>
            </w:rPr>
          </w:pPr>
          <w:hyperlink w:anchor="_Toc435190590" w:history="1">
            <w:r w:rsidR="00091719" w:rsidRPr="00091719">
              <w:rPr>
                <w:rStyle w:val="Hyperlink"/>
                <w:b w:val="0"/>
              </w:rPr>
              <w:t>8.5.1</w:t>
            </w:r>
            <w:r w:rsidR="00091719" w:rsidRPr="00091719">
              <w:rPr>
                <w:rFonts w:eastAsiaTheme="minorEastAsia" w:cstheme="minorBidi"/>
                <w:b w:val="0"/>
                <w:sz w:val="22"/>
                <w:szCs w:val="22"/>
                <w:lang w:eastAsia="en-GB"/>
              </w:rPr>
              <w:tab/>
            </w:r>
            <w:r w:rsidR="00091719" w:rsidRPr="00091719">
              <w:rPr>
                <w:rStyle w:val="Hyperlink"/>
                <w:b w:val="0"/>
              </w:rPr>
              <w:t>Laboratory assessments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_Toc435190590 \h </w:instrText>
            </w:r>
            <w:r w:rsidR="00091719" w:rsidRPr="00091719">
              <w:rPr>
                <w:b w:val="0"/>
                <w:webHidden/>
              </w:rPr>
            </w:r>
            <w:r w:rsidR="00091719" w:rsidRPr="00091719">
              <w:rPr>
                <w:b w:val="0"/>
                <w:webHidden/>
              </w:rPr>
              <w:fldChar w:fldCharType="separate"/>
            </w:r>
            <w:r w:rsidR="00091719" w:rsidRPr="00091719">
              <w:rPr>
                <w:b w:val="0"/>
                <w:webHidden/>
              </w:rPr>
              <w:t>18</w:t>
            </w:r>
            <w:r w:rsidR="00091719" w:rsidRPr="00091719">
              <w:rPr>
                <w:b w:val="0"/>
                <w:webHidden/>
              </w:rPr>
              <w:fldChar w:fldCharType="end"/>
            </w:r>
          </w:hyperlink>
        </w:p>
        <w:p w14:paraId="3CEEBE8F" w14:textId="77777777" w:rsidR="00091719" w:rsidRPr="00091719" w:rsidRDefault="000F08C1">
          <w:pPr>
            <w:pStyle w:val="TOC1"/>
            <w:rPr>
              <w:rFonts w:eastAsiaTheme="minorEastAsia" w:cstheme="minorBidi"/>
              <w:b w:val="0"/>
              <w:sz w:val="22"/>
              <w:szCs w:val="22"/>
              <w:lang w:eastAsia="en-GB"/>
            </w:rPr>
          </w:pPr>
          <w:hyperlink w:anchor="_Toc435190591" w:history="1">
            <w:r w:rsidR="00091719" w:rsidRPr="00091719">
              <w:rPr>
                <w:rStyle w:val="Hyperlink"/>
                <w:b w:val="0"/>
                <w:bCs/>
              </w:rPr>
              <w:t>8.5.2</w:t>
            </w:r>
            <w:r w:rsidR="00091719" w:rsidRPr="00091719">
              <w:rPr>
                <w:rFonts w:eastAsiaTheme="minorEastAsia" w:cstheme="minorBidi"/>
                <w:b w:val="0"/>
                <w:sz w:val="22"/>
                <w:szCs w:val="22"/>
                <w:lang w:eastAsia="en-GB"/>
              </w:rPr>
              <w:tab/>
            </w:r>
            <w:r w:rsidR="00091719" w:rsidRPr="00091719">
              <w:rPr>
                <w:rStyle w:val="Hyperlink"/>
                <w:b w:val="0"/>
              </w:rPr>
              <w:t>Translational research samples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_Toc435190591 \h </w:instrText>
            </w:r>
            <w:r w:rsidR="00091719" w:rsidRPr="00091719">
              <w:rPr>
                <w:b w:val="0"/>
                <w:webHidden/>
              </w:rPr>
            </w:r>
            <w:r w:rsidR="00091719" w:rsidRPr="00091719">
              <w:rPr>
                <w:b w:val="0"/>
                <w:webHidden/>
              </w:rPr>
              <w:fldChar w:fldCharType="separate"/>
            </w:r>
            <w:r w:rsidR="00091719" w:rsidRPr="00091719">
              <w:rPr>
                <w:b w:val="0"/>
                <w:webHidden/>
              </w:rPr>
              <w:t>19</w:t>
            </w:r>
            <w:r w:rsidR="00091719" w:rsidRPr="00091719">
              <w:rPr>
                <w:b w:val="0"/>
                <w:webHidden/>
              </w:rPr>
              <w:fldChar w:fldCharType="end"/>
            </w:r>
          </w:hyperlink>
        </w:p>
        <w:p w14:paraId="2E113C2E" w14:textId="77777777" w:rsidR="00091719" w:rsidRPr="00091719" w:rsidRDefault="000F08C1">
          <w:pPr>
            <w:pStyle w:val="TOC1"/>
            <w:rPr>
              <w:rFonts w:eastAsiaTheme="minorEastAsia" w:cstheme="minorBidi"/>
              <w:b w:val="0"/>
              <w:sz w:val="22"/>
              <w:szCs w:val="22"/>
              <w:lang w:eastAsia="en-GB"/>
            </w:rPr>
          </w:pPr>
          <w:hyperlink w:anchor="_Toc435190592" w:history="1">
            <w:r w:rsidR="00091719" w:rsidRPr="00091719">
              <w:rPr>
                <w:rStyle w:val="Hyperlink"/>
                <w:b w:val="0"/>
              </w:rPr>
              <w:t>8.5.3</w:t>
            </w:r>
            <w:r w:rsidR="00091719" w:rsidRPr="00091719">
              <w:rPr>
                <w:rFonts w:eastAsiaTheme="minorEastAsia" w:cstheme="minorBidi"/>
                <w:b w:val="0"/>
                <w:sz w:val="22"/>
                <w:szCs w:val="22"/>
                <w:lang w:eastAsia="en-GB"/>
              </w:rPr>
              <w:tab/>
            </w:r>
            <w:r w:rsidR="00091719" w:rsidRPr="00091719">
              <w:rPr>
                <w:rStyle w:val="Hyperlink"/>
                <w:b w:val="0"/>
              </w:rPr>
              <w:t>Sample storage and transfer</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_Toc435190592 \h </w:instrText>
            </w:r>
            <w:r w:rsidR="00091719" w:rsidRPr="00091719">
              <w:rPr>
                <w:b w:val="0"/>
                <w:webHidden/>
              </w:rPr>
            </w:r>
            <w:r w:rsidR="00091719" w:rsidRPr="00091719">
              <w:rPr>
                <w:b w:val="0"/>
                <w:webHidden/>
              </w:rPr>
              <w:fldChar w:fldCharType="separate"/>
            </w:r>
            <w:r w:rsidR="00091719" w:rsidRPr="00091719">
              <w:rPr>
                <w:b w:val="0"/>
                <w:webHidden/>
              </w:rPr>
              <w:t>19</w:t>
            </w:r>
            <w:r w:rsidR="00091719" w:rsidRPr="00091719">
              <w:rPr>
                <w:b w:val="0"/>
                <w:webHidden/>
              </w:rPr>
              <w:fldChar w:fldCharType="end"/>
            </w:r>
          </w:hyperlink>
        </w:p>
        <w:p w14:paraId="663E8E72" w14:textId="77777777" w:rsidR="00091719" w:rsidRPr="00091719" w:rsidRDefault="000F08C1">
          <w:pPr>
            <w:pStyle w:val="TOC1"/>
            <w:rPr>
              <w:rFonts w:eastAsiaTheme="minorEastAsia" w:cstheme="minorBidi"/>
              <w:b w:val="0"/>
              <w:sz w:val="22"/>
              <w:szCs w:val="22"/>
              <w:lang w:eastAsia="en-GB"/>
            </w:rPr>
          </w:pPr>
          <w:hyperlink w:anchor="_Toc435190593" w:history="1">
            <w:r w:rsidR="00091719" w:rsidRPr="00091719">
              <w:rPr>
                <w:rStyle w:val="Hyperlink"/>
                <w:b w:val="0"/>
              </w:rPr>
              <w:t>8.6</w:t>
            </w:r>
            <w:r w:rsidR="00091719" w:rsidRPr="00091719">
              <w:rPr>
                <w:rFonts w:eastAsiaTheme="minorEastAsia" w:cstheme="minorBidi"/>
                <w:b w:val="0"/>
                <w:sz w:val="22"/>
                <w:szCs w:val="22"/>
                <w:lang w:eastAsia="en-GB"/>
              </w:rPr>
              <w:tab/>
            </w:r>
            <w:r w:rsidR="00091719" w:rsidRPr="00091719">
              <w:rPr>
                <w:rStyle w:val="Hyperlink"/>
                <w:b w:val="0"/>
              </w:rPr>
              <w:t>Discontinuation/withdrawal of participants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_Toc435190593 \h </w:instrText>
            </w:r>
            <w:r w:rsidR="00091719" w:rsidRPr="00091719">
              <w:rPr>
                <w:b w:val="0"/>
                <w:webHidden/>
              </w:rPr>
            </w:r>
            <w:r w:rsidR="00091719" w:rsidRPr="00091719">
              <w:rPr>
                <w:b w:val="0"/>
                <w:webHidden/>
              </w:rPr>
              <w:fldChar w:fldCharType="separate"/>
            </w:r>
            <w:r w:rsidR="00091719" w:rsidRPr="00091719">
              <w:rPr>
                <w:b w:val="0"/>
                <w:webHidden/>
              </w:rPr>
              <w:t>20</w:t>
            </w:r>
            <w:r w:rsidR="00091719" w:rsidRPr="00091719">
              <w:rPr>
                <w:b w:val="0"/>
                <w:webHidden/>
              </w:rPr>
              <w:fldChar w:fldCharType="end"/>
            </w:r>
          </w:hyperlink>
        </w:p>
        <w:p w14:paraId="08EB8E2C" w14:textId="77777777" w:rsidR="00091719" w:rsidRPr="00091719" w:rsidRDefault="000F08C1">
          <w:pPr>
            <w:pStyle w:val="TOC1"/>
            <w:rPr>
              <w:rFonts w:eastAsiaTheme="minorEastAsia" w:cstheme="minorBidi"/>
              <w:b w:val="0"/>
              <w:sz w:val="22"/>
              <w:szCs w:val="22"/>
              <w:lang w:eastAsia="en-GB"/>
            </w:rPr>
          </w:pPr>
          <w:hyperlink w:anchor="_Toc435190594" w:history="1">
            <w:r w:rsidR="00091719" w:rsidRPr="00091719">
              <w:rPr>
                <w:rStyle w:val="Hyperlink"/>
                <w:b w:val="0"/>
              </w:rPr>
              <w:t>8.7</w:t>
            </w:r>
            <w:r w:rsidR="00091719" w:rsidRPr="00091719">
              <w:rPr>
                <w:rFonts w:eastAsiaTheme="minorEastAsia" w:cstheme="minorBidi"/>
                <w:b w:val="0"/>
                <w:sz w:val="22"/>
                <w:szCs w:val="22"/>
                <w:lang w:eastAsia="en-GB"/>
              </w:rPr>
              <w:tab/>
            </w:r>
            <w:r w:rsidR="00091719" w:rsidRPr="00091719">
              <w:rPr>
                <w:rStyle w:val="Hyperlink"/>
                <w:b w:val="0"/>
              </w:rPr>
              <w:t>Definition of End of Trial</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_Toc435190594 \h </w:instrText>
            </w:r>
            <w:r w:rsidR="00091719" w:rsidRPr="00091719">
              <w:rPr>
                <w:b w:val="0"/>
                <w:webHidden/>
              </w:rPr>
            </w:r>
            <w:r w:rsidR="00091719" w:rsidRPr="00091719">
              <w:rPr>
                <w:b w:val="0"/>
                <w:webHidden/>
              </w:rPr>
              <w:fldChar w:fldCharType="separate"/>
            </w:r>
            <w:r w:rsidR="00091719" w:rsidRPr="00091719">
              <w:rPr>
                <w:b w:val="0"/>
                <w:webHidden/>
              </w:rPr>
              <w:t>20</w:t>
            </w:r>
            <w:r w:rsidR="00091719" w:rsidRPr="00091719">
              <w:rPr>
                <w:b w:val="0"/>
                <w:webHidden/>
              </w:rPr>
              <w:fldChar w:fldCharType="end"/>
            </w:r>
          </w:hyperlink>
        </w:p>
        <w:p w14:paraId="4FB9F0E5" w14:textId="77777777" w:rsidR="00091719" w:rsidRDefault="000F08C1">
          <w:pPr>
            <w:pStyle w:val="TOC1"/>
            <w:rPr>
              <w:rFonts w:eastAsiaTheme="minorEastAsia" w:cstheme="minorBidi"/>
              <w:b w:val="0"/>
              <w:sz w:val="22"/>
              <w:szCs w:val="22"/>
              <w:lang w:eastAsia="en-GB"/>
            </w:rPr>
          </w:pPr>
          <w:hyperlink w:anchor="_Toc435190595" w:history="1">
            <w:r w:rsidR="00091719" w:rsidRPr="008F7763">
              <w:rPr>
                <w:rStyle w:val="Hyperlink"/>
                <w:bCs/>
              </w:rPr>
              <w:t>9</w:t>
            </w:r>
            <w:r w:rsidR="00091719">
              <w:rPr>
                <w:rFonts w:eastAsiaTheme="minorEastAsia" w:cstheme="minorBidi"/>
                <w:b w:val="0"/>
                <w:sz w:val="22"/>
                <w:szCs w:val="22"/>
                <w:lang w:eastAsia="en-GB"/>
              </w:rPr>
              <w:tab/>
            </w:r>
            <w:r w:rsidR="00091719" w:rsidRPr="008F7763">
              <w:rPr>
                <w:rStyle w:val="Hyperlink"/>
                <w:bCs/>
              </w:rPr>
              <w:t>Recording and reporting of adverse events</w:t>
            </w:r>
            <w:r w:rsidR="00091719">
              <w:rPr>
                <w:webHidden/>
              </w:rPr>
              <w:tab/>
            </w:r>
            <w:r w:rsidR="00091719">
              <w:rPr>
                <w:webHidden/>
              </w:rPr>
              <w:fldChar w:fldCharType="begin"/>
            </w:r>
            <w:r w:rsidR="00091719">
              <w:rPr>
                <w:webHidden/>
              </w:rPr>
              <w:instrText xml:space="preserve"> PAGEREF _Toc435190595 \h </w:instrText>
            </w:r>
            <w:r w:rsidR="00091719">
              <w:rPr>
                <w:webHidden/>
              </w:rPr>
            </w:r>
            <w:r w:rsidR="00091719">
              <w:rPr>
                <w:webHidden/>
              </w:rPr>
              <w:fldChar w:fldCharType="separate"/>
            </w:r>
            <w:r w:rsidR="00091719">
              <w:rPr>
                <w:webHidden/>
              </w:rPr>
              <w:t>21</w:t>
            </w:r>
            <w:r w:rsidR="00091719">
              <w:rPr>
                <w:webHidden/>
              </w:rPr>
              <w:fldChar w:fldCharType="end"/>
            </w:r>
          </w:hyperlink>
        </w:p>
        <w:p w14:paraId="2B5B62E6" w14:textId="77777777" w:rsidR="00091719" w:rsidRPr="00091719" w:rsidRDefault="000F08C1">
          <w:pPr>
            <w:pStyle w:val="TOC1"/>
            <w:rPr>
              <w:rFonts w:eastAsiaTheme="minorEastAsia" w:cstheme="minorBidi"/>
              <w:b w:val="0"/>
              <w:sz w:val="22"/>
              <w:szCs w:val="22"/>
              <w:lang w:eastAsia="en-GB"/>
            </w:rPr>
          </w:pPr>
          <w:hyperlink w:anchor="_Toc435190596" w:history="1">
            <w:r w:rsidR="00091719" w:rsidRPr="00091719">
              <w:rPr>
                <w:rStyle w:val="Hyperlink"/>
                <w:b w:val="0"/>
              </w:rPr>
              <w:t>9.1</w:t>
            </w:r>
            <w:r w:rsidR="00091719" w:rsidRPr="00091719">
              <w:rPr>
                <w:rFonts w:eastAsiaTheme="minorEastAsia" w:cstheme="minorBidi"/>
                <w:b w:val="0"/>
                <w:sz w:val="22"/>
                <w:szCs w:val="22"/>
                <w:lang w:eastAsia="en-GB"/>
              </w:rPr>
              <w:tab/>
            </w:r>
            <w:r w:rsidR="00091719" w:rsidRPr="00091719">
              <w:rPr>
                <w:rStyle w:val="Hyperlink"/>
                <w:b w:val="0"/>
              </w:rPr>
              <w:t>Definitions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_Toc435190596 \h </w:instrText>
            </w:r>
            <w:r w:rsidR="00091719" w:rsidRPr="00091719">
              <w:rPr>
                <w:b w:val="0"/>
                <w:webHidden/>
              </w:rPr>
            </w:r>
            <w:r w:rsidR="00091719" w:rsidRPr="00091719">
              <w:rPr>
                <w:b w:val="0"/>
                <w:webHidden/>
              </w:rPr>
              <w:fldChar w:fldCharType="separate"/>
            </w:r>
            <w:r w:rsidR="00091719" w:rsidRPr="00091719">
              <w:rPr>
                <w:b w:val="0"/>
                <w:webHidden/>
              </w:rPr>
              <w:t>21</w:t>
            </w:r>
            <w:r w:rsidR="00091719" w:rsidRPr="00091719">
              <w:rPr>
                <w:b w:val="0"/>
                <w:webHidden/>
              </w:rPr>
              <w:fldChar w:fldCharType="end"/>
            </w:r>
          </w:hyperlink>
        </w:p>
        <w:p w14:paraId="6BEDE5FF" w14:textId="77777777" w:rsidR="00091719" w:rsidRPr="00091719" w:rsidRDefault="000F08C1">
          <w:pPr>
            <w:pStyle w:val="TOC1"/>
            <w:rPr>
              <w:rFonts w:eastAsiaTheme="minorEastAsia" w:cstheme="minorBidi"/>
              <w:b w:val="0"/>
              <w:sz w:val="22"/>
              <w:szCs w:val="22"/>
              <w:lang w:eastAsia="en-GB"/>
            </w:rPr>
          </w:pPr>
          <w:hyperlink w:anchor="_Toc435190597" w:history="1">
            <w:r w:rsidR="00091719" w:rsidRPr="00091719">
              <w:rPr>
                <w:rStyle w:val="Hyperlink"/>
                <w:b w:val="0"/>
              </w:rPr>
              <w:t>9.2</w:t>
            </w:r>
            <w:r w:rsidR="00091719" w:rsidRPr="00091719">
              <w:rPr>
                <w:rFonts w:eastAsiaTheme="minorEastAsia" w:cstheme="minorBidi"/>
                <w:b w:val="0"/>
                <w:sz w:val="22"/>
                <w:szCs w:val="22"/>
                <w:lang w:eastAsia="en-GB"/>
              </w:rPr>
              <w:tab/>
            </w:r>
            <w:r w:rsidR="00091719" w:rsidRPr="00091719">
              <w:rPr>
                <w:rStyle w:val="Hyperlink"/>
                <w:b w:val="0"/>
              </w:rPr>
              <w:t>Assessments of Adverse Events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_Toc435190597 \h </w:instrText>
            </w:r>
            <w:r w:rsidR="00091719" w:rsidRPr="00091719">
              <w:rPr>
                <w:b w:val="0"/>
                <w:webHidden/>
              </w:rPr>
            </w:r>
            <w:r w:rsidR="00091719" w:rsidRPr="00091719">
              <w:rPr>
                <w:b w:val="0"/>
                <w:webHidden/>
              </w:rPr>
              <w:fldChar w:fldCharType="separate"/>
            </w:r>
            <w:r w:rsidR="00091719" w:rsidRPr="00091719">
              <w:rPr>
                <w:b w:val="0"/>
                <w:webHidden/>
              </w:rPr>
              <w:t>21</w:t>
            </w:r>
            <w:r w:rsidR="00091719" w:rsidRPr="00091719">
              <w:rPr>
                <w:b w:val="0"/>
                <w:webHidden/>
              </w:rPr>
              <w:fldChar w:fldCharType="end"/>
            </w:r>
          </w:hyperlink>
        </w:p>
        <w:p w14:paraId="209D5CAD" w14:textId="77777777" w:rsidR="00091719" w:rsidRPr="00091719" w:rsidRDefault="000F08C1">
          <w:pPr>
            <w:pStyle w:val="TOC1"/>
            <w:rPr>
              <w:rFonts w:eastAsiaTheme="minorEastAsia" w:cstheme="minorBidi"/>
              <w:b w:val="0"/>
              <w:sz w:val="22"/>
              <w:szCs w:val="22"/>
              <w:lang w:eastAsia="en-GB"/>
            </w:rPr>
          </w:pPr>
          <w:hyperlink w:anchor="_Toc435190598" w:history="1">
            <w:r w:rsidR="00091719" w:rsidRPr="00091719">
              <w:rPr>
                <w:rStyle w:val="Hyperlink"/>
                <w:b w:val="0"/>
              </w:rPr>
              <w:t>9.2.1</w:t>
            </w:r>
            <w:r w:rsidR="00091719" w:rsidRPr="00091719">
              <w:rPr>
                <w:rFonts w:eastAsiaTheme="minorEastAsia" w:cstheme="minorBidi"/>
                <w:b w:val="0"/>
                <w:sz w:val="22"/>
                <w:szCs w:val="22"/>
                <w:lang w:eastAsia="en-GB"/>
              </w:rPr>
              <w:tab/>
            </w:r>
            <w:r w:rsidR="00091719" w:rsidRPr="00091719">
              <w:rPr>
                <w:rStyle w:val="Hyperlink"/>
                <w:b w:val="0"/>
              </w:rPr>
              <w:t>Severity</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_Toc435190598 \h </w:instrText>
            </w:r>
            <w:r w:rsidR="00091719" w:rsidRPr="00091719">
              <w:rPr>
                <w:b w:val="0"/>
                <w:webHidden/>
              </w:rPr>
            </w:r>
            <w:r w:rsidR="00091719" w:rsidRPr="00091719">
              <w:rPr>
                <w:b w:val="0"/>
                <w:webHidden/>
              </w:rPr>
              <w:fldChar w:fldCharType="separate"/>
            </w:r>
            <w:r w:rsidR="00091719" w:rsidRPr="00091719">
              <w:rPr>
                <w:b w:val="0"/>
                <w:webHidden/>
              </w:rPr>
              <w:t>22</w:t>
            </w:r>
            <w:r w:rsidR="00091719" w:rsidRPr="00091719">
              <w:rPr>
                <w:b w:val="0"/>
                <w:webHidden/>
              </w:rPr>
              <w:fldChar w:fldCharType="end"/>
            </w:r>
          </w:hyperlink>
        </w:p>
        <w:p w14:paraId="4FF92832" w14:textId="77777777" w:rsidR="00091719" w:rsidRPr="00091719" w:rsidRDefault="000F08C1">
          <w:pPr>
            <w:pStyle w:val="TOC1"/>
            <w:rPr>
              <w:rFonts w:eastAsiaTheme="minorEastAsia" w:cstheme="minorBidi"/>
              <w:b w:val="0"/>
              <w:sz w:val="22"/>
              <w:szCs w:val="22"/>
              <w:lang w:eastAsia="en-GB"/>
            </w:rPr>
          </w:pPr>
          <w:hyperlink w:anchor="_Toc435190599" w:history="1">
            <w:r w:rsidR="00091719" w:rsidRPr="00091719">
              <w:rPr>
                <w:rStyle w:val="Hyperlink"/>
                <w:b w:val="0"/>
              </w:rPr>
              <w:t>9.2.2</w:t>
            </w:r>
            <w:r w:rsidR="00091719" w:rsidRPr="00091719">
              <w:rPr>
                <w:rFonts w:eastAsiaTheme="minorEastAsia" w:cstheme="minorBidi"/>
                <w:b w:val="0"/>
                <w:sz w:val="22"/>
                <w:szCs w:val="22"/>
                <w:lang w:eastAsia="en-GB"/>
              </w:rPr>
              <w:tab/>
            </w:r>
            <w:r w:rsidR="00091719" w:rsidRPr="00091719">
              <w:rPr>
                <w:rStyle w:val="Hyperlink"/>
                <w:b w:val="0"/>
              </w:rPr>
              <w:t xml:space="preserve"> Causality</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_Toc435190599 \h </w:instrText>
            </w:r>
            <w:r w:rsidR="00091719" w:rsidRPr="00091719">
              <w:rPr>
                <w:b w:val="0"/>
                <w:webHidden/>
              </w:rPr>
            </w:r>
            <w:r w:rsidR="00091719" w:rsidRPr="00091719">
              <w:rPr>
                <w:b w:val="0"/>
                <w:webHidden/>
              </w:rPr>
              <w:fldChar w:fldCharType="separate"/>
            </w:r>
            <w:r w:rsidR="00091719" w:rsidRPr="00091719">
              <w:rPr>
                <w:b w:val="0"/>
                <w:webHidden/>
              </w:rPr>
              <w:t>22</w:t>
            </w:r>
            <w:r w:rsidR="00091719" w:rsidRPr="00091719">
              <w:rPr>
                <w:b w:val="0"/>
                <w:webHidden/>
              </w:rPr>
              <w:fldChar w:fldCharType="end"/>
            </w:r>
          </w:hyperlink>
        </w:p>
        <w:p w14:paraId="2487EDB8" w14:textId="77777777" w:rsidR="00091719" w:rsidRPr="00091719" w:rsidRDefault="000F08C1">
          <w:pPr>
            <w:pStyle w:val="TOC1"/>
            <w:rPr>
              <w:rFonts w:eastAsiaTheme="minorEastAsia" w:cstheme="minorBidi"/>
              <w:b w:val="0"/>
              <w:sz w:val="22"/>
              <w:szCs w:val="22"/>
              <w:lang w:eastAsia="en-GB"/>
            </w:rPr>
          </w:pPr>
          <w:hyperlink w:anchor="_Toc435190600" w:history="1">
            <w:r w:rsidR="00091719" w:rsidRPr="00091719">
              <w:rPr>
                <w:rStyle w:val="Hyperlink"/>
                <w:b w:val="0"/>
              </w:rPr>
              <w:t xml:space="preserve">9.2.3 </w:t>
            </w:r>
            <w:r w:rsidR="00091719" w:rsidRPr="00091719">
              <w:rPr>
                <w:rFonts w:eastAsiaTheme="minorEastAsia" w:cstheme="minorBidi"/>
                <w:b w:val="0"/>
                <w:sz w:val="22"/>
                <w:szCs w:val="22"/>
                <w:lang w:eastAsia="en-GB"/>
              </w:rPr>
              <w:tab/>
            </w:r>
            <w:r w:rsidR="00091719" w:rsidRPr="00091719">
              <w:rPr>
                <w:rStyle w:val="Hyperlink"/>
                <w:b w:val="0"/>
              </w:rPr>
              <w:t>Expectedness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_Toc435190600 \h </w:instrText>
            </w:r>
            <w:r w:rsidR="00091719" w:rsidRPr="00091719">
              <w:rPr>
                <w:b w:val="0"/>
                <w:webHidden/>
              </w:rPr>
            </w:r>
            <w:r w:rsidR="00091719" w:rsidRPr="00091719">
              <w:rPr>
                <w:b w:val="0"/>
                <w:webHidden/>
              </w:rPr>
              <w:fldChar w:fldCharType="separate"/>
            </w:r>
            <w:r w:rsidR="00091719" w:rsidRPr="00091719">
              <w:rPr>
                <w:b w:val="0"/>
                <w:webHidden/>
              </w:rPr>
              <w:t>24</w:t>
            </w:r>
            <w:r w:rsidR="00091719" w:rsidRPr="00091719">
              <w:rPr>
                <w:b w:val="0"/>
                <w:webHidden/>
              </w:rPr>
              <w:fldChar w:fldCharType="end"/>
            </w:r>
          </w:hyperlink>
        </w:p>
        <w:p w14:paraId="0DB7605F" w14:textId="77777777" w:rsidR="00091719" w:rsidRPr="00091719" w:rsidRDefault="000F08C1">
          <w:pPr>
            <w:pStyle w:val="TOC1"/>
            <w:rPr>
              <w:rFonts w:eastAsiaTheme="minorEastAsia" w:cstheme="minorBidi"/>
              <w:b w:val="0"/>
              <w:sz w:val="22"/>
              <w:szCs w:val="22"/>
              <w:lang w:eastAsia="en-GB"/>
            </w:rPr>
          </w:pPr>
          <w:hyperlink w:anchor="_Toc435190601" w:history="1">
            <w:r w:rsidR="00091719" w:rsidRPr="00091719">
              <w:rPr>
                <w:rStyle w:val="Hyperlink"/>
                <w:rFonts w:ascii="Calibri" w:hAnsi="Calibri"/>
                <w:b w:val="0"/>
              </w:rPr>
              <w:t xml:space="preserve">9.3 </w:t>
            </w:r>
            <w:r w:rsidR="00091719" w:rsidRPr="00091719">
              <w:rPr>
                <w:rFonts w:eastAsiaTheme="minorEastAsia" w:cstheme="minorBidi"/>
                <w:b w:val="0"/>
                <w:sz w:val="22"/>
                <w:szCs w:val="22"/>
                <w:lang w:eastAsia="en-GB"/>
              </w:rPr>
              <w:tab/>
            </w:r>
            <w:r w:rsidR="00091719" w:rsidRPr="00091719">
              <w:rPr>
                <w:rStyle w:val="Hyperlink"/>
                <w:rFonts w:ascii="Calibri" w:hAnsi="Calibri"/>
                <w:b w:val="0"/>
              </w:rPr>
              <w:t>Recording adverse events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_Toc435190601 \h </w:instrText>
            </w:r>
            <w:r w:rsidR="00091719" w:rsidRPr="00091719">
              <w:rPr>
                <w:b w:val="0"/>
                <w:webHidden/>
              </w:rPr>
            </w:r>
            <w:r w:rsidR="00091719" w:rsidRPr="00091719">
              <w:rPr>
                <w:b w:val="0"/>
                <w:webHidden/>
              </w:rPr>
              <w:fldChar w:fldCharType="separate"/>
            </w:r>
            <w:r w:rsidR="00091719" w:rsidRPr="00091719">
              <w:rPr>
                <w:b w:val="0"/>
                <w:webHidden/>
              </w:rPr>
              <w:t>24</w:t>
            </w:r>
            <w:r w:rsidR="00091719" w:rsidRPr="00091719">
              <w:rPr>
                <w:b w:val="0"/>
                <w:webHidden/>
              </w:rPr>
              <w:fldChar w:fldCharType="end"/>
            </w:r>
          </w:hyperlink>
        </w:p>
        <w:p w14:paraId="4EF8DCA6" w14:textId="77777777" w:rsidR="00091719" w:rsidRPr="00091719" w:rsidRDefault="000F08C1">
          <w:pPr>
            <w:pStyle w:val="TOC1"/>
            <w:rPr>
              <w:rFonts w:eastAsiaTheme="minorEastAsia" w:cstheme="minorBidi"/>
              <w:b w:val="0"/>
              <w:sz w:val="22"/>
              <w:szCs w:val="22"/>
              <w:lang w:eastAsia="en-GB"/>
            </w:rPr>
          </w:pPr>
          <w:hyperlink w:anchor="_Toc435190602" w:history="1">
            <w:r w:rsidR="00091719" w:rsidRPr="00091719">
              <w:rPr>
                <w:rStyle w:val="Hyperlink"/>
                <w:b w:val="0"/>
              </w:rPr>
              <w:t>9.4</w:t>
            </w:r>
            <w:r w:rsidR="00091719" w:rsidRPr="00091719">
              <w:rPr>
                <w:rFonts w:eastAsiaTheme="minorEastAsia" w:cstheme="minorBidi"/>
                <w:b w:val="0"/>
                <w:sz w:val="22"/>
                <w:szCs w:val="22"/>
                <w:lang w:eastAsia="en-GB"/>
              </w:rPr>
              <w:tab/>
            </w:r>
            <w:r w:rsidR="00091719" w:rsidRPr="00091719">
              <w:rPr>
                <w:rStyle w:val="Hyperlink"/>
                <w:b w:val="0"/>
              </w:rPr>
              <w:t>Procedures for recording and reporting Serious Adverse Events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_Toc435190602 \h </w:instrText>
            </w:r>
            <w:r w:rsidR="00091719" w:rsidRPr="00091719">
              <w:rPr>
                <w:b w:val="0"/>
                <w:webHidden/>
              </w:rPr>
            </w:r>
            <w:r w:rsidR="00091719" w:rsidRPr="00091719">
              <w:rPr>
                <w:b w:val="0"/>
                <w:webHidden/>
              </w:rPr>
              <w:fldChar w:fldCharType="separate"/>
            </w:r>
            <w:r w:rsidR="00091719" w:rsidRPr="00091719">
              <w:rPr>
                <w:b w:val="0"/>
                <w:webHidden/>
              </w:rPr>
              <w:t>25</w:t>
            </w:r>
            <w:r w:rsidR="00091719" w:rsidRPr="00091719">
              <w:rPr>
                <w:b w:val="0"/>
                <w:webHidden/>
              </w:rPr>
              <w:fldChar w:fldCharType="end"/>
            </w:r>
          </w:hyperlink>
        </w:p>
        <w:p w14:paraId="3C35B8BA" w14:textId="77777777" w:rsidR="00091719" w:rsidRPr="00091719" w:rsidRDefault="000F08C1">
          <w:pPr>
            <w:pStyle w:val="TOC1"/>
            <w:rPr>
              <w:rFonts w:eastAsiaTheme="minorEastAsia" w:cstheme="minorBidi"/>
              <w:b w:val="0"/>
              <w:sz w:val="22"/>
              <w:szCs w:val="22"/>
              <w:lang w:eastAsia="en-GB"/>
            </w:rPr>
          </w:pPr>
          <w:hyperlink w:anchor="_Toc435190603" w:history="1">
            <w:r w:rsidR="00091719" w:rsidRPr="00091719">
              <w:rPr>
                <w:rStyle w:val="Hyperlink"/>
                <w:b w:val="0"/>
              </w:rPr>
              <w:t xml:space="preserve">9.5 </w:t>
            </w:r>
            <w:r w:rsidR="00091719" w:rsidRPr="00091719">
              <w:rPr>
                <w:rFonts w:eastAsiaTheme="minorEastAsia" w:cstheme="minorBidi"/>
                <w:b w:val="0"/>
                <w:sz w:val="22"/>
                <w:szCs w:val="22"/>
                <w:lang w:eastAsia="en-GB"/>
              </w:rPr>
              <w:tab/>
            </w:r>
            <w:r w:rsidR="00091719" w:rsidRPr="00091719">
              <w:rPr>
                <w:rStyle w:val="Hyperlink"/>
                <w:b w:val="0"/>
              </w:rPr>
              <w:t>Serious Adverse Events that do not require reporting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_Toc435190603 \h </w:instrText>
            </w:r>
            <w:r w:rsidR="00091719" w:rsidRPr="00091719">
              <w:rPr>
                <w:b w:val="0"/>
                <w:webHidden/>
              </w:rPr>
            </w:r>
            <w:r w:rsidR="00091719" w:rsidRPr="00091719">
              <w:rPr>
                <w:b w:val="0"/>
                <w:webHidden/>
              </w:rPr>
              <w:fldChar w:fldCharType="separate"/>
            </w:r>
            <w:r w:rsidR="00091719" w:rsidRPr="00091719">
              <w:rPr>
                <w:b w:val="0"/>
                <w:webHidden/>
              </w:rPr>
              <w:t>27</w:t>
            </w:r>
            <w:r w:rsidR="00091719" w:rsidRPr="00091719">
              <w:rPr>
                <w:b w:val="0"/>
                <w:webHidden/>
              </w:rPr>
              <w:fldChar w:fldCharType="end"/>
            </w:r>
          </w:hyperlink>
        </w:p>
        <w:p w14:paraId="73FC8B0A" w14:textId="77777777" w:rsidR="00091719" w:rsidRPr="00091719" w:rsidRDefault="000F08C1">
          <w:pPr>
            <w:pStyle w:val="TOC1"/>
            <w:rPr>
              <w:rFonts w:eastAsiaTheme="minorEastAsia" w:cstheme="minorBidi"/>
              <w:b w:val="0"/>
              <w:sz w:val="22"/>
              <w:szCs w:val="22"/>
              <w:lang w:eastAsia="en-GB"/>
            </w:rPr>
          </w:pPr>
          <w:hyperlink w:anchor="_Toc435190604" w:history="1">
            <w:r w:rsidR="00091719" w:rsidRPr="00091719">
              <w:rPr>
                <w:rStyle w:val="Hyperlink"/>
                <w:b w:val="0"/>
              </w:rPr>
              <w:t xml:space="preserve">9.6 </w:t>
            </w:r>
            <w:r w:rsidR="00091719" w:rsidRPr="00091719">
              <w:rPr>
                <w:rFonts w:eastAsiaTheme="minorEastAsia" w:cstheme="minorBidi"/>
                <w:b w:val="0"/>
                <w:sz w:val="22"/>
                <w:szCs w:val="22"/>
                <w:lang w:eastAsia="en-GB"/>
              </w:rPr>
              <w:tab/>
            </w:r>
            <w:r w:rsidR="00091719" w:rsidRPr="00091719">
              <w:rPr>
                <w:rStyle w:val="Hyperlink"/>
                <w:b w:val="0"/>
              </w:rPr>
              <w:t>Unblinding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_Toc435190604 \h </w:instrText>
            </w:r>
            <w:r w:rsidR="00091719" w:rsidRPr="00091719">
              <w:rPr>
                <w:b w:val="0"/>
                <w:webHidden/>
              </w:rPr>
            </w:r>
            <w:r w:rsidR="00091719" w:rsidRPr="00091719">
              <w:rPr>
                <w:b w:val="0"/>
                <w:webHidden/>
              </w:rPr>
              <w:fldChar w:fldCharType="separate"/>
            </w:r>
            <w:r w:rsidR="00091719" w:rsidRPr="00091719">
              <w:rPr>
                <w:b w:val="0"/>
                <w:webHidden/>
              </w:rPr>
              <w:t>27</w:t>
            </w:r>
            <w:r w:rsidR="00091719" w:rsidRPr="00091719">
              <w:rPr>
                <w:b w:val="0"/>
                <w:webHidden/>
              </w:rPr>
              <w:fldChar w:fldCharType="end"/>
            </w:r>
          </w:hyperlink>
        </w:p>
        <w:p w14:paraId="3A6EE5CF" w14:textId="77777777" w:rsidR="00091719" w:rsidRPr="00091719" w:rsidRDefault="000F08C1">
          <w:pPr>
            <w:pStyle w:val="TOC1"/>
            <w:rPr>
              <w:rFonts w:eastAsiaTheme="minorEastAsia" w:cstheme="minorBidi"/>
              <w:b w:val="0"/>
              <w:sz w:val="22"/>
              <w:szCs w:val="22"/>
              <w:lang w:eastAsia="en-GB"/>
            </w:rPr>
          </w:pPr>
          <w:hyperlink w:anchor="_Toc435190605" w:history="1">
            <w:r w:rsidR="00091719" w:rsidRPr="00091719">
              <w:rPr>
                <w:rStyle w:val="Hyperlink"/>
                <w:rFonts w:ascii="Calibri" w:hAnsi="Calibri"/>
                <w:b w:val="0"/>
              </w:rPr>
              <w:t>9.7</w:t>
            </w:r>
            <w:r w:rsidR="00091719" w:rsidRPr="00091719">
              <w:rPr>
                <w:rFonts w:eastAsiaTheme="minorEastAsia" w:cstheme="minorBidi"/>
                <w:b w:val="0"/>
                <w:sz w:val="22"/>
                <w:szCs w:val="22"/>
                <w:lang w:eastAsia="en-GB"/>
              </w:rPr>
              <w:tab/>
            </w:r>
            <w:r w:rsidR="00091719" w:rsidRPr="00091719">
              <w:rPr>
                <w:rStyle w:val="Hyperlink"/>
                <w:rFonts w:ascii="Calibri" w:hAnsi="Calibri"/>
                <w:b w:val="0"/>
              </w:rPr>
              <w:t>Reporting Urgent Safety Measures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_Toc435190605 \h </w:instrText>
            </w:r>
            <w:r w:rsidR="00091719" w:rsidRPr="00091719">
              <w:rPr>
                <w:b w:val="0"/>
                <w:webHidden/>
              </w:rPr>
            </w:r>
            <w:r w:rsidR="00091719" w:rsidRPr="00091719">
              <w:rPr>
                <w:b w:val="0"/>
                <w:webHidden/>
              </w:rPr>
              <w:fldChar w:fldCharType="separate"/>
            </w:r>
            <w:r w:rsidR="00091719" w:rsidRPr="00091719">
              <w:rPr>
                <w:b w:val="0"/>
                <w:webHidden/>
              </w:rPr>
              <w:t>28</w:t>
            </w:r>
            <w:r w:rsidR="00091719" w:rsidRPr="00091719">
              <w:rPr>
                <w:b w:val="0"/>
                <w:webHidden/>
              </w:rPr>
              <w:fldChar w:fldCharType="end"/>
            </w:r>
          </w:hyperlink>
        </w:p>
        <w:p w14:paraId="4B7314AF" w14:textId="77777777" w:rsidR="00091719" w:rsidRPr="00091719" w:rsidRDefault="000F08C1">
          <w:pPr>
            <w:pStyle w:val="TOC1"/>
            <w:rPr>
              <w:rFonts w:eastAsiaTheme="minorEastAsia" w:cstheme="minorBidi"/>
              <w:b w:val="0"/>
              <w:sz w:val="22"/>
              <w:szCs w:val="22"/>
              <w:lang w:eastAsia="en-GB"/>
            </w:rPr>
          </w:pPr>
          <w:hyperlink w:anchor="_Toc435190606" w:history="1">
            <w:r w:rsidR="00091719" w:rsidRPr="00091719">
              <w:rPr>
                <w:rStyle w:val="Hyperlink"/>
                <w:b w:val="0"/>
              </w:rPr>
              <w:t>9.8</w:t>
            </w:r>
            <w:r w:rsidR="00091719" w:rsidRPr="00091719">
              <w:rPr>
                <w:rFonts w:eastAsiaTheme="minorEastAsia" w:cstheme="minorBidi"/>
                <w:b w:val="0"/>
                <w:sz w:val="22"/>
                <w:szCs w:val="22"/>
                <w:lang w:eastAsia="en-GB"/>
              </w:rPr>
              <w:tab/>
            </w:r>
            <w:r w:rsidR="00091719" w:rsidRPr="00091719">
              <w:rPr>
                <w:rStyle w:val="Hyperlink"/>
                <w:b w:val="0"/>
              </w:rPr>
              <w:t>Notification of reportable protocol violations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_Toc435190606 \h </w:instrText>
            </w:r>
            <w:r w:rsidR="00091719" w:rsidRPr="00091719">
              <w:rPr>
                <w:b w:val="0"/>
                <w:webHidden/>
              </w:rPr>
            </w:r>
            <w:r w:rsidR="00091719" w:rsidRPr="00091719">
              <w:rPr>
                <w:b w:val="0"/>
                <w:webHidden/>
              </w:rPr>
              <w:fldChar w:fldCharType="separate"/>
            </w:r>
            <w:r w:rsidR="00091719" w:rsidRPr="00091719">
              <w:rPr>
                <w:b w:val="0"/>
                <w:webHidden/>
              </w:rPr>
              <w:t>28</w:t>
            </w:r>
            <w:r w:rsidR="00091719" w:rsidRPr="00091719">
              <w:rPr>
                <w:b w:val="0"/>
                <w:webHidden/>
              </w:rPr>
              <w:fldChar w:fldCharType="end"/>
            </w:r>
          </w:hyperlink>
        </w:p>
        <w:p w14:paraId="18ED594A" w14:textId="77777777" w:rsidR="00091719" w:rsidRPr="00091719" w:rsidRDefault="000F08C1">
          <w:pPr>
            <w:pStyle w:val="TOC1"/>
            <w:rPr>
              <w:rFonts w:eastAsiaTheme="minorEastAsia" w:cstheme="minorBidi"/>
              <w:b w:val="0"/>
              <w:sz w:val="22"/>
              <w:szCs w:val="22"/>
              <w:lang w:eastAsia="en-GB"/>
            </w:rPr>
          </w:pPr>
          <w:hyperlink w:anchor="_Toc435190607" w:history="1">
            <w:r w:rsidR="00091719" w:rsidRPr="00091719">
              <w:rPr>
                <w:rStyle w:val="Hyperlink"/>
                <w:b w:val="0"/>
              </w:rPr>
              <w:t>9.9</w:t>
            </w:r>
            <w:r w:rsidR="00091719" w:rsidRPr="00091719">
              <w:rPr>
                <w:rFonts w:eastAsiaTheme="minorEastAsia" w:cstheme="minorBidi"/>
                <w:b w:val="0"/>
                <w:sz w:val="22"/>
                <w:szCs w:val="22"/>
                <w:lang w:eastAsia="en-GB"/>
              </w:rPr>
              <w:tab/>
            </w:r>
            <w:r w:rsidR="00091719" w:rsidRPr="00091719">
              <w:rPr>
                <w:rStyle w:val="Hyperlink"/>
                <w:b w:val="0"/>
              </w:rPr>
              <w:t>Reporting incidents involving a medical device(s) (if applicable)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_Toc435190607 \h </w:instrText>
            </w:r>
            <w:r w:rsidR="00091719" w:rsidRPr="00091719">
              <w:rPr>
                <w:b w:val="0"/>
                <w:webHidden/>
              </w:rPr>
            </w:r>
            <w:r w:rsidR="00091719" w:rsidRPr="00091719">
              <w:rPr>
                <w:b w:val="0"/>
                <w:webHidden/>
              </w:rPr>
              <w:fldChar w:fldCharType="separate"/>
            </w:r>
            <w:r w:rsidR="00091719" w:rsidRPr="00091719">
              <w:rPr>
                <w:b w:val="0"/>
                <w:webHidden/>
              </w:rPr>
              <w:t>28</w:t>
            </w:r>
            <w:r w:rsidR="00091719" w:rsidRPr="00091719">
              <w:rPr>
                <w:b w:val="0"/>
                <w:webHidden/>
              </w:rPr>
              <w:fldChar w:fldCharType="end"/>
            </w:r>
          </w:hyperlink>
        </w:p>
        <w:p w14:paraId="64872BF2" w14:textId="77777777" w:rsidR="00091719" w:rsidRPr="00091719" w:rsidRDefault="000F08C1">
          <w:pPr>
            <w:pStyle w:val="TOC1"/>
            <w:rPr>
              <w:rFonts w:eastAsiaTheme="minorEastAsia" w:cstheme="minorBidi"/>
              <w:b w:val="0"/>
              <w:sz w:val="22"/>
              <w:szCs w:val="22"/>
              <w:lang w:eastAsia="en-GB"/>
            </w:rPr>
          </w:pPr>
          <w:hyperlink w:anchor="_Toc435190608" w:history="1">
            <w:r w:rsidR="00091719" w:rsidRPr="00091719">
              <w:rPr>
                <w:rStyle w:val="Hyperlink"/>
                <w:b w:val="0"/>
              </w:rPr>
              <w:t xml:space="preserve">9.10 </w:t>
            </w:r>
            <w:r w:rsidR="00091719" w:rsidRPr="00091719">
              <w:rPr>
                <w:rFonts w:eastAsiaTheme="minorEastAsia" w:cstheme="minorBidi"/>
                <w:b w:val="0"/>
                <w:sz w:val="22"/>
                <w:szCs w:val="22"/>
                <w:lang w:eastAsia="en-GB"/>
              </w:rPr>
              <w:tab/>
            </w:r>
            <w:r w:rsidR="00091719" w:rsidRPr="00091719">
              <w:rPr>
                <w:rStyle w:val="Hyperlink"/>
                <w:b w:val="0"/>
              </w:rPr>
              <w:t>Trust Incidents and Near Misses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_Toc435190608 \h </w:instrText>
            </w:r>
            <w:r w:rsidR="00091719" w:rsidRPr="00091719">
              <w:rPr>
                <w:b w:val="0"/>
                <w:webHidden/>
              </w:rPr>
            </w:r>
            <w:r w:rsidR="00091719" w:rsidRPr="00091719">
              <w:rPr>
                <w:b w:val="0"/>
                <w:webHidden/>
              </w:rPr>
              <w:fldChar w:fldCharType="separate"/>
            </w:r>
            <w:r w:rsidR="00091719" w:rsidRPr="00091719">
              <w:rPr>
                <w:b w:val="0"/>
                <w:webHidden/>
              </w:rPr>
              <w:t>29</w:t>
            </w:r>
            <w:r w:rsidR="00091719" w:rsidRPr="00091719">
              <w:rPr>
                <w:b w:val="0"/>
                <w:webHidden/>
              </w:rPr>
              <w:fldChar w:fldCharType="end"/>
            </w:r>
          </w:hyperlink>
        </w:p>
        <w:p w14:paraId="30ADC85E" w14:textId="77777777" w:rsidR="00091719" w:rsidRDefault="000F08C1">
          <w:pPr>
            <w:pStyle w:val="TOC1"/>
            <w:rPr>
              <w:rFonts w:eastAsiaTheme="minorEastAsia" w:cstheme="minorBidi"/>
              <w:b w:val="0"/>
              <w:sz w:val="22"/>
              <w:szCs w:val="22"/>
              <w:lang w:eastAsia="en-GB"/>
            </w:rPr>
          </w:pPr>
          <w:hyperlink w:anchor="_Toc435190609" w:history="1">
            <w:r w:rsidR="00091719" w:rsidRPr="008F7763">
              <w:rPr>
                <w:rStyle w:val="Hyperlink"/>
                <w:bCs/>
                <w:lang w:val="x-none"/>
              </w:rPr>
              <w:t>10</w:t>
            </w:r>
            <w:r w:rsidR="00091719">
              <w:rPr>
                <w:rFonts w:eastAsiaTheme="minorEastAsia" w:cstheme="minorBidi"/>
                <w:b w:val="0"/>
                <w:sz w:val="22"/>
                <w:szCs w:val="22"/>
                <w:lang w:eastAsia="en-GB"/>
              </w:rPr>
              <w:tab/>
            </w:r>
            <w:r w:rsidR="00091719" w:rsidRPr="008F7763">
              <w:rPr>
                <w:rStyle w:val="Hyperlink"/>
                <w:bCs/>
              </w:rPr>
              <w:t>Data management</w:t>
            </w:r>
            <w:r w:rsidR="00091719">
              <w:rPr>
                <w:webHidden/>
              </w:rPr>
              <w:tab/>
            </w:r>
            <w:r w:rsidR="00091719">
              <w:rPr>
                <w:webHidden/>
              </w:rPr>
              <w:fldChar w:fldCharType="begin"/>
            </w:r>
            <w:r w:rsidR="00091719">
              <w:rPr>
                <w:webHidden/>
              </w:rPr>
              <w:instrText xml:space="preserve"> PAGEREF _Toc435190609 \h </w:instrText>
            </w:r>
            <w:r w:rsidR="00091719">
              <w:rPr>
                <w:webHidden/>
              </w:rPr>
            </w:r>
            <w:r w:rsidR="00091719">
              <w:rPr>
                <w:webHidden/>
              </w:rPr>
              <w:fldChar w:fldCharType="separate"/>
            </w:r>
            <w:r w:rsidR="00091719">
              <w:rPr>
                <w:webHidden/>
              </w:rPr>
              <w:t>29</w:t>
            </w:r>
            <w:r w:rsidR="00091719">
              <w:rPr>
                <w:webHidden/>
              </w:rPr>
              <w:fldChar w:fldCharType="end"/>
            </w:r>
          </w:hyperlink>
        </w:p>
        <w:p w14:paraId="15EC95BE" w14:textId="77777777" w:rsidR="00091719" w:rsidRPr="00091719" w:rsidRDefault="000F08C1">
          <w:pPr>
            <w:pStyle w:val="TOC1"/>
            <w:rPr>
              <w:rFonts w:eastAsiaTheme="minorEastAsia" w:cstheme="minorBidi"/>
              <w:b w:val="0"/>
              <w:sz w:val="22"/>
              <w:szCs w:val="22"/>
              <w:lang w:eastAsia="en-GB"/>
            </w:rPr>
          </w:pPr>
          <w:hyperlink w:anchor="_Toc435190610" w:history="1">
            <w:r w:rsidR="00091719" w:rsidRPr="00091719">
              <w:rPr>
                <w:rStyle w:val="Hyperlink"/>
                <w:b w:val="0"/>
              </w:rPr>
              <w:t>10.1</w:t>
            </w:r>
            <w:r w:rsidR="00091719" w:rsidRPr="00091719">
              <w:rPr>
                <w:rFonts w:eastAsiaTheme="minorEastAsia" w:cstheme="minorBidi"/>
                <w:b w:val="0"/>
                <w:sz w:val="22"/>
                <w:szCs w:val="22"/>
                <w:lang w:eastAsia="en-GB"/>
              </w:rPr>
              <w:tab/>
            </w:r>
            <w:r w:rsidR="00091719" w:rsidRPr="00091719">
              <w:rPr>
                <w:rStyle w:val="Hyperlink"/>
                <w:b w:val="0"/>
              </w:rPr>
              <w:t xml:space="preserve"> Confidentiality</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_Toc435190610 \h </w:instrText>
            </w:r>
            <w:r w:rsidR="00091719" w:rsidRPr="00091719">
              <w:rPr>
                <w:b w:val="0"/>
                <w:webHidden/>
              </w:rPr>
            </w:r>
            <w:r w:rsidR="00091719" w:rsidRPr="00091719">
              <w:rPr>
                <w:b w:val="0"/>
                <w:webHidden/>
              </w:rPr>
              <w:fldChar w:fldCharType="separate"/>
            </w:r>
            <w:r w:rsidR="00091719" w:rsidRPr="00091719">
              <w:rPr>
                <w:b w:val="0"/>
                <w:webHidden/>
              </w:rPr>
              <w:t>29</w:t>
            </w:r>
            <w:r w:rsidR="00091719" w:rsidRPr="00091719">
              <w:rPr>
                <w:b w:val="0"/>
                <w:webHidden/>
              </w:rPr>
              <w:fldChar w:fldCharType="end"/>
            </w:r>
          </w:hyperlink>
        </w:p>
        <w:p w14:paraId="30395A77" w14:textId="77777777" w:rsidR="00091719" w:rsidRPr="00091719" w:rsidRDefault="000F08C1">
          <w:pPr>
            <w:pStyle w:val="TOC1"/>
            <w:rPr>
              <w:rFonts w:eastAsiaTheme="minorEastAsia" w:cstheme="minorBidi"/>
              <w:b w:val="0"/>
              <w:sz w:val="22"/>
              <w:szCs w:val="22"/>
              <w:lang w:eastAsia="en-GB"/>
            </w:rPr>
          </w:pPr>
          <w:hyperlink w:anchor="_Toc435190611" w:history="1">
            <w:r w:rsidR="00091719" w:rsidRPr="00091719">
              <w:rPr>
                <w:rStyle w:val="Hyperlink"/>
                <w:b w:val="0"/>
              </w:rPr>
              <w:t>10.2</w:t>
            </w:r>
            <w:r w:rsidR="00091719" w:rsidRPr="00091719">
              <w:rPr>
                <w:rFonts w:eastAsiaTheme="minorEastAsia" w:cstheme="minorBidi"/>
                <w:b w:val="0"/>
                <w:sz w:val="22"/>
                <w:szCs w:val="22"/>
                <w:lang w:eastAsia="en-GB"/>
              </w:rPr>
              <w:tab/>
            </w:r>
            <w:r w:rsidR="00091719" w:rsidRPr="00091719">
              <w:rPr>
                <w:rStyle w:val="Hyperlink"/>
                <w:b w:val="0"/>
              </w:rPr>
              <w:t>Data collection tools and source document identification</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_Toc435190611 \h </w:instrText>
            </w:r>
            <w:r w:rsidR="00091719" w:rsidRPr="00091719">
              <w:rPr>
                <w:b w:val="0"/>
                <w:webHidden/>
              </w:rPr>
            </w:r>
            <w:r w:rsidR="00091719" w:rsidRPr="00091719">
              <w:rPr>
                <w:b w:val="0"/>
                <w:webHidden/>
              </w:rPr>
              <w:fldChar w:fldCharType="separate"/>
            </w:r>
            <w:r w:rsidR="00091719" w:rsidRPr="00091719">
              <w:rPr>
                <w:b w:val="0"/>
                <w:webHidden/>
              </w:rPr>
              <w:t>30</w:t>
            </w:r>
            <w:r w:rsidR="00091719" w:rsidRPr="00091719">
              <w:rPr>
                <w:b w:val="0"/>
                <w:webHidden/>
              </w:rPr>
              <w:fldChar w:fldCharType="end"/>
            </w:r>
          </w:hyperlink>
        </w:p>
        <w:p w14:paraId="235042CD" w14:textId="77777777" w:rsidR="00091719" w:rsidRPr="00091719" w:rsidRDefault="000F08C1">
          <w:pPr>
            <w:pStyle w:val="TOC1"/>
            <w:rPr>
              <w:rFonts w:eastAsiaTheme="minorEastAsia" w:cstheme="minorBidi"/>
              <w:b w:val="0"/>
              <w:sz w:val="22"/>
              <w:szCs w:val="22"/>
              <w:lang w:eastAsia="en-GB"/>
            </w:rPr>
          </w:pPr>
          <w:hyperlink w:anchor="_Toc435190612" w:history="1">
            <w:r w:rsidR="00091719" w:rsidRPr="00091719">
              <w:rPr>
                <w:rStyle w:val="Hyperlink"/>
                <w:b w:val="0"/>
              </w:rPr>
              <w:t>10.3</w:t>
            </w:r>
            <w:r w:rsidR="00091719" w:rsidRPr="00091719">
              <w:rPr>
                <w:rFonts w:eastAsiaTheme="minorEastAsia" w:cstheme="minorBidi"/>
                <w:b w:val="0"/>
                <w:sz w:val="22"/>
                <w:szCs w:val="22"/>
                <w:lang w:eastAsia="en-GB"/>
              </w:rPr>
              <w:tab/>
            </w:r>
            <w:r w:rsidR="00091719" w:rsidRPr="00091719">
              <w:rPr>
                <w:rStyle w:val="Hyperlink"/>
                <w:b w:val="0"/>
              </w:rPr>
              <w:t>Completing Case Report Forms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_Toc435190612 \h </w:instrText>
            </w:r>
            <w:r w:rsidR="00091719" w:rsidRPr="00091719">
              <w:rPr>
                <w:b w:val="0"/>
                <w:webHidden/>
              </w:rPr>
            </w:r>
            <w:r w:rsidR="00091719" w:rsidRPr="00091719">
              <w:rPr>
                <w:b w:val="0"/>
                <w:webHidden/>
              </w:rPr>
              <w:fldChar w:fldCharType="separate"/>
            </w:r>
            <w:r w:rsidR="00091719" w:rsidRPr="00091719">
              <w:rPr>
                <w:b w:val="0"/>
                <w:webHidden/>
              </w:rPr>
              <w:t>30</w:t>
            </w:r>
            <w:r w:rsidR="00091719" w:rsidRPr="00091719">
              <w:rPr>
                <w:b w:val="0"/>
                <w:webHidden/>
              </w:rPr>
              <w:fldChar w:fldCharType="end"/>
            </w:r>
          </w:hyperlink>
        </w:p>
        <w:p w14:paraId="591F7575" w14:textId="77777777" w:rsidR="00091719" w:rsidRPr="00091719" w:rsidRDefault="000F08C1">
          <w:pPr>
            <w:pStyle w:val="TOC1"/>
            <w:rPr>
              <w:rFonts w:eastAsiaTheme="minorEastAsia" w:cstheme="minorBidi"/>
              <w:b w:val="0"/>
              <w:sz w:val="22"/>
              <w:szCs w:val="22"/>
              <w:lang w:eastAsia="en-GB"/>
            </w:rPr>
          </w:pPr>
          <w:hyperlink w:anchor="_Toc435190613" w:history="1">
            <w:r w:rsidR="00091719" w:rsidRPr="00091719">
              <w:rPr>
                <w:rStyle w:val="Hyperlink"/>
                <w:b w:val="0"/>
              </w:rPr>
              <w:t>10.4</w:t>
            </w:r>
            <w:r w:rsidR="00091719" w:rsidRPr="00091719">
              <w:rPr>
                <w:rFonts w:eastAsiaTheme="minorEastAsia" w:cstheme="minorBidi"/>
                <w:b w:val="0"/>
                <w:sz w:val="22"/>
                <w:szCs w:val="22"/>
                <w:lang w:eastAsia="en-GB"/>
              </w:rPr>
              <w:tab/>
            </w:r>
            <w:r w:rsidR="00091719" w:rsidRPr="00091719">
              <w:rPr>
                <w:rStyle w:val="Hyperlink"/>
                <w:b w:val="0"/>
              </w:rPr>
              <w:t>Data handling</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_Toc435190613 \h </w:instrText>
            </w:r>
            <w:r w:rsidR="00091719" w:rsidRPr="00091719">
              <w:rPr>
                <w:b w:val="0"/>
                <w:webHidden/>
              </w:rPr>
            </w:r>
            <w:r w:rsidR="00091719" w:rsidRPr="00091719">
              <w:rPr>
                <w:b w:val="0"/>
                <w:webHidden/>
              </w:rPr>
              <w:fldChar w:fldCharType="separate"/>
            </w:r>
            <w:r w:rsidR="00091719" w:rsidRPr="00091719">
              <w:rPr>
                <w:b w:val="0"/>
                <w:webHidden/>
              </w:rPr>
              <w:t>31</w:t>
            </w:r>
            <w:r w:rsidR="00091719" w:rsidRPr="00091719">
              <w:rPr>
                <w:b w:val="0"/>
                <w:webHidden/>
              </w:rPr>
              <w:fldChar w:fldCharType="end"/>
            </w:r>
          </w:hyperlink>
        </w:p>
        <w:p w14:paraId="26E9F22E" w14:textId="77777777" w:rsidR="00091719" w:rsidRDefault="000F08C1">
          <w:pPr>
            <w:pStyle w:val="TOC1"/>
            <w:rPr>
              <w:rFonts w:eastAsiaTheme="minorEastAsia" w:cstheme="minorBidi"/>
              <w:b w:val="0"/>
              <w:sz w:val="22"/>
              <w:szCs w:val="22"/>
              <w:lang w:eastAsia="en-GB"/>
            </w:rPr>
          </w:pPr>
          <w:hyperlink w:anchor="_Toc435190614" w:history="1">
            <w:r w:rsidR="00091719" w:rsidRPr="008F7763">
              <w:rPr>
                <w:rStyle w:val="Hyperlink"/>
              </w:rPr>
              <w:t>11</w:t>
            </w:r>
            <w:r w:rsidR="00091719">
              <w:rPr>
                <w:rFonts w:eastAsiaTheme="minorEastAsia" w:cstheme="minorBidi"/>
                <w:b w:val="0"/>
                <w:sz w:val="22"/>
                <w:szCs w:val="22"/>
                <w:lang w:eastAsia="en-GB"/>
              </w:rPr>
              <w:tab/>
            </w:r>
            <w:r w:rsidR="00091719" w:rsidRPr="008F7763">
              <w:rPr>
                <w:rStyle w:val="Hyperlink"/>
              </w:rPr>
              <w:t>Statistical Considerations</w:t>
            </w:r>
            <w:r w:rsidR="00091719">
              <w:rPr>
                <w:webHidden/>
              </w:rPr>
              <w:tab/>
            </w:r>
            <w:r w:rsidR="00091719">
              <w:rPr>
                <w:webHidden/>
              </w:rPr>
              <w:fldChar w:fldCharType="begin"/>
            </w:r>
            <w:r w:rsidR="00091719">
              <w:rPr>
                <w:webHidden/>
              </w:rPr>
              <w:instrText xml:space="preserve"> PAGEREF _Toc435190614 \h </w:instrText>
            </w:r>
            <w:r w:rsidR="00091719">
              <w:rPr>
                <w:webHidden/>
              </w:rPr>
            </w:r>
            <w:r w:rsidR="00091719">
              <w:rPr>
                <w:webHidden/>
              </w:rPr>
              <w:fldChar w:fldCharType="separate"/>
            </w:r>
            <w:r w:rsidR="00091719">
              <w:rPr>
                <w:webHidden/>
              </w:rPr>
              <w:t>31</w:t>
            </w:r>
            <w:r w:rsidR="00091719">
              <w:rPr>
                <w:webHidden/>
              </w:rPr>
              <w:fldChar w:fldCharType="end"/>
            </w:r>
          </w:hyperlink>
        </w:p>
        <w:p w14:paraId="77FC9F08" w14:textId="77777777" w:rsidR="00091719" w:rsidRPr="00091719" w:rsidRDefault="000F08C1">
          <w:pPr>
            <w:pStyle w:val="TOC1"/>
            <w:rPr>
              <w:rFonts w:eastAsiaTheme="minorEastAsia" w:cstheme="minorBidi"/>
              <w:b w:val="0"/>
              <w:sz w:val="22"/>
              <w:szCs w:val="22"/>
              <w:lang w:eastAsia="en-GB"/>
            </w:rPr>
          </w:pPr>
          <w:hyperlink w:anchor="_Toc435190615" w:history="1">
            <w:r w:rsidR="00091719" w:rsidRPr="00091719">
              <w:rPr>
                <w:rStyle w:val="Hyperlink"/>
                <w:b w:val="0"/>
              </w:rPr>
              <w:t>11.1</w:t>
            </w:r>
            <w:r w:rsidR="00091719" w:rsidRPr="00091719">
              <w:rPr>
                <w:rFonts w:eastAsiaTheme="minorEastAsia" w:cstheme="minorBidi"/>
                <w:b w:val="0"/>
                <w:sz w:val="22"/>
                <w:szCs w:val="22"/>
                <w:lang w:eastAsia="en-GB"/>
              </w:rPr>
              <w:tab/>
            </w:r>
            <w:r w:rsidR="00091719" w:rsidRPr="00091719">
              <w:rPr>
                <w:rStyle w:val="Hyperlink"/>
                <w:b w:val="0"/>
                <w:bCs/>
              </w:rPr>
              <w:t>Primary Outcome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_Toc435190615 \h </w:instrText>
            </w:r>
            <w:r w:rsidR="00091719" w:rsidRPr="00091719">
              <w:rPr>
                <w:b w:val="0"/>
                <w:webHidden/>
              </w:rPr>
            </w:r>
            <w:r w:rsidR="00091719" w:rsidRPr="00091719">
              <w:rPr>
                <w:b w:val="0"/>
                <w:webHidden/>
              </w:rPr>
              <w:fldChar w:fldCharType="separate"/>
            </w:r>
            <w:r w:rsidR="00091719" w:rsidRPr="00091719">
              <w:rPr>
                <w:b w:val="0"/>
                <w:webHidden/>
              </w:rPr>
              <w:t>31</w:t>
            </w:r>
            <w:r w:rsidR="00091719" w:rsidRPr="00091719">
              <w:rPr>
                <w:b w:val="0"/>
                <w:webHidden/>
              </w:rPr>
              <w:fldChar w:fldCharType="end"/>
            </w:r>
          </w:hyperlink>
        </w:p>
        <w:p w14:paraId="316DEB52" w14:textId="77777777" w:rsidR="00091719" w:rsidRPr="00091719" w:rsidRDefault="000F08C1">
          <w:pPr>
            <w:pStyle w:val="TOC1"/>
            <w:rPr>
              <w:rFonts w:eastAsiaTheme="minorEastAsia" w:cstheme="minorBidi"/>
              <w:b w:val="0"/>
              <w:sz w:val="22"/>
              <w:szCs w:val="22"/>
              <w:lang w:eastAsia="en-GB"/>
            </w:rPr>
          </w:pPr>
          <w:hyperlink w:anchor="_Toc435190616" w:history="1">
            <w:r w:rsidR="00091719" w:rsidRPr="00091719">
              <w:rPr>
                <w:rStyle w:val="Hyperlink"/>
                <w:b w:val="0"/>
              </w:rPr>
              <w:t>11.2</w:t>
            </w:r>
            <w:r w:rsidR="00091719" w:rsidRPr="00091719">
              <w:rPr>
                <w:rFonts w:eastAsiaTheme="minorEastAsia" w:cstheme="minorBidi"/>
                <w:b w:val="0"/>
                <w:sz w:val="22"/>
                <w:szCs w:val="22"/>
                <w:lang w:eastAsia="en-GB"/>
              </w:rPr>
              <w:tab/>
            </w:r>
            <w:r w:rsidR="00091719" w:rsidRPr="00091719">
              <w:rPr>
                <w:rStyle w:val="Hyperlink"/>
                <w:b w:val="0"/>
              </w:rPr>
              <w:t>Secondary outcome(s)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_Toc435190616 \h </w:instrText>
            </w:r>
            <w:r w:rsidR="00091719" w:rsidRPr="00091719">
              <w:rPr>
                <w:b w:val="0"/>
                <w:webHidden/>
              </w:rPr>
            </w:r>
            <w:r w:rsidR="00091719" w:rsidRPr="00091719">
              <w:rPr>
                <w:b w:val="0"/>
                <w:webHidden/>
              </w:rPr>
              <w:fldChar w:fldCharType="separate"/>
            </w:r>
            <w:r w:rsidR="00091719" w:rsidRPr="00091719">
              <w:rPr>
                <w:b w:val="0"/>
                <w:webHidden/>
              </w:rPr>
              <w:t>31</w:t>
            </w:r>
            <w:r w:rsidR="00091719" w:rsidRPr="00091719">
              <w:rPr>
                <w:b w:val="0"/>
                <w:webHidden/>
              </w:rPr>
              <w:fldChar w:fldCharType="end"/>
            </w:r>
          </w:hyperlink>
        </w:p>
        <w:p w14:paraId="60E9748A" w14:textId="77777777" w:rsidR="00091719" w:rsidRPr="00091719" w:rsidRDefault="000F08C1">
          <w:pPr>
            <w:pStyle w:val="TOC1"/>
            <w:rPr>
              <w:rFonts w:eastAsiaTheme="minorEastAsia" w:cstheme="minorBidi"/>
              <w:b w:val="0"/>
              <w:sz w:val="22"/>
              <w:szCs w:val="22"/>
              <w:lang w:eastAsia="en-GB"/>
            </w:rPr>
          </w:pPr>
          <w:hyperlink w:anchor="_Toc435190617" w:history="1">
            <w:r w:rsidR="00091719" w:rsidRPr="00091719">
              <w:rPr>
                <w:rStyle w:val="Hyperlink"/>
                <w:b w:val="0"/>
              </w:rPr>
              <w:t>11.3</w:t>
            </w:r>
            <w:r w:rsidR="00091719" w:rsidRPr="00091719">
              <w:rPr>
                <w:rFonts w:eastAsiaTheme="minorEastAsia" w:cstheme="minorBidi"/>
                <w:b w:val="0"/>
                <w:sz w:val="22"/>
                <w:szCs w:val="22"/>
                <w:lang w:eastAsia="en-GB"/>
              </w:rPr>
              <w:tab/>
            </w:r>
            <w:r w:rsidR="00091719" w:rsidRPr="00091719">
              <w:rPr>
                <w:rStyle w:val="Hyperlink"/>
                <w:b w:val="0"/>
              </w:rPr>
              <w:t>Sample size calculation</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_Toc435190617 \h </w:instrText>
            </w:r>
            <w:r w:rsidR="00091719" w:rsidRPr="00091719">
              <w:rPr>
                <w:b w:val="0"/>
                <w:webHidden/>
              </w:rPr>
            </w:r>
            <w:r w:rsidR="00091719" w:rsidRPr="00091719">
              <w:rPr>
                <w:b w:val="0"/>
                <w:webHidden/>
              </w:rPr>
              <w:fldChar w:fldCharType="separate"/>
            </w:r>
            <w:r w:rsidR="00091719" w:rsidRPr="00091719">
              <w:rPr>
                <w:b w:val="0"/>
                <w:webHidden/>
              </w:rPr>
              <w:t>31</w:t>
            </w:r>
            <w:r w:rsidR="00091719" w:rsidRPr="00091719">
              <w:rPr>
                <w:b w:val="0"/>
                <w:webHidden/>
              </w:rPr>
              <w:fldChar w:fldCharType="end"/>
            </w:r>
          </w:hyperlink>
        </w:p>
        <w:p w14:paraId="7728C478" w14:textId="77777777" w:rsidR="00091719" w:rsidRPr="00091719" w:rsidRDefault="000F08C1">
          <w:pPr>
            <w:pStyle w:val="TOC1"/>
            <w:rPr>
              <w:rFonts w:eastAsiaTheme="minorEastAsia" w:cstheme="minorBidi"/>
              <w:b w:val="0"/>
              <w:sz w:val="22"/>
              <w:szCs w:val="22"/>
              <w:lang w:eastAsia="en-GB"/>
            </w:rPr>
          </w:pPr>
          <w:hyperlink w:anchor="_Toc435190618" w:history="1">
            <w:r w:rsidR="00091719" w:rsidRPr="00091719">
              <w:rPr>
                <w:rStyle w:val="Hyperlink"/>
                <w:b w:val="0"/>
              </w:rPr>
              <w:t>11.4</w:t>
            </w:r>
            <w:r w:rsidR="00091719" w:rsidRPr="00091719">
              <w:rPr>
                <w:rFonts w:eastAsiaTheme="minorEastAsia" w:cstheme="minorBidi"/>
                <w:b w:val="0"/>
                <w:sz w:val="22"/>
                <w:szCs w:val="22"/>
                <w:lang w:eastAsia="en-GB"/>
              </w:rPr>
              <w:tab/>
            </w:r>
            <w:r w:rsidR="00091719" w:rsidRPr="00091719">
              <w:rPr>
                <w:rStyle w:val="Hyperlink"/>
                <w:b w:val="0"/>
              </w:rPr>
              <w:t>Planned recruitment rate</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_Toc435190618 \h </w:instrText>
            </w:r>
            <w:r w:rsidR="00091719" w:rsidRPr="00091719">
              <w:rPr>
                <w:b w:val="0"/>
                <w:webHidden/>
              </w:rPr>
            </w:r>
            <w:r w:rsidR="00091719" w:rsidRPr="00091719">
              <w:rPr>
                <w:b w:val="0"/>
                <w:webHidden/>
              </w:rPr>
              <w:fldChar w:fldCharType="separate"/>
            </w:r>
            <w:r w:rsidR="00091719" w:rsidRPr="00091719">
              <w:rPr>
                <w:b w:val="0"/>
                <w:webHidden/>
              </w:rPr>
              <w:t>32</w:t>
            </w:r>
            <w:r w:rsidR="00091719" w:rsidRPr="00091719">
              <w:rPr>
                <w:b w:val="0"/>
                <w:webHidden/>
              </w:rPr>
              <w:fldChar w:fldCharType="end"/>
            </w:r>
          </w:hyperlink>
        </w:p>
        <w:p w14:paraId="720636D6" w14:textId="77777777" w:rsidR="00091719" w:rsidRPr="00091719" w:rsidRDefault="000F08C1">
          <w:pPr>
            <w:pStyle w:val="TOC1"/>
            <w:rPr>
              <w:rFonts w:eastAsiaTheme="minorEastAsia" w:cstheme="minorBidi"/>
              <w:b w:val="0"/>
              <w:sz w:val="22"/>
              <w:szCs w:val="22"/>
              <w:lang w:eastAsia="en-GB"/>
            </w:rPr>
          </w:pPr>
          <w:hyperlink w:anchor="_Toc435190619" w:history="1">
            <w:r w:rsidR="00091719" w:rsidRPr="00091719">
              <w:rPr>
                <w:rStyle w:val="Hyperlink"/>
                <w:b w:val="0"/>
              </w:rPr>
              <w:t>11.5</w:t>
            </w:r>
            <w:r w:rsidR="00091719" w:rsidRPr="00091719">
              <w:rPr>
                <w:rFonts w:eastAsiaTheme="minorEastAsia" w:cstheme="minorBidi"/>
                <w:b w:val="0"/>
                <w:sz w:val="22"/>
                <w:szCs w:val="22"/>
                <w:lang w:eastAsia="en-GB"/>
              </w:rPr>
              <w:tab/>
            </w:r>
            <w:r w:rsidR="00091719" w:rsidRPr="00091719">
              <w:rPr>
                <w:rStyle w:val="Hyperlink"/>
                <w:b w:val="0"/>
              </w:rPr>
              <w:t>Randomisation methods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_Toc435190619 \h </w:instrText>
            </w:r>
            <w:r w:rsidR="00091719" w:rsidRPr="00091719">
              <w:rPr>
                <w:b w:val="0"/>
                <w:webHidden/>
              </w:rPr>
            </w:r>
            <w:r w:rsidR="00091719" w:rsidRPr="00091719">
              <w:rPr>
                <w:b w:val="0"/>
                <w:webHidden/>
              </w:rPr>
              <w:fldChar w:fldCharType="separate"/>
            </w:r>
            <w:r w:rsidR="00091719" w:rsidRPr="00091719">
              <w:rPr>
                <w:b w:val="0"/>
                <w:webHidden/>
              </w:rPr>
              <w:t>32</w:t>
            </w:r>
            <w:r w:rsidR="00091719" w:rsidRPr="00091719">
              <w:rPr>
                <w:b w:val="0"/>
                <w:webHidden/>
              </w:rPr>
              <w:fldChar w:fldCharType="end"/>
            </w:r>
          </w:hyperlink>
        </w:p>
        <w:p w14:paraId="7372AAB2" w14:textId="77777777" w:rsidR="00091719" w:rsidRPr="00091719" w:rsidRDefault="000F08C1">
          <w:pPr>
            <w:pStyle w:val="TOC1"/>
            <w:rPr>
              <w:rFonts w:eastAsiaTheme="minorEastAsia" w:cstheme="minorBidi"/>
              <w:b w:val="0"/>
              <w:sz w:val="22"/>
              <w:szCs w:val="22"/>
              <w:lang w:eastAsia="en-GB"/>
            </w:rPr>
          </w:pPr>
          <w:hyperlink w:anchor="_Toc435190620" w:history="1">
            <w:r w:rsidR="00091719" w:rsidRPr="00091719">
              <w:rPr>
                <w:rStyle w:val="Hyperlink"/>
                <w:b w:val="0"/>
              </w:rPr>
              <w:t>11.6</w:t>
            </w:r>
            <w:r w:rsidR="00091719" w:rsidRPr="00091719">
              <w:rPr>
                <w:rFonts w:eastAsiaTheme="minorEastAsia" w:cstheme="minorBidi"/>
                <w:b w:val="0"/>
                <w:sz w:val="22"/>
                <w:szCs w:val="22"/>
                <w:lang w:eastAsia="en-GB"/>
              </w:rPr>
              <w:tab/>
            </w:r>
            <w:r w:rsidR="00091719" w:rsidRPr="00091719">
              <w:rPr>
                <w:rStyle w:val="Hyperlink"/>
                <w:b w:val="0"/>
              </w:rPr>
              <w:t>Statistical analysis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_Toc435190620 \h </w:instrText>
            </w:r>
            <w:r w:rsidR="00091719" w:rsidRPr="00091719">
              <w:rPr>
                <w:b w:val="0"/>
                <w:webHidden/>
              </w:rPr>
            </w:r>
            <w:r w:rsidR="00091719" w:rsidRPr="00091719">
              <w:rPr>
                <w:b w:val="0"/>
                <w:webHidden/>
              </w:rPr>
              <w:fldChar w:fldCharType="separate"/>
            </w:r>
            <w:r w:rsidR="00091719" w:rsidRPr="00091719">
              <w:rPr>
                <w:b w:val="0"/>
                <w:webHidden/>
              </w:rPr>
              <w:t>33</w:t>
            </w:r>
            <w:r w:rsidR="00091719" w:rsidRPr="00091719">
              <w:rPr>
                <w:b w:val="0"/>
                <w:webHidden/>
              </w:rPr>
              <w:fldChar w:fldCharType="end"/>
            </w:r>
          </w:hyperlink>
        </w:p>
        <w:p w14:paraId="110B71B8" w14:textId="77777777" w:rsidR="00091719" w:rsidRPr="00091719" w:rsidRDefault="000F08C1">
          <w:pPr>
            <w:pStyle w:val="TOC1"/>
            <w:rPr>
              <w:rFonts w:eastAsiaTheme="minorEastAsia" w:cstheme="minorBidi"/>
              <w:b w:val="0"/>
              <w:sz w:val="22"/>
              <w:szCs w:val="22"/>
              <w:lang w:eastAsia="en-GB"/>
            </w:rPr>
          </w:pPr>
          <w:hyperlink w:anchor="_Toc435190621" w:history="1">
            <w:r w:rsidR="00091719" w:rsidRPr="00091719">
              <w:rPr>
                <w:rStyle w:val="Hyperlink"/>
                <w:b w:val="0"/>
              </w:rPr>
              <w:t>11.6.1</w:t>
            </w:r>
            <w:r w:rsidR="00091719" w:rsidRPr="00091719">
              <w:rPr>
                <w:rFonts w:eastAsiaTheme="minorEastAsia" w:cstheme="minorBidi"/>
                <w:b w:val="0"/>
                <w:sz w:val="22"/>
                <w:szCs w:val="22"/>
                <w:lang w:eastAsia="en-GB"/>
              </w:rPr>
              <w:tab/>
            </w:r>
            <w:r w:rsidR="00091719" w:rsidRPr="00091719">
              <w:rPr>
                <w:rStyle w:val="Hyperlink"/>
                <w:b w:val="0"/>
              </w:rPr>
              <w:t>Summary of baseline data and flow of participants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_Toc435190621 \h </w:instrText>
            </w:r>
            <w:r w:rsidR="00091719" w:rsidRPr="00091719">
              <w:rPr>
                <w:b w:val="0"/>
                <w:webHidden/>
              </w:rPr>
            </w:r>
            <w:r w:rsidR="00091719" w:rsidRPr="00091719">
              <w:rPr>
                <w:b w:val="0"/>
                <w:webHidden/>
              </w:rPr>
              <w:fldChar w:fldCharType="separate"/>
            </w:r>
            <w:r w:rsidR="00091719" w:rsidRPr="00091719">
              <w:rPr>
                <w:b w:val="0"/>
                <w:webHidden/>
              </w:rPr>
              <w:t>33</w:t>
            </w:r>
            <w:r w:rsidR="00091719" w:rsidRPr="00091719">
              <w:rPr>
                <w:b w:val="0"/>
                <w:webHidden/>
              </w:rPr>
              <w:fldChar w:fldCharType="end"/>
            </w:r>
          </w:hyperlink>
        </w:p>
        <w:p w14:paraId="7F16477A" w14:textId="77777777" w:rsidR="00091719" w:rsidRPr="00091719" w:rsidRDefault="000F08C1">
          <w:pPr>
            <w:pStyle w:val="TOC1"/>
            <w:rPr>
              <w:rFonts w:eastAsiaTheme="minorEastAsia" w:cstheme="minorBidi"/>
              <w:b w:val="0"/>
              <w:sz w:val="22"/>
              <w:szCs w:val="22"/>
              <w:lang w:eastAsia="en-GB"/>
            </w:rPr>
          </w:pPr>
          <w:hyperlink w:anchor="_Toc435190622" w:history="1">
            <w:r w:rsidR="00091719" w:rsidRPr="00091719">
              <w:rPr>
                <w:rStyle w:val="Hyperlink"/>
                <w:b w:val="0"/>
              </w:rPr>
              <w:t>11.6.2</w:t>
            </w:r>
            <w:r w:rsidR="00091719" w:rsidRPr="00091719">
              <w:rPr>
                <w:rFonts w:eastAsiaTheme="minorEastAsia" w:cstheme="minorBidi"/>
                <w:b w:val="0"/>
                <w:sz w:val="22"/>
                <w:szCs w:val="22"/>
                <w:lang w:eastAsia="en-GB"/>
              </w:rPr>
              <w:tab/>
            </w:r>
            <w:r w:rsidR="00091719" w:rsidRPr="00091719">
              <w:rPr>
                <w:rStyle w:val="Hyperlink"/>
                <w:b w:val="0"/>
              </w:rPr>
              <w:t>Primary outcome analysis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_Toc435190622 \h </w:instrText>
            </w:r>
            <w:r w:rsidR="00091719" w:rsidRPr="00091719">
              <w:rPr>
                <w:b w:val="0"/>
                <w:webHidden/>
              </w:rPr>
            </w:r>
            <w:r w:rsidR="00091719" w:rsidRPr="00091719">
              <w:rPr>
                <w:b w:val="0"/>
                <w:webHidden/>
              </w:rPr>
              <w:fldChar w:fldCharType="separate"/>
            </w:r>
            <w:r w:rsidR="00091719" w:rsidRPr="00091719">
              <w:rPr>
                <w:b w:val="0"/>
                <w:webHidden/>
              </w:rPr>
              <w:t>33</w:t>
            </w:r>
            <w:r w:rsidR="00091719" w:rsidRPr="00091719">
              <w:rPr>
                <w:b w:val="0"/>
                <w:webHidden/>
              </w:rPr>
              <w:fldChar w:fldCharType="end"/>
            </w:r>
          </w:hyperlink>
        </w:p>
        <w:p w14:paraId="14C116E6" w14:textId="77777777" w:rsidR="00091719" w:rsidRPr="00091719" w:rsidRDefault="000F08C1">
          <w:pPr>
            <w:pStyle w:val="TOC1"/>
            <w:rPr>
              <w:rFonts w:eastAsiaTheme="minorEastAsia" w:cstheme="minorBidi"/>
              <w:b w:val="0"/>
              <w:sz w:val="22"/>
              <w:szCs w:val="22"/>
              <w:lang w:eastAsia="en-GB"/>
            </w:rPr>
          </w:pPr>
          <w:hyperlink w:anchor="_Toc435190623" w:history="1">
            <w:r w:rsidR="00091719" w:rsidRPr="00091719">
              <w:rPr>
                <w:rStyle w:val="Hyperlink"/>
                <w:b w:val="0"/>
              </w:rPr>
              <w:t>11.6.3</w:t>
            </w:r>
            <w:r w:rsidR="00091719" w:rsidRPr="00091719">
              <w:rPr>
                <w:rFonts w:eastAsiaTheme="minorEastAsia" w:cstheme="minorBidi"/>
                <w:b w:val="0"/>
                <w:sz w:val="22"/>
                <w:szCs w:val="22"/>
                <w:lang w:eastAsia="en-GB"/>
              </w:rPr>
              <w:tab/>
            </w:r>
            <w:r w:rsidR="00091719" w:rsidRPr="00091719">
              <w:rPr>
                <w:rStyle w:val="Hyperlink"/>
                <w:b w:val="0"/>
              </w:rPr>
              <w:t>Secondary outcome analysis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_Toc435190623 \h </w:instrText>
            </w:r>
            <w:r w:rsidR="00091719" w:rsidRPr="00091719">
              <w:rPr>
                <w:b w:val="0"/>
                <w:webHidden/>
              </w:rPr>
            </w:r>
            <w:r w:rsidR="00091719" w:rsidRPr="00091719">
              <w:rPr>
                <w:b w:val="0"/>
                <w:webHidden/>
              </w:rPr>
              <w:fldChar w:fldCharType="separate"/>
            </w:r>
            <w:r w:rsidR="00091719" w:rsidRPr="00091719">
              <w:rPr>
                <w:b w:val="0"/>
                <w:webHidden/>
              </w:rPr>
              <w:t>33</w:t>
            </w:r>
            <w:r w:rsidR="00091719" w:rsidRPr="00091719">
              <w:rPr>
                <w:b w:val="0"/>
                <w:webHidden/>
              </w:rPr>
              <w:fldChar w:fldCharType="end"/>
            </w:r>
          </w:hyperlink>
        </w:p>
        <w:p w14:paraId="4E982788" w14:textId="77777777" w:rsidR="00091719" w:rsidRPr="00091719" w:rsidRDefault="000F08C1">
          <w:pPr>
            <w:pStyle w:val="TOC1"/>
            <w:rPr>
              <w:rFonts w:eastAsiaTheme="minorEastAsia" w:cstheme="minorBidi"/>
              <w:b w:val="0"/>
              <w:sz w:val="22"/>
              <w:szCs w:val="22"/>
              <w:lang w:eastAsia="en-GB"/>
            </w:rPr>
          </w:pPr>
          <w:hyperlink w:anchor="_Toc435190624" w:history="1">
            <w:r w:rsidR="00091719" w:rsidRPr="00091719">
              <w:rPr>
                <w:rStyle w:val="Hyperlink"/>
                <w:b w:val="0"/>
              </w:rPr>
              <w:t>11.6.4</w:t>
            </w:r>
            <w:r w:rsidR="00091719" w:rsidRPr="00091719">
              <w:rPr>
                <w:rFonts w:eastAsiaTheme="minorEastAsia" w:cstheme="minorBidi"/>
                <w:b w:val="0"/>
                <w:sz w:val="22"/>
                <w:szCs w:val="22"/>
                <w:lang w:eastAsia="en-GB"/>
              </w:rPr>
              <w:tab/>
            </w:r>
            <w:r w:rsidR="00091719" w:rsidRPr="00091719">
              <w:rPr>
                <w:rStyle w:val="Hyperlink"/>
                <w:b w:val="0"/>
              </w:rPr>
              <w:t>Sensitivity and other planned analyses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_Toc435190624 \h </w:instrText>
            </w:r>
            <w:r w:rsidR="00091719" w:rsidRPr="00091719">
              <w:rPr>
                <w:b w:val="0"/>
                <w:webHidden/>
              </w:rPr>
            </w:r>
            <w:r w:rsidR="00091719" w:rsidRPr="00091719">
              <w:rPr>
                <w:b w:val="0"/>
                <w:webHidden/>
              </w:rPr>
              <w:fldChar w:fldCharType="separate"/>
            </w:r>
            <w:r w:rsidR="00091719" w:rsidRPr="00091719">
              <w:rPr>
                <w:b w:val="0"/>
                <w:webHidden/>
              </w:rPr>
              <w:t>33</w:t>
            </w:r>
            <w:r w:rsidR="00091719" w:rsidRPr="00091719">
              <w:rPr>
                <w:b w:val="0"/>
                <w:webHidden/>
              </w:rPr>
              <w:fldChar w:fldCharType="end"/>
            </w:r>
          </w:hyperlink>
        </w:p>
        <w:p w14:paraId="3E316C2A" w14:textId="77777777" w:rsidR="00091719" w:rsidRDefault="000F08C1">
          <w:pPr>
            <w:pStyle w:val="TOC1"/>
            <w:rPr>
              <w:rFonts w:eastAsiaTheme="minorEastAsia" w:cstheme="minorBidi"/>
              <w:b w:val="0"/>
              <w:sz w:val="22"/>
              <w:szCs w:val="22"/>
              <w:lang w:eastAsia="en-GB"/>
            </w:rPr>
          </w:pPr>
          <w:hyperlink w:anchor="_Toc435190625" w:history="1">
            <w:r w:rsidR="00091719" w:rsidRPr="008F7763">
              <w:rPr>
                <w:rStyle w:val="Hyperlink"/>
                <w:bCs/>
              </w:rPr>
              <w:t>12</w:t>
            </w:r>
            <w:r w:rsidR="00091719">
              <w:rPr>
                <w:rFonts w:eastAsiaTheme="minorEastAsia" w:cstheme="minorBidi"/>
                <w:b w:val="0"/>
                <w:sz w:val="22"/>
                <w:szCs w:val="22"/>
                <w:lang w:eastAsia="en-GB"/>
              </w:rPr>
              <w:tab/>
            </w:r>
            <w:r w:rsidR="00091719" w:rsidRPr="008F7763">
              <w:rPr>
                <w:rStyle w:val="Hyperlink"/>
                <w:bCs/>
              </w:rPr>
              <w:t>Record keeping and archiving</w:t>
            </w:r>
            <w:r w:rsidR="00091719">
              <w:rPr>
                <w:webHidden/>
              </w:rPr>
              <w:tab/>
            </w:r>
            <w:r w:rsidR="00091719">
              <w:rPr>
                <w:webHidden/>
              </w:rPr>
              <w:fldChar w:fldCharType="begin"/>
            </w:r>
            <w:r w:rsidR="00091719">
              <w:rPr>
                <w:webHidden/>
              </w:rPr>
              <w:instrText xml:space="preserve"> PAGEREF _Toc435190625 \h </w:instrText>
            </w:r>
            <w:r w:rsidR="00091719">
              <w:rPr>
                <w:webHidden/>
              </w:rPr>
            </w:r>
            <w:r w:rsidR="00091719">
              <w:rPr>
                <w:webHidden/>
              </w:rPr>
              <w:fldChar w:fldCharType="separate"/>
            </w:r>
            <w:r w:rsidR="00091719">
              <w:rPr>
                <w:webHidden/>
              </w:rPr>
              <w:t>34</w:t>
            </w:r>
            <w:r w:rsidR="00091719">
              <w:rPr>
                <w:webHidden/>
              </w:rPr>
              <w:fldChar w:fldCharType="end"/>
            </w:r>
          </w:hyperlink>
        </w:p>
        <w:p w14:paraId="090F6658" w14:textId="77777777" w:rsidR="00091719" w:rsidRDefault="000F08C1">
          <w:pPr>
            <w:pStyle w:val="TOC1"/>
            <w:rPr>
              <w:rFonts w:eastAsiaTheme="minorEastAsia" w:cstheme="minorBidi"/>
              <w:b w:val="0"/>
              <w:sz w:val="22"/>
              <w:szCs w:val="22"/>
              <w:lang w:eastAsia="en-GB"/>
            </w:rPr>
          </w:pPr>
          <w:hyperlink w:anchor="_Toc435190626" w:history="1">
            <w:r w:rsidR="00091719" w:rsidRPr="008F7763">
              <w:rPr>
                <w:rStyle w:val="Hyperlink"/>
                <w:bCs/>
              </w:rPr>
              <w:t>13</w:t>
            </w:r>
            <w:r w:rsidR="00091719">
              <w:rPr>
                <w:rFonts w:eastAsiaTheme="minorEastAsia" w:cstheme="minorBidi"/>
                <w:b w:val="0"/>
                <w:sz w:val="22"/>
                <w:szCs w:val="22"/>
                <w:lang w:eastAsia="en-GB"/>
              </w:rPr>
              <w:tab/>
            </w:r>
            <w:r w:rsidR="00091719" w:rsidRPr="008F7763">
              <w:rPr>
                <w:rStyle w:val="Hyperlink"/>
                <w:bCs/>
              </w:rPr>
              <w:t>Oversight Committees</w:t>
            </w:r>
            <w:r w:rsidR="00091719">
              <w:rPr>
                <w:webHidden/>
              </w:rPr>
              <w:tab/>
            </w:r>
            <w:r w:rsidR="00091719">
              <w:rPr>
                <w:webHidden/>
              </w:rPr>
              <w:fldChar w:fldCharType="begin"/>
            </w:r>
            <w:r w:rsidR="00091719">
              <w:rPr>
                <w:webHidden/>
              </w:rPr>
              <w:instrText xml:space="preserve"> PAGEREF _Toc435190626 \h </w:instrText>
            </w:r>
            <w:r w:rsidR="00091719">
              <w:rPr>
                <w:webHidden/>
              </w:rPr>
            </w:r>
            <w:r w:rsidR="00091719">
              <w:rPr>
                <w:webHidden/>
              </w:rPr>
              <w:fldChar w:fldCharType="separate"/>
            </w:r>
            <w:r w:rsidR="00091719">
              <w:rPr>
                <w:webHidden/>
              </w:rPr>
              <w:t>34</w:t>
            </w:r>
            <w:r w:rsidR="00091719">
              <w:rPr>
                <w:webHidden/>
              </w:rPr>
              <w:fldChar w:fldCharType="end"/>
            </w:r>
          </w:hyperlink>
        </w:p>
        <w:p w14:paraId="2ED604B4" w14:textId="77777777" w:rsidR="00091719" w:rsidRPr="00091719" w:rsidRDefault="000F08C1">
          <w:pPr>
            <w:pStyle w:val="TOC1"/>
            <w:rPr>
              <w:rFonts w:eastAsiaTheme="minorEastAsia" w:cstheme="minorBidi"/>
              <w:b w:val="0"/>
              <w:sz w:val="22"/>
              <w:szCs w:val="22"/>
              <w:lang w:eastAsia="en-GB"/>
            </w:rPr>
          </w:pPr>
          <w:hyperlink w:anchor="_Toc435190627" w:history="1">
            <w:r w:rsidR="00091719" w:rsidRPr="00091719">
              <w:rPr>
                <w:rStyle w:val="Hyperlink"/>
                <w:b w:val="0"/>
              </w:rPr>
              <w:t>13.1</w:t>
            </w:r>
            <w:r w:rsidR="00091719" w:rsidRPr="00091719">
              <w:rPr>
                <w:rFonts w:eastAsiaTheme="minorEastAsia" w:cstheme="minorBidi"/>
                <w:b w:val="0"/>
                <w:sz w:val="22"/>
                <w:szCs w:val="22"/>
                <w:lang w:eastAsia="en-GB"/>
              </w:rPr>
              <w:tab/>
            </w:r>
            <w:r w:rsidR="00091719" w:rsidRPr="00091719">
              <w:rPr>
                <w:rStyle w:val="Hyperlink"/>
                <w:b w:val="0"/>
              </w:rPr>
              <w:t>Trial Management Group (TMG)</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_Toc435190627 \h </w:instrText>
            </w:r>
            <w:r w:rsidR="00091719" w:rsidRPr="00091719">
              <w:rPr>
                <w:b w:val="0"/>
                <w:webHidden/>
              </w:rPr>
            </w:r>
            <w:r w:rsidR="00091719" w:rsidRPr="00091719">
              <w:rPr>
                <w:b w:val="0"/>
                <w:webHidden/>
              </w:rPr>
              <w:fldChar w:fldCharType="separate"/>
            </w:r>
            <w:r w:rsidR="00091719" w:rsidRPr="00091719">
              <w:rPr>
                <w:b w:val="0"/>
                <w:webHidden/>
              </w:rPr>
              <w:t>34</w:t>
            </w:r>
            <w:r w:rsidR="00091719" w:rsidRPr="00091719">
              <w:rPr>
                <w:b w:val="0"/>
                <w:webHidden/>
              </w:rPr>
              <w:fldChar w:fldCharType="end"/>
            </w:r>
          </w:hyperlink>
        </w:p>
        <w:p w14:paraId="637F32D9" w14:textId="77777777" w:rsidR="00091719" w:rsidRPr="00091719" w:rsidRDefault="000F08C1">
          <w:pPr>
            <w:pStyle w:val="TOC1"/>
            <w:rPr>
              <w:rFonts w:eastAsiaTheme="minorEastAsia" w:cstheme="minorBidi"/>
              <w:b w:val="0"/>
              <w:sz w:val="22"/>
              <w:szCs w:val="22"/>
              <w:lang w:eastAsia="en-GB"/>
            </w:rPr>
          </w:pPr>
          <w:hyperlink w:anchor="_Toc435190628" w:history="1">
            <w:r w:rsidR="00091719" w:rsidRPr="00091719">
              <w:rPr>
                <w:rStyle w:val="Hyperlink"/>
                <w:b w:val="0"/>
              </w:rPr>
              <w:t>13.2</w:t>
            </w:r>
            <w:r w:rsidR="00091719" w:rsidRPr="00091719">
              <w:rPr>
                <w:rFonts w:eastAsiaTheme="minorEastAsia" w:cstheme="minorBidi"/>
                <w:b w:val="0"/>
                <w:sz w:val="22"/>
                <w:szCs w:val="22"/>
                <w:lang w:eastAsia="en-GB"/>
              </w:rPr>
              <w:tab/>
            </w:r>
            <w:r w:rsidR="00091719" w:rsidRPr="00091719">
              <w:rPr>
                <w:rStyle w:val="Hyperlink"/>
                <w:b w:val="0"/>
              </w:rPr>
              <w:t>Other committees</w:t>
            </w:r>
            <w:r w:rsidR="00091719" w:rsidRPr="00091719">
              <w:rPr>
                <w:b w:val="0"/>
                <w:webHidden/>
              </w:rPr>
              <w:tab/>
            </w:r>
            <w:r w:rsidR="00091719" w:rsidRPr="00091719">
              <w:rPr>
                <w:b w:val="0"/>
                <w:webHidden/>
              </w:rPr>
              <w:fldChar w:fldCharType="begin"/>
            </w:r>
            <w:r w:rsidR="00091719" w:rsidRPr="00091719">
              <w:rPr>
                <w:b w:val="0"/>
                <w:webHidden/>
              </w:rPr>
              <w:instrText xml:space="preserve"> PAGEREF _Toc435190628 \h </w:instrText>
            </w:r>
            <w:r w:rsidR="00091719" w:rsidRPr="00091719">
              <w:rPr>
                <w:b w:val="0"/>
                <w:webHidden/>
              </w:rPr>
            </w:r>
            <w:r w:rsidR="00091719" w:rsidRPr="00091719">
              <w:rPr>
                <w:b w:val="0"/>
                <w:webHidden/>
              </w:rPr>
              <w:fldChar w:fldCharType="separate"/>
            </w:r>
            <w:r w:rsidR="00091719" w:rsidRPr="00091719">
              <w:rPr>
                <w:b w:val="0"/>
                <w:webHidden/>
              </w:rPr>
              <w:t>34</w:t>
            </w:r>
            <w:r w:rsidR="00091719" w:rsidRPr="00091719">
              <w:rPr>
                <w:b w:val="0"/>
                <w:webHidden/>
              </w:rPr>
              <w:fldChar w:fldCharType="end"/>
            </w:r>
          </w:hyperlink>
        </w:p>
        <w:p w14:paraId="21CE9749" w14:textId="77777777" w:rsidR="00091719" w:rsidRDefault="000F08C1">
          <w:pPr>
            <w:pStyle w:val="TOC1"/>
            <w:rPr>
              <w:rFonts w:eastAsiaTheme="minorEastAsia" w:cstheme="minorBidi"/>
              <w:b w:val="0"/>
              <w:sz w:val="22"/>
              <w:szCs w:val="22"/>
              <w:lang w:eastAsia="en-GB"/>
            </w:rPr>
          </w:pPr>
          <w:hyperlink w:anchor="_Toc435190629" w:history="1">
            <w:r w:rsidR="00091719" w:rsidRPr="008F7763">
              <w:rPr>
                <w:rStyle w:val="Hyperlink"/>
                <w:bCs/>
              </w:rPr>
              <w:t>14</w:t>
            </w:r>
            <w:r w:rsidR="00091719">
              <w:rPr>
                <w:rFonts w:eastAsiaTheme="minorEastAsia" w:cstheme="minorBidi"/>
                <w:b w:val="0"/>
                <w:sz w:val="22"/>
                <w:szCs w:val="22"/>
                <w:lang w:eastAsia="en-GB"/>
              </w:rPr>
              <w:tab/>
            </w:r>
            <w:r w:rsidR="00091719" w:rsidRPr="008F7763">
              <w:rPr>
                <w:rStyle w:val="Hyperlink"/>
                <w:bCs/>
              </w:rPr>
              <w:t>Ethical requirements and patient and public involvement</w:t>
            </w:r>
            <w:r w:rsidR="00091719">
              <w:rPr>
                <w:webHidden/>
              </w:rPr>
              <w:tab/>
            </w:r>
            <w:r w:rsidR="00091719">
              <w:rPr>
                <w:webHidden/>
              </w:rPr>
              <w:fldChar w:fldCharType="begin"/>
            </w:r>
            <w:r w:rsidR="00091719">
              <w:rPr>
                <w:webHidden/>
              </w:rPr>
              <w:instrText xml:space="preserve"> PAGEREF _Toc435190629 \h </w:instrText>
            </w:r>
            <w:r w:rsidR="00091719">
              <w:rPr>
                <w:webHidden/>
              </w:rPr>
            </w:r>
            <w:r w:rsidR="00091719">
              <w:rPr>
                <w:webHidden/>
              </w:rPr>
              <w:fldChar w:fldCharType="separate"/>
            </w:r>
            <w:r w:rsidR="00091719">
              <w:rPr>
                <w:webHidden/>
              </w:rPr>
              <w:t>35</w:t>
            </w:r>
            <w:r w:rsidR="00091719">
              <w:rPr>
                <w:webHidden/>
              </w:rPr>
              <w:fldChar w:fldCharType="end"/>
            </w:r>
          </w:hyperlink>
        </w:p>
        <w:p w14:paraId="0D8E86F1" w14:textId="77777777" w:rsidR="00091719" w:rsidRDefault="000F08C1">
          <w:pPr>
            <w:pStyle w:val="TOC1"/>
            <w:rPr>
              <w:rFonts w:eastAsiaTheme="minorEastAsia" w:cstheme="minorBidi"/>
              <w:b w:val="0"/>
              <w:sz w:val="22"/>
              <w:szCs w:val="22"/>
              <w:lang w:eastAsia="en-GB"/>
            </w:rPr>
          </w:pPr>
          <w:hyperlink w:anchor="_Toc435190630" w:history="1">
            <w:r w:rsidR="00091719" w:rsidRPr="008F7763">
              <w:rPr>
                <w:rStyle w:val="Hyperlink"/>
                <w:bCs/>
              </w:rPr>
              <w:t>15</w:t>
            </w:r>
            <w:r w:rsidR="00091719">
              <w:rPr>
                <w:rFonts w:eastAsiaTheme="minorEastAsia" w:cstheme="minorBidi"/>
                <w:b w:val="0"/>
                <w:sz w:val="22"/>
                <w:szCs w:val="22"/>
                <w:lang w:eastAsia="en-GB"/>
              </w:rPr>
              <w:tab/>
            </w:r>
            <w:r w:rsidR="00091719" w:rsidRPr="008F7763">
              <w:rPr>
                <w:rStyle w:val="Hyperlink"/>
                <w:bCs/>
              </w:rPr>
              <w:t>Monitoring</w:t>
            </w:r>
            <w:r w:rsidR="00091719">
              <w:rPr>
                <w:webHidden/>
              </w:rPr>
              <w:tab/>
            </w:r>
            <w:r w:rsidR="00091719">
              <w:rPr>
                <w:webHidden/>
              </w:rPr>
              <w:fldChar w:fldCharType="begin"/>
            </w:r>
            <w:r w:rsidR="00091719">
              <w:rPr>
                <w:webHidden/>
              </w:rPr>
              <w:instrText xml:space="preserve"> PAGEREF _Toc435190630 \h </w:instrText>
            </w:r>
            <w:r w:rsidR="00091719">
              <w:rPr>
                <w:webHidden/>
              </w:rPr>
            </w:r>
            <w:r w:rsidR="00091719">
              <w:rPr>
                <w:webHidden/>
              </w:rPr>
              <w:fldChar w:fldCharType="separate"/>
            </w:r>
            <w:r w:rsidR="00091719">
              <w:rPr>
                <w:webHidden/>
              </w:rPr>
              <w:t>36</w:t>
            </w:r>
            <w:r w:rsidR="00091719">
              <w:rPr>
                <w:webHidden/>
              </w:rPr>
              <w:fldChar w:fldCharType="end"/>
            </w:r>
          </w:hyperlink>
        </w:p>
        <w:p w14:paraId="2FDB809A" w14:textId="77777777" w:rsidR="00091719" w:rsidRDefault="000F08C1">
          <w:pPr>
            <w:pStyle w:val="TOC1"/>
            <w:rPr>
              <w:rFonts w:eastAsiaTheme="minorEastAsia" w:cstheme="minorBidi"/>
              <w:b w:val="0"/>
              <w:sz w:val="22"/>
              <w:szCs w:val="22"/>
              <w:lang w:eastAsia="en-GB"/>
            </w:rPr>
          </w:pPr>
          <w:hyperlink w:anchor="_Toc435190631" w:history="1">
            <w:r w:rsidR="00091719" w:rsidRPr="008F7763">
              <w:rPr>
                <w:rStyle w:val="Hyperlink"/>
                <w:bCs/>
              </w:rPr>
              <w:t>16</w:t>
            </w:r>
            <w:r w:rsidR="00091719">
              <w:rPr>
                <w:rFonts w:eastAsiaTheme="minorEastAsia" w:cstheme="minorBidi"/>
                <w:b w:val="0"/>
                <w:sz w:val="22"/>
                <w:szCs w:val="22"/>
                <w:lang w:eastAsia="en-GB"/>
              </w:rPr>
              <w:tab/>
            </w:r>
            <w:r w:rsidR="00091719" w:rsidRPr="008F7763">
              <w:rPr>
                <w:rStyle w:val="Hyperlink"/>
                <w:bCs/>
              </w:rPr>
              <w:t>Finance</w:t>
            </w:r>
            <w:r w:rsidR="00091719">
              <w:rPr>
                <w:webHidden/>
              </w:rPr>
              <w:tab/>
            </w:r>
            <w:r w:rsidR="00091719">
              <w:rPr>
                <w:webHidden/>
              </w:rPr>
              <w:fldChar w:fldCharType="begin"/>
            </w:r>
            <w:r w:rsidR="00091719">
              <w:rPr>
                <w:webHidden/>
              </w:rPr>
              <w:instrText xml:space="preserve"> PAGEREF _Toc435190631 \h </w:instrText>
            </w:r>
            <w:r w:rsidR="00091719">
              <w:rPr>
                <w:webHidden/>
              </w:rPr>
            </w:r>
            <w:r w:rsidR="00091719">
              <w:rPr>
                <w:webHidden/>
              </w:rPr>
              <w:fldChar w:fldCharType="separate"/>
            </w:r>
            <w:r w:rsidR="00091719">
              <w:rPr>
                <w:webHidden/>
              </w:rPr>
              <w:t>36</w:t>
            </w:r>
            <w:r w:rsidR="00091719">
              <w:rPr>
                <w:webHidden/>
              </w:rPr>
              <w:fldChar w:fldCharType="end"/>
            </w:r>
          </w:hyperlink>
        </w:p>
        <w:p w14:paraId="12E15E81" w14:textId="77777777" w:rsidR="00091719" w:rsidRDefault="000F08C1">
          <w:pPr>
            <w:pStyle w:val="TOC1"/>
            <w:rPr>
              <w:rFonts w:eastAsiaTheme="minorEastAsia" w:cstheme="minorBidi"/>
              <w:b w:val="0"/>
              <w:sz w:val="22"/>
              <w:szCs w:val="22"/>
              <w:lang w:eastAsia="en-GB"/>
            </w:rPr>
          </w:pPr>
          <w:hyperlink w:anchor="_Toc435190632" w:history="1">
            <w:r w:rsidR="00091719" w:rsidRPr="008F7763">
              <w:rPr>
                <w:rStyle w:val="Hyperlink"/>
                <w:bCs/>
              </w:rPr>
              <w:t>17</w:t>
            </w:r>
            <w:r w:rsidR="00091719">
              <w:rPr>
                <w:rFonts w:eastAsiaTheme="minorEastAsia" w:cstheme="minorBidi"/>
                <w:b w:val="0"/>
                <w:sz w:val="22"/>
                <w:szCs w:val="22"/>
                <w:lang w:eastAsia="en-GB"/>
              </w:rPr>
              <w:tab/>
            </w:r>
            <w:r w:rsidR="00091719" w:rsidRPr="008F7763">
              <w:rPr>
                <w:rStyle w:val="Hyperlink"/>
                <w:bCs/>
              </w:rPr>
              <w:t>Insurance</w:t>
            </w:r>
            <w:r w:rsidR="00091719">
              <w:rPr>
                <w:webHidden/>
              </w:rPr>
              <w:tab/>
            </w:r>
            <w:r w:rsidR="00091719">
              <w:rPr>
                <w:webHidden/>
              </w:rPr>
              <w:fldChar w:fldCharType="begin"/>
            </w:r>
            <w:r w:rsidR="00091719">
              <w:rPr>
                <w:webHidden/>
              </w:rPr>
              <w:instrText xml:space="preserve"> PAGEREF _Toc435190632 \h </w:instrText>
            </w:r>
            <w:r w:rsidR="00091719">
              <w:rPr>
                <w:webHidden/>
              </w:rPr>
            </w:r>
            <w:r w:rsidR="00091719">
              <w:rPr>
                <w:webHidden/>
              </w:rPr>
              <w:fldChar w:fldCharType="separate"/>
            </w:r>
            <w:r w:rsidR="00091719">
              <w:rPr>
                <w:webHidden/>
              </w:rPr>
              <w:t>36</w:t>
            </w:r>
            <w:r w:rsidR="00091719">
              <w:rPr>
                <w:webHidden/>
              </w:rPr>
              <w:fldChar w:fldCharType="end"/>
            </w:r>
          </w:hyperlink>
        </w:p>
        <w:p w14:paraId="6AF32412" w14:textId="77777777" w:rsidR="00091719" w:rsidRDefault="000F08C1">
          <w:pPr>
            <w:pStyle w:val="TOC1"/>
            <w:rPr>
              <w:rFonts w:eastAsiaTheme="minorEastAsia" w:cstheme="minorBidi"/>
              <w:b w:val="0"/>
              <w:sz w:val="22"/>
              <w:szCs w:val="22"/>
              <w:lang w:eastAsia="en-GB"/>
            </w:rPr>
          </w:pPr>
          <w:hyperlink w:anchor="_Toc435190633" w:history="1">
            <w:r w:rsidR="00091719" w:rsidRPr="008F7763">
              <w:rPr>
                <w:rStyle w:val="Hyperlink"/>
                <w:bCs/>
              </w:rPr>
              <w:t>18</w:t>
            </w:r>
            <w:r w:rsidR="00091719">
              <w:rPr>
                <w:rFonts w:eastAsiaTheme="minorEastAsia" w:cstheme="minorBidi"/>
                <w:b w:val="0"/>
                <w:sz w:val="22"/>
                <w:szCs w:val="22"/>
                <w:lang w:eastAsia="en-GB"/>
              </w:rPr>
              <w:tab/>
            </w:r>
            <w:r w:rsidR="00091719" w:rsidRPr="008F7763">
              <w:rPr>
                <w:rStyle w:val="Hyperlink"/>
                <w:bCs/>
              </w:rPr>
              <w:t>Publication policy</w:t>
            </w:r>
            <w:r w:rsidR="00091719">
              <w:rPr>
                <w:webHidden/>
              </w:rPr>
              <w:tab/>
            </w:r>
            <w:r w:rsidR="00091719">
              <w:rPr>
                <w:webHidden/>
              </w:rPr>
              <w:fldChar w:fldCharType="begin"/>
            </w:r>
            <w:r w:rsidR="00091719">
              <w:rPr>
                <w:webHidden/>
              </w:rPr>
              <w:instrText xml:space="preserve"> PAGEREF _Toc435190633 \h </w:instrText>
            </w:r>
            <w:r w:rsidR="00091719">
              <w:rPr>
                <w:webHidden/>
              </w:rPr>
            </w:r>
            <w:r w:rsidR="00091719">
              <w:rPr>
                <w:webHidden/>
              </w:rPr>
              <w:fldChar w:fldCharType="separate"/>
            </w:r>
            <w:r w:rsidR="00091719">
              <w:rPr>
                <w:webHidden/>
              </w:rPr>
              <w:t>36</w:t>
            </w:r>
            <w:r w:rsidR="00091719">
              <w:rPr>
                <w:webHidden/>
              </w:rPr>
              <w:fldChar w:fldCharType="end"/>
            </w:r>
          </w:hyperlink>
        </w:p>
        <w:p w14:paraId="0CBBC300" w14:textId="77777777" w:rsidR="00091719" w:rsidRDefault="000F08C1">
          <w:pPr>
            <w:pStyle w:val="TOC1"/>
            <w:rPr>
              <w:rFonts w:eastAsiaTheme="minorEastAsia" w:cstheme="minorBidi"/>
              <w:b w:val="0"/>
              <w:sz w:val="22"/>
              <w:szCs w:val="22"/>
              <w:lang w:eastAsia="en-GB"/>
            </w:rPr>
          </w:pPr>
          <w:hyperlink w:anchor="_Toc435190634" w:history="1">
            <w:r w:rsidR="00091719" w:rsidRPr="008F7763">
              <w:rPr>
                <w:rStyle w:val="Hyperlink"/>
                <w:bCs/>
              </w:rPr>
              <w:t>19</w:t>
            </w:r>
            <w:r w:rsidR="00091719">
              <w:rPr>
                <w:rFonts w:eastAsiaTheme="minorEastAsia" w:cstheme="minorBidi"/>
                <w:b w:val="0"/>
                <w:sz w:val="22"/>
                <w:szCs w:val="22"/>
                <w:lang w:eastAsia="en-GB"/>
              </w:rPr>
              <w:tab/>
            </w:r>
            <w:r w:rsidR="00091719" w:rsidRPr="008F7763">
              <w:rPr>
                <w:rStyle w:val="Hyperlink"/>
                <w:bCs/>
              </w:rPr>
              <w:t>Intellectual property</w:t>
            </w:r>
            <w:r w:rsidR="00091719">
              <w:rPr>
                <w:webHidden/>
              </w:rPr>
              <w:tab/>
            </w:r>
            <w:r w:rsidR="00091719">
              <w:rPr>
                <w:webHidden/>
              </w:rPr>
              <w:fldChar w:fldCharType="begin"/>
            </w:r>
            <w:r w:rsidR="00091719">
              <w:rPr>
                <w:webHidden/>
              </w:rPr>
              <w:instrText xml:space="preserve"> PAGEREF _Toc435190634 \h </w:instrText>
            </w:r>
            <w:r w:rsidR="00091719">
              <w:rPr>
                <w:webHidden/>
              </w:rPr>
            </w:r>
            <w:r w:rsidR="00091719">
              <w:rPr>
                <w:webHidden/>
              </w:rPr>
              <w:fldChar w:fldCharType="separate"/>
            </w:r>
            <w:r w:rsidR="00091719">
              <w:rPr>
                <w:webHidden/>
              </w:rPr>
              <w:t>37</w:t>
            </w:r>
            <w:r w:rsidR="00091719">
              <w:rPr>
                <w:webHidden/>
              </w:rPr>
              <w:fldChar w:fldCharType="end"/>
            </w:r>
          </w:hyperlink>
        </w:p>
        <w:p w14:paraId="1A347F3D" w14:textId="77777777" w:rsidR="00091719" w:rsidRDefault="000F08C1">
          <w:pPr>
            <w:pStyle w:val="TOC1"/>
            <w:rPr>
              <w:rFonts w:eastAsiaTheme="minorEastAsia" w:cstheme="minorBidi"/>
              <w:b w:val="0"/>
              <w:sz w:val="22"/>
              <w:szCs w:val="22"/>
              <w:lang w:eastAsia="en-GB"/>
            </w:rPr>
          </w:pPr>
          <w:hyperlink w:anchor="_Toc435190635" w:history="1">
            <w:r w:rsidR="00091719" w:rsidRPr="008F7763">
              <w:rPr>
                <w:rStyle w:val="Hyperlink"/>
              </w:rPr>
              <w:t>20</w:t>
            </w:r>
            <w:r w:rsidR="00091719">
              <w:rPr>
                <w:rFonts w:eastAsiaTheme="minorEastAsia" w:cstheme="minorBidi"/>
                <w:b w:val="0"/>
                <w:sz w:val="22"/>
                <w:szCs w:val="22"/>
                <w:lang w:eastAsia="en-GB"/>
              </w:rPr>
              <w:tab/>
            </w:r>
            <w:r w:rsidR="00091719" w:rsidRPr="008F7763">
              <w:rPr>
                <w:rStyle w:val="Hyperlink"/>
              </w:rPr>
              <w:t>Appendices</w:t>
            </w:r>
            <w:r w:rsidR="00091719">
              <w:rPr>
                <w:webHidden/>
              </w:rPr>
              <w:tab/>
            </w:r>
            <w:r w:rsidR="00091719">
              <w:rPr>
                <w:webHidden/>
              </w:rPr>
              <w:fldChar w:fldCharType="begin"/>
            </w:r>
            <w:r w:rsidR="00091719">
              <w:rPr>
                <w:webHidden/>
              </w:rPr>
              <w:instrText xml:space="preserve"> PAGEREF _Toc435190635 \h </w:instrText>
            </w:r>
            <w:r w:rsidR="00091719">
              <w:rPr>
                <w:webHidden/>
              </w:rPr>
            </w:r>
            <w:r w:rsidR="00091719">
              <w:rPr>
                <w:webHidden/>
              </w:rPr>
              <w:fldChar w:fldCharType="separate"/>
            </w:r>
            <w:r w:rsidR="00091719">
              <w:rPr>
                <w:webHidden/>
              </w:rPr>
              <w:t>37</w:t>
            </w:r>
            <w:r w:rsidR="00091719">
              <w:rPr>
                <w:webHidden/>
              </w:rPr>
              <w:fldChar w:fldCharType="end"/>
            </w:r>
          </w:hyperlink>
        </w:p>
        <w:p w14:paraId="6B020F64" w14:textId="77777777" w:rsidR="00091719" w:rsidRDefault="000F08C1">
          <w:pPr>
            <w:pStyle w:val="TOC1"/>
            <w:rPr>
              <w:rFonts w:eastAsiaTheme="minorEastAsia" w:cstheme="minorBidi"/>
              <w:b w:val="0"/>
              <w:sz w:val="22"/>
              <w:szCs w:val="22"/>
              <w:lang w:eastAsia="en-GB"/>
            </w:rPr>
          </w:pPr>
          <w:hyperlink w:anchor="_Toc435190636" w:history="1">
            <w:r w:rsidR="00091719" w:rsidRPr="008F7763">
              <w:rPr>
                <w:rStyle w:val="Hyperlink"/>
                <w:bCs/>
              </w:rPr>
              <w:t>Appendix 1 - Schedule of assessments</w:t>
            </w:r>
            <w:r w:rsidR="00091719">
              <w:rPr>
                <w:webHidden/>
              </w:rPr>
              <w:tab/>
            </w:r>
            <w:r w:rsidR="00091719">
              <w:rPr>
                <w:webHidden/>
              </w:rPr>
              <w:fldChar w:fldCharType="begin"/>
            </w:r>
            <w:r w:rsidR="00091719">
              <w:rPr>
                <w:webHidden/>
              </w:rPr>
              <w:instrText xml:space="preserve"> PAGEREF _Toc435190636 \h </w:instrText>
            </w:r>
            <w:r w:rsidR="00091719">
              <w:rPr>
                <w:webHidden/>
              </w:rPr>
            </w:r>
            <w:r w:rsidR="00091719">
              <w:rPr>
                <w:webHidden/>
              </w:rPr>
              <w:fldChar w:fldCharType="separate"/>
            </w:r>
            <w:r w:rsidR="00091719">
              <w:rPr>
                <w:webHidden/>
              </w:rPr>
              <w:t>38</w:t>
            </w:r>
            <w:r w:rsidR="00091719">
              <w:rPr>
                <w:webHidden/>
              </w:rPr>
              <w:fldChar w:fldCharType="end"/>
            </w:r>
          </w:hyperlink>
        </w:p>
        <w:p w14:paraId="5F5CE7D2" w14:textId="2237071C" w:rsidR="00320873" w:rsidRDefault="00320873">
          <w:r>
            <w:rPr>
              <w:b/>
              <w:bCs/>
              <w:noProof/>
            </w:rPr>
            <w:fldChar w:fldCharType="end"/>
          </w:r>
        </w:p>
      </w:sdtContent>
    </w:sdt>
    <w:p w14:paraId="31FDB05B" w14:textId="77777777" w:rsidR="001521F2" w:rsidRDefault="00A17799" w:rsidP="00B12F22">
      <w:pPr>
        <w:ind w:left="0"/>
        <w:rPr>
          <w:rFonts w:asciiTheme="minorHAnsi" w:hAnsiTheme="minorHAnsi" w:cs="Calibri"/>
          <w:sz w:val="22"/>
          <w:szCs w:val="22"/>
        </w:rPr>
      </w:pPr>
      <w:r w:rsidRPr="00FC609B">
        <w:rPr>
          <w:rFonts w:asciiTheme="minorHAnsi" w:hAnsiTheme="minorHAnsi" w:cs="Calibri"/>
          <w:sz w:val="22"/>
          <w:szCs w:val="22"/>
        </w:rPr>
        <w:br w:type="page"/>
      </w:r>
      <w:bookmarkStart w:id="20" w:name="_Toc405541243"/>
    </w:p>
    <w:p w14:paraId="08904A30" w14:textId="6C636E3E" w:rsidR="00A17799" w:rsidRPr="00B00193" w:rsidRDefault="00A17799" w:rsidP="006A7D8E">
      <w:pPr>
        <w:pStyle w:val="Heading1"/>
        <w:rPr>
          <w:rFonts w:asciiTheme="minorHAnsi" w:hAnsiTheme="minorHAnsi" w:cs="Calibri"/>
        </w:rPr>
      </w:pPr>
      <w:bookmarkStart w:id="21" w:name="_Toc435190566"/>
      <w:r w:rsidRPr="00B00193">
        <w:rPr>
          <w:rFonts w:asciiTheme="minorHAnsi" w:hAnsiTheme="minorHAnsi"/>
        </w:rPr>
        <w:lastRenderedPageBreak/>
        <w:t>List of abbreviations</w:t>
      </w:r>
      <w:bookmarkEnd w:id="20"/>
      <w:bookmarkEnd w:id="21"/>
      <w:bookmarkEnd w:id="16"/>
      <w:bookmarkEnd w:id="15"/>
      <w:bookmarkEnd w:id="14"/>
      <w:bookmarkEnd w:id="13"/>
    </w:p>
    <w:p w14:paraId="227ACEEF" w14:textId="77777777" w:rsidR="00A17799" w:rsidRPr="000E7743" w:rsidRDefault="00A17799" w:rsidP="00A17799">
      <w:pPr>
        <w:tabs>
          <w:tab w:val="left" w:pos="3870"/>
        </w:tabs>
        <w:ind w:left="0"/>
        <w:jc w:val="both"/>
        <w:rPr>
          <w:rFonts w:asciiTheme="minorHAnsi" w:hAnsiTheme="minorHAnsi" w:cs="Calibri"/>
          <w:color w:val="FF0000"/>
          <w:sz w:val="22"/>
          <w:szCs w:val="22"/>
        </w:rPr>
      </w:pPr>
      <w:bookmarkStart w:id="22" w:name="abbreviations"/>
      <w:bookmarkEnd w:id="22"/>
      <w:r w:rsidRPr="000E7743">
        <w:rPr>
          <w:rFonts w:asciiTheme="minorHAnsi" w:hAnsiTheme="minorHAnsi" w:cs="Calibri"/>
          <w:color w:val="FF0000"/>
          <w:sz w:val="22"/>
          <w:szCs w:val="22"/>
        </w:rPr>
        <w:t>Commonly used abbreviations – add or delete as applicable:</w:t>
      </w:r>
    </w:p>
    <w:p w14:paraId="5C6162D7"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AE</w:t>
      </w:r>
      <w:r w:rsidRPr="00FC609B">
        <w:rPr>
          <w:rFonts w:asciiTheme="minorHAnsi" w:hAnsiTheme="minorHAnsi" w:cs="Calibri"/>
          <w:sz w:val="22"/>
          <w:szCs w:val="22"/>
        </w:rPr>
        <w:tab/>
        <w:t>Adverse Event</w:t>
      </w:r>
    </w:p>
    <w:p w14:paraId="1F19BEE7"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CI</w:t>
      </w:r>
      <w:r w:rsidRPr="00FC609B">
        <w:rPr>
          <w:rFonts w:asciiTheme="minorHAnsi" w:hAnsiTheme="minorHAnsi" w:cs="Calibri"/>
          <w:sz w:val="22"/>
          <w:szCs w:val="22"/>
        </w:rPr>
        <w:tab/>
        <w:t>Chief Investigator</w:t>
      </w:r>
    </w:p>
    <w:p w14:paraId="39BD73DE"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CRF</w:t>
      </w:r>
      <w:r w:rsidRPr="00FC609B">
        <w:rPr>
          <w:rFonts w:asciiTheme="minorHAnsi" w:hAnsiTheme="minorHAnsi" w:cs="Calibri"/>
          <w:sz w:val="22"/>
          <w:szCs w:val="22"/>
        </w:rPr>
        <w:tab/>
        <w:t>Case Report Form</w:t>
      </w:r>
    </w:p>
    <w:p w14:paraId="3412DE38"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CRO</w:t>
      </w:r>
      <w:r w:rsidRPr="00FC609B">
        <w:rPr>
          <w:rFonts w:asciiTheme="minorHAnsi" w:hAnsiTheme="minorHAnsi" w:cs="Calibri"/>
          <w:sz w:val="22"/>
          <w:szCs w:val="22"/>
        </w:rPr>
        <w:tab/>
        <w:t>Contract Research Organisation</w:t>
      </w:r>
    </w:p>
    <w:p w14:paraId="52E3EAA0"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DMC</w:t>
      </w:r>
      <w:r w:rsidRPr="00FC609B">
        <w:rPr>
          <w:rFonts w:asciiTheme="minorHAnsi" w:hAnsiTheme="minorHAnsi" w:cs="Calibri"/>
          <w:sz w:val="22"/>
          <w:szCs w:val="22"/>
        </w:rPr>
        <w:tab/>
        <w:t>Data Monitoring Committee</w:t>
      </w:r>
    </w:p>
    <w:p w14:paraId="0CACE5A1" w14:textId="77777777" w:rsidR="00A17799" w:rsidRPr="00FC609B" w:rsidRDefault="00A17799" w:rsidP="00A17799">
      <w:pPr>
        <w:tabs>
          <w:tab w:val="left" w:pos="3150"/>
        </w:tabs>
        <w:ind w:left="3870" w:hanging="3870"/>
        <w:jc w:val="both"/>
        <w:rPr>
          <w:rFonts w:asciiTheme="minorHAnsi" w:hAnsiTheme="minorHAnsi" w:cs="Calibri"/>
          <w:sz w:val="22"/>
          <w:szCs w:val="22"/>
        </w:rPr>
      </w:pPr>
      <w:r w:rsidRPr="00FC609B">
        <w:rPr>
          <w:rFonts w:asciiTheme="minorHAnsi" w:hAnsiTheme="minorHAnsi" w:cs="Calibri"/>
          <w:sz w:val="22"/>
          <w:szCs w:val="22"/>
        </w:rPr>
        <w:t>GAfREC</w:t>
      </w:r>
      <w:r w:rsidRPr="00FC609B">
        <w:rPr>
          <w:rFonts w:asciiTheme="minorHAnsi" w:hAnsiTheme="minorHAnsi" w:cs="Calibri"/>
          <w:sz w:val="22"/>
          <w:szCs w:val="22"/>
        </w:rPr>
        <w:tab/>
        <w:t>Governance Arrangements for NHS Research Ethics</w:t>
      </w:r>
    </w:p>
    <w:p w14:paraId="5FF1FB5F"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GCP</w:t>
      </w:r>
      <w:r w:rsidRPr="00FC609B">
        <w:rPr>
          <w:rFonts w:asciiTheme="minorHAnsi" w:hAnsiTheme="minorHAnsi" w:cs="Calibri"/>
          <w:sz w:val="22"/>
          <w:szCs w:val="22"/>
        </w:rPr>
        <w:tab/>
        <w:t>Good Clinical Practice</w:t>
      </w:r>
    </w:p>
    <w:p w14:paraId="614559F4" w14:textId="77777777" w:rsidR="00A17799"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HTA</w:t>
      </w:r>
      <w:r w:rsidRPr="00FC609B">
        <w:rPr>
          <w:rFonts w:asciiTheme="minorHAnsi" w:hAnsiTheme="minorHAnsi" w:cs="Calibri"/>
          <w:sz w:val="22"/>
          <w:szCs w:val="22"/>
        </w:rPr>
        <w:tab/>
        <w:t>Human Tissue Authority</w:t>
      </w:r>
    </w:p>
    <w:p w14:paraId="3C98DBCE" w14:textId="77777777" w:rsidR="001A4190" w:rsidRPr="00FC609B" w:rsidRDefault="001A4190" w:rsidP="00A17799">
      <w:pPr>
        <w:tabs>
          <w:tab w:val="left" w:pos="3150"/>
        </w:tabs>
        <w:ind w:left="0"/>
        <w:jc w:val="both"/>
        <w:rPr>
          <w:rFonts w:asciiTheme="minorHAnsi" w:hAnsiTheme="minorHAnsi" w:cs="Calibri"/>
          <w:sz w:val="22"/>
          <w:szCs w:val="22"/>
        </w:rPr>
      </w:pPr>
      <w:r>
        <w:rPr>
          <w:rFonts w:asciiTheme="minorHAnsi" w:hAnsiTheme="minorHAnsi" w:cs="Calibri"/>
          <w:sz w:val="22"/>
          <w:szCs w:val="22"/>
        </w:rPr>
        <w:t>IB</w:t>
      </w:r>
      <w:r>
        <w:rPr>
          <w:rFonts w:asciiTheme="minorHAnsi" w:hAnsiTheme="minorHAnsi" w:cs="Calibri"/>
          <w:sz w:val="22"/>
          <w:szCs w:val="22"/>
        </w:rPr>
        <w:tab/>
        <w:t>Investigator’s Brochure</w:t>
      </w:r>
    </w:p>
    <w:p w14:paraId="4F353278"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ICF</w:t>
      </w:r>
      <w:r w:rsidRPr="00FC609B">
        <w:rPr>
          <w:rFonts w:asciiTheme="minorHAnsi" w:hAnsiTheme="minorHAnsi" w:cs="Calibri"/>
          <w:sz w:val="22"/>
          <w:szCs w:val="22"/>
        </w:rPr>
        <w:tab/>
        <w:t>Informed Consent Form</w:t>
      </w:r>
    </w:p>
    <w:p w14:paraId="46DE0E1E"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IDMC</w:t>
      </w:r>
      <w:r w:rsidRPr="00FC609B">
        <w:rPr>
          <w:rFonts w:asciiTheme="minorHAnsi" w:hAnsiTheme="minorHAnsi" w:cs="Calibri"/>
          <w:sz w:val="22"/>
          <w:szCs w:val="22"/>
        </w:rPr>
        <w:tab/>
        <w:t>Independent Data Monitoring Committee</w:t>
      </w:r>
    </w:p>
    <w:p w14:paraId="4FD07DA6"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IMP</w:t>
      </w:r>
      <w:r w:rsidRPr="00FC609B">
        <w:rPr>
          <w:rFonts w:asciiTheme="minorHAnsi" w:hAnsiTheme="minorHAnsi" w:cs="Calibri"/>
          <w:sz w:val="22"/>
          <w:szCs w:val="22"/>
        </w:rPr>
        <w:tab/>
        <w:t>Investigational Medicinal Product</w:t>
      </w:r>
    </w:p>
    <w:p w14:paraId="0C71209A"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ISF</w:t>
      </w:r>
      <w:r w:rsidRPr="00FC609B">
        <w:rPr>
          <w:rFonts w:asciiTheme="minorHAnsi" w:hAnsiTheme="minorHAnsi" w:cs="Calibri"/>
          <w:sz w:val="22"/>
          <w:szCs w:val="22"/>
        </w:rPr>
        <w:tab/>
        <w:t>Investigator Site File</w:t>
      </w:r>
    </w:p>
    <w:p w14:paraId="6AFC5882" w14:textId="77777777" w:rsidR="00A17799" w:rsidRPr="00FC609B" w:rsidRDefault="00A17799" w:rsidP="00CF6548">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ISRCTN</w:t>
      </w:r>
      <w:r w:rsidRPr="00FC609B">
        <w:rPr>
          <w:rFonts w:asciiTheme="minorHAnsi" w:hAnsiTheme="minorHAnsi" w:cs="Calibri"/>
          <w:sz w:val="22"/>
          <w:szCs w:val="22"/>
        </w:rPr>
        <w:tab/>
        <w:t>Int</w:t>
      </w:r>
      <w:r w:rsidR="00CF6548">
        <w:rPr>
          <w:rFonts w:asciiTheme="minorHAnsi" w:hAnsiTheme="minorHAnsi" w:cs="Calibri"/>
          <w:sz w:val="22"/>
          <w:szCs w:val="22"/>
        </w:rPr>
        <w:t>ernational Standard Randomised Controlled Trial Number</w:t>
      </w:r>
    </w:p>
    <w:p w14:paraId="6DDC65A4" w14:textId="77777777" w:rsidR="00A17799" w:rsidRPr="00FC609B" w:rsidRDefault="00A17799" w:rsidP="00A17799">
      <w:pPr>
        <w:tabs>
          <w:tab w:val="left" w:pos="3150"/>
        </w:tabs>
        <w:ind w:left="3870" w:hanging="3870"/>
        <w:jc w:val="both"/>
        <w:rPr>
          <w:rFonts w:asciiTheme="minorHAnsi" w:hAnsiTheme="minorHAnsi" w:cs="Calibri"/>
          <w:sz w:val="22"/>
          <w:szCs w:val="22"/>
        </w:rPr>
      </w:pPr>
      <w:r w:rsidRPr="00FC609B">
        <w:rPr>
          <w:rFonts w:asciiTheme="minorHAnsi" w:hAnsiTheme="minorHAnsi" w:cs="Calibri"/>
          <w:sz w:val="22"/>
          <w:szCs w:val="22"/>
        </w:rPr>
        <w:t>NHS R&amp;D</w:t>
      </w:r>
      <w:r w:rsidRPr="00FC609B">
        <w:rPr>
          <w:rFonts w:asciiTheme="minorHAnsi" w:hAnsiTheme="minorHAnsi" w:cs="Calibri"/>
          <w:sz w:val="22"/>
          <w:szCs w:val="22"/>
        </w:rPr>
        <w:tab/>
        <w:t xml:space="preserve">National Health Service Research &amp; Development  </w:t>
      </w:r>
    </w:p>
    <w:p w14:paraId="3B342C81"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PI</w:t>
      </w:r>
      <w:r w:rsidRPr="00FC609B">
        <w:rPr>
          <w:rFonts w:asciiTheme="minorHAnsi" w:hAnsiTheme="minorHAnsi" w:cs="Calibri"/>
          <w:sz w:val="22"/>
          <w:szCs w:val="22"/>
        </w:rPr>
        <w:tab/>
        <w:t>Principal Investigator</w:t>
      </w:r>
    </w:p>
    <w:p w14:paraId="5B9C284E"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PIS</w:t>
      </w:r>
      <w:r w:rsidRPr="00FC609B">
        <w:rPr>
          <w:rFonts w:asciiTheme="minorHAnsi" w:hAnsiTheme="minorHAnsi" w:cs="Calibri"/>
          <w:sz w:val="22"/>
          <w:szCs w:val="22"/>
        </w:rPr>
        <w:tab/>
        <w:t>Participant Information Sheet</w:t>
      </w:r>
    </w:p>
    <w:p w14:paraId="10C31134"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QA</w:t>
      </w:r>
      <w:r w:rsidRPr="00FC609B">
        <w:rPr>
          <w:rFonts w:asciiTheme="minorHAnsi" w:hAnsiTheme="minorHAnsi" w:cs="Calibri"/>
          <w:sz w:val="22"/>
          <w:szCs w:val="22"/>
        </w:rPr>
        <w:tab/>
        <w:t>Quality Assurance</w:t>
      </w:r>
    </w:p>
    <w:p w14:paraId="2677BBB4"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QC</w:t>
      </w:r>
      <w:r w:rsidRPr="00FC609B">
        <w:rPr>
          <w:rFonts w:asciiTheme="minorHAnsi" w:hAnsiTheme="minorHAnsi" w:cs="Calibri"/>
          <w:sz w:val="22"/>
          <w:szCs w:val="22"/>
        </w:rPr>
        <w:tab/>
        <w:t>Quality Control</w:t>
      </w:r>
    </w:p>
    <w:p w14:paraId="5A68AAA0"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RCT</w:t>
      </w:r>
      <w:r w:rsidRPr="00FC609B">
        <w:rPr>
          <w:rFonts w:asciiTheme="minorHAnsi" w:hAnsiTheme="minorHAnsi" w:cs="Calibri"/>
          <w:sz w:val="22"/>
          <w:szCs w:val="22"/>
        </w:rPr>
        <w:tab/>
        <w:t>Randomised Controlled Trial</w:t>
      </w:r>
    </w:p>
    <w:p w14:paraId="7C66ABD7"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REC</w:t>
      </w:r>
      <w:r w:rsidRPr="00FC609B">
        <w:rPr>
          <w:rFonts w:asciiTheme="minorHAnsi" w:hAnsiTheme="minorHAnsi" w:cs="Calibri"/>
          <w:sz w:val="22"/>
          <w:szCs w:val="22"/>
        </w:rPr>
        <w:tab/>
        <w:t>Research Ethics Committee</w:t>
      </w:r>
    </w:p>
    <w:p w14:paraId="09DB50A5"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SAE</w:t>
      </w:r>
      <w:r w:rsidRPr="00FC609B">
        <w:rPr>
          <w:rFonts w:asciiTheme="minorHAnsi" w:hAnsiTheme="minorHAnsi" w:cs="Calibri"/>
          <w:sz w:val="22"/>
          <w:szCs w:val="22"/>
        </w:rPr>
        <w:tab/>
        <w:t>Serious Adverse Event</w:t>
      </w:r>
    </w:p>
    <w:p w14:paraId="3DB16F08"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SDV</w:t>
      </w:r>
      <w:r w:rsidRPr="00FC609B">
        <w:rPr>
          <w:rFonts w:asciiTheme="minorHAnsi" w:hAnsiTheme="minorHAnsi" w:cs="Calibri"/>
          <w:sz w:val="22"/>
          <w:szCs w:val="22"/>
        </w:rPr>
        <w:tab/>
        <w:t>Source Document Verification</w:t>
      </w:r>
    </w:p>
    <w:p w14:paraId="5AFD5C5F"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SOP</w:t>
      </w:r>
      <w:r w:rsidRPr="00FC609B">
        <w:rPr>
          <w:rFonts w:asciiTheme="minorHAnsi" w:hAnsiTheme="minorHAnsi" w:cs="Calibri"/>
          <w:sz w:val="22"/>
          <w:szCs w:val="22"/>
        </w:rPr>
        <w:tab/>
        <w:t xml:space="preserve">Standard Operating Procedure </w:t>
      </w:r>
    </w:p>
    <w:p w14:paraId="44CD99E1" w14:textId="77777777" w:rsidR="00A17799" w:rsidRPr="00FC609B" w:rsidRDefault="00880D4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SPC</w:t>
      </w:r>
      <w:r w:rsidR="00A17799" w:rsidRPr="00FC609B">
        <w:rPr>
          <w:rFonts w:asciiTheme="minorHAnsi" w:hAnsiTheme="minorHAnsi" w:cs="Calibri"/>
          <w:sz w:val="22"/>
          <w:szCs w:val="22"/>
        </w:rPr>
        <w:tab/>
        <w:t xml:space="preserve">Summary of Product Characteristics </w:t>
      </w:r>
    </w:p>
    <w:p w14:paraId="1E951FC3"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TMG</w:t>
      </w:r>
      <w:r w:rsidRPr="00FC609B">
        <w:rPr>
          <w:rFonts w:asciiTheme="minorHAnsi" w:hAnsiTheme="minorHAnsi" w:cs="Calibri"/>
          <w:sz w:val="22"/>
          <w:szCs w:val="22"/>
        </w:rPr>
        <w:tab/>
        <w:t>Trial Management Group</w:t>
      </w:r>
    </w:p>
    <w:p w14:paraId="59F03934" w14:textId="77777777" w:rsidR="00A17799" w:rsidRPr="00FC609B" w:rsidRDefault="00A17799" w:rsidP="00A17799">
      <w:pPr>
        <w:tabs>
          <w:tab w:val="left" w:pos="3150"/>
        </w:tabs>
        <w:ind w:left="0"/>
        <w:jc w:val="both"/>
        <w:rPr>
          <w:rFonts w:asciiTheme="minorHAnsi" w:hAnsiTheme="minorHAnsi" w:cs="Calibri"/>
          <w:sz w:val="22"/>
          <w:szCs w:val="22"/>
        </w:rPr>
      </w:pPr>
      <w:r w:rsidRPr="00FC609B">
        <w:rPr>
          <w:rFonts w:asciiTheme="minorHAnsi" w:hAnsiTheme="minorHAnsi" w:cs="Calibri"/>
          <w:sz w:val="22"/>
          <w:szCs w:val="22"/>
        </w:rPr>
        <w:t>TSC</w:t>
      </w:r>
      <w:r w:rsidRPr="00FC609B">
        <w:rPr>
          <w:rFonts w:asciiTheme="minorHAnsi" w:hAnsiTheme="minorHAnsi" w:cs="Calibri"/>
          <w:sz w:val="22"/>
          <w:szCs w:val="22"/>
        </w:rPr>
        <w:tab/>
        <w:t>Trial Steering Committee</w:t>
      </w:r>
    </w:p>
    <w:p w14:paraId="6FCF7706" w14:textId="77777777" w:rsidR="00A17799" w:rsidRPr="00FC609B" w:rsidRDefault="00A17799" w:rsidP="0045112F">
      <w:pPr>
        <w:pStyle w:val="Heading1"/>
        <w:numPr>
          <w:ilvl w:val="0"/>
          <w:numId w:val="5"/>
        </w:numPr>
        <w:tabs>
          <w:tab w:val="clear" w:pos="850"/>
        </w:tabs>
        <w:spacing w:before="480" w:after="0" w:line="276" w:lineRule="auto"/>
        <w:ind w:left="0" w:firstLine="0"/>
        <w:rPr>
          <w:rFonts w:asciiTheme="minorHAnsi" w:hAnsiTheme="minorHAnsi"/>
          <w:bCs/>
          <w:color w:val="6F7DA5"/>
          <w:szCs w:val="28"/>
        </w:rPr>
      </w:pPr>
      <w:r w:rsidRPr="00FC609B">
        <w:rPr>
          <w:rFonts w:asciiTheme="minorHAnsi" w:hAnsiTheme="minorHAnsi" w:cs="Calibri"/>
          <w:sz w:val="22"/>
          <w:szCs w:val="22"/>
        </w:rPr>
        <w:br w:type="page"/>
      </w:r>
      <w:bookmarkStart w:id="23" w:name="_Toc370537662"/>
      <w:bookmarkStart w:id="24" w:name="_Toc371997101"/>
      <w:bookmarkStart w:id="25" w:name="_Ref381094136"/>
      <w:bookmarkStart w:id="26" w:name="_Toc381149367"/>
      <w:bookmarkStart w:id="27" w:name="_Toc476718747"/>
      <w:bookmarkStart w:id="28" w:name="_Toc405541244"/>
      <w:bookmarkStart w:id="29" w:name="_Toc435190567"/>
      <w:bookmarkStart w:id="30" w:name="_Toc370537656"/>
      <w:bookmarkStart w:id="31" w:name="_Toc371997095"/>
      <w:bookmarkStart w:id="32" w:name="_Toc381149360"/>
      <w:bookmarkStart w:id="33" w:name="_Toc476718737"/>
      <w:r w:rsidRPr="00B12F22">
        <w:rPr>
          <w:rFonts w:asciiTheme="minorHAnsi" w:hAnsiTheme="minorHAnsi"/>
          <w:bCs/>
          <w:color w:val="000000" w:themeColor="text1"/>
          <w:szCs w:val="28"/>
        </w:rPr>
        <w:lastRenderedPageBreak/>
        <w:t>Trial personnel</w:t>
      </w:r>
      <w:bookmarkEnd w:id="23"/>
      <w:bookmarkEnd w:id="24"/>
      <w:bookmarkEnd w:id="25"/>
      <w:bookmarkEnd w:id="26"/>
      <w:bookmarkEnd w:id="27"/>
      <w:bookmarkEnd w:id="28"/>
      <w:bookmarkEnd w:id="29"/>
    </w:p>
    <w:p w14:paraId="05161A0B" w14:textId="77777777" w:rsidR="00A17799" w:rsidRPr="00FC609B" w:rsidRDefault="00A17799" w:rsidP="00B12F22">
      <w:pPr>
        <w:tabs>
          <w:tab w:val="left" w:pos="0"/>
        </w:tabs>
        <w:ind w:left="3701" w:hanging="3701"/>
        <w:rPr>
          <w:rFonts w:asciiTheme="minorHAnsi" w:hAnsiTheme="minorHAnsi" w:cs="Calibri"/>
          <w:sz w:val="22"/>
          <w:szCs w:val="22"/>
        </w:rPr>
      </w:pPr>
      <w:r w:rsidRPr="00FC609B">
        <w:rPr>
          <w:rFonts w:asciiTheme="minorHAnsi" w:hAnsiTheme="minorHAnsi" w:cs="Calibri"/>
          <w:sz w:val="22"/>
          <w:szCs w:val="22"/>
        </w:rPr>
        <w:t>See protocol cover page for Chief Investigator and Sponsor contact details.</w:t>
      </w:r>
    </w:p>
    <w:p w14:paraId="3BF1CB06" w14:textId="77777777" w:rsidR="00A17799" w:rsidRPr="00FC609B" w:rsidRDefault="00A17799" w:rsidP="00A17799">
      <w:pPr>
        <w:tabs>
          <w:tab w:val="left" w:pos="851"/>
        </w:tabs>
        <w:ind w:left="3701" w:hanging="2794"/>
        <w:jc w:val="center"/>
        <w:rPr>
          <w:rFonts w:asciiTheme="minorHAnsi" w:hAnsiTheme="minorHAnsi" w:cs="Calibri"/>
          <w:sz w:val="22"/>
          <w:szCs w:val="22"/>
        </w:rPr>
      </w:pPr>
      <w:bookmarkStart w:id="34" w:name="Representative"/>
      <w:bookmarkEnd w:id="34"/>
    </w:p>
    <w:p w14:paraId="46067368" w14:textId="77777777" w:rsidR="00A17799" w:rsidRPr="00FC609B" w:rsidRDefault="00A17799" w:rsidP="00B12F22">
      <w:pPr>
        <w:tabs>
          <w:tab w:val="left" w:pos="0"/>
        </w:tabs>
        <w:ind w:left="3701" w:hanging="3701"/>
        <w:rPr>
          <w:rFonts w:asciiTheme="minorHAnsi" w:hAnsiTheme="minorHAnsi" w:cs="Calibri"/>
          <w:sz w:val="22"/>
          <w:szCs w:val="22"/>
          <w:lang w:val="it-IT"/>
        </w:rPr>
      </w:pPr>
      <w:r w:rsidRPr="00FC609B">
        <w:rPr>
          <w:rFonts w:asciiTheme="minorHAnsi" w:hAnsiTheme="minorHAnsi" w:cs="Calibri"/>
          <w:sz w:val="22"/>
          <w:szCs w:val="22"/>
          <w:lang w:val="it-IT"/>
        </w:rPr>
        <w:t>Statistician</w:t>
      </w:r>
      <w:r w:rsidRPr="00FC609B">
        <w:rPr>
          <w:rFonts w:asciiTheme="minorHAnsi" w:hAnsiTheme="minorHAnsi" w:cs="Calibri"/>
          <w:sz w:val="22"/>
          <w:szCs w:val="22"/>
          <w:lang w:val="it-IT"/>
        </w:rPr>
        <w:tab/>
      </w:r>
      <w:r w:rsidRPr="00A735A2">
        <w:rPr>
          <w:rFonts w:asciiTheme="minorHAnsi" w:hAnsiTheme="minorHAnsi" w:cs="Calibri"/>
          <w:color w:val="0000FF"/>
          <w:sz w:val="22"/>
          <w:szCs w:val="22"/>
        </w:rPr>
        <w:fldChar w:fldCharType="begin"/>
      </w:r>
      <w:r w:rsidRPr="00A735A2">
        <w:rPr>
          <w:rFonts w:asciiTheme="minorHAnsi" w:hAnsiTheme="minorHAnsi" w:cs="Calibri"/>
          <w:color w:val="0000FF"/>
          <w:sz w:val="22"/>
          <w:szCs w:val="22"/>
          <w:lang w:val="it-IT"/>
        </w:rPr>
        <w:instrText xml:space="preserve"> MACROBUTTON EmptyMacro [insert name and address]</w:instrText>
      </w:r>
      <w:r w:rsidRPr="00A735A2">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t xml:space="preserve">e-mail: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[add email address]</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t xml:space="preserve">tel: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[tel no.]</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tab/>
        <w:t xml:space="preserve">fax: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[fax no.]</w:instrText>
      </w:r>
      <w:r w:rsidRPr="00FC609B">
        <w:rPr>
          <w:rFonts w:asciiTheme="minorHAnsi" w:hAnsiTheme="minorHAnsi" w:cs="Calibri"/>
          <w:color w:val="0000FF"/>
          <w:sz w:val="22"/>
          <w:szCs w:val="22"/>
        </w:rPr>
        <w:fldChar w:fldCharType="end"/>
      </w:r>
    </w:p>
    <w:p w14:paraId="0086288A" w14:textId="77777777" w:rsidR="00A17799" w:rsidRPr="00FC609B" w:rsidRDefault="00A17799" w:rsidP="00B12F22">
      <w:pPr>
        <w:tabs>
          <w:tab w:val="left" w:pos="0"/>
        </w:tabs>
        <w:ind w:left="3701" w:hanging="3701"/>
        <w:jc w:val="center"/>
        <w:rPr>
          <w:rFonts w:asciiTheme="minorHAnsi" w:hAnsiTheme="minorHAnsi" w:cs="Calibri"/>
          <w:sz w:val="22"/>
          <w:szCs w:val="22"/>
          <w:lang w:val="it-IT"/>
        </w:rPr>
      </w:pPr>
    </w:p>
    <w:p w14:paraId="35CDDBBF" w14:textId="77777777" w:rsidR="00A17799" w:rsidRPr="00FC609B" w:rsidRDefault="00A17799" w:rsidP="00B12F22">
      <w:pPr>
        <w:tabs>
          <w:tab w:val="left" w:pos="0"/>
        </w:tabs>
        <w:ind w:hanging="3701"/>
        <w:rPr>
          <w:rFonts w:asciiTheme="minorHAnsi" w:hAnsiTheme="minorHAnsi" w:cs="Calibri"/>
          <w:sz w:val="22"/>
          <w:szCs w:val="22"/>
          <w:lang w:val="it-IT"/>
        </w:rPr>
      </w:pPr>
    </w:p>
    <w:p w14:paraId="35740F45" w14:textId="77777777" w:rsidR="00A17799" w:rsidRPr="00FC609B" w:rsidRDefault="00A17799" w:rsidP="00B12F22">
      <w:pPr>
        <w:tabs>
          <w:tab w:val="left" w:pos="0"/>
        </w:tabs>
        <w:ind w:left="3701" w:hanging="3701"/>
        <w:rPr>
          <w:rFonts w:asciiTheme="minorHAnsi" w:hAnsiTheme="minorHAnsi" w:cs="Calibri"/>
          <w:sz w:val="22"/>
          <w:szCs w:val="22"/>
          <w:lang w:val="it-IT"/>
        </w:rPr>
      </w:pPr>
      <w:r w:rsidRPr="00FC609B">
        <w:rPr>
          <w:rFonts w:asciiTheme="minorHAnsi" w:hAnsiTheme="minorHAnsi" w:cs="Calibri"/>
          <w:sz w:val="22"/>
          <w:szCs w:val="22"/>
          <w:lang w:val="it-IT"/>
        </w:rPr>
        <w:t>Central laboratories</w:t>
      </w:r>
      <w:r w:rsidRPr="00FC609B">
        <w:rPr>
          <w:rFonts w:asciiTheme="minorHAnsi" w:hAnsiTheme="minorHAnsi" w:cs="Calibri"/>
          <w:sz w:val="22"/>
          <w:szCs w:val="22"/>
          <w:lang w:val="it-IT"/>
        </w:rPr>
        <w:tab/>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[insert name and address]</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t xml:space="preserve">e-mail: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[add email address]</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br/>
        <w:t xml:space="preserve">tel: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[tel no.]</w:instrText>
      </w:r>
      <w:r w:rsidRPr="00FC609B">
        <w:rPr>
          <w:rFonts w:asciiTheme="minorHAnsi" w:hAnsiTheme="minorHAnsi" w:cs="Calibri"/>
          <w:color w:val="0000FF"/>
          <w:sz w:val="22"/>
          <w:szCs w:val="22"/>
        </w:rPr>
        <w:fldChar w:fldCharType="end"/>
      </w:r>
      <w:r w:rsidRPr="00FC609B">
        <w:rPr>
          <w:rFonts w:asciiTheme="minorHAnsi" w:hAnsiTheme="minorHAnsi" w:cs="Calibri"/>
          <w:sz w:val="22"/>
          <w:szCs w:val="22"/>
          <w:lang w:val="it-IT"/>
        </w:rPr>
        <w:tab/>
        <w:t xml:space="preserve">fax: </w:t>
      </w:r>
      <w:r w:rsidRPr="00FC609B">
        <w:rPr>
          <w:rFonts w:asciiTheme="minorHAnsi" w:hAnsiTheme="minorHAnsi" w:cs="Calibri"/>
          <w:color w:val="0000FF"/>
          <w:sz w:val="22"/>
          <w:szCs w:val="22"/>
        </w:rPr>
        <w:fldChar w:fldCharType="begin"/>
      </w:r>
      <w:r w:rsidRPr="00FC609B">
        <w:rPr>
          <w:rFonts w:asciiTheme="minorHAnsi" w:hAnsiTheme="minorHAnsi" w:cs="Calibri"/>
          <w:color w:val="0000FF"/>
          <w:sz w:val="22"/>
          <w:szCs w:val="22"/>
          <w:lang w:val="it-IT"/>
        </w:rPr>
        <w:instrText xml:space="preserve"> MACROBUTTON EMPTYMACRO [fax no.]</w:instrText>
      </w:r>
      <w:r w:rsidRPr="00FC609B">
        <w:rPr>
          <w:rFonts w:asciiTheme="minorHAnsi" w:hAnsiTheme="minorHAnsi" w:cs="Calibri"/>
          <w:color w:val="0000FF"/>
          <w:sz w:val="22"/>
          <w:szCs w:val="22"/>
        </w:rPr>
        <w:fldChar w:fldCharType="end"/>
      </w:r>
    </w:p>
    <w:p w14:paraId="407AAA0D" w14:textId="77777777" w:rsidR="00A17799" w:rsidRPr="00FC609B" w:rsidRDefault="00A17799" w:rsidP="00B12F22">
      <w:pPr>
        <w:tabs>
          <w:tab w:val="left" w:pos="0"/>
          <w:tab w:val="left" w:pos="3690"/>
        </w:tabs>
        <w:ind w:left="3701" w:hanging="2794"/>
        <w:jc w:val="center"/>
        <w:rPr>
          <w:rFonts w:asciiTheme="minorHAnsi" w:hAnsiTheme="minorHAnsi" w:cs="Calibri"/>
          <w:sz w:val="22"/>
          <w:szCs w:val="22"/>
          <w:lang w:val="it-IT"/>
        </w:rPr>
      </w:pPr>
    </w:p>
    <w:p w14:paraId="3CDA8259" w14:textId="77777777" w:rsidR="00A17799" w:rsidRPr="00FC609B" w:rsidRDefault="00A17799" w:rsidP="00B12F22">
      <w:pPr>
        <w:tabs>
          <w:tab w:val="left" w:pos="0"/>
        </w:tabs>
        <w:ind w:left="0"/>
        <w:jc w:val="both"/>
        <w:rPr>
          <w:rFonts w:asciiTheme="minorHAnsi" w:hAnsiTheme="minorHAnsi" w:cs="Calibri"/>
          <w:bCs/>
          <w:color w:val="FF0000"/>
          <w:sz w:val="22"/>
          <w:szCs w:val="22"/>
        </w:rPr>
      </w:pPr>
      <w:r w:rsidRPr="00FC609B">
        <w:rPr>
          <w:rFonts w:asciiTheme="minorHAnsi" w:hAnsiTheme="minorHAnsi" w:cs="Calibri"/>
          <w:bCs/>
          <w:color w:val="FF0000"/>
          <w:sz w:val="22"/>
          <w:szCs w:val="22"/>
        </w:rPr>
        <w:t xml:space="preserve">Add appropriate name (e.g. Head of Department) and address of any </w:t>
      </w:r>
      <w:r w:rsidRPr="00FC609B">
        <w:rPr>
          <w:rFonts w:asciiTheme="minorHAnsi" w:hAnsiTheme="minorHAnsi" w:cs="Calibri"/>
          <w:bCs/>
          <w:color w:val="FF0000"/>
          <w:sz w:val="22"/>
          <w:szCs w:val="22"/>
          <w:u w:val="single"/>
        </w:rPr>
        <w:t>central core services i.e. laboratories</w:t>
      </w:r>
      <w:r w:rsidRPr="00FC609B">
        <w:rPr>
          <w:rFonts w:asciiTheme="minorHAnsi" w:hAnsiTheme="minorHAnsi" w:cs="Calibri"/>
          <w:bCs/>
          <w:color w:val="FF0000"/>
          <w:sz w:val="22"/>
          <w:szCs w:val="22"/>
        </w:rPr>
        <w:t xml:space="preserve">, </w:t>
      </w:r>
      <w:r w:rsidRPr="00FC609B">
        <w:rPr>
          <w:rFonts w:asciiTheme="minorHAnsi" w:hAnsiTheme="minorHAnsi" w:cs="Calibri"/>
          <w:bCs/>
          <w:color w:val="FF0000"/>
          <w:sz w:val="22"/>
          <w:szCs w:val="22"/>
          <w:u w:val="single"/>
        </w:rPr>
        <w:t>medical</w:t>
      </w:r>
      <w:r w:rsidRPr="00FC609B">
        <w:rPr>
          <w:rFonts w:asciiTheme="minorHAnsi" w:hAnsiTheme="minorHAnsi" w:cs="Calibri"/>
          <w:bCs/>
          <w:color w:val="FF0000"/>
          <w:sz w:val="22"/>
          <w:szCs w:val="22"/>
        </w:rPr>
        <w:t xml:space="preserve"> and/or </w:t>
      </w:r>
      <w:r w:rsidRPr="00FC609B">
        <w:rPr>
          <w:rFonts w:asciiTheme="minorHAnsi" w:hAnsiTheme="minorHAnsi" w:cs="Calibri"/>
          <w:bCs/>
          <w:color w:val="FF0000"/>
          <w:sz w:val="22"/>
          <w:szCs w:val="22"/>
          <w:u w:val="single"/>
        </w:rPr>
        <w:t>technical departments</w:t>
      </w:r>
      <w:r w:rsidRPr="00FC609B">
        <w:rPr>
          <w:rFonts w:asciiTheme="minorHAnsi" w:hAnsiTheme="minorHAnsi" w:cs="Calibri"/>
          <w:bCs/>
          <w:color w:val="FF0000"/>
          <w:sz w:val="22"/>
          <w:szCs w:val="22"/>
        </w:rPr>
        <w:t xml:space="preserve"> (e.g. imaging, radiology), and any external </w:t>
      </w:r>
      <w:r w:rsidRPr="00FC609B">
        <w:rPr>
          <w:rFonts w:asciiTheme="minorHAnsi" w:hAnsiTheme="minorHAnsi" w:cs="Calibri"/>
          <w:bCs/>
          <w:color w:val="FF0000"/>
          <w:sz w:val="22"/>
          <w:szCs w:val="22"/>
          <w:u w:val="single"/>
        </w:rPr>
        <w:t>Contract Research Organisation</w:t>
      </w:r>
      <w:r w:rsidRPr="00FC609B">
        <w:rPr>
          <w:rFonts w:asciiTheme="minorHAnsi" w:hAnsiTheme="minorHAnsi" w:cs="Calibri"/>
          <w:bCs/>
          <w:color w:val="FF0000"/>
          <w:sz w:val="22"/>
          <w:szCs w:val="22"/>
        </w:rPr>
        <w:t xml:space="preserve"> (CRO) or </w:t>
      </w:r>
      <w:r w:rsidRPr="00FC609B">
        <w:rPr>
          <w:rFonts w:asciiTheme="minorHAnsi" w:hAnsiTheme="minorHAnsi" w:cs="Calibri"/>
          <w:bCs/>
          <w:color w:val="FF0000"/>
          <w:sz w:val="22"/>
          <w:szCs w:val="22"/>
          <w:u w:val="single"/>
        </w:rPr>
        <w:t>Clinical Trials Unit</w:t>
      </w:r>
      <w:r w:rsidRPr="00FC609B">
        <w:rPr>
          <w:rFonts w:asciiTheme="minorHAnsi" w:hAnsiTheme="minorHAnsi" w:cs="Calibri"/>
          <w:bCs/>
          <w:color w:val="FF0000"/>
          <w:sz w:val="22"/>
          <w:szCs w:val="22"/>
        </w:rPr>
        <w:t xml:space="preserve"> (CTU) involved in the trial.</w:t>
      </w:r>
    </w:p>
    <w:p w14:paraId="25C77111" w14:textId="77777777" w:rsidR="00A17799" w:rsidRPr="00FC609B" w:rsidRDefault="00A17799" w:rsidP="00B12F22">
      <w:pPr>
        <w:tabs>
          <w:tab w:val="left" w:pos="0"/>
        </w:tabs>
        <w:ind w:left="0"/>
        <w:jc w:val="both"/>
        <w:rPr>
          <w:rFonts w:asciiTheme="minorHAnsi" w:hAnsiTheme="minorHAnsi" w:cs="Calibri"/>
          <w:bCs/>
          <w:color w:val="FF0000"/>
          <w:sz w:val="22"/>
          <w:szCs w:val="22"/>
        </w:rPr>
      </w:pPr>
      <w:r w:rsidRPr="00FC609B">
        <w:rPr>
          <w:rFonts w:asciiTheme="minorHAnsi" w:hAnsiTheme="minorHAnsi" w:cs="Calibri"/>
          <w:bCs/>
          <w:color w:val="FF0000"/>
          <w:sz w:val="22"/>
          <w:szCs w:val="22"/>
        </w:rPr>
        <w:t>It is not necessary to list Principal Investigators and Sites.</w:t>
      </w:r>
    </w:p>
    <w:p w14:paraId="6F495FC1" w14:textId="77777777" w:rsidR="00A17799" w:rsidRPr="00FC609B" w:rsidRDefault="00A17799" w:rsidP="0045112F">
      <w:pPr>
        <w:pStyle w:val="Heading1"/>
        <w:numPr>
          <w:ilvl w:val="0"/>
          <w:numId w:val="5"/>
        </w:numPr>
        <w:tabs>
          <w:tab w:val="clear" w:pos="850"/>
        </w:tabs>
        <w:spacing w:before="0" w:after="0" w:line="276" w:lineRule="auto"/>
        <w:ind w:left="0" w:firstLine="0"/>
        <w:rPr>
          <w:rFonts w:asciiTheme="minorHAnsi" w:hAnsiTheme="minorHAnsi"/>
          <w:bCs/>
          <w:color w:val="6F7DA5"/>
          <w:szCs w:val="28"/>
        </w:rPr>
      </w:pPr>
      <w:r w:rsidRPr="00FC609B">
        <w:rPr>
          <w:rFonts w:asciiTheme="minorHAnsi" w:hAnsiTheme="minorHAnsi" w:cs="Calibri"/>
          <w:sz w:val="22"/>
          <w:szCs w:val="22"/>
        </w:rPr>
        <w:br w:type="page"/>
      </w:r>
      <w:bookmarkStart w:id="35" w:name="_Toc405541245"/>
      <w:bookmarkStart w:id="36" w:name="_Toc435190568"/>
      <w:r w:rsidRPr="00B12F22">
        <w:rPr>
          <w:rFonts w:asciiTheme="minorHAnsi" w:hAnsiTheme="minorHAnsi"/>
          <w:bCs/>
          <w:color w:val="000000" w:themeColor="text1"/>
          <w:szCs w:val="28"/>
        </w:rPr>
        <w:lastRenderedPageBreak/>
        <w:t>Summary</w:t>
      </w:r>
      <w:bookmarkEnd w:id="30"/>
      <w:bookmarkEnd w:id="31"/>
      <w:bookmarkEnd w:id="32"/>
      <w:bookmarkEnd w:id="33"/>
      <w:bookmarkEnd w:id="35"/>
      <w:bookmarkEnd w:id="36"/>
    </w:p>
    <w:p w14:paraId="6CEB735C" w14:textId="77777777" w:rsidR="00A17799" w:rsidRPr="00FC609B" w:rsidRDefault="00A17799" w:rsidP="00B12F22">
      <w:pPr>
        <w:ind w:left="0"/>
        <w:jc w:val="both"/>
        <w:rPr>
          <w:rFonts w:asciiTheme="minorHAnsi" w:hAnsiTheme="minorHAnsi" w:cs="Calibri"/>
          <w:bCs/>
          <w:color w:val="FF0000"/>
          <w:sz w:val="22"/>
          <w:szCs w:val="22"/>
        </w:rPr>
      </w:pPr>
      <w:r w:rsidRPr="00FC609B">
        <w:rPr>
          <w:rFonts w:asciiTheme="minorHAnsi" w:hAnsiTheme="minorHAnsi" w:cs="Calibri"/>
          <w:bCs/>
          <w:color w:val="FF0000"/>
          <w:sz w:val="22"/>
          <w:szCs w:val="22"/>
        </w:rPr>
        <w:t xml:space="preserve">This summary should be 1–2 pages only. It should give the reader sufficient information to understand the rationale for the trial, its objectives and the methods that will be used to achieve these objectives. </w:t>
      </w:r>
    </w:p>
    <w:p w14:paraId="1FB58131" w14:textId="77777777" w:rsidR="00A17799" w:rsidRPr="00FC609B" w:rsidRDefault="00A17799" w:rsidP="00A17799">
      <w:pPr>
        <w:jc w:val="both"/>
        <w:rPr>
          <w:rFonts w:asciiTheme="minorHAnsi" w:hAnsiTheme="minorHAnsi" w:cs="Calibri"/>
          <w:sz w:val="22"/>
          <w:szCs w:val="22"/>
        </w:rPr>
      </w:pPr>
    </w:p>
    <w:tbl>
      <w:tblPr>
        <w:tblW w:w="0" w:type="auto"/>
        <w:tblInd w:w="108" w:type="dxa"/>
        <w:tblLook w:val="01E0" w:firstRow="1" w:lastRow="1" w:firstColumn="1" w:lastColumn="1" w:noHBand="0" w:noVBand="0"/>
      </w:tblPr>
      <w:tblGrid>
        <w:gridCol w:w="2610"/>
        <w:gridCol w:w="6321"/>
      </w:tblGrid>
      <w:tr w:rsidR="00A17799" w:rsidRPr="00FC609B" w14:paraId="4873EED9" w14:textId="77777777" w:rsidTr="00987959">
        <w:tc>
          <w:tcPr>
            <w:tcW w:w="2610" w:type="dxa"/>
            <w:shd w:val="clear" w:color="auto" w:fill="auto"/>
          </w:tcPr>
          <w:p w14:paraId="1129F684" w14:textId="77777777" w:rsidR="00A17799" w:rsidRPr="00FC609B" w:rsidRDefault="00A17799" w:rsidP="00A17799">
            <w:pPr>
              <w:ind w:left="0"/>
              <w:jc w:val="both"/>
              <w:rPr>
                <w:rFonts w:asciiTheme="minorHAnsi" w:hAnsiTheme="minorHAnsi" w:cs="Calibri"/>
                <w:b/>
                <w:bCs/>
                <w:sz w:val="22"/>
                <w:szCs w:val="22"/>
              </w:rPr>
            </w:pPr>
            <w:r w:rsidRPr="00FC609B">
              <w:rPr>
                <w:rFonts w:asciiTheme="minorHAnsi" w:hAnsiTheme="minorHAnsi" w:cs="Calibri"/>
                <w:b/>
                <w:bCs/>
                <w:sz w:val="22"/>
                <w:szCs w:val="22"/>
              </w:rPr>
              <w:t>Objectives:</w:t>
            </w:r>
          </w:p>
        </w:tc>
        <w:tc>
          <w:tcPr>
            <w:tcW w:w="6321" w:type="dxa"/>
            <w:shd w:val="clear" w:color="auto" w:fill="auto"/>
          </w:tcPr>
          <w:p w14:paraId="11E2E4E5" w14:textId="77777777" w:rsidR="00A17799" w:rsidRPr="00FC609B" w:rsidRDefault="00A17799" w:rsidP="00A1779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Summarise primary and secondary objectives.</w:t>
            </w:r>
          </w:p>
        </w:tc>
      </w:tr>
      <w:tr w:rsidR="00A17799" w:rsidRPr="00FC609B" w14:paraId="2AE3CAF6" w14:textId="77777777" w:rsidTr="00987959">
        <w:tc>
          <w:tcPr>
            <w:tcW w:w="2610" w:type="dxa"/>
            <w:shd w:val="clear" w:color="auto" w:fill="auto"/>
          </w:tcPr>
          <w:p w14:paraId="229EC384"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Type of trial:</w:t>
            </w:r>
          </w:p>
        </w:tc>
        <w:tc>
          <w:tcPr>
            <w:tcW w:w="6321" w:type="dxa"/>
            <w:shd w:val="clear" w:color="auto" w:fill="auto"/>
          </w:tcPr>
          <w:p w14:paraId="3FBF59C6" w14:textId="75D92C96" w:rsidR="00A17799" w:rsidRPr="00FC609B" w:rsidRDefault="00A17799" w:rsidP="007A6F27">
            <w:pPr>
              <w:ind w:left="0"/>
              <w:jc w:val="both"/>
              <w:rPr>
                <w:rFonts w:asciiTheme="minorHAnsi" w:hAnsiTheme="minorHAnsi" w:cs="Calibri"/>
                <w:color w:val="0000FF"/>
                <w:sz w:val="22"/>
                <w:szCs w:val="22"/>
              </w:rPr>
            </w:pPr>
            <w:r w:rsidRPr="00FC609B">
              <w:rPr>
                <w:rFonts w:asciiTheme="minorHAnsi" w:hAnsiTheme="minorHAnsi" w:cs="Calibri"/>
                <w:color w:val="FF0000"/>
                <w:sz w:val="22"/>
                <w:szCs w:val="22"/>
              </w:rPr>
              <w:t>Example:</w:t>
            </w:r>
            <w:r w:rsidRPr="00FC609B">
              <w:rPr>
                <w:rFonts w:asciiTheme="minorHAnsi" w:hAnsiTheme="minorHAnsi" w:cs="Calibri"/>
                <w:color w:val="0000FF"/>
                <w:sz w:val="22"/>
                <w:szCs w:val="22"/>
              </w:rPr>
              <w:t xml:space="preserve"> </w:t>
            </w:r>
            <w:r w:rsidR="007A6F27" w:rsidRPr="007A6F27">
              <w:rPr>
                <w:rFonts w:asciiTheme="minorHAnsi" w:hAnsiTheme="minorHAnsi" w:cs="Calibri"/>
                <w:color w:val="FF0000"/>
                <w:sz w:val="22"/>
                <w:szCs w:val="22"/>
              </w:rPr>
              <w:t xml:space="preserve">A randomised, </w:t>
            </w:r>
            <w:r w:rsidRPr="007A6F27">
              <w:rPr>
                <w:rFonts w:asciiTheme="minorHAnsi" w:hAnsiTheme="minorHAnsi" w:cs="Calibri"/>
                <w:color w:val="FF0000"/>
                <w:sz w:val="22"/>
                <w:szCs w:val="22"/>
              </w:rPr>
              <w:t xml:space="preserve">single/multi-site trial </w:t>
            </w:r>
            <w:r w:rsidR="004B1C1E" w:rsidRPr="007A6F27">
              <w:rPr>
                <w:rFonts w:asciiTheme="minorHAnsi" w:hAnsiTheme="minorHAnsi" w:cs="Calibri"/>
                <w:color w:val="FF0000"/>
                <w:sz w:val="22"/>
                <w:szCs w:val="22"/>
              </w:rPr>
              <w:t>in</w:t>
            </w:r>
            <w:r w:rsidR="004B1C1E">
              <w:rPr>
                <w:rFonts w:asciiTheme="minorHAnsi" w:hAnsiTheme="minorHAnsi" w:cs="Calibri"/>
                <w:color w:val="FF0000"/>
                <w:sz w:val="22"/>
                <w:szCs w:val="22"/>
              </w:rPr>
              <w:t xml:space="preserve"> </w:t>
            </w:r>
            <w:r w:rsidRPr="007A6F27">
              <w:rPr>
                <w:rFonts w:asciiTheme="minorHAnsi" w:hAnsiTheme="minorHAnsi" w:cs="Calibri"/>
                <w:color w:val="0000FF"/>
                <w:sz w:val="22"/>
                <w:szCs w:val="22"/>
              </w:rPr>
              <w:fldChar w:fldCharType="begin"/>
            </w:r>
            <w:r w:rsidRPr="007A6F27">
              <w:rPr>
                <w:rFonts w:asciiTheme="minorHAnsi" w:hAnsiTheme="minorHAnsi" w:cs="Calibri"/>
                <w:color w:val="0000FF"/>
                <w:sz w:val="22"/>
                <w:szCs w:val="22"/>
              </w:rPr>
              <w:instrText xml:space="preserve"> MACROBUTTON EmptyMacro [insert patient population]</w:instrText>
            </w:r>
            <w:r w:rsidRPr="007A6F27">
              <w:rPr>
                <w:rFonts w:asciiTheme="minorHAnsi" w:hAnsiTheme="minorHAnsi" w:cs="Calibri"/>
                <w:color w:val="0000FF"/>
                <w:sz w:val="22"/>
                <w:szCs w:val="22"/>
              </w:rPr>
              <w:fldChar w:fldCharType="end"/>
            </w:r>
            <w:r w:rsidRPr="00FC609B">
              <w:rPr>
                <w:rFonts w:asciiTheme="minorHAnsi" w:hAnsiTheme="minorHAnsi" w:cs="Calibri"/>
                <w:color w:val="0000FF"/>
                <w:sz w:val="22"/>
                <w:szCs w:val="22"/>
              </w:rPr>
              <w:t>.</w:t>
            </w:r>
          </w:p>
        </w:tc>
      </w:tr>
      <w:tr w:rsidR="00A17799" w:rsidRPr="00FC609B" w14:paraId="04034ED1" w14:textId="77777777" w:rsidTr="00987959">
        <w:tc>
          <w:tcPr>
            <w:tcW w:w="2610" w:type="dxa"/>
            <w:shd w:val="clear" w:color="auto" w:fill="auto"/>
          </w:tcPr>
          <w:p w14:paraId="7FEE0486"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Trial design and methods:</w:t>
            </w:r>
          </w:p>
        </w:tc>
        <w:tc>
          <w:tcPr>
            <w:tcW w:w="6321" w:type="dxa"/>
            <w:shd w:val="clear" w:color="auto" w:fill="auto"/>
          </w:tcPr>
          <w:p w14:paraId="69307B9E" w14:textId="77777777" w:rsidR="00A17799" w:rsidRPr="00FC609B" w:rsidRDefault="00A17799" w:rsidP="007A6F27">
            <w:pPr>
              <w:ind w:left="0"/>
              <w:jc w:val="both"/>
              <w:rPr>
                <w:rFonts w:asciiTheme="minorHAnsi" w:hAnsiTheme="minorHAnsi" w:cs="Calibri"/>
                <w:sz w:val="22"/>
                <w:szCs w:val="22"/>
              </w:rPr>
            </w:pPr>
            <w:r w:rsidRPr="00FC609B">
              <w:rPr>
                <w:rFonts w:asciiTheme="minorHAnsi" w:hAnsiTheme="minorHAnsi" w:cs="Calibri"/>
                <w:color w:val="FF0000"/>
                <w:sz w:val="22"/>
                <w:szCs w:val="22"/>
              </w:rPr>
              <w:t>Give brief summary of trial design and the assessments that will be made to achieve the primary and secondary objectives.</w:t>
            </w:r>
          </w:p>
        </w:tc>
      </w:tr>
      <w:tr w:rsidR="00A17799" w:rsidRPr="00FC609B" w14:paraId="36AAB54D" w14:textId="77777777" w:rsidTr="00987959">
        <w:tc>
          <w:tcPr>
            <w:tcW w:w="2610" w:type="dxa"/>
            <w:shd w:val="clear" w:color="auto" w:fill="auto"/>
          </w:tcPr>
          <w:p w14:paraId="0DF3696B"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Trial duration per participant:</w:t>
            </w:r>
          </w:p>
        </w:tc>
        <w:tc>
          <w:tcPr>
            <w:tcW w:w="6321" w:type="dxa"/>
            <w:shd w:val="clear" w:color="auto" w:fill="auto"/>
          </w:tcPr>
          <w:p w14:paraId="4E1FD7E8" w14:textId="77777777" w:rsidR="00A17799" w:rsidRPr="00FC609B" w:rsidRDefault="00A17799" w:rsidP="00A1779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i.e., from consent to last trial assessment.</w:t>
            </w:r>
          </w:p>
        </w:tc>
      </w:tr>
      <w:tr w:rsidR="00A17799" w:rsidRPr="00FC609B" w14:paraId="287C16DE" w14:textId="77777777" w:rsidTr="00987959">
        <w:tc>
          <w:tcPr>
            <w:tcW w:w="2610" w:type="dxa"/>
            <w:shd w:val="clear" w:color="auto" w:fill="auto"/>
          </w:tcPr>
          <w:p w14:paraId="4DFA1287"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Estimated total trial duration:</w:t>
            </w:r>
          </w:p>
        </w:tc>
        <w:tc>
          <w:tcPr>
            <w:tcW w:w="6321" w:type="dxa"/>
            <w:shd w:val="clear" w:color="auto" w:fill="auto"/>
          </w:tcPr>
          <w:p w14:paraId="0DA5B0CB" w14:textId="77777777" w:rsidR="00A17799" w:rsidRPr="00FC609B" w:rsidRDefault="00A17799" w:rsidP="00A1779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i.e., from when first participant enrolled to last participant follow-up.</w:t>
            </w:r>
          </w:p>
        </w:tc>
      </w:tr>
      <w:tr w:rsidR="00A17799" w:rsidRPr="00FC609B" w14:paraId="14E10466" w14:textId="77777777" w:rsidTr="00987959">
        <w:tc>
          <w:tcPr>
            <w:tcW w:w="2610" w:type="dxa"/>
            <w:shd w:val="clear" w:color="auto" w:fill="auto"/>
          </w:tcPr>
          <w:p w14:paraId="3B860230"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Planned trial sites:</w:t>
            </w:r>
          </w:p>
        </w:tc>
        <w:tc>
          <w:tcPr>
            <w:tcW w:w="6321" w:type="dxa"/>
            <w:shd w:val="clear" w:color="auto" w:fill="auto"/>
          </w:tcPr>
          <w:p w14:paraId="1F0EC67A" w14:textId="77777777" w:rsidR="00A17799" w:rsidRPr="00FC609B" w:rsidRDefault="00A17799" w:rsidP="007A6F27">
            <w:pPr>
              <w:ind w:left="0"/>
              <w:jc w:val="both"/>
              <w:rPr>
                <w:rFonts w:asciiTheme="minorHAnsi" w:hAnsiTheme="minorHAnsi" w:cs="Calibri"/>
                <w:color w:val="FF0000"/>
                <w:sz w:val="22"/>
                <w:szCs w:val="22"/>
              </w:rPr>
            </w:pPr>
            <w:r w:rsidRPr="00FC609B">
              <w:rPr>
                <w:rFonts w:asciiTheme="minorHAnsi" w:hAnsiTheme="minorHAnsi" w:cs="Calibri"/>
                <w:color w:val="0000FF"/>
                <w:sz w:val="22"/>
                <w:szCs w:val="22"/>
              </w:rPr>
              <w:t>Single-site</w:t>
            </w:r>
            <w:r w:rsidRPr="00FC609B">
              <w:rPr>
                <w:rFonts w:asciiTheme="minorHAnsi" w:hAnsiTheme="minorHAnsi" w:cs="Calibri"/>
                <w:color w:val="FF0000"/>
                <w:sz w:val="22"/>
                <w:szCs w:val="22"/>
              </w:rPr>
              <w:t xml:space="preserve"> or </w:t>
            </w:r>
            <w:r w:rsidRPr="00FC609B">
              <w:rPr>
                <w:rFonts w:asciiTheme="minorHAnsi" w:hAnsiTheme="minorHAnsi" w:cs="Calibri"/>
                <w:color w:val="0000FF"/>
                <w:sz w:val="22"/>
                <w:szCs w:val="22"/>
              </w:rPr>
              <w:t>multi-site</w:t>
            </w:r>
            <w:r w:rsidRPr="00FC609B">
              <w:rPr>
                <w:rFonts w:asciiTheme="minorHAnsi" w:hAnsiTheme="minorHAnsi" w:cs="Calibri"/>
                <w:color w:val="FF0000"/>
                <w:sz w:val="22"/>
                <w:szCs w:val="22"/>
              </w:rPr>
              <w:t xml:space="preserve">.  </w:t>
            </w:r>
          </w:p>
        </w:tc>
      </w:tr>
      <w:tr w:rsidR="00A17799" w:rsidRPr="00FC609B" w14:paraId="4B306491" w14:textId="77777777" w:rsidTr="00987959">
        <w:tc>
          <w:tcPr>
            <w:tcW w:w="2610" w:type="dxa"/>
            <w:shd w:val="clear" w:color="auto" w:fill="auto"/>
          </w:tcPr>
          <w:p w14:paraId="17727AE0" w14:textId="77777777" w:rsidR="00A17799" w:rsidRPr="00FC609B" w:rsidRDefault="00A17799" w:rsidP="00987959">
            <w:pPr>
              <w:ind w:left="0"/>
              <w:rPr>
                <w:rFonts w:asciiTheme="minorHAnsi" w:hAnsiTheme="minorHAnsi" w:cs="Calibri"/>
                <w:sz w:val="22"/>
                <w:szCs w:val="22"/>
              </w:rPr>
            </w:pPr>
            <w:r w:rsidRPr="00FC609B">
              <w:rPr>
                <w:rFonts w:asciiTheme="minorHAnsi" w:hAnsiTheme="minorHAnsi" w:cs="Calibri"/>
                <w:b/>
                <w:sz w:val="22"/>
                <w:szCs w:val="22"/>
              </w:rPr>
              <w:t>Total number of participants planned:</w:t>
            </w:r>
          </w:p>
        </w:tc>
        <w:tc>
          <w:tcPr>
            <w:tcW w:w="6321" w:type="dxa"/>
            <w:shd w:val="clear" w:color="auto" w:fill="auto"/>
          </w:tcPr>
          <w:p w14:paraId="1DE0913C" w14:textId="77777777" w:rsidR="00A17799" w:rsidRPr="00FC609B" w:rsidRDefault="007A6F27" w:rsidP="00A17799">
            <w:pPr>
              <w:ind w:left="0"/>
              <w:jc w:val="both"/>
              <w:rPr>
                <w:rFonts w:asciiTheme="minorHAnsi" w:hAnsiTheme="minorHAnsi" w:cs="Calibri"/>
                <w:color w:val="FF0000"/>
                <w:sz w:val="22"/>
                <w:szCs w:val="22"/>
              </w:rPr>
            </w:pPr>
            <w:r>
              <w:rPr>
                <w:rFonts w:asciiTheme="minorHAnsi" w:hAnsiTheme="minorHAnsi" w:cs="Calibri"/>
                <w:color w:val="FF0000"/>
                <w:sz w:val="22"/>
                <w:szCs w:val="22"/>
              </w:rPr>
              <w:t>N</w:t>
            </w:r>
            <w:r w:rsidR="00A17799" w:rsidRPr="00FC609B">
              <w:rPr>
                <w:rFonts w:asciiTheme="minorHAnsi" w:hAnsiTheme="minorHAnsi" w:cs="Calibri"/>
                <w:color w:val="FF0000"/>
                <w:sz w:val="22"/>
                <w:szCs w:val="22"/>
              </w:rPr>
              <w:t>umber to be enrolled for the whole trial.</w:t>
            </w:r>
          </w:p>
        </w:tc>
      </w:tr>
      <w:tr w:rsidR="00A17799" w:rsidRPr="00FC609B" w14:paraId="28821400" w14:textId="77777777" w:rsidTr="00987959">
        <w:tc>
          <w:tcPr>
            <w:tcW w:w="2610" w:type="dxa"/>
            <w:shd w:val="clear" w:color="auto" w:fill="auto"/>
          </w:tcPr>
          <w:p w14:paraId="1A8EEA3E"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Main inclusion/exclusion criteria:</w:t>
            </w:r>
          </w:p>
        </w:tc>
        <w:tc>
          <w:tcPr>
            <w:tcW w:w="6321" w:type="dxa"/>
            <w:shd w:val="clear" w:color="auto" w:fill="auto"/>
          </w:tcPr>
          <w:p w14:paraId="77BCFEA6" w14:textId="77777777" w:rsidR="00A17799" w:rsidRPr="00FC609B" w:rsidRDefault="00A17799" w:rsidP="00A1779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Include the main disease/area to be investigated and the key inclusion/exclusion criteria.</w:t>
            </w:r>
          </w:p>
        </w:tc>
      </w:tr>
      <w:tr w:rsidR="00A17799" w:rsidRPr="00FC609B" w14:paraId="75522A0E" w14:textId="77777777" w:rsidTr="00987959">
        <w:tc>
          <w:tcPr>
            <w:tcW w:w="2610" w:type="dxa"/>
            <w:shd w:val="clear" w:color="auto" w:fill="auto"/>
          </w:tcPr>
          <w:p w14:paraId="21461AD8" w14:textId="77777777" w:rsidR="00A17799" w:rsidRPr="00FC609B" w:rsidRDefault="00A17799" w:rsidP="00987959">
            <w:pPr>
              <w:ind w:left="0"/>
              <w:rPr>
                <w:rFonts w:asciiTheme="minorHAnsi" w:hAnsiTheme="minorHAnsi" w:cs="Calibri"/>
                <w:b/>
                <w:bCs/>
                <w:sz w:val="22"/>
                <w:szCs w:val="22"/>
              </w:rPr>
            </w:pPr>
            <w:r w:rsidRPr="00FC609B">
              <w:rPr>
                <w:rFonts w:asciiTheme="minorHAnsi" w:hAnsiTheme="minorHAnsi" w:cs="Calibri"/>
                <w:b/>
                <w:bCs/>
                <w:sz w:val="22"/>
                <w:szCs w:val="22"/>
              </w:rPr>
              <w:t>Statistical methodology and analysis:</w:t>
            </w:r>
          </w:p>
        </w:tc>
        <w:tc>
          <w:tcPr>
            <w:tcW w:w="6321" w:type="dxa"/>
            <w:shd w:val="clear" w:color="auto" w:fill="auto"/>
          </w:tcPr>
          <w:p w14:paraId="198097F4" w14:textId="77777777" w:rsidR="00A17799" w:rsidRPr="00FC609B" w:rsidRDefault="00A17799" w:rsidP="00A1779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Briefly describe the statistical methodology to be used in the trial.</w:t>
            </w:r>
          </w:p>
        </w:tc>
      </w:tr>
    </w:tbl>
    <w:p w14:paraId="6C2440B0" w14:textId="77777777" w:rsidR="00A17799" w:rsidRPr="00FC609B" w:rsidRDefault="00A17799" w:rsidP="00A17799">
      <w:pPr>
        <w:jc w:val="both"/>
        <w:rPr>
          <w:rFonts w:asciiTheme="minorHAnsi" w:hAnsiTheme="minorHAnsi" w:cs="Calibri"/>
          <w:sz w:val="22"/>
          <w:szCs w:val="22"/>
        </w:rPr>
      </w:pPr>
    </w:p>
    <w:p w14:paraId="45D28577" w14:textId="77777777" w:rsidR="00A17799" w:rsidRPr="00FC609B" w:rsidRDefault="00A17799" w:rsidP="00A17799">
      <w:pPr>
        <w:jc w:val="both"/>
        <w:rPr>
          <w:rFonts w:asciiTheme="minorHAnsi" w:hAnsiTheme="minorHAnsi" w:cs="Calibri"/>
          <w:sz w:val="22"/>
          <w:szCs w:val="22"/>
        </w:rPr>
      </w:pPr>
    </w:p>
    <w:p w14:paraId="385704DE" w14:textId="77777777" w:rsidR="00A17799" w:rsidRPr="00FC609B" w:rsidRDefault="00A17799" w:rsidP="00A17799">
      <w:pPr>
        <w:jc w:val="both"/>
        <w:rPr>
          <w:rFonts w:asciiTheme="minorHAnsi" w:hAnsiTheme="minorHAnsi" w:cs="Calibri"/>
          <w:sz w:val="22"/>
          <w:szCs w:val="22"/>
        </w:rPr>
      </w:pPr>
    </w:p>
    <w:p w14:paraId="7D627BEE" w14:textId="77777777" w:rsidR="00A17799" w:rsidRPr="00FC609B" w:rsidRDefault="00A17799" w:rsidP="00A17799">
      <w:pPr>
        <w:jc w:val="both"/>
        <w:rPr>
          <w:rFonts w:asciiTheme="minorHAnsi" w:hAnsiTheme="minorHAnsi" w:cs="Calibri"/>
          <w:sz w:val="22"/>
          <w:szCs w:val="22"/>
        </w:rPr>
      </w:pPr>
    </w:p>
    <w:p w14:paraId="46395E02" w14:textId="77777777" w:rsidR="00A17799" w:rsidRPr="00FC609B" w:rsidRDefault="00A17799" w:rsidP="00A17799">
      <w:pPr>
        <w:jc w:val="both"/>
        <w:rPr>
          <w:rFonts w:asciiTheme="minorHAnsi" w:hAnsiTheme="minorHAnsi" w:cs="Calibri"/>
          <w:sz w:val="22"/>
          <w:szCs w:val="22"/>
        </w:rPr>
      </w:pPr>
    </w:p>
    <w:p w14:paraId="21D85901" w14:textId="77777777" w:rsidR="00A17799" w:rsidRPr="00FC609B" w:rsidRDefault="00A17799" w:rsidP="00A17799">
      <w:pPr>
        <w:jc w:val="both"/>
        <w:rPr>
          <w:rFonts w:asciiTheme="minorHAnsi" w:hAnsiTheme="minorHAnsi" w:cs="Calibri"/>
          <w:sz w:val="22"/>
          <w:szCs w:val="22"/>
        </w:rPr>
      </w:pPr>
    </w:p>
    <w:p w14:paraId="03DB52E2" w14:textId="77777777" w:rsidR="00A17799" w:rsidRDefault="00A17799" w:rsidP="00A17799">
      <w:pPr>
        <w:jc w:val="both"/>
        <w:rPr>
          <w:rFonts w:asciiTheme="minorHAnsi" w:hAnsiTheme="minorHAnsi" w:cs="Calibri"/>
          <w:sz w:val="22"/>
          <w:szCs w:val="22"/>
        </w:rPr>
      </w:pPr>
    </w:p>
    <w:p w14:paraId="10076193" w14:textId="77777777" w:rsidR="007A6F27" w:rsidRDefault="007A6F27" w:rsidP="00A17799">
      <w:pPr>
        <w:jc w:val="both"/>
        <w:rPr>
          <w:rFonts w:asciiTheme="minorHAnsi" w:hAnsiTheme="minorHAnsi" w:cs="Calibri"/>
          <w:sz w:val="22"/>
          <w:szCs w:val="22"/>
        </w:rPr>
      </w:pPr>
    </w:p>
    <w:p w14:paraId="06370418" w14:textId="77777777" w:rsidR="007A6F27" w:rsidRPr="00FC609B" w:rsidRDefault="007A6F27" w:rsidP="00A17799">
      <w:pPr>
        <w:jc w:val="both"/>
        <w:rPr>
          <w:rFonts w:asciiTheme="minorHAnsi" w:hAnsiTheme="minorHAnsi" w:cs="Calibri"/>
          <w:sz w:val="22"/>
          <w:szCs w:val="22"/>
        </w:rPr>
      </w:pPr>
    </w:p>
    <w:p w14:paraId="07A4CF55" w14:textId="77777777" w:rsidR="00A17799" w:rsidRPr="00FC609B" w:rsidRDefault="00A17799" w:rsidP="00A17799">
      <w:pPr>
        <w:jc w:val="both"/>
        <w:rPr>
          <w:rFonts w:asciiTheme="minorHAnsi" w:hAnsiTheme="minorHAnsi" w:cs="Calibri"/>
          <w:sz w:val="22"/>
          <w:szCs w:val="22"/>
        </w:rPr>
      </w:pPr>
    </w:p>
    <w:p w14:paraId="58B2B5B6" w14:textId="77777777" w:rsidR="00A17799" w:rsidRPr="00FC609B" w:rsidRDefault="00A17799" w:rsidP="00A17799">
      <w:pPr>
        <w:jc w:val="both"/>
        <w:rPr>
          <w:rFonts w:asciiTheme="minorHAnsi" w:hAnsiTheme="minorHAnsi" w:cs="Calibri"/>
          <w:sz w:val="22"/>
          <w:szCs w:val="22"/>
        </w:rPr>
      </w:pPr>
    </w:p>
    <w:p w14:paraId="5AF1EC0B" w14:textId="77777777" w:rsidR="00A17799" w:rsidRPr="007A6F27" w:rsidRDefault="00A17799" w:rsidP="0045112F">
      <w:pPr>
        <w:pStyle w:val="Heading1"/>
        <w:numPr>
          <w:ilvl w:val="0"/>
          <w:numId w:val="5"/>
        </w:numPr>
        <w:tabs>
          <w:tab w:val="clear" w:pos="850"/>
        </w:tabs>
        <w:spacing w:before="480" w:after="120" w:line="276" w:lineRule="auto"/>
        <w:ind w:left="0" w:firstLine="0"/>
        <w:rPr>
          <w:rFonts w:asciiTheme="minorHAnsi" w:hAnsiTheme="minorHAnsi"/>
          <w:bCs/>
          <w:color w:val="000000" w:themeColor="text1"/>
          <w:szCs w:val="28"/>
        </w:rPr>
      </w:pPr>
      <w:bookmarkStart w:id="37" w:name="_Toc405541246"/>
      <w:bookmarkStart w:id="38" w:name="_Toc435190569"/>
      <w:bookmarkStart w:id="39" w:name="_Toc381149368"/>
      <w:bookmarkStart w:id="40" w:name="_Toc476718748"/>
      <w:bookmarkStart w:id="41" w:name="_Ref125253581"/>
      <w:bookmarkStart w:id="42" w:name="_Ref133739860"/>
      <w:r w:rsidRPr="007A6F27">
        <w:rPr>
          <w:rFonts w:asciiTheme="minorHAnsi" w:hAnsiTheme="minorHAnsi"/>
          <w:bCs/>
          <w:color w:val="000000" w:themeColor="text1"/>
          <w:szCs w:val="28"/>
        </w:rPr>
        <w:lastRenderedPageBreak/>
        <w:t>Background and Rationale</w:t>
      </w:r>
      <w:bookmarkEnd w:id="37"/>
      <w:bookmarkEnd w:id="38"/>
    </w:p>
    <w:p w14:paraId="0DF9558A" w14:textId="77777777" w:rsidR="00A17799" w:rsidRPr="00FC609B" w:rsidRDefault="00A17799" w:rsidP="007A6F27">
      <w:pPr>
        <w:ind w:left="0"/>
        <w:jc w:val="both"/>
        <w:rPr>
          <w:rFonts w:asciiTheme="minorHAnsi" w:hAnsiTheme="minorHAnsi" w:cs="Calibri"/>
          <w:color w:val="FF0000"/>
          <w:sz w:val="22"/>
          <w:szCs w:val="22"/>
        </w:rPr>
      </w:pPr>
      <w:bookmarkStart w:id="43" w:name="_Toc343005393"/>
      <w:bookmarkEnd w:id="43"/>
      <w:r w:rsidRPr="00FC609B">
        <w:rPr>
          <w:rFonts w:asciiTheme="minorHAnsi" w:hAnsiTheme="minorHAnsi" w:cs="Calibri"/>
          <w:color w:val="FF0000"/>
          <w:sz w:val="22"/>
          <w:szCs w:val="22"/>
        </w:rPr>
        <w:t>This section should describe:</w:t>
      </w:r>
    </w:p>
    <w:p w14:paraId="3153460E" w14:textId="77777777" w:rsidR="00A17799" w:rsidRPr="00FC609B" w:rsidRDefault="00A17799" w:rsidP="00A037D1">
      <w:pPr>
        <w:numPr>
          <w:ilvl w:val="0"/>
          <w:numId w:val="2"/>
        </w:numPr>
        <w:tabs>
          <w:tab w:val="clear" w:pos="1571"/>
          <w:tab w:val="num" w:pos="567"/>
        </w:tabs>
        <w:ind w:left="0" w:firstLine="0"/>
        <w:jc w:val="both"/>
        <w:rPr>
          <w:rFonts w:asciiTheme="minorHAnsi" w:hAnsiTheme="minorHAnsi" w:cs="Calibri"/>
          <w:color w:val="FF0000"/>
          <w:sz w:val="22"/>
          <w:szCs w:val="22"/>
        </w:rPr>
      </w:pPr>
      <w:r w:rsidRPr="00FC609B">
        <w:rPr>
          <w:rFonts w:asciiTheme="minorHAnsi" w:hAnsiTheme="minorHAnsi" w:cs="Calibri"/>
          <w:color w:val="FF0000"/>
          <w:sz w:val="22"/>
          <w:szCs w:val="22"/>
        </w:rPr>
        <w:t>The disease to be studied in the trial, including its incidence</w:t>
      </w:r>
    </w:p>
    <w:p w14:paraId="62B36665" w14:textId="77777777" w:rsidR="00A17799" w:rsidRPr="00FC609B" w:rsidRDefault="00A17799" w:rsidP="00A037D1">
      <w:pPr>
        <w:numPr>
          <w:ilvl w:val="0"/>
          <w:numId w:val="2"/>
        </w:numPr>
        <w:tabs>
          <w:tab w:val="clear" w:pos="1571"/>
          <w:tab w:val="num" w:pos="567"/>
        </w:tabs>
        <w:ind w:left="0" w:firstLine="0"/>
        <w:jc w:val="both"/>
        <w:rPr>
          <w:rFonts w:asciiTheme="minorHAnsi" w:hAnsiTheme="minorHAnsi" w:cs="Calibri"/>
          <w:color w:val="FF0000"/>
          <w:sz w:val="22"/>
          <w:szCs w:val="22"/>
        </w:rPr>
      </w:pPr>
      <w:r w:rsidRPr="00FC609B">
        <w:rPr>
          <w:rFonts w:asciiTheme="minorHAnsi" w:hAnsiTheme="minorHAnsi" w:cs="Calibri"/>
          <w:color w:val="FF0000"/>
          <w:sz w:val="22"/>
          <w:szCs w:val="22"/>
        </w:rPr>
        <w:t>Population being studied and why</w:t>
      </w:r>
    </w:p>
    <w:p w14:paraId="176C0C55" w14:textId="77777777" w:rsidR="00A17799" w:rsidRPr="00FC609B" w:rsidRDefault="00A17799" w:rsidP="00A037D1">
      <w:pPr>
        <w:numPr>
          <w:ilvl w:val="0"/>
          <w:numId w:val="2"/>
        </w:numPr>
        <w:tabs>
          <w:tab w:val="clear" w:pos="1571"/>
          <w:tab w:val="num" w:pos="567"/>
        </w:tabs>
        <w:ind w:left="0" w:firstLine="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Background to development of the </w:t>
      </w:r>
      <w:r w:rsidR="007A6F27">
        <w:rPr>
          <w:rFonts w:asciiTheme="minorHAnsi" w:hAnsiTheme="minorHAnsi" w:cs="Calibri"/>
          <w:color w:val="FF0000"/>
          <w:sz w:val="22"/>
          <w:szCs w:val="22"/>
        </w:rPr>
        <w:t>intervention</w:t>
      </w:r>
    </w:p>
    <w:p w14:paraId="2721D1FA" w14:textId="77777777" w:rsidR="00A17799" w:rsidRPr="00FC609B" w:rsidRDefault="00A17799" w:rsidP="00A037D1">
      <w:pPr>
        <w:numPr>
          <w:ilvl w:val="0"/>
          <w:numId w:val="2"/>
        </w:numPr>
        <w:tabs>
          <w:tab w:val="clear" w:pos="1571"/>
          <w:tab w:val="num" w:pos="567"/>
        </w:tabs>
        <w:ind w:left="0" w:firstLine="0"/>
        <w:jc w:val="both"/>
        <w:rPr>
          <w:rFonts w:asciiTheme="minorHAnsi" w:hAnsiTheme="minorHAnsi" w:cs="Calibri"/>
          <w:bCs/>
          <w:color w:val="FF0000"/>
          <w:sz w:val="26"/>
          <w:szCs w:val="26"/>
        </w:rPr>
      </w:pPr>
      <w:r w:rsidRPr="00FC609B">
        <w:rPr>
          <w:rFonts w:asciiTheme="minorHAnsi" w:hAnsiTheme="minorHAnsi" w:cs="Calibri"/>
          <w:color w:val="FF0000"/>
          <w:sz w:val="22"/>
          <w:szCs w:val="22"/>
        </w:rPr>
        <w:t>In summary, pertinent clinical and preclinical data</w:t>
      </w:r>
    </w:p>
    <w:p w14:paraId="57812708" w14:textId="77777777" w:rsidR="00A17799" w:rsidRPr="00FC609B" w:rsidRDefault="00907C91" w:rsidP="007A6F27">
      <w:pPr>
        <w:ind w:left="0"/>
        <w:rPr>
          <w:rFonts w:asciiTheme="minorHAnsi" w:hAnsiTheme="minorHAnsi" w:cs="Calibri"/>
          <w:color w:val="FF0000"/>
          <w:sz w:val="22"/>
          <w:szCs w:val="22"/>
        </w:rPr>
      </w:pPr>
      <w:r>
        <w:rPr>
          <w:rFonts w:asciiTheme="minorHAnsi" w:hAnsiTheme="minorHAnsi" w:cs="Calibri"/>
          <w:color w:val="FF0000"/>
          <w:sz w:val="22"/>
          <w:szCs w:val="22"/>
        </w:rPr>
        <w:t>S</w:t>
      </w:r>
      <w:r w:rsidR="00A17799" w:rsidRPr="00FC609B">
        <w:rPr>
          <w:rFonts w:asciiTheme="minorHAnsi" w:hAnsiTheme="minorHAnsi" w:cs="Calibri"/>
          <w:color w:val="FF0000"/>
          <w:sz w:val="22"/>
          <w:szCs w:val="22"/>
        </w:rPr>
        <w:t xml:space="preserve">ummarise important trial relevant preclinical/non clinical studies. </w:t>
      </w:r>
    </w:p>
    <w:p w14:paraId="10C33520" w14:textId="0AAD03E2" w:rsidR="00A17799" w:rsidRPr="00FC609B" w:rsidRDefault="00907C91" w:rsidP="007A6F27">
      <w:pPr>
        <w:ind w:left="0"/>
        <w:rPr>
          <w:rFonts w:asciiTheme="minorHAnsi" w:hAnsiTheme="minorHAnsi" w:cs="Calibri"/>
          <w:color w:val="FF0000"/>
          <w:sz w:val="22"/>
          <w:szCs w:val="22"/>
        </w:rPr>
      </w:pPr>
      <w:r>
        <w:rPr>
          <w:rFonts w:asciiTheme="minorHAnsi" w:hAnsiTheme="minorHAnsi" w:cs="Calibri"/>
          <w:color w:val="FF0000"/>
          <w:sz w:val="22"/>
          <w:szCs w:val="22"/>
        </w:rPr>
        <w:t>S</w:t>
      </w:r>
      <w:r w:rsidR="00A17799" w:rsidRPr="00FC609B">
        <w:rPr>
          <w:rFonts w:asciiTheme="minorHAnsi" w:hAnsiTheme="minorHAnsi" w:cs="Calibri"/>
          <w:color w:val="FF0000"/>
          <w:sz w:val="22"/>
          <w:szCs w:val="22"/>
        </w:rPr>
        <w:t>ummarise previous trials conducted</w:t>
      </w:r>
      <w:r>
        <w:rPr>
          <w:rFonts w:asciiTheme="minorHAnsi" w:hAnsiTheme="minorHAnsi" w:cs="Calibri"/>
          <w:color w:val="FF0000"/>
          <w:sz w:val="22"/>
          <w:szCs w:val="22"/>
        </w:rPr>
        <w:t xml:space="preserve"> </w:t>
      </w:r>
      <w:r w:rsidR="00A17799" w:rsidRPr="00FC609B">
        <w:rPr>
          <w:rFonts w:asciiTheme="minorHAnsi" w:hAnsiTheme="minorHAnsi" w:cs="Calibri"/>
          <w:color w:val="FF0000"/>
          <w:sz w:val="22"/>
          <w:szCs w:val="22"/>
        </w:rPr>
        <w:t xml:space="preserve">in support for this </w:t>
      </w:r>
      <w:r w:rsidR="001A4190">
        <w:rPr>
          <w:rFonts w:asciiTheme="minorHAnsi" w:hAnsiTheme="minorHAnsi" w:cs="Calibri"/>
          <w:color w:val="FF0000"/>
          <w:sz w:val="22"/>
          <w:szCs w:val="22"/>
        </w:rPr>
        <w:t>trial</w:t>
      </w:r>
      <w:r w:rsidR="00A17799" w:rsidRPr="00FC609B">
        <w:rPr>
          <w:rFonts w:asciiTheme="minorHAnsi" w:hAnsiTheme="minorHAnsi" w:cs="Calibri"/>
          <w:color w:val="FF0000"/>
          <w:sz w:val="22"/>
          <w:szCs w:val="22"/>
        </w:rPr>
        <w:t xml:space="preserve">. </w:t>
      </w:r>
    </w:p>
    <w:p w14:paraId="2BD9D096" w14:textId="77777777" w:rsidR="00A17799" w:rsidRPr="00FC609B" w:rsidRDefault="00A17799" w:rsidP="007A6F27">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Include the rationale or “problem statement” i.e. the research question (the hypothesis to be tested).</w:t>
      </w:r>
    </w:p>
    <w:p w14:paraId="5E23DAAA" w14:textId="77777777" w:rsidR="00A17799" w:rsidRPr="00FC609B" w:rsidRDefault="00A17799" w:rsidP="007A6F27">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The current available treatment(s) and their limitations, and why you think the </w:t>
      </w:r>
      <w:r w:rsidR="00907C91">
        <w:rPr>
          <w:rFonts w:asciiTheme="minorHAnsi" w:hAnsiTheme="minorHAnsi" w:cs="Calibri"/>
          <w:color w:val="FF0000"/>
          <w:sz w:val="22"/>
          <w:szCs w:val="22"/>
        </w:rPr>
        <w:t>intervention</w:t>
      </w:r>
      <w:r w:rsidRPr="00FC609B">
        <w:rPr>
          <w:rFonts w:asciiTheme="minorHAnsi" w:hAnsiTheme="minorHAnsi" w:cs="Calibri"/>
          <w:color w:val="FF0000"/>
          <w:sz w:val="22"/>
          <w:szCs w:val="22"/>
        </w:rPr>
        <w:t xml:space="preserve"> might be an </w:t>
      </w:r>
      <w:r w:rsidR="00907C91">
        <w:rPr>
          <w:rFonts w:asciiTheme="minorHAnsi" w:hAnsiTheme="minorHAnsi" w:cs="Calibri"/>
          <w:color w:val="FF0000"/>
          <w:sz w:val="22"/>
          <w:szCs w:val="22"/>
        </w:rPr>
        <w:t>improvement on those treatments.</w:t>
      </w:r>
    </w:p>
    <w:p w14:paraId="2088933C" w14:textId="77777777" w:rsidR="00A17799" w:rsidRPr="00FC609B" w:rsidRDefault="00A17799" w:rsidP="007A6F27">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Justification should be provided to support that the </w:t>
      </w:r>
      <w:r w:rsidR="00907C91">
        <w:rPr>
          <w:rFonts w:asciiTheme="minorHAnsi" w:hAnsiTheme="minorHAnsi" w:cs="Calibri"/>
          <w:color w:val="FF0000"/>
          <w:sz w:val="22"/>
          <w:szCs w:val="22"/>
        </w:rPr>
        <w:t xml:space="preserve">intervention </w:t>
      </w:r>
      <w:r w:rsidRPr="00FC609B">
        <w:rPr>
          <w:rFonts w:asciiTheme="minorHAnsi" w:hAnsiTheme="minorHAnsi" w:cs="Calibri"/>
          <w:color w:val="FF0000"/>
          <w:sz w:val="22"/>
          <w:szCs w:val="22"/>
        </w:rPr>
        <w:t xml:space="preserve">could achieve clinical improvement over current practice (and indicate its relevance to healthcare practice).  </w:t>
      </w:r>
    </w:p>
    <w:p w14:paraId="328538B8" w14:textId="77777777" w:rsidR="00A17799" w:rsidRPr="00FC609B" w:rsidRDefault="00A17799" w:rsidP="005A461D">
      <w:pPr>
        <w:spacing w:line="276" w:lineRule="auto"/>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This justification is particularly important if the trial proposes to use the </w:t>
      </w:r>
      <w:r w:rsidR="00907C91">
        <w:rPr>
          <w:rFonts w:asciiTheme="minorHAnsi" w:hAnsiTheme="minorHAnsi" w:cs="Calibri"/>
          <w:color w:val="FF0000"/>
          <w:sz w:val="22"/>
          <w:szCs w:val="22"/>
        </w:rPr>
        <w:t>intervention</w:t>
      </w:r>
      <w:r w:rsidRPr="00FC609B">
        <w:rPr>
          <w:rFonts w:asciiTheme="minorHAnsi" w:hAnsiTheme="minorHAnsi" w:cs="Calibri"/>
          <w:color w:val="FF0000"/>
          <w:sz w:val="22"/>
          <w:szCs w:val="22"/>
        </w:rPr>
        <w:t>:</w:t>
      </w:r>
    </w:p>
    <w:p w14:paraId="3BDDAF1B" w14:textId="77777777" w:rsidR="00A17799" w:rsidRPr="00FC609B" w:rsidRDefault="00A17799" w:rsidP="00895E2D">
      <w:pPr>
        <w:numPr>
          <w:ilvl w:val="1"/>
          <w:numId w:val="16"/>
        </w:numPr>
        <w:spacing w:line="240" w:lineRule="atLeast"/>
        <w:ind w:left="1134"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in children or in adults unable to consent for themselves</w:t>
      </w:r>
    </w:p>
    <w:p w14:paraId="4293647E" w14:textId="77777777" w:rsidR="00A17799" w:rsidRPr="00FC609B" w:rsidRDefault="00A17799" w:rsidP="00895E2D">
      <w:pPr>
        <w:numPr>
          <w:ilvl w:val="1"/>
          <w:numId w:val="16"/>
        </w:numPr>
        <w:spacing w:line="240" w:lineRule="atLeast"/>
        <w:ind w:left="1134"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for longer duration</w:t>
      </w:r>
    </w:p>
    <w:p w14:paraId="2B830CC4" w14:textId="77777777" w:rsidR="00A17799" w:rsidRPr="00FC609B" w:rsidRDefault="00A17799" w:rsidP="00895E2D">
      <w:pPr>
        <w:numPr>
          <w:ilvl w:val="1"/>
          <w:numId w:val="16"/>
        </w:numPr>
        <w:spacing w:line="240" w:lineRule="atLeast"/>
        <w:ind w:left="1134"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in a </w:t>
      </w:r>
      <w:r w:rsidR="004D2F6D">
        <w:rPr>
          <w:rFonts w:asciiTheme="minorHAnsi" w:hAnsiTheme="minorHAnsi" w:cs="Calibri"/>
          <w:color w:val="FF0000"/>
          <w:sz w:val="22"/>
          <w:szCs w:val="22"/>
        </w:rPr>
        <w:t>vulnerable population</w:t>
      </w:r>
      <w:r w:rsidRPr="00FC609B">
        <w:rPr>
          <w:rFonts w:asciiTheme="minorHAnsi" w:hAnsiTheme="minorHAnsi" w:cs="Calibri"/>
          <w:color w:val="FF0000"/>
          <w:sz w:val="22"/>
          <w:szCs w:val="22"/>
        </w:rPr>
        <w:t xml:space="preserve"> </w:t>
      </w:r>
    </w:p>
    <w:p w14:paraId="5D8D909F" w14:textId="77777777" w:rsidR="00A17799" w:rsidRPr="00FC609B" w:rsidRDefault="00A17799" w:rsidP="00895E2D">
      <w:pPr>
        <w:numPr>
          <w:ilvl w:val="1"/>
          <w:numId w:val="16"/>
        </w:numPr>
        <w:spacing w:line="240" w:lineRule="atLeast"/>
        <w:ind w:left="1134"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the indication/ medical condition compromises the participant’s tolerance</w:t>
      </w:r>
    </w:p>
    <w:p w14:paraId="1AF2004D" w14:textId="77777777" w:rsidR="00A17799" w:rsidRPr="00FC609B" w:rsidRDefault="00A17799" w:rsidP="005A461D">
      <w:pPr>
        <w:spacing w:after="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Add rationale for:</w:t>
      </w:r>
    </w:p>
    <w:p w14:paraId="510249F6" w14:textId="77777777" w:rsidR="00A17799" w:rsidRDefault="00A17799" w:rsidP="00895E2D">
      <w:pPr>
        <w:pStyle w:val="ListParagraph"/>
        <w:numPr>
          <w:ilvl w:val="0"/>
          <w:numId w:val="17"/>
        </w:numPr>
        <w:spacing w:after="0"/>
        <w:ind w:left="1134" w:hanging="425"/>
        <w:jc w:val="both"/>
        <w:rPr>
          <w:rFonts w:asciiTheme="minorHAnsi" w:hAnsiTheme="minorHAnsi" w:cs="Calibri"/>
          <w:color w:val="FF0000"/>
          <w:sz w:val="22"/>
          <w:szCs w:val="22"/>
        </w:rPr>
      </w:pPr>
      <w:r w:rsidRPr="00907C91">
        <w:rPr>
          <w:rFonts w:asciiTheme="minorHAnsi" w:hAnsiTheme="minorHAnsi" w:cs="Calibri"/>
          <w:color w:val="FF0000"/>
          <w:sz w:val="22"/>
          <w:szCs w:val="22"/>
        </w:rPr>
        <w:t xml:space="preserve">trial population and the treatment schedule </w:t>
      </w:r>
    </w:p>
    <w:p w14:paraId="5FDC40DA" w14:textId="77777777" w:rsidR="00907C91" w:rsidRPr="00907C91" w:rsidRDefault="00907C91" w:rsidP="00895E2D">
      <w:pPr>
        <w:pStyle w:val="ListParagraph"/>
        <w:numPr>
          <w:ilvl w:val="0"/>
          <w:numId w:val="17"/>
        </w:numPr>
        <w:ind w:left="1134" w:hanging="425"/>
        <w:jc w:val="both"/>
        <w:rPr>
          <w:rFonts w:asciiTheme="minorHAnsi" w:hAnsiTheme="minorHAnsi" w:cs="Calibri"/>
          <w:color w:val="FF0000"/>
          <w:sz w:val="22"/>
          <w:szCs w:val="22"/>
        </w:rPr>
      </w:pPr>
      <w:r>
        <w:rPr>
          <w:rFonts w:asciiTheme="minorHAnsi" w:hAnsiTheme="minorHAnsi" w:cs="Calibri"/>
          <w:color w:val="FF0000"/>
          <w:sz w:val="22"/>
          <w:szCs w:val="22"/>
        </w:rPr>
        <w:t>the type of design selected</w:t>
      </w:r>
    </w:p>
    <w:p w14:paraId="1FB0C6E9" w14:textId="734D36BE" w:rsidR="00D57AE6" w:rsidRPr="00FC609B" w:rsidRDefault="00D57AE6" w:rsidP="007A6F27">
      <w:pPr>
        <w:spacing w:after="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If applicable</w:t>
      </w:r>
      <w:r w:rsidR="001C31BA">
        <w:rPr>
          <w:rFonts w:asciiTheme="minorHAnsi" w:hAnsiTheme="minorHAnsi" w:cs="Calibri"/>
          <w:color w:val="FF0000"/>
          <w:sz w:val="22"/>
          <w:szCs w:val="22"/>
        </w:rPr>
        <w:t>,</w:t>
      </w:r>
      <w:r w:rsidRPr="00FC609B">
        <w:rPr>
          <w:rFonts w:asciiTheme="minorHAnsi" w:hAnsiTheme="minorHAnsi" w:cs="Calibri"/>
          <w:color w:val="FF0000"/>
          <w:sz w:val="22"/>
          <w:szCs w:val="22"/>
        </w:rPr>
        <w:t xml:space="preserve"> Include detail for:</w:t>
      </w:r>
    </w:p>
    <w:p w14:paraId="5BCB98B5" w14:textId="77777777" w:rsidR="00D57AE6" w:rsidRPr="00FC609B" w:rsidRDefault="00D57AE6" w:rsidP="00895E2D">
      <w:pPr>
        <w:numPr>
          <w:ilvl w:val="0"/>
          <w:numId w:val="13"/>
        </w:numPr>
        <w:spacing w:after="0"/>
        <w:ind w:left="1134"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level of blinding to be used – double-blind, single-blind or justification for open label design</w:t>
      </w:r>
    </w:p>
    <w:p w14:paraId="2CAE3D35" w14:textId="041525E3" w:rsidR="00A17799" w:rsidRDefault="001C31BA" w:rsidP="0045112F">
      <w:pPr>
        <w:numPr>
          <w:ilvl w:val="0"/>
          <w:numId w:val="4"/>
        </w:numPr>
        <w:tabs>
          <w:tab w:val="num" w:pos="1418"/>
        </w:tabs>
        <w:spacing w:after="0"/>
        <w:ind w:left="1134" w:hanging="425"/>
        <w:jc w:val="both"/>
        <w:rPr>
          <w:rFonts w:asciiTheme="minorHAnsi" w:hAnsiTheme="minorHAnsi" w:cs="Calibri"/>
          <w:color w:val="FF0000"/>
          <w:sz w:val="22"/>
          <w:szCs w:val="22"/>
        </w:rPr>
      </w:pPr>
      <w:r>
        <w:rPr>
          <w:rFonts w:asciiTheme="minorHAnsi" w:hAnsiTheme="minorHAnsi" w:cs="Calibri"/>
          <w:color w:val="FF0000"/>
          <w:sz w:val="22"/>
          <w:szCs w:val="22"/>
        </w:rPr>
        <w:t>c</w:t>
      </w:r>
      <w:r w:rsidRPr="00FC609B">
        <w:rPr>
          <w:rFonts w:asciiTheme="minorHAnsi" w:hAnsiTheme="minorHAnsi" w:cs="Calibri"/>
          <w:color w:val="FF0000"/>
          <w:sz w:val="22"/>
          <w:szCs w:val="22"/>
        </w:rPr>
        <w:t>ombination</w:t>
      </w:r>
      <w:r w:rsidR="00A17799" w:rsidRPr="00FC609B">
        <w:rPr>
          <w:rFonts w:asciiTheme="minorHAnsi" w:hAnsiTheme="minorHAnsi" w:cs="Calibri"/>
          <w:color w:val="FF0000"/>
          <w:sz w:val="22"/>
          <w:szCs w:val="22"/>
        </w:rPr>
        <w:t xml:space="preserve"> of </w:t>
      </w:r>
      <w:r w:rsidR="00B31BE1">
        <w:rPr>
          <w:rFonts w:asciiTheme="minorHAnsi" w:hAnsiTheme="minorHAnsi" w:cs="Calibri"/>
          <w:color w:val="FF0000"/>
          <w:sz w:val="22"/>
          <w:szCs w:val="22"/>
        </w:rPr>
        <w:t>intervention</w:t>
      </w:r>
      <w:r w:rsidR="00A17799" w:rsidRPr="00FC609B">
        <w:rPr>
          <w:rFonts w:asciiTheme="minorHAnsi" w:hAnsiTheme="minorHAnsi" w:cs="Calibri"/>
          <w:color w:val="FF0000"/>
          <w:sz w:val="22"/>
          <w:szCs w:val="22"/>
        </w:rPr>
        <w:t xml:space="preserve"> and medical device (if applicable) to aid understanding of the effect of each individually and in combination. </w:t>
      </w:r>
    </w:p>
    <w:p w14:paraId="76A1172D" w14:textId="77777777" w:rsidR="00216550" w:rsidRDefault="00216550" w:rsidP="00216550">
      <w:pPr>
        <w:spacing w:after="0"/>
        <w:jc w:val="both"/>
        <w:rPr>
          <w:rFonts w:asciiTheme="minorHAnsi" w:hAnsiTheme="minorHAnsi" w:cs="Calibri"/>
          <w:color w:val="FF0000"/>
          <w:sz w:val="22"/>
          <w:szCs w:val="22"/>
        </w:rPr>
      </w:pPr>
    </w:p>
    <w:p w14:paraId="1D0316C8" w14:textId="77777777" w:rsidR="00216550" w:rsidRDefault="00216550" w:rsidP="00216550">
      <w:pPr>
        <w:spacing w:after="0"/>
        <w:jc w:val="both"/>
        <w:rPr>
          <w:rFonts w:asciiTheme="minorHAnsi" w:hAnsiTheme="minorHAnsi" w:cs="Calibri"/>
          <w:color w:val="FF0000"/>
          <w:sz w:val="22"/>
          <w:szCs w:val="22"/>
        </w:rPr>
      </w:pPr>
    </w:p>
    <w:p w14:paraId="1A8DACD5" w14:textId="77777777" w:rsidR="00216550" w:rsidRDefault="00216550" w:rsidP="00216550">
      <w:pPr>
        <w:spacing w:after="0"/>
        <w:jc w:val="both"/>
        <w:rPr>
          <w:rFonts w:asciiTheme="minorHAnsi" w:hAnsiTheme="minorHAnsi" w:cs="Calibri"/>
          <w:color w:val="FF0000"/>
          <w:sz w:val="22"/>
          <w:szCs w:val="22"/>
        </w:rPr>
      </w:pPr>
    </w:p>
    <w:p w14:paraId="482C275E" w14:textId="77777777" w:rsidR="00216550" w:rsidRDefault="00216550" w:rsidP="00216550">
      <w:pPr>
        <w:spacing w:after="0"/>
        <w:jc w:val="both"/>
        <w:rPr>
          <w:rFonts w:asciiTheme="minorHAnsi" w:hAnsiTheme="minorHAnsi" w:cs="Calibri"/>
          <w:color w:val="FF0000"/>
          <w:sz w:val="22"/>
          <w:szCs w:val="22"/>
        </w:rPr>
      </w:pPr>
    </w:p>
    <w:p w14:paraId="60EF1FA2" w14:textId="77777777" w:rsidR="00216550" w:rsidRDefault="00216550" w:rsidP="00216550">
      <w:pPr>
        <w:spacing w:after="0"/>
        <w:jc w:val="both"/>
        <w:rPr>
          <w:rFonts w:asciiTheme="minorHAnsi" w:hAnsiTheme="minorHAnsi" w:cs="Calibri"/>
          <w:color w:val="FF0000"/>
          <w:sz w:val="22"/>
          <w:szCs w:val="22"/>
        </w:rPr>
      </w:pPr>
    </w:p>
    <w:p w14:paraId="509D6590" w14:textId="77777777" w:rsidR="00216550" w:rsidRDefault="00216550" w:rsidP="00216550">
      <w:pPr>
        <w:spacing w:after="0"/>
        <w:jc w:val="both"/>
        <w:rPr>
          <w:rFonts w:asciiTheme="minorHAnsi" w:hAnsiTheme="minorHAnsi" w:cs="Calibri"/>
          <w:color w:val="FF0000"/>
          <w:sz w:val="22"/>
          <w:szCs w:val="22"/>
        </w:rPr>
      </w:pPr>
    </w:p>
    <w:p w14:paraId="04014B73" w14:textId="77777777" w:rsidR="00137DE8" w:rsidRPr="00FC609B" w:rsidRDefault="00137DE8" w:rsidP="00B31BE1">
      <w:pPr>
        <w:spacing w:after="0"/>
        <w:ind w:left="1134"/>
        <w:jc w:val="both"/>
        <w:rPr>
          <w:rFonts w:asciiTheme="minorHAnsi" w:hAnsiTheme="minorHAnsi" w:cs="Calibri"/>
          <w:color w:val="FF0000"/>
          <w:sz w:val="22"/>
          <w:szCs w:val="22"/>
        </w:rPr>
      </w:pPr>
    </w:p>
    <w:p w14:paraId="4240D245" w14:textId="79A7D898" w:rsidR="00A17799" w:rsidRPr="006A7D8E" w:rsidRDefault="006A7D8E" w:rsidP="006A7D8E">
      <w:pPr>
        <w:pStyle w:val="Heading1"/>
        <w:rPr>
          <w:rFonts w:ascii="Calibri" w:hAnsi="Calibri"/>
          <w:sz w:val="26"/>
          <w:szCs w:val="26"/>
        </w:rPr>
      </w:pPr>
      <w:bookmarkStart w:id="44" w:name="_Toc303179240"/>
      <w:bookmarkStart w:id="45" w:name="_Toc405541247"/>
      <w:bookmarkStart w:id="46" w:name="_Toc435190570"/>
      <w:r w:rsidRPr="006A7D8E">
        <w:rPr>
          <w:rFonts w:ascii="Calibri" w:hAnsi="Calibri"/>
          <w:sz w:val="26"/>
          <w:szCs w:val="26"/>
        </w:rPr>
        <w:lastRenderedPageBreak/>
        <w:t>3.1</w:t>
      </w:r>
      <w:r w:rsidRPr="006A7D8E">
        <w:rPr>
          <w:rFonts w:ascii="Calibri" w:hAnsi="Calibri"/>
          <w:sz w:val="26"/>
          <w:szCs w:val="26"/>
        </w:rPr>
        <w:tab/>
      </w:r>
      <w:r w:rsidR="001C31BA" w:rsidRPr="006A7D8E">
        <w:rPr>
          <w:rFonts w:ascii="Calibri" w:hAnsi="Calibri"/>
          <w:sz w:val="26"/>
          <w:szCs w:val="26"/>
        </w:rPr>
        <w:t>Assessment and Management of R</w:t>
      </w:r>
      <w:r w:rsidR="00A17799" w:rsidRPr="006A7D8E">
        <w:rPr>
          <w:rFonts w:ascii="Calibri" w:hAnsi="Calibri"/>
          <w:sz w:val="26"/>
          <w:szCs w:val="26"/>
        </w:rPr>
        <w:t>isk</w:t>
      </w:r>
      <w:bookmarkEnd w:id="44"/>
      <w:bookmarkEnd w:id="45"/>
      <w:bookmarkEnd w:id="46"/>
      <w:r w:rsidR="00A17799" w:rsidRPr="006A7D8E">
        <w:rPr>
          <w:rFonts w:ascii="Calibri" w:hAnsi="Calibri"/>
          <w:sz w:val="26"/>
          <w:szCs w:val="26"/>
        </w:rPr>
        <w:t xml:space="preserve"> </w:t>
      </w:r>
    </w:p>
    <w:p w14:paraId="4BCF82FF" w14:textId="089D1D0C" w:rsidR="00A17799" w:rsidRPr="005A461D" w:rsidRDefault="00A17799" w:rsidP="005A461D">
      <w:pPr>
        <w:spacing w:after="240"/>
        <w:ind w:left="0"/>
        <w:rPr>
          <w:rFonts w:asciiTheme="minorHAnsi" w:hAnsiTheme="minorHAnsi"/>
          <w:color w:val="FF0000"/>
          <w:sz w:val="22"/>
          <w:szCs w:val="22"/>
        </w:rPr>
      </w:pPr>
      <w:r w:rsidRPr="00FC609B">
        <w:rPr>
          <w:rFonts w:asciiTheme="minorHAnsi" w:hAnsiTheme="minorHAnsi"/>
          <w:color w:val="FF0000"/>
          <w:sz w:val="22"/>
          <w:szCs w:val="22"/>
        </w:rPr>
        <w:t xml:space="preserve">A discussion of additional risks posed by the </w:t>
      </w:r>
      <w:r w:rsidR="00B31BE1">
        <w:rPr>
          <w:rFonts w:asciiTheme="minorHAnsi" w:hAnsiTheme="minorHAnsi"/>
          <w:color w:val="FF0000"/>
          <w:sz w:val="22"/>
          <w:szCs w:val="22"/>
        </w:rPr>
        <w:t>intervention</w:t>
      </w:r>
      <w:r w:rsidRPr="00FC609B">
        <w:rPr>
          <w:rFonts w:asciiTheme="minorHAnsi" w:hAnsiTheme="minorHAnsi"/>
          <w:color w:val="FF0000"/>
          <w:sz w:val="22"/>
          <w:szCs w:val="22"/>
        </w:rPr>
        <w:t xml:space="preserve"> and all test</w:t>
      </w:r>
      <w:r w:rsidR="00B31BE1">
        <w:rPr>
          <w:rFonts w:asciiTheme="minorHAnsi" w:hAnsiTheme="minorHAnsi"/>
          <w:color w:val="FF0000"/>
          <w:sz w:val="22"/>
          <w:szCs w:val="22"/>
        </w:rPr>
        <w:t>s</w:t>
      </w:r>
      <w:r w:rsidRPr="00FC609B">
        <w:rPr>
          <w:rFonts w:asciiTheme="minorHAnsi" w:hAnsiTheme="minorHAnsi"/>
          <w:color w:val="FF0000"/>
          <w:sz w:val="22"/>
          <w:szCs w:val="22"/>
        </w:rPr>
        <w:t xml:space="preserve"> above standard care must be included</w:t>
      </w:r>
      <w:r w:rsidR="001F2B2C">
        <w:rPr>
          <w:rFonts w:asciiTheme="minorHAnsi" w:hAnsiTheme="minorHAnsi"/>
          <w:color w:val="FF0000"/>
          <w:sz w:val="22"/>
          <w:szCs w:val="22"/>
        </w:rPr>
        <w:t>,</w:t>
      </w:r>
      <w:r w:rsidRPr="00FC609B">
        <w:rPr>
          <w:rFonts w:asciiTheme="minorHAnsi" w:hAnsiTheme="minorHAnsi"/>
          <w:color w:val="FF0000"/>
          <w:sz w:val="22"/>
          <w:szCs w:val="22"/>
        </w:rPr>
        <w:t xml:space="preserve"> and the mitigations of these risks should</w:t>
      </w:r>
      <w:r w:rsidR="000E7743">
        <w:rPr>
          <w:rFonts w:asciiTheme="minorHAnsi" w:hAnsiTheme="minorHAnsi"/>
          <w:color w:val="FF0000"/>
          <w:sz w:val="22"/>
          <w:szCs w:val="22"/>
        </w:rPr>
        <w:t xml:space="preserve"> be</w:t>
      </w:r>
      <w:r w:rsidRPr="00FC609B">
        <w:rPr>
          <w:rFonts w:asciiTheme="minorHAnsi" w:hAnsiTheme="minorHAnsi"/>
          <w:color w:val="FF0000"/>
          <w:sz w:val="22"/>
          <w:szCs w:val="22"/>
        </w:rPr>
        <w:t xml:space="preserve"> detailed in this section. </w:t>
      </w:r>
    </w:p>
    <w:p w14:paraId="72E159FC" w14:textId="77777777" w:rsidR="00A17799" w:rsidRDefault="00A17799" w:rsidP="00B31BE1">
      <w:pPr>
        <w:ind w:left="0"/>
        <w:rPr>
          <w:rFonts w:asciiTheme="minorHAnsi" w:hAnsiTheme="minorHAnsi"/>
          <w:sz w:val="22"/>
          <w:szCs w:val="22"/>
        </w:rPr>
      </w:pPr>
      <w:r w:rsidRPr="00FC609B">
        <w:rPr>
          <w:rFonts w:asciiTheme="minorHAnsi" w:hAnsiTheme="minorHAnsi"/>
          <w:sz w:val="22"/>
          <w:szCs w:val="22"/>
        </w:rPr>
        <w:t>The table below summarise the risks and mitigations of all test above standard care that are</w:t>
      </w:r>
      <w:r w:rsidR="000E7B6E">
        <w:rPr>
          <w:rFonts w:asciiTheme="minorHAnsi" w:hAnsiTheme="minorHAnsi"/>
          <w:sz w:val="22"/>
          <w:szCs w:val="22"/>
        </w:rPr>
        <w:t xml:space="preserve"> being performed </w:t>
      </w:r>
      <w:r w:rsidRPr="00FC609B">
        <w:rPr>
          <w:rFonts w:asciiTheme="minorHAnsi" w:hAnsiTheme="minorHAnsi"/>
          <w:sz w:val="22"/>
          <w:szCs w:val="22"/>
        </w:rPr>
        <w:t>in a table:</w:t>
      </w:r>
    </w:p>
    <w:p w14:paraId="4A460139" w14:textId="77777777" w:rsidR="00B31BE1" w:rsidRPr="00FC609B" w:rsidRDefault="00B31BE1" w:rsidP="00B31BE1">
      <w:pPr>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3514"/>
        <w:gridCol w:w="3362"/>
      </w:tblGrid>
      <w:tr w:rsidR="00A17799" w:rsidRPr="00FC609B" w14:paraId="1D2E1B75" w14:textId="77777777" w:rsidTr="005A461D">
        <w:tc>
          <w:tcPr>
            <w:tcW w:w="2367" w:type="dxa"/>
            <w:shd w:val="clear" w:color="auto" w:fill="auto"/>
          </w:tcPr>
          <w:p w14:paraId="7AA9B81A" w14:textId="77777777" w:rsidR="00A17799" w:rsidRPr="00FC609B" w:rsidRDefault="00A17799" w:rsidP="00705CD2">
            <w:pPr>
              <w:ind w:left="0"/>
              <w:rPr>
                <w:rFonts w:asciiTheme="minorHAnsi" w:hAnsiTheme="minorHAnsi" w:cs="Arial"/>
                <w:sz w:val="22"/>
                <w:szCs w:val="22"/>
                <w:lang w:eastAsia="ar-SA"/>
              </w:rPr>
            </w:pPr>
            <w:r w:rsidRPr="00FC609B">
              <w:rPr>
                <w:rFonts w:asciiTheme="minorHAnsi" w:hAnsiTheme="minorHAnsi" w:cs="Arial"/>
                <w:sz w:val="22"/>
                <w:szCs w:val="22"/>
                <w:lang w:eastAsia="ar-SA"/>
              </w:rPr>
              <w:t xml:space="preserve">Intervention </w:t>
            </w:r>
          </w:p>
          <w:p w14:paraId="5C08B9D3" w14:textId="3CE0E054" w:rsidR="00A17799" w:rsidRPr="00FC609B" w:rsidRDefault="000E7B6E" w:rsidP="00F77642">
            <w:pPr>
              <w:ind w:left="0"/>
              <w:rPr>
                <w:rFonts w:asciiTheme="minorHAnsi" w:hAnsiTheme="minorHAnsi" w:cs="Arial"/>
                <w:color w:val="FF0000"/>
                <w:sz w:val="22"/>
                <w:szCs w:val="22"/>
                <w:lang w:eastAsia="ar-SA"/>
              </w:rPr>
            </w:pPr>
            <w:r>
              <w:rPr>
                <w:rFonts w:asciiTheme="minorHAnsi" w:hAnsiTheme="minorHAnsi" w:cs="Arial"/>
                <w:color w:val="FF0000"/>
                <w:sz w:val="22"/>
                <w:szCs w:val="22"/>
                <w:lang w:eastAsia="ar-SA"/>
              </w:rPr>
              <w:t>A</w:t>
            </w:r>
            <w:r w:rsidR="00A17799" w:rsidRPr="00FC609B">
              <w:rPr>
                <w:rFonts w:asciiTheme="minorHAnsi" w:hAnsiTheme="minorHAnsi" w:cs="Arial"/>
                <w:color w:val="FF0000"/>
                <w:sz w:val="22"/>
                <w:szCs w:val="22"/>
                <w:lang w:eastAsia="ar-SA"/>
              </w:rPr>
              <w:t xml:space="preserve">dd test above standard care that </w:t>
            </w:r>
            <w:r w:rsidR="00F77642" w:rsidRPr="00FC609B">
              <w:rPr>
                <w:rFonts w:asciiTheme="minorHAnsi" w:hAnsiTheme="minorHAnsi" w:cs="Arial"/>
                <w:color w:val="FF0000"/>
                <w:sz w:val="22"/>
                <w:szCs w:val="22"/>
                <w:lang w:eastAsia="ar-SA"/>
              </w:rPr>
              <w:t>is</w:t>
            </w:r>
            <w:r w:rsidR="00A17799" w:rsidRPr="00FC609B">
              <w:rPr>
                <w:rFonts w:asciiTheme="minorHAnsi" w:hAnsiTheme="minorHAnsi" w:cs="Arial"/>
                <w:color w:val="FF0000"/>
                <w:sz w:val="22"/>
                <w:szCs w:val="22"/>
                <w:lang w:eastAsia="ar-SA"/>
              </w:rPr>
              <w:t xml:space="preserve"> being performed (e.g. blood test, x-rays, ECG etc.)</w:t>
            </w:r>
          </w:p>
        </w:tc>
        <w:tc>
          <w:tcPr>
            <w:tcW w:w="3514" w:type="dxa"/>
            <w:shd w:val="clear" w:color="auto" w:fill="auto"/>
          </w:tcPr>
          <w:p w14:paraId="55CDC192" w14:textId="77777777" w:rsidR="00A17799" w:rsidRPr="00FC609B" w:rsidRDefault="00A17799" w:rsidP="00705CD2">
            <w:pPr>
              <w:ind w:left="0"/>
              <w:rPr>
                <w:rFonts w:asciiTheme="minorHAnsi" w:hAnsiTheme="minorHAnsi" w:cs="Arial"/>
                <w:sz w:val="22"/>
                <w:szCs w:val="22"/>
                <w:lang w:eastAsia="ar-SA"/>
              </w:rPr>
            </w:pPr>
            <w:r w:rsidRPr="00FC609B">
              <w:rPr>
                <w:rFonts w:asciiTheme="minorHAnsi" w:hAnsiTheme="minorHAnsi" w:cs="Arial"/>
                <w:sz w:val="22"/>
                <w:szCs w:val="22"/>
                <w:lang w:eastAsia="ar-SA"/>
              </w:rPr>
              <w:t>Potential risk</w:t>
            </w:r>
          </w:p>
          <w:p w14:paraId="5187E9C9" w14:textId="1A0AC831" w:rsidR="00A17799" w:rsidRPr="00FC609B" w:rsidRDefault="00A17799" w:rsidP="00705CD2">
            <w:pPr>
              <w:ind w:left="0"/>
              <w:rPr>
                <w:rFonts w:asciiTheme="minorHAnsi" w:hAnsiTheme="minorHAnsi" w:cs="Arial"/>
                <w:color w:val="FF0000"/>
                <w:sz w:val="22"/>
                <w:szCs w:val="22"/>
                <w:lang w:eastAsia="ar-SA"/>
              </w:rPr>
            </w:pPr>
            <w:r w:rsidRPr="00FC609B">
              <w:rPr>
                <w:rFonts w:asciiTheme="minorHAnsi" w:hAnsiTheme="minorHAnsi" w:cs="Arial"/>
                <w:color w:val="FF0000"/>
                <w:sz w:val="22"/>
                <w:szCs w:val="22"/>
                <w:lang w:eastAsia="ar-SA"/>
              </w:rPr>
              <w:t>Describe the risks of the intervention</w:t>
            </w:r>
            <w:r w:rsidR="00F77642">
              <w:rPr>
                <w:rFonts w:asciiTheme="minorHAnsi" w:hAnsiTheme="minorHAnsi" w:cs="Arial"/>
                <w:color w:val="FF0000"/>
                <w:sz w:val="22"/>
                <w:szCs w:val="22"/>
                <w:lang w:eastAsia="ar-SA"/>
              </w:rPr>
              <w:t>,</w:t>
            </w:r>
            <w:r w:rsidR="004C3D9F" w:rsidRPr="00FC609B">
              <w:rPr>
                <w:rFonts w:asciiTheme="minorHAnsi" w:hAnsiTheme="minorHAnsi" w:cs="Arial"/>
                <w:color w:val="FF0000"/>
                <w:sz w:val="22"/>
                <w:szCs w:val="22"/>
                <w:lang w:eastAsia="ar-SA"/>
              </w:rPr>
              <w:t xml:space="preserve"> or where applicable refer to a valid document that shows the risk.</w:t>
            </w:r>
          </w:p>
        </w:tc>
        <w:tc>
          <w:tcPr>
            <w:tcW w:w="3362" w:type="dxa"/>
            <w:shd w:val="clear" w:color="auto" w:fill="auto"/>
          </w:tcPr>
          <w:p w14:paraId="6620A580" w14:textId="77777777" w:rsidR="00A17799" w:rsidRPr="00FC609B" w:rsidRDefault="00A17799" w:rsidP="00705CD2">
            <w:pPr>
              <w:ind w:left="0"/>
              <w:rPr>
                <w:rFonts w:asciiTheme="minorHAnsi" w:hAnsiTheme="minorHAnsi" w:cs="Arial"/>
                <w:sz w:val="22"/>
                <w:szCs w:val="22"/>
                <w:lang w:eastAsia="ar-SA"/>
              </w:rPr>
            </w:pPr>
            <w:r w:rsidRPr="00FC609B">
              <w:rPr>
                <w:rFonts w:asciiTheme="minorHAnsi" w:hAnsiTheme="minorHAnsi" w:cs="Arial"/>
                <w:sz w:val="22"/>
                <w:szCs w:val="22"/>
                <w:lang w:eastAsia="ar-SA"/>
              </w:rPr>
              <w:t>Risk Management</w:t>
            </w:r>
          </w:p>
          <w:p w14:paraId="0D7A0568" w14:textId="77777777" w:rsidR="00A17799" w:rsidRPr="00FC609B" w:rsidRDefault="00A17799" w:rsidP="00705CD2">
            <w:pPr>
              <w:ind w:left="0"/>
              <w:rPr>
                <w:rFonts w:asciiTheme="minorHAnsi" w:hAnsiTheme="minorHAnsi" w:cs="Arial"/>
                <w:color w:val="FF0000"/>
                <w:sz w:val="22"/>
                <w:szCs w:val="22"/>
                <w:lang w:eastAsia="ar-SA"/>
              </w:rPr>
            </w:pPr>
            <w:r w:rsidRPr="00FC609B">
              <w:rPr>
                <w:rFonts w:asciiTheme="minorHAnsi" w:hAnsiTheme="minorHAnsi" w:cs="Arial"/>
                <w:color w:val="FF0000"/>
                <w:sz w:val="22"/>
                <w:szCs w:val="22"/>
                <w:lang w:eastAsia="ar-SA"/>
              </w:rPr>
              <w:t>Describe how you will minimise the risk.</w:t>
            </w:r>
            <w:r w:rsidRPr="00FC609B">
              <w:rPr>
                <w:rFonts w:asciiTheme="minorHAnsi" w:hAnsiTheme="minorHAnsi"/>
                <w:color w:val="FF0000"/>
                <w:sz w:val="22"/>
                <w:szCs w:val="22"/>
              </w:rPr>
              <w:t xml:space="preserve"> Consider if management requires any precautions or advice needs to be given to patients, or exclusi</w:t>
            </w:r>
            <w:r w:rsidR="000E7B6E">
              <w:rPr>
                <w:rFonts w:asciiTheme="minorHAnsi" w:hAnsiTheme="minorHAnsi"/>
                <w:color w:val="FF0000"/>
                <w:sz w:val="22"/>
                <w:szCs w:val="22"/>
              </w:rPr>
              <w:t>ons in the eligibility criteria</w:t>
            </w:r>
            <w:r w:rsidRPr="00FC609B">
              <w:rPr>
                <w:rFonts w:asciiTheme="minorHAnsi" w:hAnsiTheme="minorHAnsi"/>
                <w:color w:val="FF0000"/>
                <w:sz w:val="22"/>
                <w:szCs w:val="22"/>
              </w:rPr>
              <w:t>.</w:t>
            </w:r>
          </w:p>
        </w:tc>
      </w:tr>
      <w:tr w:rsidR="00A17799" w:rsidRPr="00FC609B" w14:paraId="02D5C27D" w14:textId="77777777" w:rsidTr="005A461D">
        <w:tc>
          <w:tcPr>
            <w:tcW w:w="2367" w:type="dxa"/>
            <w:shd w:val="clear" w:color="auto" w:fill="auto"/>
          </w:tcPr>
          <w:p w14:paraId="0CE02595" w14:textId="77777777" w:rsidR="00A17799" w:rsidRPr="00FC609B" w:rsidRDefault="001A4190" w:rsidP="00F77642">
            <w:pPr>
              <w:ind w:left="0"/>
              <w:jc w:val="center"/>
              <w:rPr>
                <w:rFonts w:asciiTheme="minorHAnsi" w:hAnsiTheme="minorHAnsi" w:cs="Arial"/>
                <w:sz w:val="22"/>
                <w:szCs w:val="22"/>
                <w:lang w:eastAsia="ar-SA"/>
              </w:rPr>
            </w:pPr>
            <w:r>
              <w:rPr>
                <w:rFonts w:asciiTheme="minorHAnsi" w:hAnsiTheme="minorHAnsi" w:cs="Arial"/>
                <w:sz w:val="22"/>
                <w:szCs w:val="22"/>
                <w:lang w:eastAsia="ar-SA"/>
              </w:rPr>
              <w:t>Blood Test</w:t>
            </w:r>
          </w:p>
        </w:tc>
        <w:tc>
          <w:tcPr>
            <w:tcW w:w="3514" w:type="dxa"/>
            <w:shd w:val="clear" w:color="auto" w:fill="auto"/>
          </w:tcPr>
          <w:p w14:paraId="0E0E82F3" w14:textId="1DF2B941" w:rsidR="00A17799" w:rsidRPr="00FC609B" w:rsidRDefault="00F77642" w:rsidP="00F77642">
            <w:pPr>
              <w:ind w:left="0"/>
              <w:jc w:val="center"/>
              <w:rPr>
                <w:rFonts w:asciiTheme="minorHAnsi" w:hAnsiTheme="minorHAnsi" w:cs="Arial"/>
                <w:sz w:val="22"/>
                <w:szCs w:val="22"/>
                <w:lang w:eastAsia="ar-SA"/>
              </w:rPr>
            </w:pPr>
            <w:r>
              <w:rPr>
                <w:rFonts w:asciiTheme="minorHAnsi" w:hAnsiTheme="minorHAnsi" w:cs="Arial"/>
                <w:sz w:val="22"/>
                <w:szCs w:val="22"/>
                <w:lang w:eastAsia="ar-SA"/>
              </w:rPr>
              <w:t>Bruising, Pain, Bleeding and  I</w:t>
            </w:r>
            <w:r w:rsidR="001A4190">
              <w:rPr>
                <w:rFonts w:asciiTheme="minorHAnsi" w:hAnsiTheme="minorHAnsi" w:cs="Arial"/>
                <w:sz w:val="22"/>
                <w:szCs w:val="22"/>
                <w:lang w:eastAsia="ar-SA"/>
              </w:rPr>
              <w:t>nfection</w:t>
            </w:r>
          </w:p>
        </w:tc>
        <w:tc>
          <w:tcPr>
            <w:tcW w:w="3362" w:type="dxa"/>
            <w:shd w:val="clear" w:color="auto" w:fill="auto"/>
          </w:tcPr>
          <w:p w14:paraId="5DC25222" w14:textId="03B9BDB2" w:rsidR="00A17799" w:rsidRPr="00FC609B" w:rsidRDefault="001A4190" w:rsidP="00F77642">
            <w:pPr>
              <w:ind w:left="0"/>
              <w:jc w:val="center"/>
              <w:rPr>
                <w:rFonts w:asciiTheme="minorHAnsi" w:hAnsiTheme="minorHAnsi" w:cs="Arial"/>
                <w:sz w:val="22"/>
                <w:szCs w:val="22"/>
                <w:lang w:eastAsia="ar-SA"/>
              </w:rPr>
            </w:pPr>
            <w:r>
              <w:rPr>
                <w:rFonts w:asciiTheme="minorHAnsi" w:hAnsiTheme="minorHAnsi" w:cs="Arial"/>
                <w:sz w:val="22"/>
                <w:szCs w:val="22"/>
                <w:lang w:eastAsia="ar-SA"/>
              </w:rPr>
              <w:t>Performed by trained phelbometrist. Follow trust standard operational procedures.</w:t>
            </w:r>
          </w:p>
        </w:tc>
      </w:tr>
    </w:tbl>
    <w:p w14:paraId="5D92EA9C" w14:textId="77777777" w:rsidR="00A17799" w:rsidRPr="000E7B6E" w:rsidRDefault="00A17799" w:rsidP="0045112F">
      <w:pPr>
        <w:pStyle w:val="Heading1"/>
        <w:numPr>
          <w:ilvl w:val="0"/>
          <w:numId w:val="5"/>
        </w:numPr>
        <w:tabs>
          <w:tab w:val="clear" w:pos="850"/>
        </w:tabs>
        <w:spacing w:before="480" w:after="120" w:line="276" w:lineRule="auto"/>
        <w:ind w:left="0" w:firstLine="0"/>
        <w:rPr>
          <w:rFonts w:asciiTheme="minorHAnsi" w:hAnsiTheme="minorHAnsi"/>
          <w:bCs/>
          <w:color w:val="000000" w:themeColor="text1"/>
          <w:szCs w:val="28"/>
        </w:rPr>
      </w:pPr>
      <w:bookmarkStart w:id="47" w:name="_Toc355281233"/>
      <w:bookmarkStart w:id="48" w:name="_Toc355281548"/>
      <w:bookmarkStart w:id="49" w:name="_Toc355281863"/>
      <w:bookmarkStart w:id="50" w:name="_Toc355281237"/>
      <w:bookmarkStart w:id="51" w:name="_Toc355281552"/>
      <w:bookmarkStart w:id="52" w:name="_Toc355281867"/>
      <w:bookmarkStart w:id="53" w:name="_Toc355281243"/>
      <w:bookmarkStart w:id="54" w:name="_Toc355281558"/>
      <w:bookmarkStart w:id="55" w:name="_Toc355281873"/>
      <w:bookmarkStart w:id="56" w:name="_Toc355281245"/>
      <w:bookmarkStart w:id="57" w:name="_Toc355281560"/>
      <w:bookmarkStart w:id="58" w:name="_Toc355281875"/>
      <w:bookmarkStart w:id="59" w:name="_Toc355281247"/>
      <w:bookmarkStart w:id="60" w:name="_Toc355281562"/>
      <w:bookmarkStart w:id="61" w:name="_Toc355281877"/>
      <w:bookmarkStart w:id="62" w:name="_Toc355281249"/>
      <w:bookmarkStart w:id="63" w:name="_Toc355281564"/>
      <w:bookmarkStart w:id="64" w:name="_Toc355281879"/>
      <w:bookmarkStart w:id="65" w:name="_Toc355281251"/>
      <w:bookmarkStart w:id="66" w:name="_Toc355281566"/>
      <w:bookmarkStart w:id="67" w:name="_Toc355281881"/>
      <w:bookmarkStart w:id="68" w:name="_Toc355281255"/>
      <w:bookmarkStart w:id="69" w:name="_Toc355281570"/>
      <w:bookmarkStart w:id="70" w:name="_Toc355281885"/>
      <w:bookmarkStart w:id="71" w:name="_Toc355281257"/>
      <w:bookmarkStart w:id="72" w:name="_Toc355281572"/>
      <w:bookmarkStart w:id="73" w:name="_Toc355281887"/>
      <w:bookmarkStart w:id="74" w:name="_Toc343005398"/>
      <w:bookmarkStart w:id="75" w:name="_Toc355281258"/>
      <w:bookmarkStart w:id="76" w:name="_Toc355281573"/>
      <w:bookmarkStart w:id="77" w:name="_Toc355281888"/>
      <w:bookmarkStart w:id="78" w:name="_Toc405541248"/>
      <w:bookmarkStart w:id="79" w:name="_Toc43519057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0E7B6E">
        <w:rPr>
          <w:rFonts w:asciiTheme="minorHAnsi" w:hAnsiTheme="minorHAnsi"/>
          <w:bCs/>
          <w:color w:val="000000" w:themeColor="text1"/>
          <w:szCs w:val="28"/>
        </w:rPr>
        <w:t>Objectives</w:t>
      </w:r>
      <w:bookmarkEnd w:id="78"/>
      <w:bookmarkEnd w:id="79"/>
    </w:p>
    <w:p w14:paraId="683F3B2A" w14:textId="77777777" w:rsidR="00A17799" w:rsidRPr="00FC609B" w:rsidRDefault="00A17799" w:rsidP="000E7B6E">
      <w:pPr>
        <w:ind w:left="0"/>
        <w:jc w:val="both"/>
        <w:rPr>
          <w:rFonts w:asciiTheme="minorHAnsi" w:hAnsiTheme="minorHAnsi" w:cs="Calibri"/>
          <w:i/>
          <w:iCs/>
          <w:sz w:val="22"/>
          <w:szCs w:val="22"/>
        </w:rPr>
      </w:pPr>
      <w:r w:rsidRPr="00FC609B">
        <w:rPr>
          <w:rFonts w:asciiTheme="minorHAnsi" w:hAnsiTheme="minorHAnsi" w:cs="Calibri"/>
          <w:color w:val="FF0000"/>
          <w:sz w:val="22"/>
          <w:szCs w:val="22"/>
        </w:rPr>
        <w:t>Please state the aims and objectives</w:t>
      </w:r>
      <w:r w:rsidR="000E7B6E">
        <w:rPr>
          <w:rFonts w:asciiTheme="minorHAnsi" w:hAnsiTheme="minorHAnsi" w:cs="Calibri"/>
          <w:color w:val="FF0000"/>
          <w:sz w:val="22"/>
          <w:szCs w:val="22"/>
        </w:rPr>
        <w:t>,</w:t>
      </w:r>
      <w:r w:rsidRPr="00FC609B">
        <w:rPr>
          <w:rFonts w:asciiTheme="minorHAnsi" w:hAnsiTheme="minorHAnsi" w:cs="Calibri"/>
          <w:color w:val="FF0000"/>
          <w:sz w:val="22"/>
          <w:szCs w:val="22"/>
        </w:rPr>
        <w:t xml:space="preserve"> not trial endpoints </w:t>
      </w:r>
    </w:p>
    <w:p w14:paraId="5CCD9897" w14:textId="77777777" w:rsidR="000E7B6E" w:rsidRPr="000E7B6E" w:rsidRDefault="00A17799" w:rsidP="000E7B6E">
      <w:pPr>
        <w:ind w:left="0"/>
        <w:jc w:val="both"/>
        <w:rPr>
          <w:rFonts w:asciiTheme="minorHAnsi" w:hAnsiTheme="minorHAnsi" w:cs="Calibri"/>
          <w:iCs/>
          <w:sz w:val="22"/>
          <w:szCs w:val="22"/>
        </w:rPr>
      </w:pPr>
      <w:r w:rsidRPr="000E7B6E">
        <w:rPr>
          <w:rFonts w:asciiTheme="minorHAnsi" w:hAnsiTheme="minorHAnsi" w:cs="Calibri"/>
          <w:iCs/>
          <w:sz w:val="22"/>
          <w:szCs w:val="22"/>
        </w:rPr>
        <w:t>Primary:</w:t>
      </w:r>
      <w:r w:rsidR="00622847" w:rsidRPr="000E7B6E">
        <w:rPr>
          <w:rFonts w:asciiTheme="minorHAnsi" w:hAnsiTheme="minorHAnsi" w:cs="Calibri"/>
          <w:iCs/>
          <w:sz w:val="22"/>
          <w:szCs w:val="22"/>
        </w:rPr>
        <w:t xml:space="preserve"> </w:t>
      </w:r>
    </w:p>
    <w:p w14:paraId="5663CCFE" w14:textId="77777777" w:rsidR="00A17799" w:rsidRPr="000E7B6E" w:rsidRDefault="000E7B6E" w:rsidP="000E7B6E">
      <w:pPr>
        <w:ind w:left="0"/>
        <w:jc w:val="both"/>
        <w:rPr>
          <w:rFonts w:asciiTheme="minorHAnsi" w:hAnsiTheme="minorHAnsi" w:cs="Calibri"/>
          <w:iCs/>
          <w:sz w:val="22"/>
          <w:szCs w:val="22"/>
        </w:rPr>
      </w:pPr>
      <w:r w:rsidRPr="000E7B6E">
        <w:rPr>
          <w:rFonts w:asciiTheme="minorHAnsi" w:hAnsiTheme="minorHAnsi" w:cs="Calibri"/>
          <w:iCs/>
          <w:color w:val="FF0000"/>
          <w:sz w:val="22"/>
          <w:szCs w:val="22"/>
        </w:rPr>
        <w:t>T</w:t>
      </w:r>
      <w:r w:rsidR="00622847" w:rsidRPr="000E7B6E">
        <w:rPr>
          <w:rFonts w:asciiTheme="minorHAnsi" w:hAnsiTheme="minorHAnsi" w:cs="Calibri"/>
          <w:iCs/>
          <w:color w:val="FF0000"/>
          <w:sz w:val="22"/>
          <w:szCs w:val="22"/>
        </w:rPr>
        <w:t>here should be only one primary objectiv</w:t>
      </w:r>
      <w:r w:rsidRPr="000E7B6E">
        <w:rPr>
          <w:rFonts w:asciiTheme="minorHAnsi" w:hAnsiTheme="minorHAnsi" w:cs="Calibri"/>
          <w:iCs/>
          <w:color w:val="FF0000"/>
          <w:sz w:val="22"/>
          <w:szCs w:val="22"/>
        </w:rPr>
        <w:t>e</w:t>
      </w:r>
    </w:p>
    <w:p w14:paraId="44627441" w14:textId="3DB7F32F" w:rsidR="00C44A25" w:rsidRDefault="00A17799" w:rsidP="002450E9">
      <w:pPr>
        <w:ind w:left="0"/>
        <w:jc w:val="both"/>
        <w:rPr>
          <w:rFonts w:asciiTheme="minorHAnsi" w:hAnsiTheme="minorHAnsi" w:cs="Calibri"/>
          <w:iCs/>
          <w:sz w:val="22"/>
          <w:szCs w:val="22"/>
        </w:rPr>
      </w:pPr>
      <w:r w:rsidRPr="000E7B6E">
        <w:rPr>
          <w:rFonts w:asciiTheme="minorHAnsi" w:hAnsiTheme="minorHAnsi" w:cs="Calibri"/>
          <w:iCs/>
          <w:sz w:val="22"/>
          <w:szCs w:val="22"/>
        </w:rPr>
        <w:t>Secondary:</w:t>
      </w:r>
    </w:p>
    <w:p w14:paraId="2FD2C0F6" w14:textId="77777777" w:rsidR="004945E9" w:rsidRPr="002450E9" w:rsidRDefault="004945E9" w:rsidP="002450E9">
      <w:pPr>
        <w:ind w:left="0"/>
        <w:jc w:val="both"/>
        <w:rPr>
          <w:rFonts w:asciiTheme="minorHAnsi" w:hAnsiTheme="minorHAnsi" w:cs="Calibri"/>
          <w:iCs/>
          <w:sz w:val="22"/>
          <w:szCs w:val="22"/>
        </w:rPr>
      </w:pPr>
    </w:p>
    <w:p w14:paraId="1012C040" w14:textId="77777777" w:rsidR="00A17799" w:rsidRPr="000E7B6E" w:rsidRDefault="00A17799" w:rsidP="0045112F">
      <w:pPr>
        <w:pStyle w:val="Heading1"/>
        <w:numPr>
          <w:ilvl w:val="0"/>
          <w:numId w:val="5"/>
        </w:numPr>
        <w:tabs>
          <w:tab w:val="clear" w:pos="850"/>
        </w:tabs>
        <w:spacing w:before="0" w:after="0" w:line="276" w:lineRule="auto"/>
        <w:ind w:left="0" w:firstLine="0"/>
        <w:rPr>
          <w:rFonts w:asciiTheme="minorHAnsi" w:hAnsiTheme="minorHAnsi"/>
          <w:bCs/>
          <w:color w:val="000000" w:themeColor="text1"/>
          <w:szCs w:val="28"/>
        </w:rPr>
      </w:pPr>
      <w:bookmarkStart w:id="80" w:name="_Toc405541249"/>
      <w:bookmarkStart w:id="81" w:name="_Toc435190572"/>
      <w:r w:rsidRPr="000E7B6E">
        <w:rPr>
          <w:rFonts w:asciiTheme="minorHAnsi" w:hAnsiTheme="minorHAnsi"/>
          <w:bCs/>
          <w:color w:val="000000" w:themeColor="text1"/>
          <w:szCs w:val="28"/>
        </w:rPr>
        <w:t>Trial design</w:t>
      </w:r>
      <w:bookmarkEnd w:id="80"/>
      <w:bookmarkEnd w:id="81"/>
    </w:p>
    <w:p w14:paraId="3A661A89" w14:textId="77777777" w:rsidR="00A17799" w:rsidRPr="00FC609B" w:rsidRDefault="000E7B6E" w:rsidP="000E7B6E">
      <w:pPr>
        <w:ind w:left="0"/>
        <w:jc w:val="both"/>
        <w:rPr>
          <w:rFonts w:asciiTheme="minorHAnsi" w:hAnsiTheme="minorHAnsi" w:cs="Calibri"/>
          <w:color w:val="FF0000"/>
          <w:sz w:val="22"/>
          <w:szCs w:val="22"/>
        </w:rPr>
      </w:pPr>
      <w:r>
        <w:rPr>
          <w:rFonts w:asciiTheme="minorHAnsi" w:hAnsiTheme="minorHAnsi" w:cs="Calibri"/>
          <w:color w:val="FF0000"/>
          <w:sz w:val="22"/>
          <w:szCs w:val="22"/>
        </w:rPr>
        <w:t>I</w:t>
      </w:r>
      <w:r w:rsidR="00A17799" w:rsidRPr="00FC609B">
        <w:rPr>
          <w:rFonts w:asciiTheme="minorHAnsi" w:hAnsiTheme="minorHAnsi" w:cs="Calibri"/>
          <w:color w:val="FF0000"/>
          <w:sz w:val="22"/>
          <w:szCs w:val="22"/>
        </w:rPr>
        <w:t>nclude the following information:</w:t>
      </w:r>
    </w:p>
    <w:p w14:paraId="7A14D7F4" w14:textId="77777777" w:rsidR="00A17799" w:rsidRPr="00FC609B" w:rsidRDefault="00A17799" w:rsidP="00895E2D">
      <w:pPr>
        <w:numPr>
          <w:ilvl w:val="0"/>
          <w:numId w:val="18"/>
        </w:numPr>
        <w:tabs>
          <w:tab w:val="left" w:pos="993"/>
        </w:tabs>
        <w:jc w:val="both"/>
        <w:rPr>
          <w:rFonts w:asciiTheme="minorHAnsi" w:hAnsiTheme="minorHAnsi" w:cs="Calibri"/>
          <w:color w:val="FF0000"/>
          <w:sz w:val="22"/>
          <w:szCs w:val="22"/>
        </w:rPr>
      </w:pPr>
      <w:r w:rsidRPr="00FC609B">
        <w:rPr>
          <w:rFonts w:asciiTheme="minorHAnsi" w:hAnsiTheme="minorHAnsi" w:cs="Calibri"/>
          <w:color w:val="FF0000"/>
          <w:sz w:val="22"/>
          <w:szCs w:val="22"/>
        </w:rPr>
        <w:t>Clear description of the type of design (e.g. blind, cluster randomised)</w:t>
      </w:r>
    </w:p>
    <w:p w14:paraId="0CAD91D9" w14:textId="77777777" w:rsidR="00A17799" w:rsidRPr="00FC609B" w:rsidRDefault="00A17799" w:rsidP="00895E2D">
      <w:pPr>
        <w:numPr>
          <w:ilvl w:val="0"/>
          <w:numId w:val="18"/>
        </w:numPr>
        <w:tabs>
          <w:tab w:val="left" w:pos="993"/>
        </w:tabs>
        <w:jc w:val="both"/>
        <w:rPr>
          <w:rFonts w:asciiTheme="minorHAnsi" w:hAnsiTheme="minorHAnsi" w:cs="Calibri"/>
          <w:color w:val="FF0000"/>
          <w:sz w:val="22"/>
          <w:szCs w:val="22"/>
        </w:rPr>
      </w:pPr>
      <w:r w:rsidRPr="00FC609B">
        <w:rPr>
          <w:rFonts w:asciiTheme="minorHAnsi" w:hAnsiTheme="minorHAnsi" w:cs="Calibri"/>
          <w:color w:val="FF0000"/>
          <w:sz w:val="22"/>
          <w:szCs w:val="22"/>
        </w:rPr>
        <w:t>Schematic diagram(s) of overall trial design</w:t>
      </w:r>
    </w:p>
    <w:p w14:paraId="79C0DC03" w14:textId="08E661C1" w:rsidR="00A17799" w:rsidRDefault="00A17799" w:rsidP="00895E2D">
      <w:pPr>
        <w:numPr>
          <w:ilvl w:val="0"/>
          <w:numId w:val="18"/>
        </w:numPr>
        <w:tabs>
          <w:tab w:val="left" w:pos="993"/>
        </w:tabs>
        <w:spacing w:before="120" w:after="480"/>
        <w:jc w:val="both"/>
        <w:rPr>
          <w:rFonts w:asciiTheme="minorHAnsi" w:hAnsiTheme="minorHAnsi" w:cs="Calibri"/>
          <w:color w:val="FF0000"/>
          <w:sz w:val="22"/>
          <w:szCs w:val="22"/>
        </w:rPr>
      </w:pPr>
      <w:r w:rsidRPr="00FC609B">
        <w:rPr>
          <w:rFonts w:asciiTheme="minorHAnsi" w:hAnsiTheme="minorHAnsi" w:cs="Calibri"/>
          <w:color w:val="FF0000"/>
          <w:sz w:val="22"/>
          <w:szCs w:val="22"/>
        </w:rPr>
        <w:t>Desc</w:t>
      </w:r>
      <w:r w:rsidR="006E0363">
        <w:rPr>
          <w:rFonts w:asciiTheme="minorHAnsi" w:hAnsiTheme="minorHAnsi" w:cs="Calibri"/>
          <w:color w:val="FF0000"/>
          <w:sz w:val="22"/>
          <w:szCs w:val="22"/>
        </w:rPr>
        <w:t xml:space="preserve">ription </w:t>
      </w:r>
      <w:r w:rsidR="000C3E10">
        <w:rPr>
          <w:rFonts w:asciiTheme="minorHAnsi" w:hAnsiTheme="minorHAnsi" w:cs="Calibri"/>
          <w:color w:val="FF0000"/>
          <w:sz w:val="22"/>
          <w:szCs w:val="22"/>
        </w:rPr>
        <w:t>of the duration of intervention</w:t>
      </w:r>
      <w:r w:rsidR="000E7B6E">
        <w:rPr>
          <w:rFonts w:asciiTheme="minorHAnsi" w:hAnsiTheme="minorHAnsi" w:cs="Calibri"/>
          <w:color w:val="FF0000"/>
          <w:sz w:val="22"/>
          <w:szCs w:val="22"/>
        </w:rPr>
        <w:t>, participant participation and follow up if applicable.</w:t>
      </w:r>
    </w:p>
    <w:p w14:paraId="414E2BBD" w14:textId="77777777" w:rsidR="00216550" w:rsidRPr="00FC609B" w:rsidRDefault="00216550" w:rsidP="00216550">
      <w:pPr>
        <w:tabs>
          <w:tab w:val="left" w:pos="993"/>
        </w:tabs>
        <w:spacing w:before="120" w:after="480"/>
        <w:jc w:val="both"/>
        <w:rPr>
          <w:rFonts w:asciiTheme="minorHAnsi" w:hAnsiTheme="minorHAnsi" w:cs="Calibri"/>
          <w:color w:val="FF0000"/>
          <w:sz w:val="22"/>
          <w:szCs w:val="22"/>
        </w:rPr>
      </w:pPr>
    </w:p>
    <w:p w14:paraId="76C56968" w14:textId="77777777" w:rsidR="00A17799" w:rsidRPr="0058725E" w:rsidRDefault="00A17799" w:rsidP="00895E2D">
      <w:pPr>
        <w:pStyle w:val="Heading1"/>
        <w:numPr>
          <w:ilvl w:val="0"/>
          <w:numId w:val="19"/>
        </w:numPr>
        <w:spacing w:before="240" w:after="0" w:line="276" w:lineRule="auto"/>
        <w:rPr>
          <w:rFonts w:asciiTheme="minorHAnsi" w:hAnsiTheme="minorHAnsi"/>
          <w:bCs/>
          <w:color w:val="000000" w:themeColor="text1"/>
          <w:szCs w:val="28"/>
        </w:rPr>
      </w:pPr>
      <w:bookmarkStart w:id="82" w:name="_Toc355281271"/>
      <w:bookmarkStart w:id="83" w:name="_Toc355281586"/>
      <w:bookmarkStart w:id="84" w:name="_Toc355281901"/>
      <w:bookmarkStart w:id="85" w:name="_Ref329685514"/>
      <w:bookmarkStart w:id="86" w:name="_Ref329686335"/>
      <w:bookmarkStart w:id="87" w:name="_Toc405541259"/>
      <w:bookmarkStart w:id="88" w:name="_Toc435190573"/>
      <w:bookmarkEnd w:id="82"/>
      <w:bookmarkEnd w:id="83"/>
      <w:bookmarkEnd w:id="84"/>
      <w:r w:rsidRPr="0058725E">
        <w:rPr>
          <w:rFonts w:asciiTheme="minorHAnsi" w:hAnsiTheme="minorHAnsi"/>
          <w:bCs/>
          <w:color w:val="000000" w:themeColor="text1"/>
          <w:szCs w:val="28"/>
        </w:rPr>
        <w:lastRenderedPageBreak/>
        <w:t>Selection of Participants</w:t>
      </w:r>
      <w:bookmarkEnd w:id="85"/>
      <w:bookmarkEnd w:id="86"/>
      <w:bookmarkEnd w:id="87"/>
      <w:bookmarkEnd w:id="88"/>
    </w:p>
    <w:p w14:paraId="0E69A09D" w14:textId="6564E800" w:rsidR="00A17799" w:rsidRPr="00FC609B" w:rsidRDefault="00A17799" w:rsidP="0058725E">
      <w:pPr>
        <w:ind w:left="0"/>
        <w:jc w:val="both"/>
        <w:rPr>
          <w:rFonts w:asciiTheme="minorHAnsi" w:hAnsiTheme="minorHAnsi" w:cs="Calibri"/>
          <w:bCs/>
          <w:color w:val="FF0000"/>
          <w:sz w:val="22"/>
          <w:szCs w:val="22"/>
        </w:rPr>
      </w:pPr>
      <w:r w:rsidRPr="00FC609B">
        <w:rPr>
          <w:rFonts w:asciiTheme="minorHAnsi" w:hAnsiTheme="minorHAnsi" w:cs="Calibri"/>
          <w:bCs/>
          <w:color w:val="FF0000"/>
          <w:sz w:val="22"/>
          <w:szCs w:val="22"/>
        </w:rPr>
        <w:t>Please consider each criterion carefully</w:t>
      </w:r>
      <w:r w:rsidR="00267C7F">
        <w:rPr>
          <w:rFonts w:asciiTheme="minorHAnsi" w:hAnsiTheme="minorHAnsi" w:cs="Calibri"/>
          <w:bCs/>
          <w:color w:val="FF0000"/>
          <w:sz w:val="22"/>
          <w:szCs w:val="22"/>
        </w:rPr>
        <w:t>,</w:t>
      </w:r>
      <w:r w:rsidRPr="00FC609B">
        <w:rPr>
          <w:rFonts w:asciiTheme="minorHAnsi" w:hAnsiTheme="minorHAnsi" w:cs="Calibri"/>
          <w:bCs/>
          <w:color w:val="FF0000"/>
          <w:sz w:val="22"/>
          <w:szCs w:val="22"/>
        </w:rPr>
        <w:t xml:space="preserve"> as there </w:t>
      </w:r>
      <w:r w:rsidR="0058725E">
        <w:rPr>
          <w:rFonts w:asciiTheme="minorHAnsi" w:hAnsiTheme="minorHAnsi" w:cs="Calibri"/>
          <w:bCs/>
          <w:color w:val="FF0000"/>
          <w:sz w:val="22"/>
          <w:szCs w:val="22"/>
        </w:rPr>
        <w:t>should be no</w:t>
      </w:r>
      <w:r w:rsidRPr="00FC609B">
        <w:rPr>
          <w:rFonts w:asciiTheme="minorHAnsi" w:hAnsiTheme="minorHAnsi" w:cs="Calibri"/>
          <w:bCs/>
          <w:color w:val="FF0000"/>
          <w:sz w:val="22"/>
          <w:szCs w:val="22"/>
        </w:rPr>
        <w:t xml:space="preserve"> deviations from it during the trial. You need to know which document you will use to assess compliance with the criteria.</w:t>
      </w:r>
      <w:r w:rsidR="001A4190">
        <w:rPr>
          <w:rFonts w:asciiTheme="minorHAnsi" w:hAnsiTheme="minorHAnsi" w:cs="Calibri"/>
          <w:bCs/>
          <w:color w:val="FF0000"/>
          <w:sz w:val="22"/>
          <w:szCs w:val="22"/>
        </w:rPr>
        <w:t xml:space="preserve"> Where applicable, criteria must also be assessed against intervention manuals, SPCs, IBs and core data sheets.</w:t>
      </w:r>
    </w:p>
    <w:p w14:paraId="631C33EB" w14:textId="77777777" w:rsidR="0075110C" w:rsidRDefault="00A17799" w:rsidP="0075110C">
      <w:pPr>
        <w:spacing w:after="480"/>
        <w:ind w:left="0"/>
        <w:jc w:val="both"/>
        <w:rPr>
          <w:rFonts w:asciiTheme="minorHAnsi" w:hAnsiTheme="minorHAnsi" w:cs="Calibri"/>
          <w:bCs/>
          <w:color w:val="FF0000"/>
          <w:sz w:val="22"/>
          <w:szCs w:val="22"/>
        </w:rPr>
      </w:pPr>
      <w:r w:rsidRPr="00FC609B">
        <w:rPr>
          <w:rFonts w:asciiTheme="minorHAnsi" w:hAnsiTheme="minorHAnsi" w:cs="Calibri"/>
          <w:bCs/>
          <w:color w:val="FF0000"/>
          <w:sz w:val="22"/>
          <w:szCs w:val="22"/>
        </w:rPr>
        <w:t>These criteria need to be defined in such a way that a monitor</w:t>
      </w:r>
      <w:r w:rsidR="0058725E">
        <w:rPr>
          <w:rFonts w:asciiTheme="minorHAnsi" w:hAnsiTheme="minorHAnsi" w:cs="Calibri"/>
          <w:bCs/>
          <w:color w:val="FF0000"/>
          <w:sz w:val="22"/>
          <w:szCs w:val="22"/>
        </w:rPr>
        <w:t>/auditor</w:t>
      </w:r>
      <w:r w:rsidRPr="00FC609B">
        <w:rPr>
          <w:rFonts w:asciiTheme="minorHAnsi" w:hAnsiTheme="minorHAnsi" w:cs="Calibri"/>
          <w:bCs/>
          <w:color w:val="FF0000"/>
          <w:sz w:val="22"/>
          <w:szCs w:val="22"/>
        </w:rPr>
        <w:t xml:space="preserve"> can clearly identify from the CRF and medical notes that each participant m</w:t>
      </w:r>
      <w:r w:rsidR="00267C7F">
        <w:rPr>
          <w:rFonts w:asciiTheme="minorHAnsi" w:hAnsiTheme="minorHAnsi" w:cs="Calibri"/>
          <w:bCs/>
          <w:color w:val="FF0000"/>
          <w:sz w:val="22"/>
          <w:szCs w:val="22"/>
        </w:rPr>
        <w:t xml:space="preserve">eets the eligibility </w:t>
      </w:r>
      <w:r w:rsidR="004945E9">
        <w:rPr>
          <w:rFonts w:asciiTheme="minorHAnsi" w:hAnsiTheme="minorHAnsi" w:cs="Calibri"/>
          <w:bCs/>
          <w:color w:val="FF0000"/>
          <w:sz w:val="22"/>
          <w:szCs w:val="22"/>
        </w:rPr>
        <w:t>criteria;</w:t>
      </w:r>
      <w:r w:rsidR="00267C7F">
        <w:rPr>
          <w:rFonts w:asciiTheme="minorHAnsi" w:hAnsiTheme="minorHAnsi" w:cs="Calibri"/>
          <w:bCs/>
          <w:color w:val="FF0000"/>
          <w:sz w:val="22"/>
          <w:szCs w:val="22"/>
        </w:rPr>
        <w:t xml:space="preserve"> t</w:t>
      </w:r>
      <w:r w:rsidRPr="00FC609B">
        <w:rPr>
          <w:rFonts w:asciiTheme="minorHAnsi" w:hAnsiTheme="minorHAnsi" w:cs="Calibri"/>
          <w:bCs/>
          <w:color w:val="FF0000"/>
          <w:sz w:val="22"/>
          <w:szCs w:val="22"/>
        </w:rPr>
        <w:t>herefore they should be as objective as possible.</w:t>
      </w:r>
    </w:p>
    <w:p w14:paraId="0319AF18" w14:textId="43DE7437" w:rsidR="00A17799" w:rsidRPr="00A0303F" w:rsidRDefault="0075110C" w:rsidP="00A0303F">
      <w:pPr>
        <w:pStyle w:val="Heading1"/>
        <w:rPr>
          <w:rFonts w:asciiTheme="minorHAnsi" w:hAnsiTheme="minorHAnsi" w:cs="Calibri"/>
          <w:bCs/>
          <w:sz w:val="26"/>
          <w:szCs w:val="26"/>
        </w:rPr>
      </w:pPr>
      <w:bookmarkStart w:id="89" w:name="_Toc435190574"/>
      <w:r w:rsidRPr="00A0303F">
        <w:rPr>
          <w:rFonts w:asciiTheme="minorHAnsi" w:hAnsiTheme="minorHAnsi" w:cs="Calibri"/>
          <w:bCs/>
          <w:sz w:val="26"/>
          <w:szCs w:val="26"/>
        </w:rPr>
        <w:t xml:space="preserve">6.1 </w:t>
      </w:r>
      <w:r w:rsidRPr="00A0303F">
        <w:rPr>
          <w:rFonts w:asciiTheme="minorHAnsi" w:hAnsiTheme="minorHAnsi" w:cs="Calibri"/>
          <w:bCs/>
          <w:sz w:val="26"/>
          <w:szCs w:val="26"/>
        </w:rPr>
        <w:tab/>
      </w:r>
      <w:r w:rsidR="00C44A25" w:rsidRPr="00A0303F">
        <w:rPr>
          <w:rFonts w:asciiTheme="minorHAnsi" w:hAnsiTheme="minorHAnsi"/>
          <w:sz w:val="26"/>
          <w:szCs w:val="26"/>
        </w:rPr>
        <w:t xml:space="preserve"> </w:t>
      </w:r>
      <w:r w:rsidR="0058725E" w:rsidRPr="00A0303F">
        <w:rPr>
          <w:rFonts w:asciiTheme="minorHAnsi" w:hAnsiTheme="minorHAnsi"/>
          <w:sz w:val="26"/>
          <w:szCs w:val="26"/>
        </w:rPr>
        <w:t>Inclusion criteria</w:t>
      </w:r>
      <w:bookmarkEnd w:id="89"/>
    </w:p>
    <w:p w14:paraId="0B5EE50B" w14:textId="77777777" w:rsidR="0058725E" w:rsidRPr="00060185" w:rsidRDefault="0058725E" w:rsidP="00805C7A">
      <w:pPr>
        <w:spacing w:after="0"/>
        <w:ind w:hanging="851"/>
        <w:rPr>
          <w:rFonts w:asciiTheme="minorHAnsi" w:hAnsiTheme="minorHAnsi"/>
          <w:color w:val="FF0000"/>
          <w:sz w:val="22"/>
          <w:szCs w:val="22"/>
        </w:rPr>
      </w:pPr>
      <w:r w:rsidRPr="00060185">
        <w:rPr>
          <w:rFonts w:asciiTheme="minorHAnsi" w:hAnsiTheme="minorHAnsi"/>
          <w:color w:val="FF0000"/>
          <w:sz w:val="22"/>
          <w:szCs w:val="22"/>
        </w:rPr>
        <w:t>Consider:</w:t>
      </w:r>
    </w:p>
    <w:p w14:paraId="528588C0" w14:textId="77777777" w:rsidR="00A17799" w:rsidRPr="00FC609B" w:rsidRDefault="00A17799" w:rsidP="00895E2D">
      <w:pPr>
        <w:pStyle w:val="ListParagraph"/>
        <w:numPr>
          <w:ilvl w:val="0"/>
          <w:numId w:val="14"/>
        </w:numPr>
        <w:ind w:left="1276"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Age (add upper and lower age limits as applicable)</w:t>
      </w:r>
    </w:p>
    <w:p w14:paraId="67DC0F98" w14:textId="77777777" w:rsidR="00996C05" w:rsidRPr="00FC609B" w:rsidRDefault="00060185" w:rsidP="00895E2D">
      <w:pPr>
        <w:pStyle w:val="ListParagraph"/>
        <w:numPr>
          <w:ilvl w:val="0"/>
          <w:numId w:val="14"/>
        </w:numPr>
        <w:ind w:left="1276" w:hanging="425"/>
        <w:jc w:val="both"/>
        <w:rPr>
          <w:rFonts w:asciiTheme="minorHAnsi" w:hAnsiTheme="minorHAnsi" w:cs="Calibri"/>
          <w:color w:val="FF0000"/>
          <w:sz w:val="22"/>
          <w:szCs w:val="22"/>
        </w:rPr>
      </w:pPr>
      <w:r>
        <w:rPr>
          <w:rFonts w:asciiTheme="minorHAnsi" w:hAnsiTheme="minorHAnsi" w:cs="Calibri"/>
          <w:color w:val="FF0000"/>
          <w:sz w:val="22"/>
          <w:szCs w:val="22"/>
        </w:rPr>
        <w:t xml:space="preserve">Gender (if specifying - </w:t>
      </w:r>
      <w:r w:rsidR="00A17799" w:rsidRPr="00FC609B">
        <w:rPr>
          <w:rFonts w:asciiTheme="minorHAnsi" w:hAnsiTheme="minorHAnsi" w:cs="Calibri"/>
          <w:color w:val="FF0000"/>
          <w:sz w:val="22"/>
          <w:szCs w:val="22"/>
        </w:rPr>
        <w:t>justification must be included in the trial rationale if excluding)</w:t>
      </w:r>
    </w:p>
    <w:p w14:paraId="004F33AF" w14:textId="77777777" w:rsidR="00A17799" w:rsidRPr="00FC609B" w:rsidRDefault="00A17799" w:rsidP="00895E2D">
      <w:pPr>
        <w:pStyle w:val="ListParagraph"/>
        <w:numPr>
          <w:ilvl w:val="0"/>
          <w:numId w:val="14"/>
        </w:numPr>
        <w:ind w:left="1276"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Clinical Parameters (including ranges if applicable). </w:t>
      </w:r>
    </w:p>
    <w:p w14:paraId="797E5E8B" w14:textId="77777777" w:rsidR="00A17799" w:rsidRPr="00FC609B" w:rsidRDefault="00A17799" w:rsidP="00895E2D">
      <w:pPr>
        <w:pStyle w:val="ListParagraph"/>
        <w:numPr>
          <w:ilvl w:val="0"/>
          <w:numId w:val="14"/>
        </w:numPr>
        <w:ind w:left="1276" w:hanging="425"/>
        <w:jc w:val="both"/>
        <w:rPr>
          <w:rFonts w:asciiTheme="minorHAnsi" w:hAnsiTheme="minorHAnsi" w:cs="Calibri"/>
          <w:color w:val="FF0000"/>
          <w:sz w:val="22"/>
          <w:szCs w:val="22"/>
        </w:rPr>
      </w:pPr>
      <w:r w:rsidRPr="00FC609B">
        <w:rPr>
          <w:rFonts w:asciiTheme="minorHAnsi" w:hAnsiTheme="minorHAnsi" w:cs="Calibri"/>
          <w:iCs/>
          <w:color w:val="0000FF"/>
          <w:sz w:val="22"/>
          <w:szCs w:val="22"/>
        </w:rPr>
        <w:t>Females of childbearing potential and males agree to use an effective method of contraception from the time consent is signed until X weeks after treatment discontinuation.  Effective methods of contraception acceptable for this trial are</w:t>
      </w:r>
      <w:r w:rsidRPr="00FC609B">
        <w:rPr>
          <w:rFonts w:asciiTheme="minorHAnsi" w:hAnsiTheme="minorHAnsi" w:cs="Calibri"/>
          <w:color w:val="FF0000"/>
          <w:sz w:val="22"/>
          <w:szCs w:val="22"/>
        </w:rPr>
        <w:t xml:space="preserve"> </w:t>
      </w:r>
      <w:r w:rsidR="00060185" w:rsidRPr="00060185">
        <w:rPr>
          <w:rFonts w:asciiTheme="minorHAnsi" w:hAnsiTheme="minorHAnsi" w:cs="Calibri"/>
          <w:color w:val="0000FF"/>
          <w:sz w:val="22"/>
          <w:szCs w:val="22"/>
        </w:rPr>
        <w:t>[insert]</w:t>
      </w:r>
    </w:p>
    <w:p w14:paraId="7FFDED82" w14:textId="77777777" w:rsidR="00A17799" w:rsidRPr="00FC609B" w:rsidRDefault="00A17799" w:rsidP="00895E2D">
      <w:pPr>
        <w:pStyle w:val="ListParagraph"/>
        <w:numPr>
          <w:ilvl w:val="0"/>
          <w:numId w:val="14"/>
        </w:numPr>
        <w:ind w:left="1276" w:hanging="425"/>
        <w:jc w:val="both"/>
        <w:rPr>
          <w:rFonts w:asciiTheme="minorHAnsi" w:hAnsiTheme="minorHAnsi" w:cs="Calibri"/>
          <w:color w:val="FF0000"/>
          <w:sz w:val="22"/>
          <w:szCs w:val="22"/>
        </w:rPr>
      </w:pPr>
      <w:r w:rsidRPr="00FC609B">
        <w:rPr>
          <w:rFonts w:asciiTheme="minorHAnsi" w:hAnsiTheme="minorHAnsi" w:cs="Calibri"/>
          <w:iCs/>
          <w:color w:val="0000FF"/>
          <w:sz w:val="22"/>
          <w:szCs w:val="22"/>
        </w:rPr>
        <w:t xml:space="preserve">Females of childbearing potential have a negative pregnancy test within </w:t>
      </w:r>
      <w:r w:rsidRPr="00FC609B">
        <w:rPr>
          <w:rFonts w:asciiTheme="minorHAnsi" w:hAnsiTheme="minorHAnsi" w:cs="Calibri"/>
          <w:iCs/>
          <w:color w:val="FF0000"/>
          <w:sz w:val="22"/>
          <w:szCs w:val="22"/>
        </w:rPr>
        <w:t>[specify e.g. 7 days]</w:t>
      </w:r>
      <w:r w:rsidRPr="00FC609B">
        <w:rPr>
          <w:rFonts w:asciiTheme="minorHAnsi" w:hAnsiTheme="minorHAnsi" w:cs="Calibri"/>
          <w:iCs/>
          <w:color w:val="0000FF"/>
          <w:sz w:val="22"/>
          <w:szCs w:val="22"/>
        </w:rPr>
        <w:t xml:space="preserve"> prior to being </w:t>
      </w:r>
      <w:r w:rsidRPr="00FC609B">
        <w:rPr>
          <w:rFonts w:asciiTheme="minorHAnsi" w:hAnsiTheme="minorHAnsi" w:cs="Calibri"/>
          <w:iCs/>
          <w:color w:val="FF0000"/>
          <w:sz w:val="22"/>
          <w:szCs w:val="22"/>
        </w:rPr>
        <w:t>registered/randomised</w:t>
      </w:r>
      <w:r w:rsidRPr="00FC609B">
        <w:rPr>
          <w:rFonts w:asciiTheme="minorHAnsi" w:hAnsiTheme="minorHAnsi" w:cs="Calibri"/>
          <w:iCs/>
          <w:color w:val="0000FF"/>
          <w:sz w:val="22"/>
          <w:szCs w:val="22"/>
        </w:rPr>
        <w:t>.  Participants are considered not of child bearing potential if they are surgically sterile (i.e. they have undergone a hysterectomy, bilateral tubal ligation, or bilateral oophorectomy) or they are postmenopausal</w:t>
      </w:r>
    </w:p>
    <w:p w14:paraId="4B8D9BEC" w14:textId="688BF5B9" w:rsidR="00A17799" w:rsidRPr="00DF79D9" w:rsidRDefault="00A17799" w:rsidP="00895E2D">
      <w:pPr>
        <w:pStyle w:val="ListParagraph"/>
        <w:numPr>
          <w:ilvl w:val="0"/>
          <w:numId w:val="14"/>
        </w:numPr>
        <w:spacing w:after="480"/>
        <w:ind w:left="1276" w:hanging="425"/>
        <w:jc w:val="both"/>
        <w:rPr>
          <w:rFonts w:asciiTheme="minorHAnsi" w:hAnsiTheme="minorHAnsi" w:cs="Calibri"/>
          <w:iCs/>
          <w:color w:val="0000FF"/>
          <w:sz w:val="22"/>
          <w:szCs w:val="22"/>
        </w:rPr>
      </w:pPr>
      <w:r w:rsidRPr="00FC609B">
        <w:rPr>
          <w:rFonts w:asciiTheme="minorHAnsi" w:hAnsiTheme="minorHAnsi" w:cs="Calibri"/>
          <w:iCs/>
          <w:color w:val="0000FF"/>
          <w:sz w:val="22"/>
          <w:szCs w:val="22"/>
        </w:rPr>
        <w:t>Willing and able to provide written informed consent</w:t>
      </w:r>
      <w:r w:rsidR="00267C7F">
        <w:rPr>
          <w:rFonts w:asciiTheme="minorHAnsi" w:hAnsiTheme="minorHAnsi" w:cs="Calibri"/>
          <w:iCs/>
          <w:color w:val="0000FF"/>
          <w:sz w:val="22"/>
          <w:szCs w:val="22"/>
        </w:rPr>
        <w:t>.</w:t>
      </w:r>
    </w:p>
    <w:p w14:paraId="12A384C7" w14:textId="0B73A775" w:rsidR="00A17799" w:rsidRPr="004C5BFD" w:rsidRDefault="004C5BFD" w:rsidP="004C5BFD">
      <w:pPr>
        <w:pStyle w:val="Heading1"/>
        <w:rPr>
          <w:rFonts w:asciiTheme="minorHAnsi" w:hAnsiTheme="minorHAnsi"/>
          <w:sz w:val="26"/>
          <w:szCs w:val="26"/>
        </w:rPr>
      </w:pPr>
      <w:bookmarkStart w:id="90" w:name="_Toc435190575"/>
      <w:r w:rsidRPr="004C5BFD">
        <w:rPr>
          <w:rFonts w:asciiTheme="minorHAnsi" w:hAnsiTheme="minorHAnsi"/>
          <w:sz w:val="26"/>
          <w:szCs w:val="26"/>
        </w:rPr>
        <w:t>6.2</w:t>
      </w:r>
      <w:r w:rsidRPr="004C5BFD">
        <w:rPr>
          <w:rFonts w:asciiTheme="minorHAnsi" w:hAnsiTheme="minorHAnsi"/>
          <w:sz w:val="26"/>
          <w:szCs w:val="26"/>
        </w:rPr>
        <w:tab/>
      </w:r>
      <w:r w:rsidR="00060185" w:rsidRPr="004C5BFD">
        <w:rPr>
          <w:rFonts w:asciiTheme="minorHAnsi" w:hAnsiTheme="minorHAnsi"/>
          <w:sz w:val="26"/>
          <w:szCs w:val="26"/>
        </w:rPr>
        <w:t>Exclusion criteria</w:t>
      </w:r>
      <w:bookmarkEnd w:id="90"/>
      <w:r w:rsidR="00060185" w:rsidRPr="004C5BFD">
        <w:rPr>
          <w:rFonts w:asciiTheme="minorHAnsi" w:hAnsiTheme="minorHAnsi"/>
          <w:sz w:val="26"/>
          <w:szCs w:val="26"/>
        </w:rPr>
        <w:t xml:space="preserve"> </w:t>
      </w:r>
    </w:p>
    <w:p w14:paraId="26298A2E" w14:textId="77777777" w:rsidR="00060185" w:rsidRPr="00060185" w:rsidRDefault="00060185" w:rsidP="00805C7A">
      <w:pPr>
        <w:pStyle w:val="ListParagraph"/>
        <w:spacing w:after="0"/>
        <w:ind w:left="851" w:hanging="851"/>
        <w:rPr>
          <w:rFonts w:asciiTheme="minorHAnsi" w:hAnsiTheme="minorHAnsi"/>
          <w:color w:val="FF0000"/>
          <w:sz w:val="22"/>
          <w:szCs w:val="22"/>
        </w:rPr>
      </w:pPr>
      <w:r w:rsidRPr="00060185">
        <w:rPr>
          <w:rFonts w:asciiTheme="minorHAnsi" w:hAnsiTheme="minorHAnsi"/>
          <w:color w:val="FF0000"/>
          <w:sz w:val="22"/>
          <w:szCs w:val="22"/>
        </w:rPr>
        <w:t>Consider:</w:t>
      </w:r>
    </w:p>
    <w:p w14:paraId="22A6CFEB" w14:textId="16A33257" w:rsidR="00A17799" w:rsidRPr="00CD1E78" w:rsidRDefault="00A17799" w:rsidP="00CD1E78">
      <w:pPr>
        <w:pStyle w:val="ListParagraph"/>
        <w:numPr>
          <w:ilvl w:val="0"/>
          <w:numId w:val="3"/>
        </w:numPr>
        <w:tabs>
          <w:tab w:val="left" w:pos="142"/>
          <w:tab w:val="num" w:pos="1260"/>
        </w:tabs>
        <w:jc w:val="both"/>
        <w:rPr>
          <w:rFonts w:asciiTheme="minorHAnsi" w:hAnsiTheme="minorHAnsi" w:cs="Calibri"/>
          <w:iCs/>
          <w:color w:val="0000FF"/>
          <w:sz w:val="22"/>
          <w:szCs w:val="22"/>
        </w:rPr>
      </w:pPr>
      <w:r w:rsidRPr="00CD1E78">
        <w:rPr>
          <w:rFonts w:asciiTheme="minorHAnsi" w:hAnsiTheme="minorHAnsi" w:cs="Calibri"/>
          <w:iCs/>
          <w:color w:val="0000FF"/>
          <w:sz w:val="22"/>
          <w:szCs w:val="22"/>
        </w:rPr>
        <w:t>Females who are pregnant, planning pregnancy or breastfeeding</w:t>
      </w:r>
    </w:p>
    <w:p w14:paraId="74832F9A" w14:textId="14EFAEF1" w:rsidR="00A17799" w:rsidRPr="00CD1E78" w:rsidRDefault="00A17799" w:rsidP="00CD1E78">
      <w:pPr>
        <w:pStyle w:val="ListParagraph"/>
        <w:numPr>
          <w:ilvl w:val="0"/>
          <w:numId w:val="3"/>
        </w:numPr>
        <w:jc w:val="both"/>
        <w:rPr>
          <w:rFonts w:asciiTheme="minorHAnsi" w:hAnsiTheme="minorHAnsi" w:cs="Calibri"/>
          <w:color w:val="FF0000"/>
          <w:sz w:val="22"/>
          <w:szCs w:val="22"/>
        </w:rPr>
      </w:pPr>
      <w:r w:rsidRPr="00CD1E78">
        <w:rPr>
          <w:rFonts w:asciiTheme="minorHAnsi" w:hAnsiTheme="minorHAnsi" w:cs="Calibri"/>
          <w:color w:val="0000FF"/>
          <w:sz w:val="22"/>
          <w:szCs w:val="22"/>
        </w:rPr>
        <w:t xml:space="preserve">Concurrent and/or recent involvement in other research that is likely to interfere with the </w:t>
      </w:r>
      <w:r w:rsidR="00060185" w:rsidRPr="00CD1E78">
        <w:rPr>
          <w:rFonts w:asciiTheme="minorHAnsi" w:hAnsiTheme="minorHAnsi" w:cs="Calibri"/>
          <w:color w:val="0000FF"/>
          <w:sz w:val="22"/>
          <w:szCs w:val="22"/>
        </w:rPr>
        <w:t>intervention</w:t>
      </w:r>
      <w:r w:rsidRPr="00CD1E78">
        <w:rPr>
          <w:rFonts w:asciiTheme="minorHAnsi" w:hAnsiTheme="minorHAnsi" w:cs="Calibri"/>
          <w:color w:val="0000FF"/>
          <w:sz w:val="22"/>
          <w:szCs w:val="22"/>
        </w:rPr>
        <w:t xml:space="preserve"> within </w:t>
      </w:r>
      <w:r w:rsidR="00060185" w:rsidRPr="00CD1E78">
        <w:rPr>
          <w:rFonts w:asciiTheme="minorHAnsi" w:hAnsiTheme="minorHAnsi" w:cs="Calibri"/>
          <w:color w:val="FF0000"/>
          <w:sz w:val="22"/>
          <w:szCs w:val="22"/>
        </w:rPr>
        <w:t>[</w:t>
      </w:r>
      <w:r w:rsidRPr="00CD1E78">
        <w:rPr>
          <w:rFonts w:asciiTheme="minorHAnsi" w:hAnsiTheme="minorHAnsi" w:cs="Calibri"/>
          <w:color w:val="FF0000"/>
          <w:sz w:val="22"/>
          <w:szCs w:val="22"/>
        </w:rPr>
        <w:t>specify time period e.g. last 3 months</w:t>
      </w:r>
      <w:r w:rsidR="00060185" w:rsidRPr="00CD1E78">
        <w:rPr>
          <w:rFonts w:asciiTheme="minorHAnsi" w:hAnsiTheme="minorHAnsi" w:cs="Calibri"/>
          <w:color w:val="FF0000"/>
          <w:sz w:val="22"/>
          <w:szCs w:val="22"/>
        </w:rPr>
        <w:t>]</w:t>
      </w:r>
      <w:r w:rsidRPr="00CD1E78">
        <w:rPr>
          <w:rFonts w:asciiTheme="minorHAnsi" w:hAnsiTheme="minorHAnsi"/>
        </w:rPr>
        <w:t xml:space="preserve"> </w:t>
      </w:r>
      <w:r w:rsidRPr="00CD1E78">
        <w:rPr>
          <w:rFonts w:asciiTheme="minorHAnsi" w:hAnsiTheme="minorHAnsi" w:cs="Calibri"/>
          <w:color w:val="0000FF"/>
          <w:sz w:val="22"/>
          <w:szCs w:val="22"/>
        </w:rPr>
        <w:t>of study enrolment</w:t>
      </w:r>
    </w:p>
    <w:p w14:paraId="67C620DA" w14:textId="77777777" w:rsidR="00060185" w:rsidRPr="00DF79D9" w:rsidRDefault="003F3B33" w:rsidP="00CD1E78">
      <w:pPr>
        <w:numPr>
          <w:ilvl w:val="0"/>
          <w:numId w:val="3"/>
        </w:numPr>
        <w:tabs>
          <w:tab w:val="num" w:pos="1260"/>
        </w:tabs>
        <w:spacing w:after="480"/>
        <w:contextualSpacing/>
        <w:jc w:val="both"/>
        <w:rPr>
          <w:rFonts w:asciiTheme="minorHAnsi" w:hAnsiTheme="minorHAnsi" w:cs="Calibri"/>
          <w:color w:val="FF0000"/>
          <w:sz w:val="22"/>
          <w:szCs w:val="22"/>
        </w:rPr>
      </w:pPr>
      <w:r>
        <w:rPr>
          <w:rFonts w:asciiTheme="minorHAnsi" w:hAnsiTheme="minorHAnsi" w:cs="Calibri"/>
          <w:color w:val="FF0000"/>
          <w:sz w:val="22"/>
          <w:szCs w:val="22"/>
        </w:rPr>
        <w:t>A</w:t>
      </w:r>
      <w:r w:rsidR="00A17799" w:rsidRPr="00FC609B">
        <w:rPr>
          <w:rFonts w:asciiTheme="minorHAnsi" w:hAnsiTheme="minorHAnsi" w:cs="Calibri"/>
          <w:color w:val="FF0000"/>
          <w:sz w:val="22"/>
          <w:szCs w:val="22"/>
        </w:rPr>
        <w:t>ny clinical conditions which should be excluded</w:t>
      </w:r>
      <w:bookmarkStart w:id="91" w:name="_Toc343005409"/>
      <w:bookmarkEnd w:id="91"/>
      <w:r w:rsidR="00DF79D9">
        <w:rPr>
          <w:rFonts w:asciiTheme="minorHAnsi" w:hAnsiTheme="minorHAnsi" w:cs="Calibri"/>
          <w:color w:val="FF0000"/>
          <w:sz w:val="22"/>
          <w:szCs w:val="22"/>
        </w:rPr>
        <w:t>.</w:t>
      </w:r>
    </w:p>
    <w:p w14:paraId="36E7396A" w14:textId="75CFEEBC" w:rsidR="00A17799" w:rsidRPr="004C5BFD" w:rsidRDefault="004C5BFD" w:rsidP="004C5BFD">
      <w:pPr>
        <w:pStyle w:val="Heading1"/>
        <w:rPr>
          <w:rFonts w:asciiTheme="minorHAnsi" w:hAnsiTheme="minorHAnsi"/>
          <w:sz w:val="26"/>
          <w:szCs w:val="26"/>
        </w:rPr>
      </w:pPr>
      <w:bookmarkStart w:id="92" w:name="_Toc405541261"/>
      <w:bookmarkStart w:id="93" w:name="_Toc435190576"/>
      <w:r w:rsidRPr="004C5BFD">
        <w:rPr>
          <w:rFonts w:asciiTheme="minorHAnsi" w:hAnsiTheme="minorHAnsi"/>
          <w:sz w:val="26"/>
          <w:szCs w:val="26"/>
        </w:rPr>
        <w:t>6.3</w:t>
      </w:r>
      <w:r w:rsidRPr="004C5BFD">
        <w:rPr>
          <w:rFonts w:asciiTheme="minorHAnsi" w:hAnsiTheme="minorHAnsi"/>
          <w:sz w:val="26"/>
          <w:szCs w:val="26"/>
        </w:rPr>
        <w:tab/>
      </w:r>
      <w:r w:rsidR="00A17799" w:rsidRPr="004C5BFD">
        <w:rPr>
          <w:rFonts w:asciiTheme="minorHAnsi" w:hAnsiTheme="minorHAnsi"/>
          <w:sz w:val="26"/>
          <w:szCs w:val="26"/>
        </w:rPr>
        <w:t>Recruitment</w:t>
      </w:r>
      <w:bookmarkEnd w:id="92"/>
      <w:bookmarkEnd w:id="93"/>
    </w:p>
    <w:p w14:paraId="5F9278C3" w14:textId="77777777" w:rsidR="00A17799" w:rsidRDefault="00A17799" w:rsidP="003F3B33">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Describe recruitment methods such as the use of adverts, websites, PICs (Participant Identification Centres) and the involvement of different sites. How will the participants be first approached? Are you considering posting participant information sheets, or calling potential participants? Details of any proposed recruitment methods should be detailed. </w:t>
      </w:r>
    </w:p>
    <w:p w14:paraId="6720B793" w14:textId="77777777" w:rsidR="000A7724" w:rsidRDefault="000A7724" w:rsidP="006325C9">
      <w:pPr>
        <w:ind w:left="0"/>
        <w:jc w:val="both"/>
        <w:rPr>
          <w:rFonts w:asciiTheme="minorHAnsi" w:hAnsiTheme="minorHAnsi" w:cs="Calibri"/>
          <w:color w:val="FF0000"/>
          <w:sz w:val="22"/>
          <w:szCs w:val="22"/>
        </w:rPr>
      </w:pPr>
    </w:p>
    <w:p w14:paraId="112FC834" w14:textId="75FACB81" w:rsidR="00A17799" w:rsidRPr="00FC609B" w:rsidRDefault="00A17799" w:rsidP="006325C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Please include the following statement</w:t>
      </w:r>
      <w:r w:rsidR="00176744">
        <w:rPr>
          <w:rFonts w:asciiTheme="minorHAnsi" w:hAnsiTheme="minorHAnsi" w:cs="Calibri"/>
          <w:color w:val="FF0000"/>
          <w:sz w:val="22"/>
          <w:szCs w:val="22"/>
        </w:rPr>
        <w:t xml:space="preserve"> for studies hosted at NHS sites/using NHS patients</w:t>
      </w:r>
      <w:r w:rsidRPr="00FC609B">
        <w:rPr>
          <w:rFonts w:asciiTheme="minorHAnsi" w:hAnsiTheme="minorHAnsi" w:cs="Calibri"/>
          <w:color w:val="FF0000"/>
          <w:sz w:val="22"/>
          <w:szCs w:val="22"/>
        </w:rPr>
        <w:t>:</w:t>
      </w:r>
    </w:p>
    <w:p w14:paraId="712033ED" w14:textId="40B79A4B" w:rsidR="00A17799" w:rsidRPr="00FC609B" w:rsidRDefault="00A17799" w:rsidP="009743C0">
      <w:pPr>
        <w:autoSpaceDE w:val="0"/>
        <w:autoSpaceDN w:val="0"/>
        <w:adjustRightInd w:val="0"/>
        <w:jc w:val="both"/>
        <w:rPr>
          <w:rFonts w:asciiTheme="minorHAnsi" w:hAnsiTheme="minorHAnsi" w:cs="Calibri"/>
          <w:color w:val="0000FF"/>
          <w:sz w:val="22"/>
          <w:szCs w:val="22"/>
        </w:rPr>
      </w:pPr>
      <w:r w:rsidRPr="00FC609B">
        <w:rPr>
          <w:rFonts w:asciiTheme="minorHAnsi" w:hAnsiTheme="minorHAnsi" w:cs="Calibri"/>
          <w:color w:val="0000FF"/>
          <w:sz w:val="22"/>
          <w:szCs w:val="22"/>
        </w:rPr>
        <w:lastRenderedPageBreak/>
        <w:t>Participant recruitment at a site will only commence when the trial has</w:t>
      </w:r>
      <w:r w:rsidR="006325C9">
        <w:rPr>
          <w:rFonts w:asciiTheme="minorHAnsi" w:hAnsiTheme="minorHAnsi" w:cs="Calibri"/>
          <w:color w:val="0000FF"/>
          <w:sz w:val="22"/>
          <w:szCs w:val="22"/>
        </w:rPr>
        <w:t>:</w:t>
      </w:r>
      <w:r w:rsidRPr="00FC609B">
        <w:rPr>
          <w:rFonts w:asciiTheme="minorHAnsi" w:hAnsiTheme="minorHAnsi" w:cs="Calibri"/>
          <w:color w:val="0000FF"/>
          <w:sz w:val="22"/>
          <w:szCs w:val="22"/>
        </w:rPr>
        <w:t xml:space="preserve"> </w:t>
      </w:r>
    </w:p>
    <w:p w14:paraId="7B74FE69" w14:textId="77777777" w:rsidR="009743C0" w:rsidRPr="00FC609B" w:rsidRDefault="00C979F9" w:rsidP="00895E2D">
      <w:pPr>
        <w:pStyle w:val="ListParagraph"/>
        <w:numPr>
          <w:ilvl w:val="0"/>
          <w:numId w:val="15"/>
        </w:numPr>
        <w:autoSpaceDE w:val="0"/>
        <w:autoSpaceDN w:val="0"/>
        <w:adjustRightInd w:val="0"/>
        <w:spacing w:after="0"/>
        <w:jc w:val="both"/>
        <w:rPr>
          <w:rFonts w:asciiTheme="minorHAnsi" w:hAnsiTheme="minorHAnsi" w:cs="Calibri"/>
          <w:color w:val="0000FF"/>
          <w:sz w:val="22"/>
          <w:szCs w:val="22"/>
        </w:rPr>
      </w:pPr>
      <w:r w:rsidRPr="00FC609B">
        <w:rPr>
          <w:rFonts w:asciiTheme="minorHAnsi" w:hAnsiTheme="minorHAnsi" w:cs="Calibri"/>
          <w:color w:val="0000FF"/>
          <w:sz w:val="22"/>
          <w:szCs w:val="22"/>
        </w:rPr>
        <w:t>B</w:t>
      </w:r>
      <w:r w:rsidR="00A17799" w:rsidRPr="00FC609B">
        <w:rPr>
          <w:rFonts w:asciiTheme="minorHAnsi" w:hAnsiTheme="minorHAnsi" w:cs="Calibri"/>
          <w:color w:val="0000FF"/>
          <w:sz w:val="22"/>
          <w:szCs w:val="22"/>
        </w:rPr>
        <w:t xml:space="preserve">een </w:t>
      </w:r>
      <w:r w:rsidR="00210A77">
        <w:rPr>
          <w:rFonts w:asciiTheme="minorHAnsi" w:hAnsiTheme="minorHAnsi" w:cs="Calibri"/>
          <w:color w:val="0000FF"/>
          <w:sz w:val="22"/>
          <w:szCs w:val="22"/>
        </w:rPr>
        <w:t xml:space="preserve">confirmed </w:t>
      </w:r>
      <w:r w:rsidR="00A17799" w:rsidRPr="00FC609B">
        <w:rPr>
          <w:rFonts w:asciiTheme="minorHAnsi" w:hAnsiTheme="minorHAnsi" w:cs="Calibri"/>
          <w:color w:val="0000FF"/>
          <w:sz w:val="22"/>
          <w:szCs w:val="22"/>
        </w:rPr>
        <w:t xml:space="preserve">by the Sponsor (or it’s delegated representative), and </w:t>
      </w:r>
    </w:p>
    <w:p w14:paraId="5250F0F6" w14:textId="5EA6F527" w:rsidR="00A17799" w:rsidRPr="00FC609B" w:rsidRDefault="00176744" w:rsidP="00895E2D">
      <w:pPr>
        <w:pStyle w:val="ListParagraph"/>
        <w:numPr>
          <w:ilvl w:val="0"/>
          <w:numId w:val="15"/>
        </w:numPr>
        <w:autoSpaceDE w:val="0"/>
        <w:autoSpaceDN w:val="0"/>
        <w:adjustRightInd w:val="0"/>
        <w:spacing w:after="0"/>
        <w:jc w:val="both"/>
        <w:rPr>
          <w:rFonts w:asciiTheme="minorHAnsi" w:hAnsiTheme="minorHAnsi" w:cs="Calibri"/>
          <w:color w:val="0000FF"/>
          <w:sz w:val="22"/>
          <w:szCs w:val="22"/>
        </w:rPr>
      </w:pPr>
      <w:r>
        <w:rPr>
          <w:rFonts w:asciiTheme="minorHAnsi" w:hAnsiTheme="minorHAnsi" w:cs="Calibri"/>
          <w:color w:val="0000FF"/>
          <w:sz w:val="22"/>
          <w:szCs w:val="22"/>
        </w:rPr>
        <w:t>Been i</w:t>
      </w:r>
      <w:r w:rsidR="009743C0" w:rsidRPr="00FC609B">
        <w:rPr>
          <w:rFonts w:asciiTheme="minorHAnsi" w:hAnsiTheme="minorHAnsi" w:cs="Calibri"/>
          <w:color w:val="0000FF"/>
          <w:sz w:val="22"/>
          <w:szCs w:val="22"/>
        </w:rPr>
        <w:t>ssued</w:t>
      </w:r>
      <w:r>
        <w:rPr>
          <w:rFonts w:asciiTheme="minorHAnsi" w:hAnsiTheme="minorHAnsi" w:cs="Calibri"/>
          <w:color w:val="0000FF"/>
          <w:sz w:val="22"/>
          <w:szCs w:val="22"/>
        </w:rPr>
        <w:t xml:space="preserve"> a</w:t>
      </w:r>
      <w:r w:rsidR="006325C9">
        <w:rPr>
          <w:rFonts w:asciiTheme="minorHAnsi" w:hAnsiTheme="minorHAnsi" w:cs="Calibri"/>
          <w:color w:val="0000FF"/>
          <w:sz w:val="22"/>
          <w:szCs w:val="22"/>
        </w:rPr>
        <w:t>n</w:t>
      </w:r>
      <w:r w:rsidR="00A17799" w:rsidRPr="00FC609B">
        <w:rPr>
          <w:rFonts w:asciiTheme="minorHAnsi" w:hAnsiTheme="minorHAnsi" w:cs="Calibri"/>
          <w:color w:val="0000FF"/>
          <w:sz w:val="22"/>
          <w:szCs w:val="22"/>
        </w:rPr>
        <w:t xml:space="preserve"> ‘</w:t>
      </w:r>
      <w:r>
        <w:rPr>
          <w:rFonts w:asciiTheme="minorHAnsi" w:hAnsiTheme="minorHAnsi" w:cs="Calibri"/>
          <w:color w:val="0000FF"/>
          <w:sz w:val="22"/>
          <w:szCs w:val="22"/>
        </w:rPr>
        <w:t>NHS permission letter’</w:t>
      </w:r>
      <w:r w:rsidR="00A17799" w:rsidRPr="00FC609B">
        <w:rPr>
          <w:rFonts w:asciiTheme="minorHAnsi" w:hAnsiTheme="minorHAnsi" w:cs="Calibri"/>
          <w:color w:val="0000FF"/>
          <w:sz w:val="22"/>
          <w:szCs w:val="22"/>
        </w:rPr>
        <w:t>.</w:t>
      </w:r>
    </w:p>
    <w:p w14:paraId="06390016" w14:textId="77777777" w:rsidR="00A17799" w:rsidRPr="00FC609B" w:rsidRDefault="00A17799" w:rsidP="00A17799">
      <w:pPr>
        <w:ind w:left="850"/>
        <w:jc w:val="both"/>
        <w:rPr>
          <w:rFonts w:asciiTheme="minorHAnsi" w:hAnsiTheme="minorHAnsi" w:cs="Calibri"/>
          <w:color w:val="0070C0"/>
          <w:sz w:val="22"/>
          <w:szCs w:val="22"/>
        </w:rPr>
      </w:pPr>
    </w:p>
    <w:p w14:paraId="53C502FD" w14:textId="73C65DF3" w:rsidR="00A17799" w:rsidRPr="000A7724" w:rsidRDefault="000A7724" w:rsidP="000A7724">
      <w:pPr>
        <w:pStyle w:val="Heading1"/>
        <w:rPr>
          <w:rFonts w:asciiTheme="minorHAnsi" w:hAnsiTheme="minorHAnsi"/>
          <w:color w:val="6F7DA5"/>
          <w:sz w:val="26"/>
          <w:szCs w:val="26"/>
        </w:rPr>
      </w:pPr>
      <w:bookmarkStart w:id="94" w:name="_Toc435190577"/>
      <w:bookmarkStart w:id="95" w:name="_Toc405541262"/>
      <w:r w:rsidRPr="000A7724">
        <w:rPr>
          <w:rFonts w:asciiTheme="minorHAnsi" w:hAnsiTheme="minorHAnsi"/>
          <w:sz w:val="26"/>
          <w:szCs w:val="26"/>
        </w:rPr>
        <w:t>6.4</w:t>
      </w:r>
      <w:r w:rsidRPr="000A7724">
        <w:rPr>
          <w:rFonts w:asciiTheme="minorHAnsi" w:hAnsiTheme="minorHAnsi"/>
          <w:sz w:val="26"/>
          <w:szCs w:val="26"/>
        </w:rPr>
        <w:tab/>
      </w:r>
      <w:r w:rsidR="00A17799" w:rsidRPr="000A7724">
        <w:rPr>
          <w:rFonts w:asciiTheme="minorHAnsi" w:hAnsiTheme="minorHAnsi"/>
          <w:sz w:val="26"/>
          <w:szCs w:val="26"/>
        </w:rPr>
        <w:t>Informed consent</w:t>
      </w:r>
      <w:bookmarkEnd w:id="94"/>
      <w:r w:rsidR="00A17799" w:rsidRPr="000A7724">
        <w:rPr>
          <w:rFonts w:asciiTheme="minorHAnsi" w:hAnsiTheme="minorHAnsi"/>
          <w:sz w:val="26"/>
          <w:szCs w:val="26"/>
        </w:rPr>
        <w:t xml:space="preserve"> </w:t>
      </w:r>
      <w:bookmarkEnd w:id="95"/>
    </w:p>
    <w:p w14:paraId="48108A30" w14:textId="77777777" w:rsidR="00A17799" w:rsidRPr="00FC609B" w:rsidRDefault="00A17799" w:rsidP="00176744">
      <w:pPr>
        <w:ind w:left="0"/>
        <w:jc w:val="both"/>
        <w:rPr>
          <w:rFonts w:asciiTheme="minorHAnsi" w:hAnsiTheme="minorHAnsi" w:cs="Calibri"/>
          <w:sz w:val="22"/>
          <w:szCs w:val="22"/>
        </w:rPr>
      </w:pPr>
      <w:r w:rsidRPr="00FC609B">
        <w:rPr>
          <w:rFonts w:asciiTheme="minorHAnsi" w:hAnsiTheme="minorHAnsi" w:cs="Calibri"/>
          <w:sz w:val="22"/>
          <w:szCs w:val="22"/>
        </w:rPr>
        <w:t xml:space="preserve">It is the responsibility of the Investigator, or a person delegated by the Investigator to obtain written informed consent from each participant prior to participation in the trial, following adequate explanation of the aims, methods, anticipated benefits and potential hazards of the trial. </w:t>
      </w:r>
    </w:p>
    <w:p w14:paraId="3D922AF4" w14:textId="77777777" w:rsidR="00A17799" w:rsidRPr="00FC609B" w:rsidRDefault="00A17799" w:rsidP="00176744">
      <w:pPr>
        <w:ind w:left="0"/>
        <w:jc w:val="both"/>
        <w:rPr>
          <w:rFonts w:asciiTheme="minorHAnsi" w:hAnsiTheme="minorHAnsi" w:cs="Calibri"/>
          <w:sz w:val="22"/>
          <w:szCs w:val="22"/>
        </w:rPr>
      </w:pPr>
      <w:r w:rsidRPr="00FC609B">
        <w:rPr>
          <w:rFonts w:asciiTheme="minorHAnsi" w:hAnsiTheme="minorHAnsi" w:cs="Calibri"/>
          <w:sz w:val="22"/>
          <w:szCs w:val="22"/>
        </w:rPr>
        <w:t>The person taking consent will be suitably qualified and experienced, and will have been delegated this duty by the CI</w:t>
      </w:r>
      <w:r w:rsidR="00371BD1" w:rsidRPr="00FC609B">
        <w:rPr>
          <w:rFonts w:asciiTheme="minorHAnsi" w:hAnsiTheme="minorHAnsi" w:cs="Calibri"/>
          <w:sz w:val="22"/>
          <w:szCs w:val="22"/>
        </w:rPr>
        <w:t>/ PI</w:t>
      </w:r>
      <w:r w:rsidRPr="00FC609B">
        <w:rPr>
          <w:rFonts w:asciiTheme="minorHAnsi" w:hAnsiTheme="minorHAnsi" w:cs="Calibri"/>
          <w:sz w:val="22"/>
          <w:szCs w:val="22"/>
        </w:rPr>
        <w:t xml:space="preserve"> on the Staff Signature and Delegation of Tasks.</w:t>
      </w:r>
    </w:p>
    <w:p w14:paraId="2B86B27A" w14:textId="77777777" w:rsidR="00A17799" w:rsidRPr="00FC609B" w:rsidRDefault="00A17799" w:rsidP="00E4394B">
      <w:pPr>
        <w:ind w:left="0"/>
        <w:jc w:val="both"/>
        <w:rPr>
          <w:rFonts w:asciiTheme="minorHAnsi" w:hAnsiTheme="minorHAnsi" w:cs="Calibri"/>
          <w:sz w:val="22"/>
          <w:szCs w:val="22"/>
        </w:rPr>
      </w:pPr>
      <w:r w:rsidRPr="00FC609B">
        <w:rPr>
          <w:rFonts w:asciiTheme="minorHAnsi" w:hAnsiTheme="minorHAnsi" w:cs="Calibri"/>
          <w:b/>
          <w:bCs/>
          <w:sz w:val="22"/>
          <w:szCs w:val="22"/>
        </w:rPr>
        <w:t>“Adequate time”</w:t>
      </w:r>
      <w:r w:rsidRPr="00FC609B">
        <w:rPr>
          <w:rFonts w:asciiTheme="minorHAnsi" w:hAnsiTheme="minorHAnsi" w:cs="Calibri"/>
          <w:sz w:val="22"/>
          <w:szCs w:val="22"/>
        </w:rPr>
        <w:t xml:space="preserve"> must be given for consideration by the participant before taking part. Consent will be sought at least 24 hours after being given the study documentation.</w:t>
      </w:r>
      <w:r w:rsidRPr="00FC609B">
        <w:rPr>
          <w:rFonts w:asciiTheme="minorHAnsi" w:hAnsiTheme="minorHAnsi" w:cs="Calibri"/>
          <w:color w:val="FF0000"/>
          <w:sz w:val="22"/>
          <w:szCs w:val="22"/>
        </w:rPr>
        <w:t xml:space="preserve"> [If the amount of time between the PIS being given and the date of consent is less than 24 hours, the PI needs to explain the rationale for this].  </w:t>
      </w:r>
      <w:r w:rsidRPr="00FC609B">
        <w:rPr>
          <w:rFonts w:asciiTheme="minorHAnsi" w:hAnsiTheme="minorHAnsi" w:cs="Calibri"/>
          <w:sz w:val="22"/>
          <w:szCs w:val="22"/>
        </w:rPr>
        <w:t xml:space="preserve">It must be recorded in the medical notes when the participant information sheet (PIS) has been given to the participant. </w:t>
      </w:r>
    </w:p>
    <w:p w14:paraId="6979B202" w14:textId="77777777" w:rsidR="00A17799" w:rsidRPr="00FC609B" w:rsidRDefault="00A17799" w:rsidP="00E4394B">
      <w:pPr>
        <w:ind w:left="0"/>
        <w:jc w:val="both"/>
        <w:rPr>
          <w:rFonts w:asciiTheme="minorHAnsi" w:hAnsiTheme="minorHAnsi" w:cs="Calibri"/>
          <w:sz w:val="22"/>
          <w:szCs w:val="22"/>
        </w:rPr>
      </w:pPr>
      <w:r w:rsidRPr="00FC609B">
        <w:rPr>
          <w:rFonts w:asciiTheme="minorHAnsi" w:hAnsiTheme="minorHAnsi" w:cs="Calibri"/>
          <w:sz w:val="22"/>
          <w:szCs w:val="22"/>
        </w:rPr>
        <w:t>The Investigator or designee will explain that participants are under no obligation to enter the trial and that they can withdraw at any time during the trial, without having to give a reason.</w:t>
      </w:r>
    </w:p>
    <w:p w14:paraId="7CAEDFB3" w14:textId="2A7ABC5C" w:rsidR="00A17799" w:rsidRPr="00FC609B" w:rsidRDefault="00A17799" w:rsidP="00E4394B">
      <w:pPr>
        <w:ind w:left="0"/>
        <w:jc w:val="both"/>
        <w:rPr>
          <w:rFonts w:asciiTheme="minorHAnsi" w:hAnsiTheme="minorHAnsi" w:cs="Calibri"/>
          <w:sz w:val="22"/>
          <w:szCs w:val="22"/>
        </w:rPr>
      </w:pPr>
      <w:r w:rsidRPr="00FC609B">
        <w:rPr>
          <w:rFonts w:asciiTheme="minorHAnsi" w:hAnsiTheme="minorHAnsi" w:cs="Calibri"/>
          <w:sz w:val="22"/>
          <w:szCs w:val="22"/>
        </w:rPr>
        <w:t xml:space="preserve">No trial procedures will be conducted prior to the participant giving consent by signing the Consent form. Consent will not denote enrolment into trial. </w:t>
      </w:r>
    </w:p>
    <w:p w14:paraId="5BC8C239" w14:textId="7D083F01" w:rsidR="00A17799" w:rsidRPr="00FC609B" w:rsidRDefault="006325C9" w:rsidP="00E4394B">
      <w:pPr>
        <w:ind w:left="0"/>
        <w:jc w:val="both"/>
        <w:rPr>
          <w:rFonts w:asciiTheme="minorHAnsi" w:hAnsiTheme="minorHAnsi" w:cs="Calibri"/>
          <w:sz w:val="22"/>
          <w:szCs w:val="22"/>
        </w:rPr>
      </w:pPr>
      <w:r>
        <w:rPr>
          <w:rFonts w:asciiTheme="minorHAnsi" w:hAnsiTheme="minorHAnsi" w:cs="Calibri"/>
          <w:sz w:val="22"/>
          <w:szCs w:val="22"/>
        </w:rPr>
        <w:t>A copy of the signed Informed C</w:t>
      </w:r>
      <w:r w:rsidR="00A17799" w:rsidRPr="00FC609B">
        <w:rPr>
          <w:rFonts w:asciiTheme="minorHAnsi" w:hAnsiTheme="minorHAnsi" w:cs="Calibri"/>
          <w:sz w:val="22"/>
          <w:szCs w:val="22"/>
        </w:rPr>
        <w:t xml:space="preserve">onsent form will be given to the participant.  </w:t>
      </w:r>
      <w:r w:rsidR="00A17799" w:rsidRPr="00FC609B">
        <w:rPr>
          <w:rFonts w:asciiTheme="minorHAnsi" w:hAnsiTheme="minorHAnsi" w:cs="Calibri"/>
          <w:bCs/>
          <w:sz w:val="22"/>
          <w:szCs w:val="22"/>
        </w:rPr>
        <w:t>The original</w:t>
      </w:r>
      <w:r w:rsidR="00A17799" w:rsidRPr="00FC609B">
        <w:rPr>
          <w:rFonts w:asciiTheme="minorHAnsi" w:hAnsiTheme="minorHAnsi" w:cs="Calibri"/>
          <w:sz w:val="22"/>
          <w:szCs w:val="22"/>
        </w:rPr>
        <w:t xml:space="preserve"> signed form will be retained </w:t>
      </w:r>
      <w:r w:rsidR="00F14A60" w:rsidRPr="00FC609B">
        <w:rPr>
          <w:rFonts w:asciiTheme="minorHAnsi" w:hAnsiTheme="minorHAnsi" w:cs="Calibri"/>
          <w:sz w:val="22"/>
          <w:szCs w:val="22"/>
        </w:rPr>
        <w:t>in the trial file at site</w:t>
      </w:r>
      <w:r w:rsidR="00A17799" w:rsidRPr="00FC609B">
        <w:rPr>
          <w:rFonts w:asciiTheme="minorHAnsi" w:hAnsiTheme="minorHAnsi" w:cs="Calibri"/>
          <w:sz w:val="22"/>
          <w:szCs w:val="22"/>
        </w:rPr>
        <w:t xml:space="preserve"> and a copy placed in the medical notes.</w:t>
      </w:r>
    </w:p>
    <w:p w14:paraId="3FCFE9A3" w14:textId="77777777" w:rsidR="00A17799" w:rsidRPr="00FC609B" w:rsidRDefault="00A17799" w:rsidP="00E4394B">
      <w:pPr>
        <w:ind w:left="0"/>
        <w:jc w:val="both"/>
        <w:rPr>
          <w:rFonts w:asciiTheme="minorHAnsi" w:hAnsiTheme="minorHAnsi" w:cs="Calibri"/>
          <w:strike/>
          <w:sz w:val="22"/>
          <w:szCs w:val="22"/>
        </w:rPr>
      </w:pPr>
      <w:r w:rsidRPr="00FC609B">
        <w:rPr>
          <w:rFonts w:asciiTheme="minorHAnsi" w:hAnsiTheme="minorHAnsi" w:cs="Calibri"/>
          <w:sz w:val="22"/>
          <w:szCs w:val="22"/>
        </w:rPr>
        <w:t xml:space="preserve">The PIS and consent form will be reviewed and updated if necessary throughout the trial (e.g. where new safety information becomes available) and participants will be re-consented as appropriate. </w:t>
      </w:r>
    </w:p>
    <w:p w14:paraId="2642DF65" w14:textId="4D8FDCDA" w:rsidR="00A17799" w:rsidRDefault="00A17799" w:rsidP="00E4394B">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If the trial is in children or adults unable to consent for themselves</w:t>
      </w:r>
      <w:r w:rsidR="004C42FB">
        <w:rPr>
          <w:rFonts w:asciiTheme="minorHAnsi" w:hAnsiTheme="minorHAnsi" w:cs="Calibri"/>
          <w:color w:val="FF0000"/>
          <w:sz w:val="22"/>
          <w:szCs w:val="22"/>
        </w:rPr>
        <w:t>,</w:t>
      </w:r>
      <w:r w:rsidRPr="00FC609B">
        <w:rPr>
          <w:rFonts w:asciiTheme="minorHAnsi" w:hAnsiTheme="minorHAnsi" w:cs="Calibri"/>
          <w:color w:val="FF0000"/>
          <w:sz w:val="22"/>
          <w:szCs w:val="22"/>
        </w:rPr>
        <w:t xml:space="preserve"> please include appropriate procedure</w:t>
      </w:r>
      <w:r w:rsidR="004C42FB">
        <w:rPr>
          <w:rFonts w:asciiTheme="minorHAnsi" w:hAnsiTheme="minorHAnsi" w:cs="Calibri"/>
          <w:color w:val="FF0000"/>
          <w:sz w:val="22"/>
          <w:szCs w:val="22"/>
        </w:rPr>
        <w:t>s</w:t>
      </w:r>
      <w:r w:rsidRPr="00FC609B">
        <w:rPr>
          <w:rFonts w:asciiTheme="minorHAnsi" w:hAnsiTheme="minorHAnsi" w:cs="Calibri"/>
          <w:color w:val="FF0000"/>
          <w:sz w:val="22"/>
          <w:szCs w:val="22"/>
        </w:rPr>
        <w:t>.</w:t>
      </w:r>
      <w:r w:rsidR="00711611">
        <w:rPr>
          <w:rFonts w:asciiTheme="minorHAnsi" w:hAnsiTheme="minorHAnsi" w:cs="Calibri"/>
          <w:color w:val="FF0000"/>
          <w:sz w:val="22"/>
          <w:szCs w:val="22"/>
        </w:rPr>
        <w:t xml:space="preserve"> It is recommended you access the latest Health Research </w:t>
      </w:r>
      <w:r w:rsidR="004C42FB">
        <w:rPr>
          <w:rFonts w:asciiTheme="minorHAnsi" w:hAnsiTheme="minorHAnsi" w:cs="Calibri"/>
          <w:color w:val="FF0000"/>
          <w:sz w:val="22"/>
          <w:szCs w:val="22"/>
        </w:rPr>
        <w:t>Authority</w:t>
      </w:r>
      <w:r w:rsidR="00711611">
        <w:rPr>
          <w:rFonts w:asciiTheme="minorHAnsi" w:hAnsiTheme="minorHAnsi" w:cs="Calibri"/>
          <w:color w:val="FF0000"/>
          <w:sz w:val="22"/>
          <w:szCs w:val="22"/>
        </w:rPr>
        <w:t xml:space="preserve"> guidance when completing PIS and consent documentation.</w:t>
      </w:r>
    </w:p>
    <w:p w14:paraId="6E80DC9D" w14:textId="77777777" w:rsidR="00BF2434" w:rsidRDefault="00BF2434" w:rsidP="00E4394B">
      <w:pPr>
        <w:ind w:left="0"/>
        <w:jc w:val="both"/>
        <w:rPr>
          <w:rFonts w:asciiTheme="minorHAnsi" w:hAnsiTheme="minorHAnsi" w:cs="Calibri"/>
          <w:color w:val="FF0000"/>
          <w:sz w:val="22"/>
          <w:szCs w:val="22"/>
        </w:rPr>
      </w:pPr>
    </w:p>
    <w:p w14:paraId="6F39CB48" w14:textId="2754A07E" w:rsidR="00E010A0" w:rsidRPr="008D5388" w:rsidRDefault="008D5388" w:rsidP="008D5388">
      <w:pPr>
        <w:pStyle w:val="Heading1"/>
        <w:rPr>
          <w:rFonts w:asciiTheme="minorHAnsi" w:hAnsiTheme="minorHAnsi"/>
          <w:szCs w:val="28"/>
        </w:rPr>
      </w:pPr>
      <w:bookmarkStart w:id="96" w:name="_Toc435190578"/>
      <w:r w:rsidRPr="008D5388">
        <w:rPr>
          <w:rFonts w:asciiTheme="minorHAnsi" w:hAnsiTheme="minorHAnsi"/>
          <w:szCs w:val="28"/>
        </w:rPr>
        <w:t>7</w:t>
      </w:r>
      <w:r w:rsidRPr="008D5388">
        <w:rPr>
          <w:rFonts w:asciiTheme="minorHAnsi" w:hAnsiTheme="minorHAnsi"/>
          <w:szCs w:val="28"/>
        </w:rPr>
        <w:tab/>
      </w:r>
      <w:r w:rsidR="00BF2434" w:rsidRPr="008D5388">
        <w:rPr>
          <w:rFonts w:asciiTheme="minorHAnsi" w:hAnsiTheme="minorHAnsi"/>
          <w:szCs w:val="28"/>
        </w:rPr>
        <w:t>Product/Interventions</w:t>
      </w:r>
      <w:bookmarkEnd w:id="96"/>
    </w:p>
    <w:p w14:paraId="42827AC4" w14:textId="5CE0E061" w:rsidR="00BF2434" w:rsidRPr="008D5388" w:rsidRDefault="008D5388" w:rsidP="008D5388">
      <w:pPr>
        <w:pStyle w:val="Heading1"/>
        <w:rPr>
          <w:rFonts w:asciiTheme="minorHAnsi" w:hAnsiTheme="minorHAnsi"/>
          <w:sz w:val="26"/>
          <w:szCs w:val="26"/>
        </w:rPr>
      </w:pPr>
      <w:bookmarkStart w:id="97" w:name="_Toc435190579"/>
      <w:r w:rsidRPr="008D5388">
        <w:rPr>
          <w:rFonts w:asciiTheme="minorHAnsi" w:hAnsiTheme="minorHAnsi" w:cs="Calibri"/>
          <w:color w:val="000000" w:themeColor="text1"/>
          <w:sz w:val="26"/>
          <w:szCs w:val="26"/>
        </w:rPr>
        <w:t>7.1</w:t>
      </w:r>
      <w:r w:rsidRPr="008D5388">
        <w:rPr>
          <w:rFonts w:asciiTheme="minorHAnsi" w:hAnsiTheme="minorHAnsi" w:cs="Calibri"/>
          <w:color w:val="000000" w:themeColor="text1"/>
          <w:sz w:val="26"/>
          <w:szCs w:val="26"/>
        </w:rPr>
        <w:tab/>
      </w:r>
      <w:r w:rsidR="00BF2434" w:rsidRPr="008D5388">
        <w:rPr>
          <w:rFonts w:asciiTheme="minorHAnsi" w:hAnsiTheme="minorHAnsi"/>
          <w:sz w:val="26"/>
          <w:szCs w:val="26"/>
        </w:rPr>
        <w:t>Name and description of intervention(s) under investigation</w:t>
      </w:r>
      <w:bookmarkEnd w:id="97"/>
    </w:p>
    <w:p w14:paraId="779F2086" w14:textId="77777777" w:rsidR="002B736E" w:rsidRDefault="00BF2434" w:rsidP="002B736E">
      <w:pPr>
        <w:pStyle w:val="ListParagraph"/>
        <w:spacing w:before="200" w:after="480"/>
        <w:ind w:left="0"/>
        <w:jc w:val="both"/>
        <w:rPr>
          <w:rFonts w:asciiTheme="minorHAnsi" w:hAnsiTheme="minorHAnsi" w:cs="Calibri"/>
          <w:color w:val="FF0000"/>
          <w:sz w:val="22"/>
          <w:szCs w:val="22"/>
        </w:rPr>
      </w:pPr>
      <w:r w:rsidRPr="00BF2434">
        <w:rPr>
          <w:rFonts w:asciiTheme="minorHAnsi" w:hAnsiTheme="minorHAnsi" w:cs="Calibri"/>
          <w:color w:val="FF0000"/>
          <w:sz w:val="22"/>
          <w:szCs w:val="22"/>
        </w:rPr>
        <w:t>L</w:t>
      </w:r>
      <w:r w:rsidR="00711611">
        <w:rPr>
          <w:rFonts w:asciiTheme="minorHAnsi" w:hAnsiTheme="minorHAnsi" w:cs="Calibri"/>
          <w:color w:val="FF0000"/>
          <w:sz w:val="22"/>
          <w:szCs w:val="22"/>
        </w:rPr>
        <w:t xml:space="preserve">ist full </w:t>
      </w:r>
      <w:r w:rsidR="005C1578">
        <w:rPr>
          <w:rFonts w:asciiTheme="minorHAnsi" w:hAnsiTheme="minorHAnsi" w:cs="Calibri"/>
          <w:color w:val="FF0000"/>
          <w:sz w:val="22"/>
          <w:szCs w:val="22"/>
        </w:rPr>
        <w:t>details of all</w:t>
      </w:r>
      <w:r w:rsidRPr="00BF2434">
        <w:rPr>
          <w:rFonts w:asciiTheme="minorHAnsi" w:hAnsiTheme="minorHAnsi" w:cs="Calibri"/>
          <w:color w:val="FF0000"/>
          <w:sz w:val="22"/>
          <w:szCs w:val="22"/>
        </w:rPr>
        <w:t xml:space="preserve"> interventions under investigation. </w:t>
      </w:r>
      <w:r w:rsidR="001D6F24">
        <w:rPr>
          <w:rFonts w:asciiTheme="minorHAnsi" w:hAnsiTheme="minorHAnsi" w:cs="Calibri"/>
          <w:color w:val="FF0000"/>
          <w:sz w:val="22"/>
          <w:szCs w:val="22"/>
        </w:rPr>
        <w:t>For mechanistic studies, this should include the</w:t>
      </w:r>
      <w:r w:rsidR="00711611">
        <w:rPr>
          <w:rFonts w:asciiTheme="minorHAnsi" w:hAnsiTheme="minorHAnsi" w:cs="Calibri"/>
          <w:color w:val="FF0000"/>
          <w:sz w:val="22"/>
          <w:szCs w:val="22"/>
        </w:rPr>
        <w:t xml:space="preserve"> name of the drug/supplement,</w:t>
      </w:r>
      <w:r w:rsidR="005C1578">
        <w:rPr>
          <w:rFonts w:asciiTheme="minorHAnsi" w:hAnsiTheme="minorHAnsi" w:cs="Calibri"/>
          <w:color w:val="FF0000"/>
          <w:sz w:val="22"/>
          <w:szCs w:val="22"/>
        </w:rPr>
        <w:t xml:space="preserve"> pharmaceutical </w:t>
      </w:r>
      <w:r w:rsidR="006E0363">
        <w:rPr>
          <w:rFonts w:asciiTheme="minorHAnsi" w:hAnsiTheme="minorHAnsi" w:cs="Calibri"/>
          <w:color w:val="FF0000"/>
          <w:sz w:val="22"/>
          <w:szCs w:val="22"/>
        </w:rPr>
        <w:t xml:space="preserve">form/strength, </w:t>
      </w:r>
      <w:r w:rsidR="001D6F24">
        <w:rPr>
          <w:rFonts w:asciiTheme="minorHAnsi" w:hAnsiTheme="minorHAnsi" w:cs="Calibri"/>
          <w:color w:val="FF0000"/>
          <w:sz w:val="22"/>
          <w:szCs w:val="22"/>
        </w:rPr>
        <w:t xml:space="preserve">the status </w:t>
      </w:r>
      <w:r w:rsidR="00711611">
        <w:rPr>
          <w:rFonts w:asciiTheme="minorHAnsi" w:hAnsiTheme="minorHAnsi" w:cs="Calibri"/>
          <w:color w:val="FF0000"/>
          <w:sz w:val="22"/>
          <w:szCs w:val="22"/>
        </w:rPr>
        <w:t>of this (licensed/non-licensed), and where this will be sourced</w:t>
      </w:r>
      <w:r w:rsidR="002B736E">
        <w:rPr>
          <w:rFonts w:asciiTheme="minorHAnsi" w:hAnsiTheme="minorHAnsi" w:cs="Calibri"/>
          <w:color w:val="FF0000"/>
          <w:sz w:val="22"/>
          <w:szCs w:val="22"/>
        </w:rPr>
        <w:t>.</w:t>
      </w:r>
    </w:p>
    <w:p w14:paraId="03F4A2EC" w14:textId="77777777" w:rsidR="002B736E" w:rsidRDefault="002B736E" w:rsidP="002B736E">
      <w:pPr>
        <w:pStyle w:val="ListParagraph"/>
        <w:spacing w:before="200" w:after="480"/>
        <w:ind w:left="0"/>
        <w:jc w:val="both"/>
        <w:rPr>
          <w:rFonts w:asciiTheme="minorHAnsi" w:hAnsiTheme="minorHAnsi" w:cs="Calibri"/>
          <w:color w:val="FF0000"/>
          <w:sz w:val="22"/>
          <w:szCs w:val="22"/>
        </w:rPr>
      </w:pPr>
    </w:p>
    <w:p w14:paraId="52BA9B82" w14:textId="3B1C2BDB" w:rsidR="001D6F24" w:rsidRPr="00454CFD" w:rsidRDefault="00454CFD" w:rsidP="00454CFD">
      <w:pPr>
        <w:pStyle w:val="Heading1"/>
        <w:rPr>
          <w:rFonts w:asciiTheme="minorHAnsi" w:hAnsiTheme="minorHAnsi"/>
          <w:color w:val="FF0000"/>
          <w:sz w:val="26"/>
          <w:szCs w:val="26"/>
        </w:rPr>
      </w:pPr>
      <w:r>
        <w:lastRenderedPageBreak/>
        <w:t xml:space="preserve"> </w:t>
      </w:r>
      <w:bookmarkStart w:id="98" w:name="_Toc435190580"/>
      <w:r w:rsidRPr="00454CFD">
        <w:rPr>
          <w:rFonts w:asciiTheme="minorHAnsi" w:hAnsiTheme="minorHAnsi"/>
          <w:sz w:val="26"/>
          <w:szCs w:val="26"/>
        </w:rPr>
        <w:t>7.2</w:t>
      </w:r>
      <w:r w:rsidRPr="00454CFD">
        <w:rPr>
          <w:rFonts w:asciiTheme="minorHAnsi" w:hAnsiTheme="minorHAnsi"/>
          <w:sz w:val="26"/>
          <w:szCs w:val="26"/>
        </w:rPr>
        <w:tab/>
      </w:r>
      <w:r w:rsidR="001D6F24" w:rsidRPr="00454CFD">
        <w:rPr>
          <w:rFonts w:asciiTheme="minorHAnsi" w:hAnsiTheme="minorHAnsi"/>
          <w:sz w:val="26"/>
          <w:szCs w:val="26"/>
        </w:rPr>
        <w:t>Storage and handling of drug at site (if applicable)</w:t>
      </w:r>
      <w:bookmarkEnd w:id="98"/>
    </w:p>
    <w:p w14:paraId="5BECB48C" w14:textId="77777777" w:rsidR="00E13AE6" w:rsidRPr="00FC609B" w:rsidRDefault="00E13AE6" w:rsidP="00E13AE6">
      <w:pPr>
        <w:pStyle w:val="Normal1"/>
        <w:spacing w:after="240" w:line="276" w:lineRule="auto"/>
        <w:rPr>
          <w:rFonts w:asciiTheme="minorHAnsi" w:hAnsiTheme="minorHAnsi" w:cs="Calibri"/>
          <w:color w:val="0000FF"/>
          <w:sz w:val="22"/>
          <w:szCs w:val="22"/>
          <w:lang w:val="en-GB"/>
        </w:rPr>
      </w:pPr>
      <w:r w:rsidRPr="00FC609B">
        <w:rPr>
          <w:rFonts w:asciiTheme="minorHAnsi" w:hAnsiTheme="minorHAnsi" w:cs="Calibri"/>
          <w:color w:val="0000FF"/>
          <w:sz w:val="22"/>
          <w:szCs w:val="22"/>
          <w:lang w:val="en-GB"/>
        </w:rPr>
        <w:t xml:space="preserve">All </w:t>
      </w:r>
      <w:r>
        <w:rPr>
          <w:rFonts w:asciiTheme="minorHAnsi" w:hAnsiTheme="minorHAnsi" w:cs="Calibri"/>
          <w:color w:val="0000FF"/>
          <w:sz w:val="22"/>
          <w:szCs w:val="22"/>
          <w:lang w:val="en-GB"/>
        </w:rPr>
        <w:t>drug</w:t>
      </w:r>
      <w:r w:rsidRPr="00FC609B">
        <w:rPr>
          <w:rFonts w:asciiTheme="minorHAnsi" w:hAnsiTheme="minorHAnsi" w:cs="Calibri"/>
          <w:color w:val="0000FF"/>
          <w:sz w:val="22"/>
          <w:szCs w:val="22"/>
          <w:lang w:val="en-GB"/>
        </w:rPr>
        <w:t xml:space="preserve"> aspects of the trial at participating sites are the responsibility of the PI, who may delegate this duty to the local pharmacist or other appropriately trained personnel.  The delegation of duties must be recorded on the Staff Signature and Delegation of Tasks.</w:t>
      </w:r>
    </w:p>
    <w:p w14:paraId="22D75566" w14:textId="77777777" w:rsidR="00E13AE6" w:rsidRPr="00FC609B" w:rsidRDefault="00E13AE6" w:rsidP="00E13AE6">
      <w:pPr>
        <w:pStyle w:val="Normal1"/>
        <w:spacing w:after="240" w:line="276" w:lineRule="auto"/>
        <w:rPr>
          <w:rFonts w:asciiTheme="minorHAnsi" w:hAnsiTheme="minorHAnsi" w:cs="Calibri"/>
          <w:bCs/>
          <w:iCs/>
          <w:color w:val="FF0000"/>
          <w:sz w:val="22"/>
          <w:szCs w:val="22"/>
          <w:lang w:val="en-GB"/>
        </w:rPr>
      </w:pPr>
      <w:r w:rsidRPr="00FC609B">
        <w:rPr>
          <w:rFonts w:asciiTheme="minorHAnsi" w:hAnsiTheme="minorHAnsi" w:cs="Calibri"/>
          <w:bCs/>
          <w:iCs/>
          <w:color w:val="FF0000"/>
          <w:sz w:val="22"/>
          <w:szCs w:val="22"/>
          <w:lang w:val="en-GB"/>
        </w:rPr>
        <w:t xml:space="preserve">If there is no pharmacy involvement, include reference to applicable department(s), e.g. laboratories, and qualified members of staff who are delegated by the PI to be responsible for management of the </w:t>
      </w:r>
      <w:r>
        <w:rPr>
          <w:rFonts w:asciiTheme="minorHAnsi" w:hAnsiTheme="minorHAnsi" w:cs="Calibri"/>
          <w:bCs/>
          <w:iCs/>
          <w:color w:val="FF0000"/>
          <w:sz w:val="22"/>
          <w:szCs w:val="22"/>
          <w:lang w:val="en-GB"/>
        </w:rPr>
        <w:t>drug(s).</w:t>
      </w:r>
    </w:p>
    <w:p w14:paraId="39F3EB2B" w14:textId="77777777" w:rsidR="00E13AE6" w:rsidRPr="00FC609B" w:rsidRDefault="00E13AE6" w:rsidP="00E13AE6">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Include the following details as required:</w:t>
      </w:r>
    </w:p>
    <w:p w14:paraId="5D91A48A" w14:textId="77777777" w:rsidR="00E13AE6" w:rsidRPr="00FC609B" w:rsidRDefault="00E13AE6" w:rsidP="00895E2D">
      <w:pPr>
        <w:numPr>
          <w:ilvl w:val="0"/>
          <w:numId w:val="20"/>
        </w:numPr>
        <w:jc w:val="both"/>
        <w:rPr>
          <w:rFonts w:asciiTheme="minorHAnsi" w:hAnsiTheme="minorHAnsi" w:cs="Calibri"/>
          <w:color w:val="FF0000"/>
          <w:sz w:val="22"/>
          <w:szCs w:val="22"/>
        </w:rPr>
      </w:pPr>
      <w:r w:rsidRPr="00FC609B">
        <w:rPr>
          <w:rFonts w:asciiTheme="minorHAnsi" w:hAnsiTheme="minorHAnsi" w:cs="Calibri"/>
          <w:color w:val="FF0000"/>
          <w:sz w:val="22"/>
          <w:szCs w:val="22"/>
        </w:rPr>
        <w:t>Specify/describe storage requirements at site</w:t>
      </w:r>
    </w:p>
    <w:p w14:paraId="37622CC2" w14:textId="77777777" w:rsidR="00E13AE6" w:rsidRPr="00FC609B" w:rsidRDefault="00E13AE6" w:rsidP="00895E2D">
      <w:pPr>
        <w:numPr>
          <w:ilvl w:val="0"/>
          <w:numId w:val="21"/>
        </w:numPr>
        <w:ind w:left="1418" w:hanging="567"/>
        <w:rPr>
          <w:rFonts w:asciiTheme="minorHAnsi" w:hAnsiTheme="minorHAnsi" w:cs="Calibri"/>
          <w:color w:val="FF0000"/>
          <w:sz w:val="22"/>
          <w:szCs w:val="22"/>
        </w:rPr>
      </w:pPr>
      <w:r w:rsidRPr="00FC609B">
        <w:rPr>
          <w:rFonts w:asciiTheme="minorHAnsi" w:hAnsiTheme="minorHAnsi" w:cs="Calibri"/>
          <w:color w:val="FF0000"/>
          <w:sz w:val="22"/>
          <w:szCs w:val="22"/>
        </w:rPr>
        <w:t xml:space="preserve">Technical modalities should be included if applicable (i.e. if the product is to be given in a syringe and is a powder and needs to be reconstituted) </w:t>
      </w:r>
    </w:p>
    <w:p w14:paraId="4C5BD429" w14:textId="77777777" w:rsidR="00E13AE6" w:rsidRPr="00FC609B" w:rsidRDefault="00E13AE6" w:rsidP="0045112F">
      <w:pPr>
        <w:numPr>
          <w:ilvl w:val="0"/>
          <w:numId w:val="8"/>
        </w:numPr>
        <w:ind w:left="1418" w:hanging="567"/>
        <w:rPr>
          <w:rFonts w:asciiTheme="minorHAnsi" w:hAnsiTheme="minorHAnsi" w:cs="Calibri"/>
          <w:iCs/>
          <w:color w:val="FF0000"/>
          <w:sz w:val="22"/>
          <w:szCs w:val="22"/>
        </w:rPr>
      </w:pPr>
      <w:r w:rsidRPr="00FC609B">
        <w:rPr>
          <w:rFonts w:asciiTheme="minorHAnsi" w:hAnsiTheme="minorHAnsi" w:cs="Calibri"/>
          <w:iCs/>
          <w:color w:val="FF0000"/>
          <w:sz w:val="22"/>
          <w:szCs w:val="22"/>
        </w:rPr>
        <w:t xml:space="preserve">Include instructions on any local preparation or reconstitution required. Include details of who will be responsible and where the activity will take place (e.g. will reconstitution take place in pharmacy or by other delegated individual at the bedside) </w:t>
      </w:r>
    </w:p>
    <w:p w14:paraId="79E6FFE2" w14:textId="4A3170BB" w:rsidR="00E13AE6" w:rsidRDefault="00E13AE6" w:rsidP="0045112F">
      <w:pPr>
        <w:numPr>
          <w:ilvl w:val="0"/>
          <w:numId w:val="8"/>
        </w:numPr>
        <w:autoSpaceDE w:val="0"/>
        <w:autoSpaceDN w:val="0"/>
        <w:adjustRightInd w:val="0"/>
        <w:ind w:left="1418" w:hanging="567"/>
        <w:rPr>
          <w:rFonts w:asciiTheme="minorHAnsi" w:hAnsiTheme="minorHAnsi" w:cs="Calibri"/>
          <w:iCs/>
          <w:color w:val="FF0000"/>
          <w:sz w:val="22"/>
          <w:szCs w:val="22"/>
        </w:rPr>
      </w:pPr>
      <w:r w:rsidRPr="00FC609B">
        <w:rPr>
          <w:rFonts w:asciiTheme="minorHAnsi" w:hAnsiTheme="minorHAnsi" w:cs="Calibri"/>
          <w:iCs/>
          <w:color w:val="FF0000"/>
          <w:sz w:val="22"/>
          <w:szCs w:val="22"/>
        </w:rPr>
        <w:t>Include detailed instructions to ensure blinding of the trial</w:t>
      </w:r>
      <w:r w:rsidR="00CB7284">
        <w:rPr>
          <w:rFonts w:asciiTheme="minorHAnsi" w:hAnsiTheme="minorHAnsi" w:cs="Calibri"/>
          <w:iCs/>
          <w:color w:val="FF0000"/>
          <w:sz w:val="22"/>
          <w:szCs w:val="22"/>
        </w:rPr>
        <w:t xml:space="preserve"> is maintained</w:t>
      </w:r>
      <w:r w:rsidRPr="00FC609B">
        <w:rPr>
          <w:rFonts w:asciiTheme="minorHAnsi" w:hAnsiTheme="minorHAnsi" w:cs="Calibri"/>
          <w:iCs/>
          <w:color w:val="FF0000"/>
          <w:sz w:val="22"/>
          <w:szCs w:val="22"/>
        </w:rPr>
        <w:t xml:space="preserve"> where needed (e.g. where the person involved at the clinical site in the preparation of the </w:t>
      </w:r>
      <w:r>
        <w:rPr>
          <w:rFonts w:asciiTheme="minorHAnsi" w:hAnsiTheme="minorHAnsi" w:cs="Calibri"/>
          <w:iCs/>
          <w:color w:val="FF0000"/>
          <w:sz w:val="22"/>
          <w:szCs w:val="22"/>
        </w:rPr>
        <w:t>drug</w:t>
      </w:r>
      <w:r w:rsidRPr="00FC609B">
        <w:rPr>
          <w:rFonts w:asciiTheme="minorHAnsi" w:hAnsiTheme="minorHAnsi" w:cs="Calibri"/>
          <w:iCs/>
          <w:color w:val="FF0000"/>
          <w:sz w:val="22"/>
          <w:szCs w:val="22"/>
        </w:rPr>
        <w:t xml:space="preserve"> cannot be blinded whilst the person responsible f</w:t>
      </w:r>
      <w:r>
        <w:rPr>
          <w:rFonts w:asciiTheme="minorHAnsi" w:hAnsiTheme="minorHAnsi" w:cs="Calibri"/>
          <w:iCs/>
          <w:color w:val="FF0000"/>
          <w:sz w:val="22"/>
          <w:szCs w:val="22"/>
        </w:rPr>
        <w:t>or the administration of the drug</w:t>
      </w:r>
      <w:r w:rsidRPr="00FC609B">
        <w:rPr>
          <w:rFonts w:asciiTheme="minorHAnsi" w:hAnsiTheme="minorHAnsi" w:cs="Calibri"/>
          <w:iCs/>
          <w:color w:val="FF0000"/>
          <w:sz w:val="22"/>
          <w:szCs w:val="22"/>
        </w:rPr>
        <w:t xml:space="preserve"> needs to be blinded)</w:t>
      </w:r>
    </w:p>
    <w:p w14:paraId="7709572C" w14:textId="77777777" w:rsidR="005C1578" w:rsidRPr="00FC609B" w:rsidRDefault="005C1578" w:rsidP="005C1578">
      <w:pPr>
        <w:autoSpaceDE w:val="0"/>
        <w:autoSpaceDN w:val="0"/>
        <w:adjustRightInd w:val="0"/>
        <w:ind w:left="1418"/>
        <w:rPr>
          <w:rFonts w:asciiTheme="minorHAnsi" w:hAnsiTheme="minorHAnsi" w:cs="Calibri"/>
          <w:iCs/>
          <w:color w:val="FF0000"/>
          <w:sz w:val="22"/>
          <w:szCs w:val="22"/>
        </w:rPr>
      </w:pPr>
    </w:p>
    <w:p w14:paraId="2DF37CE2" w14:textId="783317DF" w:rsidR="00E13AE6" w:rsidRPr="009511E2" w:rsidRDefault="009511E2" w:rsidP="009511E2">
      <w:pPr>
        <w:pStyle w:val="Heading1"/>
        <w:rPr>
          <w:rFonts w:asciiTheme="minorHAnsi" w:hAnsiTheme="minorHAnsi"/>
          <w:sz w:val="26"/>
          <w:szCs w:val="26"/>
        </w:rPr>
      </w:pPr>
      <w:bookmarkStart w:id="99" w:name="_Toc435190581"/>
      <w:r w:rsidRPr="009511E2">
        <w:rPr>
          <w:rFonts w:asciiTheme="minorHAnsi" w:hAnsiTheme="minorHAnsi"/>
          <w:sz w:val="26"/>
          <w:szCs w:val="26"/>
        </w:rPr>
        <w:t>7.3</w:t>
      </w:r>
      <w:r w:rsidRPr="009511E2">
        <w:rPr>
          <w:rFonts w:asciiTheme="minorHAnsi" w:hAnsiTheme="minorHAnsi"/>
          <w:sz w:val="26"/>
          <w:szCs w:val="26"/>
        </w:rPr>
        <w:tab/>
      </w:r>
      <w:r w:rsidR="00873A0B" w:rsidRPr="009511E2">
        <w:rPr>
          <w:rFonts w:asciiTheme="minorHAnsi" w:hAnsiTheme="minorHAnsi"/>
          <w:sz w:val="26"/>
          <w:szCs w:val="26"/>
        </w:rPr>
        <w:t>Accountability of drug (if applicable)</w:t>
      </w:r>
      <w:bookmarkEnd w:id="99"/>
    </w:p>
    <w:p w14:paraId="710AC6A3" w14:textId="049BCCAE" w:rsidR="00873A0B" w:rsidRDefault="00873A0B" w:rsidP="001D6F24">
      <w:pPr>
        <w:ind w:left="0"/>
        <w:rPr>
          <w:rFonts w:asciiTheme="minorHAnsi" w:hAnsiTheme="minorHAnsi" w:cs="Calibri"/>
          <w:color w:val="FF0000"/>
          <w:sz w:val="22"/>
          <w:szCs w:val="22"/>
        </w:rPr>
      </w:pPr>
      <w:r w:rsidRPr="00FC609B">
        <w:rPr>
          <w:rFonts w:asciiTheme="minorHAnsi" w:hAnsiTheme="minorHAnsi" w:cs="Calibri"/>
          <w:color w:val="FF0000"/>
          <w:sz w:val="22"/>
          <w:szCs w:val="22"/>
        </w:rPr>
        <w:t>This section needs to describe the procedures for the shipment to and receipt at trial site, dispensing, return, destruction or final</w:t>
      </w:r>
      <w:r w:rsidR="000E7743">
        <w:rPr>
          <w:rFonts w:asciiTheme="minorHAnsi" w:hAnsiTheme="minorHAnsi" w:cs="Calibri"/>
          <w:color w:val="FF0000"/>
          <w:sz w:val="22"/>
          <w:szCs w:val="22"/>
        </w:rPr>
        <w:t xml:space="preserve"> transfer of the drug</w:t>
      </w:r>
      <w:r w:rsidRPr="00FC609B">
        <w:rPr>
          <w:rFonts w:asciiTheme="minorHAnsi" w:hAnsiTheme="minorHAnsi" w:cs="Calibri"/>
          <w:color w:val="FF0000"/>
          <w:sz w:val="22"/>
          <w:szCs w:val="22"/>
        </w:rPr>
        <w:t>.</w:t>
      </w:r>
      <w:r w:rsidR="005C1578">
        <w:rPr>
          <w:rFonts w:asciiTheme="minorHAnsi" w:hAnsiTheme="minorHAnsi" w:cs="Calibri"/>
          <w:color w:val="FF0000"/>
          <w:sz w:val="22"/>
          <w:szCs w:val="22"/>
        </w:rPr>
        <w:t xml:space="preserve"> If this is not applicable, justification should be provided (e.g. if the product involved is deemed to be low risk).</w:t>
      </w:r>
    </w:p>
    <w:p w14:paraId="19A81952" w14:textId="77777777" w:rsidR="005C1578" w:rsidRPr="005C1578" w:rsidRDefault="005C1578" w:rsidP="005C1578">
      <w:pPr>
        <w:ind w:left="0"/>
        <w:rPr>
          <w:rFonts w:asciiTheme="minorHAnsi" w:hAnsiTheme="minorHAnsi" w:cs="Calibri"/>
          <w:color w:val="FF0000"/>
          <w:sz w:val="22"/>
          <w:szCs w:val="22"/>
        </w:rPr>
      </w:pPr>
      <w:r w:rsidRPr="005C1578">
        <w:rPr>
          <w:rFonts w:asciiTheme="minorHAnsi" w:hAnsiTheme="minorHAnsi" w:cs="Calibri"/>
          <w:color w:val="FF0000"/>
          <w:sz w:val="22"/>
          <w:szCs w:val="22"/>
        </w:rPr>
        <w:t>You may wish to produce a separate document where this is particularly complex:</w:t>
      </w:r>
    </w:p>
    <w:p w14:paraId="45734191" w14:textId="0EEA4F39" w:rsidR="00873A0B" w:rsidRPr="00DF79D9" w:rsidRDefault="00873A0B" w:rsidP="005C1578">
      <w:pPr>
        <w:spacing w:after="480"/>
        <w:ind w:left="0"/>
        <w:rPr>
          <w:rFonts w:asciiTheme="minorHAnsi" w:hAnsiTheme="minorHAnsi" w:cs="Calibri"/>
          <w:color w:val="0000FF"/>
          <w:sz w:val="22"/>
          <w:szCs w:val="22"/>
        </w:rPr>
      </w:pPr>
      <w:r w:rsidRPr="00873A0B">
        <w:rPr>
          <w:rFonts w:asciiTheme="minorHAnsi" w:hAnsiTheme="minorHAnsi" w:cs="Calibri"/>
          <w:color w:val="0000FF"/>
          <w:sz w:val="22"/>
          <w:szCs w:val="22"/>
        </w:rPr>
        <w:t>D</w:t>
      </w:r>
      <w:r w:rsidR="005C1578">
        <w:rPr>
          <w:rFonts w:asciiTheme="minorHAnsi" w:hAnsiTheme="minorHAnsi" w:cs="Calibri"/>
          <w:color w:val="0000FF"/>
          <w:sz w:val="22"/>
          <w:szCs w:val="22"/>
        </w:rPr>
        <w:t xml:space="preserve">etailed </w:t>
      </w:r>
      <w:r w:rsidRPr="00873A0B">
        <w:rPr>
          <w:rFonts w:asciiTheme="minorHAnsi" w:hAnsiTheme="minorHAnsi" w:cs="Calibri"/>
          <w:color w:val="0000FF"/>
          <w:sz w:val="22"/>
          <w:szCs w:val="22"/>
        </w:rPr>
        <w:t>i</w:t>
      </w:r>
      <w:r w:rsidR="005C1578">
        <w:rPr>
          <w:rFonts w:asciiTheme="minorHAnsi" w:hAnsiTheme="minorHAnsi" w:cs="Calibri"/>
          <w:color w:val="0000FF"/>
          <w:sz w:val="22"/>
          <w:szCs w:val="22"/>
        </w:rPr>
        <w:t>nstructions are contained in a separate</w:t>
      </w:r>
      <w:r w:rsidRPr="00873A0B">
        <w:rPr>
          <w:rFonts w:asciiTheme="minorHAnsi" w:hAnsiTheme="minorHAnsi" w:cs="Calibri"/>
          <w:color w:val="0000FF"/>
          <w:sz w:val="22"/>
          <w:szCs w:val="22"/>
        </w:rPr>
        <w:t xml:space="preserve"> summary of drug arrangements </w:t>
      </w:r>
    </w:p>
    <w:p w14:paraId="71A7364F" w14:textId="0D6D2807" w:rsidR="00B10A56" w:rsidRPr="009511E2" w:rsidRDefault="009511E2" w:rsidP="009511E2">
      <w:pPr>
        <w:pStyle w:val="Heading1"/>
        <w:rPr>
          <w:rFonts w:asciiTheme="minorHAnsi" w:hAnsiTheme="minorHAnsi"/>
          <w:sz w:val="26"/>
          <w:szCs w:val="26"/>
        </w:rPr>
      </w:pPr>
      <w:bookmarkStart w:id="100" w:name="_Toc435190582"/>
      <w:r w:rsidRPr="009511E2">
        <w:rPr>
          <w:rFonts w:asciiTheme="minorHAnsi" w:hAnsiTheme="minorHAnsi"/>
          <w:sz w:val="26"/>
          <w:szCs w:val="26"/>
        </w:rPr>
        <w:t>7.4</w:t>
      </w:r>
      <w:r w:rsidRPr="009511E2">
        <w:rPr>
          <w:rFonts w:asciiTheme="minorHAnsi" w:hAnsiTheme="minorHAnsi"/>
          <w:sz w:val="26"/>
          <w:szCs w:val="26"/>
        </w:rPr>
        <w:tab/>
      </w:r>
      <w:r w:rsidR="00B10A56" w:rsidRPr="009511E2">
        <w:rPr>
          <w:rFonts w:asciiTheme="minorHAnsi" w:hAnsiTheme="minorHAnsi"/>
          <w:sz w:val="26"/>
          <w:szCs w:val="26"/>
        </w:rPr>
        <w:t>Concomitant medication (if applicable)</w:t>
      </w:r>
      <w:bookmarkEnd w:id="100"/>
    </w:p>
    <w:p w14:paraId="36DB5E59" w14:textId="77777777" w:rsidR="00B10A56" w:rsidRPr="00FC609B" w:rsidRDefault="00B10A56" w:rsidP="00B10A56">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Medication(s)/treatment(s) permitted (if any) and/or not permitted before and/or during the trial (specify </w:t>
      </w:r>
      <w:r w:rsidR="00D43CD3">
        <w:rPr>
          <w:rFonts w:asciiTheme="minorHAnsi" w:hAnsiTheme="minorHAnsi" w:cs="Calibri"/>
          <w:color w:val="FF0000"/>
          <w:sz w:val="22"/>
          <w:szCs w:val="22"/>
        </w:rPr>
        <w:t>time restrictions). Refer to SPC</w:t>
      </w:r>
      <w:r w:rsidRPr="00FC609B">
        <w:rPr>
          <w:rFonts w:asciiTheme="minorHAnsi" w:hAnsiTheme="minorHAnsi" w:cs="Calibri"/>
          <w:color w:val="FF0000"/>
          <w:sz w:val="22"/>
          <w:szCs w:val="22"/>
        </w:rPr>
        <w:t xml:space="preserve"> as applicable.</w:t>
      </w:r>
    </w:p>
    <w:p w14:paraId="18BF5AAB" w14:textId="77777777" w:rsidR="00B10A56" w:rsidRDefault="00B10A56" w:rsidP="00B10A56">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Consider possible interactions or effects that could confound the results of the trial. </w:t>
      </w:r>
    </w:p>
    <w:p w14:paraId="00061FE7" w14:textId="77777777" w:rsidR="00C44A25" w:rsidRDefault="00C44A25" w:rsidP="00DF79D9">
      <w:pPr>
        <w:spacing w:after="480"/>
        <w:ind w:left="0"/>
        <w:jc w:val="both"/>
        <w:rPr>
          <w:rFonts w:asciiTheme="minorHAnsi" w:hAnsiTheme="minorHAnsi" w:cs="Calibri"/>
          <w:iCs/>
          <w:color w:val="0000FF"/>
          <w:sz w:val="22"/>
          <w:szCs w:val="22"/>
        </w:rPr>
      </w:pPr>
      <w:r w:rsidRPr="00FC609B">
        <w:rPr>
          <w:rFonts w:asciiTheme="minorHAnsi" w:hAnsiTheme="minorHAnsi" w:cs="Calibri"/>
          <w:iCs/>
          <w:color w:val="0000FF"/>
          <w:sz w:val="22"/>
          <w:szCs w:val="22"/>
        </w:rPr>
        <w:t>Concomitant medications will be recorded in the Participant’s medical records/CRF.</w:t>
      </w:r>
    </w:p>
    <w:p w14:paraId="41B19D4D" w14:textId="77777777" w:rsidR="00321AEA" w:rsidRPr="00DF79D9" w:rsidRDefault="00321AEA" w:rsidP="00DF79D9">
      <w:pPr>
        <w:spacing w:after="480"/>
        <w:ind w:left="0"/>
        <w:jc w:val="both"/>
        <w:rPr>
          <w:rFonts w:asciiTheme="minorHAnsi" w:hAnsiTheme="minorHAnsi" w:cs="Calibri"/>
          <w:iCs/>
          <w:color w:val="0000FF"/>
          <w:sz w:val="22"/>
          <w:szCs w:val="22"/>
        </w:rPr>
      </w:pPr>
    </w:p>
    <w:p w14:paraId="060282DD" w14:textId="560239FC" w:rsidR="00B10A56" w:rsidRPr="009511E2" w:rsidRDefault="009511E2" w:rsidP="009511E2">
      <w:pPr>
        <w:pStyle w:val="Heading1"/>
        <w:rPr>
          <w:rFonts w:asciiTheme="minorHAnsi" w:hAnsiTheme="minorHAnsi"/>
          <w:sz w:val="26"/>
          <w:szCs w:val="26"/>
        </w:rPr>
      </w:pPr>
      <w:bookmarkStart w:id="101" w:name="_Toc435190583"/>
      <w:r w:rsidRPr="009511E2">
        <w:rPr>
          <w:rFonts w:asciiTheme="minorHAnsi" w:hAnsiTheme="minorHAnsi"/>
          <w:sz w:val="26"/>
          <w:szCs w:val="26"/>
        </w:rPr>
        <w:lastRenderedPageBreak/>
        <w:t>7.5</w:t>
      </w:r>
      <w:r w:rsidRPr="009511E2">
        <w:rPr>
          <w:rFonts w:asciiTheme="minorHAnsi" w:hAnsiTheme="minorHAnsi"/>
          <w:sz w:val="26"/>
          <w:szCs w:val="26"/>
        </w:rPr>
        <w:tab/>
      </w:r>
      <w:r w:rsidR="00C44A25" w:rsidRPr="009511E2">
        <w:rPr>
          <w:rFonts w:asciiTheme="minorHAnsi" w:hAnsiTheme="minorHAnsi"/>
          <w:sz w:val="26"/>
          <w:szCs w:val="26"/>
        </w:rPr>
        <w:t>Dosages, modifications and method of administration (if applicable)</w:t>
      </w:r>
      <w:bookmarkEnd w:id="101"/>
    </w:p>
    <w:p w14:paraId="296316A1" w14:textId="6807E1A3" w:rsidR="00DF79D9" w:rsidRPr="00DF79D9" w:rsidRDefault="00DF79D9" w:rsidP="00DF79D9">
      <w:pPr>
        <w:ind w:left="0"/>
        <w:jc w:val="both"/>
        <w:rPr>
          <w:rFonts w:asciiTheme="minorHAnsi" w:hAnsiTheme="minorHAnsi" w:cs="Calibri"/>
          <w:color w:val="FF0000"/>
          <w:sz w:val="22"/>
          <w:szCs w:val="22"/>
        </w:rPr>
      </w:pPr>
      <w:r>
        <w:rPr>
          <w:rFonts w:asciiTheme="minorHAnsi" w:hAnsiTheme="minorHAnsi" w:cs="Calibri"/>
          <w:color w:val="FF0000"/>
          <w:sz w:val="22"/>
          <w:szCs w:val="22"/>
        </w:rPr>
        <w:t>Add details of dosages of any drugs or supplements, and how it will be administered to participants</w:t>
      </w:r>
      <w:r w:rsidR="005C1578">
        <w:rPr>
          <w:rFonts w:asciiTheme="minorHAnsi" w:hAnsiTheme="minorHAnsi" w:cs="Calibri"/>
          <w:color w:val="FF0000"/>
          <w:sz w:val="22"/>
          <w:szCs w:val="22"/>
        </w:rPr>
        <w:t xml:space="preserve"> and the duration</w:t>
      </w:r>
      <w:r>
        <w:rPr>
          <w:rFonts w:asciiTheme="minorHAnsi" w:hAnsiTheme="minorHAnsi" w:cs="Calibri"/>
          <w:color w:val="FF0000"/>
          <w:sz w:val="22"/>
          <w:szCs w:val="22"/>
        </w:rPr>
        <w:t xml:space="preserve">. </w:t>
      </w:r>
    </w:p>
    <w:p w14:paraId="5967E46A" w14:textId="7114DE35" w:rsidR="00A17799" w:rsidRPr="00E4394B" w:rsidRDefault="009511E2" w:rsidP="00895E2D">
      <w:pPr>
        <w:pStyle w:val="Heading1"/>
        <w:numPr>
          <w:ilvl w:val="0"/>
          <w:numId w:val="22"/>
        </w:numPr>
        <w:spacing w:before="480" w:after="360" w:line="276" w:lineRule="auto"/>
        <w:rPr>
          <w:rFonts w:asciiTheme="minorHAnsi" w:hAnsiTheme="minorHAnsi"/>
          <w:bCs/>
          <w:color w:val="000000" w:themeColor="text1"/>
          <w:szCs w:val="28"/>
        </w:rPr>
      </w:pPr>
      <w:bookmarkStart w:id="102" w:name="_Toc355281282"/>
      <w:bookmarkStart w:id="103" w:name="_Toc355281597"/>
      <w:bookmarkStart w:id="104" w:name="_Toc355281912"/>
      <w:bookmarkStart w:id="105" w:name="_Toc355281287"/>
      <w:bookmarkStart w:id="106" w:name="_Toc355281602"/>
      <w:bookmarkStart w:id="107" w:name="_Toc355281917"/>
      <w:bookmarkStart w:id="108" w:name="_Toc355281293"/>
      <w:bookmarkStart w:id="109" w:name="_Toc355281608"/>
      <w:bookmarkStart w:id="110" w:name="_Toc355281923"/>
      <w:bookmarkStart w:id="111" w:name="_Toc365624806"/>
      <w:bookmarkStart w:id="112" w:name="_Toc365624808"/>
      <w:bookmarkStart w:id="113" w:name="_Toc365624809"/>
      <w:bookmarkStart w:id="114" w:name="_Toc355281295"/>
      <w:bookmarkStart w:id="115" w:name="_Toc355281610"/>
      <w:bookmarkStart w:id="116" w:name="_Toc355281925"/>
      <w:bookmarkStart w:id="117" w:name="_Toc355281296"/>
      <w:bookmarkStart w:id="118" w:name="_Toc355281611"/>
      <w:bookmarkStart w:id="119" w:name="_Toc355281926"/>
      <w:bookmarkStart w:id="120" w:name="_Toc355281297"/>
      <w:bookmarkStart w:id="121" w:name="_Toc355281612"/>
      <w:bookmarkStart w:id="122" w:name="_Toc355281927"/>
      <w:bookmarkStart w:id="123" w:name="_Toc355281298"/>
      <w:bookmarkStart w:id="124" w:name="_Toc355281613"/>
      <w:bookmarkStart w:id="125" w:name="_Toc355281928"/>
      <w:bookmarkStart w:id="126" w:name="_Toc355281299"/>
      <w:bookmarkStart w:id="127" w:name="_Toc355281614"/>
      <w:bookmarkStart w:id="128" w:name="_Toc355281929"/>
      <w:bookmarkStart w:id="129" w:name="_Toc355281300"/>
      <w:bookmarkStart w:id="130" w:name="_Toc355281615"/>
      <w:bookmarkStart w:id="131" w:name="_Toc355281930"/>
      <w:bookmarkStart w:id="132" w:name="_Toc355281301"/>
      <w:bookmarkStart w:id="133" w:name="_Toc355281616"/>
      <w:bookmarkStart w:id="134" w:name="_Toc355281931"/>
      <w:bookmarkStart w:id="135" w:name="_Toc355281302"/>
      <w:bookmarkStart w:id="136" w:name="_Toc355281617"/>
      <w:bookmarkStart w:id="137" w:name="_Toc355281932"/>
      <w:bookmarkStart w:id="138" w:name="_Toc355281303"/>
      <w:bookmarkStart w:id="139" w:name="_Toc355281618"/>
      <w:bookmarkStart w:id="140" w:name="_Toc355281933"/>
      <w:bookmarkStart w:id="141" w:name="_Toc355281307"/>
      <w:bookmarkStart w:id="142" w:name="_Toc355281622"/>
      <w:bookmarkStart w:id="143" w:name="_Toc355281937"/>
      <w:bookmarkStart w:id="144" w:name="_Toc355281308"/>
      <w:bookmarkStart w:id="145" w:name="_Toc355281623"/>
      <w:bookmarkStart w:id="146" w:name="_Toc355281938"/>
      <w:bookmarkStart w:id="147" w:name="_Toc355281309"/>
      <w:bookmarkStart w:id="148" w:name="_Toc355281624"/>
      <w:bookmarkStart w:id="149" w:name="_Toc355281939"/>
      <w:bookmarkStart w:id="150" w:name="_Toc355281311"/>
      <w:bookmarkStart w:id="151" w:name="_Toc355281626"/>
      <w:bookmarkStart w:id="152" w:name="_Toc355281941"/>
      <w:bookmarkStart w:id="153" w:name="_Toc355281312"/>
      <w:bookmarkStart w:id="154" w:name="_Toc355281627"/>
      <w:bookmarkStart w:id="155" w:name="_Toc355281942"/>
      <w:bookmarkStart w:id="156" w:name="_Toc355281319"/>
      <w:bookmarkStart w:id="157" w:name="_Toc355281634"/>
      <w:bookmarkStart w:id="158" w:name="_Toc355281949"/>
      <w:bookmarkStart w:id="159" w:name="_Toc355281320"/>
      <w:bookmarkStart w:id="160" w:name="_Toc355281635"/>
      <w:bookmarkStart w:id="161" w:name="_Toc355281950"/>
      <w:bookmarkStart w:id="162" w:name="_Toc355281328"/>
      <w:bookmarkStart w:id="163" w:name="_Toc355281643"/>
      <w:bookmarkStart w:id="164" w:name="_Toc355281958"/>
      <w:bookmarkStart w:id="165" w:name="_Toc355281331"/>
      <w:bookmarkStart w:id="166" w:name="_Toc355281646"/>
      <w:bookmarkStart w:id="167" w:name="_Toc355281961"/>
      <w:bookmarkStart w:id="168" w:name="_Toc355281333"/>
      <w:bookmarkStart w:id="169" w:name="_Toc355281648"/>
      <w:bookmarkStart w:id="170" w:name="_Toc355281963"/>
      <w:bookmarkStart w:id="171" w:name="_Toc355281334"/>
      <w:bookmarkStart w:id="172" w:name="_Toc355281649"/>
      <w:bookmarkStart w:id="173" w:name="_Toc355281964"/>
      <w:bookmarkStart w:id="174" w:name="_Toc355281335"/>
      <w:bookmarkStart w:id="175" w:name="_Toc355281650"/>
      <w:bookmarkStart w:id="176" w:name="_Toc355281965"/>
      <w:bookmarkStart w:id="177" w:name="_Toc355281337"/>
      <w:bookmarkStart w:id="178" w:name="_Toc355281652"/>
      <w:bookmarkStart w:id="179" w:name="_Toc355281967"/>
      <w:bookmarkStart w:id="180" w:name="_Toc355281338"/>
      <w:bookmarkStart w:id="181" w:name="_Toc355281653"/>
      <w:bookmarkStart w:id="182" w:name="_Toc355281968"/>
      <w:bookmarkStart w:id="183" w:name="_Toc355281340"/>
      <w:bookmarkStart w:id="184" w:name="_Toc355281655"/>
      <w:bookmarkStart w:id="185" w:name="_Toc355281970"/>
      <w:bookmarkStart w:id="186" w:name="_Toc355281343"/>
      <w:bookmarkStart w:id="187" w:name="_Toc355281658"/>
      <w:bookmarkStart w:id="188" w:name="_Toc355281973"/>
      <w:bookmarkStart w:id="189" w:name="_Toc355281345"/>
      <w:bookmarkStart w:id="190" w:name="_Toc355281660"/>
      <w:bookmarkStart w:id="191" w:name="_Toc355281975"/>
      <w:bookmarkStart w:id="192" w:name="_Toc355281346"/>
      <w:bookmarkStart w:id="193" w:name="_Toc355281661"/>
      <w:bookmarkStart w:id="194" w:name="_Toc355281976"/>
      <w:bookmarkStart w:id="195" w:name="_Toc355281349"/>
      <w:bookmarkStart w:id="196" w:name="_Toc355281664"/>
      <w:bookmarkStart w:id="197" w:name="_Toc355281979"/>
      <w:bookmarkStart w:id="198" w:name="_Toc355281354"/>
      <w:bookmarkStart w:id="199" w:name="_Toc355281669"/>
      <w:bookmarkStart w:id="200" w:name="_Toc355281984"/>
      <w:bookmarkStart w:id="201" w:name="_Toc355281359"/>
      <w:bookmarkStart w:id="202" w:name="_Toc355281674"/>
      <w:bookmarkStart w:id="203" w:name="_Toc355281989"/>
      <w:bookmarkStart w:id="204" w:name="_Toc355281361"/>
      <w:bookmarkStart w:id="205" w:name="_Toc355281676"/>
      <w:bookmarkStart w:id="206" w:name="_Toc355281991"/>
      <w:bookmarkStart w:id="207" w:name="_Toc355281362"/>
      <w:bookmarkStart w:id="208" w:name="_Toc355281677"/>
      <w:bookmarkStart w:id="209" w:name="_Toc355281992"/>
      <w:bookmarkStart w:id="210" w:name="_Toc355281363"/>
      <w:bookmarkStart w:id="211" w:name="_Toc355281678"/>
      <w:bookmarkStart w:id="212" w:name="_Toc355281993"/>
      <w:bookmarkStart w:id="213" w:name="_Toc355281364"/>
      <w:bookmarkStart w:id="214" w:name="_Toc355281679"/>
      <w:bookmarkStart w:id="215" w:name="_Toc355281994"/>
      <w:bookmarkStart w:id="216" w:name="_Toc355281367"/>
      <w:bookmarkStart w:id="217" w:name="_Toc355281682"/>
      <w:bookmarkStart w:id="218" w:name="_Toc355281997"/>
      <w:bookmarkStart w:id="219" w:name="_Toc355281369"/>
      <w:bookmarkStart w:id="220" w:name="_Toc355281684"/>
      <w:bookmarkStart w:id="221" w:name="_Toc355281999"/>
      <w:bookmarkStart w:id="222" w:name="_Toc355281370"/>
      <w:bookmarkStart w:id="223" w:name="_Toc355281685"/>
      <w:bookmarkStart w:id="224" w:name="_Toc355282000"/>
      <w:bookmarkStart w:id="225" w:name="_Toc355281371"/>
      <w:bookmarkStart w:id="226" w:name="_Toc355281686"/>
      <w:bookmarkStart w:id="227" w:name="_Toc355282001"/>
      <w:bookmarkStart w:id="228" w:name="_Toc355281372"/>
      <w:bookmarkStart w:id="229" w:name="_Toc355281687"/>
      <w:bookmarkStart w:id="230" w:name="_Toc355282002"/>
      <w:bookmarkStart w:id="231" w:name="_Toc355281373"/>
      <w:bookmarkStart w:id="232" w:name="_Toc355281688"/>
      <w:bookmarkStart w:id="233" w:name="_Toc355282003"/>
      <w:bookmarkStart w:id="234" w:name="_Toc355281374"/>
      <w:bookmarkStart w:id="235" w:name="_Toc355281689"/>
      <w:bookmarkStart w:id="236" w:name="_Toc355282004"/>
      <w:bookmarkStart w:id="237" w:name="_Toc355281379"/>
      <w:bookmarkStart w:id="238" w:name="_Toc355281694"/>
      <w:bookmarkStart w:id="239" w:name="_Toc355282009"/>
      <w:bookmarkStart w:id="240" w:name="_Toc355281380"/>
      <w:bookmarkStart w:id="241" w:name="_Toc355281695"/>
      <w:bookmarkStart w:id="242" w:name="_Toc355282010"/>
      <w:bookmarkStart w:id="243" w:name="_Toc355281392"/>
      <w:bookmarkStart w:id="244" w:name="_Toc355281707"/>
      <w:bookmarkStart w:id="245" w:name="_Toc355282022"/>
      <w:bookmarkStart w:id="246" w:name="_Toc355281393"/>
      <w:bookmarkStart w:id="247" w:name="_Toc355281708"/>
      <w:bookmarkStart w:id="248" w:name="_Toc355282023"/>
      <w:bookmarkStart w:id="249" w:name="_Toc355281403"/>
      <w:bookmarkStart w:id="250" w:name="_Toc355281718"/>
      <w:bookmarkStart w:id="251" w:name="_Toc355282033"/>
      <w:bookmarkStart w:id="252" w:name="_Toc355281405"/>
      <w:bookmarkStart w:id="253" w:name="_Toc355281720"/>
      <w:bookmarkStart w:id="254" w:name="_Toc355282035"/>
      <w:bookmarkStart w:id="255" w:name="_Toc355281409"/>
      <w:bookmarkStart w:id="256" w:name="_Toc355281724"/>
      <w:bookmarkStart w:id="257" w:name="_Toc355282039"/>
      <w:bookmarkStart w:id="258" w:name="_Toc355281411"/>
      <w:bookmarkStart w:id="259" w:name="_Toc355281726"/>
      <w:bookmarkStart w:id="260" w:name="_Toc355282041"/>
      <w:bookmarkStart w:id="261" w:name="_Toc355281412"/>
      <w:bookmarkStart w:id="262" w:name="_Toc355281727"/>
      <w:bookmarkStart w:id="263" w:name="_Toc355282042"/>
      <w:bookmarkStart w:id="264" w:name="_Toc343005432"/>
      <w:bookmarkStart w:id="265" w:name="_Toc343005433"/>
      <w:bookmarkStart w:id="266" w:name="_Toc40554126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Fonts w:asciiTheme="minorHAnsi" w:hAnsiTheme="minorHAnsi"/>
          <w:bCs/>
          <w:color w:val="000000" w:themeColor="text1"/>
          <w:szCs w:val="28"/>
        </w:rPr>
        <w:t xml:space="preserve">  </w:t>
      </w:r>
      <w:r>
        <w:rPr>
          <w:rFonts w:asciiTheme="minorHAnsi" w:hAnsiTheme="minorHAnsi"/>
          <w:bCs/>
          <w:color w:val="000000" w:themeColor="text1"/>
          <w:szCs w:val="28"/>
        </w:rPr>
        <w:tab/>
      </w:r>
      <w:bookmarkStart w:id="267" w:name="_Toc435190584"/>
      <w:r w:rsidR="00A17799" w:rsidRPr="00E4394B">
        <w:rPr>
          <w:rFonts w:asciiTheme="minorHAnsi" w:hAnsiTheme="minorHAnsi"/>
          <w:bCs/>
          <w:color w:val="000000" w:themeColor="text1"/>
          <w:szCs w:val="28"/>
        </w:rPr>
        <w:t>Trial procedures</w:t>
      </w:r>
      <w:bookmarkEnd w:id="266"/>
      <w:bookmarkEnd w:id="267"/>
      <w:r w:rsidR="00A17799" w:rsidRPr="00E4394B">
        <w:rPr>
          <w:rFonts w:asciiTheme="minorHAnsi" w:hAnsiTheme="minorHAnsi"/>
          <w:bCs/>
          <w:color w:val="000000" w:themeColor="text1"/>
          <w:szCs w:val="28"/>
        </w:rPr>
        <w:t xml:space="preserve"> </w:t>
      </w:r>
    </w:p>
    <w:p w14:paraId="01B29A8B" w14:textId="489D8493" w:rsidR="00A17799" w:rsidRPr="009511E2" w:rsidRDefault="009511E2" w:rsidP="009511E2">
      <w:pPr>
        <w:pStyle w:val="Heading1"/>
        <w:rPr>
          <w:rFonts w:asciiTheme="minorHAnsi" w:hAnsiTheme="minorHAnsi"/>
          <w:sz w:val="26"/>
          <w:szCs w:val="26"/>
        </w:rPr>
      </w:pPr>
      <w:bookmarkStart w:id="268" w:name="_Toc343005438"/>
      <w:bookmarkStart w:id="269" w:name="_Toc343005442"/>
      <w:bookmarkStart w:id="270" w:name="_Toc343005443"/>
      <w:bookmarkStart w:id="271" w:name="_Toc343005445"/>
      <w:bookmarkStart w:id="272" w:name="_Toc343005446"/>
      <w:bookmarkStart w:id="273" w:name="_Toc343005447"/>
      <w:bookmarkStart w:id="274" w:name="_Toc343005459"/>
      <w:bookmarkStart w:id="275" w:name="_Toc343005460"/>
      <w:bookmarkStart w:id="276" w:name="_Toc343005462"/>
      <w:bookmarkStart w:id="277" w:name="_Toc343005465"/>
      <w:bookmarkStart w:id="278" w:name="_Toc343005467"/>
      <w:bookmarkStart w:id="279" w:name="_Toc343005468"/>
      <w:bookmarkStart w:id="280" w:name="_Toc343005469"/>
      <w:bookmarkStart w:id="281" w:name="_Toc343005470"/>
      <w:bookmarkStart w:id="282" w:name="_Toc343005473"/>
      <w:bookmarkStart w:id="283" w:name="_Toc343005475"/>
      <w:bookmarkStart w:id="284" w:name="_Toc343005477"/>
      <w:bookmarkStart w:id="285" w:name="_Toc343005479"/>
      <w:bookmarkStart w:id="286" w:name="_Toc343005480"/>
      <w:bookmarkStart w:id="287" w:name="_Toc343005481"/>
      <w:bookmarkStart w:id="288" w:name="_Toc343005483"/>
      <w:bookmarkStart w:id="289" w:name="_Toc343005484"/>
      <w:bookmarkStart w:id="290" w:name="_Toc343005485"/>
      <w:bookmarkStart w:id="291" w:name="_Toc343005487"/>
      <w:bookmarkStart w:id="292" w:name="_Toc343005488"/>
      <w:bookmarkStart w:id="293" w:name="_Toc343005489"/>
      <w:bookmarkStart w:id="294" w:name="_Toc343005490"/>
      <w:bookmarkStart w:id="295" w:name="_Toc343005492"/>
      <w:bookmarkStart w:id="296" w:name="_Toc343005493"/>
      <w:bookmarkStart w:id="297" w:name="_Toc343005499"/>
      <w:bookmarkStart w:id="298" w:name="_Toc405541264"/>
      <w:bookmarkStart w:id="299" w:name="_Toc43519058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511E2">
        <w:rPr>
          <w:rFonts w:asciiTheme="minorHAnsi" w:hAnsiTheme="minorHAnsi"/>
          <w:sz w:val="26"/>
          <w:szCs w:val="26"/>
        </w:rPr>
        <w:t>8.1</w:t>
      </w:r>
      <w:r w:rsidRPr="009511E2">
        <w:rPr>
          <w:rFonts w:asciiTheme="minorHAnsi" w:hAnsiTheme="minorHAnsi"/>
          <w:sz w:val="26"/>
          <w:szCs w:val="26"/>
        </w:rPr>
        <w:tab/>
      </w:r>
      <w:r w:rsidR="00DF79D9" w:rsidRPr="009511E2">
        <w:rPr>
          <w:rFonts w:asciiTheme="minorHAnsi" w:hAnsiTheme="minorHAnsi"/>
          <w:sz w:val="26"/>
          <w:szCs w:val="26"/>
        </w:rPr>
        <w:t xml:space="preserve">Pre-intervention </w:t>
      </w:r>
      <w:bookmarkEnd w:id="298"/>
      <w:r w:rsidR="00DF79D9" w:rsidRPr="009511E2">
        <w:rPr>
          <w:rFonts w:asciiTheme="minorHAnsi" w:hAnsiTheme="minorHAnsi"/>
          <w:sz w:val="26"/>
          <w:szCs w:val="26"/>
        </w:rPr>
        <w:t>assessments</w:t>
      </w:r>
      <w:bookmarkEnd w:id="299"/>
      <w:r w:rsidR="00A17799" w:rsidRPr="009511E2">
        <w:rPr>
          <w:rFonts w:asciiTheme="minorHAnsi" w:hAnsiTheme="minorHAnsi"/>
          <w:sz w:val="26"/>
          <w:szCs w:val="26"/>
        </w:rPr>
        <w:t xml:space="preserve"> </w:t>
      </w:r>
    </w:p>
    <w:p w14:paraId="3BDF666B" w14:textId="77777777" w:rsidR="00A17799" w:rsidRPr="00FC609B" w:rsidRDefault="00A17799" w:rsidP="00D43CD3">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You must list all the planned screening assessments, including physical examination, medical history and concomitant medication. Any assessments and or procedures performed as part of routine care which will be used to screen participants for eligibility will require defined timelines (e.g. x-rays within the last 6 months). If applicable you may wish to define ti</w:t>
      </w:r>
      <w:r w:rsidR="00D43CD3">
        <w:rPr>
          <w:rFonts w:asciiTheme="minorHAnsi" w:hAnsiTheme="minorHAnsi" w:cs="Calibri"/>
          <w:color w:val="FF0000"/>
          <w:sz w:val="22"/>
          <w:szCs w:val="22"/>
        </w:rPr>
        <w:t xml:space="preserve">me period for overall screening. </w:t>
      </w:r>
    </w:p>
    <w:p w14:paraId="0468D8E4" w14:textId="77777777" w:rsidR="00A17799" w:rsidRPr="00FC609B" w:rsidRDefault="00A17799" w:rsidP="00D43CD3">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Screening failures i.e. participants who do not meet eligibility criteria at time of screening may be eligible for rescreening subject to acceptable parameters. This will need to be described clearly in the protocol if applicable.</w:t>
      </w:r>
    </w:p>
    <w:p w14:paraId="455547EB" w14:textId="77777777" w:rsidR="00A17799" w:rsidRPr="00FC609B" w:rsidRDefault="00A17799" w:rsidP="00A17799">
      <w:pPr>
        <w:spacing w:after="0" w:line="240" w:lineRule="auto"/>
        <w:ind w:left="0"/>
        <w:rPr>
          <w:rFonts w:asciiTheme="minorHAnsi" w:eastAsia="MS Mincho" w:hAnsiTheme="minorHAnsi" w:cs="Calibri"/>
          <w:sz w:val="22"/>
          <w:szCs w:val="22"/>
        </w:rPr>
      </w:pPr>
      <w:r w:rsidRPr="00FC609B">
        <w:rPr>
          <w:rFonts w:asciiTheme="minorHAnsi" w:hAnsiTheme="minorHAnsi" w:cs="Calibri"/>
          <w:color w:val="FF0000"/>
          <w:sz w:val="22"/>
          <w:szCs w:val="22"/>
        </w:rPr>
        <w:tab/>
        <w:t xml:space="preserve">  </w:t>
      </w:r>
    </w:p>
    <w:p w14:paraId="73B4D8D6" w14:textId="77777777" w:rsidR="00A17799" w:rsidRPr="00FC609B" w:rsidRDefault="00A17799" w:rsidP="00D43CD3">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The following trial specific procedures will be carried out after consent to assess the participant’s eligibility: </w:t>
      </w:r>
    </w:p>
    <w:p w14:paraId="7BEF7B1B" w14:textId="77777777" w:rsidR="00A17799" w:rsidRPr="00FC609B" w:rsidRDefault="00A17799" w:rsidP="00D43CD3">
      <w:pPr>
        <w:pStyle w:val="NormalIndent"/>
        <w:ind w:hanging="567"/>
        <w:rPr>
          <w:rFonts w:asciiTheme="minorHAnsi" w:hAnsiTheme="minorHAnsi" w:cs="Calibri"/>
          <w:color w:val="FF0000"/>
        </w:rPr>
      </w:pPr>
      <w:r w:rsidRPr="00FC609B">
        <w:rPr>
          <w:rFonts w:asciiTheme="minorHAnsi" w:hAnsiTheme="minorHAnsi" w:cs="Calibri"/>
          <w:color w:val="FF0000"/>
        </w:rPr>
        <w:t xml:space="preserve">Examples:  </w:t>
      </w:r>
    </w:p>
    <w:p w14:paraId="2D52B445"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Medical History recorded</w:t>
      </w:r>
    </w:p>
    <w:p w14:paraId="58DA7F7A"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Concomitant Medication recorded</w:t>
      </w:r>
    </w:p>
    <w:p w14:paraId="51593EF1"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Physical Examination</w:t>
      </w:r>
    </w:p>
    <w:p w14:paraId="67D0724C"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 xml:space="preserve">Height, weight and oral temperature </w:t>
      </w:r>
    </w:p>
    <w:p w14:paraId="42BDCA24"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 xml:space="preserve">Resting pulse and blood pressure (BP) </w:t>
      </w:r>
    </w:p>
    <w:p w14:paraId="06009C93"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Blood and Urine tests</w:t>
      </w:r>
    </w:p>
    <w:p w14:paraId="6083708B" w14:textId="77777777" w:rsidR="00A17799" w:rsidRPr="00FC609B" w:rsidRDefault="00A17799" w:rsidP="00895E2D">
      <w:pPr>
        <w:pStyle w:val="NormalIndent"/>
        <w:numPr>
          <w:ilvl w:val="0"/>
          <w:numId w:val="23"/>
        </w:numPr>
        <w:ind w:left="1418" w:hanging="425"/>
        <w:rPr>
          <w:rFonts w:asciiTheme="minorHAnsi" w:hAnsiTheme="minorHAnsi" w:cs="Calibri"/>
          <w:color w:val="FF0000"/>
        </w:rPr>
      </w:pPr>
      <w:r w:rsidRPr="00FC609B">
        <w:rPr>
          <w:rFonts w:asciiTheme="minorHAnsi" w:hAnsiTheme="minorHAnsi" w:cs="Calibri"/>
          <w:color w:val="FF0000"/>
        </w:rPr>
        <w:t>Pregnancy test (for women of child bearing potential) (if appropriately timed). Need to specify if this test will be a serum or urine pregnancy test.</w:t>
      </w:r>
    </w:p>
    <w:p w14:paraId="2D8166BB" w14:textId="77777777" w:rsidR="00A17799" w:rsidRPr="00FC609B" w:rsidRDefault="00A17799" w:rsidP="00D43CD3">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Specify any additional assessments for baseline measurements prior to treatment (these may all be taken during the same visit or</w:t>
      </w:r>
      <w:r w:rsidR="00D43CD3">
        <w:rPr>
          <w:rFonts w:asciiTheme="minorHAnsi" w:hAnsiTheme="minorHAnsi" w:cs="Calibri"/>
          <w:color w:val="FF0000"/>
          <w:sz w:val="22"/>
          <w:szCs w:val="22"/>
        </w:rPr>
        <w:t xml:space="preserve"> at a different time prior to the intervention</w:t>
      </w:r>
      <w:r w:rsidRPr="00FC609B">
        <w:rPr>
          <w:rFonts w:asciiTheme="minorHAnsi" w:hAnsiTheme="minorHAnsi" w:cs="Calibri"/>
          <w:color w:val="FF0000"/>
          <w:sz w:val="22"/>
          <w:szCs w:val="22"/>
        </w:rPr>
        <w:t xml:space="preserve">) and indicate timing. </w:t>
      </w:r>
    </w:p>
    <w:p w14:paraId="45624A2D" w14:textId="77777777" w:rsidR="00EA7404" w:rsidRDefault="00A17799" w:rsidP="00EA7404">
      <w:pPr>
        <w:spacing w:after="480"/>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All pre-treatment procedures will be carried out as specified in the schedule of assessments (appendix 1).</w:t>
      </w:r>
      <w:bookmarkStart w:id="300" w:name="_Toc355281416"/>
      <w:bookmarkStart w:id="301" w:name="_Toc355281731"/>
      <w:bookmarkStart w:id="302" w:name="_Toc355282046"/>
      <w:bookmarkStart w:id="303" w:name="_Toc405541265"/>
      <w:bookmarkEnd w:id="300"/>
      <w:bookmarkEnd w:id="301"/>
      <w:bookmarkEnd w:id="302"/>
    </w:p>
    <w:p w14:paraId="62057026" w14:textId="4BDC6C97" w:rsidR="00A17799" w:rsidRPr="00181A84" w:rsidRDefault="00EA7404" w:rsidP="00181A84">
      <w:pPr>
        <w:pStyle w:val="Heading1"/>
        <w:rPr>
          <w:rFonts w:asciiTheme="minorHAnsi" w:hAnsiTheme="minorHAnsi" w:cs="Calibri"/>
          <w:sz w:val="26"/>
          <w:szCs w:val="26"/>
        </w:rPr>
      </w:pPr>
      <w:bookmarkStart w:id="304" w:name="_Toc435190586"/>
      <w:r w:rsidRPr="00181A84">
        <w:rPr>
          <w:rFonts w:asciiTheme="minorHAnsi" w:hAnsiTheme="minorHAnsi" w:cs="Calibri"/>
          <w:sz w:val="26"/>
          <w:szCs w:val="26"/>
        </w:rPr>
        <w:t xml:space="preserve">8.2   </w:t>
      </w:r>
      <w:r w:rsidRPr="00181A84">
        <w:rPr>
          <w:rFonts w:asciiTheme="minorHAnsi" w:hAnsiTheme="minorHAnsi" w:cs="Calibri"/>
          <w:sz w:val="26"/>
          <w:szCs w:val="26"/>
        </w:rPr>
        <w:tab/>
      </w:r>
      <w:r w:rsidR="00A17799" w:rsidRPr="00181A84">
        <w:rPr>
          <w:rFonts w:asciiTheme="minorHAnsi" w:hAnsiTheme="minorHAnsi"/>
          <w:sz w:val="26"/>
          <w:szCs w:val="26"/>
        </w:rPr>
        <w:t xml:space="preserve">Registration/Randomisation Procedures </w:t>
      </w:r>
      <w:r w:rsidR="00964319" w:rsidRPr="00181A84">
        <w:rPr>
          <w:rFonts w:asciiTheme="minorHAnsi" w:hAnsiTheme="minorHAnsi"/>
          <w:sz w:val="26"/>
          <w:szCs w:val="26"/>
        </w:rPr>
        <w:t xml:space="preserve">(delete as appropriate) </w:t>
      </w:r>
      <w:r w:rsidR="00A17799" w:rsidRPr="00181A84">
        <w:rPr>
          <w:rFonts w:asciiTheme="minorHAnsi" w:hAnsiTheme="minorHAnsi"/>
          <w:sz w:val="26"/>
          <w:szCs w:val="26"/>
        </w:rPr>
        <w:t>(</w:t>
      </w:r>
      <w:r w:rsidR="00964319" w:rsidRPr="00181A84">
        <w:rPr>
          <w:rFonts w:asciiTheme="minorHAnsi" w:hAnsiTheme="minorHAnsi"/>
          <w:sz w:val="26"/>
          <w:szCs w:val="26"/>
        </w:rPr>
        <w:t>if applicable</w:t>
      </w:r>
      <w:r w:rsidR="00A17799" w:rsidRPr="00181A84">
        <w:rPr>
          <w:rFonts w:asciiTheme="minorHAnsi" w:hAnsiTheme="minorHAnsi"/>
          <w:sz w:val="26"/>
          <w:szCs w:val="26"/>
        </w:rPr>
        <w:t>)</w:t>
      </w:r>
      <w:bookmarkEnd w:id="303"/>
      <w:bookmarkEnd w:id="304"/>
    </w:p>
    <w:p w14:paraId="679EBD60" w14:textId="77777777" w:rsidR="00B0776F" w:rsidRDefault="00A17799" w:rsidP="00B0776F">
      <w:pPr>
        <w:pStyle w:val="ProtTempparagraph"/>
        <w:spacing w:after="240" w:line="276" w:lineRule="auto"/>
        <w:rPr>
          <w:rFonts w:asciiTheme="minorHAnsi" w:hAnsiTheme="minorHAnsi" w:cs="Calibri"/>
          <w:color w:val="0000FF"/>
          <w:sz w:val="22"/>
          <w:szCs w:val="22"/>
        </w:rPr>
      </w:pPr>
      <w:r w:rsidRPr="00FC609B">
        <w:rPr>
          <w:rFonts w:asciiTheme="minorHAnsi" w:hAnsiTheme="minorHAnsi" w:cs="Calibri"/>
          <w:color w:val="0000FF"/>
          <w:sz w:val="22"/>
          <w:szCs w:val="22"/>
        </w:rPr>
        <w:t xml:space="preserve">Participant </w:t>
      </w:r>
      <w:r w:rsidRPr="00FC609B">
        <w:rPr>
          <w:rFonts w:asciiTheme="minorHAnsi" w:hAnsiTheme="minorHAnsi" w:cs="Calibri"/>
          <w:color w:val="FF0000"/>
          <w:sz w:val="22"/>
          <w:szCs w:val="22"/>
        </w:rPr>
        <w:t>[specify</w:t>
      </w:r>
      <w:r w:rsidRPr="00FC609B">
        <w:rPr>
          <w:rFonts w:asciiTheme="minorHAnsi" w:hAnsiTheme="minorHAnsi" w:cs="Calibri"/>
          <w:color w:val="0000FF"/>
          <w:sz w:val="22"/>
          <w:szCs w:val="22"/>
        </w:rPr>
        <w:t xml:space="preserve"> </w:t>
      </w:r>
      <w:r w:rsidRPr="00FC609B">
        <w:rPr>
          <w:rFonts w:asciiTheme="minorHAnsi" w:hAnsiTheme="minorHAnsi" w:cs="Calibri"/>
          <w:color w:val="FF0000"/>
          <w:sz w:val="22"/>
          <w:szCs w:val="22"/>
        </w:rPr>
        <w:t>registration or randomisation]</w:t>
      </w:r>
      <w:r w:rsidRPr="00FC609B">
        <w:rPr>
          <w:rFonts w:asciiTheme="minorHAnsi" w:hAnsiTheme="minorHAnsi" w:cs="Calibri"/>
          <w:color w:val="0000FF"/>
          <w:sz w:val="22"/>
          <w:szCs w:val="22"/>
        </w:rPr>
        <w:t xml:space="preserve"> will be undertaken </w:t>
      </w:r>
      <w:r w:rsidRPr="00FC609B">
        <w:rPr>
          <w:rFonts w:asciiTheme="minorHAnsi" w:hAnsiTheme="minorHAnsi" w:cs="Calibri"/>
          <w:color w:val="FF0000"/>
          <w:sz w:val="22"/>
          <w:szCs w:val="22"/>
        </w:rPr>
        <w:t>centrally by the coordinating trial team/ remotely at sites using [insert name of system]</w:t>
      </w:r>
      <w:r w:rsidRPr="00FC609B">
        <w:rPr>
          <w:rFonts w:asciiTheme="minorHAnsi" w:hAnsiTheme="minorHAnsi" w:cs="Calibri"/>
          <w:color w:val="0000FF"/>
          <w:sz w:val="22"/>
          <w:szCs w:val="22"/>
        </w:rPr>
        <w:t>.</w:t>
      </w:r>
    </w:p>
    <w:p w14:paraId="4005263D" w14:textId="4FD40868" w:rsidR="00A17799" w:rsidRPr="00FC609B" w:rsidRDefault="00A17799" w:rsidP="00B0776F">
      <w:pPr>
        <w:pStyle w:val="ProtTempparagraph"/>
        <w:spacing w:after="240" w:line="276" w:lineRule="auto"/>
        <w:rPr>
          <w:rFonts w:asciiTheme="minorHAnsi" w:hAnsiTheme="minorHAnsi" w:cs="Calibri"/>
          <w:color w:val="0000FF"/>
          <w:sz w:val="22"/>
          <w:szCs w:val="22"/>
        </w:rPr>
      </w:pPr>
      <w:r w:rsidRPr="00FC609B">
        <w:rPr>
          <w:rFonts w:asciiTheme="minorHAnsi" w:hAnsiTheme="minorHAnsi" w:cs="Calibri"/>
          <w:color w:val="0000FF"/>
          <w:sz w:val="22"/>
          <w:szCs w:val="22"/>
        </w:rPr>
        <w:lastRenderedPageBreak/>
        <w:t>Following participant consent, and confirmation of eligibility (see section 8.1 for pre-treatment assessments)</w:t>
      </w:r>
      <w:r w:rsidR="001B690F">
        <w:rPr>
          <w:rFonts w:asciiTheme="minorHAnsi" w:hAnsiTheme="minorHAnsi" w:cs="Calibri"/>
          <w:color w:val="0000FF"/>
          <w:sz w:val="22"/>
          <w:szCs w:val="22"/>
        </w:rPr>
        <w:t>,</w:t>
      </w:r>
      <w:r w:rsidRPr="00FC609B">
        <w:rPr>
          <w:rFonts w:asciiTheme="minorHAnsi" w:hAnsiTheme="minorHAnsi" w:cs="Calibri"/>
          <w:color w:val="0000FF"/>
          <w:sz w:val="22"/>
          <w:szCs w:val="22"/>
        </w:rPr>
        <w:t xml:space="preserve"> the registration/randomisation procedure described below will be carried out. </w:t>
      </w:r>
    </w:p>
    <w:p w14:paraId="2098B825" w14:textId="77777777" w:rsidR="00A17799" w:rsidRPr="00FC609B" w:rsidRDefault="00A17799" w:rsidP="00964319">
      <w:pPr>
        <w:ind w:left="0"/>
        <w:rPr>
          <w:rFonts w:asciiTheme="minorHAnsi" w:hAnsiTheme="minorHAnsi" w:cs="Calibri"/>
          <w:color w:val="FF0000"/>
          <w:sz w:val="22"/>
          <w:szCs w:val="22"/>
        </w:rPr>
      </w:pPr>
      <w:r w:rsidRPr="00FC609B">
        <w:rPr>
          <w:rFonts w:asciiTheme="minorHAnsi" w:hAnsiTheme="minorHAnsi" w:cs="Calibri"/>
          <w:color w:val="FF0000"/>
          <w:sz w:val="22"/>
          <w:szCs w:val="22"/>
        </w:rPr>
        <w:t xml:space="preserve">Coordinated registration and allocation of participant trial numbers will be required to enrol participants. You should describe the process, contacts and information required for registration of participants on the trial. </w:t>
      </w:r>
    </w:p>
    <w:p w14:paraId="1DDD2FF2" w14:textId="54E36382" w:rsidR="00A17799" w:rsidRPr="00FC609B" w:rsidRDefault="00A17799" w:rsidP="00964319">
      <w:pPr>
        <w:ind w:left="0"/>
        <w:jc w:val="both"/>
        <w:rPr>
          <w:rFonts w:asciiTheme="minorHAnsi" w:hAnsiTheme="minorHAnsi" w:cs="Calibri"/>
          <w:color w:val="FF0000"/>
          <w:sz w:val="22"/>
          <w:szCs w:val="22"/>
        </w:rPr>
      </w:pPr>
      <w:r w:rsidRPr="00FC609B">
        <w:rPr>
          <w:rFonts w:asciiTheme="minorHAnsi" w:hAnsiTheme="minorHAnsi" w:cs="Calibri"/>
          <w:bCs/>
          <w:iCs/>
          <w:color w:val="FF0000"/>
          <w:sz w:val="22"/>
          <w:szCs w:val="22"/>
        </w:rPr>
        <w:t xml:space="preserve">If participants will be randomised within the trial consider the following: </w:t>
      </w:r>
      <w:r w:rsidRPr="00FC609B">
        <w:rPr>
          <w:rFonts w:asciiTheme="minorHAnsi" w:hAnsiTheme="minorHAnsi" w:cs="Calibri"/>
          <w:color w:val="FF0000"/>
          <w:sz w:val="22"/>
          <w:szCs w:val="22"/>
        </w:rPr>
        <w:t>Include information regarding how randomisation will be implemented (include who will be doing it, where and how</w:t>
      </w:r>
      <w:r w:rsidR="001B690F">
        <w:rPr>
          <w:rFonts w:asciiTheme="minorHAnsi" w:hAnsiTheme="minorHAnsi" w:cs="Calibri"/>
          <w:color w:val="FF0000"/>
          <w:sz w:val="22"/>
          <w:szCs w:val="22"/>
        </w:rPr>
        <w:t>,</w:t>
      </w:r>
      <w:r w:rsidRPr="00FC609B">
        <w:rPr>
          <w:rFonts w:asciiTheme="minorHAnsi" w:hAnsiTheme="minorHAnsi" w:cs="Calibri"/>
          <w:color w:val="FF0000"/>
          <w:sz w:val="22"/>
          <w:szCs w:val="22"/>
        </w:rPr>
        <w:t xml:space="preserve"> including the procedure to be used out of hours</w:t>
      </w:r>
      <w:r w:rsidR="001B690F">
        <w:rPr>
          <w:rFonts w:asciiTheme="minorHAnsi" w:hAnsiTheme="minorHAnsi" w:cs="Calibri"/>
          <w:color w:val="FF0000"/>
          <w:sz w:val="22"/>
          <w:szCs w:val="22"/>
        </w:rPr>
        <w:t>,</w:t>
      </w:r>
      <w:r w:rsidRPr="00FC609B">
        <w:rPr>
          <w:rFonts w:asciiTheme="minorHAnsi" w:hAnsiTheme="minorHAnsi" w:cs="Calibri"/>
          <w:color w:val="FF0000"/>
          <w:sz w:val="22"/>
          <w:szCs w:val="22"/>
        </w:rPr>
        <w:t xml:space="preserve"> if applicable).  Specify who will hold the randomisation list. </w:t>
      </w:r>
    </w:p>
    <w:p w14:paraId="49851BD9" w14:textId="77777777" w:rsidR="00A17799" w:rsidRPr="00FC609B" w:rsidRDefault="00A17799" w:rsidP="0096431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Describe how participants will be assigned to treatment groups e.g. through consecutive allocation of subject numbers, and the use of a Trial Subject Enrolment Log. This section should not address the statistical aspects of</w:t>
      </w:r>
      <w:r w:rsidR="00964319">
        <w:rPr>
          <w:rFonts w:asciiTheme="minorHAnsi" w:hAnsiTheme="minorHAnsi" w:cs="Calibri"/>
          <w:color w:val="FF0000"/>
          <w:sz w:val="22"/>
          <w:szCs w:val="22"/>
        </w:rPr>
        <w:t xml:space="preserve"> randomisation (see section 11</w:t>
      </w:r>
      <w:r w:rsidRPr="00FC609B">
        <w:rPr>
          <w:rFonts w:asciiTheme="minorHAnsi" w:hAnsiTheme="minorHAnsi" w:cs="Calibri"/>
          <w:color w:val="FF0000"/>
          <w:sz w:val="22"/>
          <w:szCs w:val="22"/>
        </w:rPr>
        <w:t>)</w:t>
      </w:r>
      <w:r w:rsidR="00964319">
        <w:rPr>
          <w:rFonts w:asciiTheme="minorHAnsi" w:hAnsiTheme="minorHAnsi" w:cs="Calibri"/>
          <w:color w:val="FF0000"/>
          <w:sz w:val="22"/>
          <w:szCs w:val="22"/>
        </w:rPr>
        <w:t>.</w:t>
      </w:r>
    </w:p>
    <w:p w14:paraId="128A31DF" w14:textId="4B45B16F" w:rsidR="00A17799" w:rsidRPr="00FC609B" w:rsidRDefault="00A17799" w:rsidP="0096431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You should ensure you have a clear process on randomisation</w:t>
      </w:r>
      <w:r w:rsidR="001B690F">
        <w:rPr>
          <w:rFonts w:asciiTheme="minorHAnsi" w:hAnsiTheme="minorHAnsi" w:cs="Calibri"/>
          <w:color w:val="FF0000"/>
          <w:sz w:val="22"/>
          <w:szCs w:val="22"/>
        </w:rPr>
        <w:t>,</w:t>
      </w:r>
      <w:r w:rsidRPr="00FC609B">
        <w:rPr>
          <w:rFonts w:asciiTheme="minorHAnsi" w:hAnsiTheme="minorHAnsi" w:cs="Calibri"/>
          <w:color w:val="FF0000"/>
          <w:sz w:val="22"/>
          <w:szCs w:val="22"/>
        </w:rPr>
        <w:t xml:space="preserve"> taking into consideration interaction between single site </w:t>
      </w:r>
      <w:r w:rsidR="000E7743">
        <w:rPr>
          <w:rFonts w:asciiTheme="minorHAnsi" w:hAnsiTheme="minorHAnsi" w:cs="Calibri"/>
          <w:color w:val="FF0000"/>
          <w:sz w:val="22"/>
          <w:szCs w:val="22"/>
        </w:rPr>
        <w:t xml:space="preserve">and </w:t>
      </w:r>
      <w:r w:rsidRPr="00FC609B">
        <w:rPr>
          <w:rFonts w:asciiTheme="minorHAnsi" w:hAnsiTheme="minorHAnsi" w:cs="Calibri"/>
          <w:color w:val="FF0000"/>
          <w:sz w:val="22"/>
          <w:szCs w:val="22"/>
        </w:rPr>
        <w:t>multisite trials.</w:t>
      </w:r>
    </w:p>
    <w:p w14:paraId="74704114" w14:textId="77777777" w:rsidR="001B690F" w:rsidRDefault="00A17799" w:rsidP="0096431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Describe the approach to be used to conceal allocation (e.g. sealed envelopes, telephone central allocation office, </w:t>
      </w:r>
      <w:r w:rsidR="001B690F">
        <w:rPr>
          <w:rFonts w:asciiTheme="minorHAnsi" w:hAnsiTheme="minorHAnsi" w:cs="Calibri"/>
          <w:color w:val="FF0000"/>
          <w:sz w:val="22"/>
          <w:szCs w:val="22"/>
        </w:rPr>
        <w:t>or</w:t>
      </w:r>
      <w:r w:rsidR="001B690F" w:rsidRPr="00FC609B">
        <w:rPr>
          <w:rFonts w:asciiTheme="minorHAnsi" w:hAnsiTheme="minorHAnsi" w:cs="Calibri"/>
          <w:color w:val="FF0000"/>
          <w:sz w:val="22"/>
          <w:szCs w:val="22"/>
        </w:rPr>
        <w:t xml:space="preserve"> web</w:t>
      </w:r>
      <w:r w:rsidRPr="00FC609B">
        <w:rPr>
          <w:rFonts w:asciiTheme="minorHAnsi" w:hAnsiTheme="minorHAnsi" w:cs="Calibri"/>
          <w:color w:val="FF0000"/>
          <w:sz w:val="22"/>
          <w:szCs w:val="22"/>
        </w:rPr>
        <w:t xml:space="preserve">-based system). </w:t>
      </w:r>
    </w:p>
    <w:p w14:paraId="76C58ECB" w14:textId="117D9115" w:rsidR="00A17799" w:rsidRPr="001B690F" w:rsidRDefault="00A17799" w:rsidP="00964319">
      <w:pPr>
        <w:ind w:left="0"/>
        <w:jc w:val="both"/>
        <w:rPr>
          <w:rFonts w:asciiTheme="minorHAnsi" w:hAnsiTheme="minorHAnsi" w:cs="Calibri"/>
          <w:color w:val="FF0000"/>
          <w:sz w:val="22"/>
          <w:szCs w:val="22"/>
        </w:rPr>
      </w:pPr>
      <w:r w:rsidRPr="00FC609B">
        <w:rPr>
          <w:rFonts w:asciiTheme="minorHAnsi" w:hAnsiTheme="minorHAnsi" w:cs="Calibri"/>
          <w:bCs/>
          <w:i/>
          <w:iCs/>
          <w:color w:val="FF0000"/>
          <w:sz w:val="22"/>
          <w:szCs w:val="22"/>
        </w:rPr>
        <w:t xml:space="preserve">We strongly advise that for double blind trials, you enlist the service of </w:t>
      </w:r>
      <w:r w:rsidRPr="000E7743">
        <w:rPr>
          <w:rFonts w:asciiTheme="minorHAnsi" w:hAnsiTheme="minorHAnsi" w:cs="Calibri"/>
          <w:bCs/>
          <w:i/>
          <w:iCs/>
          <w:color w:val="FF0000"/>
          <w:sz w:val="22"/>
          <w:szCs w:val="22"/>
        </w:rPr>
        <w:t xml:space="preserve">a CTU or </w:t>
      </w:r>
      <w:r w:rsidRPr="00FC609B">
        <w:rPr>
          <w:rFonts w:asciiTheme="minorHAnsi" w:hAnsiTheme="minorHAnsi" w:cs="Calibri"/>
          <w:bCs/>
          <w:i/>
          <w:iCs/>
          <w:color w:val="FF0000"/>
          <w:sz w:val="22"/>
          <w:szCs w:val="22"/>
        </w:rPr>
        <w:t xml:space="preserve">a specialist company (e.g. </w:t>
      </w:r>
      <w:hyperlink r:id="rId12" w:history="1">
        <w:r w:rsidRPr="00FC609B">
          <w:rPr>
            <w:rFonts w:asciiTheme="minorHAnsi" w:eastAsia="SimSun" w:hAnsiTheme="minorHAnsi" w:cs="Calibri"/>
            <w:bCs/>
            <w:i/>
            <w:iCs/>
            <w:color w:val="FF0000"/>
            <w:sz w:val="22"/>
            <w:szCs w:val="22"/>
            <w:u w:val="single"/>
            <w:lang w:eastAsia="zh-CN"/>
          </w:rPr>
          <w:t>www.sealedenvelope.co.uk</w:t>
        </w:r>
      </w:hyperlink>
      <w:r w:rsidRPr="00FC609B">
        <w:rPr>
          <w:rFonts w:asciiTheme="minorHAnsi" w:eastAsia="SimSun" w:hAnsiTheme="minorHAnsi" w:cs="Calibri"/>
          <w:bCs/>
          <w:i/>
          <w:iCs/>
          <w:color w:val="FF0000"/>
          <w:sz w:val="22"/>
          <w:szCs w:val="22"/>
          <w:lang w:eastAsia="zh-CN"/>
        </w:rPr>
        <w:t>)</w:t>
      </w:r>
      <w:r w:rsidRPr="00FC609B">
        <w:rPr>
          <w:rFonts w:asciiTheme="minorHAnsi" w:hAnsiTheme="minorHAnsi" w:cs="Calibri"/>
          <w:bCs/>
          <w:i/>
          <w:iCs/>
          <w:color w:val="FF0000"/>
          <w:sz w:val="22"/>
          <w:szCs w:val="22"/>
        </w:rPr>
        <w:t xml:space="preserve"> to do randomisation. You should cost for this in your grant application.</w:t>
      </w:r>
    </w:p>
    <w:p w14:paraId="14040B51" w14:textId="77777777" w:rsidR="00A17799" w:rsidRPr="00FC609B" w:rsidRDefault="00A17799" w:rsidP="00964319">
      <w:pPr>
        <w:ind w:hanging="851"/>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Please note consent and screening does not necessarily constitute enrolment. </w:t>
      </w:r>
    </w:p>
    <w:p w14:paraId="7A32E8C8" w14:textId="77777777" w:rsidR="00A17799" w:rsidRPr="00FC609B" w:rsidRDefault="00A17799" w:rsidP="00964319">
      <w:pPr>
        <w:ind w:left="0"/>
        <w:jc w:val="both"/>
        <w:rPr>
          <w:rFonts w:asciiTheme="minorHAnsi" w:hAnsiTheme="minorHAnsi" w:cs="Calibri"/>
          <w:color w:val="FF0000"/>
          <w:sz w:val="22"/>
          <w:szCs w:val="22"/>
        </w:rPr>
      </w:pPr>
      <w:r w:rsidRPr="00FC609B">
        <w:rPr>
          <w:rFonts w:asciiTheme="minorHAnsi" w:hAnsiTheme="minorHAnsi" w:cs="Calibri"/>
          <w:color w:val="0000FF"/>
          <w:sz w:val="22"/>
          <w:szCs w:val="22"/>
        </w:rPr>
        <w:t xml:space="preserve">Participants are considered to be enrolled into the trial following: consent, pre-treatment assessments (see section 8.1), confirmation of eligibility, completion of the registration/randomisation process, allocation of the participant trial number and </w:t>
      </w:r>
      <w:r w:rsidR="003A198C">
        <w:rPr>
          <w:rFonts w:asciiTheme="minorHAnsi" w:hAnsiTheme="minorHAnsi" w:cs="Calibri"/>
          <w:color w:val="0000FF"/>
          <w:sz w:val="22"/>
          <w:szCs w:val="22"/>
        </w:rPr>
        <w:t>intervention</w:t>
      </w:r>
      <w:r w:rsidRPr="00FC609B">
        <w:rPr>
          <w:rFonts w:asciiTheme="minorHAnsi" w:hAnsiTheme="minorHAnsi" w:cs="Calibri"/>
          <w:color w:val="0000FF"/>
          <w:sz w:val="22"/>
          <w:szCs w:val="22"/>
        </w:rPr>
        <w:t xml:space="preserve"> by the central coordinating team/remote system. </w:t>
      </w:r>
    </w:p>
    <w:p w14:paraId="775346D7" w14:textId="77BA5301" w:rsidR="00A17799" w:rsidRPr="00706D92" w:rsidRDefault="00706D92" w:rsidP="00895E2D">
      <w:pPr>
        <w:pStyle w:val="Heading1"/>
        <w:numPr>
          <w:ilvl w:val="1"/>
          <w:numId w:val="33"/>
        </w:numPr>
        <w:rPr>
          <w:rFonts w:asciiTheme="minorHAnsi" w:hAnsiTheme="minorHAnsi"/>
          <w:sz w:val="26"/>
          <w:szCs w:val="26"/>
        </w:rPr>
      </w:pPr>
      <w:bookmarkStart w:id="305" w:name="_Toc365624814"/>
      <w:bookmarkStart w:id="306" w:name="_Toc365624818"/>
      <w:bookmarkStart w:id="307" w:name="_Toc365624821"/>
      <w:bookmarkStart w:id="308" w:name="_Toc365624824"/>
      <w:bookmarkStart w:id="309" w:name="_Toc343005502"/>
      <w:bookmarkStart w:id="310" w:name="_Toc365624825"/>
      <w:bookmarkStart w:id="311" w:name="_Toc365624826"/>
      <w:bookmarkStart w:id="312" w:name="_Toc365624827"/>
      <w:bookmarkStart w:id="313" w:name="_Toc365624829"/>
      <w:bookmarkStart w:id="314" w:name="_Toc365624831"/>
      <w:bookmarkEnd w:id="305"/>
      <w:bookmarkEnd w:id="306"/>
      <w:bookmarkEnd w:id="307"/>
      <w:bookmarkEnd w:id="308"/>
      <w:bookmarkEnd w:id="309"/>
      <w:bookmarkEnd w:id="310"/>
      <w:bookmarkEnd w:id="311"/>
      <w:bookmarkEnd w:id="312"/>
      <w:bookmarkEnd w:id="313"/>
      <w:bookmarkEnd w:id="314"/>
      <w:r>
        <w:rPr>
          <w:rFonts w:asciiTheme="minorHAnsi" w:hAnsiTheme="minorHAnsi"/>
          <w:sz w:val="26"/>
          <w:szCs w:val="26"/>
        </w:rPr>
        <w:t xml:space="preserve"> </w:t>
      </w:r>
      <w:r>
        <w:rPr>
          <w:rFonts w:asciiTheme="minorHAnsi" w:hAnsiTheme="minorHAnsi"/>
          <w:sz w:val="26"/>
          <w:szCs w:val="26"/>
        </w:rPr>
        <w:tab/>
      </w:r>
      <w:bookmarkStart w:id="315" w:name="_Toc435190587"/>
      <w:r w:rsidR="003A198C" w:rsidRPr="00706D92">
        <w:rPr>
          <w:rFonts w:asciiTheme="minorHAnsi" w:hAnsiTheme="minorHAnsi"/>
          <w:sz w:val="26"/>
          <w:szCs w:val="26"/>
        </w:rPr>
        <w:t>Intervention procedures</w:t>
      </w:r>
      <w:bookmarkEnd w:id="315"/>
    </w:p>
    <w:p w14:paraId="3C5B7531" w14:textId="77777777" w:rsidR="004E3E05" w:rsidRDefault="00A17799" w:rsidP="003A198C">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Include the </w:t>
      </w:r>
      <w:r w:rsidR="003A198C">
        <w:rPr>
          <w:rFonts w:asciiTheme="minorHAnsi" w:hAnsiTheme="minorHAnsi" w:cs="Calibri"/>
          <w:color w:val="FF0000"/>
          <w:sz w:val="22"/>
          <w:szCs w:val="22"/>
        </w:rPr>
        <w:t>schedule of procedures for the intervention</w:t>
      </w:r>
      <w:r w:rsidR="004E3E05">
        <w:rPr>
          <w:rFonts w:asciiTheme="minorHAnsi" w:hAnsiTheme="minorHAnsi" w:cs="Calibri"/>
          <w:color w:val="FF0000"/>
          <w:sz w:val="22"/>
          <w:szCs w:val="22"/>
        </w:rPr>
        <w:t>, including:</w:t>
      </w:r>
    </w:p>
    <w:p w14:paraId="14DA1AD6" w14:textId="360DEA6C" w:rsidR="004E3E05" w:rsidRDefault="004E3E05" w:rsidP="00895E2D">
      <w:pPr>
        <w:pStyle w:val="ListParagraph"/>
        <w:numPr>
          <w:ilvl w:val="0"/>
          <w:numId w:val="30"/>
        </w:numPr>
        <w:jc w:val="both"/>
        <w:rPr>
          <w:rFonts w:asciiTheme="minorHAnsi" w:hAnsiTheme="minorHAnsi" w:cs="Calibri"/>
          <w:color w:val="FF0000"/>
          <w:sz w:val="22"/>
          <w:szCs w:val="22"/>
        </w:rPr>
      </w:pPr>
      <w:r>
        <w:rPr>
          <w:rFonts w:asciiTheme="minorHAnsi" w:hAnsiTheme="minorHAnsi" w:cs="Calibri"/>
          <w:color w:val="FF0000"/>
          <w:sz w:val="22"/>
          <w:szCs w:val="22"/>
        </w:rPr>
        <w:t>Details of how the intervention(s) will be delivered</w:t>
      </w:r>
    </w:p>
    <w:p w14:paraId="1C4A8ECA" w14:textId="77777777" w:rsidR="004E3E05" w:rsidRDefault="004E3E05" w:rsidP="00895E2D">
      <w:pPr>
        <w:pStyle w:val="ListParagraph"/>
        <w:numPr>
          <w:ilvl w:val="0"/>
          <w:numId w:val="30"/>
        </w:numPr>
        <w:jc w:val="both"/>
        <w:rPr>
          <w:rFonts w:asciiTheme="minorHAnsi" w:hAnsiTheme="minorHAnsi" w:cs="Calibri"/>
          <w:color w:val="FF0000"/>
          <w:sz w:val="22"/>
          <w:szCs w:val="22"/>
        </w:rPr>
      </w:pPr>
      <w:r w:rsidRPr="004E3E05">
        <w:rPr>
          <w:rFonts w:asciiTheme="minorHAnsi" w:hAnsiTheme="minorHAnsi" w:cs="Calibri"/>
          <w:color w:val="FF0000"/>
          <w:sz w:val="22"/>
          <w:szCs w:val="22"/>
        </w:rPr>
        <w:t>When/what intervals the intervention(s) will be delivered</w:t>
      </w:r>
    </w:p>
    <w:p w14:paraId="7DFCC700" w14:textId="77777777" w:rsidR="004E3E05" w:rsidRDefault="004E3E05" w:rsidP="00895E2D">
      <w:pPr>
        <w:pStyle w:val="ListParagraph"/>
        <w:numPr>
          <w:ilvl w:val="0"/>
          <w:numId w:val="30"/>
        </w:numPr>
        <w:jc w:val="both"/>
        <w:rPr>
          <w:rFonts w:asciiTheme="minorHAnsi" w:hAnsiTheme="minorHAnsi" w:cs="Calibri"/>
          <w:color w:val="FF0000"/>
          <w:sz w:val="22"/>
          <w:szCs w:val="22"/>
        </w:rPr>
      </w:pPr>
      <w:r>
        <w:rPr>
          <w:rFonts w:asciiTheme="minorHAnsi" w:hAnsiTheme="minorHAnsi" w:cs="Calibri"/>
          <w:color w:val="FF0000"/>
          <w:sz w:val="22"/>
          <w:szCs w:val="22"/>
        </w:rPr>
        <w:t>Where the intervention(s) will take place</w:t>
      </w:r>
    </w:p>
    <w:p w14:paraId="50D193F3" w14:textId="5FA401E6" w:rsidR="00A17799" w:rsidRPr="004E3E05" w:rsidRDefault="004E3E05" w:rsidP="00895E2D">
      <w:pPr>
        <w:pStyle w:val="ListParagraph"/>
        <w:numPr>
          <w:ilvl w:val="0"/>
          <w:numId w:val="30"/>
        </w:numPr>
        <w:jc w:val="both"/>
        <w:rPr>
          <w:rFonts w:asciiTheme="minorHAnsi" w:hAnsiTheme="minorHAnsi" w:cs="Calibri"/>
          <w:color w:val="FF0000"/>
          <w:sz w:val="22"/>
          <w:szCs w:val="22"/>
        </w:rPr>
      </w:pPr>
      <w:r>
        <w:rPr>
          <w:rFonts w:asciiTheme="minorHAnsi" w:hAnsiTheme="minorHAnsi" w:cs="Calibri"/>
          <w:color w:val="FF0000"/>
          <w:sz w:val="22"/>
          <w:szCs w:val="22"/>
        </w:rPr>
        <w:t>Who will deliver the intervention(s)</w:t>
      </w:r>
      <w:r w:rsidR="003A198C" w:rsidRPr="004E3E05">
        <w:rPr>
          <w:rFonts w:asciiTheme="minorHAnsi" w:hAnsiTheme="minorHAnsi" w:cs="Calibri"/>
          <w:color w:val="FF0000"/>
          <w:sz w:val="22"/>
          <w:szCs w:val="22"/>
        </w:rPr>
        <w:t>.</w:t>
      </w:r>
    </w:p>
    <w:p w14:paraId="1325B635" w14:textId="6E46F9AD" w:rsidR="00A17799" w:rsidRPr="00FC609B" w:rsidRDefault="004E3E05" w:rsidP="003A198C">
      <w:pPr>
        <w:ind w:left="0"/>
        <w:jc w:val="both"/>
        <w:rPr>
          <w:rFonts w:asciiTheme="minorHAnsi" w:hAnsiTheme="minorHAnsi" w:cs="Calibri"/>
          <w:color w:val="FF0000"/>
          <w:sz w:val="22"/>
          <w:szCs w:val="22"/>
        </w:rPr>
      </w:pPr>
      <w:r>
        <w:rPr>
          <w:rFonts w:asciiTheme="minorHAnsi" w:hAnsiTheme="minorHAnsi" w:cs="Calibri"/>
          <w:color w:val="FF0000"/>
          <w:sz w:val="22"/>
          <w:szCs w:val="22"/>
        </w:rPr>
        <w:t>For mechanistic trials, y</w:t>
      </w:r>
      <w:r w:rsidR="00A17799" w:rsidRPr="00FC609B">
        <w:rPr>
          <w:rFonts w:asciiTheme="minorHAnsi" w:hAnsiTheme="minorHAnsi" w:cs="Calibri"/>
          <w:color w:val="FF0000"/>
          <w:sz w:val="22"/>
          <w:szCs w:val="22"/>
        </w:rPr>
        <w:t xml:space="preserve">ou should give details here on route of administration, dosages, duration, and method of administration for </w:t>
      </w:r>
      <w:r w:rsidR="003A198C">
        <w:rPr>
          <w:rFonts w:asciiTheme="minorHAnsi" w:hAnsiTheme="minorHAnsi" w:cs="Calibri"/>
          <w:color w:val="FF0000"/>
          <w:sz w:val="22"/>
          <w:szCs w:val="22"/>
        </w:rPr>
        <w:t>any drug</w:t>
      </w:r>
      <w:r w:rsidR="00A17799" w:rsidRPr="00FC609B">
        <w:rPr>
          <w:rFonts w:asciiTheme="minorHAnsi" w:hAnsiTheme="minorHAnsi" w:cs="Calibri"/>
          <w:color w:val="FF0000"/>
          <w:sz w:val="22"/>
          <w:szCs w:val="22"/>
        </w:rPr>
        <w:t>.</w:t>
      </w:r>
    </w:p>
    <w:p w14:paraId="28CBDC6F" w14:textId="7E432D2F" w:rsidR="00A17799" w:rsidRPr="00FC609B" w:rsidRDefault="00A17799" w:rsidP="003A198C">
      <w:pPr>
        <w:spacing w:after="48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Include information on any medical devices to be used.</w:t>
      </w:r>
    </w:p>
    <w:p w14:paraId="2FD4453F" w14:textId="12DE55AD" w:rsidR="00A17799" w:rsidRPr="00706D92" w:rsidRDefault="00706D92" w:rsidP="00706D92">
      <w:pPr>
        <w:pStyle w:val="Heading1"/>
        <w:rPr>
          <w:rFonts w:asciiTheme="minorHAnsi" w:hAnsiTheme="minorHAnsi"/>
          <w:sz w:val="26"/>
          <w:szCs w:val="26"/>
        </w:rPr>
      </w:pPr>
      <w:bookmarkStart w:id="316" w:name="_Toc355281422"/>
      <w:bookmarkStart w:id="317" w:name="_Toc355281737"/>
      <w:bookmarkStart w:id="318" w:name="_Toc355282052"/>
      <w:bookmarkStart w:id="319" w:name="_Toc343005506"/>
      <w:bookmarkStart w:id="320" w:name="_Toc343005508"/>
      <w:bookmarkStart w:id="321" w:name="_Toc343005510"/>
      <w:bookmarkStart w:id="322" w:name="_Toc343005511"/>
      <w:bookmarkStart w:id="323" w:name="_Toc343005512"/>
      <w:bookmarkStart w:id="324" w:name="_Toc343005514"/>
      <w:bookmarkStart w:id="325" w:name="_Toc343005516"/>
      <w:bookmarkStart w:id="326" w:name="_Toc343005517"/>
      <w:bookmarkStart w:id="327" w:name="_Toc343005518"/>
      <w:bookmarkStart w:id="328" w:name="_Toc343005523"/>
      <w:bookmarkStart w:id="329" w:name="_Toc343005526"/>
      <w:bookmarkStart w:id="330" w:name="_Toc343005527"/>
      <w:bookmarkStart w:id="331" w:name="_Toc343005529"/>
      <w:bookmarkStart w:id="332" w:name="_Toc343005530"/>
      <w:bookmarkStart w:id="333" w:name="_Toc343005531"/>
      <w:bookmarkStart w:id="334" w:name="_Toc343005532"/>
      <w:bookmarkStart w:id="335" w:name="_Toc343005535"/>
      <w:bookmarkStart w:id="336" w:name="_Toc343005538"/>
      <w:bookmarkStart w:id="337" w:name="_Toc343005540"/>
      <w:bookmarkStart w:id="338" w:name="_Toc343005543"/>
      <w:bookmarkStart w:id="339" w:name="_Toc405541268"/>
      <w:bookmarkStart w:id="340" w:name="_Toc43519058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706D92">
        <w:rPr>
          <w:rFonts w:asciiTheme="minorHAnsi" w:hAnsiTheme="minorHAnsi"/>
          <w:sz w:val="26"/>
          <w:szCs w:val="26"/>
        </w:rPr>
        <w:lastRenderedPageBreak/>
        <w:t>8.4</w:t>
      </w:r>
      <w:r w:rsidRPr="00706D92">
        <w:rPr>
          <w:rFonts w:asciiTheme="minorHAnsi" w:hAnsiTheme="minorHAnsi"/>
          <w:sz w:val="26"/>
          <w:szCs w:val="26"/>
        </w:rPr>
        <w:tab/>
      </w:r>
      <w:r w:rsidR="00A17799" w:rsidRPr="00706D92">
        <w:rPr>
          <w:rFonts w:asciiTheme="minorHAnsi" w:hAnsiTheme="minorHAnsi"/>
          <w:sz w:val="26"/>
          <w:szCs w:val="26"/>
        </w:rPr>
        <w:t>Subsequent assessments and procedures</w:t>
      </w:r>
      <w:bookmarkEnd w:id="339"/>
      <w:bookmarkEnd w:id="340"/>
    </w:p>
    <w:p w14:paraId="7D716131" w14:textId="1DF36383" w:rsidR="00A17799" w:rsidRPr="00FC609B" w:rsidRDefault="00A17799" w:rsidP="000C47D4">
      <w:pPr>
        <w:ind w:left="0"/>
        <w:jc w:val="both"/>
        <w:rPr>
          <w:rFonts w:asciiTheme="minorHAnsi" w:eastAsia="MS Mincho" w:hAnsiTheme="minorHAnsi" w:cs="Calibri"/>
          <w:color w:val="FF0000"/>
          <w:sz w:val="22"/>
          <w:szCs w:val="22"/>
        </w:rPr>
      </w:pPr>
      <w:r w:rsidRPr="00FC609B">
        <w:rPr>
          <w:rFonts w:asciiTheme="minorHAnsi" w:hAnsiTheme="minorHAnsi" w:cs="Calibri"/>
          <w:color w:val="FF0000"/>
          <w:sz w:val="22"/>
          <w:szCs w:val="22"/>
        </w:rPr>
        <w:t xml:space="preserve">Describe all assessments at each visit, including those that are part of routine care. </w:t>
      </w:r>
      <w:r w:rsidRPr="00FC609B">
        <w:rPr>
          <w:rFonts w:asciiTheme="minorHAnsi" w:hAnsiTheme="minorHAnsi" w:cs="Calibri"/>
          <w:b/>
          <w:bCs/>
          <w:color w:val="FF0000"/>
          <w:sz w:val="22"/>
          <w:szCs w:val="22"/>
        </w:rPr>
        <w:t>Breakdown into visit numbers/visit time points</w:t>
      </w:r>
      <w:r w:rsidRPr="00FC609B">
        <w:rPr>
          <w:rFonts w:asciiTheme="minorHAnsi" w:hAnsiTheme="minorHAnsi" w:cs="Calibri"/>
          <w:color w:val="FF0000"/>
          <w:sz w:val="22"/>
          <w:szCs w:val="22"/>
        </w:rPr>
        <w:t>. Ensure that assessments are included to answer all primary and secondary outcomes, if an assessment does not address an outcome (other than safety measures)</w:t>
      </w:r>
      <w:r w:rsidR="00C76727">
        <w:rPr>
          <w:rFonts w:asciiTheme="minorHAnsi" w:hAnsiTheme="minorHAnsi" w:cs="Calibri"/>
          <w:color w:val="FF0000"/>
          <w:sz w:val="22"/>
          <w:szCs w:val="22"/>
        </w:rPr>
        <w:t>,</w:t>
      </w:r>
      <w:r w:rsidRPr="00FC609B">
        <w:rPr>
          <w:rFonts w:asciiTheme="minorHAnsi" w:hAnsiTheme="minorHAnsi" w:cs="Calibri"/>
          <w:color w:val="FF0000"/>
          <w:sz w:val="22"/>
          <w:szCs w:val="22"/>
        </w:rPr>
        <w:t xml:space="preserve"> consider if it is necessary. Provide a descrip</w:t>
      </w:r>
      <w:r w:rsidR="001B47FA">
        <w:rPr>
          <w:rFonts w:asciiTheme="minorHAnsi" w:hAnsiTheme="minorHAnsi" w:cs="Calibri"/>
          <w:color w:val="FF0000"/>
          <w:sz w:val="22"/>
          <w:szCs w:val="22"/>
        </w:rPr>
        <w:t xml:space="preserve">tion of each of the assessments. </w:t>
      </w:r>
      <w:r w:rsidRPr="00FC609B">
        <w:rPr>
          <w:rFonts w:asciiTheme="minorHAnsi" w:hAnsiTheme="minorHAnsi" w:cs="Calibri"/>
          <w:color w:val="FF0000"/>
          <w:sz w:val="22"/>
          <w:szCs w:val="22"/>
        </w:rPr>
        <w:t xml:space="preserve">Specify if they are clinic visits, inpatient visits, telephone assessments or home visits. Refer to </w:t>
      </w:r>
      <w:r w:rsidRPr="00FC609B">
        <w:rPr>
          <w:rFonts w:asciiTheme="minorHAnsi" w:eastAsia="MS Mincho" w:hAnsiTheme="minorHAnsi" w:cs="Calibri"/>
          <w:color w:val="FF0000"/>
          <w:sz w:val="22"/>
          <w:szCs w:val="22"/>
        </w:rPr>
        <w:t>Appen</w:t>
      </w:r>
      <w:r w:rsidR="000C47D4">
        <w:rPr>
          <w:rFonts w:asciiTheme="minorHAnsi" w:eastAsia="MS Mincho" w:hAnsiTheme="minorHAnsi" w:cs="Calibri"/>
          <w:color w:val="FF0000"/>
          <w:sz w:val="22"/>
          <w:szCs w:val="22"/>
        </w:rPr>
        <w:t>dix 1 - schedule of assessments.</w:t>
      </w:r>
    </w:p>
    <w:p w14:paraId="01AA96CE" w14:textId="77777777" w:rsidR="00A17799" w:rsidRPr="00FC609B" w:rsidRDefault="00A17799" w:rsidP="000C47D4">
      <w:pPr>
        <w:spacing w:after="480"/>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A schedule of all trial assessments and procedures is set-out in Appendix 1.</w:t>
      </w:r>
    </w:p>
    <w:p w14:paraId="3551E49D" w14:textId="4727D410" w:rsidR="00353E17" w:rsidRPr="00652656" w:rsidRDefault="000C47D4" w:rsidP="00895E2D">
      <w:pPr>
        <w:pStyle w:val="Heading1"/>
        <w:numPr>
          <w:ilvl w:val="1"/>
          <w:numId w:val="34"/>
        </w:numPr>
        <w:rPr>
          <w:rFonts w:asciiTheme="minorHAnsi" w:hAnsiTheme="minorHAnsi"/>
          <w:sz w:val="26"/>
          <w:szCs w:val="26"/>
        </w:rPr>
      </w:pPr>
      <w:bookmarkStart w:id="341" w:name="_Toc355281425"/>
      <w:bookmarkStart w:id="342" w:name="_Toc355281740"/>
      <w:bookmarkStart w:id="343" w:name="_Toc355282055"/>
      <w:bookmarkStart w:id="344" w:name="_Toc343005547"/>
      <w:bookmarkStart w:id="345" w:name="_Toc435190589"/>
      <w:bookmarkEnd w:id="341"/>
      <w:bookmarkEnd w:id="342"/>
      <w:bookmarkEnd w:id="343"/>
      <w:bookmarkEnd w:id="344"/>
      <w:r w:rsidRPr="00652656">
        <w:rPr>
          <w:rFonts w:asciiTheme="minorHAnsi" w:hAnsiTheme="minorHAnsi"/>
          <w:sz w:val="26"/>
          <w:szCs w:val="26"/>
        </w:rPr>
        <w:t>Samples (if applicable)</w:t>
      </w:r>
      <w:bookmarkEnd w:id="345"/>
    </w:p>
    <w:p w14:paraId="1C2114E9" w14:textId="62F09580" w:rsidR="000C47D4" w:rsidRPr="002A789D" w:rsidRDefault="002A789D" w:rsidP="002A789D">
      <w:pPr>
        <w:pStyle w:val="Heading1"/>
        <w:rPr>
          <w:rFonts w:asciiTheme="minorHAnsi" w:hAnsiTheme="minorHAnsi"/>
          <w:sz w:val="26"/>
          <w:szCs w:val="26"/>
        </w:rPr>
      </w:pPr>
      <w:bookmarkStart w:id="346" w:name="_Toc435190590"/>
      <w:r w:rsidRPr="002A789D">
        <w:rPr>
          <w:rFonts w:asciiTheme="minorHAnsi" w:hAnsiTheme="minorHAnsi"/>
          <w:sz w:val="26"/>
          <w:szCs w:val="26"/>
        </w:rPr>
        <w:t>8.5.1</w:t>
      </w:r>
      <w:r w:rsidRPr="002A789D">
        <w:rPr>
          <w:rFonts w:asciiTheme="minorHAnsi" w:hAnsiTheme="minorHAnsi"/>
          <w:sz w:val="26"/>
          <w:szCs w:val="26"/>
        </w:rPr>
        <w:tab/>
      </w:r>
      <w:r w:rsidR="000C47D4" w:rsidRPr="002A789D">
        <w:rPr>
          <w:rFonts w:asciiTheme="minorHAnsi" w:hAnsiTheme="minorHAnsi"/>
          <w:sz w:val="26"/>
          <w:szCs w:val="26"/>
        </w:rPr>
        <w:t>Laboratory assessments</w:t>
      </w:r>
      <w:bookmarkEnd w:id="346"/>
    </w:p>
    <w:p w14:paraId="3C2BF25F" w14:textId="77777777" w:rsidR="00A17799" w:rsidRPr="00FC609B" w:rsidRDefault="00A17799" w:rsidP="000C47D4">
      <w:pPr>
        <w:ind w:left="0"/>
        <w:jc w:val="both"/>
        <w:rPr>
          <w:rFonts w:asciiTheme="minorHAnsi" w:hAnsiTheme="minorHAnsi" w:cs="Calibri"/>
          <w:b/>
          <w:color w:val="0000FF"/>
          <w:sz w:val="22"/>
          <w:szCs w:val="22"/>
        </w:rPr>
      </w:pPr>
      <w:r w:rsidRPr="00FC609B">
        <w:rPr>
          <w:rFonts w:asciiTheme="minorHAnsi" w:hAnsiTheme="minorHAnsi" w:cs="Calibri"/>
          <w:b/>
          <w:color w:val="0000FF"/>
          <w:sz w:val="22"/>
          <w:szCs w:val="22"/>
        </w:rPr>
        <w:t>Local laboratories</w:t>
      </w:r>
      <w:r w:rsidR="000C47D4">
        <w:rPr>
          <w:rFonts w:asciiTheme="minorHAnsi" w:hAnsiTheme="minorHAnsi" w:cs="Calibri"/>
          <w:b/>
          <w:color w:val="0000FF"/>
          <w:sz w:val="22"/>
          <w:szCs w:val="22"/>
        </w:rPr>
        <w:t>:</w:t>
      </w:r>
      <w:r w:rsidRPr="00FC609B">
        <w:rPr>
          <w:rFonts w:asciiTheme="minorHAnsi" w:hAnsiTheme="minorHAnsi" w:cs="Calibri"/>
          <w:b/>
          <w:color w:val="0000FF"/>
          <w:sz w:val="22"/>
          <w:szCs w:val="22"/>
        </w:rPr>
        <w:t xml:space="preserve"> </w:t>
      </w:r>
      <w:r w:rsidRPr="00FC609B">
        <w:rPr>
          <w:rFonts w:asciiTheme="minorHAnsi" w:hAnsiTheme="minorHAnsi" w:cs="Calibri"/>
          <w:color w:val="FF0000"/>
          <w:sz w:val="22"/>
          <w:szCs w:val="22"/>
        </w:rPr>
        <w:t>(delete if not applicable)</w:t>
      </w:r>
    </w:p>
    <w:p w14:paraId="7CFDF8E4" w14:textId="54CF8C02" w:rsidR="00A17799" w:rsidRPr="00FC609B" w:rsidRDefault="00A17799" w:rsidP="008D206E">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Detail any laboratory measurements required, detailing any handling, storage and packaging instructions</w:t>
      </w:r>
      <w:r w:rsidR="00C76727">
        <w:rPr>
          <w:rFonts w:asciiTheme="minorHAnsi" w:hAnsiTheme="minorHAnsi" w:cs="Calibri"/>
          <w:color w:val="FF0000"/>
          <w:sz w:val="22"/>
          <w:szCs w:val="22"/>
        </w:rPr>
        <w:t>,</w:t>
      </w:r>
      <w:r w:rsidRPr="00FC609B">
        <w:rPr>
          <w:rFonts w:asciiTheme="minorHAnsi" w:hAnsiTheme="minorHAnsi" w:cs="Calibri"/>
          <w:color w:val="FF0000"/>
          <w:sz w:val="22"/>
          <w:szCs w:val="22"/>
        </w:rPr>
        <w:t xml:space="preserve"> and/or refer to lab manual where required. Include details of the Lab conducting analysis.</w:t>
      </w:r>
    </w:p>
    <w:p w14:paraId="1D3D5416" w14:textId="77777777" w:rsidR="00C76727" w:rsidRDefault="00C76727" w:rsidP="000C47D4">
      <w:pPr>
        <w:ind w:left="0"/>
        <w:jc w:val="both"/>
        <w:rPr>
          <w:rFonts w:asciiTheme="minorHAnsi" w:hAnsiTheme="minorHAnsi" w:cs="Calibri"/>
          <w:color w:val="0000FF"/>
          <w:sz w:val="22"/>
          <w:szCs w:val="22"/>
        </w:rPr>
      </w:pPr>
    </w:p>
    <w:p w14:paraId="36424B33" w14:textId="77777777" w:rsidR="00A17799" w:rsidRPr="00FC609B" w:rsidRDefault="00A17799" w:rsidP="000C47D4">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The following tests will be carried out at Local Laboratories: </w:t>
      </w:r>
    </w:p>
    <w:p w14:paraId="284BAD7C" w14:textId="77777777" w:rsidR="000C47D4" w:rsidRPr="000C47D4" w:rsidRDefault="00A17799" w:rsidP="000E7743">
      <w:pPr>
        <w:pStyle w:val="Caption"/>
        <w:spacing w:after="240"/>
        <w:ind w:left="0"/>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Example Table (please add, amend or delete as required):</w:t>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6803"/>
      </w:tblGrid>
      <w:tr w:rsidR="00A17799" w:rsidRPr="00FC609B" w14:paraId="0CE0F387" w14:textId="77777777" w:rsidTr="000C47D4">
        <w:tc>
          <w:tcPr>
            <w:tcW w:w="2269" w:type="dxa"/>
          </w:tcPr>
          <w:p w14:paraId="7A4B2C3C"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Laboratory test</w:t>
            </w:r>
          </w:p>
        </w:tc>
        <w:tc>
          <w:tcPr>
            <w:tcW w:w="6803" w:type="dxa"/>
          </w:tcPr>
          <w:p w14:paraId="30ECF0DC"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Parameters</w:t>
            </w:r>
          </w:p>
        </w:tc>
      </w:tr>
      <w:tr w:rsidR="00A17799" w:rsidRPr="00FC609B" w14:paraId="58064EC1" w14:textId="77777777" w:rsidTr="000C47D4">
        <w:tc>
          <w:tcPr>
            <w:tcW w:w="9072" w:type="dxa"/>
            <w:gridSpan w:val="2"/>
          </w:tcPr>
          <w:p w14:paraId="2CEB4016" w14:textId="77777777" w:rsidR="00A17799" w:rsidRPr="00FC609B" w:rsidRDefault="00A17799" w:rsidP="00A17799">
            <w:pPr>
              <w:pStyle w:val="Tabellentext"/>
              <w:spacing w:before="120"/>
              <w:rPr>
                <w:rFonts w:asciiTheme="minorHAnsi" w:hAnsiTheme="minorHAnsi" w:cs="Calibri"/>
                <w:b/>
                <w:color w:val="FF0000"/>
                <w:sz w:val="22"/>
                <w:szCs w:val="22"/>
                <w:lang w:val="en-GB"/>
              </w:rPr>
            </w:pPr>
            <w:r w:rsidRPr="00FC609B">
              <w:rPr>
                <w:rFonts w:asciiTheme="minorHAnsi" w:hAnsiTheme="minorHAnsi" w:cs="Calibri"/>
                <w:b/>
                <w:color w:val="FF0000"/>
                <w:sz w:val="22"/>
                <w:szCs w:val="22"/>
                <w:lang w:val="en-GB"/>
              </w:rPr>
              <w:t>BLOOD</w:t>
            </w:r>
          </w:p>
        </w:tc>
      </w:tr>
      <w:tr w:rsidR="00A17799" w:rsidRPr="00FC609B" w14:paraId="3ECE2804" w14:textId="77777777" w:rsidTr="000C47D4">
        <w:trPr>
          <w:trHeight w:val="1030"/>
        </w:trPr>
        <w:tc>
          <w:tcPr>
            <w:tcW w:w="2269" w:type="dxa"/>
          </w:tcPr>
          <w:p w14:paraId="050815E3"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Haematology</w:t>
            </w:r>
          </w:p>
          <w:p w14:paraId="223C5BCA" w14:textId="77777777" w:rsidR="00A17799" w:rsidRPr="00FC609B" w:rsidRDefault="00A17799" w:rsidP="00A17799">
            <w:pPr>
              <w:pStyle w:val="Tabellentext"/>
              <w:rPr>
                <w:rFonts w:asciiTheme="minorHAnsi" w:hAnsiTheme="minorHAnsi" w:cs="Calibri"/>
                <w:color w:val="FF0000"/>
                <w:sz w:val="22"/>
                <w:szCs w:val="22"/>
                <w:lang w:val="en-GB"/>
              </w:rPr>
            </w:pPr>
          </w:p>
        </w:tc>
        <w:tc>
          <w:tcPr>
            <w:tcW w:w="6803" w:type="dxa"/>
          </w:tcPr>
          <w:p w14:paraId="009A2250" w14:textId="32A7F270"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 xml:space="preserve">leukocytes, erythrocytes, </w:t>
            </w:r>
            <w:r w:rsidR="00C76727" w:rsidRPr="00FC609B">
              <w:rPr>
                <w:rFonts w:asciiTheme="minorHAnsi" w:hAnsiTheme="minorHAnsi" w:cs="Calibri"/>
                <w:color w:val="FF0000"/>
                <w:sz w:val="22"/>
                <w:szCs w:val="22"/>
                <w:lang w:val="en-GB"/>
              </w:rPr>
              <w:t>haemoglobin</w:t>
            </w:r>
            <w:r w:rsidRPr="00FC609B">
              <w:rPr>
                <w:rFonts w:asciiTheme="minorHAnsi" w:hAnsiTheme="minorHAnsi" w:cs="Calibri"/>
                <w:color w:val="FF0000"/>
                <w:sz w:val="22"/>
                <w:szCs w:val="22"/>
                <w:lang w:val="en-GB"/>
              </w:rPr>
              <w:t xml:space="preserve">, </w:t>
            </w:r>
            <w:r w:rsidR="00C76727" w:rsidRPr="00FC609B">
              <w:rPr>
                <w:rFonts w:asciiTheme="minorHAnsi" w:hAnsiTheme="minorHAnsi" w:cs="Calibri"/>
                <w:color w:val="FF0000"/>
                <w:sz w:val="22"/>
                <w:szCs w:val="22"/>
                <w:lang w:val="en-GB"/>
              </w:rPr>
              <w:t>haematocrit</w:t>
            </w:r>
            <w:r w:rsidRPr="00FC609B">
              <w:rPr>
                <w:rFonts w:asciiTheme="minorHAnsi" w:hAnsiTheme="minorHAnsi" w:cs="Calibri"/>
                <w:color w:val="FF0000"/>
                <w:sz w:val="22"/>
                <w:szCs w:val="22"/>
                <w:lang w:val="en-GB"/>
              </w:rPr>
              <w:t xml:space="preserve">, mean corpuscular volume (MCV), mean corpuscular </w:t>
            </w:r>
            <w:r w:rsidR="00C76727" w:rsidRPr="00FC609B">
              <w:rPr>
                <w:rFonts w:asciiTheme="minorHAnsi" w:hAnsiTheme="minorHAnsi" w:cs="Calibri"/>
                <w:color w:val="FF0000"/>
                <w:sz w:val="22"/>
                <w:szCs w:val="22"/>
                <w:lang w:val="en-GB"/>
              </w:rPr>
              <w:t>haemoglobin</w:t>
            </w:r>
            <w:r w:rsidRPr="00FC609B">
              <w:rPr>
                <w:rFonts w:asciiTheme="minorHAnsi" w:hAnsiTheme="minorHAnsi" w:cs="Calibri"/>
                <w:color w:val="FF0000"/>
                <w:sz w:val="22"/>
                <w:szCs w:val="22"/>
                <w:lang w:val="en-GB"/>
              </w:rPr>
              <w:t xml:space="preserve"> (MCH), platelets, neutrophils, </w:t>
            </w:r>
            <w:r w:rsidR="00C76727" w:rsidRPr="00FC609B">
              <w:rPr>
                <w:rFonts w:asciiTheme="minorHAnsi" w:hAnsiTheme="minorHAnsi" w:cs="Calibri"/>
                <w:color w:val="FF0000"/>
                <w:sz w:val="22"/>
                <w:szCs w:val="22"/>
                <w:lang w:val="en-GB"/>
              </w:rPr>
              <w:t>eosinophil</w:t>
            </w:r>
            <w:r w:rsidR="00C76727">
              <w:rPr>
                <w:rFonts w:asciiTheme="minorHAnsi" w:hAnsiTheme="minorHAnsi" w:cs="Calibri"/>
                <w:color w:val="FF0000"/>
                <w:sz w:val="22"/>
                <w:szCs w:val="22"/>
                <w:lang w:val="en-GB"/>
              </w:rPr>
              <w:t>s</w:t>
            </w:r>
            <w:r w:rsidRPr="00FC609B">
              <w:rPr>
                <w:rFonts w:asciiTheme="minorHAnsi" w:hAnsiTheme="minorHAnsi" w:cs="Calibri"/>
                <w:color w:val="FF0000"/>
                <w:sz w:val="22"/>
                <w:szCs w:val="22"/>
                <w:lang w:val="en-GB"/>
              </w:rPr>
              <w:t xml:space="preserve">, basophils, lymphocytes, monocytes; </w:t>
            </w:r>
          </w:p>
          <w:p w14:paraId="342306F1" w14:textId="77777777" w:rsidR="00A17799" w:rsidRPr="00FC609B" w:rsidRDefault="00A17799" w:rsidP="00A17799">
            <w:pPr>
              <w:pStyle w:val="Tabellentext"/>
              <w:rPr>
                <w:rFonts w:asciiTheme="minorHAnsi" w:hAnsiTheme="minorHAnsi" w:cs="Calibri"/>
                <w:color w:val="FF0000"/>
                <w:sz w:val="22"/>
                <w:szCs w:val="22"/>
                <w:lang w:val="en-GB"/>
              </w:rPr>
            </w:pPr>
          </w:p>
        </w:tc>
      </w:tr>
      <w:tr w:rsidR="00A17799" w:rsidRPr="00FC609B" w14:paraId="54B4738D" w14:textId="77777777" w:rsidTr="000C47D4">
        <w:tc>
          <w:tcPr>
            <w:tcW w:w="2269" w:type="dxa"/>
          </w:tcPr>
          <w:p w14:paraId="05E1E5FB"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Serum chemistry</w:t>
            </w:r>
          </w:p>
          <w:p w14:paraId="464072C0" w14:textId="77777777" w:rsidR="00A17799" w:rsidRPr="00FC609B" w:rsidRDefault="00A17799" w:rsidP="00A17799">
            <w:pPr>
              <w:pStyle w:val="Tabellentext"/>
              <w:rPr>
                <w:rFonts w:asciiTheme="minorHAnsi" w:hAnsiTheme="minorHAnsi" w:cs="Calibri"/>
                <w:color w:val="FF0000"/>
                <w:sz w:val="22"/>
                <w:szCs w:val="22"/>
                <w:lang w:val="en-GB"/>
              </w:rPr>
            </w:pPr>
          </w:p>
        </w:tc>
        <w:tc>
          <w:tcPr>
            <w:tcW w:w="6803" w:type="dxa"/>
          </w:tcPr>
          <w:p w14:paraId="317EFBCE"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glutamate pyruvate transaminase (GPT / ALAT), glutamic-oxaloacetic transaminase (GOT / ASAT), gamma-glutamyl transferase (gamma-GT), alkaline phosphatase,  total bilirubin, creatinine, chloride, potassium, sodium, total protein, albumin</w:t>
            </w:r>
          </w:p>
          <w:p w14:paraId="6F8ECF52" w14:textId="77777777" w:rsidR="00A17799" w:rsidRPr="00FC609B" w:rsidRDefault="00A17799" w:rsidP="00A17799">
            <w:pPr>
              <w:pStyle w:val="Tabellentext"/>
              <w:rPr>
                <w:rFonts w:asciiTheme="minorHAnsi" w:hAnsiTheme="minorHAnsi" w:cs="Calibri"/>
                <w:color w:val="FF0000"/>
                <w:sz w:val="22"/>
                <w:szCs w:val="22"/>
                <w:lang w:val="en-GB"/>
              </w:rPr>
            </w:pPr>
          </w:p>
        </w:tc>
      </w:tr>
      <w:tr w:rsidR="00A17799" w:rsidRPr="00FC609B" w14:paraId="14DADBC7" w14:textId="77777777" w:rsidTr="000C47D4">
        <w:tc>
          <w:tcPr>
            <w:tcW w:w="2269" w:type="dxa"/>
          </w:tcPr>
          <w:p w14:paraId="29C1BE51"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Screening test</w:t>
            </w:r>
            <w:r w:rsidRPr="00FC609B">
              <w:rPr>
                <w:rFonts w:asciiTheme="minorHAnsi" w:hAnsiTheme="minorHAnsi" w:cs="Calibri"/>
                <w:color w:val="FF0000"/>
                <w:sz w:val="22"/>
                <w:szCs w:val="22"/>
                <w:lang w:val="en-GB"/>
              </w:rPr>
              <w:br/>
            </w:r>
          </w:p>
        </w:tc>
        <w:tc>
          <w:tcPr>
            <w:tcW w:w="6803" w:type="dxa"/>
          </w:tcPr>
          <w:p w14:paraId="08AEF7F4"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 xml:space="preserve">Hepatitis-B-virus surface antigen (HBsAg), </w:t>
            </w:r>
            <w:r w:rsidRPr="00FC609B">
              <w:rPr>
                <w:rStyle w:val="Emphasis"/>
                <w:rFonts w:asciiTheme="minorHAnsi" w:hAnsiTheme="minorHAnsi" w:cs="Calibri"/>
                <w:i w:val="0"/>
                <w:iCs w:val="0"/>
                <w:color w:val="FF0000"/>
                <w:sz w:val="22"/>
                <w:szCs w:val="22"/>
                <w:lang w:val="en-GB"/>
              </w:rPr>
              <w:t>anti</w:t>
            </w:r>
            <w:r w:rsidRPr="00FC609B">
              <w:rPr>
                <w:rFonts w:asciiTheme="minorHAnsi" w:hAnsiTheme="minorHAnsi" w:cs="Calibri"/>
                <w:color w:val="FF0000"/>
                <w:sz w:val="22"/>
                <w:szCs w:val="22"/>
                <w:lang w:val="en-GB"/>
              </w:rPr>
              <w:t>-</w:t>
            </w:r>
            <w:r w:rsidRPr="00FC609B">
              <w:rPr>
                <w:rStyle w:val="Emphasis"/>
                <w:rFonts w:asciiTheme="minorHAnsi" w:hAnsiTheme="minorHAnsi" w:cs="Calibri"/>
                <w:i w:val="0"/>
                <w:iCs w:val="0"/>
                <w:color w:val="FF0000"/>
                <w:sz w:val="22"/>
                <w:szCs w:val="22"/>
                <w:lang w:val="en-GB"/>
              </w:rPr>
              <w:t>hepatitis C</w:t>
            </w:r>
            <w:r w:rsidRPr="00FC609B">
              <w:rPr>
                <w:rFonts w:asciiTheme="minorHAnsi" w:hAnsiTheme="minorHAnsi" w:cs="Calibri"/>
                <w:color w:val="FF0000"/>
                <w:sz w:val="22"/>
                <w:szCs w:val="22"/>
                <w:lang w:val="en-GB"/>
              </w:rPr>
              <w:t xml:space="preserve"> virus (anti-HCV) antibodies, immunodeficiency virus 1 an 2 (anti-HIV1/2) antibodies, Treponema pallidum </w:t>
            </w:r>
            <w:r w:rsidRPr="00FC609B">
              <w:rPr>
                <w:rStyle w:val="Emphasis"/>
                <w:rFonts w:asciiTheme="minorHAnsi" w:hAnsiTheme="minorHAnsi" w:cs="Calibri"/>
                <w:i w:val="0"/>
                <w:color w:val="FF0000"/>
                <w:sz w:val="22"/>
                <w:szCs w:val="22"/>
                <w:lang w:val="en-GB"/>
              </w:rPr>
              <w:t>haemagglutination</w:t>
            </w:r>
            <w:r w:rsidRPr="00FC609B">
              <w:rPr>
                <w:rFonts w:asciiTheme="minorHAnsi" w:hAnsiTheme="minorHAnsi" w:cs="Calibri"/>
                <w:i/>
                <w:color w:val="FF0000"/>
                <w:sz w:val="22"/>
                <w:szCs w:val="22"/>
                <w:lang w:val="en-GB"/>
              </w:rPr>
              <w:t xml:space="preserve"> (</w:t>
            </w:r>
            <w:r w:rsidRPr="00FC609B">
              <w:rPr>
                <w:rStyle w:val="Emphasis"/>
                <w:rFonts w:asciiTheme="minorHAnsi" w:hAnsiTheme="minorHAnsi" w:cs="Calibri"/>
                <w:i w:val="0"/>
                <w:color w:val="FF0000"/>
                <w:sz w:val="22"/>
                <w:szCs w:val="22"/>
                <w:lang w:val="en-GB"/>
              </w:rPr>
              <w:t>TPHA</w:t>
            </w:r>
            <w:r w:rsidRPr="00FC609B">
              <w:rPr>
                <w:rFonts w:asciiTheme="minorHAnsi" w:hAnsiTheme="minorHAnsi" w:cs="Calibri"/>
                <w:i/>
                <w:color w:val="FF0000"/>
                <w:sz w:val="22"/>
                <w:szCs w:val="22"/>
                <w:lang w:val="en-GB"/>
              </w:rPr>
              <w:t xml:space="preserve">) </w:t>
            </w:r>
            <w:r w:rsidRPr="00FC609B">
              <w:rPr>
                <w:rStyle w:val="Emphasis"/>
                <w:rFonts w:asciiTheme="minorHAnsi" w:hAnsiTheme="minorHAnsi" w:cs="Calibri"/>
                <w:i w:val="0"/>
                <w:color w:val="FF0000"/>
                <w:sz w:val="22"/>
                <w:szCs w:val="22"/>
                <w:lang w:val="en-GB"/>
              </w:rPr>
              <w:t>test</w:t>
            </w:r>
          </w:p>
          <w:p w14:paraId="3B6B0CE7" w14:textId="77777777" w:rsidR="00A17799" w:rsidRPr="00FC609B" w:rsidRDefault="00A17799" w:rsidP="00A17799">
            <w:pPr>
              <w:pStyle w:val="Tabellentext"/>
              <w:rPr>
                <w:rFonts w:asciiTheme="minorHAnsi" w:hAnsiTheme="minorHAnsi" w:cs="Calibri"/>
                <w:color w:val="FF0000"/>
                <w:sz w:val="22"/>
                <w:szCs w:val="22"/>
                <w:lang w:val="en-GB"/>
              </w:rPr>
            </w:pPr>
          </w:p>
        </w:tc>
      </w:tr>
      <w:tr w:rsidR="00A17799" w:rsidRPr="00FC609B" w14:paraId="23274C7F" w14:textId="77777777" w:rsidTr="000C47D4">
        <w:tc>
          <w:tcPr>
            <w:tcW w:w="9072" w:type="dxa"/>
            <w:gridSpan w:val="2"/>
          </w:tcPr>
          <w:p w14:paraId="2B2E1D50" w14:textId="77777777" w:rsidR="00A17799" w:rsidRPr="00FC609B" w:rsidRDefault="00A17799" w:rsidP="00A17799">
            <w:pPr>
              <w:pStyle w:val="Tabellentext"/>
              <w:rPr>
                <w:rFonts w:asciiTheme="minorHAnsi" w:hAnsiTheme="minorHAnsi" w:cs="Calibri"/>
                <w:b/>
                <w:color w:val="FF0000"/>
                <w:sz w:val="22"/>
                <w:szCs w:val="22"/>
                <w:lang w:val="en-GB"/>
              </w:rPr>
            </w:pPr>
            <w:r w:rsidRPr="00FC609B">
              <w:rPr>
                <w:rFonts w:asciiTheme="minorHAnsi" w:hAnsiTheme="minorHAnsi" w:cs="Calibri"/>
                <w:b/>
                <w:color w:val="FF0000"/>
                <w:sz w:val="22"/>
                <w:szCs w:val="22"/>
                <w:lang w:val="en-GB"/>
              </w:rPr>
              <w:t>URINE</w:t>
            </w:r>
          </w:p>
        </w:tc>
      </w:tr>
      <w:tr w:rsidR="00A17799" w:rsidRPr="00FC609B" w14:paraId="520E6E98" w14:textId="77777777" w:rsidTr="000C47D4">
        <w:tc>
          <w:tcPr>
            <w:tcW w:w="2269" w:type="dxa"/>
          </w:tcPr>
          <w:p w14:paraId="35AE7416" w14:textId="77777777" w:rsidR="00A17799" w:rsidRPr="00FC609B" w:rsidRDefault="00A17799" w:rsidP="00A17799">
            <w:pPr>
              <w:pStyle w:val="Tabellentext"/>
              <w:rPr>
                <w:rFonts w:asciiTheme="minorHAnsi" w:hAnsiTheme="minorHAnsi" w:cs="Calibri"/>
                <w:b/>
                <w:color w:val="FF0000"/>
                <w:sz w:val="22"/>
                <w:szCs w:val="22"/>
                <w:lang w:val="en-GB"/>
              </w:rPr>
            </w:pPr>
            <w:r w:rsidRPr="00FC609B">
              <w:rPr>
                <w:rFonts w:asciiTheme="minorHAnsi" w:hAnsiTheme="minorHAnsi" w:cs="Calibri"/>
                <w:color w:val="FF0000"/>
                <w:sz w:val="22"/>
                <w:szCs w:val="22"/>
                <w:lang w:val="en-GB"/>
              </w:rPr>
              <w:t>Urinalysis (dip stick)</w:t>
            </w:r>
          </w:p>
        </w:tc>
        <w:tc>
          <w:tcPr>
            <w:tcW w:w="6803" w:type="dxa"/>
          </w:tcPr>
          <w:p w14:paraId="00A84291" w14:textId="77777777" w:rsidR="00A17799" w:rsidRPr="00FC609B" w:rsidRDefault="00A17799" w:rsidP="00A17799">
            <w:pPr>
              <w:pStyle w:val="Tabellentext"/>
              <w:rPr>
                <w:rFonts w:asciiTheme="minorHAnsi" w:hAnsiTheme="minorHAnsi" w:cs="Calibri"/>
                <w:color w:val="FF0000"/>
                <w:sz w:val="22"/>
                <w:szCs w:val="22"/>
                <w:lang w:val="en-GB"/>
              </w:rPr>
            </w:pPr>
            <w:r w:rsidRPr="00FC609B">
              <w:rPr>
                <w:rFonts w:asciiTheme="minorHAnsi" w:hAnsiTheme="minorHAnsi" w:cs="Calibri"/>
                <w:color w:val="FF0000"/>
                <w:sz w:val="22"/>
                <w:szCs w:val="22"/>
                <w:lang w:val="en-GB"/>
              </w:rPr>
              <w:t>pH-value, urobilinogen, erythrocytes, total protein, ketone, bilirubin, nitrite, glucose</w:t>
            </w:r>
          </w:p>
        </w:tc>
      </w:tr>
    </w:tbl>
    <w:p w14:paraId="0EB5A6B9" w14:textId="77777777" w:rsidR="00A17799" w:rsidRPr="00FC609B" w:rsidRDefault="00A17799" w:rsidP="00A17799">
      <w:pPr>
        <w:jc w:val="both"/>
        <w:rPr>
          <w:rFonts w:asciiTheme="minorHAnsi" w:hAnsiTheme="minorHAnsi" w:cs="Calibri"/>
          <w:color w:val="3366FF"/>
          <w:sz w:val="22"/>
          <w:szCs w:val="22"/>
        </w:rPr>
      </w:pPr>
    </w:p>
    <w:p w14:paraId="43AABD8C" w14:textId="77777777" w:rsidR="00D027A8" w:rsidRDefault="00D027A8" w:rsidP="000C47D4">
      <w:pPr>
        <w:ind w:left="0"/>
        <w:jc w:val="both"/>
        <w:rPr>
          <w:rFonts w:asciiTheme="minorHAnsi" w:hAnsiTheme="minorHAnsi" w:cs="Calibri"/>
          <w:b/>
          <w:color w:val="0000FF"/>
          <w:sz w:val="22"/>
          <w:szCs w:val="22"/>
        </w:rPr>
      </w:pPr>
    </w:p>
    <w:p w14:paraId="083677A2" w14:textId="77777777" w:rsidR="00D027A8" w:rsidRDefault="00D027A8" w:rsidP="000C47D4">
      <w:pPr>
        <w:ind w:left="0"/>
        <w:jc w:val="both"/>
        <w:rPr>
          <w:rFonts w:asciiTheme="minorHAnsi" w:hAnsiTheme="minorHAnsi" w:cs="Calibri"/>
          <w:b/>
          <w:color w:val="0000FF"/>
          <w:sz w:val="22"/>
          <w:szCs w:val="22"/>
        </w:rPr>
      </w:pPr>
    </w:p>
    <w:p w14:paraId="69C9BC8E" w14:textId="77777777" w:rsidR="00A17799" w:rsidRPr="00FC609B" w:rsidRDefault="00A17799" w:rsidP="000C47D4">
      <w:pPr>
        <w:ind w:left="0"/>
        <w:jc w:val="both"/>
        <w:rPr>
          <w:rFonts w:asciiTheme="minorHAnsi" w:hAnsiTheme="minorHAnsi" w:cs="Calibri"/>
          <w:b/>
          <w:color w:val="0000FF"/>
          <w:sz w:val="22"/>
          <w:szCs w:val="22"/>
        </w:rPr>
      </w:pPr>
      <w:r w:rsidRPr="00FC609B">
        <w:rPr>
          <w:rFonts w:asciiTheme="minorHAnsi" w:hAnsiTheme="minorHAnsi" w:cs="Calibri"/>
          <w:b/>
          <w:color w:val="0000FF"/>
          <w:sz w:val="22"/>
          <w:szCs w:val="22"/>
        </w:rPr>
        <w:lastRenderedPageBreak/>
        <w:t>Central laboratories</w:t>
      </w:r>
      <w:r w:rsidR="000C47D4">
        <w:rPr>
          <w:rFonts w:asciiTheme="minorHAnsi" w:hAnsiTheme="minorHAnsi" w:cs="Calibri"/>
          <w:b/>
          <w:color w:val="0000FF"/>
          <w:sz w:val="22"/>
          <w:szCs w:val="22"/>
        </w:rPr>
        <w:t>:</w:t>
      </w:r>
      <w:r w:rsidRPr="00FC609B">
        <w:rPr>
          <w:rFonts w:asciiTheme="minorHAnsi" w:hAnsiTheme="minorHAnsi" w:cs="Calibri"/>
          <w:b/>
          <w:color w:val="0000FF"/>
          <w:sz w:val="22"/>
          <w:szCs w:val="22"/>
        </w:rPr>
        <w:t xml:space="preserve"> </w:t>
      </w:r>
      <w:r w:rsidRPr="00FC609B">
        <w:rPr>
          <w:rFonts w:asciiTheme="minorHAnsi" w:hAnsiTheme="minorHAnsi" w:cs="Calibri"/>
          <w:color w:val="FF0000"/>
          <w:sz w:val="22"/>
          <w:szCs w:val="22"/>
        </w:rPr>
        <w:t>(delete if not applicable)</w:t>
      </w:r>
    </w:p>
    <w:p w14:paraId="7B537A02" w14:textId="77777777" w:rsidR="00A17799" w:rsidRPr="00FC609B" w:rsidRDefault="00A17799" w:rsidP="000C47D4">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Detail any laboratory measurements required, detailing any handling, storage, packaging and shipping instructions and/or refer to lab manual where required. Include details of the Lab conducting analysis.</w:t>
      </w:r>
    </w:p>
    <w:p w14:paraId="4C7CAA8B" w14:textId="77777777" w:rsidR="00A17799" w:rsidRPr="00FC609B" w:rsidRDefault="00A17799" w:rsidP="000C47D4">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Laboratory x</w:t>
      </w:r>
      <w:r w:rsidRPr="00FC609B">
        <w:rPr>
          <w:rFonts w:asciiTheme="minorHAnsi" w:hAnsiTheme="minorHAnsi" w:cs="Calibri"/>
          <w:color w:val="3366FF"/>
          <w:sz w:val="22"/>
          <w:szCs w:val="22"/>
        </w:rPr>
        <w:t xml:space="preserve"> </w:t>
      </w:r>
      <w:r w:rsidRPr="00FC609B">
        <w:rPr>
          <w:rFonts w:asciiTheme="minorHAnsi" w:hAnsiTheme="minorHAnsi" w:cs="Calibri"/>
          <w:color w:val="0000FF"/>
          <w:sz w:val="22"/>
          <w:szCs w:val="22"/>
        </w:rPr>
        <w:t>will be carrying out the following tests:</w:t>
      </w:r>
      <w:r w:rsidRPr="00FC609B">
        <w:rPr>
          <w:rFonts w:asciiTheme="minorHAnsi" w:hAnsiTheme="minorHAnsi" w:cs="Calibri"/>
          <w:color w:val="3366FF"/>
          <w:sz w:val="22"/>
          <w:szCs w:val="22"/>
        </w:rPr>
        <w:t xml:space="preserve">  </w:t>
      </w:r>
      <w:r w:rsidRPr="00FC609B">
        <w:rPr>
          <w:rFonts w:asciiTheme="minorHAnsi" w:hAnsiTheme="minorHAnsi" w:cs="Calibri"/>
          <w:color w:val="FF0000"/>
          <w:sz w:val="22"/>
          <w:szCs w:val="22"/>
        </w:rPr>
        <w:t xml:space="preserve">(delete as appropriate) </w:t>
      </w:r>
    </w:p>
    <w:p w14:paraId="65A76E3C" w14:textId="77777777" w:rsidR="00A17799" w:rsidRPr="00FC609B" w:rsidRDefault="00A17799" w:rsidP="000C47D4">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Laboratory y</w:t>
      </w:r>
      <w:r w:rsidRPr="00FC609B">
        <w:rPr>
          <w:rFonts w:asciiTheme="minorHAnsi" w:hAnsiTheme="minorHAnsi" w:cs="Calibri"/>
          <w:color w:val="3366FF"/>
          <w:sz w:val="22"/>
          <w:szCs w:val="22"/>
        </w:rPr>
        <w:t xml:space="preserve"> </w:t>
      </w:r>
      <w:r w:rsidRPr="00FC609B">
        <w:rPr>
          <w:rFonts w:asciiTheme="minorHAnsi" w:hAnsiTheme="minorHAnsi" w:cs="Calibri"/>
          <w:color w:val="0000FF"/>
          <w:sz w:val="22"/>
          <w:szCs w:val="22"/>
        </w:rPr>
        <w:t>will be carrying out the following tests:</w:t>
      </w:r>
      <w:r w:rsidRPr="00FC609B">
        <w:rPr>
          <w:rFonts w:asciiTheme="minorHAnsi" w:hAnsiTheme="minorHAnsi" w:cs="Calibri"/>
          <w:color w:val="3366FF"/>
          <w:sz w:val="22"/>
          <w:szCs w:val="22"/>
        </w:rPr>
        <w:t xml:space="preserve">  </w:t>
      </w:r>
      <w:r w:rsidRPr="00FC609B">
        <w:rPr>
          <w:rFonts w:asciiTheme="minorHAnsi" w:hAnsiTheme="minorHAnsi" w:cs="Calibri"/>
          <w:color w:val="FF0000"/>
          <w:sz w:val="22"/>
          <w:szCs w:val="22"/>
        </w:rPr>
        <w:t xml:space="preserve">(delete as appropriate) </w:t>
      </w:r>
    </w:p>
    <w:p w14:paraId="633CE889" w14:textId="77777777" w:rsidR="003275EF" w:rsidRPr="00FC609B" w:rsidRDefault="003275EF" w:rsidP="000C47D4">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Add a reference to a lab manual/ sample management SOP if applicable</w:t>
      </w:r>
    </w:p>
    <w:p w14:paraId="32B1A976" w14:textId="015DBF6B" w:rsidR="00A17799" w:rsidRPr="00A81076" w:rsidRDefault="00A17799" w:rsidP="00895E2D">
      <w:pPr>
        <w:pStyle w:val="Heading1"/>
        <w:numPr>
          <w:ilvl w:val="2"/>
          <w:numId w:val="35"/>
        </w:numPr>
        <w:spacing w:before="480" w:after="0" w:line="276" w:lineRule="auto"/>
        <w:rPr>
          <w:rFonts w:asciiTheme="minorHAnsi" w:hAnsiTheme="minorHAnsi"/>
          <w:bCs/>
          <w:color w:val="6F7DA5"/>
          <w:sz w:val="26"/>
          <w:szCs w:val="26"/>
        </w:rPr>
      </w:pPr>
      <w:bookmarkStart w:id="347" w:name="_Toc405541271"/>
      <w:bookmarkStart w:id="348" w:name="_Toc435190591"/>
      <w:r w:rsidRPr="00A81076">
        <w:rPr>
          <w:rFonts w:asciiTheme="minorHAnsi" w:hAnsiTheme="minorHAnsi" w:cs="Calibri"/>
          <w:color w:val="000000" w:themeColor="text1"/>
          <w:sz w:val="26"/>
          <w:szCs w:val="26"/>
        </w:rPr>
        <w:t xml:space="preserve">Translational </w:t>
      </w:r>
      <w:r w:rsidR="00A81076">
        <w:rPr>
          <w:rFonts w:asciiTheme="minorHAnsi" w:hAnsiTheme="minorHAnsi" w:cs="Calibri"/>
          <w:color w:val="000000" w:themeColor="text1"/>
          <w:sz w:val="26"/>
          <w:szCs w:val="26"/>
        </w:rPr>
        <w:t>r</w:t>
      </w:r>
      <w:r w:rsidRPr="00A81076">
        <w:rPr>
          <w:rFonts w:asciiTheme="minorHAnsi" w:hAnsiTheme="minorHAnsi" w:cs="Calibri"/>
          <w:color w:val="000000" w:themeColor="text1"/>
          <w:sz w:val="26"/>
          <w:szCs w:val="26"/>
        </w:rPr>
        <w:t xml:space="preserve">esearch </w:t>
      </w:r>
      <w:bookmarkEnd w:id="347"/>
      <w:r w:rsidR="00A81076">
        <w:rPr>
          <w:rFonts w:asciiTheme="minorHAnsi" w:hAnsiTheme="minorHAnsi" w:cs="Calibri"/>
          <w:color w:val="000000" w:themeColor="text1"/>
          <w:sz w:val="26"/>
          <w:szCs w:val="26"/>
        </w:rPr>
        <w:t>samples (if applicable)</w:t>
      </w:r>
      <w:bookmarkEnd w:id="348"/>
    </w:p>
    <w:p w14:paraId="64BED79A" w14:textId="77777777" w:rsidR="00A17799" w:rsidRPr="00FC609B" w:rsidRDefault="00A17799" w:rsidP="00A81076">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Add details of any research samples that are to be collected for research projects/future research projects which are not part of the trial, including:</w:t>
      </w:r>
    </w:p>
    <w:p w14:paraId="08621095" w14:textId="77777777" w:rsidR="00A17799" w:rsidRPr="00FC609B" w:rsidRDefault="00A17799" w:rsidP="00895E2D">
      <w:pPr>
        <w:numPr>
          <w:ilvl w:val="0"/>
          <w:numId w:val="24"/>
        </w:numPr>
        <w:ind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whether this is an optional part of the trial</w:t>
      </w:r>
    </w:p>
    <w:p w14:paraId="3522CB3E" w14:textId="2087B63D" w:rsidR="00A17799" w:rsidRPr="00FC609B" w:rsidRDefault="00A17799" w:rsidP="00895E2D">
      <w:pPr>
        <w:numPr>
          <w:ilvl w:val="0"/>
          <w:numId w:val="24"/>
        </w:numPr>
        <w:ind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type of samples e.g. tissue, blood, urine </w:t>
      </w:r>
      <w:r w:rsidR="006C3D72" w:rsidRPr="00FC609B">
        <w:rPr>
          <w:rFonts w:asciiTheme="minorHAnsi" w:hAnsiTheme="minorHAnsi" w:cs="Calibri"/>
          <w:color w:val="FF0000"/>
          <w:sz w:val="22"/>
          <w:szCs w:val="22"/>
        </w:rPr>
        <w:t>etc.</w:t>
      </w:r>
      <w:r w:rsidRPr="00FC609B">
        <w:rPr>
          <w:rFonts w:asciiTheme="minorHAnsi" w:hAnsiTheme="minorHAnsi" w:cs="Calibri"/>
          <w:color w:val="FF0000"/>
          <w:sz w:val="22"/>
          <w:szCs w:val="22"/>
        </w:rPr>
        <w:t>, frequency and method of collection</w:t>
      </w:r>
    </w:p>
    <w:p w14:paraId="12DBDC53" w14:textId="77777777" w:rsidR="00A17799" w:rsidRPr="00FC609B" w:rsidRDefault="00A17799" w:rsidP="00895E2D">
      <w:pPr>
        <w:numPr>
          <w:ilvl w:val="0"/>
          <w:numId w:val="24"/>
        </w:numPr>
        <w:ind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how samples are to be processed at site, how samples will be stored, transported and where samples are to be sent</w:t>
      </w:r>
    </w:p>
    <w:p w14:paraId="799C255B" w14:textId="2FCE5DD3" w:rsidR="00EE7EB2" w:rsidRDefault="003275EF" w:rsidP="00895E2D">
      <w:pPr>
        <w:numPr>
          <w:ilvl w:val="0"/>
          <w:numId w:val="24"/>
        </w:numPr>
        <w:tabs>
          <w:tab w:val="left" w:pos="851"/>
        </w:tabs>
        <w:ind w:left="850" w:hanging="425"/>
        <w:jc w:val="both"/>
        <w:rPr>
          <w:rFonts w:asciiTheme="minorHAnsi" w:hAnsiTheme="minorHAnsi" w:cs="Calibri"/>
          <w:color w:val="FF0000"/>
          <w:sz w:val="22"/>
          <w:szCs w:val="22"/>
        </w:rPr>
      </w:pPr>
      <w:r w:rsidRPr="00FC609B">
        <w:rPr>
          <w:rFonts w:asciiTheme="minorHAnsi" w:hAnsiTheme="minorHAnsi" w:cs="Calibri"/>
          <w:color w:val="FF0000"/>
          <w:sz w:val="22"/>
          <w:szCs w:val="22"/>
        </w:rPr>
        <w:t>Add a reference to a lab manual/ sample management SOP if applicable</w:t>
      </w:r>
    </w:p>
    <w:p w14:paraId="4FCFBBA5" w14:textId="6F5E86E7" w:rsidR="0082025D" w:rsidRPr="00EE7EB2" w:rsidRDefault="006E0363" w:rsidP="006E0363">
      <w:pPr>
        <w:tabs>
          <w:tab w:val="left" w:pos="851"/>
        </w:tabs>
        <w:spacing w:after="480"/>
        <w:ind w:left="0"/>
        <w:jc w:val="both"/>
        <w:rPr>
          <w:rFonts w:asciiTheme="minorHAnsi" w:hAnsiTheme="minorHAnsi" w:cs="Calibri"/>
          <w:color w:val="FF0000"/>
          <w:sz w:val="22"/>
          <w:szCs w:val="22"/>
        </w:rPr>
      </w:pPr>
      <w:r>
        <w:rPr>
          <w:rFonts w:asciiTheme="minorHAnsi" w:hAnsiTheme="minorHAnsi" w:cs="Calibri"/>
          <w:color w:val="FF0000"/>
          <w:sz w:val="22"/>
          <w:szCs w:val="22"/>
        </w:rPr>
        <w:t>Consent will need to be sought and information provided in the Participant Information Sheet regarding this.</w:t>
      </w:r>
    </w:p>
    <w:p w14:paraId="70DDD82B" w14:textId="52CD762D" w:rsidR="00A81076" w:rsidRPr="00335901" w:rsidRDefault="00335901" w:rsidP="00335901">
      <w:pPr>
        <w:pStyle w:val="Heading1"/>
        <w:rPr>
          <w:rFonts w:asciiTheme="minorHAnsi" w:hAnsiTheme="minorHAnsi"/>
          <w:color w:val="FF0000"/>
          <w:sz w:val="26"/>
          <w:szCs w:val="26"/>
        </w:rPr>
      </w:pPr>
      <w:bookmarkStart w:id="349" w:name="_Toc435190592"/>
      <w:r w:rsidRPr="00335901">
        <w:rPr>
          <w:rFonts w:asciiTheme="minorHAnsi" w:hAnsiTheme="minorHAnsi"/>
          <w:sz w:val="26"/>
          <w:szCs w:val="26"/>
        </w:rPr>
        <w:t>8.5.3</w:t>
      </w:r>
      <w:r w:rsidRPr="00335901">
        <w:rPr>
          <w:rFonts w:asciiTheme="minorHAnsi" w:hAnsiTheme="minorHAnsi"/>
          <w:sz w:val="26"/>
          <w:szCs w:val="26"/>
        </w:rPr>
        <w:tab/>
      </w:r>
      <w:r w:rsidR="00A81076" w:rsidRPr="00335901">
        <w:rPr>
          <w:rFonts w:asciiTheme="minorHAnsi" w:hAnsiTheme="minorHAnsi"/>
          <w:sz w:val="26"/>
          <w:szCs w:val="26"/>
        </w:rPr>
        <w:t>Sample storage and transfer</w:t>
      </w:r>
      <w:bookmarkEnd w:id="349"/>
    </w:p>
    <w:p w14:paraId="09BAE15C" w14:textId="77777777" w:rsidR="00A81076" w:rsidRPr="00A81076" w:rsidRDefault="00A81076" w:rsidP="00B90E98">
      <w:pPr>
        <w:spacing w:line="276" w:lineRule="auto"/>
        <w:ind w:left="0"/>
        <w:jc w:val="both"/>
        <w:rPr>
          <w:rFonts w:asciiTheme="minorHAnsi" w:hAnsiTheme="minorHAnsi"/>
          <w:color w:val="000000"/>
          <w:sz w:val="22"/>
          <w:szCs w:val="22"/>
        </w:rPr>
      </w:pPr>
      <w:r w:rsidRPr="00A81076">
        <w:rPr>
          <w:rFonts w:asciiTheme="minorHAnsi" w:hAnsiTheme="minorHAnsi"/>
          <w:sz w:val="22"/>
          <w:szCs w:val="22"/>
        </w:rPr>
        <w:t>In the study,</w:t>
      </w:r>
      <w:r w:rsidRPr="00A81076">
        <w:rPr>
          <w:rFonts w:asciiTheme="minorHAnsi" w:hAnsiTheme="minorHAnsi"/>
          <w:color w:val="FF0000"/>
          <w:sz w:val="22"/>
          <w:szCs w:val="22"/>
        </w:rPr>
        <w:t xml:space="preserve"> [Description of tissue samples to be inserted] </w:t>
      </w:r>
      <w:r w:rsidRPr="00A81076">
        <w:rPr>
          <w:rFonts w:asciiTheme="minorHAnsi" w:hAnsiTheme="minorHAnsi"/>
          <w:sz w:val="22"/>
          <w:szCs w:val="22"/>
        </w:rPr>
        <w:t xml:space="preserve">will be collected from patients in accordance with the patient consent form and patient information sheet and shall include </w:t>
      </w:r>
      <w:r w:rsidRPr="00A81076">
        <w:rPr>
          <w:rFonts w:asciiTheme="minorHAnsi" w:hAnsiTheme="minorHAnsi"/>
          <w:color w:val="000000"/>
          <w:sz w:val="22"/>
          <w:szCs w:val="22"/>
        </w:rPr>
        <w:t>all tissue samples or other biological materials and any derivatives, portions, progeny or improvements as well as all patient information and documentation supplied in relation to them.</w:t>
      </w:r>
    </w:p>
    <w:p w14:paraId="61644416" w14:textId="1166FDCE" w:rsidR="00A81076" w:rsidRPr="00B90E98" w:rsidRDefault="00A81076" w:rsidP="00B90E98">
      <w:pPr>
        <w:spacing w:line="276" w:lineRule="auto"/>
        <w:ind w:left="0"/>
        <w:jc w:val="both"/>
        <w:rPr>
          <w:rFonts w:asciiTheme="minorHAnsi" w:hAnsiTheme="minorHAnsi"/>
          <w:i/>
          <w:iCs/>
          <w:color w:val="FF0000"/>
          <w:sz w:val="22"/>
          <w:szCs w:val="22"/>
        </w:rPr>
      </w:pPr>
      <w:r w:rsidRPr="00A81076">
        <w:rPr>
          <w:rFonts w:asciiTheme="minorHAnsi" w:hAnsiTheme="minorHAnsi"/>
          <w:color w:val="000000"/>
          <w:sz w:val="22"/>
          <w:szCs w:val="22"/>
        </w:rPr>
        <w:t>The</w:t>
      </w:r>
      <w:r w:rsidRPr="00A81076">
        <w:rPr>
          <w:rFonts w:asciiTheme="minorHAnsi" w:hAnsiTheme="minorHAnsi"/>
          <w:color w:val="FF0000"/>
          <w:sz w:val="22"/>
          <w:szCs w:val="22"/>
        </w:rPr>
        <w:t xml:space="preserve"> [Description of tissue samples to be inserted] </w:t>
      </w:r>
      <w:r w:rsidRPr="00A81076">
        <w:rPr>
          <w:rFonts w:asciiTheme="minorHAnsi" w:hAnsiTheme="minorHAnsi"/>
          <w:color w:val="000000"/>
          <w:sz w:val="22"/>
          <w:szCs w:val="22"/>
        </w:rPr>
        <w:t xml:space="preserve">will be appropriately sent to </w:t>
      </w:r>
      <w:r w:rsidRPr="00A81076">
        <w:rPr>
          <w:rFonts w:asciiTheme="minorHAnsi" w:hAnsiTheme="minorHAnsi"/>
          <w:color w:val="FF0000"/>
          <w:sz w:val="22"/>
          <w:szCs w:val="22"/>
        </w:rPr>
        <w:t xml:space="preserve">[Full name and address of party handling the tissue samples to be inserted] </w:t>
      </w:r>
      <w:r w:rsidRPr="00A81076">
        <w:rPr>
          <w:rFonts w:asciiTheme="minorHAnsi" w:hAnsiTheme="minorHAnsi"/>
          <w:sz w:val="22"/>
          <w:szCs w:val="22"/>
        </w:rPr>
        <w:t xml:space="preserve">for </w:t>
      </w:r>
      <w:r w:rsidRPr="00A81076">
        <w:rPr>
          <w:rFonts w:asciiTheme="minorHAnsi" w:hAnsiTheme="minorHAnsi"/>
          <w:color w:val="FF0000"/>
          <w:sz w:val="22"/>
          <w:szCs w:val="22"/>
        </w:rPr>
        <w:t>[Description of use/processing to be inserted</w:t>
      </w:r>
      <w:r w:rsidR="00B90E98">
        <w:rPr>
          <w:rFonts w:asciiTheme="minorHAnsi" w:hAnsiTheme="minorHAnsi"/>
          <w:color w:val="FF0000"/>
          <w:sz w:val="22"/>
          <w:szCs w:val="22"/>
        </w:rPr>
        <w:t>]</w:t>
      </w:r>
      <w:r w:rsidR="006C3D72">
        <w:rPr>
          <w:rFonts w:asciiTheme="minorHAnsi" w:hAnsiTheme="minorHAnsi"/>
          <w:color w:val="FF0000"/>
          <w:sz w:val="22"/>
          <w:szCs w:val="22"/>
        </w:rPr>
        <w:t>.</w:t>
      </w:r>
    </w:p>
    <w:p w14:paraId="5E94ECA3" w14:textId="372391CB" w:rsidR="00A81076" w:rsidRPr="00A81076" w:rsidRDefault="00A81076" w:rsidP="00A81076">
      <w:pPr>
        <w:spacing w:after="0" w:line="276" w:lineRule="auto"/>
        <w:ind w:left="0"/>
        <w:jc w:val="both"/>
        <w:rPr>
          <w:rFonts w:asciiTheme="minorHAnsi" w:hAnsiTheme="minorHAnsi"/>
          <w:color w:val="000000"/>
          <w:sz w:val="22"/>
          <w:szCs w:val="22"/>
        </w:rPr>
      </w:pPr>
      <w:r w:rsidRPr="00A81076">
        <w:rPr>
          <w:rFonts w:asciiTheme="minorHAnsi" w:hAnsiTheme="minorHAnsi"/>
          <w:color w:val="FF0000"/>
          <w:sz w:val="22"/>
          <w:szCs w:val="22"/>
        </w:rPr>
        <w:t xml:space="preserve">[Full name and address of party handling the tissue samples to be inserted] </w:t>
      </w:r>
      <w:r w:rsidRPr="00A81076">
        <w:rPr>
          <w:rFonts w:asciiTheme="minorHAnsi" w:hAnsiTheme="minorHAnsi"/>
          <w:color w:val="000000"/>
          <w:sz w:val="22"/>
          <w:szCs w:val="22"/>
        </w:rPr>
        <w:t xml:space="preserve">will process, store and dispose of </w:t>
      </w:r>
      <w:r w:rsidRPr="00A81076">
        <w:rPr>
          <w:rFonts w:asciiTheme="minorHAnsi" w:hAnsiTheme="minorHAnsi"/>
          <w:color w:val="FF0000"/>
          <w:sz w:val="22"/>
          <w:szCs w:val="22"/>
        </w:rPr>
        <w:t>[Description of tissue samples to be inserted]</w:t>
      </w:r>
      <w:r w:rsidR="006C3D72">
        <w:rPr>
          <w:rFonts w:asciiTheme="minorHAnsi" w:hAnsiTheme="minorHAnsi"/>
          <w:color w:val="FF0000"/>
          <w:sz w:val="22"/>
          <w:szCs w:val="22"/>
        </w:rPr>
        <w:t>,</w:t>
      </w:r>
      <w:r w:rsidRPr="00A81076">
        <w:rPr>
          <w:rFonts w:asciiTheme="minorHAnsi" w:hAnsiTheme="minorHAnsi"/>
          <w:color w:val="FF0000"/>
          <w:sz w:val="22"/>
          <w:szCs w:val="22"/>
        </w:rPr>
        <w:t xml:space="preserve"> </w:t>
      </w:r>
      <w:r w:rsidRPr="00A81076">
        <w:rPr>
          <w:rFonts w:asciiTheme="minorHAnsi" w:hAnsiTheme="minorHAnsi"/>
          <w:color w:val="000000"/>
          <w:sz w:val="22"/>
          <w:szCs w:val="22"/>
        </w:rPr>
        <w:t>in accordance with all applicable legal and regulatory requirements, including the Human Tissue Act 2004 and any amendments thereto.</w:t>
      </w:r>
    </w:p>
    <w:p w14:paraId="12471198" w14:textId="77777777" w:rsidR="00A81076" w:rsidRPr="00A81076" w:rsidRDefault="00A81076" w:rsidP="00A81076">
      <w:pPr>
        <w:spacing w:after="0" w:line="276" w:lineRule="auto"/>
        <w:ind w:left="0"/>
        <w:jc w:val="both"/>
        <w:rPr>
          <w:rFonts w:asciiTheme="minorHAnsi" w:hAnsiTheme="minorHAnsi"/>
          <w:color w:val="000000"/>
          <w:sz w:val="22"/>
          <w:szCs w:val="22"/>
        </w:rPr>
      </w:pPr>
    </w:p>
    <w:p w14:paraId="4B7AA8AB" w14:textId="77777777" w:rsidR="00A17799" w:rsidRPr="00A81076" w:rsidRDefault="00A81076" w:rsidP="00A81076">
      <w:pPr>
        <w:spacing w:after="480" w:line="276" w:lineRule="auto"/>
        <w:ind w:left="0"/>
        <w:jc w:val="both"/>
        <w:rPr>
          <w:rFonts w:asciiTheme="minorHAnsi" w:hAnsiTheme="minorHAnsi"/>
          <w:sz w:val="22"/>
          <w:szCs w:val="22"/>
        </w:rPr>
      </w:pPr>
      <w:r w:rsidRPr="00A81076">
        <w:rPr>
          <w:rFonts w:asciiTheme="minorHAnsi" w:hAnsiTheme="minorHAnsi"/>
          <w:sz w:val="22"/>
          <w:szCs w:val="22"/>
        </w:rPr>
        <w:t xml:space="preserve">The </w:t>
      </w:r>
      <w:r w:rsidRPr="00A81076">
        <w:rPr>
          <w:rFonts w:asciiTheme="minorHAnsi" w:hAnsiTheme="minorHAnsi"/>
          <w:color w:val="FF0000"/>
          <w:sz w:val="22"/>
          <w:szCs w:val="22"/>
        </w:rPr>
        <w:t xml:space="preserve">[Description of tissue samples to be inserted] </w:t>
      </w:r>
      <w:r w:rsidRPr="00A81076">
        <w:rPr>
          <w:rFonts w:asciiTheme="minorHAnsi" w:hAnsiTheme="minorHAnsi"/>
          <w:sz w:val="22"/>
          <w:szCs w:val="22"/>
        </w:rPr>
        <w:t xml:space="preserve">will not be transferred to any party not identified in this protocol and are not to be processed and/or transferred other than in accordance with the patients’ consent.  After ethics approval for the study has expired, the </w:t>
      </w:r>
      <w:r w:rsidRPr="00A81076">
        <w:rPr>
          <w:rFonts w:asciiTheme="minorHAnsi" w:hAnsiTheme="minorHAnsi"/>
          <w:color w:val="FF0000"/>
          <w:sz w:val="22"/>
          <w:szCs w:val="22"/>
        </w:rPr>
        <w:t xml:space="preserve">[Description of tissue samples to be inserted] </w:t>
      </w:r>
      <w:r w:rsidRPr="00A81076">
        <w:rPr>
          <w:rFonts w:asciiTheme="minorHAnsi" w:hAnsiTheme="minorHAnsi"/>
          <w:sz w:val="22"/>
          <w:szCs w:val="22"/>
        </w:rPr>
        <w:t>will be disposed of in accordance with the Human Tissue Act 2004 and any amendments thereto, or transferred to a licensed tissue bank.</w:t>
      </w:r>
      <w:bookmarkStart w:id="350" w:name="_Toc355281428"/>
      <w:bookmarkStart w:id="351" w:name="_Toc355281743"/>
      <w:bookmarkStart w:id="352" w:name="_Toc355282058"/>
      <w:bookmarkEnd w:id="350"/>
      <w:bookmarkEnd w:id="351"/>
      <w:bookmarkEnd w:id="352"/>
    </w:p>
    <w:p w14:paraId="3BA587A8" w14:textId="6A276AED" w:rsidR="00A17799" w:rsidRPr="00E8210F" w:rsidRDefault="00E8210F" w:rsidP="00E8210F">
      <w:pPr>
        <w:pStyle w:val="Heading1"/>
        <w:rPr>
          <w:rFonts w:asciiTheme="minorHAnsi" w:hAnsiTheme="minorHAnsi"/>
          <w:sz w:val="26"/>
          <w:szCs w:val="26"/>
        </w:rPr>
      </w:pPr>
      <w:bookmarkStart w:id="353" w:name="_Toc405541274"/>
      <w:bookmarkStart w:id="354" w:name="_Toc435190593"/>
      <w:r w:rsidRPr="00E8210F">
        <w:rPr>
          <w:rFonts w:asciiTheme="minorHAnsi" w:hAnsiTheme="minorHAnsi"/>
          <w:sz w:val="26"/>
          <w:szCs w:val="26"/>
        </w:rPr>
        <w:lastRenderedPageBreak/>
        <w:t>8.6</w:t>
      </w:r>
      <w:r w:rsidRPr="00E8210F">
        <w:rPr>
          <w:rFonts w:asciiTheme="minorHAnsi" w:hAnsiTheme="minorHAnsi"/>
          <w:sz w:val="26"/>
          <w:szCs w:val="26"/>
        </w:rPr>
        <w:tab/>
      </w:r>
      <w:r w:rsidR="00A17799" w:rsidRPr="00E8210F">
        <w:rPr>
          <w:rFonts w:asciiTheme="minorHAnsi" w:hAnsiTheme="minorHAnsi"/>
          <w:sz w:val="26"/>
          <w:szCs w:val="26"/>
        </w:rPr>
        <w:t>Discontinuation/withdrawal of participants</w:t>
      </w:r>
      <w:bookmarkEnd w:id="353"/>
      <w:bookmarkEnd w:id="354"/>
    </w:p>
    <w:p w14:paraId="58520236" w14:textId="77777777" w:rsidR="00A17799" w:rsidRPr="00FC609B" w:rsidRDefault="00A17799" w:rsidP="00A259AB">
      <w:pPr>
        <w:tabs>
          <w:tab w:val="num" w:pos="-5103"/>
        </w:tabs>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The protocol should: describe under what circumstances and how subjects will be withdrawn from the trial.</w:t>
      </w:r>
    </w:p>
    <w:p w14:paraId="5D2BA4B6" w14:textId="0E72A650" w:rsidR="00A17799" w:rsidRPr="00FC609B" w:rsidRDefault="00A17799" w:rsidP="00A259AB">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In consenting to participate in the trial, participants are consenting to </w:t>
      </w:r>
      <w:r w:rsidR="006E0363">
        <w:rPr>
          <w:rFonts w:asciiTheme="minorHAnsi" w:hAnsiTheme="minorHAnsi" w:cs="Calibri"/>
          <w:color w:val="0000FF"/>
          <w:sz w:val="22"/>
          <w:szCs w:val="22"/>
        </w:rPr>
        <w:t>intervention</w:t>
      </w:r>
      <w:r w:rsidRPr="00FC609B">
        <w:rPr>
          <w:rFonts w:asciiTheme="minorHAnsi" w:hAnsiTheme="minorHAnsi" w:cs="Calibri"/>
          <w:color w:val="0000FF"/>
          <w:sz w:val="22"/>
          <w:szCs w:val="22"/>
        </w:rPr>
        <w:t xml:space="preserve">, assessments, follow-up and data collection. </w:t>
      </w:r>
    </w:p>
    <w:p w14:paraId="6E5AC4D0" w14:textId="77777777" w:rsidR="00A17799" w:rsidRPr="00FC609B" w:rsidRDefault="00A17799" w:rsidP="00A259AB">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A participant may be withdrawn from trial whenever continued participation is no longer in the participant’s best interests, but the reasons for doing so must be recorded.  Reasons for discontinuing </w:t>
      </w:r>
      <w:r w:rsidR="00A259AB">
        <w:rPr>
          <w:rFonts w:asciiTheme="minorHAnsi" w:hAnsiTheme="minorHAnsi" w:cs="Calibri"/>
          <w:color w:val="0000FF"/>
          <w:sz w:val="22"/>
          <w:szCs w:val="22"/>
        </w:rPr>
        <w:t>the trial</w:t>
      </w:r>
      <w:r w:rsidRPr="00FC609B">
        <w:rPr>
          <w:rFonts w:asciiTheme="minorHAnsi" w:hAnsiTheme="minorHAnsi" w:cs="Calibri"/>
          <w:color w:val="0000FF"/>
          <w:sz w:val="22"/>
          <w:szCs w:val="22"/>
        </w:rPr>
        <w:t xml:space="preserve"> may include </w:t>
      </w:r>
      <w:r w:rsidRPr="00FC609B">
        <w:rPr>
          <w:rFonts w:asciiTheme="minorHAnsi" w:hAnsiTheme="minorHAnsi" w:cs="Calibri"/>
          <w:color w:val="FF0000"/>
          <w:sz w:val="22"/>
          <w:szCs w:val="22"/>
        </w:rPr>
        <w:t>(amend according to trial)</w:t>
      </w:r>
      <w:r w:rsidRPr="00FC609B">
        <w:rPr>
          <w:rFonts w:asciiTheme="minorHAnsi" w:hAnsiTheme="minorHAnsi" w:cs="Calibri"/>
          <w:color w:val="0000FF"/>
          <w:sz w:val="22"/>
          <w:szCs w:val="22"/>
        </w:rPr>
        <w:t>:</w:t>
      </w:r>
    </w:p>
    <w:p w14:paraId="2B3D5294" w14:textId="77777777" w:rsidR="00A17799" w:rsidRPr="00A259AB" w:rsidRDefault="00A17799" w:rsidP="00895E2D">
      <w:pPr>
        <w:numPr>
          <w:ilvl w:val="1"/>
          <w:numId w:val="25"/>
        </w:numPr>
        <w:tabs>
          <w:tab w:val="left" w:pos="1276"/>
        </w:tabs>
        <w:jc w:val="both"/>
        <w:rPr>
          <w:rFonts w:asciiTheme="minorHAnsi" w:hAnsiTheme="minorHAnsi" w:cs="Calibri"/>
          <w:color w:val="0000FF"/>
          <w:sz w:val="22"/>
          <w:szCs w:val="22"/>
        </w:rPr>
      </w:pPr>
      <w:r w:rsidRPr="00FC609B">
        <w:rPr>
          <w:rFonts w:asciiTheme="minorHAnsi" w:hAnsiTheme="minorHAnsi" w:cs="Calibri"/>
          <w:color w:val="0000FF"/>
          <w:sz w:val="22"/>
          <w:szCs w:val="22"/>
        </w:rPr>
        <w:t>disease progression whilst on therapy</w:t>
      </w:r>
    </w:p>
    <w:p w14:paraId="6A95CAB5" w14:textId="77777777" w:rsidR="00A17799" w:rsidRPr="00FC609B" w:rsidRDefault="00A17799" w:rsidP="00895E2D">
      <w:pPr>
        <w:numPr>
          <w:ilvl w:val="1"/>
          <w:numId w:val="25"/>
        </w:numPr>
        <w:tabs>
          <w:tab w:val="left" w:pos="1276"/>
        </w:tabs>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intercurrent illness </w:t>
      </w:r>
    </w:p>
    <w:p w14:paraId="0F8E84E2" w14:textId="77777777" w:rsidR="00A17799" w:rsidRPr="00FC609B" w:rsidRDefault="00A17799" w:rsidP="00895E2D">
      <w:pPr>
        <w:numPr>
          <w:ilvl w:val="1"/>
          <w:numId w:val="25"/>
        </w:numPr>
        <w:tabs>
          <w:tab w:val="left" w:pos="1276"/>
        </w:tabs>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patients withdrawing consent </w:t>
      </w:r>
    </w:p>
    <w:p w14:paraId="698C80A1" w14:textId="77777777" w:rsidR="00A17799" w:rsidRPr="00FC609B" w:rsidRDefault="00A259AB" w:rsidP="00895E2D">
      <w:pPr>
        <w:numPr>
          <w:ilvl w:val="1"/>
          <w:numId w:val="25"/>
        </w:numPr>
        <w:tabs>
          <w:tab w:val="left" w:pos="1276"/>
        </w:tabs>
        <w:spacing w:after="240"/>
        <w:jc w:val="both"/>
        <w:rPr>
          <w:rFonts w:asciiTheme="minorHAnsi" w:hAnsiTheme="minorHAnsi" w:cs="Calibri"/>
          <w:color w:val="0000FF"/>
          <w:sz w:val="22"/>
          <w:szCs w:val="22"/>
        </w:rPr>
      </w:pPr>
      <w:r>
        <w:rPr>
          <w:rFonts w:asciiTheme="minorHAnsi" w:hAnsiTheme="minorHAnsi" w:cs="Calibri"/>
          <w:color w:val="0000FF"/>
          <w:sz w:val="22"/>
          <w:szCs w:val="22"/>
        </w:rPr>
        <w:t>p</w:t>
      </w:r>
      <w:r w:rsidR="00A17799" w:rsidRPr="00FC609B">
        <w:rPr>
          <w:rFonts w:asciiTheme="minorHAnsi" w:hAnsiTheme="minorHAnsi" w:cs="Calibri"/>
          <w:color w:val="0000FF"/>
          <w:sz w:val="22"/>
          <w:szCs w:val="22"/>
        </w:rPr>
        <w:t>ersistent non-compliance to protocol requirements</w:t>
      </w:r>
      <w:r>
        <w:rPr>
          <w:rFonts w:asciiTheme="minorHAnsi" w:hAnsiTheme="minorHAnsi" w:cs="Calibri"/>
          <w:color w:val="0000FF"/>
          <w:sz w:val="22"/>
          <w:szCs w:val="22"/>
        </w:rPr>
        <w:t>.</w:t>
      </w:r>
    </w:p>
    <w:p w14:paraId="6A9CD6EF" w14:textId="2FC98BCF" w:rsidR="006C3D72" w:rsidRPr="00F423BE" w:rsidRDefault="00A17799" w:rsidP="00F423BE">
      <w:pPr>
        <w:spacing w:after="480"/>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The decision to withdraw a</w:t>
      </w:r>
      <w:r w:rsidR="006E0363">
        <w:rPr>
          <w:rFonts w:asciiTheme="minorHAnsi" w:hAnsiTheme="minorHAnsi" w:cs="Calibri"/>
          <w:color w:val="0000FF"/>
          <w:sz w:val="22"/>
          <w:szCs w:val="22"/>
        </w:rPr>
        <w:t xml:space="preserve"> participant from treatment will</w:t>
      </w:r>
      <w:r w:rsidRPr="00FC609B">
        <w:rPr>
          <w:rFonts w:asciiTheme="minorHAnsi" w:hAnsiTheme="minorHAnsi" w:cs="Calibri"/>
          <w:color w:val="0000FF"/>
          <w:sz w:val="22"/>
          <w:szCs w:val="22"/>
        </w:rPr>
        <w:t xml:space="preserve"> be recorded in the CRF and medical notes</w:t>
      </w:r>
      <w:r w:rsidR="00A259AB">
        <w:rPr>
          <w:rFonts w:asciiTheme="minorHAnsi" w:hAnsiTheme="minorHAnsi" w:cs="Calibri"/>
          <w:color w:val="0000FF"/>
          <w:sz w:val="22"/>
          <w:szCs w:val="22"/>
        </w:rPr>
        <w:t xml:space="preserve">. </w:t>
      </w:r>
      <w:r w:rsidR="00A259AB" w:rsidRPr="00A259AB">
        <w:rPr>
          <w:rFonts w:asciiTheme="minorHAnsi" w:hAnsiTheme="minorHAnsi" w:cs="Calibri"/>
          <w:color w:val="0000FF"/>
          <w:sz w:val="22"/>
          <w:szCs w:val="22"/>
        </w:rPr>
        <w:t>If a participant explicitly states they do not wish to contribute further data to the trial their decision must be respected and recorded in the CRF and medical notes.</w:t>
      </w:r>
      <w:bookmarkStart w:id="355" w:name="_Toc355281433"/>
      <w:bookmarkStart w:id="356" w:name="_Toc355281748"/>
      <w:bookmarkStart w:id="357" w:name="_Toc355282063"/>
      <w:bookmarkEnd w:id="355"/>
      <w:bookmarkEnd w:id="356"/>
      <w:bookmarkEnd w:id="357"/>
    </w:p>
    <w:p w14:paraId="6EEBE1D9" w14:textId="6F8E3ED8" w:rsidR="00524E88" w:rsidRPr="00E8210F" w:rsidRDefault="00E8210F" w:rsidP="00E8210F">
      <w:pPr>
        <w:pStyle w:val="Heading1"/>
        <w:rPr>
          <w:rFonts w:asciiTheme="minorHAnsi" w:hAnsiTheme="minorHAnsi"/>
          <w:sz w:val="26"/>
          <w:szCs w:val="26"/>
        </w:rPr>
      </w:pPr>
      <w:bookmarkStart w:id="358" w:name="_Toc405541277"/>
      <w:bookmarkStart w:id="359" w:name="_Toc435190594"/>
      <w:r w:rsidRPr="00E8210F">
        <w:rPr>
          <w:rFonts w:asciiTheme="minorHAnsi" w:hAnsiTheme="minorHAnsi"/>
          <w:sz w:val="26"/>
          <w:szCs w:val="26"/>
        </w:rPr>
        <w:t>8.7</w:t>
      </w:r>
      <w:r w:rsidRPr="00E8210F">
        <w:rPr>
          <w:rFonts w:asciiTheme="minorHAnsi" w:hAnsiTheme="minorHAnsi"/>
          <w:sz w:val="26"/>
          <w:szCs w:val="26"/>
        </w:rPr>
        <w:tab/>
      </w:r>
      <w:r w:rsidR="00A17799" w:rsidRPr="00E8210F">
        <w:rPr>
          <w:rFonts w:asciiTheme="minorHAnsi" w:hAnsiTheme="minorHAnsi"/>
          <w:sz w:val="26"/>
          <w:szCs w:val="26"/>
        </w:rPr>
        <w:t>Definition of End of Trial</w:t>
      </w:r>
      <w:bookmarkEnd w:id="358"/>
      <w:bookmarkEnd w:id="359"/>
    </w:p>
    <w:p w14:paraId="5D96CA1B" w14:textId="77777777" w:rsidR="00A17799" w:rsidRPr="00FC609B" w:rsidRDefault="00A17799" w:rsidP="00F423BE">
      <w:pPr>
        <w:spacing w:line="276" w:lineRule="auto"/>
        <w:ind w:hanging="851"/>
        <w:rPr>
          <w:rFonts w:asciiTheme="minorHAnsi" w:hAnsiTheme="minorHAnsi" w:cs="Calibri"/>
          <w:color w:val="FF0000"/>
          <w:sz w:val="22"/>
          <w:szCs w:val="22"/>
        </w:rPr>
      </w:pPr>
      <w:r w:rsidRPr="00FC609B">
        <w:rPr>
          <w:rFonts w:asciiTheme="minorHAnsi" w:hAnsiTheme="minorHAnsi" w:cs="Calibri"/>
          <w:color w:val="FF0000"/>
          <w:sz w:val="22"/>
          <w:szCs w:val="22"/>
        </w:rPr>
        <w:t xml:space="preserve">The protocol should define the end of the trial and state the expected trial duration. </w:t>
      </w:r>
    </w:p>
    <w:p w14:paraId="7CD4622B" w14:textId="77777777" w:rsidR="00A17799" w:rsidRPr="00FC609B" w:rsidRDefault="00A17799" w:rsidP="00F423BE">
      <w:pPr>
        <w:pStyle w:val="NormalIndent"/>
        <w:spacing w:line="276" w:lineRule="auto"/>
        <w:ind w:left="851" w:hanging="851"/>
        <w:rPr>
          <w:rFonts w:asciiTheme="minorHAnsi" w:hAnsiTheme="minorHAnsi" w:cs="Calibri"/>
          <w:color w:val="0000FF"/>
        </w:rPr>
      </w:pPr>
      <w:r w:rsidRPr="00FC609B">
        <w:rPr>
          <w:rFonts w:asciiTheme="minorHAnsi" w:hAnsiTheme="minorHAnsi" w:cs="Calibri"/>
          <w:color w:val="0000FF"/>
        </w:rPr>
        <w:t xml:space="preserve">The expected duration of the trial is </w:t>
      </w:r>
      <w:r w:rsidRPr="00FC609B">
        <w:rPr>
          <w:rFonts w:asciiTheme="minorHAnsi" w:hAnsiTheme="minorHAnsi" w:cs="Calibri"/>
          <w:color w:val="FF0000"/>
        </w:rPr>
        <w:t>[</w:t>
      </w:r>
      <w:r w:rsidRPr="00FC609B">
        <w:rPr>
          <w:rFonts w:asciiTheme="minorHAnsi" w:hAnsiTheme="minorHAnsi" w:cs="Calibri"/>
          <w:b/>
          <w:color w:val="FF0000"/>
        </w:rPr>
        <w:t>x</w:t>
      </w:r>
      <w:r w:rsidRPr="00FC609B">
        <w:rPr>
          <w:rFonts w:asciiTheme="minorHAnsi" w:hAnsiTheme="minorHAnsi" w:cs="Calibri"/>
          <w:color w:val="FF0000"/>
        </w:rPr>
        <w:t xml:space="preserve"> years]</w:t>
      </w:r>
      <w:r w:rsidRPr="00FC609B">
        <w:rPr>
          <w:rFonts w:asciiTheme="minorHAnsi" w:hAnsiTheme="minorHAnsi" w:cs="Calibri"/>
          <w:color w:val="0000FF"/>
        </w:rPr>
        <w:t xml:space="preserve"> from recruitment of the first participant.</w:t>
      </w:r>
    </w:p>
    <w:p w14:paraId="7AC70F31" w14:textId="52EDB738" w:rsidR="00A17799" w:rsidRDefault="00A17799" w:rsidP="004640E7">
      <w:pPr>
        <w:pStyle w:val="NormalIndent"/>
        <w:spacing w:line="276" w:lineRule="auto"/>
        <w:ind w:left="0"/>
        <w:rPr>
          <w:rFonts w:asciiTheme="minorHAnsi" w:hAnsiTheme="minorHAnsi" w:cs="Calibri"/>
          <w:color w:val="0000FF"/>
        </w:rPr>
      </w:pPr>
      <w:r w:rsidRPr="00FC609B">
        <w:rPr>
          <w:rFonts w:asciiTheme="minorHAnsi" w:hAnsiTheme="minorHAnsi" w:cs="Calibri"/>
          <w:color w:val="0000FF"/>
        </w:rPr>
        <w:t>The end of trial is the date of the l</w:t>
      </w:r>
      <w:r w:rsidR="00F423BE">
        <w:rPr>
          <w:rFonts w:asciiTheme="minorHAnsi" w:hAnsiTheme="minorHAnsi" w:cs="Calibri"/>
          <w:color w:val="0000FF"/>
        </w:rPr>
        <w:t>ast visit/ telephone follow up/</w:t>
      </w:r>
      <w:r w:rsidRPr="00FC609B">
        <w:rPr>
          <w:rFonts w:asciiTheme="minorHAnsi" w:hAnsiTheme="minorHAnsi" w:cs="Calibri"/>
          <w:color w:val="0000FF"/>
        </w:rPr>
        <w:t>home visit of the last participant</w:t>
      </w:r>
      <w:r w:rsidR="00F423BE">
        <w:rPr>
          <w:rFonts w:asciiTheme="minorHAnsi" w:hAnsiTheme="minorHAnsi" w:cs="Calibri"/>
          <w:color w:val="FF0000"/>
        </w:rPr>
        <w:t xml:space="preserve"> </w:t>
      </w:r>
      <w:r w:rsidRPr="00FC609B">
        <w:rPr>
          <w:rFonts w:asciiTheme="minorHAnsi" w:hAnsiTheme="minorHAnsi" w:cs="Calibri"/>
          <w:color w:val="FF0000"/>
        </w:rPr>
        <w:t>(delete as appropriate)</w:t>
      </w:r>
      <w:r w:rsidRPr="00FC609B">
        <w:rPr>
          <w:rFonts w:asciiTheme="minorHAnsi" w:hAnsiTheme="minorHAnsi" w:cs="Calibri"/>
          <w:color w:val="0000FF"/>
        </w:rPr>
        <w:t xml:space="preserve">. </w:t>
      </w:r>
    </w:p>
    <w:p w14:paraId="5710E3C0" w14:textId="77777777" w:rsidR="00CF2D65" w:rsidRDefault="00CF2D65" w:rsidP="004640E7">
      <w:pPr>
        <w:pStyle w:val="NormalIndent"/>
        <w:spacing w:line="276" w:lineRule="auto"/>
        <w:ind w:left="0"/>
        <w:rPr>
          <w:rFonts w:asciiTheme="minorHAnsi" w:hAnsiTheme="minorHAnsi" w:cs="Calibri"/>
          <w:color w:val="0000FF"/>
        </w:rPr>
      </w:pPr>
    </w:p>
    <w:p w14:paraId="3DFE104C" w14:textId="77777777" w:rsidR="00CF2D65" w:rsidRDefault="00CF2D65" w:rsidP="004640E7">
      <w:pPr>
        <w:pStyle w:val="NormalIndent"/>
        <w:spacing w:line="276" w:lineRule="auto"/>
        <w:ind w:left="0"/>
        <w:rPr>
          <w:rFonts w:asciiTheme="minorHAnsi" w:hAnsiTheme="minorHAnsi" w:cs="Calibri"/>
          <w:color w:val="0000FF"/>
        </w:rPr>
      </w:pPr>
    </w:p>
    <w:p w14:paraId="56C3FB64" w14:textId="77777777" w:rsidR="00CF2D65" w:rsidRDefault="00CF2D65" w:rsidP="004640E7">
      <w:pPr>
        <w:pStyle w:val="NormalIndent"/>
        <w:spacing w:line="276" w:lineRule="auto"/>
        <w:ind w:left="0"/>
        <w:rPr>
          <w:rFonts w:asciiTheme="minorHAnsi" w:hAnsiTheme="minorHAnsi" w:cs="Calibri"/>
          <w:color w:val="0000FF"/>
        </w:rPr>
      </w:pPr>
    </w:p>
    <w:p w14:paraId="3790059E" w14:textId="77777777" w:rsidR="00CF2D65" w:rsidRDefault="00CF2D65" w:rsidP="004640E7">
      <w:pPr>
        <w:pStyle w:val="NormalIndent"/>
        <w:spacing w:line="276" w:lineRule="auto"/>
        <w:ind w:left="0"/>
        <w:rPr>
          <w:rFonts w:asciiTheme="minorHAnsi" w:hAnsiTheme="minorHAnsi" w:cs="Calibri"/>
          <w:color w:val="0000FF"/>
        </w:rPr>
      </w:pPr>
    </w:p>
    <w:p w14:paraId="2B345385" w14:textId="77777777" w:rsidR="00CF2D65" w:rsidRDefault="00CF2D65" w:rsidP="004640E7">
      <w:pPr>
        <w:pStyle w:val="NormalIndent"/>
        <w:spacing w:line="276" w:lineRule="auto"/>
        <w:ind w:left="0"/>
        <w:rPr>
          <w:rFonts w:asciiTheme="minorHAnsi" w:hAnsiTheme="minorHAnsi" w:cs="Calibri"/>
          <w:color w:val="0000FF"/>
        </w:rPr>
      </w:pPr>
    </w:p>
    <w:p w14:paraId="1174D5FC" w14:textId="77777777" w:rsidR="00CF2D65" w:rsidRDefault="00CF2D65" w:rsidP="004640E7">
      <w:pPr>
        <w:pStyle w:val="NormalIndent"/>
        <w:spacing w:line="276" w:lineRule="auto"/>
        <w:ind w:left="0"/>
        <w:rPr>
          <w:rFonts w:asciiTheme="minorHAnsi" w:hAnsiTheme="minorHAnsi" w:cs="Calibri"/>
          <w:color w:val="0000FF"/>
        </w:rPr>
      </w:pPr>
    </w:p>
    <w:p w14:paraId="4A41CEA8" w14:textId="77777777" w:rsidR="00CF2D65" w:rsidRDefault="00CF2D65" w:rsidP="004640E7">
      <w:pPr>
        <w:pStyle w:val="NormalIndent"/>
        <w:spacing w:line="276" w:lineRule="auto"/>
        <w:ind w:left="0"/>
        <w:rPr>
          <w:rFonts w:asciiTheme="minorHAnsi" w:hAnsiTheme="minorHAnsi" w:cs="Calibri"/>
          <w:color w:val="0000FF"/>
        </w:rPr>
      </w:pPr>
    </w:p>
    <w:p w14:paraId="59A1E004" w14:textId="77777777" w:rsidR="00CF2D65" w:rsidRDefault="00CF2D65" w:rsidP="004640E7">
      <w:pPr>
        <w:pStyle w:val="NormalIndent"/>
        <w:spacing w:line="276" w:lineRule="auto"/>
        <w:ind w:left="0"/>
        <w:rPr>
          <w:rFonts w:asciiTheme="minorHAnsi" w:hAnsiTheme="minorHAnsi" w:cs="Calibri"/>
          <w:color w:val="0000FF"/>
        </w:rPr>
      </w:pPr>
    </w:p>
    <w:p w14:paraId="321BE341" w14:textId="77777777" w:rsidR="00CF2D65" w:rsidRDefault="00CF2D65" w:rsidP="004640E7">
      <w:pPr>
        <w:pStyle w:val="NormalIndent"/>
        <w:spacing w:line="276" w:lineRule="auto"/>
        <w:ind w:left="0"/>
        <w:rPr>
          <w:rFonts w:asciiTheme="minorHAnsi" w:hAnsiTheme="minorHAnsi" w:cs="Calibri"/>
          <w:color w:val="0000FF"/>
        </w:rPr>
      </w:pPr>
    </w:p>
    <w:p w14:paraId="72E9FA5E" w14:textId="77777777" w:rsidR="00CF2D65" w:rsidRDefault="00CF2D65" w:rsidP="004640E7">
      <w:pPr>
        <w:pStyle w:val="NormalIndent"/>
        <w:spacing w:line="276" w:lineRule="auto"/>
        <w:ind w:left="0"/>
        <w:rPr>
          <w:rFonts w:asciiTheme="minorHAnsi" w:hAnsiTheme="minorHAnsi" w:cs="Calibri"/>
          <w:color w:val="0000FF"/>
        </w:rPr>
      </w:pPr>
    </w:p>
    <w:p w14:paraId="1536EC7A" w14:textId="77777777" w:rsidR="00CF2D65" w:rsidRDefault="00CF2D65" w:rsidP="004640E7">
      <w:pPr>
        <w:pStyle w:val="NormalIndent"/>
        <w:spacing w:line="276" w:lineRule="auto"/>
        <w:ind w:left="0"/>
        <w:rPr>
          <w:rFonts w:asciiTheme="minorHAnsi" w:hAnsiTheme="minorHAnsi" w:cs="Calibri"/>
          <w:color w:val="0000FF"/>
        </w:rPr>
      </w:pPr>
    </w:p>
    <w:p w14:paraId="771AAF67" w14:textId="77777777" w:rsidR="00CF2D65" w:rsidRDefault="00CF2D65" w:rsidP="004640E7">
      <w:pPr>
        <w:pStyle w:val="NormalIndent"/>
        <w:spacing w:line="276" w:lineRule="auto"/>
        <w:ind w:left="0"/>
        <w:rPr>
          <w:rFonts w:asciiTheme="minorHAnsi" w:hAnsiTheme="minorHAnsi" w:cs="Calibri"/>
          <w:color w:val="0000FF"/>
        </w:rPr>
      </w:pPr>
    </w:p>
    <w:p w14:paraId="55C7ED44" w14:textId="77777777" w:rsidR="00CF2D65" w:rsidRDefault="00CF2D65" w:rsidP="004640E7">
      <w:pPr>
        <w:pStyle w:val="NormalIndent"/>
        <w:spacing w:line="276" w:lineRule="auto"/>
        <w:ind w:left="0"/>
        <w:rPr>
          <w:rFonts w:asciiTheme="minorHAnsi" w:hAnsiTheme="minorHAnsi" w:cs="Calibri"/>
          <w:color w:val="0000FF"/>
        </w:rPr>
      </w:pPr>
    </w:p>
    <w:p w14:paraId="71E62470" w14:textId="77777777" w:rsidR="00CF2D65" w:rsidRDefault="00CF2D65" w:rsidP="004640E7">
      <w:pPr>
        <w:pStyle w:val="NormalIndent"/>
        <w:spacing w:line="276" w:lineRule="auto"/>
        <w:ind w:left="0"/>
        <w:rPr>
          <w:rFonts w:asciiTheme="minorHAnsi" w:hAnsiTheme="minorHAnsi" w:cs="Calibri"/>
          <w:color w:val="0000FF"/>
        </w:rPr>
      </w:pPr>
    </w:p>
    <w:p w14:paraId="12C60ADA" w14:textId="77777777" w:rsidR="00CF2D65" w:rsidRPr="004640E7" w:rsidRDefault="00CF2D65" w:rsidP="004640E7">
      <w:pPr>
        <w:pStyle w:val="NormalIndent"/>
        <w:spacing w:line="276" w:lineRule="auto"/>
        <w:ind w:left="0"/>
        <w:rPr>
          <w:rFonts w:asciiTheme="minorHAnsi" w:hAnsiTheme="minorHAnsi" w:cs="Calibri"/>
          <w:color w:val="0000FF"/>
        </w:rPr>
      </w:pPr>
    </w:p>
    <w:p w14:paraId="79233764" w14:textId="089BACBB" w:rsidR="00CF2D65" w:rsidRPr="00CF2D65" w:rsidRDefault="00A17799" w:rsidP="00895E2D">
      <w:pPr>
        <w:pStyle w:val="Heading1"/>
        <w:numPr>
          <w:ilvl w:val="0"/>
          <w:numId w:val="35"/>
        </w:numPr>
        <w:spacing w:before="480" w:line="276" w:lineRule="auto"/>
        <w:ind w:left="0" w:firstLine="0"/>
        <w:rPr>
          <w:rFonts w:asciiTheme="minorHAnsi" w:hAnsiTheme="minorHAnsi"/>
          <w:bCs/>
          <w:color w:val="000000" w:themeColor="text1"/>
          <w:szCs w:val="26"/>
        </w:rPr>
      </w:pPr>
      <w:bookmarkStart w:id="360" w:name="_Toc343005556"/>
      <w:bookmarkStart w:id="361" w:name="_Toc343005560"/>
      <w:bookmarkStart w:id="362" w:name="_Toc343005562"/>
      <w:bookmarkStart w:id="363" w:name="_Toc343005563"/>
      <w:bookmarkStart w:id="364" w:name="_Toc343005564"/>
      <w:bookmarkStart w:id="365" w:name="_Toc343005565"/>
      <w:bookmarkStart w:id="366" w:name="_Toc343005566"/>
      <w:bookmarkStart w:id="367" w:name="_Toc343005567"/>
      <w:bookmarkStart w:id="368" w:name="_Toc343005568"/>
      <w:bookmarkStart w:id="369" w:name="_Toc343005569"/>
      <w:bookmarkStart w:id="370" w:name="_Toc343005570"/>
      <w:bookmarkStart w:id="371" w:name="_Toc343005572"/>
      <w:bookmarkStart w:id="372" w:name="_Toc343005574"/>
      <w:bookmarkStart w:id="373" w:name="_Toc343005575"/>
      <w:bookmarkStart w:id="374" w:name="_Toc343005576"/>
      <w:bookmarkStart w:id="375" w:name="_Toc343005577"/>
      <w:bookmarkStart w:id="376" w:name="_Toc343005578"/>
      <w:bookmarkStart w:id="377" w:name="_Toc343005579"/>
      <w:bookmarkStart w:id="378" w:name="_Toc343005584"/>
      <w:bookmarkStart w:id="379" w:name="_Toc343005586"/>
      <w:bookmarkStart w:id="380" w:name="_Toc343005587"/>
      <w:bookmarkStart w:id="381" w:name="_Toc343005589"/>
      <w:bookmarkStart w:id="382" w:name="_Toc343005590"/>
      <w:bookmarkStart w:id="383" w:name="_Toc343005591"/>
      <w:bookmarkStart w:id="384" w:name="_Toc343005592"/>
      <w:bookmarkStart w:id="385" w:name="_Toc343005593"/>
      <w:bookmarkStart w:id="386" w:name="_Toc343005594"/>
      <w:bookmarkStart w:id="387" w:name="_Toc343005595"/>
      <w:bookmarkStart w:id="388" w:name="_Toc343005597"/>
      <w:bookmarkStart w:id="389" w:name="_Toc343005599"/>
      <w:bookmarkStart w:id="390" w:name="_Toc343005600"/>
      <w:bookmarkStart w:id="391" w:name="_Toc343005601"/>
      <w:bookmarkStart w:id="392" w:name="_Toc343005602"/>
      <w:bookmarkStart w:id="393" w:name="_Toc343005605"/>
      <w:bookmarkStart w:id="394" w:name="_Toc343005609"/>
      <w:bookmarkStart w:id="395" w:name="_Toc343005610"/>
      <w:bookmarkStart w:id="396" w:name="_Toc343005611"/>
      <w:bookmarkStart w:id="397" w:name="_Toc343005616"/>
      <w:bookmarkStart w:id="398" w:name="_Toc343005619"/>
      <w:bookmarkStart w:id="399" w:name="_Toc343005620"/>
      <w:bookmarkStart w:id="400" w:name="_Toc343005622"/>
      <w:bookmarkStart w:id="401" w:name="_Toc343005623"/>
      <w:bookmarkStart w:id="402" w:name="_Toc343005625"/>
      <w:bookmarkStart w:id="403" w:name="_Toc343005626"/>
      <w:bookmarkStart w:id="404" w:name="_Toc343005628"/>
      <w:bookmarkStart w:id="405" w:name="_Toc343005629"/>
      <w:bookmarkStart w:id="406" w:name="_Toc343005630"/>
      <w:bookmarkStart w:id="407" w:name="_Toc343005631"/>
      <w:bookmarkStart w:id="408" w:name="_Toc343005632"/>
      <w:bookmarkStart w:id="409" w:name="_Toc343005634"/>
      <w:bookmarkStart w:id="410" w:name="_Toc343005636"/>
      <w:bookmarkStart w:id="411" w:name="_Toc343005641"/>
      <w:bookmarkStart w:id="412" w:name="_Toc343005643"/>
      <w:bookmarkStart w:id="413" w:name="_Toc343005645"/>
      <w:bookmarkStart w:id="414" w:name="_Toc343005648"/>
      <w:bookmarkStart w:id="415" w:name="_Toc343005650"/>
      <w:bookmarkStart w:id="416" w:name="_Toc343005651"/>
      <w:bookmarkStart w:id="417" w:name="_Toc343005652"/>
      <w:bookmarkStart w:id="418" w:name="_Toc343005653"/>
      <w:bookmarkStart w:id="419" w:name="_Toc343005654"/>
      <w:bookmarkStart w:id="420" w:name="_Toc343005662"/>
      <w:bookmarkStart w:id="421" w:name="_Toc343005663"/>
      <w:bookmarkStart w:id="422" w:name="_Toc343005664"/>
      <w:bookmarkStart w:id="423" w:name="_Toc343005666"/>
      <w:bookmarkStart w:id="424" w:name="_Toc343005669"/>
      <w:bookmarkStart w:id="425" w:name="_Toc343005673"/>
      <w:bookmarkStart w:id="426" w:name="_Toc343005676"/>
      <w:bookmarkStart w:id="427" w:name="_Toc343005677"/>
      <w:bookmarkStart w:id="428" w:name="_Toc343005679"/>
      <w:bookmarkStart w:id="429" w:name="_Toc343005681"/>
      <w:bookmarkStart w:id="430" w:name="_Toc343005682"/>
      <w:bookmarkStart w:id="431" w:name="_Toc343005684"/>
      <w:bookmarkStart w:id="432" w:name="_Toc343005685"/>
      <w:bookmarkStart w:id="433" w:name="_Toc343005686"/>
      <w:bookmarkStart w:id="434" w:name="_Toc343005687"/>
      <w:bookmarkStart w:id="435" w:name="_Toc343005690"/>
      <w:bookmarkStart w:id="436" w:name="_Toc343005691"/>
      <w:bookmarkStart w:id="437" w:name="_Toc343005692"/>
      <w:bookmarkStart w:id="438" w:name="_Toc343005694"/>
      <w:bookmarkStart w:id="439" w:name="_Toc435190595"/>
      <w:bookmarkStart w:id="440" w:name="_Toc40554127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9D3AF8">
        <w:rPr>
          <w:rFonts w:asciiTheme="minorHAnsi" w:hAnsiTheme="minorHAnsi"/>
          <w:bCs/>
          <w:color w:val="000000" w:themeColor="text1"/>
          <w:szCs w:val="26"/>
        </w:rPr>
        <w:lastRenderedPageBreak/>
        <w:t>Recording and reporting of adverse events</w:t>
      </w:r>
      <w:bookmarkEnd w:id="439"/>
      <w:r w:rsidRPr="009D3AF8">
        <w:rPr>
          <w:rFonts w:asciiTheme="minorHAnsi" w:hAnsiTheme="minorHAnsi"/>
          <w:bCs/>
          <w:color w:val="000000" w:themeColor="text1"/>
          <w:szCs w:val="26"/>
        </w:rPr>
        <w:t xml:space="preserve"> </w:t>
      </w:r>
      <w:bookmarkEnd w:id="440"/>
    </w:p>
    <w:p w14:paraId="3928B074" w14:textId="0F3E533E" w:rsidR="00C93EDC" w:rsidRPr="00A42478" w:rsidRDefault="00A42478" w:rsidP="00A42478">
      <w:pPr>
        <w:pStyle w:val="Heading1"/>
        <w:rPr>
          <w:rFonts w:asciiTheme="minorHAnsi" w:hAnsiTheme="minorHAnsi"/>
          <w:sz w:val="26"/>
          <w:szCs w:val="26"/>
        </w:rPr>
      </w:pPr>
      <w:bookmarkStart w:id="441" w:name="_Toc355281446"/>
      <w:bookmarkStart w:id="442" w:name="_Toc355281761"/>
      <w:bookmarkStart w:id="443" w:name="_Toc355282076"/>
      <w:bookmarkStart w:id="444" w:name="_Toc355281447"/>
      <w:bookmarkStart w:id="445" w:name="_Toc355281762"/>
      <w:bookmarkStart w:id="446" w:name="_Toc355282077"/>
      <w:bookmarkStart w:id="447" w:name="_Ref249156414"/>
      <w:bookmarkStart w:id="448" w:name="_Toc405541279"/>
      <w:bookmarkEnd w:id="441"/>
      <w:bookmarkEnd w:id="442"/>
      <w:bookmarkEnd w:id="443"/>
      <w:bookmarkEnd w:id="444"/>
      <w:bookmarkEnd w:id="445"/>
      <w:bookmarkEnd w:id="446"/>
      <w:r w:rsidRPr="00A42478">
        <w:rPr>
          <w:rFonts w:asciiTheme="minorHAnsi" w:hAnsiTheme="minorHAnsi"/>
          <w:sz w:val="26"/>
          <w:szCs w:val="26"/>
        </w:rPr>
        <w:t xml:space="preserve"> </w:t>
      </w:r>
      <w:bookmarkStart w:id="449" w:name="_Toc435190596"/>
      <w:r w:rsidRPr="00A42478">
        <w:rPr>
          <w:rFonts w:asciiTheme="minorHAnsi" w:hAnsiTheme="minorHAnsi"/>
          <w:sz w:val="26"/>
          <w:szCs w:val="26"/>
        </w:rPr>
        <w:t>9.1</w:t>
      </w:r>
      <w:r w:rsidRPr="00A42478">
        <w:rPr>
          <w:rFonts w:asciiTheme="minorHAnsi" w:hAnsiTheme="minorHAnsi"/>
          <w:sz w:val="26"/>
          <w:szCs w:val="26"/>
        </w:rPr>
        <w:tab/>
      </w:r>
      <w:r w:rsidR="00A17799" w:rsidRPr="00A42478">
        <w:rPr>
          <w:rFonts w:asciiTheme="minorHAnsi" w:hAnsiTheme="minorHAnsi"/>
          <w:sz w:val="26"/>
          <w:szCs w:val="26"/>
        </w:rPr>
        <w:t>Definitions</w:t>
      </w:r>
      <w:bookmarkEnd w:id="447"/>
      <w:bookmarkEnd w:id="448"/>
      <w:bookmarkEnd w:id="4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563"/>
      </w:tblGrid>
      <w:tr w:rsidR="00F423BE" w:rsidRPr="00F423BE" w14:paraId="0E00EE6A" w14:textId="77777777" w:rsidTr="00F423BE">
        <w:tc>
          <w:tcPr>
            <w:tcW w:w="2509" w:type="dxa"/>
            <w:shd w:val="clear" w:color="auto" w:fill="E6E6E6"/>
          </w:tcPr>
          <w:p w14:paraId="74A347B7" w14:textId="77777777" w:rsidR="00A17799" w:rsidRPr="00F423BE" w:rsidRDefault="00A17799" w:rsidP="00A17799">
            <w:pPr>
              <w:ind w:left="0"/>
              <w:jc w:val="both"/>
              <w:rPr>
                <w:rFonts w:asciiTheme="minorHAnsi" w:eastAsia="SimSun" w:hAnsiTheme="minorHAnsi" w:cs="Calibri"/>
                <w:b/>
                <w:bCs/>
                <w:color w:val="000000" w:themeColor="text1"/>
                <w:sz w:val="22"/>
                <w:szCs w:val="22"/>
                <w:lang w:eastAsia="zh-CN"/>
              </w:rPr>
            </w:pPr>
            <w:r w:rsidRPr="00F423BE">
              <w:rPr>
                <w:rFonts w:asciiTheme="minorHAnsi" w:eastAsia="SimSun" w:hAnsiTheme="minorHAnsi" w:cs="Calibri"/>
                <w:b/>
                <w:bCs/>
                <w:color w:val="000000" w:themeColor="text1"/>
                <w:sz w:val="22"/>
                <w:szCs w:val="22"/>
                <w:lang w:eastAsia="zh-CN"/>
              </w:rPr>
              <w:t>Term</w:t>
            </w:r>
          </w:p>
        </w:tc>
        <w:tc>
          <w:tcPr>
            <w:tcW w:w="6563" w:type="dxa"/>
            <w:shd w:val="clear" w:color="auto" w:fill="E6E6E6"/>
          </w:tcPr>
          <w:p w14:paraId="37032075" w14:textId="77777777" w:rsidR="00A17799" w:rsidRPr="00F423BE" w:rsidRDefault="00A17799" w:rsidP="00A17799">
            <w:pPr>
              <w:ind w:left="0"/>
              <w:jc w:val="both"/>
              <w:rPr>
                <w:rFonts w:asciiTheme="minorHAnsi" w:eastAsia="SimSun" w:hAnsiTheme="minorHAnsi" w:cs="Calibri"/>
                <w:b/>
                <w:bCs/>
                <w:color w:val="000000" w:themeColor="text1"/>
                <w:sz w:val="22"/>
                <w:szCs w:val="22"/>
                <w:lang w:eastAsia="zh-CN"/>
              </w:rPr>
            </w:pPr>
            <w:r w:rsidRPr="00F423BE">
              <w:rPr>
                <w:rFonts w:asciiTheme="minorHAnsi" w:eastAsia="SimSun" w:hAnsiTheme="minorHAnsi" w:cs="Calibri"/>
                <w:b/>
                <w:bCs/>
                <w:color w:val="000000" w:themeColor="text1"/>
                <w:sz w:val="22"/>
                <w:szCs w:val="22"/>
                <w:lang w:eastAsia="zh-CN"/>
              </w:rPr>
              <w:t>Definition</w:t>
            </w:r>
          </w:p>
        </w:tc>
      </w:tr>
      <w:tr w:rsidR="00F423BE" w:rsidRPr="00F423BE" w14:paraId="0743B163" w14:textId="77777777" w:rsidTr="00F423BE">
        <w:tc>
          <w:tcPr>
            <w:tcW w:w="2509" w:type="dxa"/>
            <w:shd w:val="clear" w:color="auto" w:fill="auto"/>
          </w:tcPr>
          <w:p w14:paraId="54C71E0A" w14:textId="77777777" w:rsidR="00A17799" w:rsidRPr="00F423BE" w:rsidRDefault="00A17799" w:rsidP="00A17799">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Adverse Event (AE)</w:t>
            </w:r>
          </w:p>
        </w:tc>
        <w:tc>
          <w:tcPr>
            <w:tcW w:w="6563" w:type="dxa"/>
            <w:shd w:val="clear" w:color="auto" w:fill="auto"/>
          </w:tcPr>
          <w:p w14:paraId="75D8550C" w14:textId="4198E54C" w:rsidR="00423410" w:rsidRPr="00F423BE" w:rsidRDefault="00A17799" w:rsidP="00D43B1F">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Any untoward medical occurrence in a patien</w:t>
            </w:r>
            <w:r w:rsidR="00C50B23">
              <w:rPr>
                <w:rFonts w:asciiTheme="minorHAnsi" w:eastAsia="SimSun" w:hAnsiTheme="minorHAnsi" w:cs="Calibri"/>
                <w:color w:val="000000" w:themeColor="text1"/>
                <w:sz w:val="22"/>
                <w:szCs w:val="22"/>
                <w:lang w:eastAsia="zh-CN"/>
              </w:rPr>
              <w:t xml:space="preserve">t or trial participant, </w:t>
            </w:r>
            <w:r w:rsidRPr="00F423BE">
              <w:rPr>
                <w:rFonts w:asciiTheme="minorHAnsi" w:eastAsia="SimSun" w:hAnsiTheme="minorHAnsi" w:cs="Calibri"/>
                <w:color w:val="000000" w:themeColor="text1"/>
                <w:sz w:val="22"/>
                <w:szCs w:val="22"/>
                <w:lang w:eastAsia="zh-CN"/>
              </w:rPr>
              <w:t>which does not necessarily have</w:t>
            </w:r>
            <w:r w:rsidR="00C50B23">
              <w:rPr>
                <w:rFonts w:asciiTheme="minorHAnsi" w:eastAsia="SimSun" w:hAnsiTheme="minorHAnsi" w:cs="Calibri"/>
                <w:color w:val="000000" w:themeColor="text1"/>
                <w:sz w:val="22"/>
                <w:szCs w:val="22"/>
                <w:lang w:eastAsia="zh-CN"/>
              </w:rPr>
              <w:t xml:space="preserve"> a causal relationship with the</w:t>
            </w:r>
            <w:r w:rsidRPr="00F423BE">
              <w:rPr>
                <w:rFonts w:asciiTheme="minorHAnsi" w:eastAsia="SimSun" w:hAnsiTheme="minorHAnsi" w:cs="Calibri"/>
                <w:color w:val="000000" w:themeColor="text1"/>
                <w:sz w:val="22"/>
                <w:szCs w:val="22"/>
                <w:lang w:eastAsia="zh-CN"/>
              </w:rPr>
              <w:t xml:space="preserve"> </w:t>
            </w:r>
            <w:r w:rsidR="00F423BE" w:rsidRPr="00F423BE">
              <w:rPr>
                <w:rFonts w:asciiTheme="minorHAnsi" w:eastAsia="SimSun" w:hAnsiTheme="minorHAnsi" w:cs="Calibri"/>
                <w:color w:val="000000" w:themeColor="text1"/>
                <w:sz w:val="22"/>
                <w:szCs w:val="22"/>
                <w:lang w:eastAsia="zh-CN"/>
              </w:rPr>
              <w:t>intervention</w:t>
            </w:r>
            <w:r w:rsidR="00C50B23">
              <w:rPr>
                <w:rFonts w:asciiTheme="minorHAnsi" w:eastAsia="SimSun" w:hAnsiTheme="minorHAnsi" w:cs="Calibri"/>
                <w:color w:val="000000" w:themeColor="text1"/>
                <w:sz w:val="22"/>
                <w:szCs w:val="22"/>
                <w:lang w:eastAsia="zh-CN"/>
              </w:rPr>
              <w:t xml:space="preserve"> involved</w:t>
            </w:r>
            <w:r w:rsidRPr="00F423BE">
              <w:rPr>
                <w:rFonts w:asciiTheme="minorHAnsi" w:eastAsia="SimSun" w:hAnsiTheme="minorHAnsi" w:cs="Calibri"/>
                <w:color w:val="000000" w:themeColor="text1"/>
                <w:sz w:val="22"/>
                <w:szCs w:val="22"/>
                <w:lang w:eastAsia="zh-CN"/>
              </w:rPr>
              <w:t>.</w:t>
            </w:r>
            <w:r w:rsidR="001E079C" w:rsidRPr="00F423BE">
              <w:rPr>
                <w:rFonts w:asciiTheme="minorHAnsi" w:hAnsiTheme="minorHAnsi"/>
                <w:color w:val="000000" w:themeColor="text1"/>
              </w:rPr>
              <w:t xml:space="preserve"> </w:t>
            </w:r>
          </w:p>
        </w:tc>
      </w:tr>
      <w:tr w:rsidR="00F423BE" w:rsidRPr="00F423BE" w14:paraId="51BD8D86" w14:textId="77777777" w:rsidTr="00F423BE">
        <w:tc>
          <w:tcPr>
            <w:tcW w:w="2509" w:type="dxa"/>
            <w:shd w:val="clear" w:color="auto" w:fill="auto"/>
          </w:tcPr>
          <w:p w14:paraId="4AF8D88A" w14:textId="77777777" w:rsidR="00A17799" w:rsidRPr="00F423BE" w:rsidRDefault="00A17799" w:rsidP="008D3774">
            <w:pPr>
              <w:ind w:left="0"/>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 xml:space="preserve">Serious </w:t>
            </w:r>
            <w:r w:rsidR="00D16252" w:rsidRPr="00F423BE">
              <w:rPr>
                <w:rFonts w:asciiTheme="minorHAnsi" w:eastAsia="SimSun" w:hAnsiTheme="minorHAnsi" w:cs="Calibri"/>
                <w:color w:val="000000" w:themeColor="text1"/>
                <w:sz w:val="22"/>
                <w:szCs w:val="22"/>
                <w:lang w:eastAsia="zh-CN"/>
              </w:rPr>
              <w:t>A</w:t>
            </w:r>
            <w:r w:rsidRPr="00F423BE">
              <w:rPr>
                <w:rFonts w:asciiTheme="minorHAnsi" w:eastAsia="SimSun" w:hAnsiTheme="minorHAnsi" w:cs="Calibri"/>
                <w:color w:val="000000" w:themeColor="text1"/>
                <w:sz w:val="22"/>
                <w:szCs w:val="22"/>
                <w:lang w:eastAsia="zh-CN"/>
              </w:rPr>
              <w:t xml:space="preserve">dverse </w:t>
            </w:r>
            <w:r w:rsidR="00D16252" w:rsidRPr="00F423BE">
              <w:rPr>
                <w:rFonts w:asciiTheme="minorHAnsi" w:eastAsia="SimSun" w:hAnsiTheme="minorHAnsi" w:cs="Calibri"/>
                <w:color w:val="000000" w:themeColor="text1"/>
                <w:sz w:val="22"/>
                <w:szCs w:val="22"/>
                <w:lang w:eastAsia="zh-CN"/>
              </w:rPr>
              <w:t>E</w:t>
            </w:r>
            <w:r w:rsidRPr="00F423BE">
              <w:rPr>
                <w:rFonts w:asciiTheme="minorHAnsi" w:eastAsia="SimSun" w:hAnsiTheme="minorHAnsi" w:cs="Calibri"/>
                <w:color w:val="000000" w:themeColor="text1"/>
                <w:sz w:val="22"/>
                <w:szCs w:val="22"/>
                <w:lang w:eastAsia="zh-CN"/>
              </w:rPr>
              <w:t>vent (SAE)</w:t>
            </w:r>
            <w:r w:rsidR="00F423BE">
              <w:rPr>
                <w:rFonts w:asciiTheme="minorHAnsi" w:eastAsia="SimSun" w:hAnsiTheme="minorHAnsi" w:cs="Calibri"/>
                <w:color w:val="000000" w:themeColor="text1"/>
                <w:sz w:val="22"/>
                <w:szCs w:val="22"/>
                <w:lang w:eastAsia="zh-CN"/>
              </w:rPr>
              <w:t>.</w:t>
            </w:r>
          </w:p>
        </w:tc>
        <w:tc>
          <w:tcPr>
            <w:tcW w:w="6563" w:type="dxa"/>
            <w:shd w:val="clear" w:color="auto" w:fill="auto"/>
          </w:tcPr>
          <w:p w14:paraId="4797FB1A" w14:textId="77777777" w:rsidR="00A17799" w:rsidRPr="00F423BE" w:rsidRDefault="00A17799" w:rsidP="00A17799">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Any adverse event that:</w:t>
            </w:r>
          </w:p>
          <w:p w14:paraId="2C88ED89" w14:textId="77777777" w:rsidR="00A17799" w:rsidRPr="00F423BE" w:rsidRDefault="00A17799" w:rsidP="0045112F">
            <w:pPr>
              <w:numPr>
                <w:ilvl w:val="0"/>
                <w:numId w:val="9"/>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results in death,</w:t>
            </w:r>
          </w:p>
          <w:p w14:paraId="1C0D797D" w14:textId="77777777" w:rsidR="00A17799" w:rsidRPr="00F423BE" w:rsidRDefault="00A17799" w:rsidP="0045112F">
            <w:pPr>
              <w:numPr>
                <w:ilvl w:val="0"/>
                <w:numId w:val="9"/>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is life-threatening*,</w:t>
            </w:r>
          </w:p>
          <w:p w14:paraId="4BFA6648" w14:textId="77777777" w:rsidR="00A17799" w:rsidRPr="00F423BE" w:rsidRDefault="00A17799" w:rsidP="0045112F">
            <w:pPr>
              <w:numPr>
                <w:ilvl w:val="0"/>
                <w:numId w:val="9"/>
              </w:numPr>
              <w:ind w:left="723" w:hanging="426"/>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requires hospitalisation or prolongation of existing hospitalisation**,</w:t>
            </w:r>
          </w:p>
          <w:p w14:paraId="6032C8FF" w14:textId="77777777" w:rsidR="00A17799" w:rsidRPr="00F423BE" w:rsidRDefault="00A17799" w:rsidP="0045112F">
            <w:pPr>
              <w:numPr>
                <w:ilvl w:val="0"/>
                <w:numId w:val="9"/>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results in persistent or significant disability or incapacity, or</w:t>
            </w:r>
          </w:p>
          <w:p w14:paraId="1755CD9C" w14:textId="2E32BDA3" w:rsidR="00A17799" w:rsidRPr="00F423BE" w:rsidRDefault="00A17799" w:rsidP="0045112F">
            <w:pPr>
              <w:numPr>
                <w:ilvl w:val="0"/>
                <w:numId w:val="9"/>
              </w:numPr>
              <w:ind w:left="297"/>
              <w:jc w:val="both"/>
              <w:rPr>
                <w:rFonts w:asciiTheme="minorHAnsi" w:hAnsiTheme="minorHAnsi" w:cs="Calibri"/>
                <w:color w:val="000000" w:themeColor="text1"/>
                <w:sz w:val="22"/>
                <w:szCs w:val="22"/>
              </w:rPr>
            </w:pPr>
            <w:r w:rsidRPr="00F423BE">
              <w:rPr>
                <w:rFonts w:asciiTheme="minorHAnsi" w:hAnsiTheme="minorHAnsi" w:cs="Calibri"/>
                <w:color w:val="000000" w:themeColor="text1"/>
                <w:sz w:val="22"/>
                <w:szCs w:val="22"/>
              </w:rPr>
              <w:t>consists of a congenital anomaly or birth defect</w:t>
            </w:r>
            <w:r w:rsidR="008D3774">
              <w:rPr>
                <w:rFonts w:asciiTheme="minorHAnsi" w:hAnsiTheme="minorHAnsi" w:cs="Calibri"/>
                <w:color w:val="000000" w:themeColor="text1"/>
                <w:sz w:val="22"/>
                <w:szCs w:val="22"/>
              </w:rPr>
              <w:t>.</w:t>
            </w:r>
          </w:p>
        </w:tc>
      </w:tr>
      <w:tr w:rsidR="00F423BE" w:rsidRPr="00F423BE" w14:paraId="33F63E82" w14:textId="77777777" w:rsidTr="00F423BE">
        <w:tc>
          <w:tcPr>
            <w:tcW w:w="9072" w:type="dxa"/>
            <w:gridSpan w:val="2"/>
            <w:shd w:val="clear" w:color="auto" w:fill="auto"/>
          </w:tcPr>
          <w:p w14:paraId="6FEB1BD4" w14:textId="1D26B982" w:rsidR="00D16252" w:rsidRPr="00A64F5B" w:rsidRDefault="00A64F5B" w:rsidP="00A64F5B">
            <w:pPr>
              <w:ind w:left="0"/>
              <w:rPr>
                <w:rFonts w:asciiTheme="minorHAnsi" w:eastAsia="SimSun" w:hAnsiTheme="minorHAnsi" w:cs="Calibri"/>
                <w:color w:val="000000" w:themeColor="text1"/>
                <w:sz w:val="22"/>
                <w:szCs w:val="22"/>
                <w:lang w:eastAsia="zh-CN"/>
              </w:rPr>
            </w:pPr>
            <w:r w:rsidRPr="00A64F5B">
              <w:rPr>
                <w:rFonts w:asciiTheme="minorHAnsi" w:eastAsia="SimSun" w:hAnsiTheme="minorHAnsi" w:cs="Calibri"/>
                <w:color w:val="000000" w:themeColor="text1"/>
                <w:sz w:val="22"/>
                <w:szCs w:val="22"/>
                <w:lang w:eastAsia="zh-CN"/>
              </w:rPr>
              <w:t>*</w:t>
            </w:r>
            <w:r>
              <w:rPr>
                <w:rFonts w:asciiTheme="minorHAnsi" w:eastAsia="SimSun" w:hAnsiTheme="minorHAnsi" w:cs="Calibri"/>
                <w:color w:val="000000" w:themeColor="text1"/>
                <w:sz w:val="22"/>
                <w:szCs w:val="22"/>
                <w:lang w:eastAsia="zh-CN"/>
              </w:rPr>
              <w:t xml:space="preserve">     </w:t>
            </w:r>
            <w:r w:rsidR="00D16252" w:rsidRPr="00A64F5B">
              <w:rPr>
                <w:rFonts w:asciiTheme="minorHAnsi" w:eastAsia="SimSun" w:hAnsiTheme="minorHAnsi" w:cs="Calibri"/>
                <w:color w:val="000000" w:themeColor="text1"/>
                <w:sz w:val="22"/>
                <w:szCs w:val="22"/>
                <w:lang w:eastAsia="zh-CN"/>
              </w:rPr>
              <w:t>A life- threatening event, this refers to an event in which the participant was at risk of death at the time of the event; it does not refer to an event which hypothetically might have caused death if it were more severe.</w:t>
            </w:r>
          </w:p>
          <w:p w14:paraId="29977F2A" w14:textId="77777777" w:rsidR="00D16252" w:rsidRPr="00F423BE" w:rsidRDefault="00D16252" w:rsidP="00D16252">
            <w:pPr>
              <w:ind w:left="0"/>
              <w:jc w:val="both"/>
              <w:rPr>
                <w:rFonts w:asciiTheme="minorHAnsi" w:eastAsia="SimSun" w:hAnsiTheme="minorHAnsi" w:cs="Calibri"/>
                <w:color w:val="000000" w:themeColor="text1"/>
                <w:sz w:val="22"/>
                <w:szCs w:val="22"/>
                <w:lang w:eastAsia="zh-CN"/>
              </w:rPr>
            </w:pPr>
            <w:r w:rsidRPr="00F423BE">
              <w:rPr>
                <w:rFonts w:asciiTheme="minorHAnsi" w:eastAsia="SimSun" w:hAnsiTheme="minorHAnsi" w:cs="Calibri"/>
                <w:color w:val="000000" w:themeColor="text1"/>
                <w:sz w:val="22"/>
                <w:szCs w:val="22"/>
                <w:lang w:eastAsia="zh-CN"/>
              </w:rPr>
              <w:t>** Hospitalisation is defined as an in-patient admission, regardless of length of stay. Hospitalisation for pre-existing conditions, including elective procedures do not constitute an SAE.</w:t>
            </w:r>
          </w:p>
        </w:tc>
      </w:tr>
    </w:tbl>
    <w:p w14:paraId="08C8C950" w14:textId="6D4DA84C" w:rsidR="009E7222" w:rsidRPr="00E21AE6" w:rsidRDefault="00E21AE6" w:rsidP="00E21AE6">
      <w:pPr>
        <w:pStyle w:val="Heading1"/>
        <w:rPr>
          <w:rFonts w:asciiTheme="minorHAnsi" w:hAnsiTheme="minorHAnsi"/>
          <w:sz w:val="26"/>
          <w:szCs w:val="26"/>
        </w:rPr>
      </w:pPr>
      <w:bookmarkStart w:id="450" w:name="_Toc414619319"/>
      <w:r>
        <w:t xml:space="preserve"> </w:t>
      </w:r>
      <w:bookmarkStart w:id="451" w:name="_Toc435190597"/>
      <w:r w:rsidRPr="00E21AE6">
        <w:rPr>
          <w:rFonts w:asciiTheme="minorHAnsi" w:hAnsiTheme="minorHAnsi"/>
          <w:sz w:val="26"/>
          <w:szCs w:val="26"/>
        </w:rPr>
        <w:t>9.2</w:t>
      </w:r>
      <w:r w:rsidRPr="00E21AE6">
        <w:rPr>
          <w:rFonts w:asciiTheme="minorHAnsi" w:hAnsiTheme="minorHAnsi"/>
          <w:sz w:val="26"/>
          <w:szCs w:val="26"/>
        </w:rPr>
        <w:tab/>
      </w:r>
      <w:r w:rsidR="009E7222" w:rsidRPr="00E21AE6">
        <w:rPr>
          <w:rFonts w:asciiTheme="minorHAnsi" w:hAnsiTheme="minorHAnsi"/>
          <w:sz w:val="26"/>
          <w:szCs w:val="26"/>
        </w:rPr>
        <w:t>Assessments of Adverse Events</w:t>
      </w:r>
      <w:bookmarkEnd w:id="450"/>
      <w:bookmarkEnd w:id="451"/>
    </w:p>
    <w:p w14:paraId="19DFAB80" w14:textId="77777777" w:rsidR="009E7222" w:rsidRDefault="009E7222" w:rsidP="006E0363">
      <w:pPr>
        <w:spacing w:before="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Each adverse event will be assessed for severity, causality, seriousness and expectedness as described below.</w:t>
      </w:r>
    </w:p>
    <w:p w14:paraId="37566D7D" w14:textId="77777777" w:rsidR="00C93EDC" w:rsidRDefault="00C93EDC" w:rsidP="006E0363">
      <w:pPr>
        <w:spacing w:before="240"/>
        <w:ind w:left="0"/>
        <w:rPr>
          <w:rFonts w:asciiTheme="minorHAnsi" w:hAnsiTheme="minorHAnsi" w:cs="Calibri"/>
          <w:color w:val="000000" w:themeColor="text1"/>
          <w:sz w:val="22"/>
          <w:szCs w:val="22"/>
        </w:rPr>
      </w:pPr>
    </w:p>
    <w:p w14:paraId="09B31693" w14:textId="77777777" w:rsidR="00C93EDC" w:rsidRDefault="00C93EDC" w:rsidP="006E0363">
      <w:pPr>
        <w:spacing w:before="240"/>
        <w:ind w:left="0"/>
        <w:rPr>
          <w:rFonts w:asciiTheme="minorHAnsi" w:hAnsiTheme="minorHAnsi" w:cs="Calibri"/>
          <w:color w:val="000000" w:themeColor="text1"/>
          <w:sz w:val="22"/>
          <w:szCs w:val="22"/>
        </w:rPr>
      </w:pPr>
    </w:p>
    <w:p w14:paraId="3675C7CA" w14:textId="77777777" w:rsidR="00C93EDC" w:rsidRDefault="00C93EDC" w:rsidP="006E0363">
      <w:pPr>
        <w:spacing w:before="240"/>
        <w:ind w:left="0"/>
        <w:rPr>
          <w:rFonts w:asciiTheme="minorHAnsi" w:hAnsiTheme="minorHAnsi" w:cs="Calibri"/>
          <w:color w:val="000000" w:themeColor="text1"/>
          <w:sz w:val="22"/>
          <w:szCs w:val="22"/>
        </w:rPr>
      </w:pPr>
    </w:p>
    <w:p w14:paraId="5F7E67AC" w14:textId="77777777" w:rsidR="00C93EDC" w:rsidRDefault="00C93EDC" w:rsidP="006E0363">
      <w:pPr>
        <w:spacing w:before="240"/>
        <w:ind w:left="0"/>
        <w:rPr>
          <w:rFonts w:asciiTheme="minorHAnsi" w:hAnsiTheme="minorHAnsi" w:cs="Calibri"/>
          <w:color w:val="000000" w:themeColor="text1"/>
          <w:sz w:val="22"/>
          <w:szCs w:val="22"/>
        </w:rPr>
      </w:pPr>
    </w:p>
    <w:p w14:paraId="573E2719" w14:textId="77777777" w:rsidR="00CF2D65" w:rsidRDefault="00CF2D65" w:rsidP="006E0363">
      <w:pPr>
        <w:spacing w:before="240"/>
        <w:ind w:left="0"/>
        <w:rPr>
          <w:rFonts w:asciiTheme="minorHAnsi" w:hAnsiTheme="minorHAnsi" w:cs="Calibri"/>
          <w:color w:val="000000" w:themeColor="text1"/>
          <w:sz w:val="22"/>
          <w:szCs w:val="22"/>
        </w:rPr>
      </w:pPr>
    </w:p>
    <w:p w14:paraId="066EC785" w14:textId="77777777" w:rsidR="00CF2D65" w:rsidRDefault="00CF2D65" w:rsidP="006E0363">
      <w:pPr>
        <w:spacing w:before="240"/>
        <w:ind w:left="0"/>
        <w:rPr>
          <w:rFonts w:asciiTheme="minorHAnsi" w:hAnsiTheme="minorHAnsi" w:cs="Calibri"/>
          <w:color w:val="000000" w:themeColor="text1"/>
          <w:sz w:val="22"/>
          <w:szCs w:val="22"/>
        </w:rPr>
      </w:pPr>
    </w:p>
    <w:p w14:paraId="62E90032" w14:textId="77777777" w:rsidR="00CF2D65" w:rsidRDefault="00CF2D65" w:rsidP="006E0363">
      <w:pPr>
        <w:spacing w:before="240"/>
        <w:ind w:left="0"/>
        <w:rPr>
          <w:rFonts w:asciiTheme="minorHAnsi" w:hAnsiTheme="minorHAnsi" w:cs="Calibri"/>
          <w:color w:val="000000" w:themeColor="text1"/>
          <w:sz w:val="22"/>
          <w:szCs w:val="22"/>
        </w:rPr>
      </w:pPr>
    </w:p>
    <w:p w14:paraId="1FB977ED" w14:textId="77777777" w:rsidR="00CF2D65" w:rsidRPr="006E0363" w:rsidRDefault="00CF2D65" w:rsidP="006E0363">
      <w:pPr>
        <w:spacing w:before="240"/>
        <w:ind w:left="0"/>
        <w:rPr>
          <w:rFonts w:asciiTheme="minorHAnsi" w:hAnsiTheme="minorHAnsi" w:cs="Calibri"/>
          <w:color w:val="000000" w:themeColor="text1"/>
          <w:sz w:val="22"/>
          <w:szCs w:val="22"/>
        </w:rPr>
      </w:pPr>
    </w:p>
    <w:p w14:paraId="34C31223" w14:textId="54674D4C" w:rsidR="009E7222" w:rsidRPr="00EC5164" w:rsidRDefault="00EC5164" w:rsidP="00895E2D">
      <w:pPr>
        <w:pStyle w:val="Heading1"/>
        <w:numPr>
          <w:ilvl w:val="2"/>
          <w:numId w:val="36"/>
        </w:numPr>
        <w:rPr>
          <w:rFonts w:asciiTheme="minorHAnsi" w:hAnsiTheme="minorHAnsi"/>
          <w:sz w:val="26"/>
          <w:szCs w:val="26"/>
        </w:rPr>
      </w:pPr>
      <w:bookmarkStart w:id="452" w:name="_Toc414619320"/>
      <w:r>
        <w:rPr>
          <w:rFonts w:asciiTheme="minorHAnsi" w:hAnsiTheme="minorHAnsi"/>
          <w:sz w:val="26"/>
          <w:szCs w:val="26"/>
        </w:rPr>
        <w:lastRenderedPageBreak/>
        <w:t xml:space="preserve"> </w:t>
      </w:r>
      <w:bookmarkStart w:id="453" w:name="_Toc435190598"/>
      <w:r w:rsidR="009E7222" w:rsidRPr="00EC5164">
        <w:rPr>
          <w:rFonts w:asciiTheme="minorHAnsi" w:hAnsiTheme="minorHAnsi"/>
          <w:sz w:val="26"/>
          <w:szCs w:val="26"/>
        </w:rPr>
        <w:t>Severity</w:t>
      </w:r>
      <w:bookmarkEnd w:id="452"/>
      <w:bookmarkEnd w:id="453"/>
      <w:r w:rsidR="009E7222" w:rsidRPr="00EC5164">
        <w:rPr>
          <w:rFonts w:asciiTheme="minorHAnsi" w:hAnsiTheme="minorHAnsi"/>
          <w:sz w:val="26"/>
          <w:szCs w:val="26"/>
        </w:rPr>
        <w:t xml:space="preserve"> </w:t>
      </w:r>
    </w:p>
    <w:p w14:paraId="7C2B9C1F" w14:textId="509D4A9C" w:rsidR="009E7222" w:rsidRPr="006E0363" w:rsidRDefault="009E7222" w:rsidP="006E0363">
      <w:pPr>
        <w:spacing w:before="240" w:after="480"/>
        <w:ind w:left="0"/>
        <w:rPr>
          <w:rFonts w:asciiTheme="minorHAnsi" w:hAnsiTheme="minorHAnsi" w:cs="Calibri"/>
          <w:bCs/>
          <w:color w:val="000000" w:themeColor="text1"/>
          <w:sz w:val="22"/>
          <w:szCs w:val="22"/>
        </w:rPr>
      </w:pPr>
      <w:r w:rsidRPr="006E0363">
        <w:rPr>
          <w:rFonts w:asciiTheme="minorHAnsi" w:hAnsiTheme="minorHAnsi" w:cs="Calibri"/>
          <w:bCs/>
          <w:color w:val="000000" w:themeColor="text1"/>
          <w:sz w:val="22"/>
          <w:szCs w:val="22"/>
        </w:rPr>
        <w:t>The generic categories below are given for use as a guide. You may have a more specific scale that you want to use related to the disease (e.g. CTCAE criteria), amend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9E7222" w:rsidRPr="006E0363" w14:paraId="52042DE5" w14:textId="77777777" w:rsidTr="00B812C2">
        <w:tc>
          <w:tcPr>
            <w:tcW w:w="1548" w:type="dxa"/>
            <w:shd w:val="clear" w:color="auto" w:fill="E6E6E6"/>
          </w:tcPr>
          <w:p w14:paraId="30114EEB" w14:textId="77777777" w:rsidR="009E7222" w:rsidRPr="006E0363" w:rsidRDefault="009E7222" w:rsidP="006E0363">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t>Category</w:t>
            </w:r>
          </w:p>
        </w:tc>
        <w:tc>
          <w:tcPr>
            <w:tcW w:w="7277" w:type="dxa"/>
            <w:shd w:val="clear" w:color="auto" w:fill="E6E6E6"/>
          </w:tcPr>
          <w:p w14:paraId="230D5860" w14:textId="77777777" w:rsidR="009E7222" w:rsidRPr="006E0363" w:rsidRDefault="009E7222" w:rsidP="006E0363">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t>Definition</w:t>
            </w:r>
          </w:p>
        </w:tc>
      </w:tr>
      <w:tr w:rsidR="009E7222" w:rsidRPr="006E0363" w14:paraId="1425B8BA" w14:textId="77777777" w:rsidTr="00B812C2">
        <w:tc>
          <w:tcPr>
            <w:tcW w:w="1548" w:type="dxa"/>
            <w:shd w:val="clear" w:color="auto" w:fill="auto"/>
          </w:tcPr>
          <w:p w14:paraId="05618DED"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Mild</w:t>
            </w:r>
          </w:p>
        </w:tc>
        <w:tc>
          <w:tcPr>
            <w:tcW w:w="7277" w:type="dxa"/>
            <w:shd w:val="clear" w:color="auto" w:fill="auto"/>
          </w:tcPr>
          <w:p w14:paraId="0A8E6783"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 xml:space="preserve">The adverse event does not interfere with the participant’s daily routine, and does not require </w:t>
            </w:r>
            <w:r w:rsidR="00A0554F" w:rsidRPr="006E0363">
              <w:rPr>
                <w:rFonts w:asciiTheme="minorHAnsi" w:hAnsiTheme="minorHAnsi" w:cs="Calibri"/>
                <w:iCs/>
                <w:color w:val="000000" w:themeColor="text1"/>
                <w:sz w:val="22"/>
                <w:szCs w:val="22"/>
              </w:rPr>
              <w:t xml:space="preserve">further </w:t>
            </w:r>
            <w:r w:rsidRPr="006E0363">
              <w:rPr>
                <w:rFonts w:asciiTheme="minorHAnsi" w:hAnsiTheme="minorHAnsi" w:cs="Calibri"/>
                <w:iCs/>
                <w:color w:val="000000" w:themeColor="text1"/>
                <w:sz w:val="22"/>
                <w:szCs w:val="22"/>
              </w:rPr>
              <w:t>intervention; it causes slight discomfort</w:t>
            </w:r>
          </w:p>
        </w:tc>
      </w:tr>
      <w:tr w:rsidR="009E7222" w:rsidRPr="006E0363" w14:paraId="0FC39010" w14:textId="77777777" w:rsidTr="00B812C2">
        <w:tc>
          <w:tcPr>
            <w:tcW w:w="1548" w:type="dxa"/>
            <w:shd w:val="clear" w:color="auto" w:fill="auto"/>
          </w:tcPr>
          <w:p w14:paraId="062C6A87"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Moderate</w:t>
            </w:r>
          </w:p>
        </w:tc>
        <w:tc>
          <w:tcPr>
            <w:tcW w:w="7277" w:type="dxa"/>
            <w:shd w:val="clear" w:color="auto" w:fill="auto"/>
          </w:tcPr>
          <w:p w14:paraId="70FF5DEF"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 adverse event interferes with some aspects of the participant’s routine, or requires</w:t>
            </w:r>
            <w:r w:rsidR="00A0554F" w:rsidRPr="006E0363">
              <w:rPr>
                <w:rFonts w:asciiTheme="minorHAnsi" w:hAnsiTheme="minorHAnsi" w:cs="Calibri"/>
                <w:iCs/>
                <w:color w:val="000000" w:themeColor="text1"/>
                <w:sz w:val="22"/>
                <w:szCs w:val="22"/>
              </w:rPr>
              <w:t xml:space="preserve"> further </w:t>
            </w:r>
            <w:r w:rsidRPr="006E0363">
              <w:rPr>
                <w:rFonts w:asciiTheme="minorHAnsi" w:hAnsiTheme="minorHAnsi" w:cs="Calibri"/>
                <w:iCs/>
                <w:color w:val="000000" w:themeColor="text1"/>
                <w:sz w:val="22"/>
                <w:szCs w:val="22"/>
              </w:rPr>
              <w:t xml:space="preserve"> intervention, but is not damaging to health; it causes moderate discomfort</w:t>
            </w:r>
          </w:p>
        </w:tc>
      </w:tr>
      <w:tr w:rsidR="009E7222" w:rsidRPr="006E0363" w14:paraId="6300DE8C" w14:textId="77777777" w:rsidTr="00B812C2">
        <w:tc>
          <w:tcPr>
            <w:tcW w:w="1548" w:type="dxa"/>
            <w:shd w:val="clear" w:color="auto" w:fill="auto"/>
          </w:tcPr>
          <w:p w14:paraId="5C7A8190"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Severe</w:t>
            </w:r>
          </w:p>
        </w:tc>
        <w:tc>
          <w:tcPr>
            <w:tcW w:w="7277" w:type="dxa"/>
            <w:shd w:val="clear" w:color="auto" w:fill="auto"/>
          </w:tcPr>
          <w:p w14:paraId="62C963A7" w14:textId="46BFD8FF" w:rsidR="00952F35"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 adverse event results in alteration, discomfort or disability which is clearly damaging to health</w:t>
            </w:r>
          </w:p>
        </w:tc>
      </w:tr>
    </w:tbl>
    <w:p w14:paraId="02719DAC" w14:textId="1A0D3B52" w:rsidR="009E7222" w:rsidRPr="00EC5164" w:rsidRDefault="00EC5164" w:rsidP="00EC5164">
      <w:pPr>
        <w:pStyle w:val="Heading1"/>
        <w:rPr>
          <w:rFonts w:asciiTheme="minorHAnsi" w:hAnsiTheme="minorHAnsi"/>
          <w:sz w:val="26"/>
          <w:szCs w:val="26"/>
        </w:rPr>
      </w:pPr>
      <w:bookmarkStart w:id="454" w:name="_Toc414619321"/>
      <w:bookmarkStart w:id="455" w:name="_Toc435190599"/>
      <w:r w:rsidRPr="00EC5164">
        <w:rPr>
          <w:rFonts w:asciiTheme="minorHAnsi" w:hAnsiTheme="minorHAnsi"/>
          <w:sz w:val="26"/>
          <w:szCs w:val="26"/>
        </w:rPr>
        <w:t>9.2.2</w:t>
      </w:r>
      <w:r w:rsidRPr="00EC5164">
        <w:rPr>
          <w:rFonts w:asciiTheme="minorHAnsi" w:hAnsiTheme="minorHAnsi"/>
          <w:sz w:val="26"/>
          <w:szCs w:val="26"/>
        </w:rPr>
        <w:tab/>
        <w:t xml:space="preserve"> </w:t>
      </w:r>
      <w:r w:rsidR="009E7222" w:rsidRPr="00EC5164">
        <w:rPr>
          <w:rFonts w:asciiTheme="minorHAnsi" w:hAnsiTheme="minorHAnsi"/>
          <w:sz w:val="26"/>
          <w:szCs w:val="26"/>
        </w:rPr>
        <w:t>Causality</w:t>
      </w:r>
      <w:bookmarkEnd w:id="454"/>
      <w:bookmarkEnd w:id="455"/>
    </w:p>
    <w:p w14:paraId="5BBA7433" w14:textId="77777777" w:rsidR="009E7222" w:rsidRPr="006E0363" w:rsidRDefault="009E7222" w:rsidP="00592B3C">
      <w:pPr>
        <w:spacing w:before="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 xml:space="preserve">The assessment of relationship of adverse events to the intervention is a clinical decision based on all available information at the time of the completion of the case report form.  </w:t>
      </w:r>
    </w:p>
    <w:p w14:paraId="1B08A285" w14:textId="77777777" w:rsidR="009E7222" w:rsidRPr="006E0363" w:rsidRDefault="009E7222" w:rsidP="00592B3C">
      <w:pPr>
        <w:spacing w:before="24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If a differentiated causality assessment which includes other factors in the trial is deemed appropriate, please add/amend the following wording to specify:</w:t>
      </w:r>
    </w:p>
    <w:p w14:paraId="354F9891" w14:textId="215A40C2" w:rsidR="009E7222" w:rsidRPr="006E0363" w:rsidRDefault="009E7222" w:rsidP="00592B3C">
      <w:pPr>
        <w:spacing w:before="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It is of particular importance in this trial to capture events related to the procedure (specify e.g. surgery) / product failure / ma</w:t>
      </w:r>
      <w:r w:rsidR="00592B3C">
        <w:rPr>
          <w:rFonts w:asciiTheme="minorHAnsi" w:hAnsiTheme="minorHAnsi" w:cs="Calibri"/>
          <w:color w:val="000000" w:themeColor="text1"/>
          <w:sz w:val="22"/>
          <w:szCs w:val="22"/>
        </w:rPr>
        <w:t xml:space="preserve">ndatory concomitant medications / </w:t>
      </w:r>
      <w:r w:rsidRPr="006E0363">
        <w:rPr>
          <w:rFonts w:asciiTheme="minorHAnsi" w:hAnsiTheme="minorHAnsi" w:cs="Calibri"/>
          <w:color w:val="000000" w:themeColor="text1"/>
          <w:sz w:val="22"/>
          <w:szCs w:val="22"/>
        </w:rPr>
        <w:t xml:space="preserve">device(s) (refer to section 9.17 for reporting requirements). The assessment of relationship of an adverse event to this/these additional safety issue(s) will also be carried out as part of the trial. </w:t>
      </w:r>
    </w:p>
    <w:p w14:paraId="499CBAC2" w14:textId="77777777" w:rsidR="009E7222" w:rsidRDefault="009E7222" w:rsidP="00592B3C">
      <w:pPr>
        <w:spacing w:before="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 xml:space="preserve">The differentiated causality assessments will be captured in the trial specific CRF/AE Log and/or SAE form (amend as required). </w:t>
      </w:r>
    </w:p>
    <w:p w14:paraId="493A5F38" w14:textId="77777777" w:rsidR="00952F35" w:rsidRDefault="00952F35" w:rsidP="00592B3C">
      <w:pPr>
        <w:spacing w:before="240"/>
        <w:ind w:left="0"/>
        <w:rPr>
          <w:rFonts w:asciiTheme="minorHAnsi" w:hAnsiTheme="minorHAnsi" w:cs="Calibri"/>
          <w:color w:val="000000" w:themeColor="text1"/>
          <w:sz w:val="22"/>
          <w:szCs w:val="22"/>
        </w:rPr>
      </w:pPr>
    </w:p>
    <w:p w14:paraId="5F63B6D7" w14:textId="77777777" w:rsidR="00952F35" w:rsidRDefault="00952F35" w:rsidP="00592B3C">
      <w:pPr>
        <w:spacing w:before="240"/>
        <w:ind w:left="0"/>
        <w:rPr>
          <w:rFonts w:asciiTheme="minorHAnsi" w:hAnsiTheme="minorHAnsi" w:cs="Calibri"/>
          <w:color w:val="000000" w:themeColor="text1"/>
          <w:sz w:val="22"/>
          <w:szCs w:val="22"/>
        </w:rPr>
      </w:pPr>
    </w:p>
    <w:p w14:paraId="0F6A4B99" w14:textId="77777777" w:rsidR="00952F35" w:rsidRPr="006E0363" w:rsidRDefault="00952F35" w:rsidP="00592B3C">
      <w:pPr>
        <w:spacing w:before="240"/>
        <w:ind w:left="0"/>
        <w:rPr>
          <w:rFonts w:asciiTheme="minorHAnsi" w:hAnsiTheme="minorHAnsi" w:cs="Calibri"/>
          <w:color w:val="000000" w:themeColor="text1"/>
          <w:sz w:val="22"/>
          <w:szCs w:val="22"/>
        </w:rPr>
      </w:pPr>
    </w:p>
    <w:p w14:paraId="783A8C6D" w14:textId="443E9B84" w:rsidR="009E7222" w:rsidRPr="006E0363" w:rsidRDefault="009E7222" w:rsidP="00592B3C">
      <w:pPr>
        <w:spacing w:before="240" w:after="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lastRenderedPageBreak/>
        <w:t>The following categories will be used to define the causality of the adverse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7"/>
      </w:tblGrid>
      <w:tr w:rsidR="009E7222" w:rsidRPr="006E0363" w14:paraId="28C52A54" w14:textId="77777777" w:rsidTr="00B812C2">
        <w:tc>
          <w:tcPr>
            <w:tcW w:w="1668" w:type="dxa"/>
            <w:shd w:val="clear" w:color="auto" w:fill="E6E6E6"/>
          </w:tcPr>
          <w:p w14:paraId="792A1A1F" w14:textId="77777777" w:rsidR="009E7222" w:rsidRPr="006E0363" w:rsidRDefault="009E7222" w:rsidP="006E0363">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t>Category</w:t>
            </w:r>
          </w:p>
        </w:tc>
        <w:tc>
          <w:tcPr>
            <w:tcW w:w="7157" w:type="dxa"/>
            <w:shd w:val="clear" w:color="auto" w:fill="E6E6E6"/>
          </w:tcPr>
          <w:p w14:paraId="5F390016" w14:textId="77777777" w:rsidR="009E7222" w:rsidRPr="006E0363" w:rsidRDefault="009E7222" w:rsidP="006E0363">
            <w:pPr>
              <w:spacing w:before="240" w:after="480"/>
              <w:ind w:left="0"/>
              <w:rPr>
                <w:rFonts w:asciiTheme="minorHAnsi" w:hAnsiTheme="minorHAnsi" w:cs="Calibri"/>
                <w:b/>
                <w:bCs/>
                <w:color w:val="000000" w:themeColor="text1"/>
                <w:sz w:val="22"/>
                <w:szCs w:val="22"/>
              </w:rPr>
            </w:pPr>
            <w:r w:rsidRPr="006E0363">
              <w:rPr>
                <w:rFonts w:asciiTheme="minorHAnsi" w:hAnsiTheme="minorHAnsi" w:cs="Calibri"/>
                <w:b/>
                <w:bCs/>
                <w:color w:val="000000" w:themeColor="text1"/>
                <w:sz w:val="22"/>
                <w:szCs w:val="22"/>
              </w:rPr>
              <w:t>Definition</w:t>
            </w:r>
          </w:p>
        </w:tc>
      </w:tr>
      <w:tr w:rsidR="009E7222" w:rsidRPr="006E0363" w14:paraId="18072CEE" w14:textId="77777777" w:rsidTr="00B812C2">
        <w:tc>
          <w:tcPr>
            <w:tcW w:w="1668" w:type="dxa"/>
            <w:shd w:val="clear" w:color="auto" w:fill="auto"/>
          </w:tcPr>
          <w:p w14:paraId="2EF5A64B" w14:textId="77777777" w:rsidR="009E7222" w:rsidRPr="00D4794F" w:rsidRDefault="009E7222" w:rsidP="006E0363">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Definitely:</w:t>
            </w:r>
          </w:p>
        </w:tc>
        <w:tc>
          <w:tcPr>
            <w:tcW w:w="7157" w:type="dxa"/>
            <w:shd w:val="clear" w:color="auto" w:fill="auto"/>
          </w:tcPr>
          <w:p w14:paraId="20F9538E" w14:textId="77777777" w:rsidR="009E7222" w:rsidRPr="006E0363" w:rsidRDefault="009E7222" w:rsidP="00592B3C">
            <w:pPr>
              <w:spacing w:before="240" w:after="24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There is clear evidence to suggest a causal relationship, and other possible contributing factors can be ruled out.</w:t>
            </w:r>
          </w:p>
        </w:tc>
      </w:tr>
      <w:tr w:rsidR="009E7222" w:rsidRPr="006E0363" w14:paraId="1256D351" w14:textId="77777777" w:rsidTr="00B812C2">
        <w:tc>
          <w:tcPr>
            <w:tcW w:w="1668" w:type="dxa"/>
            <w:shd w:val="clear" w:color="auto" w:fill="auto"/>
          </w:tcPr>
          <w:p w14:paraId="66535EBB" w14:textId="77777777" w:rsidR="009E7222" w:rsidRPr="00D4794F" w:rsidRDefault="009E7222" w:rsidP="006E0363">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Probably:</w:t>
            </w:r>
          </w:p>
        </w:tc>
        <w:tc>
          <w:tcPr>
            <w:tcW w:w="7157" w:type="dxa"/>
            <w:shd w:val="clear" w:color="auto" w:fill="auto"/>
          </w:tcPr>
          <w:p w14:paraId="27661596" w14:textId="77777777" w:rsidR="009E7222" w:rsidRPr="006E0363" w:rsidRDefault="009E7222" w:rsidP="00592B3C">
            <w:pPr>
              <w:spacing w:before="240" w:after="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There is evidence to suggest a causal relationship, and the influence of other factors is unlikely</w:t>
            </w:r>
          </w:p>
        </w:tc>
      </w:tr>
      <w:tr w:rsidR="009E7222" w:rsidRPr="006E0363" w14:paraId="79433233" w14:textId="77777777" w:rsidTr="00B812C2">
        <w:tc>
          <w:tcPr>
            <w:tcW w:w="1668" w:type="dxa"/>
            <w:shd w:val="clear" w:color="auto" w:fill="auto"/>
          </w:tcPr>
          <w:p w14:paraId="27F58A44" w14:textId="77777777" w:rsidR="009E7222" w:rsidRPr="00D4794F" w:rsidRDefault="009E7222" w:rsidP="006E0363">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Possibly</w:t>
            </w:r>
          </w:p>
        </w:tc>
        <w:tc>
          <w:tcPr>
            <w:tcW w:w="7157" w:type="dxa"/>
            <w:shd w:val="clear" w:color="auto" w:fill="auto"/>
          </w:tcPr>
          <w:p w14:paraId="11C62341" w14:textId="303935B9" w:rsidR="009E7222" w:rsidRPr="006E0363" w:rsidRDefault="009E7222" w:rsidP="00592B3C">
            <w:pPr>
              <w:spacing w:before="240" w:after="24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 xml:space="preserve">There is some evidence to suggest a causal relationship (e.g. the event occurred within a reasonable time after administration of the trial </w:t>
            </w:r>
            <w:r w:rsidR="005F7AE8">
              <w:rPr>
                <w:rFonts w:asciiTheme="minorHAnsi" w:hAnsiTheme="minorHAnsi" w:cs="Calibri"/>
                <w:iCs/>
                <w:color w:val="000000" w:themeColor="text1"/>
                <w:sz w:val="22"/>
                <w:szCs w:val="22"/>
              </w:rPr>
              <w:t>intervention</w:t>
            </w:r>
            <w:r w:rsidRPr="006E0363">
              <w:rPr>
                <w:rFonts w:asciiTheme="minorHAnsi" w:hAnsiTheme="minorHAnsi" w:cs="Calibri"/>
                <w:iCs/>
                <w:color w:val="000000" w:themeColor="text1"/>
                <w:sz w:val="22"/>
                <w:szCs w:val="22"/>
              </w:rPr>
              <w:t>). However, the influence of other factors may have contributed to the event (e.g. the participant’s clinical condition, other concomitant events).</w:t>
            </w:r>
          </w:p>
        </w:tc>
      </w:tr>
      <w:tr w:rsidR="009E7222" w:rsidRPr="006E0363" w14:paraId="0805274C" w14:textId="77777777" w:rsidTr="00B812C2">
        <w:tc>
          <w:tcPr>
            <w:tcW w:w="1668" w:type="dxa"/>
            <w:shd w:val="clear" w:color="auto" w:fill="auto"/>
          </w:tcPr>
          <w:p w14:paraId="21E9DA92" w14:textId="77777777" w:rsidR="009E7222" w:rsidRPr="00D4794F" w:rsidRDefault="009E7222" w:rsidP="006E0363">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Unlikely</w:t>
            </w:r>
          </w:p>
        </w:tc>
        <w:tc>
          <w:tcPr>
            <w:tcW w:w="7157" w:type="dxa"/>
            <w:shd w:val="clear" w:color="auto" w:fill="auto"/>
          </w:tcPr>
          <w:p w14:paraId="2372D940" w14:textId="77777777" w:rsidR="009E7222" w:rsidRPr="006E0363" w:rsidRDefault="009E7222" w:rsidP="00592B3C">
            <w:pPr>
              <w:spacing w:before="240" w:after="24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 xml:space="preserve">There is little evidence to suggest there is a causal relationship (e.g. the event did not occur within a reasonable time after administration of the trial </w:t>
            </w:r>
            <w:r w:rsidR="00A0554F" w:rsidRPr="006E0363">
              <w:rPr>
                <w:rFonts w:asciiTheme="minorHAnsi" w:hAnsiTheme="minorHAnsi" w:cs="Calibri"/>
                <w:iCs/>
                <w:color w:val="000000" w:themeColor="text1"/>
                <w:sz w:val="22"/>
                <w:szCs w:val="22"/>
              </w:rPr>
              <w:t>intervention</w:t>
            </w:r>
            <w:r w:rsidRPr="006E0363">
              <w:rPr>
                <w:rFonts w:asciiTheme="minorHAnsi" w:hAnsiTheme="minorHAnsi" w:cs="Calibri"/>
                <w:iCs/>
                <w:color w:val="000000" w:themeColor="text1"/>
                <w:sz w:val="22"/>
                <w:szCs w:val="22"/>
              </w:rPr>
              <w:t>). There is another reasonable explanation for the event (e.g. the participant’s clinical condition, other concomitant treatments).</w:t>
            </w:r>
          </w:p>
        </w:tc>
      </w:tr>
      <w:tr w:rsidR="009E7222" w:rsidRPr="006E0363" w14:paraId="2A79CEB7" w14:textId="77777777" w:rsidTr="00B812C2">
        <w:tc>
          <w:tcPr>
            <w:tcW w:w="1668" w:type="dxa"/>
            <w:shd w:val="clear" w:color="auto" w:fill="auto"/>
          </w:tcPr>
          <w:p w14:paraId="48C1472E" w14:textId="77777777" w:rsidR="009E7222" w:rsidRPr="00D4794F" w:rsidRDefault="009E7222" w:rsidP="006E0363">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Not related</w:t>
            </w:r>
          </w:p>
        </w:tc>
        <w:tc>
          <w:tcPr>
            <w:tcW w:w="7157" w:type="dxa"/>
            <w:shd w:val="clear" w:color="auto" w:fill="auto"/>
          </w:tcPr>
          <w:p w14:paraId="39D48EDF"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There is no evidence of any causal relationship.</w:t>
            </w:r>
          </w:p>
        </w:tc>
      </w:tr>
      <w:tr w:rsidR="009E7222" w:rsidRPr="006E0363" w14:paraId="60EC1102" w14:textId="77777777" w:rsidTr="00C17B11">
        <w:tc>
          <w:tcPr>
            <w:tcW w:w="1668" w:type="dxa"/>
            <w:tcBorders>
              <w:bottom w:val="single" w:sz="4" w:space="0" w:color="auto"/>
            </w:tcBorders>
            <w:shd w:val="clear" w:color="auto" w:fill="auto"/>
          </w:tcPr>
          <w:p w14:paraId="1DFC03D2" w14:textId="77777777" w:rsidR="009E7222" w:rsidRPr="00D4794F" w:rsidRDefault="009E7222" w:rsidP="006E0363">
            <w:pPr>
              <w:spacing w:before="240" w:after="480"/>
              <w:ind w:left="0"/>
              <w:rPr>
                <w:rFonts w:asciiTheme="minorHAnsi" w:hAnsiTheme="minorHAnsi" w:cs="Calibri"/>
                <w:i/>
                <w:color w:val="000000" w:themeColor="text1"/>
                <w:sz w:val="22"/>
                <w:szCs w:val="22"/>
              </w:rPr>
            </w:pPr>
            <w:r w:rsidRPr="00D4794F">
              <w:rPr>
                <w:rFonts w:asciiTheme="minorHAnsi" w:hAnsiTheme="minorHAnsi" w:cs="Calibri"/>
                <w:i/>
                <w:color w:val="000000" w:themeColor="text1"/>
                <w:sz w:val="22"/>
                <w:szCs w:val="22"/>
              </w:rPr>
              <w:t>Not Assessable</w:t>
            </w:r>
          </w:p>
        </w:tc>
        <w:tc>
          <w:tcPr>
            <w:tcW w:w="7157" w:type="dxa"/>
            <w:tcBorders>
              <w:bottom w:val="single" w:sz="4" w:space="0" w:color="auto"/>
            </w:tcBorders>
            <w:shd w:val="clear" w:color="auto" w:fill="auto"/>
          </w:tcPr>
          <w:p w14:paraId="682B51C0" w14:textId="77777777" w:rsidR="009E7222" w:rsidRPr="006E0363" w:rsidRDefault="009E7222" w:rsidP="006E0363">
            <w:pPr>
              <w:spacing w:before="240" w:after="480"/>
              <w:ind w:left="0"/>
              <w:rPr>
                <w:rFonts w:asciiTheme="minorHAnsi" w:hAnsiTheme="minorHAnsi" w:cs="Calibri"/>
                <w:iCs/>
                <w:color w:val="000000" w:themeColor="text1"/>
                <w:sz w:val="22"/>
                <w:szCs w:val="22"/>
              </w:rPr>
            </w:pPr>
            <w:r w:rsidRPr="006E0363">
              <w:rPr>
                <w:rFonts w:asciiTheme="minorHAnsi" w:hAnsiTheme="minorHAnsi" w:cs="Calibri"/>
                <w:iCs/>
                <w:color w:val="000000" w:themeColor="text1"/>
                <w:sz w:val="22"/>
                <w:szCs w:val="22"/>
              </w:rPr>
              <w:t>Unable to assess on information available.</w:t>
            </w:r>
          </w:p>
        </w:tc>
      </w:tr>
      <w:tr w:rsidR="00C17B11" w:rsidRPr="006E0363" w14:paraId="799CD4CD" w14:textId="77777777" w:rsidTr="00C17B11">
        <w:tc>
          <w:tcPr>
            <w:tcW w:w="1668" w:type="dxa"/>
            <w:tcBorders>
              <w:top w:val="single" w:sz="4" w:space="0" w:color="auto"/>
              <w:left w:val="nil"/>
              <w:bottom w:val="nil"/>
              <w:right w:val="nil"/>
            </w:tcBorders>
            <w:shd w:val="clear" w:color="auto" w:fill="auto"/>
          </w:tcPr>
          <w:p w14:paraId="109CB4E3" w14:textId="77777777" w:rsidR="00C17B11" w:rsidRDefault="00C17B11" w:rsidP="006E0363">
            <w:pPr>
              <w:spacing w:before="240" w:after="480"/>
              <w:ind w:left="0"/>
              <w:rPr>
                <w:rFonts w:asciiTheme="minorHAnsi" w:hAnsiTheme="minorHAnsi" w:cs="Calibri"/>
                <w:color w:val="000000" w:themeColor="text1"/>
                <w:sz w:val="22"/>
                <w:szCs w:val="22"/>
              </w:rPr>
            </w:pPr>
          </w:p>
          <w:p w14:paraId="66D4180B" w14:textId="77777777" w:rsidR="00C17B11" w:rsidRDefault="00C17B11" w:rsidP="006E0363">
            <w:pPr>
              <w:spacing w:before="240" w:after="480"/>
              <w:ind w:left="0"/>
              <w:rPr>
                <w:rFonts w:asciiTheme="minorHAnsi" w:hAnsiTheme="minorHAnsi" w:cs="Calibri"/>
                <w:color w:val="000000" w:themeColor="text1"/>
                <w:sz w:val="22"/>
                <w:szCs w:val="22"/>
              </w:rPr>
            </w:pPr>
          </w:p>
          <w:p w14:paraId="71AB44F2" w14:textId="77777777" w:rsidR="00C17B11" w:rsidRDefault="00C17B11" w:rsidP="006E0363">
            <w:pPr>
              <w:spacing w:before="240" w:after="480"/>
              <w:ind w:left="0"/>
              <w:rPr>
                <w:rFonts w:asciiTheme="minorHAnsi" w:hAnsiTheme="minorHAnsi" w:cs="Calibri"/>
                <w:color w:val="000000" w:themeColor="text1"/>
                <w:sz w:val="22"/>
                <w:szCs w:val="22"/>
              </w:rPr>
            </w:pPr>
          </w:p>
          <w:p w14:paraId="37FA960C" w14:textId="77777777" w:rsidR="00C17B11" w:rsidRPr="006E0363" w:rsidRDefault="00C17B11" w:rsidP="006E0363">
            <w:pPr>
              <w:spacing w:before="240" w:after="480"/>
              <w:ind w:left="0"/>
              <w:rPr>
                <w:rFonts w:asciiTheme="minorHAnsi" w:hAnsiTheme="minorHAnsi" w:cs="Calibri"/>
                <w:color w:val="000000" w:themeColor="text1"/>
                <w:sz w:val="22"/>
                <w:szCs w:val="22"/>
              </w:rPr>
            </w:pPr>
          </w:p>
        </w:tc>
        <w:tc>
          <w:tcPr>
            <w:tcW w:w="7157" w:type="dxa"/>
            <w:tcBorders>
              <w:top w:val="single" w:sz="4" w:space="0" w:color="auto"/>
              <w:left w:val="nil"/>
              <w:bottom w:val="nil"/>
              <w:right w:val="nil"/>
            </w:tcBorders>
            <w:shd w:val="clear" w:color="auto" w:fill="auto"/>
          </w:tcPr>
          <w:p w14:paraId="235B1E0E" w14:textId="77777777" w:rsidR="00C17B11" w:rsidRPr="006E0363" w:rsidRDefault="00C17B11" w:rsidP="006E0363">
            <w:pPr>
              <w:spacing w:before="240" w:after="480"/>
              <w:ind w:left="0"/>
              <w:rPr>
                <w:rFonts w:asciiTheme="minorHAnsi" w:hAnsiTheme="minorHAnsi" w:cs="Calibri"/>
                <w:iCs/>
                <w:color w:val="000000" w:themeColor="text1"/>
                <w:sz w:val="22"/>
                <w:szCs w:val="22"/>
              </w:rPr>
            </w:pPr>
          </w:p>
        </w:tc>
      </w:tr>
    </w:tbl>
    <w:p w14:paraId="5BAAEE83" w14:textId="34BCB692" w:rsidR="009E7222" w:rsidRPr="00EC5164" w:rsidRDefault="00EC5164" w:rsidP="00EC5164">
      <w:pPr>
        <w:pStyle w:val="Heading1"/>
        <w:rPr>
          <w:rFonts w:asciiTheme="minorHAnsi" w:hAnsiTheme="minorHAnsi"/>
          <w:i/>
          <w:sz w:val="26"/>
          <w:szCs w:val="26"/>
        </w:rPr>
      </w:pPr>
      <w:bookmarkStart w:id="456" w:name="_Toc343005709"/>
      <w:bookmarkStart w:id="457" w:name="_Toc343005710"/>
      <w:bookmarkStart w:id="458" w:name="_Toc343005711"/>
      <w:bookmarkStart w:id="459" w:name="_Toc343005712"/>
      <w:bookmarkStart w:id="460" w:name="_Toc343005713"/>
      <w:bookmarkStart w:id="461" w:name="_Toc414619322"/>
      <w:bookmarkStart w:id="462" w:name="_Toc435190600"/>
      <w:bookmarkEnd w:id="456"/>
      <w:bookmarkEnd w:id="457"/>
      <w:bookmarkEnd w:id="458"/>
      <w:bookmarkEnd w:id="459"/>
      <w:bookmarkEnd w:id="460"/>
      <w:r w:rsidRPr="00EC5164">
        <w:rPr>
          <w:rFonts w:asciiTheme="minorHAnsi" w:hAnsiTheme="minorHAnsi"/>
          <w:sz w:val="26"/>
          <w:szCs w:val="26"/>
        </w:rPr>
        <w:lastRenderedPageBreak/>
        <w:t xml:space="preserve">9.2.3 </w:t>
      </w:r>
      <w:r>
        <w:rPr>
          <w:rFonts w:asciiTheme="minorHAnsi" w:hAnsiTheme="minorHAnsi"/>
          <w:sz w:val="26"/>
          <w:szCs w:val="26"/>
        </w:rPr>
        <w:tab/>
      </w:r>
      <w:r w:rsidR="009E7222" w:rsidRPr="00EC5164">
        <w:rPr>
          <w:rFonts w:asciiTheme="minorHAnsi" w:hAnsiTheme="minorHAnsi"/>
          <w:sz w:val="26"/>
          <w:szCs w:val="26"/>
        </w:rPr>
        <w:t>Expectedness</w:t>
      </w:r>
      <w:bookmarkEnd w:id="461"/>
      <w:bookmarkEnd w:id="4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441"/>
      </w:tblGrid>
      <w:tr w:rsidR="009E7222" w:rsidRPr="006E0363" w14:paraId="179CA600" w14:textId="77777777" w:rsidTr="00B812C2">
        <w:tc>
          <w:tcPr>
            <w:tcW w:w="1384" w:type="dxa"/>
            <w:shd w:val="clear" w:color="auto" w:fill="E6E6E6"/>
          </w:tcPr>
          <w:p w14:paraId="478CF9D2" w14:textId="77777777" w:rsidR="009E7222" w:rsidRPr="006E0363" w:rsidRDefault="009E7222" w:rsidP="006E0363">
            <w:pPr>
              <w:spacing w:before="240" w:after="48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Category</w:t>
            </w:r>
          </w:p>
        </w:tc>
        <w:tc>
          <w:tcPr>
            <w:tcW w:w="7441" w:type="dxa"/>
            <w:shd w:val="clear" w:color="auto" w:fill="E6E6E6"/>
          </w:tcPr>
          <w:p w14:paraId="0658CC27" w14:textId="77777777" w:rsidR="009E7222" w:rsidRPr="006E0363" w:rsidRDefault="009E7222" w:rsidP="006E0363">
            <w:pPr>
              <w:spacing w:before="240" w:after="48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Definition</w:t>
            </w:r>
          </w:p>
        </w:tc>
      </w:tr>
      <w:tr w:rsidR="009E7222" w:rsidRPr="006E0363" w14:paraId="4FA58570" w14:textId="77777777" w:rsidTr="00B812C2">
        <w:tc>
          <w:tcPr>
            <w:tcW w:w="1384" w:type="dxa"/>
            <w:shd w:val="clear" w:color="auto" w:fill="auto"/>
          </w:tcPr>
          <w:p w14:paraId="6F98F975" w14:textId="77777777" w:rsidR="009E7222" w:rsidRPr="006E0363" w:rsidRDefault="009E7222" w:rsidP="006E0363">
            <w:pPr>
              <w:spacing w:before="240" w:after="480"/>
              <w:ind w:left="0"/>
              <w:rPr>
                <w:rFonts w:asciiTheme="minorHAnsi" w:hAnsiTheme="minorHAnsi" w:cs="Calibri"/>
                <w:color w:val="000000" w:themeColor="text1"/>
                <w:sz w:val="22"/>
                <w:szCs w:val="22"/>
              </w:rPr>
            </w:pPr>
            <w:r w:rsidRPr="006E0363">
              <w:rPr>
                <w:rFonts w:asciiTheme="minorHAnsi" w:hAnsiTheme="minorHAnsi" w:cs="Calibri"/>
                <w:i/>
                <w:iCs/>
                <w:color w:val="000000" w:themeColor="text1"/>
                <w:sz w:val="22"/>
                <w:szCs w:val="22"/>
              </w:rPr>
              <w:t>Expected</w:t>
            </w:r>
          </w:p>
        </w:tc>
        <w:tc>
          <w:tcPr>
            <w:tcW w:w="7441" w:type="dxa"/>
            <w:shd w:val="clear" w:color="auto" w:fill="auto"/>
          </w:tcPr>
          <w:p w14:paraId="5AA6E4D4" w14:textId="5182CC59" w:rsidR="009E7222" w:rsidRPr="006E0363" w:rsidRDefault="009E7222" w:rsidP="00592B3C">
            <w:pPr>
              <w:spacing w:before="240" w:after="240"/>
              <w:ind w:left="0"/>
              <w:rPr>
                <w:rFonts w:asciiTheme="minorHAnsi" w:hAnsiTheme="minorHAnsi" w:cs="Calibri"/>
                <w:b/>
                <w:bCs/>
                <w:color w:val="000000" w:themeColor="text1"/>
                <w:sz w:val="22"/>
                <w:szCs w:val="22"/>
              </w:rPr>
            </w:pPr>
            <w:r w:rsidRPr="006E0363">
              <w:rPr>
                <w:rFonts w:asciiTheme="minorHAnsi" w:hAnsiTheme="minorHAnsi" w:cs="Calibri"/>
                <w:color w:val="000000" w:themeColor="text1"/>
                <w:sz w:val="22"/>
                <w:szCs w:val="22"/>
              </w:rPr>
              <w:t>An adverse event which is consistent with the information about the i</w:t>
            </w:r>
            <w:r w:rsidR="00A0554F" w:rsidRPr="006E0363">
              <w:rPr>
                <w:rFonts w:asciiTheme="minorHAnsi" w:hAnsiTheme="minorHAnsi" w:cs="Calibri"/>
                <w:color w:val="000000" w:themeColor="text1"/>
                <w:sz w:val="22"/>
                <w:szCs w:val="22"/>
              </w:rPr>
              <w:t>nter</w:t>
            </w:r>
            <w:r w:rsidRPr="006E0363">
              <w:rPr>
                <w:rFonts w:asciiTheme="minorHAnsi" w:hAnsiTheme="minorHAnsi" w:cs="Calibri"/>
                <w:color w:val="000000" w:themeColor="text1"/>
                <w:sz w:val="22"/>
                <w:szCs w:val="22"/>
              </w:rPr>
              <w:t>v</w:t>
            </w:r>
            <w:r w:rsidR="00A0554F" w:rsidRPr="006E0363">
              <w:rPr>
                <w:rFonts w:asciiTheme="minorHAnsi" w:hAnsiTheme="minorHAnsi" w:cs="Calibri"/>
                <w:color w:val="000000" w:themeColor="text1"/>
                <w:sz w:val="22"/>
                <w:szCs w:val="22"/>
              </w:rPr>
              <w:t>e</w:t>
            </w:r>
            <w:r w:rsidRPr="006E0363">
              <w:rPr>
                <w:rFonts w:asciiTheme="minorHAnsi" w:hAnsiTheme="minorHAnsi" w:cs="Calibri"/>
                <w:color w:val="000000" w:themeColor="text1"/>
                <w:sz w:val="22"/>
                <w:szCs w:val="22"/>
              </w:rPr>
              <w:t>ntion list</w:t>
            </w:r>
            <w:r w:rsidR="00A325DE">
              <w:rPr>
                <w:rFonts w:asciiTheme="minorHAnsi" w:hAnsiTheme="minorHAnsi" w:cs="Calibri"/>
                <w:color w:val="000000" w:themeColor="text1"/>
                <w:sz w:val="22"/>
                <w:szCs w:val="22"/>
              </w:rPr>
              <w:t>ed in the</w:t>
            </w:r>
            <w:r w:rsidRPr="006E0363">
              <w:rPr>
                <w:rFonts w:asciiTheme="minorHAnsi" w:hAnsiTheme="minorHAnsi" w:cs="Calibri"/>
                <w:color w:val="000000" w:themeColor="text1"/>
                <w:sz w:val="22"/>
                <w:szCs w:val="22"/>
              </w:rPr>
              <w:t xml:space="preserve"> SPC, manual of Operation </w:t>
            </w:r>
            <w:r w:rsidR="00A0554F" w:rsidRPr="006E0363">
              <w:rPr>
                <w:rFonts w:asciiTheme="minorHAnsi" w:hAnsiTheme="minorHAnsi" w:cs="Calibri"/>
                <w:color w:val="000000" w:themeColor="text1"/>
                <w:sz w:val="22"/>
                <w:szCs w:val="22"/>
              </w:rPr>
              <w:t xml:space="preserve">(amend as appropriate) </w:t>
            </w:r>
            <w:r w:rsidRPr="006E0363">
              <w:rPr>
                <w:rFonts w:asciiTheme="minorHAnsi" w:hAnsiTheme="minorHAnsi" w:cs="Calibri"/>
                <w:b/>
                <w:bCs/>
                <w:color w:val="000000" w:themeColor="text1"/>
                <w:sz w:val="22"/>
                <w:szCs w:val="22"/>
              </w:rPr>
              <w:t>or clearly defined in this protocol.</w:t>
            </w:r>
          </w:p>
        </w:tc>
      </w:tr>
      <w:tr w:rsidR="009E7222" w:rsidRPr="006E0363" w14:paraId="4692442A" w14:textId="77777777" w:rsidTr="00B812C2">
        <w:tc>
          <w:tcPr>
            <w:tcW w:w="1384" w:type="dxa"/>
            <w:shd w:val="clear" w:color="auto" w:fill="auto"/>
          </w:tcPr>
          <w:p w14:paraId="1BFCED29" w14:textId="77777777" w:rsidR="009E7222" w:rsidRPr="006E0363" w:rsidRDefault="009E7222" w:rsidP="006E0363">
            <w:pPr>
              <w:spacing w:before="240" w:after="480"/>
              <w:ind w:left="0"/>
              <w:rPr>
                <w:rFonts w:asciiTheme="minorHAnsi" w:hAnsiTheme="minorHAnsi" w:cs="Calibri"/>
                <w:color w:val="000000" w:themeColor="text1"/>
                <w:sz w:val="22"/>
                <w:szCs w:val="22"/>
              </w:rPr>
            </w:pPr>
            <w:r w:rsidRPr="006E0363">
              <w:rPr>
                <w:rFonts w:asciiTheme="minorHAnsi" w:hAnsiTheme="minorHAnsi" w:cs="Calibri"/>
                <w:i/>
                <w:iCs/>
                <w:color w:val="000000" w:themeColor="text1"/>
                <w:sz w:val="22"/>
                <w:szCs w:val="22"/>
              </w:rPr>
              <w:t>Unexpected</w:t>
            </w:r>
          </w:p>
        </w:tc>
        <w:tc>
          <w:tcPr>
            <w:tcW w:w="7441" w:type="dxa"/>
            <w:shd w:val="clear" w:color="auto" w:fill="auto"/>
          </w:tcPr>
          <w:p w14:paraId="5122FEB5" w14:textId="140F0EC3" w:rsidR="009E7222" w:rsidRPr="006E0363" w:rsidRDefault="009E7222" w:rsidP="00592B3C">
            <w:pPr>
              <w:spacing w:before="240" w:after="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 xml:space="preserve">An adverse event which is not consistent </w:t>
            </w:r>
            <w:r w:rsidR="00A0554F" w:rsidRPr="006E0363">
              <w:rPr>
                <w:rFonts w:asciiTheme="minorHAnsi" w:hAnsiTheme="minorHAnsi" w:cs="Calibri"/>
                <w:color w:val="000000" w:themeColor="text1"/>
                <w:sz w:val="22"/>
                <w:szCs w:val="22"/>
              </w:rPr>
              <w:t xml:space="preserve">with the information about the </w:t>
            </w:r>
            <w:r w:rsidR="006E0363">
              <w:rPr>
                <w:rFonts w:asciiTheme="minorHAnsi" w:hAnsiTheme="minorHAnsi" w:cs="Calibri"/>
                <w:color w:val="000000" w:themeColor="text1"/>
                <w:sz w:val="22"/>
                <w:szCs w:val="22"/>
              </w:rPr>
              <w:t xml:space="preserve">intervention </w:t>
            </w:r>
            <w:r w:rsidRPr="006E0363">
              <w:rPr>
                <w:rFonts w:asciiTheme="minorHAnsi" w:hAnsiTheme="minorHAnsi" w:cs="Calibri"/>
                <w:color w:val="000000" w:themeColor="text1"/>
                <w:sz w:val="22"/>
                <w:szCs w:val="22"/>
              </w:rPr>
              <w:t xml:space="preserve">listed in the </w:t>
            </w:r>
            <w:r w:rsidR="00A0554F" w:rsidRPr="006E0363">
              <w:rPr>
                <w:rFonts w:asciiTheme="minorHAnsi" w:hAnsiTheme="minorHAnsi" w:cs="Calibri"/>
                <w:color w:val="000000" w:themeColor="text1"/>
                <w:sz w:val="22"/>
                <w:szCs w:val="22"/>
              </w:rPr>
              <w:t>SPC, manual of Operation (amend as appropriate)</w:t>
            </w:r>
            <w:r w:rsidRPr="006E0363">
              <w:rPr>
                <w:rFonts w:asciiTheme="minorHAnsi" w:hAnsiTheme="minorHAnsi" w:cs="Calibri"/>
                <w:color w:val="000000" w:themeColor="text1"/>
                <w:sz w:val="22"/>
                <w:szCs w:val="22"/>
              </w:rPr>
              <w:t>*</w:t>
            </w:r>
            <w:r w:rsidRPr="006E0363">
              <w:rPr>
                <w:rFonts w:asciiTheme="minorHAnsi" w:hAnsiTheme="minorHAnsi" w:cs="Calibri"/>
                <w:b/>
                <w:bCs/>
                <w:color w:val="000000" w:themeColor="text1"/>
                <w:sz w:val="22"/>
                <w:szCs w:val="22"/>
              </w:rPr>
              <w:t xml:space="preserve"> or clearly defined in this protocol.</w:t>
            </w:r>
          </w:p>
        </w:tc>
      </w:tr>
    </w:tbl>
    <w:p w14:paraId="744DD400" w14:textId="3B53BDBA" w:rsidR="009E7222" w:rsidRPr="006E0363" w:rsidRDefault="009E7222" w:rsidP="006E0363">
      <w:pPr>
        <w:spacing w:before="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 xml:space="preserve">* </w:t>
      </w:r>
      <w:r w:rsidR="00B74C49" w:rsidRPr="006E0363">
        <w:rPr>
          <w:rFonts w:asciiTheme="minorHAnsi" w:hAnsiTheme="minorHAnsi" w:cs="Calibri"/>
          <w:color w:val="000000" w:themeColor="text1"/>
          <w:sz w:val="22"/>
          <w:szCs w:val="22"/>
        </w:rPr>
        <w:t>This</w:t>
      </w:r>
      <w:r w:rsidRPr="006E0363">
        <w:rPr>
          <w:rFonts w:asciiTheme="minorHAnsi" w:hAnsiTheme="minorHAnsi" w:cs="Calibri"/>
          <w:color w:val="000000" w:themeColor="text1"/>
          <w:sz w:val="22"/>
          <w:szCs w:val="22"/>
        </w:rPr>
        <w:t xml:space="preserve"> includes listed events that are more frequently reported or more severe than previously reported</w:t>
      </w:r>
      <w:r w:rsidR="006E0363">
        <w:rPr>
          <w:rFonts w:asciiTheme="minorHAnsi" w:hAnsiTheme="minorHAnsi" w:cs="Calibri"/>
          <w:color w:val="000000" w:themeColor="text1"/>
          <w:sz w:val="22"/>
          <w:szCs w:val="22"/>
        </w:rPr>
        <w:t>.</w:t>
      </w:r>
    </w:p>
    <w:p w14:paraId="14D36F44" w14:textId="570A8C56" w:rsidR="00F15693" w:rsidRPr="006E0363" w:rsidRDefault="009E7222" w:rsidP="006E0363">
      <w:pPr>
        <w:spacing w:before="24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The reference document to be used to assess expectedness against the I</w:t>
      </w:r>
      <w:r w:rsidR="00A0554F" w:rsidRPr="006E0363">
        <w:rPr>
          <w:rFonts w:asciiTheme="minorHAnsi" w:hAnsiTheme="minorHAnsi" w:cs="Calibri"/>
          <w:color w:val="000000" w:themeColor="text1"/>
          <w:sz w:val="22"/>
          <w:szCs w:val="22"/>
        </w:rPr>
        <w:t>ntervention</w:t>
      </w:r>
      <w:r w:rsidRPr="006E0363">
        <w:rPr>
          <w:rFonts w:asciiTheme="minorHAnsi" w:hAnsiTheme="minorHAnsi" w:cs="Calibri"/>
          <w:color w:val="000000" w:themeColor="text1"/>
          <w:sz w:val="22"/>
          <w:szCs w:val="22"/>
        </w:rPr>
        <w:t xml:space="preserve"> is (add in SPC</w:t>
      </w:r>
      <w:r w:rsidR="00A0554F" w:rsidRPr="006E0363">
        <w:rPr>
          <w:rFonts w:asciiTheme="minorHAnsi" w:hAnsiTheme="minorHAnsi" w:cs="Calibri"/>
          <w:color w:val="000000" w:themeColor="text1"/>
          <w:sz w:val="22"/>
          <w:szCs w:val="22"/>
        </w:rPr>
        <w:t xml:space="preserve">, Manual of Operation, core data sheet </w:t>
      </w:r>
      <w:r w:rsidR="00966A6C" w:rsidRPr="006E0363">
        <w:rPr>
          <w:rFonts w:asciiTheme="minorHAnsi" w:hAnsiTheme="minorHAnsi" w:cs="Calibri"/>
          <w:color w:val="000000" w:themeColor="text1"/>
          <w:sz w:val="22"/>
          <w:szCs w:val="22"/>
        </w:rPr>
        <w:t>etc.</w:t>
      </w:r>
      <w:r w:rsidRPr="006E0363">
        <w:rPr>
          <w:rFonts w:asciiTheme="minorHAnsi" w:hAnsiTheme="minorHAnsi" w:cs="Calibri"/>
          <w:color w:val="000000" w:themeColor="text1"/>
          <w:sz w:val="22"/>
          <w:szCs w:val="22"/>
        </w:rPr>
        <w:t xml:space="preserve">) </w:t>
      </w:r>
      <w:r w:rsidRPr="00A325DE">
        <w:rPr>
          <w:rFonts w:asciiTheme="minorHAnsi" w:hAnsiTheme="minorHAnsi" w:cs="Calibri"/>
          <w:color w:val="FF0000"/>
          <w:sz w:val="22"/>
          <w:szCs w:val="22"/>
        </w:rPr>
        <w:t xml:space="preserve">(include a reference document for each </w:t>
      </w:r>
      <w:r w:rsidR="00EA71A4" w:rsidRPr="00A325DE">
        <w:rPr>
          <w:rFonts w:asciiTheme="minorHAnsi" w:hAnsiTheme="minorHAnsi" w:cs="Calibri"/>
          <w:color w:val="FF0000"/>
          <w:sz w:val="22"/>
          <w:szCs w:val="22"/>
        </w:rPr>
        <w:t>intervention</w:t>
      </w:r>
      <w:r w:rsidR="00F15693" w:rsidRPr="00A325DE">
        <w:rPr>
          <w:rFonts w:asciiTheme="minorHAnsi" w:hAnsiTheme="minorHAnsi" w:cs="Calibri"/>
          <w:color w:val="FF0000"/>
          <w:sz w:val="22"/>
          <w:szCs w:val="22"/>
        </w:rPr>
        <w:t xml:space="preserve">). </w:t>
      </w:r>
    </w:p>
    <w:p w14:paraId="28A9730B" w14:textId="0E603233" w:rsidR="009E7222" w:rsidRPr="006E0363" w:rsidRDefault="009E7222" w:rsidP="006E0363">
      <w:pPr>
        <w:spacing w:before="240" w:after="480"/>
        <w:ind w:left="0"/>
        <w:rPr>
          <w:rFonts w:asciiTheme="minorHAnsi" w:hAnsiTheme="minorHAnsi" w:cs="Calibri"/>
          <w:color w:val="000000" w:themeColor="text1"/>
          <w:sz w:val="22"/>
          <w:szCs w:val="22"/>
        </w:rPr>
      </w:pPr>
      <w:r w:rsidRPr="006E0363">
        <w:rPr>
          <w:rFonts w:asciiTheme="minorHAnsi" w:hAnsiTheme="minorHAnsi" w:cs="Calibri"/>
          <w:color w:val="000000" w:themeColor="text1"/>
          <w:sz w:val="22"/>
          <w:szCs w:val="22"/>
        </w:rPr>
        <w:t>The following events listed below describe expected procedural/disease related AEs: List all expected procedural</w:t>
      </w:r>
      <w:r w:rsidR="00F15693" w:rsidRPr="006E0363">
        <w:rPr>
          <w:rFonts w:asciiTheme="minorHAnsi" w:hAnsiTheme="minorHAnsi" w:cs="Calibri"/>
          <w:color w:val="000000" w:themeColor="text1"/>
          <w:sz w:val="22"/>
          <w:szCs w:val="22"/>
        </w:rPr>
        <w:t xml:space="preserve"> and or disease related events.</w:t>
      </w:r>
    </w:p>
    <w:p w14:paraId="07AF39CD" w14:textId="645A11C6" w:rsidR="00A17799" w:rsidRPr="00EC5164" w:rsidRDefault="00EC5164" w:rsidP="00EC5164">
      <w:pPr>
        <w:pStyle w:val="Heading1"/>
        <w:rPr>
          <w:rFonts w:ascii="Calibri" w:hAnsi="Calibri"/>
          <w:sz w:val="26"/>
          <w:szCs w:val="26"/>
        </w:rPr>
      </w:pPr>
      <w:bookmarkStart w:id="463" w:name="_Toc405541280"/>
      <w:bookmarkStart w:id="464" w:name="_Toc435190601"/>
      <w:r w:rsidRPr="00EC5164">
        <w:rPr>
          <w:rFonts w:ascii="Calibri" w:hAnsi="Calibri"/>
          <w:sz w:val="26"/>
          <w:szCs w:val="26"/>
        </w:rPr>
        <w:t xml:space="preserve">9.3 </w:t>
      </w:r>
      <w:r>
        <w:rPr>
          <w:rFonts w:ascii="Calibri" w:hAnsi="Calibri"/>
          <w:sz w:val="26"/>
          <w:szCs w:val="26"/>
        </w:rPr>
        <w:tab/>
      </w:r>
      <w:r w:rsidR="00A17799" w:rsidRPr="00EC5164">
        <w:rPr>
          <w:rFonts w:ascii="Calibri" w:hAnsi="Calibri"/>
          <w:sz w:val="26"/>
          <w:szCs w:val="26"/>
        </w:rPr>
        <w:t>Recording adverse events</w:t>
      </w:r>
      <w:bookmarkEnd w:id="463"/>
      <w:bookmarkEnd w:id="464"/>
    </w:p>
    <w:p w14:paraId="684927EA" w14:textId="68649F48" w:rsidR="00A17799" w:rsidRPr="00FC609B" w:rsidRDefault="00B04E53" w:rsidP="00611068">
      <w:pPr>
        <w:ind w:left="0"/>
        <w:jc w:val="both"/>
        <w:rPr>
          <w:rFonts w:asciiTheme="minorHAnsi" w:hAnsiTheme="minorHAnsi" w:cs="Calibri"/>
          <w:color w:val="0000FF"/>
          <w:sz w:val="22"/>
          <w:szCs w:val="22"/>
        </w:rPr>
      </w:pPr>
      <w:bookmarkStart w:id="465" w:name="_Toc211145371"/>
      <w:r>
        <w:rPr>
          <w:rFonts w:asciiTheme="minorHAnsi" w:hAnsiTheme="minorHAnsi" w:cs="Calibri"/>
          <w:color w:val="FF0000"/>
          <w:sz w:val="22"/>
          <w:szCs w:val="22"/>
        </w:rPr>
        <w:t>You may wis</w:t>
      </w:r>
      <w:r w:rsidR="00A325DE">
        <w:rPr>
          <w:rFonts w:asciiTheme="minorHAnsi" w:hAnsiTheme="minorHAnsi" w:cs="Calibri"/>
          <w:color w:val="FF0000"/>
          <w:sz w:val="22"/>
          <w:szCs w:val="22"/>
        </w:rPr>
        <w:t>h to c</w:t>
      </w:r>
      <w:r w:rsidR="00A17799" w:rsidRPr="00FC609B">
        <w:rPr>
          <w:rFonts w:asciiTheme="minorHAnsi" w:hAnsiTheme="minorHAnsi" w:cs="Calibri"/>
          <w:color w:val="FF0000"/>
          <w:sz w:val="22"/>
          <w:szCs w:val="22"/>
        </w:rPr>
        <w:t>hoose</w:t>
      </w:r>
      <w:r w:rsidR="00A325DE">
        <w:rPr>
          <w:rFonts w:asciiTheme="minorHAnsi" w:hAnsiTheme="minorHAnsi" w:cs="Calibri"/>
          <w:color w:val="FF0000"/>
          <w:sz w:val="22"/>
          <w:szCs w:val="22"/>
        </w:rPr>
        <w:t xml:space="preserve"> the</w:t>
      </w:r>
      <w:r w:rsidR="00A17799" w:rsidRPr="00FC609B">
        <w:rPr>
          <w:rFonts w:asciiTheme="minorHAnsi" w:hAnsiTheme="minorHAnsi" w:cs="Calibri"/>
          <w:color w:val="FF0000"/>
          <w:sz w:val="22"/>
          <w:szCs w:val="22"/>
        </w:rPr>
        <w:t xml:space="preserve"> most appropriate sentence</w:t>
      </w:r>
      <w:r w:rsidR="00611068">
        <w:rPr>
          <w:rFonts w:asciiTheme="minorHAnsi" w:hAnsiTheme="minorHAnsi" w:cs="Calibri"/>
          <w:color w:val="FF0000"/>
          <w:sz w:val="22"/>
          <w:szCs w:val="22"/>
        </w:rPr>
        <w:t>(s)</w:t>
      </w:r>
      <w:r w:rsidR="00A17799" w:rsidRPr="00FC609B">
        <w:rPr>
          <w:rFonts w:asciiTheme="minorHAnsi" w:hAnsiTheme="minorHAnsi" w:cs="Calibri"/>
          <w:color w:val="FF0000"/>
          <w:sz w:val="22"/>
          <w:szCs w:val="22"/>
        </w:rPr>
        <w:t>:</w:t>
      </w:r>
    </w:p>
    <w:p w14:paraId="598D2FEC" w14:textId="77777777" w:rsidR="008A5DB1" w:rsidRPr="00FC609B" w:rsidRDefault="00A17799" w:rsidP="00611068">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All adverse events will be recorded in the medical records </w:t>
      </w:r>
      <w:r w:rsidR="00C50B23">
        <w:rPr>
          <w:rFonts w:asciiTheme="minorHAnsi" w:hAnsiTheme="minorHAnsi" w:cs="Calibri"/>
          <w:color w:val="0000FF"/>
          <w:sz w:val="22"/>
          <w:szCs w:val="22"/>
        </w:rPr>
        <w:t>in the first instance</w:t>
      </w:r>
      <w:r w:rsidR="00611068">
        <w:rPr>
          <w:rFonts w:asciiTheme="minorHAnsi" w:hAnsiTheme="minorHAnsi" w:cs="Calibri"/>
          <w:color w:val="0000FF"/>
          <w:sz w:val="22"/>
          <w:szCs w:val="22"/>
        </w:rPr>
        <w:t>.</w:t>
      </w:r>
    </w:p>
    <w:p w14:paraId="18744A80" w14:textId="3AA994F1" w:rsidR="008A5DB1" w:rsidRPr="00FC609B" w:rsidRDefault="008A5DB1" w:rsidP="00611068">
      <w:pPr>
        <w:keepNext/>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AEs will not be collected in the CRFs for this trial</w:t>
      </w:r>
      <w:r w:rsidR="009743C0" w:rsidRPr="00FC609B">
        <w:rPr>
          <w:rFonts w:asciiTheme="minorHAnsi" w:hAnsiTheme="minorHAnsi" w:cs="Calibri"/>
          <w:i/>
          <w:iCs/>
          <w:color w:val="FF0000"/>
          <w:sz w:val="22"/>
          <w:szCs w:val="22"/>
        </w:rPr>
        <w:t xml:space="preserve"> </w:t>
      </w:r>
      <w:r w:rsidR="00C50B23">
        <w:rPr>
          <w:rFonts w:asciiTheme="minorHAnsi" w:hAnsiTheme="minorHAnsi" w:cs="Calibri"/>
          <w:iCs/>
          <w:color w:val="FF0000"/>
          <w:sz w:val="22"/>
          <w:szCs w:val="22"/>
        </w:rPr>
        <w:t>(</w:t>
      </w:r>
      <w:r w:rsidR="009743C0" w:rsidRPr="00C50B23">
        <w:rPr>
          <w:rFonts w:asciiTheme="minorHAnsi" w:hAnsiTheme="minorHAnsi" w:cs="Calibri"/>
          <w:iCs/>
          <w:color w:val="FF0000"/>
          <w:sz w:val="22"/>
          <w:szCs w:val="22"/>
        </w:rPr>
        <w:t xml:space="preserve">provide justification. However, all </w:t>
      </w:r>
      <w:r w:rsidR="009743C0" w:rsidRPr="00C50B23">
        <w:rPr>
          <w:rFonts w:asciiTheme="minorHAnsi" w:hAnsiTheme="minorHAnsi" w:cs="Calibri"/>
          <w:iCs/>
          <w:color w:val="FF0000"/>
          <w:sz w:val="22"/>
          <w:szCs w:val="22"/>
          <w:u w:val="single"/>
        </w:rPr>
        <w:t>SERIOUS</w:t>
      </w:r>
      <w:r w:rsidR="009743C0" w:rsidRPr="00C50B23">
        <w:rPr>
          <w:rFonts w:asciiTheme="minorHAnsi" w:hAnsiTheme="minorHAnsi" w:cs="Calibri"/>
          <w:iCs/>
          <w:color w:val="FF0000"/>
          <w:sz w:val="22"/>
          <w:szCs w:val="22"/>
        </w:rPr>
        <w:t xml:space="preserve"> adverse </w:t>
      </w:r>
      <w:r w:rsidR="00EA71A4">
        <w:rPr>
          <w:rFonts w:asciiTheme="minorHAnsi" w:hAnsiTheme="minorHAnsi" w:cs="Calibri"/>
          <w:iCs/>
          <w:color w:val="FF0000"/>
          <w:sz w:val="22"/>
          <w:szCs w:val="22"/>
        </w:rPr>
        <w:t>reactions</w:t>
      </w:r>
      <w:r w:rsidR="00EA71A4" w:rsidRPr="00C50B23">
        <w:rPr>
          <w:rFonts w:asciiTheme="minorHAnsi" w:hAnsiTheme="minorHAnsi" w:cs="Calibri"/>
          <w:iCs/>
          <w:color w:val="FF0000"/>
          <w:sz w:val="22"/>
          <w:szCs w:val="22"/>
        </w:rPr>
        <w:t xml:space="preserve"> </w:t>
      </w:r>
      <w:r w:rsidR="009743C0" w:rsidRPr="00C50B23">
        <w:rPr>
          <w:rFonts w:asciiTheme="minorHAnsi" w:hAnsiTheme="minorHAnsi" w:cs="Calibri"/>
          <w:iCs/>
          <w:color w:val="FF0000"/>
          <w:sz w:val="22"/>
          <w:szCs w:val="22"/>
        </w:rPr>
        <w:t>must be recorded in the CRF</w:t>
      </w:r>
      <w:r w:rsidR="00C50B23">
        <w:rPr>
          <w:rFonts w:asciiTheme="minorHAnsi" w:hAnsiTheme="minorHAnsi" w:cs="Calibri"/>
          <w:iCs/>
          <w:color w:val="FF0000"/>
          <w:sz w:val="22"/>
          <w:szCs w:val="22"/>
        </w:rPr>
        <w:t>)</w:t>
      </w:r>
      <w:r w:rsidR="00611068">
        <w:rPr>
          <w:rFonts w:asciiTheme="minorHAnsi" w:hAnsiTheme="minorHAnsi" w:cs="Calibri"/>
          <w:iCs/>
          <w:color w:val="FF0000"/>
          <w:sz w:val="22"/>
          <w:szCs w:val="22"/>
        </w:rPr>
        <w:t xml:space="preserve"> or;</w:t>
      </w:r>
    </w:p>
    <w:p w14:paraId="405ADB34" w14:textId="77777777" w:rsidR="002F670C" w:rsidRPr="00FC609B" w:rsidRDefault="008A5DB1" w:rsidP="00611068">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All Adverse events will be recorded in the CRF following consent</w:t>
      </w:r>
      <w:r w:rsidR="00611068">
        <w:rPr>
          <w:rFonts w:asciiTheme="minorHAnsi" w:hAnsiTheme="minorHAnsi" w:cs="Calibri"/>
          <w:color w:val="0000FF"/>
          <w:sz w:val="22"/>
          <w:szCs w:val="22"/>
        </w:rPr>
        <w:t>.</w:t>
      </w:r>
    </w:p>
    <w:p w14:paraId="78983766" w14:textId="77777777" w:rsidR="00A17799" w:rsidRPr="00FC609B" w:rsidRDefault="00A17799" w:rsidP="00611068">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All adverse events will be recorded with clinical symptoms and accompanied with a simple, brief description of the event, including dates as appropriate. </w:t>
      </w:r>
    </w:p>
    <w:p w14:paraId="02923846" w14:textId="0C9FBF74" w:rsidR="00A17799" w:rsidRDefault="00A17799" w:rsidP="004640E7">
      <w:pPr>
        <w:spacing w:after="480"/>
        <w:ind w:left="0"/>
        <w:jc w:val="both"/>
        <w:rPr>
          <w:rFonts w:asciiTheme="minorHAnsi" w:hAnsiTheme="minorHAnsi" w:cs="Calibri"/>
          <w:color w:val="FF0000"/>
          <w:sz w:val="22"/>
          <w:szCs w:val="22"/>
        </w:rPr>
      </w:pPr>
      <w:r w:rsidRPr="00FC609B">
        <w:rPr>
          <w:rFonts w:asciiTheme="minorHAnsi" w:hAnsiTheme="minorHAnsi" w:cs="Calibri"/>
          <w:color w:val="0000FF"/>
          <w:sz w:val="22"/>
          <w:szCs w:val="22"/>
        </w:rPr>
        <w:t xml:space="preserve">All adverse events will be recorded in the CRF until </w:t>
      </w:r>
      <w:r w:rsidR="00611068">
        <w:rPr>
          <w:rFonts w:asciiTheme="minorHAnsi" w:hAnsiTheme="minorHAnsi" w:cs="Calibri"/>
          <w:color w:val="FF0000"/>
          <w:sz w:val="22"/>
          <w:szCs w:val="22"/>
        </w:rPr>
        <w:t>(</w:t>
      </w:r>
      <w:r w:rsidRPr="00FC609B">
        <w:rPr>
          <w:rFonts w:asciiTheme="minorHAnsi" w:hAnsiTheme="minorHAnsi" w:cs="Calibri"/>
          <w:color w:val="FF0000"/>
          <w:sz w:val="22"/>
          <w:szCs w:val="22"/>
        </w:rPr>
        <w:t>insert as appropriate e.g. the participant completes the tr</w:t>
      </w:r>
      <w:r w:rsidR="00611068">
        <w:rPr>
          <w:rFonts w:asciiTheme="minorHAnsi" w:hAnsiTheme="minorHAnsi" w:cs="Calibri"/>
          <w:color w:val="FF0000"/>
          <w:sz w:val="22"/>
          <w:szCs w:val="22"/>
        </w:rPr>
        <w:t>ial)</w:t>
      </w:r>
      <w:r w:rsidR="00B117FA">
        <w:rPr>
          <w:rFonts w:asciiTheme="minorHAnsi" w:hAnsiTheme="minorHAnsi" w:cs="Calibri"/>
          <w:color w:val="FF0000"/>
          <w:sz w:val="22"/>
          <w:szCs w:val="22"/>
        </w:rPr>
        <w:t>.</w:t>
      </w:r>
    </w:p>
    <w:p w14:paraId="5B7B9DB8" w14:textId="77777777" w:rsidR="00966FCA" w:rsidRPr="00FC609B" w:rsidRDefault="00966FCA" w:rsidP="004640E7">
      <w:pPr>
        <w:spacing w:after="480"/>
        <w:ind w:left="0"/>
        <w:jc w:val="both"/>
        <w:rPr>
          <w:rFonts w:asciiTheme="minorHAnsi" w:hAnsiTheme="minorHAnsi" w:cs="Calibri"/>
          <w:color w:val="FF0000"/>
          <w:sz w:val="22"/>
          <w:szCs w:val="22"/>
        </w:rPr>
      </w:pPr>
    </w:p>
    <w:p w14:paraId="3E857E6A" w14:textId="1FE96948" w:rsidR="00A17799" w:rsidRPr="00EC5164" w:rsidRDefault="00A17799" w:rsidP="00895E2D">
      <w:pPr>
        <w:pStyle w:val="Heading1"/>
        <w:numPr>
          <w:ilvl w:val="1"/>
          <w:numId w:val="37"/>
        </w:numPr>
        <w:rPr>
          <w:rFonts w:asciiTheme="minorHAnsi" w:hAnsiTheme="minorHAnsi"/>
          <w:sz w:val="26"/>
          <w:szCs w:val="26"/>
        </w:rPr>
      </w:pPr>
      <w:bookmarkStart w:id="466" w:name="_Toc405541287"/>
      <w:bookmarkStart w:id="467" w:name="_Toc435190602"/>
      <w:bookmarkEnd w:id="465"/>
      <w:r w:rsidRPr="00EC5164">
        <w:rPr>
          <w:rFonts w:asciiTheme="minorHAnsi" w:hAnsiTheme="minorHAnsi"/>
          <w:sz w:val="26"/>
          <w:szCs w:val="26"/>
        </w:rPr>
        <w:lastRenderedPageBreak/>
        <w:t>Procedures for recording and reporting Serious Adverse Events</w:t>
      </w:r>
      <w:bookmarkEnd w:id="466"/>
      <w:bookmarkEnd w:id="467"/>
    </w:p>
    <w:p w14:paraId="224F9010" w14:textId="77777777" w:rsidR="00A17799" w:rsidRPr="00FC609B" w:rsidRDefault="00A17799" w:rsidP="004E649E">
      <w:pPr>
        <w:ind w:left="0"/>
        <w:jc w:val="both"/>
        <w:rPr>
          <w:rFonts w:asciiTheme="minorHAnsi" w:hAnsiTheme="minorHAnsi" w:cs="Calibri"/>
          <w:color w:val="FF0000"/>
          <w:sz w:val="22"/>
          <w:szCs w:val="22"/>
        </w:rPr>
      </w:pPr>
      <w:r w:rsidRPr="00FC609B">
        <w:rPr>
          <w:rFonts w:asciiTheme="minorHAnsi" w:hAnsiTheme="minorHAnsi" w:cs="Calibri"/>
          <w:color w:val="0000FF"/>
          <w:sz w:val="22"/>
          <w:szCs w:val="22"/>
        </w:rPr>
        <w:t xml:space="preserve">All serious adverse events will be recorded in the </w:t>
      </w:r>
      <w:r w:rsidR="008A5DB1" w:rsidRPr="00FC609B">
        <w:rPr>
          <w:rFonts w:asciiTheme="minorHAnsi" w:hAnsiTheme="minorHAnsi" w:cs="Calibri"/>
          <w:color w:val="0000FF"/>
          <w:sz w:val="22"/>
          <w:szCs w:val="22"/>
        </w:rPr>
        <w:t>medical records</w:t>
      </w:r>
      <w:r w:rsidRPr="00FC609B">
        <w:rPr>
          <w:rFonts w:asciiTheme="minorHAnsi" w:hAnsiTheme="minorHAnsi" w:cs="Calibri"/>
          <w:color w:val="0000FF"/>
          <w:sz w:val="22"/>
          <w:szCs w:val="22"/>
        </w:rPr>
        <w:t xml:space="preserve"> and the CRF, and the sponsor’s AE log </w:t>
      </w:r>
      <w:r w:rsidRPr="00FC609B">
        <w:rPr>
          <w:rFonts w:asciiTheme="minorHAnsi" w:hAnsiTheme="minorHAnsi" w:cs="Calibri"/>
          <w:color w:val="FF0000"/>
          <w:sz w:val="22"/>
          <w:szCs w:val="22"/>
        </w:rPr>
        <w:t xml:space="preserve">(the sponsors AE log is used to collate SAEs </w:t>
      </w:r>
      <w:r w:rsidR="00AF2A98" w:rsidRPr="00FC609B">
        <w:rPr>
          <w:rFonts w:asciiTheme="minorHAnsi" w:hAnsiTheme="minorHAnsi" w:cs="Calibri"/>
          <w:color w:val="FF0000"/>
          <w:sz w:val="22"/>
          <w:szCs w:val="22"/>
        </w:rPr>
        <w:t xml:space="preserve">and AEs </w:t>
      </w:r>
      <w:r w:rsidRPr="00FC609B">
        <w:rPr>
          <w:rFonts w:asciiTheme="minorHAnsi" w:hAnsiTheme="minorHAnsi" w:cs="Calibri"/>
          <w:color w:val="FF0000"/>
          <w:sz w:val="22"/>
          <w:szCs w:val="22"/>
        </w:rPr>
        <w:t>so that the CI can review all in one place for trend analysis. If this data will be collated on a database throughout the trial, from which a line listing of the SAEs can be extracted for review, an AE log will not be required)</w:t>
      </w:r>
      <w:r w:rsidRPr="00FC609B">
        <w:rPr>
          <w:rFonts w:asciiTheme="minorHAnsi" w:hAnsiTheme="minorHAnsi" w:cs="Calibri"/>
          <w:color w:val="0000FF"/>
          <w:sz w:val="22"/>
          <w:szCs w:val="22"/>
        </w:rPr>
        <w:t xml:space="preserve">.  The </w:t>
      </w:r>
      <w:r w:rsidR="004E649E">
        <w:rPr>
          <w:rFonts w:asciiTheme="minorHAnsi" w:hAnsiTheme="minorHAnsi" w:cs="Calibri"/>
          <w:color w:val="FF0000"/>
          <w:sz w:val="22"/>
          <w:szCs w:val="22"/>
        </w:rPr>
        <w:t>(i</w:t>
      </w:r>
      <w:r w:rsidRPr="00FC609B">
        <w:rPr>
          <w:rFonts w:asciiTheme="minorHAnsi" w:hAnsiTheme="minorHAnsi" w:cs="Calibri"/>
          <w:color w:val="FF0000"/>
          <w:sz w:val="22"/>
          <w:szCs w:val="22"/>
        </w:rPr>
        <w:t>nclude AE log or line-listing</w:t>
      </w:r>
      <w:r w:rsidR="004E649E">
        <w:rPr>
          <w:rFonts w:asciiTheme="minorHAnsi" w:hAnsiTheme="minorHAnsi" w:cs="Calibri"/>
          <w:color w:val="FF0000"/>
          <w:sz w:val="22"/>
          <w:szCs w:val="22"/>
        </w:rPr>
        <w:t>)</w:t>
      </w:r>
      <w:r w:rsidRPr="00FC609B">
        <w:rPr>
          <w:rFonts w:asciiTheme="minorHAnsi" w:hAnsiTheme="minorHAnsi" w:cs="Calibri"/>
          <w:color w:val="0000FF"/>
          <w:sz w:val="22"/>
          <w:szCs w:val="22"/>
        </w:rPr>
        <w:t xml:space="preserve"> of SAEs will be reported to the sponsor at least once or twice per year </w:t>
      </w:r>
      <w:r w:rsidRPr="00FC609B">
        <w:rPr>
          <w:rFonts w:asciiTheme="minorHAnsi" w:hAnsiTheme="minorHAnsi" w:cs="Calibri"/>
          <w:color w:val="FF0000"/>
          <w:sz w:val="22"/>
          <w:szCs w:val="22"/>
        </w:rPr>
        <w:t xml:space="preserve">(amend as appropriate in liaison with </w:t>
      </w:r>
      <w:r w:rsidR="004E649E">
        <w:rPr>
          <w:rFonts w:asciiTheme="minorHAnsi" w:hAnsiTheme="minorHAnsi" w:cs="Calibri"/>
          <w:color w:val="FF0000"/>
          <w:sz w:val="22"/>
          <w:szCs w:val="22"/>
        </w:rPr>
        <w:t>the JRO).</w:t>
      </w:r>
    </w:p>
    <w:p w14:paraId="61568157" w14:textId="2703E32F" w:rsidR="00A17799" w:rsidRDefault="00A17799" w:rsidP="004E4C5A">
      <w:pPr>
        <w:ind w:left="0"/>
        <w:jc w:val="both"/>
        <w:rPr>
          <w:rFonts w:asciiTheme="minorHAnsi" w:hAnsiTheme="minorHAnsi" w:cs="Calibri"/>
          <w:color w:val="000000" w:themeColor="text1"/>
          <w:sz w:val="22"/>
          <w:szCs w:val="22"/>
        </w:rPr>
      </w:pPr>
      <w:r w:rsidRPr="004E4C5A">
        <w:rPr>
          <w:rFonts w:asciiTheme="minorHAnsi" w:hAnsiTheme="minorHAnsi" w:cs="Calibri"/>
          <w:color w:val="000000" w:themeColor="text1"/>
          <w:sz w:val="22"/>
          <w:szCs w:val="22"/>
        </w:rPr>
        <w:t>All SAEs (except</w:t>
      </w:r>
      <w:r w:rsidR="004E649E" w:rsidRPr="004E4C5A">
        <w:rPr>
          <w:rFonts w:asciiTheme="minorHAnsi" w:hAnsiTheme="minorHAnsi" w:cs="Calibri"/>
          <w:color w:val="000000" w:themeColor="text1"/>
          <w:sz w:val="22"/>
          <w:szCs w:val="22"/>
        </w:rPr>
        <w:t xml:space="preserve"> those specified in sec</w:t>
      </w:r>
      <w:r w:rsidR="00111580">
        <w:rPr>
          <w:rFonts w:asciiTheme="minorHAnsi" w:hAnsiTheme="minorHAnsi" w:cs="Calibri"/>
          <w:color w:val="000000" w:themeColor="text1"/>
          <w:sz w:val="22"/>
          <w:szCs w:val="22"/>
        </w:rPr>
        <w:t>tion 9.5</w:t>
      </w:r>
      <w:r w:rsidRPr="004E4C5A">
        <w:rPr>
          <w:rFonts w:asciiTheme="minorHAnsi" w:hAnsiTheme="minorHAnsi" w:cs="Calibri"/>
          <w:color w:val="000000" w:themeColor="text1"/>
          <w:sz w:val="22"/>
          <w:szCs w:val="22"/>
        </w:rPr>
        <w:t xml:space="preserve"> as not requiring reporting to the Sponsor) must be recorded on a serious adverse event (SAE) form. The C</w:t>
      </w:r>
      <w:r w:rsidR="00B37348" w:rsidRPr="004E4C5A">
        <w:rPr>
          <w:rFonts w:asciiTheme="minorHAnsi" w:hAnsiTheme="minorHAnsi" w:cs="Calibri"/>
          <w:color w:val="000000" w:themeColor="text1"/>
          <w:sz w:val="22"/>
          <w:szCs w:val="22"/>
        </w:rPr>
        <w:t>I/PI or</w:t>
      </w:r>
      <w:r w:rsidR="004E4C5A">
        <w:rPr>
          <w:rFonts w:asciiTheme="minorHAnsi" w:hAnsiTheme="minorHAnsi" w:cs="Calibri"/>
          <w:color w:val="000000" w:themeColor="text1"/>
          <w:sz w:val="22"/>
          <w:szCs w:val="22"/>
        </w:rPr>
        <w:t xml:space="preserve"> designated individual</w:t>
      </w:r>
      <w:r w:rsidRPr="004E4C5A">
        <w:rPr>
          <w:rFonts w:asciiTheme="minorHAnsi" w:hAnsiTheme="minorHAnsi" w:cs="Calibri"/>
          <w:color w:val="000000" w:themeColor="text1"/>
          <w:sz w:val="22"/>
          <w:szCs w:val="22"/>
        </w:rPr>
        <w:t xml:space="preserve"> will complete the sponsor’s SAE form and the form will be preferably emailed to the Sponsor w</w:t>
      </w:r>
      <w:r w:rsidR="00F15693">
        <w:rPr>
          <w:rFonts w:asciiTheme="minorHAnsi" w:hAnsiTheme="minorHAnsi" w:cs="Calibri"/>
          <w:color w:val="000000" w:themeColor="text1"/>
          <w:sz w:val="22"/>
          <w:szCs w:val="22"/>
        </w:rPr>
        <w:t>ithin 5 working days</w:t>
      </w:r>
      <w:r w:rsidRPr="004E4C5A">
        <w:rPr>
          <w:rFonts w:asciiTheme="minorHAnsi" w:hAnsiTheme="minorHAnsi" w:cs="Calibri"/>
          <w:color w:val="000000" w:themeColor="text1"/>
          <w:sz w:val="22"/>
          <w:szCs w:val="22"/>
        </w:rPr>
        <w:t xml:space="preserve"> of becoming aware of the event. The Chief or Principal Investigator will respond to any SAE queries raised by the sponsor as soon as possible. </w:t>
      </w:r>
    </w:p>
    <w:p w14:paraId="4EACC40A" w14:textId="4294D646" w:rsidR="004E4C5A" w:rsidRPr="004E4C5A" w:rsidRDefault="004E4C5A" w:rsidP="004E4C5A">
      <w:pPr>
        <w:ind w:left="0"/>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Where the event is unexpected and thought to </w:t>
      </w:r>
      <w:r w:rsidR="00F15693">
        <w:rPr>
          <w:rFonts w:asciiTheme="minorHAnsi" w:hAnsiTheme="minorHAnsi" w:cs="Calibri"/>
          <w:color w:val="000000" w:themeColor="text1"/>
          <w:sz w:val="22"/>
          <w:szCs w:val="22"/>
        </w:rPr>
        <w:t xml:space="preserve">be related to the intervention, </w:t>
      </w:r>
      <w:r>
        <w:rPr>
          <w:rFonts w:asciiTheme="minorHAnsi" w:hAnsiTheme="minorHAnsi" w:cs="Calibri"/>
          <w:color w:val="000000" w:themeColor="text1"/>
          <w:sz w:val="22"/>
          <w:szCs w:val="22"/>
        </w:rPr>
        <w:t>this must be reported by the Investigator to the Health Research Authority within 15 days.</w:t>
      </w:r>
    </w:p>
    <w:p w14:paraId="21CDAB23" w14:textId="68D4301D" w:rsidR="00A17799" w:rsidRPr="00FC609B" w:rsidRDefault="00F15693" w:rsidP="00A17799">
      <w:pPr>
        <w:jc w:val="both"/>
        <w:rPr>
          <w:rFonts w:asciiTheme="minorHAnsi" w:hAnsiTheme="minorHAnsi" w:cs="Calibri"/>
          <w:color w:val="0000FF"/>
          <w:sz w:val="22"/>
          <w:szCs w:val="22"/>
        </w:rPr>
      </w:pPr>
      <w:r w:rsidRPr="00FC609B">
        <w:rPr>
          <w:rFonts w:asciiTheme="minorHAnsi" w:hAnsiTheme="minorHAnsi"/>
          <w:noProof/>
          <w:lang w:eastAsia="en-GB"/>
        </w:rPr>
        <mc:AlternateContent>
          <mc:Choice Requires="wps">
            <w:drawing>
              <wp:anchor distT="0" distB="0" distL="114300" distR="114300" simplePos="0" relativeHeight="251649024" behindDoc="0" locked="0" layoutInCell="1" allowOverlap="1" wp14:anchorId="5249B704" wp14:editId="3E489CD0">
                <wp:simplePos x="0" y="0"/>
                <wp:positionH relativeFrom="column">
                  <wp:posOffset>605790</wp:posOffset>
                </wp:positionH>
                <wp:positionV relativeFrom="paragraph">
                  <wp:posOffset>150251</wp:posOffset>
                </wp:positionV>
                <wp:extent cx="4295775" cy="807085"/>
                <wp:effectExtent l="0" t="0" r="285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07085"/>
                        </a:xfrm>
                        <a:prstGeom prst="rect">
                          <a:avLst/>
                        </a:prstGeom>
                        <a:solidFill>
                          <a:srgbClr val="FFFFFF"/>
                        </a:solidFill>
                        <a:ln w="19050">
                          <a:solidFill>
                            <a:srgbClr val="FF0000"/>
                          </a:solidFill>
                          <a:miter lim="800000"/>
                          <a:headEnd/>
                          <a:tailEnd/>
                        </a:ln>
                      </wps:spPr>
                      <wps:txbx>
                        <w:txbxContent>
                          <w:p w14:paraId="58F26594" w14:textId="4EB88F9A" w:rsidR="002B6820" w:rsidRPr="00F15693" w:rsidRDefault="002B6820" w:rsidP="004E649E">
                            <w:pPr>
                              <w:spacing w:after="0" w:line="276" w:lineRule="auto"/>
                              <w:ind w:left="0"/>
                              <w:jc w:val="center"/>
                              <w:rPr>
                                <w:rFonts w:ascii="Calibri" w:hAnsi="Calibri" w:cs="Calibri"/>
                                <w:sz w:val="22"/>
                                <w:szCs w:val="22"/>
                              </w:rPr>
                            </w:pPr>
                            <w:r w:rsidRPr="00F15693">
                              <w:rPr>
                                <w:rFonts w:ascii="Calibri" w:hAnsi="Calibri" w:cs="Calibri"/>
                                <w:sz w:val="22"/>
                                <w:szCs w:val="22"/>
                              </w:rPr>
                              <w:t>Completed SAE fo</w:t>
                            </w:r>
                            <w:r>
                              <w:rPr>
                                <w:rFonts w:ascii="Calibri" w:hAnsi="Calibri" w:cs="Calibri"/>
                                <w:sz w:val="22"/>
                                <w:szCs w:val="22"/>
                              </w:rPr>
                              <w:t>rms must be sent within 5 working days</w:t>
                            </w:r>
                            <w:r w:rsidRPr="00F15693">
                              <w:rPr>
                                <w:rFonts w:ascii="Calibri" w:hAnsi="Calibri" w:cs="Calibri"/>
                                <w:sz w:val="22"/>
                                <w:szCs w:val="22"/>
                              </w:rPr>
                              <w:t xml:space="preserve"> of becoming aware of the event to the Sponsor </w:t>
                            </w:r>
                          </w:p>
                          <w:p w14:paraId="662FB6A8" w14:textId="0B7D6662" w:rsidR="002B6820" w:rsidRPr="00F15693" w:rsidRDefault="002B6820" w:rsidP="004E649E">
                            <w:pPr>
                              <w:spacing w:after="0" w:line="276" w:lineRule="auto"/>
                              <w:ind w:left="0"/>
                              <w:jc w:val="center"/>
                              <w:rPr>
                                <w:rFonts w:asciiTheme="minorHAnsi" w:hAnsiTheme="minorHAnsi" w:cs="Calibri"/>
                                <w:b/>
                                <w:color w:val="000000"/>
                                <w:sz w:val="22"/>
                                <w:szCs w:val="22"/>
                              </w:rPr>
                            </w:pPr>
                            <w:r w:rsidRPr="00F15693">
                              <w:rPr>
                                <w:rFonts w:asciiTheme="minorHAnsi" w:hAnsiTheme="minorHAnsi" w:cs="Calibri"/>
                                <w:b/>
                                <w:color w:val="000000"/>
                                <w:sz w:val="22"/>
                                <w:szCs w:val="22"/>
                              </w:rPr>
                              <w:t xml:space="preserve">Email forms to </w:t>
                            </w:r>
                            <w:hyperlink r:id="rId13" w:history="1">
                              <w:r w:rsidRPr="00BC3B57">
                                <w:rPr>
                                  <w:rStyle w:val="Hyperlink"/>
                                  <w:rFonts w:asciiTheme="minorHAnsi" w:hAnsiTheme="minorHAnsi"/>
                                  <w:sz w:val="22"/>
                                  <w:szCs w:val="22"/>
                                </w:rPr>
                                <w:t>randd@uclh.nhs.uk</w:t>
                              </w:r>
                            </w:hyperlink>
                            <w:r>
                              <w:rPr>
                                <w:rFonts w:asciiTheme="minorHAnsi" w:hAnsiTheme="minorHAnsi"/>
                                <w:sz w:val="22"/>
                                <w:szCs w:val="22"/>
                              </w:rPr>
                              <w:t xml:space="preserve"> </w:t>
                            </w:r>
                            <w:r w:rsidRPr="00F15693">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9B704" id="_x0000_t202" coordsize="21600,21600" o:spt="202" path="m,l,21600r21600,l21600,xe">
                <v:stroke joinstyle="miter"/>
                <v:path gradientshapeok="t" o:connecttype="rect"/>
              </v:shapetype>
              <v:shape id="Text Box 2" o:spid="_x0000_s1026" type="#_x0000_t202" style="position:absolute;left:0;text-align:left;margin-left:47.7pt;margin-top:11.85pt;width:338.25pt;height:6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" strokecolor="red" strokeweight="1.5pt">
                <v:textbox>
                  <w:txbxContent>
                    <w:p w14:paraId="58F26594" w14:textId="4EB88F9A" w:rsidR="002B6820" w:rsidRPr="00F15693" w:rsidRDefault="002B6820" w:rsidP="004E649E">
                      <w:pPr>
                        <w:spacing w:after="0" w:line="276" w:lineRule="auto"/>
                        <w:ind w:left="0"/>
                        <w:jc w:val="center"/>
                        <w:rPr>
                          <w:rFonts w:ascii="Calibri" w:hAnsi="Calibri" w:cs="Calibri"/>
                          <w:sz w:val="22"/>
                          <w:szCs w:val="22"/>
                        </w:rPr>
                      </w:pPr>
                      <w:r w:rsidRPr="00F15693">
                        <w:rPr>
                          <w:rFonts w:ascii="Calibri" w:hAnsi="Calibri" w:cs="Calibri"/>
                          <w:sz w:val="22"/>
                          <w:szCs w:val="22"/>
                        </w:rPr>
                        <w:t>Completed SAE fo</w:t>
                      </w:r>
                      <w:r>
                        <w:rPr>
                          <w:rFonts w:ascii="Calibri" w:hAnsi="Calibri" w:cs="Calibri"/>
                          <w:sz w:val="22"/>
                          <w:szCs w:val="22"/>
                        </w:rPr>
                        <w:t>rms must be sent within 5 working days</w:t>
                      </w:r>
                      <w:r w:rsidRPr="00F15693">
                        <w:rPr>
                          <w:rFonts w:ascii="Calibri" w:hAnsi="Calibri" w:cs="Calibri"/>
                          <w:sz w:val="22"/>
                          <w:szCs w:val="22"/>
                        </w:rPr>
                        <w:t xml:space="preserve"> of becoming aware of the event to the Sponsor </w:t>
                      </w:r>
                    </w:p>
                    <w:p w14:paraId="662FB6A8" w14:textId="0B7D6662" w:rsidR="002B6820" w:rsidRPr="00F15693" w:rsidRDefault="002B6820" w:rsidP="004E649E">
                      <w:pPr>
                        <w:spacing w:after="0" w:line="276" w:lineRule="auto"/>
                        <w:ind w:left="0"/>
                        <w:jc w:val="center"/>
                        <w:rPr>
                          <w:rFonts w:asciiTheme="minorHAnsi" w:hAnsiTheme="minorHAnsi" w:cs="Calibri"/>
                          <w:b/>
                          <w:color w:val="000000"/>
                          <w:sz w:val="22"/>
                          <w:szCs w:val="22"/>
                        </w:rPr>
                      </w:pPr>
                      <w:r w:rsidRPr="00F15693">
                        <w:rPr>
                          <w:rFonts w:asciiTheme="minorHAnsi" w:hAnsiTheme="minorHAnsi" w:cs="Calibri"/>
                          <w:b/>
                          <w:color w:val="000000"/>
                          <w:sz w:val="22"/>
                          <w:szCs w:val="22"/>
                        </w:rPr>
                        <w:t xml:space="preserve">Email forms to </w:t>
                      </w:r>
                      <w:hyperlink r:id="rId14" w:history="1">
                        <w:r w:rsidRPr="00BC3B57">
                          <w:rPr>
                            <w:rStyle w:val="Hyperlink"/>
                            <w:rFonts w:asciiTheme="minorHAnsi" w:hAnsiTheme="minorHAnsi"/>
                            <w:sz w:val="22"/>
                            <w:szCs w:val="22"/>
                          </w:rPr>
                          <w:t>randd@uclh.nhs.uk</w:t>
                        </w:r>
                      </w:hyperlink>
                      <w:r>
                        <w:rPr>
                          <w:rFonts w:asciiTheme="minorHAnsi" w:hAnsiTheme="minorHAnsi"/>
                          <w:sz w:val="22"/>
                          <w:szCs w:val="22"/>
                        </w:rPr>
                        <w:t xml:space="preserve"> </w:t>
                      </w:r>
                      <w:r w:rsidRPr="00F15693">
                        <w:rPr>
                          <w:rFonts w:asciiTheme="minorHAnsi" w:hAnsiTheme="minorHAnsi"/>
                          <w:sz w:val="22"/>
                          <w:szCs w:val="22"/>
                        </w:rPr>
                        <w:t xml:space="preserve"> </w:t>
                      </w:r>
                    </w:p>
                  </w:txbxContent>
                </v:textbox>
              </v:shape>
            </w:pict>
          </mc:Fallback>
        </mc:AlternateContent>
      </w:r>
    </w:p>
    <w:p w14:paraId="6A2B178F" w14:textId="6002DC8E" w:rsidR="00A17799" w:rsidRPr="00FC609B" w:rsidRDefault="00A17799" w:rsidP="00A17799">
      <w:pPr>
        <w:jc w:val="both"/>
        <w:rPr>
          <w:rFonts w:asciiTheme="minorHAnsi" w:hAnsiTheme="minorHAnsi" w:cs="Calibri"/>
          <w:color w:val="0000FF"/>
          <w:sz w:val="22"/>
          <w:szCs w:val="22"/>
        </w:rPr>
      </w:pPr>
    </w:p>
    <w:p w14:paraId="1233AB7C" w14:textId="77777777" w:rsidR="00345823" w:rsidRDefault="00345823" w:rsidP="00345823">
      <w:pPr>
        <w:spacing w:before="120"/>
        <w:ind w:left="0"/>
        <w:jc w:val="both"/>
        <w:rPr>
          <w:rFonts w:asciiTheme="minorHAnsi" w:hAnsiTheme="minorHAnsi" w:cs="Calibri"/>
          <w:b/>
          <w:color w:val="FF0000"/>
          <w:sz w:val="22"/>
          <w:szCs w:val="22"/>
        </w:rPr>
      </w:pPr>
    </w:p>
    <w:p w14:paraId="6A9EBE87" w14:textId="77777777" w:rsidR="00A325DE" w:rsidRDefault="00A325DE" w:rsidP="00345823">
      <w:pPr>
        <w:spacing w:before="120"/>
        <w:ind w:left="0"/>
        <w:jc w:val="both"/>
        <w:rPr>
          <w:rFonts w:asciiTheme="minorHAnsi" w:hAnsiTheme="minorHAnsi" w:cs="Calibri"/>
          <w:b/>
          <w:color w:val="FF0000"/>
          <w:sz w:val="22"/>
          <w:szCs w:val="22"/>
        </w:rPr>
      </w:pPr>
    </w:p>
    <w:p w14:paraId="2B6F9111" w14:textId="77777777" w:rsidR="00A17799" w:rsidRPr="00345823" w:rsidRDefault="00A17799" w:rsidP="004640E7">
      <w:pPr>
        <w:spacing w:before="240"/>
        <w:ind w:left="0"/>
        <w:jc w:val="both"/>
        <w:rPr>
          <w:rFonts w:asciiTheme="minorHAnsi" w:hAnsiTheme="minorHAnsi" w:cs="Calibri"/>
          <w:b/>
          <w:color w:val="000000" w:themeColor="text1"/>
          <w:sz w:val="22"/>
          <w:szCs w:val="22"/>
        </w:rPr>
      </w:pPr>
      <w:r w:rsidRPr="00345823">
        <w:rPr>
          <w:rFonts w:asciiTheme="minorHAnsi" w:hAnsiTheme="minorHAnsi" w:cs="Calibri"/>
          <w:b/>
          <w:color w:val="000000" w:themeColor="text1"/>
          <w:sz w:val="22"/>
          <w:szCs w:val="22"/>
        </w:rPr>
        <w:t>Managing serious adverse events in a multi-site trial</w:t>
      </w:r>
      <w:r w:rsidR="00345823">
        <w:rPr>
          <w:rFonts w:asciiTheme="minorHAnsi" w:hAnsiTheme="minorHAnsi" w:cs="Calibri"/>
          <w:b/>
          <w:color w:val="000000" w:themeColor="text1"/>
          <w:sz w:val="22"/>
          <w:szCs w:val="22"/>
        </w:rPr>
        <w:t xml:space="preserve"> (if applicable)</w:t>
      </w:r>
    </w:p>
    <w:p w14:paraId="721D126A" w14:textId="67002D03" w:rsidR="00A17799" w:rsidRPr="00FC609B" w:rsidRDefault="00A17799" w:rsidP="00345823">
      <w:pPr>
        <w:ind w:left="0"/>
        <w:jc w:val="both"/>
        <w:rPr>
          <w:rFonts w:asciiTheme="minorHAnsi" w:hAnsiTheme="minorHAnsi" w:cs="Calibri"/>
          <w:color w:val="0000FF"/>
          <w:sz w:val="22"/>
          <w:szCs w:val="22"/>
        </w:rPr>
      </w:pPr>
      <w:r w:rsidRPr="00FC609B">
        <w:rPr>
          <w:rFonts w:asciiTheme="minorHAnsi" w:hAnsiTheme="minorHAnsi" w:cs="Calibri"/>
          <w:color w:val="FF0000"/>
          <w:sz w:val="22"/>
          <w:szCs w:val="22"/>
        </w:rPr>
        <w:t>The protocol needs to have clear instructions for the reporting lines and timeframe for serious adverse events.  These instructions will need to include where the investigator (PI) will send the reports: e.g. will the PI sends the report to a central coordinating team</w:t>
      </w:r>
      <w:r w:rsidR="008C68FA">
        <w:rPr>
          <w:rFonts w:asciiTheme="minorHAnsi" w:hAnsiTheme="minorHAnsi" w:cs="Calibri"/>
          <w:color w:val="FF0000"/>
          <w:sz w:val="22"/>
          <w:szCs w:val="22"/>
        </w:rPr>
        <w:t xml:space="preserve"> (based with the CI or a CTU)</w:t>
      </w:r>
      <w:r w:rsidRPr="00FC609B">
        <w:rPr>
          <w:rFonts w:asciiTheme="minorHAnsi" w:hAnsiTheme="minorHAnsi" w:cs="Calibri"/>
          <w:color w:val="FF0000"/>
          <w:sz w:val="22"/>
          <w:szCs w:val="22"/>
        </w:rPr>
        <w:t>. Detail whether th</w:t>
      </w:r>
      <w:r w:rsidR="00D80D3D" w:rsidRPr="00FC609B">
        <w:rPr>
          <w:rFonts w:asciiTheme="minorHAnsi" w:hAnsiTheme="minorHAnsi" w:cs="Calibri"/>
          <w:color w:val="FF0000"/>
          <w:sz w:val="22"/>
          <w:szCs w:val="22"/>
        </w:rPr>
        <w:t xml:space="preserve">e </w:t>
      </w:r>
      <w:r w:rsidRPr="00FC609B">
        <w:rPr>
          <w:rFonts w:asciiTheme="minorHAnsi" w:hAnsiTheme="minorHAnsi" w:cs="Calibri"/>
          <w:color w:val="FF0000"/>
          <w:sz w:val="22"/>
          <w:szCs w:val="22"/>
        </w:rPr>
        <w:t>CI will review the report first before it is notified to the sponsor and how safety information</w:t>
      </w:r>
      <w:r w:rsidR="00D80D3D" w:rsidRPr="00FC609B">
        <w:rPr>
          <w:rFonts w:asciiTheme="minorHAnsi" w:hAnsiTheme="minorHAnsi" w:cs="Calibri"/>
          <w:color w:val="FF0000"/>
          <w:sz w:val="22"/>
          <w:szCs w:val="22"/>
        </w:rPr>
        <w:t xml:space="preserve"> </w:t>
      </w:r>
      <w:r w:rsidRPr="00FC609B">
        <w:rPr>
          <w:rFonts w:asciiTheme="minorHAnsi" w:hAnsiTheme="minorHAnsi" w:cs="Calibri"/>
          <w:color w:val="FF0000"/>
          <w:sz w:val="22"/>
          <w:szCs w:val="22"/>
        </w:rPr>
        <w:t>will be disseminated to all other PI sites</w:t>
      </w:r>
      <w:r w:rsidR="00836BBE">
        <w:rPr>
          <w:rFonts w:asciiTheme="minorHAnsi" w:hAnsiTheme="minorHAnsi" w:cs="Calibri"/>
          <w:color w:val="FF0000"/>
          <w:sz w:val="22"/>
          <w:szCs w:val="22"/>
        </w:rPr>
        <w:t xml:space="preserve"> if required</w:t>
      </w:r>
      <w:r w:rsidRPr="00FC609B">
        <w:rPr>
          <w:rFonts w:asciiTheme="minorHAnsi" w:hAnsiTheme="minorHAnsi" w:cs="Calibri"/>
          <w:color w:val="FF0000"/>
          <w:sz w:val="22"/>
          <w:szCs w:val="22"/>
        </w:rPr>
        <w:t>.</w:t>
      </w:r>
      <w:r w:rsidRPr="00FC609B">
        <w:rPr>
          <w:rFonts w:asciiTheme="minorHAnsi" w:hAnsiTheme="minorHAnsi" w:cs="Calibri"/>
          <w:color w:val="0000FF"/>
          <w:sz w:val="22"/>
          <w:szCs w:val="22"/>
        </w:rPr>
        <w:t xml:space="preserve"> </w:t>
      </w:r>
    </w:p>
    <w:p w14:paraId="377B200A" w14:textId="77777777" w:rsidR="00A17799" w:rsidRPr="00FC609B" w:rsidRDefault="00345823" w:rsidP="00345823">
      <w:pPr>
        <w:ind w:left="0"/>
        <w:jc w:val="both"/>
        <w:rPr>
          <w:rFonts w:asciiTheme="minorHAnsi" w:hAnsiTheme="minorHAnsi" w:cs="Calibri"/>
          <w:color w:val="FF0000"/>
          <w:sz w:val="22"/>
          <w:szCs w:val="22"/>
        </w:rPr>
      </w:pPr>
      <w:r>
        <w:rPr>
          <w:rFonts w:asciiTheme="minorHAnsi" w:hAnsiTheme="minorHAnsi" w:cs="Calibri"/>
          <w:color w:val="0000FF"/>
          <w:sz w:val="22"/>
          <w:szCs w:val="22"/>
        </w:rPr>
        <w:t>SAE</w:t>
      </w:r>
      <w:r w:rsidR="00A17799" w:rsidRPr="00FC609B">
        <w:rPr>
          <w:rFonts w:asciiTheme="minorHAnsi" w:hAnsiTheme="minorHAnsi" w:cs="Calibri"/>
          <w:color w:val="0000FF"/>
          <w:sz w:val="22"/>
          <w:szCs w:val="22"/>
        </w:rPr>
        <w:t>s will be reported to the spons</w:t>
      </w:r>
      <w:r>
        <w:rPr>
          <w:rFonts w:asciiTheme="minorHAnsi" w:hAnsiTheme="minorHAnsi" w:cs="Calibri"/>
          <w:color w:val="0000FF"/>
          <w:sz w:val="22"/>
          <w:szCs w:val="22"/>
        </w:rPr>
        <w:t xml:space="preserve">or until the end of the trial. </w:t>
      </w:r>
    </w:p>
    <w:p w14:paraId="0988F8CD" w14:textId="77777777" w:rsidR="00A17799" w:rsidRPr="00FC609B" w:rsidRDefault="00A17799" w:rsidP="00345823">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This section also needs to describe the type and duration of follow-up care for participants. Some suggested wording:</w:t>
      </w:r>
    </w:p>
    <w:p w14:paraId="66BD89CA" w14:textId="77777777" w:rsidR="00A17799" w:rsidRPr="00FC609B" w:rsidRDefault="00A17799" w:rsidP="00345823">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Participants must be followed up until clinical recovery is complete and laboratory results have returned to normal or baseline values, or until the event has stabilised. Follow-up should continue after completion of protocol treatment and/or trial follow-up if necessary. </w:t>
      </w:r>
    </w:p>
    <w:p w14:paraId="105C08DD" w14:textId="77777777" w:rsidR="00A17799" w:rsidRPr="00FC609B" w:rsidRDefault="00A17799" w:rsidP="00345823">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Follow-up SAE forms (clearly marked as follow-up) should be completed and emailed to the JRO as further information becomes available. </w:t>
      </w:r>
    </w:p>
    <w:p w14:paraId="35CCD124" w14:textId="77777777" w:rsidR="00A17799" w:rsidRPr="00FC609B" w:rsidRDefault="00A17799" w:rsidP="00A17799">
      <w:pPr>
        <w:rPr>
          <w:rFonts w:asciiTheme="minorHAnsi" w:hAnsiTheme="minorHAnsi" w:cs="Calibri"/>
          <w:color w:val="0000FF"/>
          <w:sz w:val="22"/>
          <w:szCs w:val="22"/>
        </w:rPr>
        <w:sectPr w:rsidR="00A17799" w:rsidRPr="00FC609B" w:rsidSect="00B12F22">
          <w:headerReference w:type="default" r:id="rId15"/>
          <w:footerReference w:type="default" r:id="rId16"/>
          <w:pgSz w:w="11907" w:h="16840" w:code="9"/>
          <w:pgMar w:top="1440" w:right="1440" w:bottom="1440" w:left="1440" w:header="720" w:footer="720" w:gutter="0"/>
          <w:cols w:space="720"/>
          <w:docGrid w:linePitch="326"/>
        </w:sectPr>
      </w:pPr>
    </w:p>
    <w:p w14:paraId="0D80172A" w14:textId="77777777" w:rsidR="00A17799" w:rsidRPr="00FC609B" w:rsidRDefault="00A17799" w:rsidP="00A17799">
      <w:pPr>
        <w:rPr>
          <w:rFonts w:asciiTheme="minorHAnsi" w:hAnsiTheme="minorHAnsi" w:cs="Calibri"/>
          <w:b/>
          <w:sz w:val="28"/>
          <w:szCs w:val="28"/>
        </w:rPr>
      </w:pPr>
      <w:r w:rsidRPr="00FC609B">
        <w:rPr>
          <w:rFonts w:asciiTheme="minorHAnsi" w:hAnsiTheme="minorHAnsi" w:cs="Calibri"/>
          <w:b/>
          <w:sz w:val="28"/>
          <w:szCs w:val="28"/>
        </w:rPr>
        <w:lastRenderedPageBreak/>
        <w:t xml:space="preserve">Flow Chart for SAE reporting </w:t>
      </w:r>
      <w:r w:rsidRPr="00FC609B">
        <w:rPr>
          <w:rFonts w:asciiTheme="minorHAnsi" w:hAnsiTheme="minorHAnsi" w:cs="Calibri"/>
          <w:b/>
          <w:color w:val="FF0000"/>
          <w:sz w:val="28"/>
          <w:szCs w:val="28"/>
        </w:rPr>
        <w:t>(this simple flow chart is for single site trial, please amend in line with trial specific requirements)</w:t>
      </w:r>
    </w:p>
    <w:p w14:paraId="06056BDF" w14:textId="77777777" w:rsidR="00A17799" w:rsidRPr="00FC609B" w:rsidRDefault="000563C1" w:rsidP="00A17799">
      <w:pPr>
        <w:rPr>
          <w:rFonts w:asciiTheme="minorHAnsi" w:hAnsiTheme="minorHAnsi" w:cs="Calibri"/>
          <w:color w:val="0000FF"/>
          <w:sz w:val="22"/>
          <w:szCs w:val="22"/>
        </w:rPr>
        <w:sectPr w:rsidR="00A17799" w:rsidRPr="00FC609B" w:rsidSect="00A17799">
          <w:pgSz w:w="16840" w:h="11907" w:orient="landscape" w:code="9"/>
          <w:pgMar w:top="1134" w:right="992" w:bottom="1418" w:left="1412" w:header="720" w:footer="720" w:gutter="0"/>
          <w:cols w:space="720"/>
          <w:docGrid w:linePitch="326"/>
        </w:sectPr>
      </w:pPr>
      <w:r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73600" behindDoc="0" locked="0" layoutInCell="1" allowOverlap="1" wp14:anchorId="7E4ACD73" wp14:editId="16B8B7FB">
                <wp:simplePos x="0" y="0"/>
                <wp:positionH relativeFrom="column">
                  <wp:posOffset>29210</wp:posOffset>
                </wp:positionH>
                <wp:positionV relativeFrom="paragraph">
                  <wp:posOffset>3713480</wp:posOffset>
                </wp:positionV>
                <wp:extent cx="3585210" cy="676275"/>
                <wp:effectExtent l="0" t="0" r="15240" b="2857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676275"/>
                        </a:xfrm>
                        <a:prstGeom prst="rect">
                          <a:avLst/>
                        </a:prstGeom>
                        <a:solidFill>
                          <a:srgbClr val="FFFFFF"/>
                        </a:solidFill>
                        <a:ln w="25400" algn="ctr">
                          <a:solidFill>
                            <a:srgbClr val="FF0000"/>
                          </a:solidFill>
                          <a:miter lim="800000"/>
                          <a:headEnd/>
                          <a:tailEnd/>
                        </a:ln>
                      </wps:spPr>
                      <wps:txbx>
                        <w:txbxContent>
                          <w:p w14:paraId="5C152C6A"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3355C95B"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Complete an SAE report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4ACD73" id="Rectangle 40" o:spid="_x0000_s1027" style="position:absolute;left:0;text-align:left;margin-left:2.3pt;margin-top:292.4pt;width:282.3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" strokecolor="red" strokeweight="2pt">
                <v:textbox>
                  <w:txbxContent>
                    <w:p w14:paraId="5C152C6A"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3355C95B"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Complete an SAE report form</w:t>
                      </w:r>
                    </w:p>
                  </w:txbxContent>
                </v:textbox>
              </v:rect>
            </w:pict>
          </mc:Fallback>
        </mc:AlternateContent>
      </w:r>
      <w:r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9504" behindDoc="0" locked="0" layoutInCell="1" allowOverlap="1" wp14:anchorId="4776CDC2" wp14:editId="33C06072">
                <wp:simplePos x="0" y="0"/>
                <wp:positionH relativeFrom="column">
                  <wp:posOffset>1793240</wp:posOffset>
                </wp:positionH>
                <wp:positionV relativeFrom="paragraph">
                  <wp:posOffset>4388295</wp:posOffset>
                </wp:positionV>
                <wp:extent cx="0" cy="262255"/>
                <wp:effectExtent l="95250" t="0" r="57150" b="61595"/>
                <wp:wrapNone/>
                <wp:docPr id="5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21A1F77" id="_x0000_t32" coordsize="21600,21600" o:spt="32" o:oned="t" path="m,l21600,21600e" filled="f">
                <v:path arrowok="t" fillok="f" o:connecttype="none"/>
                <o:lock v:ext="edit" shapetype="t"/>
              </v:shapetype>
              <v:shape id="Straight Arrow Connector 50" o:spid="_x0000_s1026" type="#_x0000_t32" style="position:absolute;margin-left:141.2pt;margin-top:345.55pt;width:0;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" strokecolor="#4a7ebb">
                <v:stroke endarrow="open"/>
                <o:lock v:ext="edit" shapetype="f"/>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8480" behindDoc="0" locked="0" layoutInCell="1" allowOverlap="1" wp14:anchorId="7640CE80" wp14:editId="2F3F0394">
                <wp:simplePos x="0" y="0"/>
                <wp:positionH relativeFrom="column">
                  <wp:posOffset>29655</wp:posOffset>
                </wp:positionH>
                <wp:positionV relativeFrom="paragraph">
                  <wp:posOffset>4675596</wp:posOffset>
                </wp:positionV>
                <wp:extent cx="3585210" cy="569463"/>
                <wp:effectExtent l="0" t="0" r="15240" b="2159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569463"/>
                        </a:xfrm>
                        <a:prstGeom prst="rect">
                          <a:avLst/>
                        </a:prstGeom>
                        <a:solidFill>
                          <a:srgbClr val="FFFFFF"/>
                        </a:solidFill>
                        <a:ln w="25400" algn="ctr">
                          <a:solidFill>
                            <a:srgbClr val="FF0000"/>
                          </a:solidFill>
                          <a:miter lim="800000"/>
                          <a:headEnd/>
                          <a:tailEnd/>
                        </a:ln>
                      </wps:spPr>
                      <wps:txbx>
                        <w:txbxContent>
                          <w:p w14:paraId="7D12E4EE"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Submit SAE form to Sponsor within 24 hours</w:t>
                            </w:r>
                          </w:p>
                          <w:p w14:paraId="58E57B5D"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Email forms to</w:t>
                            </w:r>
                            <w:r>
                              <w:rPr>
                                <w:rFonts w:ascii="Calibri" w:eastAsia="Times New Roman" w:hAnsi="Calibri" w:cs="Calibri"/>
                                <w:b/>
                                <w:sz w:val="28"/>
                                <w:szCs w:val="28"/>
                                <w:lang w:val="en-GB" w:eastAsia="en-US"/>
                              </w:rPr>
                              <w:t xml:space="preserve"> </w:t>
                            </w:r>
                            <w:hyperlink r:id="rId17" w:history="1">
                              <w:r w:rsidRPr="006103A6">
                                <w:rPr>
                                  <w:rStyle w:val="Hyperlink"/>
                                  <w:rFonts w:ascii="Calibri" w:eastAsia="Times New Roman" w:hAnsi="Calibri" w:cs="Calibri"/>
                                  <w:b/>
                                  <w:sz w:val="28"/>
                                  <w:szCs w:val="28"/>
                                  <w:lang w:val="en-GB" w:eastAsia="en-US"/>
                                </w:rPr>
                                <w:t>randd@uclh.nhs.uk</w:t>
                              </w:r>
                            </w:hyperlink>
                            <w:r w:rsidRPr="00F96CA1">
                              <w:rPr>
                                <w:rFonts w:ascii="Calibri" w:eastAsia="Times New Roman" w:hAnsi="Calibri" w:cs="Calibri"/>
                                <w:b/>
                                <w:sz w:val="28"/>
                                <w:szCs w:val="28"/>
                                <w:lang w:val="en-GB" w:eastAsia="en-US"/>
                              </w:rPr>
                              <w:t xml:space="preserve"> </w:t>
                            </w:r>
                          </w:p>
                          <w:p w14:paraId="76BA9731"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0CE80" id="Rectangle 49" o:spid="_x0000_s1028" style="position:absolute;left:0;text-align:left;margin-left:2.35pt;margin-top:368.15pt;width:282.3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" strokecolor="red" strokeweight="2pt">
                <v:textbox>
                  <w:txbxContent>
                    <w:p w14:paraId="7D12E4EE"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Submit SAE form to Sponsor within 24 hours</w:t>
                      </w:r>
                    </w:p>
                    <w:p w14:paraId="58E57B5D"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r w:rsidRPr="00F96CA1">
                        <w:rPr>
                          <w:rFonts w:ascii="Calibri" w:eastAsia="Times New Roman" w:hAnsi="Calibri" w:cs="Calibri"/>
                          <w:b/>
                          <w:sz w:val="28"/>
                          <w:szCs w:val="28"/>
                          <w:lang w:val="en-GB" w:eastAsia="en-US"/>
                        </w:rPr>
                        <w:t>Email forms to</w:t>
                      </w:r>
                      <w:r>
                        <w:rPr>
                          <w:rFonts w:ascii="Calibri" w:eastAsia="Times New Roman" w:hAnsi="Calibri" w:cs="Calibri"/>
                          <w:b/>
                          <w:sz w:val="28"/>
                          <w:szCs w:val="28"/>
                          <w:lang w:val="en-GB" w:eastAsia="en-US"/>
                        </w:rPr>
                        <w:t xml:space="preserve"> </w:t>
                      </w:r>
                      <w:hyperlink r:id="rId18" w:history="1">
                        <w:r w:rsidRPr="006103A6">
                          <w:rPr>
                            <w:rStyle w:val="Hyperlink"/>
                            <w:rFonts w:ascii="Calibri" w:eastAsia="Times New Roman" w:hAnsi="Calibri" w:cs="Calibri"/>
                            <w:b/>
                            <w:sz w:val="28"/>
                            <w:szCs w:val="28"/>
                            <w:lang w:val="en-GB" w:eastAsia="en-US"/>
                          </w:rPr>
                          <w:t>randd@uclh.nhs.uk</w:t>
                        </w:r>
                      </w:hyperlink>
                      <w:r w:rsidRPr="00F96CA1">
                        <w:rPr>
                          <w:rFonts w:ascii="Calibri" w:eastAsia="Times New Roman" w:hAnsi="Calibri" w:cs="Calibri"/>
                          <w:b/>
                          <w:sz w:val="28"/>
                          <w:szCs w:val="28"/>
                          <w:lang w:val="en-GB" w:eastAsia="en-US"/>
                        </w:rPr>
                        <w:t xml:space="preserve"> </w:t>
                      </w:r>
                    </w:p>
                    <w:p w14:paraId="76BA9731" w14:textId="77777777" w:rsidR="002B6820" w:rsidRPr="00F96CA1" w:rsidRDefault="002B6820" w:rsidP="00A17799">
                      <w:pPr>
                        <w:pStyle w:val="NormalWeb"/>
                        <w:spacing w:before="0" w:beforeAutospacing="0" w:after="0" w:afterAutospacing="0"/>
                        <w:jc w:val="center"/>
                        <w:rPr>
                          <w:rFonts w:ascii="Calibri" w:eastAsia="Times New Roman" w:hAnsi="Calibri" w:cs="Calibri"/>
                          <w:b/>
                          <w:sz w:val="28"/>
                          <w:szCs w:val="28"/>
                          <w:lang w:val="en-GB" w:eastAsia="en-US"/>
                        </w:rPr>
                      </w:pPr>
                    </w:p>
                  </w:txbxContent>
                </v:textbox>
              </v: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299" distR="114299" simplePos="0" relativeHeight="251666432" behindDoc="0" locked="0" layoutInCell="1" allowOverlap="1" wp14:anchorId="1F792101" wp14:editId="04F3EDD9">
                <wp:simplePos x="0" y="0"/>
                <wp:positionH relativeFrom="column">
                  <wp:posOffset>1786890</wp:posOffset>
                </wp:positionH>
                <wp:positionV relativeFrom="paragraph">
                  <wp:posOffset>2976880</wp:posOffset>
                </wp:positionV>
                <wp:extent cx="6350" cy="735965"/>
                <wp:effectExtent l="76200" t="0" r="69850" b="64135"/>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735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00AD64" id="Straight Arrow Connector 44" o:spid="_x0000_s1026" type="#_x0000_t32" style="position:absolute;margin-left:140.7pt;margin-top:234.4pt;width:.5pt;height:57.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" strokecolor="#4a7ebb">
                <v:stroke endarrow="open"/>
                <o:lock v:ext="edit" shapetype="f"/>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7456" behindDoc="0" locked="0" layoutInCell="1" allowOverlap="1" wp14:anchorId="1CF84014" wp14:editId="7ABEF31D">
                <wp:simplePos x="0" y="0"/>
                <wp:positionH relativeFrom="column">
                  <wp:posOffset>1549697</wp:posOffset>
                </wp:positionH>
                <wp:positionV relativeFrom="paragraph">
                  <wp:posOffset>3191180</wp:posOffset>
                </wp:positionV>
                <wp:extent cx="485775" cy="343601"/>
                <wp:effectExtent l="0" t="0" r="28575" b="18415"/>
                <wp:wrapNone/>
                <wp:docPr id="47"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43601"/>
                        </a:xfrm>
                        <a:prstGeom prst="roundRect">
                          <a:avLst/>
                        </a:prstGeom>
                        <a:solidFill>
                          <a:sysClr val="window" lastClr="FFFFFF"/>
                        </a:solidFill>
                        <a:ln w="25400" cap="flat" cmpd="sng" algn="ctr">
                          <a:solidFill>
                            <a:srgbClr val="4F81BD">
                              <a:shade val="50000"/>
                            </a:srgbClr>
                          </a:solidFill>
                          <a:prstDash val="solid"/>
                        </a:ln>
                        <a:effectLst/>
                      </wps:spPr>
                      <wps:txbx>
                        <w:txbxContent>
                          <w:p w14:paraId="18E4260B"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F84014" id="Rounded Rectangle 46" o:spid="_x0000_s1029" style="position:absolute;left:0;text-align:left;margin-left:122pt;margin-top:251.25pt;width:38.2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" fillcolor="window" strokecolor="#385d8a" strokeweight="2pt">
                <v:path arrowok="t"/>
                <v:textbox>
                  <w:txbxContent>
                    <w:p w14:paraId="18E4260B"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5408" behindDoc="0" locked="0" layoutInCell="1" allowOverlap="1" wp14:anchorId="0A81940D" wp14:editId="28197B95">
                <wp:simplePos x="0" y="0"/>
                <wp:positionH relativeFrom="column">
                  <wp:posOffset>5242560</wp:posOffset>
                </wp:positionH>
                <wp:positionV relativeFrom="paragraph">
                  <wp:posOffset>3226435</wp:posOffset>
                </wp:positionV>
                <wp:extent cx="485775" cy="307975"/>
                <wp:effectExtent l="0" t="0" r="28575" b="15875"/>
                <wp:wrapNone/>
                <wp:docPr id="42"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07975"/>
                        </a:xfrm>
                        <a:prstGeom prst="roundRect">
                          <a:avLst/>
                        </a:prstGeom>
                        <a:solidFill>
                          <a:sysClr val="window" lastClr="FFFFFF"/>
                        </a:solidFill>
                        <a:ln w="25400" cap="flat" cmpd="sng" algn="ctr">
                          <a:solidFill>
                            <a:srgbClr val="4F81BD">
                              <a:shade val="50000"/>
                            </a:srgbClr>
                          </a:solidFill>
                          <a:prstDash val="solid"/>
                        </a:ln>
                        <a:effectLst/>
                      </wps:spPr>
                      <wps:txbx>
                        <w:txbxContent>
                          <w:p w14:paraId="66001B86"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81940D" id="Rounded Rectangle 41" o:spid="_x0000_s1030" style="position:absolute;left:0;text-align:left;margin-left:412.8pt;margin-top:254.05pt;width:38.2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" fillcolor="window" strokecolor="#385d8a" strokeweight="2pt">
                <v:path arrowok="t"/>
                <v:textbox>
                  <w:txbxContent>
                    <w:p w14:paraId="66001B86"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70528" behindDoc="0" locked="0" layoutInCell="1" allowOverlap="1" wp14:anchorId="74A6DA31" wp14:editId="400D8C8D">
                <wp:simplePos x="0" y="0"/>
                <wp:positionH relativeFrom="column">
                  <wp:posOffset>4206875</wp:posOffset>
                </wp:positionH>
                <wp:positionV relativeFrom="paragraph">
                  <wp:posOffset>3816350</wp:posOffset>
                </wp:positionV>
                <wp:extent cx="2585720" cy="652145"/>
                <wp:effectExtent l="0" t="0" r="24130" b="1460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652145"/>
                        </a:xfrm>
                        <a:prstGeom prst="rect">
                          <a:avLst/>
                        </a:prstGeom>
                        <a:solidFill>
                          <a:sysClr val="window" lastClr="FFFFFF"/>
                        </a:solidFill>
                        <a:ln w="25400" cap="flat" cmpd="sng" algn="ctr">
                          <a:solidFill>
                            <a:srgbClr val="4F81BD">
                              <a:shade val="50000"/>
                            </a:srgbClr>
                          </a:solidFill>
                          <a:prstDash val="solid"/>
                        </a:ln>
                        <a:effectLst/>
                      </wps:spPr>
                      <wps:txbx>
                        <w:txbxContent>
                          <w:p w14:paraId="2ACB0DD5" w14:textId="77777777" w:rsidR="002B6820" w:rsidRDefault="002B6820"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4ADE6857" w14:textId="77777777" w:rsidR="002B6820" w:rsidRDefault="002B6820" w:rsidP="00A17799">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5155A1C7" w14:textId="77777777" w:rsidR="002B6820" w:rsidRDefault="002B6820" w:rsidP="00A17799">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6DA31" id="Rectangle 54" o:spid="_x0000_s1031" style="position:absolute;left:0;text-align:left;margin-left:331.25pt;margin-top:300.5pt;width:203.6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" fillcolor="window" strokecolor="#385d8a" strokeweight="2pt">
                <v:path arrowok="t"/>
                <v:textbox>
                  <w:txbxContent>
                    <w:p w14:paraId="2ACB0DD5" w14:textId="77777777" w:rsidR="002B6820" w:rsidRDefault="002B6820"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4ADE6857" w14:textId="77777777" w:rsidR="002B6820" w:rsidRDefault="002B6820" w:rsidP="00A17799">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5155A1C7" w14:textId="77777777" w:rsidR="002B6820" w:rsidRDefault="002B6820" w:rsidP="00A17799">
                      <w:pPr>
                        <w:pStyle w:val="NormalWeb"/>
                        <w:spacing w:before="0" w:beforeAutospacing="0" w:after="0" w:afterAutospacing="0"/>
                        <w:jc w:val="center"/>
                      </w:pPr>
                    </w:p>
                  </w:txbxContent>
                </v:textbox>
              </v: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299" distR="114299" simplePos="0" relativeHeight="251652096" behindDoc="0" locked="0" layoutInCell="1" allowOverlap="1" wp14:anchorId="62D5D5B6" wp14:editId="407494D0">
                <wp:simplePos x="0" y="0"/>
                <wp:positionH relativeFrom="column">
                  <wp:posOffset>5468109</wp:posOffset>
                </wp:positionH>
                <wp:positionV relativeFrom="paragraph">
                  <wp:posOffset>3060552</wp:posOffset>
                </wp:positionV>
                <wp:extent cx="0" cy="760020"/>
                <wp:effectExtent l="95250" t="0" r="57150" b="59690"/>
                <wp:wrapNone/>
                <wp:docPr id="43"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B6EBE4" id="Straight Arrow Connector 42" o:spid="_x0000_s1026" type="#_x0000_t32" style="position:absolute;margin-left:430.55pt;margin-top:241pt;width:0;height:59.8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" strokecolor="#4a7ebb">
                <v:stroke endarrow="open"/>
                <o:lock v:ext="edit" shapetype="f"/>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72576" behindDoc="0" locked="0" layoutInCell="1" allowOverlap="1" wp14:anchorId="537DC667" wp14:editId="1B314B44">
                <wp:simplePos x="0" y="0"/>
                <wp:positionH relativeFrom="column">
                  <wp:posOffset>96520</wp:posOffset>
                </wp:positionH>
                <wp:positionV relativeFrom="paragraph">
                  <wp:posOffset>2682875</wp:posOffset>
                </wp:positionV>
                <wp:extent cx="6696710" cy="396240"/>
                <wp:effectExtent l="0" t="0" r="27940" b="2286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710" cy="396240"/>
                        </a:xfrm>
                        <a:prstGeom prst="rect">
                          <a:avLst/>
                        </a:prstGeom>
                        <a:solidFill>
                          <a:sysClr val="window" lastClr="FFFFFF"/>
                        </a:solidFill>
                        <a:ln w="25400" cap="flat" cmpd="sng" algn="ctr">
                          <a:solidFill>
                            <a:srgbClr val="4F81BD">
                              <a:shade val="50000"/>
                            </a:srgbClr>
                          </a:solidFill>
                          <a:prstDash val="solid"/>
                        </a:ln>
                        <a:effectLst/>
                      </wps:spPr>
                      <wps:txbx>
                        <w:txbxContent>
                          <w:p w14:paraId="043DF77D"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7DC667" id="Rectangle 39" o:spid="_x0000_s1032" style="position:absolute;left:0;text-align:left;margin-left:7.6pt;margin-top:211.25pt;width:527.3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" fillcolor="window" strokecolor="#385d8a" strokeweight="2pt">
                <v:path arrowok="t"/>
                <v:textbox>
                  <w:txbxContent>
                    <w:p w14:paraId="043DF77D"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v:textbox>
              </v: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3120" behindDoc="0" locked="0" layoutInCell="1" allowOverlap="1" wp14:anchorId="4D212E1E" wp14:editId="0CF31A81">
                <wp:simplePos x="0" y="0"/>
                <wp:positionH relativeFrom="column">
                  <wp:posOffset>1231265</wp:posOffset>
                </wp:positionH>
                <wp:positionV relativeFrom="paragraph">
                  <wp:posOffset>2124075</wp:posOffset>
                </wp:positionV>
                <wp:extent cx="1109980" cy="1270"/>
                <wp:effectExtent l="40005" t="0" r="73025" b="53975"/>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0998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F41A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96.95pt;margin-top:167.25pt;width:87.4pt;height:.1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" strokecolor="#4a7ebb">
                <v:stroke endarrow="open"/>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299" distR="114299" simplePos="0" relativeHeight="251645952" behindDoc="0" locked="0" layoutInCell="1" allowOverlap="1" wp14:anchorId="654C8607" wp14:editId="43BE991A">
                <wp:simplePos x="0" y="0"/>
                <wp:positionH relativeFrom="column">
                  <wp:posOffset>5456555</wp:posOffset>
                </wp:positionH>
                <wp:positionV relativeFrom="paragraph">
                  <wp:posOffset>1932305</wp:posOffset>
                </wp:positionV>
                <wp:extent cx="0" cy="748030"/>
                <wp:effectExtent l="95250" t="0" r="57150" b="5207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80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E22C96B" id="Straight Arrow Connector 22" o:spid="_x0000_s1026" type="#_x0000_t32" style="position:absolute;margin-left:429.65pt;margin-top:152.15pt;width:0;height:58.9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" strokecolor="#4a7ebb">
                <v:stroke endarrow="open"/>
                <o:lock v:ext="edit" shapetype="f"/>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1312" behindDoc="0" locked="0" layoutInCell="1" allowOverlap="1" wp14:anchorId="02045D21" wp14:editId="7C7576ED">
                <wp:simplePos x="0" y="0"/>
                <wp:positionH relativeFrom="column">
                  <wp:posOffset>5243195</wp:posOffset>
                </wp:positionH>
                <wp:positionV relativeFrom="paragraph">
                  <wp:posOffset>2070925</wp:posOffset>
                </wp:positionV>
                <wp:extent cx="485775" cy="431800"/>
                <wp:effectExtent l="0" t="0" r="28575" b="2540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7F739E2A"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045D21" id="Rounded Rectangle 14" o:spid="_x0000_s1033" style="position:absolute;left:0;text-align:left;margin-left:412.85pt;margin-top:163.05pt;width:38.2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" fillcolor="window" strokecolor="#385d8a" strokeweight="2pt">
                <v:path arrowok="t"/>
                <v:textbox>
                  <w:txbxContent>
                    <w:p w14:paraId="7F739E2A"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2336" behindDoc="0" locked="0" layoutInCell="1" allowOverlap="1" wp14:anchorId="41606E4B" wp14:editId="2B73F7F5">
                <wp:simplePos x="0" y="0"/>
                <wp:positionH relativeFrom="column">
                  <wp:posOffset>1575435</wp:posOffset>
                </wp:positionH>
                <wp:positionV relativeFrom="paragraph">
                  <wp:posOffset>1930400</wp:posOffset>
                </wp:positionV>
                <wp:extent cx="485775" cy="431800"/>
                <wp:effectExtent l="0" t="0" r="28575" b="25400"/>
                <wp:wrapNone/>
                <wp:docPr id="2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1D429288"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606E4B" id="Rounded Rectangle 21" o:spid="_x0000_s1034" style="position:absolute;left:0;text-align:left;margin-left:124.05pt;margin-top:152pt;width:38.2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" fillcolor="window" strokecolor="#385d8a" strokeweight="2pt">
                <v:path arrowok="t"/>
                <v:textbox>
                  <w:txbxContent>
                    <w:p w14:paraId="1D429288"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71552" behindDoc="0" locked="0" layoutInCell="1" allowOverlap="1" wp14:anchorId="1AFC3B23" wp14:editId="59756BFB">
                <wp:simplePos x="0" y="0"/>
                <wp:positionH relativeFrom="column">
                  <wp:posOffset>7404232</wp:posOffset>
                </wp:positionH>
                <wp:positionV relativeFrom="paragraph">
                  <wp:posOffset>1148624</wp:posOffset>
                </wp:positionV>
                <wp:extent cx="1686296" cy="455551"/>
                <wp:effectExtent l="0" t="0" r="28575" b="2095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6296" cy="455551"/>
                        </a:xfrm>
                        <a:prstGeom prst="rect">
                          <a:avLst/>
                        </a:prstGeom>
                        <a:solidFill>
                          <a:sysClr val="window" lastClr="FFFFFF"/>
                        </a:solidFill>
                        <a:ln w="25400" cap="flat" cmpd="sng" algn="ctr">
                          <a:solidFill>
                            <a:srgbClr val="4F81BD">
                              <a:shade val="50000"/>
                            </a:srgbClr>
                          </a:solidFill>
                          <a:prstDash val="solid"/>
                        </a:ln>
                        <a:effectLst/>
                      </wps:spPr>
                      <wps:txbx>
                        <w:txbxContent>
                          <w:p w14:paraId="6DAC6517" w14:textId="77777777" w:rsidR="002B6820" w:rsidRDefault="002B6820"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09AF0238" w14:textId="77777777" w:rsidR="002B6820" w:rsidRDefault="002B6820" w:rsidP="00A17799">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C3B23" id="Rectangle 67" o:spid="_x0000_s1035" style="position:absolute;left:0;text-align:left;margin-left:583pt;margin-top:90.45pt;width:132.8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" fillcolor="window" strokecolor="#385d8a" strokeweight="2pt">
                <v:path arrowok="t"/>
                <v:textbox>
                  <w:txbxContent>
                    <w:p w14:paraId="6DAC6517" w14:textId="77777777" w:rsidR="002B6820" w:rsidRDefault="002B6820" w:rsidP="00A17799">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09AF0238" w14:textId="77777777" w:rsidR="002B6820" w:rsidRDefault="002B6820" w:rsidP="00A17799">
                      <w:pPr>
                        <w:pStyle w:val="NormalWeb"/>
                        <w:spacing w:before="0" w:beforeAutospacing="0" w:after="0" w:afterAutospacing="0"/>
                        <w:jc w:val="center"/>
                      </w:pPr>
                    </w:p>
                  </w:txbxContent>
                </v:textbox>
              </v: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4294967295" distB="4294967295" distL="114300" distR="114300" simplePos="0" relativeHeight="251651072" behindDoc="0" locked="0" layoutInCell="1" allowOverlap="1" wp14:anchorId="08BC53DA" wp14:editId="3BE9999A">
                <wp:simplePos x="0" y="0"/>
                <wp:positionH relativeFrom="column">
                  <wp:posOffset>6474460</wp:posOffset>
                </wp:positionH>
                <wp:positionV relativeFrom="paragraph">
                  <wp:posOffset>1372870</wp:posOffset>
                </wp:positionV>
                <wp:extent cx="925830" cy="8890"/>
                <wp:effectExtent l="0" t="76200" r="7620" b="10541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830"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17F96F" id="Straight Arrow Connector 26" o:spid="_x0000_s1026" type="#_x0000_t32" style="position:absolute;margin-left:509.8pt;margin-top:108.1pt;width:72.9pt;height:.7p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" strokecolor="#4a7ebb">
                <v:stroke endarrow="open"/>
                <o:lock v:ext="edit" shapetype="f"/>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60288" behindDoc="0" locked="0" layoutInCell="1" allowOverlap="1" wp14:anchorId="0BB686C2" wp14:editId="745C83D6">
                <wp:simplePos x="0" y="0"/>
                <wp:positionH relativeFrom="column">
                  <wp:posOffset>6704965</wp:posOffset>
                </wp:positionH>
                <wp:positionV relativeFrom="paragraph">
                  <wp:posOffset>1169035</wp:posOffset>
                </wp:positionV>
                <wp:extent cx="485775" cy="431800"/>
                <wp:effectExtent l="0" t="0" r="28575" b="25400"/>
                <wp:wrapNone/>
                <wp:docPr id="1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5FE8B98C"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B686C2" id="Rounded Rectangle 13" o:spid="_x0000_s1036" style="position:absolute;left:0;text-align:left;margin-left:527.95pt;margin-top:92.05pt;width:38.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" fillcolor="window" strokecolor="#385d8a" strokeweight="2pt">
                <v:path arrowok="t"/>
                <v:textbox>
                  <w:txbxContent>
                    <w:p w14:paraId="5FE8B98C"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4144" behindDoc="0" locked="0" layoutInCell="1" allowOverlap="1" wp14:anchorId="1C3A8DE6" wp14:editId="0D626C6D">
                <wp:simplePos x="0" y="0"/>
                <wp:positionH relativeFrom="column">
                  <wp:posOffset>3467735</wp:posOffset>
                </wp:positionH>
                <wp:positionV relativeFrom="paragraph">
                  <wp:posOffset>1374140</wp:posOffset>
                </wp:positionV>
                <wp:extent cx="1050925" cy="45085"/>
                <wp:effectExtent l="19050" t="76200" r="15875" b="69215"/>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45085"/>
                        </a:xfrm>
                        <a:prstGeom prst="bentConnector3">
                          <a:avLst>
                            <a:gd name="adj1" fmla="val -882"/>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4B3E9" id="Straight Arrow Connector 9" o:spid="_x0000_s1026" type="#_x0000_t34" style="position:absolute;margin-left:273.05pt;margin-top:108.2pt;width:82.75pt;height:3.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" adj="-191" strokecolor="#4a7ebb">
                <v:stroke endarrow="open"/>
              </v:shape>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8240" behindDoc="0" locked="0" layoutInCell="1" allowOverlap="1" wp14:anchorId="13E64A19" wp14:editId="04B552EA">
                <wp:simplePos x="0" y="0"/>
                <wp:positionH relativeFrom="column">
                  <wp:posOffset>4524375</wp:posOffset>
                </wp:positionH>
                <wp:positionV relativeFrom="paragraph">
                  <wp:posOffset>718185</wp:posOffset>
                </wp:positionV>
                <wp:extent cx="1956435" cy="1206500"/>
                <wp:effectExtent l="0" t="0" r="24765" b="127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06500"/>
                        </a:xfrm>
                        <a:prstGeom prst="rect">
                          <a:avLst/>
                        </a:prstGeom>
                        <a:solidFill>
                          <a:sysClr val="window" lastClr="FFFFFF"/>
                        </a:solidFill>
                        <a:ln w="25400" cap="flat" cmpd="sng" algn="ctr">
                          <a:solidFill>
                            <a:srgbClr val="4F81BD">
                              <a:shade val="50000"/>
                            </a:srgbClr>
                          </a:solidFill>
                          <a:prstDash val="solid"/>
                        </a:ln>
                        <a:effectLst/>
                      </wps:spPr>
                      <wps:txbx>
                        <w:txbxContent>
                          <w:p w14:paraId="220120A6"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204E45C4" w14:textId="77777777" w:rsidR="002B6820" w:rsidRDefault="002B6820" w:rsidP="00A17799">
                            <w:pPr>
                              <w:pStyle w:val="NormalWeb"/>
                              <w:spacing w:before="0" w:beforeAutospacing="0" w:after="0" w:afterAutospacing="0"/>
                              <w:rPr>
                                <w:rFonts w:ascii="Calibri" w:hAnsi="Calibri"/>
                                <w:color w:val="000000"/>
                                <w:kern w:val="24"/>
                                <w:sz w:val="20"/>
                                <w:szCs w:val="20"/>
                              </w:rPr>
                            </w:pPr>
                          </w:p>
                          <w:p w14:paraId="75D73249" w14:textId="35462183" w:rsidR="002B6820" w:rsidRDefault="002B6820" w:rsidP="00A17799">
                            <w:pPr>
                              <w:pStyle w:val="NormalWeb"/>
                              <w:spacing w:before="0" w:beforeAutospacing="0" w:after="0" w:afterAutospacing="0"/>
                            </w:pPr>
                            <w:r>
                              <w:rPr>
                                <w:rFonts w:ascii="Calibri" w:hAnsi="Calibri"/>
                                <w:color w:val="000000"/>
                                <w:kern w:val="24"/>
                                <w:sz w:val="20"/>
                                <w:szCs w:val="20"/>
                              </w:rPr>
                              <w:t xml:space="preserve">See section 9.5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64A19" id="Rectangle 6" o:spid="_x0000_s1037" style="position:absolute;left:0;text-align:left;margin-left:356.25pt;margin-top:56.55pt;width:154.0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" fillcolor="window" strokecolor="#385d8a" strokeweight="2pt">
                <v:path arrowok="t"/>
                <v:textbox>
                  <w:txbxContent>
                    <w:p w14:paraId="220120A6"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204E45C4" w14:textId="77777777" w:rsidR="002B6820" w:rsidRDefault="002B6820" w:rsidP="00A17799">
                      <w:pPr>
                        <w:pStyle w:val="NormalWeb"/>
                        <w:spacing w:before="0" w:beforeAutospacing="0" w:after="0" w:afterAutospacing="0"/>
                        <w:rPr>
                          <w:rFonts w:ascii="Calibri" w:hAnsi="Calibri"/>
                          <w:color w:val="000000"/>
                          <w:kern w:val="24"/>
                          <w:sz w:val="20"/>
                          <w:szCs w:val="20"/>
                        </w:rPr>
                      </w:pPr>
                    </w:p>
                    <w:p w14:paraId="75D73249" w14:textId="35462183" w:rsidR="002B6820" w:rsidRDefault="002B6820" w:rsidP="00A17799">
                      <w:pPr>
                        <w:pStyle w:val="NormalWeb"/>
                        <w:spacing w:before="0" w:beforeAutospacing="0" w:after="0" w:afterAutospacing="0"/>
                      </w:pPr>
                      <w:r>
                        <w:rPr>
                          <w:rFonts w:ascii="Calibri" w:hAnsi="Calibri"/>
                          <w:color w:val="000000"/>
                          <w:kern w:val="24"/>
                          <w:sz w:val="20"/>
                          <w:szCs w:val="20"/>
                        </w:rPr>
                        <w:t xml:space="preserve">See section 9.5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v:textbox>
              </v: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9264" behindDoc="0" locked="0" layoutInCell="1" allowOverlap="1" wp14:anchorId="3B3A8678" wp14:editId="4F456A8E">
                <wp:simplePos x="0" y="0"/>
                <wp:positionH relativeFrom="column">
                  <wp:posOffset>3735070</wp:posOffset>
                </wp:positionH>
                <wp:positionV relativeFrom="paragraph">
                  <wp:posOffset>1146175</wp:posOffset>
                </wp:positionV>
                <wp:extent cx="485775" cy="431800"/>
                <wp:effectExtent l="0" t="0" r="28575" b="2540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358BAF3F"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3A8678" id="Rounded Rectangle 7" o:spid="_x0000_s1038" style="position:absolute;left:0;text-align:left;margin-left:294.1pt;margin-top:90.25pt;width:38.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" fillcolor="window" strokecolor="#385d8a" strokeweight="2pt">
                <v:path arrowok="t"/>
                <v:textbox>
                  <w:txbxContent>
                    <w:p w14:paraId="358BAF3F" w14:textId="77777777" w:rsidR="002B6820" w:rsidRDefault="002B6820" w:rsidP="00A17799">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227176"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7216" behindDoc="0" locked="0" layoutInCell="1" allowOverlap="1" wp14:anchorId="3515B5EF" wp14:editId="1CF15E54">
                <wp:simplePos x="0" y="0"/>
                <wp:positionH relativeFrom="column">
                  <wp:posOffset>-112849</wp:posOffset>
                </wp:positionH>
                <wp:positionV relativeFrom="paragraph">
                  <wp:posOffset>1208001</wp:posOffset>
                </wp:positionV>
                <wp:extent cx="3583940" cy="368135"/>
                <wp:effectExtent l="0" t="0" r="1651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368135"/>
                        </a:xfrm>
                        <a:prstGeom prst="rect">
                          <a:avLst/>
                        </a:prstGeom>
                        <a:solidFill>
                          <a:sysClr val="window" lastClr="FFFFFF"/>
                        </a:solidFill>
                        <a:ln w="25400" cap="flat" cmpd="sng" algn="ctr">
                          <a:solidFill>
                            <a:srgbClr val="4F81BD">
                              <a:shade val="50000"/>
                            </a:srgbClr>
                          </a:solidFill>
                          <a:prstDash val="solid"/>
                        </a:ln>
                        <a:effectLst/>
                      </wps:spPr>
                      <wps:txbx>
                        <w:txbxContent>
                          <w:p w14:paraId="7BDDE898"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Was the event Serious?</w:t>
                            </w:r>
                          </w:p>
                          <w:p w14:paraId="0B310C0E" w14:textId="77777777" w:rsidR="002B6820" w:rsidRDefault="002B6820" w:rsidP="002E5BE4">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5B5EF" id="Rectangle 5" o:spid="_x0000_s1039" style="position:absolute;left:0;text-align:left;margin-left:-8.9pt;margin-top:95.1pt;width:282.2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" fillcolor="window" strokecolor="#385d8a" strokeweight="2pt">
                <v:path arrowok="t"/>
                <v:textbox>
                  <w:txbxContent>
                    <w:p w14:paraId="7BDDE898"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Was the event Serious?</w:t>
                      </w:r>
                    </w:p>
                    <w:p w14:paraId="0B310C0E" w14:textId="77777777" w:rsidR="002B6820" w:rsidRDefault="002B6820" w:rsidP="002E5BE4">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v:textbox>
              </v:rect>
            </w:pict>
          </mc:Fallback>
        </mc:AlternateContent>
      </w:r>
      <w:r w:rsidR="002E5BE4"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5168" behindDoc="0" locked="0" layoutInCell="1" allowOverlap="1" wp14:anchorId="72BC8172" wp14:editId="44BEF6D0">
                <wp:simplePos x="0" y="0"/>
                <wp:positionH relativeFrom="column">
                  <wp:posOffset>29210</wp:posOffset>
                </wp:positionH>
                <wp:positionV relativeFrom="paragraph">
                  <wp:posOffset>103505</wp:posOffset>
                </wp:positionV>
                <wp:extent cx="3528695" cy="273050"/>
                <wp:effectExtent l="0" t="0" r="1460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273050"/>
                        </a:xfrm>
                        <a:prstGeom prst="rect">
                          <a:avLst/>
                        </a:prstGeom>
                        <a:solidFill>
                          <a:sysClr val="window" lastClr="FFFFFF"/>
                        </a:solidFill>
                        <a:ln w="25400" cap="flat" cmpd="sng" algn="ctr">
                          <a:solidFill>
                            <a:srgbClr val="4F81BD">
                              <a:shade val="50000"/>
                            </a:srgbClr>
                          </a:solidFill>
                          <a:prstDash val="solid"/>
                        </a:ln>
                        <a:effectLst/>
                      </wps:spPr>
                      <wps:txbx>
                        <w:txbxContent>
                          <w:p w14:paraId="12F58756"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AE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C8172" id="Rectangle 3" o:spid="_x0000_s1040" style="position:absolute;left:0;text-align:left;margin-left:2.3pt;margin-top:8.15pt;width:277.85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" fillcolor="window" strokecolor="#385d8a" strokeweight="2pt">
                <v:path arrowok="t"/>
                <v:textbox>
                  <w:txbxContent>
                    <w:p w14:paraId="12F58756"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AE occurs</w:t>
                      </w:r>
                    </w:p>
                  </w:txbxContent>
                </v:textbox>
              </v:rect>
            </w:pict>
          </mc:Fallback>
        </mc:AlternateContent>
      </w:r>
      <w:r w:rsidR="002E5BE4" w:rsidRPr="00FC609B">
        <w:rPr>
          <w:rFonts w:asciiTheme="minorHAnsi" w:hAnsiTheme="minorHAnsi" w:cs="Calibri"/>
          <w:noProof/>
          <w:color w:val="0000FF"/>
          <w:sz w:val="22"/>
          <w:szCs w:val="22"/>
          <w:lang w:eastAsia="en-GB"/>
        </w:rPr>
        <mc:AlternateContent>
          <mc:Choice Requires="wps">
            <w:drawing>
              <wp:anchor distT="0" distB="0" distL="114299" distR="114299" simplePos="0" relativeHeight="251643904" behindDoc="0" locked="0" layoutInCell="1" allowOverlap="1" wp14:anchorId="6D0F61E7" wp14:editId="022BBAAE">
                <wp:simplePos x="0" y="0"/>
                <wp:positionH relativeFrom="column">
                  <wp:posOffset>1780222</wp:posOffset>
                </wp:positionH>
                <wp:positionV relativeFrom="paragraph">
                  <wp:posOffset>210474</wp:posOffset>
                </wp:positionV>
                <wp:extent cx="6981" cy="391885"/>
                <wp:effectExtent l="95250" t="0" r="107950" b="65405"/>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1" cy="391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377A73" id="Straight Arrow Connector 15" o:spid="_x0000_s1026" type="#_x0000_t32" style="position:absolute;margin-left:140.15pt;margin-top:16.55pt;width:.55pt;height:30.85pt;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" strokecolor="#4a7ebb">
                <v:stroke endarrow="open"/>
                <o:lock v:ext="edit" shapetype="f"/>
              </v:shape>
            </w:pict>
          </mc:Fallback>
        </mc:AlternateContent>
      </w:r>
      <w:r w:rsidR="002E5BE4" w:rsidRPr="00FC609B">
        <w:rPr>
          <w:rFonts w:asciiTheme="minorHAnsi" w:hAnsiTheme="minorHAnsi" w:cs="Calibri"/>
          <w:noProof/>
          <w:color w:val="0000FF"/>
          <w:sz w:val="22"/>
          <w:szCs w:val="22"/>
          <w:lang w:eastAsia="en-GB"/>
        </w:rPr>
        <mc:AlternateContent>
          <mc:Choice Requires="wps">
            <w:drawing>
              <wp:anchor distT="0" distB="0" distL="114300" distR="114300" simplePos="0" relativeHeight="251656192" behindDoc="0" locked="0" layoutInCell="1" allowOverlap="1" wp14:anchorId="62A55E14" wp14:editId="7D17204C">
                <wp:simplePos x="0" y="0"/>
                <wp:positionH relativeFrom="column">
                  <wp:posOffset>741680</wp:posOffset>
                </wp:positionH>
                <wp:positionV relativeFrom="paragraph">
                  <wp:posOffset>601790</wp:posOffset>
                </wp:positionV>
                <wp:extent cx="2088515" cy="367665"/>
                <wp:effectExtent l="0" t="0" r="2603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367665"/>
                        </a:xfrm>
                        <a:prstGeom prst="rect">
                          <a:avLst/>
                        </a:prstGeom>
                        <a:solidFill>
                          <a:sysClr val="window" lastClr="FFFFFF"/>
                        </a:solidFill>
                        <a:ln w="25400" cap="flat" cmpd="sng" algn="ctr">
                          <a:solidFill>
                            <a:srgbClr val="4F81BD">
                              <a:shade val="50000"/>
                            </a:srgbClr>
                          </a:solidFill>
                          <a:prstDash val="solid"/>
                        </a:ln>
                        <a:effectLst/>
                      </wps:spPr>
                      <wps:txbx>
                        <w:txbxContent>
                          <w:p w14:paraId="206EDE6A"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Assign Severity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A55E14" id="Rectangle 4" o:spid="_x0000_s1041" style="position:absolute;left:0;text-align:left;margin-left:58.4pt;margin-top:47.4pt;width:164.4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" fillcolor="window" strokecolor="#385d8a" strokeweight="2pt">
                <v:path arrowok="t"/>
                <v:textbox>
                  <w:txbxContent>
                    <w:p w14:paraId="206EDE6A" w14:textId="77777777" w:rsidR="002B6820" w:rsidRDefault="002B6820" w:rsidP="00A17799">
                      <w:pPr>
                        <w:pStyle w:val="NormalWeb"/>
                        <w:spacing w:before="0" w:beforeAutospacing="0" w:after="0" w:afterAutospacing="0"/>
                        <w:jc w:val="center"/>
                      </w:pPr>
                      <w:r w:rsidRPr="00A101CA">
                        <w:rPr>
                          <w:rFonts w:ascii="Calibri" w:hAnsi="Calibri"/>
                          <w:b/>
                          <w:bCs/>
                          <w:color w:val="000000"/>
                          <w:kern w:val="24"/>
                        </w:rPr>
                        <w:t>Assign Severity Grade</w:t>
                      </w:r>
                    </w:p>
                  </w:txbxContent>
                </v:textbox>
              </v:rect>
            </w:pict>
          </mc:Fallback>
        </mc:AlternateContent>
      </w:r>
      <w:r w:rsidR="008439E7" w:rsidRPr="00FC609B">
        <w:rPr>
          <w:rFonts w:asciiTheme="minorHAnsi" w:hAnsiTheme="minorHAnsi" w:cs="Calibri"/>
          <w:noProof/>
          <w:color w:val="0000FF"/>
          <w:sz w:val="22"/>
          <w:szCs w:val="22"/>
          <w:lang w:eastAsia="en-GB"/>
        </w:rPr>
        <mc:AlternateContent>
          <mc:Choice Requires="wps">
            <w:drawing>
              <wp:anchor distT="0" distB="0" distL="114299" distR="114299" simplePos="0" relativeHeight="251644928" behindDoc="0" locked="0" layoutInCell="1" allowOverlap="1" wp14:anchorId="7B3EFE30" wp14:editId="3AAA7DEF">
                <wp:simplePos x="0" y="0"/>
                <wp:positionH relativeFrom="column">
                  <wp:posOffset>1791969</wp:posOffset>
                </wp:positionH>
                <wp:positionV relativeFrom="paragraph">
                  <wp:posOffset>851535</wp:posOffset>
                </wp:positionV>
                <wp:extent cx="0" cy="358775"/>
                <wp:effectExtent l="95250" t="0" r="95250" b="6032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8AAFFE4" id="Straight Arrow Connector 15" o:spid="_x0000_s1026" type="#_x0000_t32" style="position:absolute;margin-left:141.1pt;margin-top:67.05pt;width:0;height:28.2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" strokecolor="#4a7ebb">
                <v:stroke endarrow="open"/>
                <o:lock v:ext="edit" shapetype="f"/>
              </v:shape>
            </w:pict>
          </mc:Fallback>
        </mc:AlternateContent>
      </w:r>
    </w:p>
    <w:p w14:paraId="1907F3AD" w14:textId="4A6842A9" w:rsidR="00A17799" w:rsidRPr="00EC5164" w:rsidRDefault="00EC5164" w:rsidP="00EC5164">
      <w:pPr>
        <w:pStyle w:val="Heading1"/>
        <w:rPr>
          <w:rFonts w:asciiTheme="minorHAnsi" w:hAnsiTheme="minorHAnsi"/>
          <w:color w:val="6F7DA5"/>
          <w:sz w:val="26"/>
          <w:szCs w:val="26"/>
        </w:rPr>
      </w:pPr>
      <w:bookmarkStart w:id="469" w:name="_Toc405541288"/>
      <w:bookmarkStart w:id="470" w:name="_Toc435190603"/>
      <w:r w:rsidRPr="00EC5164">
        <w:rPr>
          <w:rFonts w:asciiTheme="minorHAnsi" w:hAnsiTheme="minorHAnsi"/>
          <w:sz w:val="26"/>
          <w:szCs w:val="26"/>
        </w:rPr>
        <w:lastRenderedPageBreak/>
        <w:t xml:space="preserve">9.5 </w:t>
      </w:r>
      <w:r>
        <w:rPr>
          <w:rFonts w:asciiTheme="minorHAnsi" w:hAnsiTheme="minorHAnsi"/>
          <w:sz w:val="26"/>
          <w:szCs w:val="26"/>
        </w:rPr>
        <w:tab/>
      </w:r>
      <w:r w:rsidR="00A17799" w:rsidRPr="00EC5164">
        <w:rPr>
          <w:rFonts w:asciiTheme="minorHAnsi" w:hAnsiTheme="minorHAnsi"/>
          <w:sz w:val="26"/>
          <w:szCs w:val="26"/>
        </w:rPr>
        <w:t xml:space="preserve">Serious Adverse Events </w:t>
      </w:r>
      <w:r w:rsidR="002E5BE4" w:rsidRPr="00EC5164">
        <w:rPr>
          <w:rFonts w:asciiTheme="minorHAnsi" w:hAnsiTheme="minorHAnsi"/>
          <w:sz w:val="26"/>
          <w:szCs w:val="26"/>
        </w:rPr>
        <w:t xml:space="preserve">that </w:t>
      </w:r>
      <w:r w:rsidR="00A17799" w:rsidRPr="00EC5164">
        <w:rPr>
          <w:rFonts w:asciiTheme="minorHAnsi" w:hAnsiTheme="minorHAnsi"/>
          <w:sz w:val="26"/>
          <w:szCs w:val="26"/>
        </w:rPr>
        <w:t>do not require reporting (if applicable</w:t>
      </w:r>
      <w:bookmarkEnd w:id="469"/>
      <w:r w:rsidR="002E5BE4" w:rsidRPr="00EC5164">
        <w:rPr>
          <w:rFonts w:asciiTheme="minorHAnsi" w:hAnsiTheme="minorHAnsi"/>
          <w:sz w:val="26"/>
          <w:szCs w:val="26"/>
        </w:rPr>
        <w:t>)</w:t>
      </w:r>
      <w:bookmarkEnd w:id="470"/>
    </w:p>
    <w:p w14:paraId="611BE706" w14:textId="77777777" w:rsidR="00A17799" w:rsidRPr="00FC609B" w:rsidRDefault="00A17799" w:rsidP="00021AA0">
      <w:pPr>
        <w:spacing w:after="48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You may choose not to report some particular SAEs to the sponsor</w:t>
      </w:r>
      <w:r w:rsidR="002E5BE4">
        <w:rPr>
          <w:rFonts w:asciiTheme="minorHAnsi" w:hAnsiTheme="minorHAnsi" w:cs="Calibri"/>
          <w:color w:val="FF0000"/>
          <w:sz w:val="22"/>
          <w:szCs w:val="22"/>
        </w:rPr>
        <w:t>,</w:t>
      </w:r>
      <w:r w:rsidRPr="00FC609B">
        <w:rPr>
          <w:rFonts w:asciiTheme="minorHAnsi" w:hAnsiTheme="minorHAnsi" w:cs="Calibri"/>
          <w:color w:val="FF0000"/>
          <w:sz w:val="22"/>
          <w:szCs w:val="22"/>
        </w:rPr>
        <w:t xml:space="preserve"> for example if they are expected to occur on a regular basis and offer no further new information to your safety profile</w:t>
      </w:r>
      <w:r w:rsidR="008C68FA">
        <w:rPr>
          <w:rFonts w:asciiTheme="minorHAnsi" w:hAnsiTheme="minorHAnsi" w:cs="Calibri"/>
          <w:color w:val="FF0000"/>
          <w:sz w:val="22"/>
          <w:szCs w:val="22"/>
        </w:rPr>
        <w:t xml:space="preserve"> or are related to the disease area of the participants</w:t>
      </w:r>
      <w:r w:rsidRPr="00FC609B">
        <w:rPr>
          <w:rFonts w:asciiTheme="minorHAnsi" w:hAnsiTheme="minorHAnsi" w:cs="Calibri"/>
          <w:color w:val="FF0000"/>
          <w:sz w:val="22"/>
          <w:szCs w:val="22"/>
        </w:rPr>
        <w:t xml:space="preserve">. </w:t>
      </w:r>
      <w:r w:rsidR="00515C18" w:rsidRPr="00FC609B">
        <w:rPr>
          <w:rFonts w:asciiTheme="minorHAnsi" w:hAnsiTheme="minorHAnsi" w:cs="Calibri"/>
          <w:color w:val="FF0000"/>
          <w:sz w:val="22"/>
          <w:szCs w:val="22"/>
        </w:rPr>
        <w:t>I</w:t>
      </w:r>
      <w:r w:rsidRPr="00FC609B">
        <w:rPr>
          <w:rFonts w:asciiTheme="minorHAnsi" w:hAnsiTheme="minorHAnsi" w:cs="Calibri"/>
          <w:color w:val="FF0000"/>
          <w:sz w:val="22"/>
          <w:szCs w:val="22"/>
        </w:rPr>
        <w:t xml:space="preserve">t should be specified that where the frequency or severity of these events is unusual they must be reported. These events must continue to be recorded in the medical records, CRF and the AE log (if required), however you may state that you will not complete an SAE form and forward it to the sponsor. </w:t>
      </w:r>
      <w:r w:rsidR="00021AA0">
        <w:rPr>
          <w:rFonts w:asciiTheme="minorHAnsi" w:hAnsiTheme="minorHAnsi" w:cs="Calibri"/>
          <w:color w:val="FF0000"/>
          <w:sz w:val="22"/>
          <w:szCs w:val="22"/>
        </w:rPr>
        <w:t>P</w:t>
      </w:r>
      <w:r w:rsidRPr="00FC609B">
        <w:rPr>
          <w:rFonts w:asciiTheme="minorHAnsi" w:hAnsiTheme="minorHAnsi" w:cs="Calibri"/>
          <w:color w:val="FF0000"/>
          <w:sz w:val="22"/>
          <w:szCs w:val="22"/>
        </w:rPr>
        <w:t xml:space="preserve">rovide the rationale for doing so.   </w:t>
      </w:r>
    </w:p>
    <w:p w14:paraId="067AAD58" w14:textId="524DD887" w:rsidR="00A17799" w:rsidRPr="00EC5164" w:rsidRDefault="00EC5164" w:rsidP="00EC5164">
      <w:pPr>
        <w:pStyle w:val="Heading1"/>
        <w:rPr>
          <w:rFonts w:asciiTheme="minorHAnsi" w:hAnsiTheme="minorHAnsi"/>
          <w:sz w:val="26"/>
          <w:szCs w:val="26"/>
        </w:rPr>
      </w:pPr>
      <w:bookmarkStart w:id="471" w:name="_Toc355281462"/>
      <w:bookmarkStart w:id="472" w:name="_Toc355281777"/>
      <w:bookmarkStart w:id="473" w:name="_Toc355282092"/>
      <w:bookmarkStart w:id="474" w:name="_Toc355281465"/>
      <w:bookmarkStart w:id="475" w:name="_Toc355281780"/>
      <w:bookmarkStart w:id="476" w:name="_Toc355282095"/>
      <w:bookmarkStart w:id="477" w:name="_Toc355281466"/>
      <w:bookmarkStart w:id="478" w:name="_Toc355281781"/>
      <w:bookmarkStart w:id="479" w:name="_Toc355282096"/>
      <w:bookmarkStart w:id="480" w:name="_Toc355281468"/>
      <w:bookmarkStart w:id="481" w:name="_Toc355281783"/>
      <w:bookmarkStart w:id="482" w:name="_Toc355282098"/>
      <w:bookmarkStart w:id="483" w:name="_Toc365624858"/>
      <w:bookmarkStart w:id="484" w:name="_Toc365624860"/>
      <w:bookmarkStart w:id="485" w:name="_Toc365624861"/>
      <w:bookmarkStart w:id="486" w:name="_Toc365624862"/>
      <w:bookmarkStart w:id="487" w:name="_Toc365624863"/>
      <w:bookmarkStart w:id="488" w:name="_Toc365624864"/>
      <w:bookmarkStart w:id="489" w:name="_Toc355281471"/>
      <w:bookmarkStart w:id="490" w:name="_Toc355281786"/>
      <w:bookmarkStart w:id="491" w:name="_Toc355282101"/>
      <w:bookmarkStart w:id="492" w:name="_Toc355281472"/>
      <w:bookmarkStart w:id="493" w:name="_Toc355281787"/>
      <w:bookmarkStart w:id="494" w:name="_Toc355282102"/>
      <w:bookmarkStart w:id="495" w:name="_Toc355281473"/>
      <w:bookmarkStart w:id="496" w:name="_Toc355281788"/>
      <w:bookmarkStart w:id="497" w:name="_Toc355282103"/>
      <w:bookmarkStart w:id="498" w:name="_Toc405541292"/>
      <w:bookmarkStart w:id="499" w:name="_Toc435190604"/>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EC5164">
        <w:rPr>
          <w:rFonts w:asciiTheme="minorHAnsi" w:hAnsiTheme="minorHAnsi"/>
          <w:sz w:val="26"/>
          <w:szCs w:val="26"/>
        </w:rPr>
        <w:t xml:space="preserve">9.6 </w:t>
      </w:r>
      <w:r>
        <w:rPr>
          <w:rFonts w:asciiTheme="minorHAnsi" w:hAnsiTheme="minorHAnsi"/>
          <w:sz w:val="26"/>
          <w:szCs w:val="26"/>
        </w:rPr>
        <w:tab/>
      </w:r>
      <w:r w:rsidR="00A17799" w:rsidRPr="00EC5164">
        <w:rPr>
          <w:rFonts w:asciiTheme="minorHAnsi" w:hAnsiTheme="minorHAnsi"/>
          <w:sz w:val="26"/>
          <w:szCs w:val="26"/>
        </w:rPr>
        <w:t>Unblinding (if applicable)</w:t>
      </w:r>
      <w:bookmarkEnd w:id="498"/>
      <w:bookmarkEnd w:id="499"/>
    </w:p>
    <w:p w14:paraId="2B58CC7B" w14:textId="77777777" w:rsidR="00A17799" w:rsidRPr="00FC609B" w:rsidRDefault="00A17799" w:rsidP="00021AA0">
      <w:pPr>
        <w:tabs>
          <w:tab w:val="left" w:pos="0"/>
        </w:tabs>
        <w:ind w:left="0"/>
        <w:jc w:val="both"/>
        <w:rPr>
          <w:rFonts w:asciiTheme="minorHAnsi" w:hAnsiTheme="minorHAnsi" w:cs="Calibri"/>
          <w:bCs/>
          <w:iCs/>
          <w:color w:val="FF0000"/>
          <w:sz w:val="22"/>
          <w:szCs w:val="22"/>
        </w:rPr>
      </w:pPr>
      <w:r w:rsidRPr="00FC609B">
        <w:rPr>
          <w:rFonts w:asciiTheme="minorHAnsi" w:hAnsiTheme="minorHAnsi" w:cs="Calibri"/>
          <w:bCs/>
          <w:iCs/>
          <w:color w:val="FF0000"/>
          <w:sz w:val="22"/>
          <w:szCs w:val="22"/>
        </w:rPr>
        <w:t>We strongly advise that for double blind trials, you enlist the service of a</w:t>
      </w:r>
      <w:r w:rsidRPr="00021AA0">
        <w:rPr>
          <w:rFonts w:asciiTheme="minorHAnsi" w:hAnsiTheme="minorHAnsi" w:cs="Calibri"/>
          <w:bCs/>
          <w:iCs/>
          <w:color w:val="FF0000"/>
          <w:sz w:val="22"/>
          <w:szCs w:val="22"/>
        </w:rPr>
        <w:t xml:space="preserve"> CTU </w:t>
      </w:r>
      <w:r w:rsidRPr="00FC609B">
        <w:rPr>
          <w:rFonts w:asciiTheme="minorHAnsi" w:hAnsiTheme="minorHAnsi" w:cs="Calibri"/>
          <w:bCs/>
          <w:iCs/>
          <w:color w:val="FF0000"/>
          <w:sz w:val="22"/>
          <w:szCs w:val="22"/>
        </w:rPr>
        <w:t xml:space="preserve">or a specialist company (e.g. </w:t>
      </w:r>
      <w:hyperlink r:id="rId19" w:history="1">
        <w:r w:rsidRPr="00FC609B">
          <w:rPr>
            <w:rFonts w:asciiTheme="minorHAnsi" w:eastAsia="SimSun" w:hAnsiTheme="minorHAnsi" w:cs="Calibri"/>
            <w:bCs/>
            <w:iCs/>
            <w:color w:val="0000FF"/>
            <w:sz w:val="22"/>
            <w:szCs w:val="22"/>
            <w:u w:val="single"/>
            <w:lang w:eastAsia="zh-CN"/>
          </w:rPr>
          <w:t>www.sealedenvelope.co.uk</w:t>
        </w:r>
      </w:hyperlink>
      <w:r w:rsidRPr="00FC609B">
        <w:rPr>
          <w:rFonts w:asciiTheme="minorHAnsi" w:eastAsia="SimSun" w:hAnsiTheme="minorHAnsi" w:cs="Calibri"/>
          <w:bCs/>
          <w:iCs/>
          <w:sz w:val="22"/>
          <w:szCs w:val="22"/>
          <w:lang w:eastAsia="zh-CN"/>
        </w:rPr>
        <w:t>)</w:t>
      </w:r>
      <w:r w:rsidRPr="00FC609B">
        <w:rPr>
          <w:rFonts w:asciiTheme="minorHAnsi" w:hAnsiTheme="minorHAnsi" w:cs="Calibri"/>
          <w:bCs/>
          <w:iCs/>
          <w:color w:val="FF0000"/>
          <w:sz w:val="22"/>
          <w:szCs w:val="22"/>
        </w:rPr>
        <w:t xml:space="preserve"> for unblinding. Any unblinding service procured/ proposed must be available 24 hours a day 7 days a week and have appropriate back up. </w:t>
      </w:r>
    </w:p>
    <w:p w14:paraId="08A9576A" w14:textId="3E2B7B91" w:rsidR="00597CB1" w:rsidRDefault="00A17799" w:rsidP="001B746F">
      <w:pPr>
        <w:tabs>
          <w:tab w:val="left" w:pos="0"/>
        </w:tabs>
        <w:spacing w:after="24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Specify the</w:t>
      </w:r>
      <w:r w:rsidR="00792A77">
        <w:rPr>
          <w:rFonts w:asciiTheme="minorHAnsi" w:hAnsiTheme="minorHAnsi" w:cs="Calibri"/>
          <w:color w:val="FF0000"/>
          <w:sz w:val="22"/>
          <w:szCs w:val="22"/>
        </w:rPr>
        <w:t xml:space="preserve"> procedure(s) to be used for un</w:t>
      </w:r>
      <w:r w:rsidRPr="00FC609B">
        <w:rPr>
          <w:rFonts w:asciiTheme="minorHAnsi" w:hAnsiTheme="minorHAnsi" w:cs="Calibri"/>
          <w:color w:val="FF0000"/>
          <w:sz w:val="22"/>
          <w:szCs w:val="22"/>
        </w:rPr>
        <w:t xml:space="preserve">blinding for the following situations, </w:t>
      </w:r>
      <w:r w:rsidR="00792A77" w:rsidRPr="00FC609B">
        <w:rPr>
          <w:rFonts w:asciiTheme="minorHAnsi" w:hAnsiTheme="minorHAnsi" w:cs="Calibri"/>
          <w:color w:val="FF0000"/>
          <w:sz w:val="22"/>
          <w:szCs w:val="22"/>
        </w:rPr>
        <w:t>refer</w:t>
      </w:r>
      <w:r w:rsidR="00792A77">
        <w:rPr>
          <w:rFonts w:asciiTheme="minorHAnsi" w:hAnsiTheme="minorHAnsi" w:cs="Calibri"/>
          <w:color w:val="FF0000"/>
          <w:sz w:val="22"/>
          <w:szCs w:val="22"/>
        </w:rPr>
        <w:t>ring</w:t>
      </w:r>
      <w:r w:rsidRPr="00FC609B">
        <w:rPr>
          <w:rFonts w:asciiTheme="minorHAnsi" w:hAnsiTheme="minorHAnsi" w:cs="Calibri"/>
          <w:color w:val="FF0000"/>
          <w:sz w:val="22"/>
          <w:szCs w:val="22"/>
        </w:rPr>
        <w:t xml:space="preserve"> to trial specific SOPs where applicable: </w:t>
      </w:r>
      <w:bookmarkStart w:id="500" w:name="_Toc355281475"/>
      <w:bookmarkStart w:id="501" w:name="_Toc355281790"/>
      <w:bookmarkStart w:id="502" w:name="_Toc355282105"/>
      <w:bookmarkEnd w:id="500"/>
      <w:bookmarkEnd w:id="501"/>
      <w:bookmarkEnd w:id="502"/>
    </w:p>
    <w:p w14:paraId="638B30FB" w14:textId="77777777" w:rsidR="00597CB1" w:rsidRPr="00597CB1" w:rsidRDefault="00597CB1" w:rsidP="00597CB1">
      <w:pPr>
        <w:ind w:left="0"/>
        <w:rPr>
          <w:rFonts w:asciiTheme="minorHAnsi" w:hAnsiTheme="minorHAnsi" w:cs="Calibri"/>
          <w:b/>
          <w:color w:val="000000" w:themeColor="text1"/>
          <w:sz w:val="22"/>
          <w:szCs w:val="22"/>
        </w:rPr>
      </w:pPr>
      <w:r w:rsidRPr="00597CB1">
        <w:rPr>
          <w:rFonts w:asciiTheme="minorHAnsi" w:hAnsiTheme="minorHAnsi" w:cs="Calibri"/>
          <w:b/>
          <w:color w:val="000000" w:themeColor="text1"/>
          <w:sz w:val="22"/>
          <w:szCs w:val="22"/>
        </w:rPr>
        <w:t>Emergency unblinding:</w:t>
      </w:r>
    </w:p>
    <w:p w14:paraId="6DE30537" w14:textId="77777777" w:rsidR="00A17799" w:rsidRPr="001B746F"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The trial code should only be broken for valid medical or safety reasons e.g. in the case of a severe adverse event where it is necessary for the investigator or treating health care professional to know which treatment the participant is receiving before the participant can be treated. Subject always to clinical need, where possible, members of the research team should remain blinded.</w:t>
      </w:r>
    </w:p>
    <w:p w14:paraId="394C0EBC" w14:textId="77777777"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1B746F">
        <w:rPr>
          <w:rFonts w:asciiTheme="minorHAnsi" w:eastAsia="SimSun" w:hAnsiTheme="minorHAnsi" w:cs="Calibri"/>
          <w:color w:val="0000FF"/>
          <w:sz w:val="22"/>
          <w:szCs w:val="22"/>
          <w:lang w:eastAsia="en-GB"/>
        </w:rPr>
        <w:t xml:space="preserve">The code breaks for the trial are held </w:t>
      </w:r>
      <w:r w:rsidRPr="001B746F">
        <w:rPr>
          <w:rFonts w:asciiTheme="minorHAnsi" w:eastAsia="SimSun" w:hAnsiTheme="minorHAnsi" w:cs="Calibri"/>
          <w:color w:val="FF0000"/>
          <w:sz w:val="22"/>
          <w:szCs w:val="22"/>
          <w:lang w:eastAsia="en-GB"/>
        </w:rPr>
        <w:t>[add relevant department]</w:t>
      </w:r>
      <w:r w:rsidRPr="001B746F">
        <w:rPr>
          <w:rFonts w:asciiTheme="minorHAnsi" w:eastAsia="SimSun" w:hAnsiTheme="minorHAnsi" w:cs="Calibri"/>
          <w:color w:val="0000FF"/>
          <w:sz w:val="22"/>
          <w:szCs w:val="22"/>
          <w:lang w:eastAsia="en-GB"/>
        </w:rPr>
        <w:t xml:space="preserve"> and are the responsibility of </w:t>
      </w:r>
      <w:r w:rsidRPr="001B746F">
        <w:rPr>
          <w:rFonts w:asciiTheme="minorHAnsi" w:eastAsia="SimSun" w:hAnsiTheme="minorHAnsi" w:cs="Calibri"/>
          <w:color w:val="FF0000"/>
          <w:sz w:val="22"/>
          <w:szCs w:val="22"/>
          <w:lang w:eastAsia="en-GB"/>
        </w:rPr>
        <w:t>[add personnel].</w:t>
      </w:r>
      <w:r w:rsidRPr="001B746F">
        <w:rPr>
          <w:rFonts w:asciiTheme="minorHAnsi" w:eastAsia="SimSun" w:hAnsiTheme="minorHAnsi" w:cs="Calibri"/>
          <w:color w:val="0000FF"/>
          <w:sz w:val="22"/>
          <w:szCs w:val="22"/>
          <w:lang w:eastAsia="en-GB"/>
        </w:rPr>
        <w:t xml:space="preserve"> </w:t>
      </w:r>
    </w:p>
    <w:p w14:paraId="35DE1099" w14:textId="77777777"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In the event that unblinding is required a formal request will be made by the Investigator/treating health care professional to an individual authorised and delegated to perform code break.</w:t>
      </w:r>
    </w:p>
    <w:p w14:paraId="232F904E" w14:textId="77777777"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 xml:space="preserve">If the person requiring the unblinded information is a member of the Investigating team then a request to the authorised individual to unblind will be made and the treatment allocation information obtained. </w:t>
      </w:r>
    </w:p>
    <w:p w14:paraId="72BFC830" w14:textId="77777777"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 xml:space="preserve">If the person requiring the unblinded information is not the CI/PI then that healthcare professional will contact the Investigating team to request </w:t>
      </w:r>
      <w:r w:rsidR="00824713" w:rsidRPr="00FC609B">
        <w:rPr>
          <w:rFonts w:asciiTheme="minorHAnsi" w:eastAsia="SimSun" w:hAnsiTheme="minorHAnsi" w:cs="Calibri"/>
          <w:color w:val="0000FF"/>
          <w:sz w:val="22"/>
          <w:szCs w:val="22"/>
          <w:lang w:eastAsia="en-GB"/>
        </w:rPr>
        <w:t xml:space="preserve">the </w:t>
      </w:r>
      <w:r w:rsidRPr="00FC609B">
        <w:rPr>
          <w:rFonts w:asciiTheme="minorHAnsi" w:eastAsia="SimSun" w:hAnsiTheme="minorHAnsi" w:cs="Calibri"/>
          <w:color w:val="0000FF"/>
          <w:sz w:val="22"/>
          <w:szCs w:val="22"/>
          <w:lang w:eastAsia="en-GB"/>
        </w:rPr>
        <w:t>code break. Unblinding will take place if in the opinion of a treating physician a patient’s health is compromised.  The authorised individual will break the code and immediately inform the treating healthcare professional of the participant’s treatment allocation.</w:t>
      </w:r>
      <w:r w:rsidRPr="00FC609B">
        <w:rPr>
          <w:rFonts w:asciiTheme="minorHAnsi" w:hAnsiTheme="minorHAnsi"/>
          <w:sz w:val="22"/>
          <w:szCs w:val="22"/>
          <w:lang w:eastAsia="ar-SA"/>
        </w:rPr>
        <w:t xml:space="preserve"> </w:t>
      </w:r>
      <w:r w:rsidRPr="00FC609B">
        <w:rPr>
          <w:rFonts w:asciiTheme="minorHAnsi" w:eastAsia="SimSun" w:hAnsiTheme="minorHAnsi" w:cs="Calibri"/>
          <w:color w:val="0000FF"/>
          <w:sz w:val="22"/>
          <w:szCs w:val="22"/>
          <w:lang w:eastAsia="en-GB"/>
        </w:rPr>
        <w:t>The treating physician has the ultimate decision and right to unblind the patient.</w:t>
      </w:r>
    </w:p>
    <w:p w14:paraId="426FE10F" w14:textId="504168A4"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On receipt of the treatment allocation details</w:t>
      </w:r>
      <w:r w:rsidR="00C96577">
        <w:rPr>
          <w:rFonts w:asciiTheme="minorHAnsi" w:eastAsia="SimSun" w:hAnsiTheme="minorHAnsi" w:cs="Calibri"/>
          <w:color w:val="0000FF"/>
          <w:sz w:val="22"/>
          <w:szCs w:val="22"/>
          <w:lang w:eastAsia="en-GB"/>
        </w:rPr>
        <w:t>,</w:t>
      </w:r>
      <w:r w:rsidRPr="00FC609B">
        <w:rPr>
          <w:rFonts w:asciiTheme="minorHAnsi" w:eastAsia="SimSun" w:hAnsiTheme="minorHAnsi" w:cs="Calibri"/>
          <w:color w:val="0000FF"/>
          <w:sz w:val="22"/>
          <w:szCs w:val="22"/>
          <w:lang w:eastAsia="en-GB"/>
        </w:rPr>
        <w:t xml:space="preserve"> the CI/PI or treating health care professional will treat the participant’s medical emergency as appropriate. </w:t>
      </w:r>
    </w:p>
    <w:p w14:paraId="5919CD98" w14:textId="77777777"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lastRenderedPageBreak/>
        <w:t xml:space="preserve">The CI/PI </w:t>
      </w:r>
      <w:r w:rsidR="00824713" w:rsidRPr="00FC609B">
        <w:rPr>
          <w:rFonts w:asciiTheme="minorHAnsi" w:eastAsia="SimSun" w:hAnsiTheme="minorHAnsi" w:cs="Calibri"/>
          <w:color w:val="0000FF"/>
          <w:sz w:val="22"/>
          <w:szCs w:val="22"/>
          <w:lang w:eastAsia="en-GB"/>
        </w:rPr>
        <w:t xml:space="preserve">will </w:t>
      </w:r>
      <w:r w:rsidRPr="00FC609B">
        <w:rPr>
          <w:rFonts w:asciiTheme="minorHAnsi" w:eastAsia="SimSun" w:hAnsiTheme="minorHAnsi" w:cs="Calibri"/>
          <w:color w:val="0000FF"/>
          <w:sz w:val="22"/>
          <w:szCs w:val="22"/>
          <w:lang w:eastAsia="en-GB"/>
        </w:rPr>
        <w:t>document the breaking of the code and the reasons for doing so on the CRF</w:t>
      </w:r>
      <w:r w:rsidR="00A4134D" w:rsidRPr="00FC609B">
        <w:rPr>
          <w:rFonts w:asciiTheme="minorHAnsi" w:eastAsia="SimSun" w:hAnsiTheme="minorHAnsi" w:cs="Calibri"/>
          <w:color w:val="0000FF"/>
          <w:sz w:val="22"/>
          <w:szCs w:val="22"/>
          <w:lang w:eastAsia="en-GB"/>
        </w:rPr>
        <w:t xml:space="preserve"> and unblinding log and will file this</w:t>
      </w:r>
      <w:r w:rsidRPr="00FC609B">
        <w:rPr>
          <w:rFonts w:asciiTheme="minorHAnsi" w:eastAsia="SimSun" w:hAnsiTheme="minorHAnsi" w:cs="Calibri"/>
          <w:color w:val="0000FF"/>
          <w:sz w:val="22"/>
          <w:szCs w:val="22"/>
          <w:lang w:eastAsia="en-GB"/>
        </w:rPr>
        <w:t>, in the site file and medical notes. It will also be documented at the end of the trial in any final trial report and/or statistical report.</w:t>
      </w:r>
    </w:p>
    <w:p w14:paraId="4DF1358E" w14:textId="77777777" w:rsidR="00A17799" w:rsidRPr="00FC609B" w:rsidRDefault="00A17799" w:rsidP="001C5210">
      <w:pPr>
        <w:autoSpaceDE w:val="0"/>
        <w:autoSpaceDN w:val="0"/>
        <w:adjustRightInd w:val="0"/>
        <w:spacing w:after="24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 xml:space="preserve">The CI/Investigating team will notify the JRO in writing as soon as possible following the code break detailing the necessity of the code break. </w:t>
      </w:r>
    </w:p>
    <w:p w14:paraId="39A073A9" w14:textId="6A42A456" w:rsidR="00A17799" w:rsidRPr="00FC609B" w:rsidRDefault="00A17799" w:rsidP="001C5210">
      <w:pPr>
        <w:autoSpaceDE w:val="0"/>
        <w:autoSpaceDN w:val="0"/>
        <w:adjustRightInd w:val="0"/>
        <w:spacing w:after="480" w:line="276" w:lineRule="auto"/>
        <w:ind w:left="0"/>
        <w:jc w:val="both"/>
        <w:rPr>
          <w:rFonts w:asciiTheme="minorHAnsi" w:eastAsia="SimSun" w:hAnsiTheme="minorHAnsi" w:cs="Calibri"/>
          <w:color w:val="0000FF"/>
          <w:sz w:val="22"/>
          <w:szCs w:val="22"/>
          <w:lang w:eastAsia="en-GB"/>
        </w:rPr>
      </w:pPr>
      <w:r w:rsidRPr="00FC609B">
        <w:rPr>
          <w:rFonts w:asciiTheme="minorHAnsi" w:eastAsia="SimSun" w:hAnsiTheme="minorHAnsi" w:cs="Calibri"/>
          <w:color w:val="0000FF"/>
          <w:sz w:val="22"/>
          <w:szCs w:val="22"/>
          <w:lang w:eastAsia="en-GB"/>
        </w:rPr>
        <w:t>The written information will be disseminated to the Data Safety Monitoring Committee for review in a</w:t>
      </w:r>
      <w:r w:rsidR="00C96577">
        <w:rPr>
          <w:rFonts w:asciiTheme="minorHAnsi" w:eastAsia="SimSun" w:hAnsiTheme="minorHAnsi" w:cs="Calibri"/>
          <w:color w:val="0000FF"/>
          <w:sz w:val="22"/>
          <w:szCs w:val="22"/>
          <w:lang w:eastAsia="en-GB"/>
        </w:rPr>
        <w:t>ccordance with the DSMC Charter</w:t>
      </w:r>
      <w:r w:rsidRPr="00FC609B">
        <w:rPr>
          <w:rFonts w:asciiTheme="minorHAnsi" w:eastAsia="SimSun" w:hAnsiTheme="minorHAnsi" w:cs="Calibri"/>
          <w:color w:val="0000FF"/>
          <w:sz w:val="22"/>
          <w:szCs w:val="22"/>
          <w:lang w:eastAsia="en-GB"/>
        </w:rPr>
        <w:t xml:space="preserve"> </w:t>
      </w:r>
      <w:r w:rsidRPr="00FC609B">
        <w:rPr>
          <w:rFonts w:asciiTheme="minorHAnsi" w:eastAsia="SimSun" w:hAnsiTheme="minorHAnsi" w:cs="Calibri"/>
          <w:color w:val="FF0000"/>
          <w:sz w:val="22"/>
          <w:szCs w:val="22"/>
          <w:lang w:eastAsia="en-GB"/>
        </w:rPr>
        <w:t>[Delete as appropriate]</w:t>
      </w:r>
      <w:r w:rsidR="001C5210">
        <w:rPr>
          <w:rFonts w:asciiTheme="minorHAnsi" w:eastAsia="SimSun" w:hAnsiTheme="minorHAnsi" w:cs="Calibri"/>
          <w:color w:val="0000FF"/>
          <w:sz w:val="22"/>
          <w:szCs w:val="22"/>
          <w:lang w:eastAsia="en-GB"/>
        </w:rPr>
        <w:t>.</w:t>
      </w:r>
    </w:p>
    <w:p w14:paraId="5B81E386" w14:textId="1FCCDFC0" w:rsidR="00A17799" w:rsidRPr="00EC5164" w:rsidRDefault="00A17799" w:rsidP="00895E2D">
      <w:pPr>
        <w:pStyle w:val="Heading1"/>
        <w:numPr>
          <w:ilvl w:val="1"/>
          <w:numId w:val="38"/>
        </w:numPr>
        <w:rPr>
          <w:rFonts w:ascii="Calibri" w:hAnsi="Calibri"/>
          <w:color w:val="6F7DA5"/>
          <w:sz w:val="26"/>
          <w:szCs w:val="26"/>
        </w:rPr>
      </w:pPr>
      <w:bookmarkStart w:id="503" w:name="_Ref249152839"/>
      <w:bookmarkStart w:id="504" w:name="_Toc435190605"/>
      <w:bookmarkStart w:id="505" w:name="_Toc405541298"/>
      <w:r w:rsidRPr="00EC5164">
        <w:rPr>
          <w:rFonts w:ascii="Calibri" w:hAnsi="Calibri"/>
          <w:sz w:val="26"/>
          <w:szCs w:val="26"/>
        </w:rPr>
        <w:t>Reporting Urgent Safety Measures</w:t>
      </w:r>
      <w:bookmarkEnd w:id="503"/>
      <w:bookmarkEnd w:id="504"/>
      <w:r w:rsidRPr="00EC5164">
        <w:rPr>
          <w:rFonts w:ascii="Calibri" w:hAnsi="Calibri"/>
          <w:sz w:val="26"/>
          <w:szCs w:val="26"/>
        </w:rPr>
        <w:t xml:space="preserve"> </w:t>
      </w:r>
      <w:bookmarkEnd w:id="505"/>
    </w:p>
    <w:p w14:paraId="21027050" w14:textId="77777777" w:rsidR="00A17799" w:rsidRPr="001B746F" w:rsidRDefault="00A17799" w:rsidP="001B746F">
      <w:pPr>
        <w:spacing w:after="480"/>
        <w:ind w:left="0"/>
        <w:jc w:val="both"/>
        <w:rPr>
          <w:rFonts w:asciiTheme="minorHAnsi" w:hAnsiTheme="minorHAnsi" w:cs="Calibri"/>
          <w:color w:val="000000" w:themeColor="text1"/>
          <w:sz w:val="22"/>
          <w:szCs w:val="22"/>
        </w:rPr>
      </w:pPr>
      <w:r w:rsidRPr="001B746F">
        <w:rPr>
          <w:rFonts w:asciiTheme="minorHAnsi" w:hAnsiTheme="minorHAnsi" w:cs="Calibri"/>
          <w:color w:val="000000" w:themeColor="text1"/>
          <w:sz w:val="22"/>
          <w:szCs w:val="22"/>
        </w:rPr>
        <w:t xml:space="preserve">If any urgent safety measures are taken the </w:t>
      </w:r>
      <w:r w:rsidR="00736272" w:rsidRPr="001B746F">
        <w:rPr>
          <w:rFonts w:asciiTheme="minorHAnsi" w:hAnsiTheme="minorHAnsi" w:cs="Calibri"/>
          <w:color w:val="000000" w:themeColor="text1"/>
          <w:sz w:val="22"/>
          <w:szCs w:val="22"/>
        </w:rPr>
        <w:t xml:space="preserve">CI/ </w:t>
      </w:r>
      <w:r w:rsidRPr="001B746F">
        <w:rPr>
          <w:rFonts w:asciiTheme="minorHAnsi" w:hAnsiTheme="minorHAnsi" w:cs="Calibri"/>
          <w:color w:val="000000" w:themeColor="text1"/>
          <w:sz w:val="22"/>
          <w:szCs w:val="22"/>
        </w:rPr>
        <w:t>PI shall immediately and in any event no later than 3 days from the date the measures are taken, give written notice to</w:t>
      </w:r>
      <w:r w:rsidR="001B746F" w:rsidRPr="001B746F">
        <w:rPr>
          <w:rFonts w:asciiTheme="minorHAnsi" w:hAnsiTheme="minorHAnsi" w:cs="Calibri"/>
          <w:color w:val="000000" w:themeColor="text1"/>
          <w:sz w:val="22"/>
          <w:szCs w:val="22"/>
        </w:rPr>
        <w:t xml:space="preserve"> </w:t>
      </w:r>
      <w:r w:rsidRPr="001B746F">
        <w:rPr>
          <w:rFonts w:asciiTheme="minorHAnsi" w:hAnsiTheme="minorHAnsi" w:cs="Calibri"/>
          <w:color w:val="000000" w:themeColor="text1"/>
          <w:sz w:val="22"/>
          <w:szCs w:val="22"/>
        </w:rPr>
        <w:t>the relevant REC and Sponsor of the measures taken and the circumstances giving rise to those measures.</w:t>
      </w:r>
    </w:p>
    <w:p w14:paraId="759B5E5D" w14:textId="07A73EBA" w:rsidR="00A17799" w:rsidRPr="00EC5164" w:rsidRDefault="00EC5164" w:rsidP="00EC5164">
      <w:pPr>
        <w:pStyle w:val="Heading1"/>
        <w:rPr>
          <w:rFonts w:asciiTheme="minorHAnsi" w:hAnsiTheme="minorHAnsi"/>
          <w:sz w:val="26"/>
          <w:szCs w:val="26"/>
        </w:rPr>
      </w:pPr>
      <w:bookmarkStart w:id="506" w:name="_Toc355281487"/>
      <w:bookmarkStart w:id="507" w:name="_Toc355281802"/>
      <w:bookmarkStart w:id="508" w:name="_Toc355282117"/>
      <w:bookmarkStart w:id="509" w:name="_Toc405541299"/>
      <w:bookmarkStart w:id="510" w:name="_Toc435190606"/>
      <w:bookmarkEnd w:id="506"/>
      <w:bookmarkEnd w:id="507"/>
      <w:bookmarkEnd w:id="508"/>
      <w:r w:rsidRPr="00EC5164">
        <w:rPr>
          <w:rFonts w:asciiTheme="minorHAnsi" w:hAnsiTheme="minorHAnsi"/>
          <w:sz w:val="26"/>
          <w:szCs w:val="26"/>
        </w:rPr>
        <w:t>9.8</w:t>
      </w:r>
      <w:r w:rsidRPr="00EC5164">
        <w:rPr>
          <w:rFonts w:asciiTheme="minorHAnsi" w:hAnsiTheme="minorHAnsi"/>
          <w:sz w:val="26"/>
          <w:szCs w:val="26"/>
        </w:rPr>
        <w:tab/>
      </w:r>
      <w:r w:rsidR="00A17799" w:rsidRPr="00EC5164">
        <w:rPr>
          <w:rFonts w:asciiTheme="minorHAnsi" w:hAnsiTheme="minorHAnsi"/>
          <w:sz w:val="26"/>
          <w:szCs w:val="26"/>
        </w:rPr>
        <w:t xml:space="preserve">Notification of </w:t>
      </w:r>
      <w:bookmarkEnd w:id="509"/>
      <w:r w:rsidR="001C5210" w:rsidRPr="00EC5164">
        <w:rPr>
          <w:rFonts w:asciiTheme="minorHAnsi" w:hAnsiTheme="minorHAnsi"/>
          <w:sz w:val="26"/>
          <w:szCs w:val="26"/>
        </w:rPr>
        <w:t>reportable protocol violations</w:t>
      </w:r>
      <w:bookmarkEnd w:id="510"/>
    </w:p>
    <w:p w14:paraId="6480038E" w14:textId="38FB65D6" w:rsidR="00A17799" w:rsidRPr="001C5210" w:rsidRDefault="001C5210" w:rsidP="001C5210">
      <w:pPr>
        <w:ind w:left="0"/>
        <w:jc w:val="both"/>
        <w:rPr>
          <w:rFonts w:asciiTheme="minorHAnsi" w:hAnsiTheme="minorHAnsi" w:cs="Calibri"/>
          <w:color w:val="000000" w:themeColor="text1"/>
          <w:sz w:val="22"/>
          <w:szCs w:val="22"/>
        </w:rPr>
      </w:pPr>
      <w:r w:rsidRPr="001C5210">
        <w:rPr>
          <w:rFonts w:asciiTheme="minorHAnsi" w:hAnsiTheme="minorHAnsi" w:cs="Calibri"/>
          <w:color w:val="000000" w:themeColor="text1"/>
          <w:sz w:val="22"/>
          <w:szCs w:val="22"/>
        </w:rPr>
        <w:t xml:space="preserve"> A reportable protocol violation </w:t>
      </w:r>
      <w:r w:rsidR="00A17799" w:rsidRPr="001C5210">
        <w:rPr>
          <w:rFonts w:asciiTheme="minorHAnsi" w:hAnsiTheme="minorHAnsi" w:cs="Calibri"/>
          <w:color w:val="000000" w:themeColor="text1"/>
          <w:sz w:val="22"/>
          <w:szCs w:val="22"/>
        </w:rPr>
        <w:t>is a breach which is likely to effect to a significant degree</w:t>
      </w:r>
      <w:r w:rsidR="00C55C77">
        <w:rPr>
          <w:rFonts w:asciiTheme="minorHAnsi" w:hAnsiTheme="minorHAnsi" w:cs="Calibri"/>
          <w:color w:val="000000" w:themeColor="text1"/>
          <w:sz w:val="22"/>
          <w:szCs w:val="22"/>
        </w:rPr>
        <w:t xml:space="preserve">: </w:t>
      </w:r>
    </w:p>
    <w:p w14:paraId="1E153C79" w14:textId="77777777" w:rsidR="00A17799" w:rsidRPr="001C5210" w:rsidRDefault="00A17799" w:rsidP="001C5210">
      <w:pPr>
        <w:ind w:left="0"/>
        <w:jc w:val="both"/>
        <w:rPr>
          <w:rFonts w:asciiTheme="minorHAnsi" w:hAnsiTheme="minorHAnsi" w:cs="Calibri"/>
          <w:color w:val="000000" w:themeColor="text1"/>
          <w:sz w:val="22"/>
          <w:szCs w:val="22"/>
        </w:rPr>
      </w:pPr>
      <w:r w:rsidRPr="001C5210">
        <w:rPr>
          <w:rFonts w:asciiTheme="minorHAnsi" w:hAnsiTheme="minorHAnsi" w:cs="Calibri"/>
          <w:color w:val="000000" w:themeColor="text1"/>
          <w:sz w:val="22"/>
          <w:szCs w:val="22"/>
        </w:rPr>
        <w:t>(a) the safety or physical or mental integrity of the participants of the trial; or</w:t>
      </w:r>
    </w:p>
    <w:p w14:paraId="2FBDB84A" w14:textId="77777777" w:rsidR="00A17799" w:rsidRPr="001C5210" w:rsidRDefault="00A17799" w:rsidP="001C5210">
      <w:pPr>
        <w:spacing w:after="240"/>
        <w:ind w:left="0"/>
        <w:jc w:val="both"/>
        <w:rPr>
          <w:rFonts w:asciiTheme="minorHAnsi" w:hAnsiTheme="minorHAnsi" w:cs="Calibri"/>
          <w:color w:val="000000" w:themeColor="text1"/>
          <w:sz w:val="22"/>
          <w:szCs w:val="22"/>
        </w:rPr>
      </w:pPr>
      <w:r w:rsidRPr="001C5210">
        <w:rPr>
          <w:rFonts w:asciiTheme="minorHAnsi" w:hAnsiTheme="minorHAnsi" w:cs="Calibri"/>
          <w:color w:val="000000" w:themeColor="text1"/>
          <w:sz w:val="22"/>
          <w:szCs w:val="22"/>
        </w:rPr>
        <w:t>(b) the scientific value of the trial.</w:t>
      </w:r>
    </w:p>
    <w:p w14:paraId="1C53A98E" w14:textId="77777777" w:rsidR="00A17799" w:rsidRPr="00654DD8" w:rsidRDefault="00A17799" w:rsidP="00654DD8">
      <w:pPr>
        <w:spacing w:after="480"/>
        <w:ind w:left="0"/>
        <w:jc w:val="both"/>
        <w:rPr>
          <w:rFonts w:asciiTheme="minorHAnsi" w:hAnsiTheme="minorHAnsi" w:cs="Calibri"/>
          <w:color w:val="000000" w:themeColor="text1"/>
          <w:sz w:val="22"/>
          <w:szCs w:val="22"/>
        </w:rPr>
      </w:pPr>
      <w:r w:rsidRPr="001C5210">
        <w:rPr>
          <w:rFonts w:asciiTheme="minorHAnsi" w:hAnsiTheme="minorHAnsi" w:cs="Calibri"/>
          <w:color w:val="000000" w:themeColor="text1"/>
          <w:sz w:val="22"/>
          <w:szCs w:val="22"/>
        </w:rPr>
        <w:t xml:space="preserve">The sponsor will be notified immediately of any case where the above definition applies during the trial conduct phase.  </w:t>
      </w:r>
      <w:bookmarkStart w:id="511" w:name="sae18"/>
      <w:bookmarkEnd w:id="511"/>
    </w:p>
    <w:p w14:paraId="509C68AE" w14:textId="1D45AD2F" w:rsidR="00A17799" w:rsidRPr="00EC5164" w:rsidRDefault="00EC5164" w:rsidP="00EC5164">
      <w:pPr>
        <w:pStyle w:val="Heading1"/>
        <w:rPr>
          <w:rFonts w:asciiTheme="minorHAnsi" w:hAnsiTheme="minorHAnsi"/>
          <w:sz w:val="26"/>
          <w:szCs w:val="26"/>
        </w:rPr>
      </w:pPr>
      <w:bookmarkStart w:id="512" w:name="_Toc405541300"/>
      <w:bookmarkStart w:id="513" w:name="_Toc435190607"/>
      <w:r w:rsidRPr="00EC5164">
        <w:rPr>
          <w:rFonts w:asciiTheme="minorHAnsi" w:hAnsiTheme="minorHAnsi"/>
          <w:sz w:val="26"/>
          <w:szCs w:val="26"/>
        </w:rPr>
        <w:t>9.9</w:t>
      </w:r>
      <w:r w:rsidRPr="00EC5164">
        <w:rPr>
          <w:rFonts w:asciiTheme="minorHAnsi" w:hAnsiTheme="minorHAnsi"/>
          <w:sz w:val="26"/>
          <w:szCs w:val="26"/>
        </w:rPr>
        <w:tab/>
      </w:r>
      <w:r w:rsidR="00A17799" w:rsidRPr="00EC5164">
        <w:rPr>
          <w:rFonts w:asciiTheme="minorHAnsi" w:hAnsiTheme="minorHAnsi"/>
          <w:sz w:val="26"/>
          <w:szCs w:val="26"/>
        </w:rPr>
        <w:t>Reporting incidents involving a medical device(s) (if applicable)</w:t>
      </w:r>
      <w:bookmarkEnd w:id="512"/>
      <w:bookmarkEnd w:id="513"/>
    </w:p>
    <w:p w14:paraId="1B68A89D" w14:textId="77777777" w:rsidR="00A17799" w:rsidRPr="001C5210" w:rsidRDefault="00A17799" w:rsidP="00654DD8">
      <w:pPr>
        <w:ind w:left="0"/>
        <w:jc w:val="both"/>
        <w:rPr>
          <w:rFonts w:asciiTheme="minorHAnsi" w:hAnsiTheme="minorHAnsi" w:cs="Calibri"/>
          <w:color w:val="000000" w:themeColor="text1"/>
          <w:sz w:val="22"/>
          <w:szCs w:val="22"/>
        </w:rPr>
      </w:pPr>
      <w:r w:rsidRPr="001C5210">
        <w:rPr>
          <w:rFonts w:asciiTheme="minorHAnsi" w:hAnsiTheme="minorHAnsi" w:cs="Calibri"/>
          <w:color w:val="000000" w:themeColor="text1"/>
          <w:sz w:val="22"/>
          <w:szCs w:val="22"/>
        </w:rPr>
        <w:t xml:space="preserve">Any adverse incident involving a medical device should be reported to the manufacturer of the device. </w:t>
      </w:r>
    </w:p>
    <w:p w14:paraId="19195ADE" w14:textId="77777777" w:rsidR="00A17799" w:rsidRPr="00654DD8" w:rsidRDefault="00A17799" w:rsidP="00654DD8">
      <w:pPr>
        <w:ind w:left="0"/>
        <w:jc w:val="both"/>
        <w:rPr>
          <w:rFonts w:asciiTheme="minorHAnsi" w:hAnsiTheme="minorHAnsi" w:cs="Calibri"/>
          <w:color w:val="000000" w:themeColor="text1"/>
          <w:sz w:val="22"/>
          <w:szCs w:val="22"/>
        </w:rPr>
      </w:pPr>
      <w:r w:rsidRPr="00654DD8">
        <w:rPr>
          <w:rFonts w:asciiTheme="minorHAnsi" w:hAnsiTheme="minorHAnsi" w:cs="Calibri"/>
          <w:color w:val="000000" w:themeColor="text1"/>
          <w:sz w:val="22"/>
          <w:szCs w:val="22"/>
        </w:rPr>
        <w:t>This is especially important where the incident has led to or, was it to occur again could lead to an event classified as serious (see section 9.</w:t>
      </w:r>
      <w:r w:rsidR="00654DD8" w:rsidRPr="00654DD8">
        <w:rPr>
          <w:rFonts w:asciiTheme="minorHAnsi" w:hAnsiTheme="minorHAnsi" w:cs="Calibri"/>
          <w:color w:val="000000" w:themeColor="text1"/>
          <w:sz w:val="22"/>
          <w:szCs w:val="22"/>
        </w:rPr>
        <w:t>1</w:t>
      </w:r>
      <w:r w:rsidRPr="00654DD8">
        <w:rPr>
          <w:rFonts w:asciiTheme="minorHAnsi" w:hAnsiTheme="minorHAnsi" w:cs="Calibri"/>
          <w:color w:val="000000" w:themeColor="text1"/>
          <w:sz w:val="22"/>
          <w:szCs w:val="22"/>
        </w:rPr>
        <w:t xml:space="preserve"> for definition of SAE). Other minor safety or quality problems should be reported along with incidents that appear to be caused by human error. </w:t>
      </w:r>
    </w:p>
    <w:p w14:paraId="7CBFA33A" w14:textId="2E2CB860" w:rsidR="00A17799" w:rsidRPr="00FC609B" w:rsidRDefault="00A17799" w:rsidP="00654DD8">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For multisite trials</w:t>
      </w:r>
      <w:r w:rsidR="00FF728F">
        <w:rPr>
          <w:rFonts w:asciiTheme="minorHAnsi" w:hAnsiTheme="minorHAnsi" w:cs="Calibri"/>
          <w:color w:val="FF0000"/>
          <w:sz w:val="22"/>
          <w:szCs w:val="22"/>
        </w:rPr>
        <w:t>,</w:t>
      </w:r>
      <w:r w:rsidRPr="00FC609B">
        <w:rPr>
          <w:rFonts w:asciiTheme="minorHAnsi" w:hAnsiTheme="minorHAnsi" w:cs="Calibri"/>
          <w:color w:val="FF0000"/>
          <w:sz w:val="22"/>
          <w:szCs w:val="22"/>
        </w:rPr>
        <w:t xml:space="preserve"> detail the process for reporting to the manufacturer (e.g. sites to report to central trial coordinator who submits reports to manufacturer).</w:t>
      </w:r>
    </w:p>
    <w:p w14:paraId="5EE5EB31" w14:textId="77777777" w:rsidR="00A17799" w:rsidRPr="00FC609B" w:rsidRDefault="00A17799" w:rsidP="00654DD8">
      <w:pPr>
        <w:ind w:left="0"/>
        <w:jc w:val="both"/>
        <w:rPr>
          <w:rFonts w:asciiTheme="minorHAnsi" w:hAnsiTheme="minorHAnsi" w:cs="Calibri"/>
          <w:color w:val="FF0000"/>
          <w:sz w:val="22"/>
          <w:szCs w:val="22"/>
        </w:rPr>
      </w:pPr>
      <w:r w:rsidRPr="00654DD8">
        <w:rPr>
          <w:rFonts w:asciiTheme="minorHAnsi" w:hAnsiTheme="minorHAnsi" w:cs="Calibri"/>
          <w:color w:val="000000" w:themeColor="text1"/>
          <w:sz w:val="22"/>
          <w:szCs w:val="22"/>
        </w:rPr>
        <w:t xml:space="preserve">All adverse incidents must be reported to </w:t>
      </w:r>
      <w:r w:rsidRPr="00FC609B">
        <w:rPr>
          <w:rFonts w:asciiTheme="minorHAnsi" w:hAnsiTheme="minorHAnsi" w:cs="Calibri"/>
          <w:color w:val="FF0000"/>
          <w:sz w:val="22"/>
          <w:szCs w:val="22"/>
        </w:rPr>
        <w:t>[add contact details of the device manufacturer for reporting purposes].</w:t>
      </w:r>
    </w:p>
    <w:p w14:paraId="357CB235" w14:textId="77777777" w:rsidR="00A17799" w:rsidRPr="00FC609B" w:rsidRDefault="00A17799" w:rsidP="00654DD8">
      <w:pPr>
        <w:ind w:left="0"/>
        <w:jc w:val="both"/>
        <w:rPr>
          <w:rFonts w:asciiTheme="minorHAnsi" w:hAnsiTheme="minorHAnsi" w:cs="Calibri"/>
          <w:color w:val="FF0000"/>
          <w:sz w:val="22"/>
          <w:szCs w:val="22"/>
        </w:rPr>
      </w:pPr>
      <w:r w:rsidRPr="00654DD8">
        <w:rPr>
          <w:rFonts w:asciiTheme="minorHAnsi" w:hAnsiTheme="minorHAnsi" w:cs="Calibri"/>
          <w:color w:val="000000" w:themeColor="text1"/>
          <w:sz w:val="22"/>
          <w:szCs w:val="22"/>
        </w:rPr>
        <w:t xml:space="preserve">Incidents should be reported as soon as possible (usually within 24 hours). </w:t>
      </w:r>
      <w:r w:rsidRPr="00FC609B">
        <w:rPr>
          <w:rFonts w:asciiTheme="minorHAnsi" w:hAnsiTheme="minorHAnsi" w:cs="Calibri"/>
          <w:color w:val="FF0000"/>
          <w:sz w:val="22"/>
          <w:szCs w:val="22"/>
        </w:rPr>
        <w:t xml:space="preserve">Specify any additional timelines which have may have been agreed with the manufacturer for reporting. </w:t>
      </w:r>
    </w:p>
    <w:p w14:paraId="0BCD7B51" w14:textId="77777777" w:rsidR="00A17799" w:rsidRPr="00FC609B" w:rsidRDefault="00A17799" w:rsidP="00654DD8">
      <w:pPr>
        <w:ind w:left="0"/>
        <w:jc w:val="both"/>
        <w:rPr>
          <w:rFonts w:asciiTheme="minorHAnsi" w:hAnsiTheme="minorHAnsi" w:cs="Calibri"/>
          <w:color w:val="FF0000"/>
          <w:sz w:val="22"/>
          <w:szCs w:val="22"/>
        </w:rPr>
      </w:pPr>
      <w:r w:rsidRPr="00654DD8">
        <w:rPr>
          <w:rFonts w:asciiTheme="minorHAnsi" w:hAnsiTheme="minorHAnsi" w:cs="Calibri"/>
          <w:color w:val="000000" w:themeColor="text1"/>
          <w:sz w:val="22"/>
          <w:szCs w:val="22"/>
        </w:rPr>
        <w:t xml:space="preserve">Incidents should be reported to the manufacturer using the </w:t>
      </w:r>
      <w:r w:rsidRPr="00FC609B">
        <w:rPr>
          <w:rFonts w:asciiTheme="minorHAnsi" w:hAnsiTheme="minorHAnsi" w:cs="Calibri"/>
          <w:color w:val="FF0000"/>
          <w:sz w:val="22"/>
          <w:szCs w:val="22"/>
        </w:rPr>
        <w:t>[Specify if a particular report format is required by the manufacturer]</w:t>
      </w:r>
      <w:r w:rsidRPr="00FC609B">
        <w:rPr>
          <w:rFonts w:asciiTheme="minorHAnsi" w:hAnsiTheme="minorHAnsi" w:cs="Calibri"/>
          <w:color w:val="0000FF"/>
          <w:sz w:val="22"/>
          <w:szCs w:val="22"/>
        </w:rPr>
        <w:t xml:space="preserve"> </w:t>
      </w:r>
      <w:r w:rsidRPr="00654DD8">
        <w:rPr>
          <w:rFonts w:asciiTheme="minorHAnsi" w:hAnsiTheme="minorHAnsi" w:cs="Calibri"/>
          <w:color w:val="000000" w:themeColor="text1"/>
          <w:sz w:val="22"/>
          <w:szCs w:val="22"/>
        </w:rPr>
        <w:t>form provided.</w:t>
      </w:r>
    </w:p>
    <w:p w14:paraId="650080A8" w14:textId="77777777" w:rsidR="00A17799" w:rsidRPr="00FC609B" w:rsidRDefault="00A17799" w:rsidP="00654DD8">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lastRenderedPageBreak/>
        <w:t>It may be required for events to be reported directly to the MHRA as well as or instead of the manufacturer (this should be discussed with the manufacturer). In this case the following information can be included:</w:t>
      </w:r>
    </w:p>
    <w:p w14:paraId="5F5489A4" w14:textId="77777777" w:rsidR="00A17799" w:rsidRPr="00654DD8" w:rsidRDefault="00A17799" w:rsidP="00654DD8">
      <w:pPr>
        <w:ind w:left="0"/>
        <w:jc w:val="both"/>
        <w:rPr>
          <w:rFonts w:asciiTheme="minorHAnsi" w:hAnsiTheme="minorHAnsi" w:cs="Calibri"/>
          <w:color w:val="000000" w:themeColor="text1"/>
          <w:sz w:val="22"/>
          <w:szCs w:val="22"/>
        </w:rPr>
      </w:pPr>
      <w:r w:rsidRPr="00654DD8">
        <w:rPr>
          <w:rFonts w:asciiTheme="minorHAnsi" w:hAnsiTheme="minorHAnsi" w:cs="Calibri"/>
          <w:color w:val="000000" w:themeColor="text1"/>
          <w:sz w:val="22"/>
          <w:szCs w:val="22"/>
        </w:rPr>
        <w:t>Adverse incidents related to a medical device can be reported directly to the MHRA via the online system (</w:t>
      </w:r>
      <w:hyperlink r:id="rId20" w:history="1">
        <w:r w:rsidRPr="00654DD8">
          <w:rPr>
            <w:rStyle w:val="Hyperlink"/>
            <w:rFonts w:asciiTheme="minorHAnsi" w:hAnsiTheme="minorHAnsi" w:cs="Calibri"/>
            <w:color w:val="000000" w:themeColor="text1"/>
            <w:sz w:val="22"/>
            <w:szCs w:val="22"/>
          </w:rPr>
          <w:t>www.mhra.gov.uk</w:t>
        </w:r>
      </w:hyperlink>
      <w:r w:rsidRPr="00654DD8">
        <w:rPr>
          <w:rFonts w:asciiTheme="minorHAnsi" w:hAnsiTheme="minorHAnsi" w:cs="Calibri"/>
          <w:color w:val="000000" w:themeColor="text1"/>
          <w:sz w:val="22"/>
          <w:szCs w:val="22"/>
        </w:rPr>
        <w:t>). Alternative contact details: Medicines &amp; Healthcare products Regulatory Agency Adverse Incident Centre (Tel: 020 7084 3080; Fax 020 7084 3109).</w:t>
      </w:r>
    </w:p>
    <w:p w14:paraId="493145E6" w14:textId="77777777" w:rsidR="00A17799" w:rsidRDefault="00A17799" w:rsidP="00654DD8">
      <w:pPr>
        <w:ind w:left="0"/>
        <w:jc w:val="both"/>
        <w:rPr>
          <w:rFonts w:asciiTheme="minorHAnsi" w:hAnsiTheme="minorHAnsi" w:cs="Calibri"/>
          <w:color w:val="000000" w:themeColor="text1"/>
          <w:sz w:val="22"/>
          <w:szCs w:val="22"/>
        </w:rPr>
      </w:pPr>
      <w:r w:rsidRPr="00654DD8">
        <w:rPr>
          <w:rFonts w:asciiTheme="minorHAnsi" w:hAnsiTheme="minorHAnsi" w:cs="Calibri"/>
          <w:color w:val="000000" w:themeColor="text1"/>
          <w:sz w:val="22"/>
          <w:szCs w:val="22"/>
        </w:rPr>
        <w:t xml:space="preserve">Local </w:t>
      </w:r>
      <w:r w:rsidR="00635F4F" w:rsidRPr="00654DD8">
        <w:rPr>
          <w:rFonts w:asciiTheme="minorHAnsi" w:hAnsiTheme="minorHAnsi" w:cs="Calibri"/>
          <w:color w:val="000000" w:themeColor="text1"/>
          <w:sz w:val="22"/>
          <w:szCs w:val="22"/>
        </w:rPr>
        <w:t xml:space="preserve">trust </w:t>
      </w:r>
      <w:r w:rsidRPr="00654DD8">
        <w:rPr>
          <w:rFonts w:asciiTheme="minorHAnsi" w:hAnsiTheme="minorHAnsi" w:cs="Calibri"/>
          <w:color w:val="000000" w:themeColor="text1"/>
          <w:sz w:val="22"/>
          <w:szCs w:val="22"/>
        </w:rPr>
        <w:t xml:space="preserve">reporting procedures may also need to be followed. It is the responsibility of the PI and trial site team to ensure they are aware of any specific local requirements for reporting device incidents. </w:t>
      </w:r>
    </w:p>
    <w:p w14:paraId="08F39DDF" w14:textId="285C9CF2" w:rsidR="00196787" w:rsidRPr="00C37788" w:rsidRDefault="00C37788" w:rsidP="00C37788">
      <w:pPr>
        <w:pStyle w:val="Heading1"/>
        <w:rPr>
          <w:rFonts w:asciiTheme="minorHAnsi" w:hAnsiTheme="minorHAnsi"/>
          <w:sz w:val="26"/>
          <w:szCs w:val="26"/>
        </w:rPr>
      </w:pPr>
      <w:bookmarkStart w:id="514" w:name="_Toc435190608"/>
      <w:r w:rsidRPr="00C37788">
        <w:rPr>
          <w:rFonts w:asciiTheme="minorHAnsi" w:hAnsiTheme="minorHAnsi" w:cs="Calibri"/>
          <w:color w:val="000000" w:themeColor="text1"/>
          <w:sz w:val="26"/>
          <w:szCs w:val="26"/>
        </w:rPr>
        <w:t xml:space="preserve">9.10 </w:t>
      </w:r>
      <w:r>
        <w:rPr>
          <w:rFonts w:asciiTheme="minorHAnsi" w:hAnsiTheme="minorHAnsi" w:cs="Calibri"/>
          <w:color w:val="000000" w:themeColor="text1"/>
          <w:sz w:val="26"/>
          <w:szCs w:val="26"/>
        </w:rPr>
        <w:tab/>
      </w:r>
      <w:r w:rsidR="00196787" w:rsidRPr="00C37788">
        <w:rPr>
          <w:rFonts w:asciiTheme="minorHAnsi" w:hAnsiTheme="minorHAnsi"/>
          <w:sz w:val="26"/>
          <w:szCs w:val="26"/>
        </w:rPr>
        <w:t>Trust Incidents and Near Misses</w:t>
      </w:r>
      <w:bookmarkEnd w:id="514"/>
    </w:p>
    <w:p w14:paraId="2692E1C1" w14:textId="04FC1D00" w:rsidR="00196787" w:rsidRPr="00196787" w:rsidRDefault="00196787" w:rsidP="00196787">
      <w:pPr>
        <w:spacing w:line="276" w:lineRule="auto"/>
        <w:ind w:left="-142"/>
        <w:jc w:val="both"/>
        <w:rPr>
          <w:rFonts w:ascii="Calibri" w:hAnsi="Calibri" w:cs="Calibri"/>
          <w:color w:val="000000"/>
          <w:sz w:val="22"/>
          <w:szCs w:val="22"/>
          <w:lang w:eastAsia="en-GB"/>
        </w:rPr>
      </w:pPr>
      <w:r w:rsidRPr="00196787">
        <w:rPr>
          <w:rFonts w:ascii="Calibri" w:hAnsi="Calibri" w:cs="Calibri"/>
          <w:color w:val="000000"/>
          <w:sz w:val="22"/>
          <w:szCs w:val="22"/>
          <w:lang w:eastAsia="en-GB"/>
        </w:rPr>
        <w:t>An incident or near miss is any unintended or unexpected event that could have or did lead to harm, loss or damage that contains one or more of the following components:</w:t>
      </w:r>
    </w:p>
    <w:p w14:paraId="6BEB82CD" w14:textId="77777777" w:rsidR="00196787" w:rsidRPr="00196787" w:rsidRDefault="00196787" w:rsidP="00196787">
      <w:pPr>
        <w:spacing w:after="0" w:line="276" w:lineRule="auto"/>
        <w:ind w:left="720"/>
        <w:jc w:val="both"/>
        <w:rPr>
          <w:rFonts w:ascii="Calibri" w:hAnsi="Calibri" w:cs="Calibri"/>
          <w:color w:val="000000"/>
          <w:sz w:val="22"/>
          <w:szCs w:val="22"/>
          <w:lang w:eastAsia="en-GB"/>
        </w:rPr>
      </w:pPr>
      <w:r w:rsidRPr="00196787">
        <w:rPr>
          <w:rFonts w:ascii="Calibri" w:hAnsi="Calibri" w:cs="Calibri"/>
          <w:color w:val="000000"/>
          <w:sz w:val="22"/>
          <w:szCs w:val="22"/>
          <w:lang w:eastAsia="en-GB"/>
        </w:rPr>
        <w:t>a. It is an accident or other incident which results in injury or ill health.</w:t>
      </w:r>
    </w:p>
    <w:p w14:paraId="4505DC92" w14:textId="77777777" w:rsidR="00196787" w:rsidRPr="00196787" w:rsidRDefault="00196787" w:rsidP="00196787">
      <w:pPr>
        <w:spacing w:after="0" w:line="276" w:lineRule="auto"/>
        <w:ind w:left="720"/>
        <w:jc w:val="both"/>
        <w:rPr>
          <w:rFonts w:ascii="Calibri" w:hAnsi="Calibri" w:cs="Calibri"/>
          <w:color w:val="000000"/>
          <w:sz w:val="22"/>
          <w:szCs w:val="22"/>
          <w:lang w:eastAsia="en-GB"/>
        </w:rPr>
      </w:pPr>
      <w:r w:rsidRPr="00196787">
        <w:rPr>
          <w:rFonts w:ascii="Calibri" w:hAnsi="Calibri" w:cs="Calibri"/>
          <w:color w:val="000000"/>
          <w:sz w:val="22"/>
          <w:szCs w:val="22"/>
          <w:lang w:eastAsia="en-GB"/>
        </w:rPr>
        <w:t>b. It is contrary to specified or expected standard of patient care or service.</w:t>
      </w:r>
    </w:p>
    <w:p w14:paraId="0CEBAEAD" w14:textId="77777777" w:rsidR="00196787" w:rsidRPr="00196787" w:rsidRDefault="00196787" w:rsidP="00196787">
      <w:pPr>
        <w:spacing w:after="0" w:line="276" w:lineRule="auto"/>
        <w:ind w:left="720"/>
        <w:jc w:val="both"/>
        <w:rPr>
          <w:rFonts w:ascii="Calibri" w:hAnsi="Calibri" w:cs="Calibri"/>
          <w:color w:val="000000"/>
          <w:sz w:val="22"/>
          <w:szCs w:val="22"/>
          <w:lang w:eastAsia="en-GB"/>
        </w:rPr>
      </w:pPr>
      <w:r w:rsidRPr="00196787">
        <w:rPr>
          <w:rFonts w:ascii="Calibri" w:hAnsi="Calibri" w:cs="Calibri"/>
          <w:color w:val="000000"/>
          <w:sz w:val="22"/>
          <w:szCs w:val="22"/>
          <w:lang w:eastAsia="en-GB"/>
        </w:rPr>
        <w:t>c. It places patients, staff members, visitors, contractors or members of the public at unnecessary risk.</w:t>
      </w:r>
    </w:p>
    <w:p w14:paraId="4898C9F6" w14:textId="77777777" w:rsidR="00196787" w:rsidRPr="00196787" w:rsidRDefault="00196787" w:rsidP="00196787">
      <w:pPr>
        <w:spacing w:after="0" w:line="276" w:lineRule="auto"/>
        <w:ind w:left="720"/>
        <w:jc w:val="both"/>
        <w:rPr>
          <w:rFonts w:ascii="Calibri" w:hAnsi="Calibri" w:cs="Calibri"/>
          <w:color w:val="000000"/>
          <w:sz w:val="22"/>
          <w:szCs w:val="22"/>
          <w:lang w:eastAsia="en-GB"/>
        </w:rPr>
      </w:pPr>
      <w:r w:rsidRPr="00196787">
        <w:rPr>
          <w:rFonts w:ascii="Calibri" w:hAnsi="Calibri" w:cs="Calibri"/>
          <w:color w:val="000000"/>
          <w:sz w:val="22"/>
          <w:szCs w:val="22"/>
          <w:lang w:eastAsia="en-GB"/>
        </w:rPr>
        <w:t>d. It puts the Trust in an adverse position with potential loss of reputation.</w:t>
      </w:r>
    </w:p>
    <w:p w14:paraId="2888B52A" w14:textId="77777777" w:rsidR="00196787" w:rsidRPr="00196787" w:rsidRDefault="00196787" w:rsidP="00196787">
      <w:pPr>
        <w:spacing w:after="240" w:line="276" w:lineRule="auto"/>
        <w:ind w:left="720"/>
        <w:jc w:val="both"/>
        <w:rPr>
          <w:rFonts w:ascii="Calibri" w:hAnsi="Calibri" w:cs="Calibri"/>
          <w:color w:val="000000"/>
          <w:sz w:val="22"/>
          <w:szCs w:val="22"/>
          <w:lang w:eastAsia="en-GB"/>
        </w:rPr>
      </w:pPr>
      <w:r w:rsidRPr="00196787">
        <w:rPr>
          <w:rFonts w:ascii="Calibri" w:hAnsi="Calibri" w:cs="Calibri"/>
          <w:color w:val="000000"/>
          <w:sz w:val="22"/>
          <w:szCs w:val="22"/>
          <w:lang w:eastAsia="en-GB"/>
        </w:rPr>
        <w:t>e. It puts Trust property or assets in an adverse position or at risk.</w:t>
      </w:r>
    </w:p>
    <w:p w14:paraId="1F9ADB16" w14:textId="77777777" w:rsidR="00196787" w:rsidRPr="00196787" w:rsidRDefault="00196787" w:rsidP="00196787">
      <w:pPr>
        <w:spacing w:after="0" w:line="276" w:lineRule="auto"/>
        <w:ind w:left="0"/>
        <w:jc w:val="both"/>
        <w:rPr>
          <w:rFonts w:ascii="Calibri" w:hAnsi="Calibri" w:cs="Calibri"/>
          <w:color w:val="000000"/>
          <w:sz w:val="22"/>
          <w:szCs w:val="22"/>
          <w:lang w:eastAsia="en-GB"/>
        </w:rPr>
      </w:pPr>
      <w:r w:rsidRPr="00196787">
        <w:rPr>
          <w:rFonts w:ascii="Calibri" w:hAnsi="Calibri" w:cs="Calibri"/>
          <w:color w:val="000000"/>
          <w:sz w:val="22"/>
          <w:szCs w:val="22"/>
          <w:lang w:eastAsia="en-GB"/>
        </w:rPr>
        <w:t>Incidents and near misses must be reported to the Trust through DATIX as soon as the individual becomes aware of them.</w:t>
      </w:r>
    </w:p>
    <w:p w14:paraId="12D391C5" w14:textId="77777777" w:rsidR="00196787" w:rsidRPr="00196787" w:rsidRDefault="00196787" w:rsidP="00196787">
      <w:pPr>
        <w:spacing w:after="0" w:line="276" w:lineRule="auto"/>
        <w:ind w:left="0"/>
        <w:jc w:val="both"/>
        <w:rPr>
          <w:rFonts w:ascii="Calibri" w:hAnsi="Calibri"/>
          <w:sz w:val="22"/>
          <w:szCs w:val="22"/>
          <w:lang w:eastAsia="en-GB"/>
        </w:rPr>
      </w:pPr>
      <w:r w:rsidRPr="00196787">
        <w:rPr>
          <w:rFonts w:ascii="Calibri" w:hAnsi="Calibri"/>
          <w:sz w:val="22"/>
          <w:szCs w:val="22"/>
          <w:lang w:eastAsia="en-GB"/>
        </w:rPr>
        <w:t>A reportable incident is any unintended or unexpected event that could have or did lead to harm, loss or damage that contains one or more of the following components:</w:t>
      </w:r>
    </w:p>
    <w:p w14:paraId="598BDD93" w14:textId="77777777" w:rsidR="00196787" w:rsidRPr="00196787" w:rsidRDefault="00196787" w:rsidP="00196787">
      <w:pPr>
        <w:spacing w:after="0" w:line="276" w:lineRule="auto"/>
        <w:ind w:left="0"/>
        <w:jc w:val="both"/>
        <w:rPr>
          <w:rFonts w:ascii="Calibri" w:hAnsi="Calibri"/>
          <w:sz w:val="22"/>
          <w:szCs w:val="22"/>
          <w:lang w:eastAsia="en-GB"/>
        </w:rPr>
      </w:pPr>
    </w:p>
    <w:p w14:paraId="65C03448" w14:textId="77777777" w:rsidR="00196787" w:rsidRPr="00196787" w:rsidRDefault="00196787" w:rsidP="00895E2D">
      <w:pPr>
        <w:numPr>
          <w:ilvl w:val="0"/>
          <w:numId w:val="31"/>
        </w:numPr>
        <w:spacing w:after="0" w:line="276" w:lineRule="auto"/>
        <w:contextualSpacing/>
        <w:jc w:val="both"/>
        <w:rPr>
          <w:rFonts w:ascii="Calibri" w:hAnsi="Calibri"/>
          <w:sz w:val="22"/>
          <w:szCs w:val="22"/>
          <w:lang w:eastAsia="en-GB"/>
        </w:rPr>
      </w:pPr>
      <w:r w:rsidRPr="00196787">
        <w:rPr>
          <w:rFonts w:ascii="Calibri" w:hAnsi="Calibri"/>
          <w:sz w:val="22"/>
          <w:szCs w:val="22"/>
          <w:lang w:eastAsia="en-GB"/>
        </w:rPr>
        <w:t>It is an accident or other incident which results in injury or ill health.</w:t>
      </w:r>
    </w:p>
    <w:p w14:paraId="19A28CDE" w14:textId="77777777" w:rsidR="00196787" w:rsidRPr="00196787" w:rsidRDefault="00196787" w:rsidP="00895E2D">
      <w:pPr>
        <w:numPr>
          <w:ilvl w:val="0"/>
          <w:numId w:val="31"/>
        </w:numPr>
        <w:spacing w:after="0" w:line="276" w:lineRule="auto"/>
        <w:contextualSpacing/>
        <w:jc w:val="both"/>
        <w:rPr>
          <w:rFonts w:ascii="Calibri" w:hAnsi="Calibri"/>
          <w:sz w:val="22"/>
          <w:szCs w:val="22"/>
          <w:lang w:eastAsia="en-GB"/>
        </w:rPr>
      </w:pPr>
      <w:r w:rsidRPr="00196787">
        <w:rPr>
          <w:rFonts w:ascii="Calibri" w:hAnsi="Calibri"/>
          <w:sz w:val="22"/>
          <w:szCs w:val="22"/>
          <w:lang w:eastAsia="en-GB"/>
        </w:rPr>
        <w:t>It is contrary to specified or expected standard of patient care or service.</w:t>
      </w:r>
    </w:p>
    <w:p w14:paraId="0C02EAE8" w14:textId="77777777" w:rsidR="00196787" w:rsidRPr="00196787" w:rsidRDefault="00196787" w:rsidP="00895E2D">
      <w:pPr>
        <w:numPr>
          <w:ilvl w:val="0"/>
          <w:numId w:val="31"/>
        </w:numPr>
        <w:spacing w:after="0" w:line="276" w:lineRule="auto"/>
        <w:contextualSpacing/>
        <w:jc w:val="both"/>
        <w:rPr>
          <w:rFonts w:ascii="Calibri" w:hAnsi="Calibri"/>
          <w:sz w:val="22"/>
          <w:szCs w:val="22"/>
          <w:lang w:eastAsia="en-GB"/>
        </w:rPr>
      </w:pPr>
      <w:r w:rsidRPr="00196787">
        <w:rPr>
          <w:rFonts w:ascii="Calibri" w:hAnsi="Calibri"/>
          <w:sz w:val="22"/>
          <w:szCs w:val="22"/>
          <w:lang w:eastAsia="en-GB"/>
        </w:rPr>
        <w:t>It places patients, staff members, visitors, contractors or members of the public at unnecessary risk.</w:t>
      </w:r>
    </w:p>
    <w:p w14:paraId="66FA79FB" w14:textId="77777777" w:rsidR="00196787" w:rsidRPr="00196787" w:rsidRDefault="00196787" w:rsidP="00895E2D">
      <w:pPr>
        <w:numPr>
          <w:ilvl w:val="0"/>
          <w:numId w:val="31"/>
        </w:numPr>
        <w:spacing w:after="0" w:line="276" w:lineRule="auto"/>
        <w:contextualSpacing/>
        <w:jc w:val="both"/>
        <w:rPr>
          <w:rFonts w:ascii="Calibri" w:hAnsi="Calibri"/>
          <w:sz w:val="22"/>
          <w:szCs w:val="22"/>
          <w:lang w:eastAsia="en-GB"/>
        </w:rPr>
      </w:pPr>
      <w:r w:rsidRPr="00196787">
        <w:rPr>
          <w:rFonts w:ascii="Calibri" w:hAnsi="Calibri"/>
          <w:sz w:val="22"/>
          <w:szCs w:val="22"/>
          <w:lang w:eastAsia="en-GB"/>
        </w:rPr>
        <w:t>It puts the Trust in an adverse position with potential loss of reputation.</w:t>
      </w:r>
    </w:p>
    <w:p w14:paraId="16C28F44" w14:textId="48985F16" w:rsidR="00196787" w:rsidRPr="00196787" w:rsidRDefault="00196787" w:rsidP="00895E2D">
      <w:pPr>
        <w:numPr>
          <w:ilvl w:val="0"/>
          <w:numId w:val="31"/>
        </w:numPr>
        <w:spacing w:after="0" w:line="276" w:lineRule="auto"/>
        <w:contextualSpacing/>
        <w:jc w:val="both"/>
        <w:rPr>
          <w:rFonts w:ascii="Calibri" w:hAnsi="Calibri"/>
          <w:sz w:val="22"/>
          <w:szCs w:val="22"/>
          <w:lang w:eastAsia="en-GB"/>
        </w:rPr>
      </w:pPr>
      <w:r w:rsidRPr="00196787">
        <w:rPr>
          <w:rFonts w:ascii="Calibri" w:hAnsi="Calibri"/>
          <w:sz w:val="22"/>
          <w:szCs w:val="22"/>
          <w:lang w:eastAsia="en-GB"/>
        </w:rPr>
        <w:t>It puts Trust property or assets in an adverse position or at risk of loss or damage.</w:t>
      </w:r>
    </w:p>
    <w:p w14:paraId="025362EC" w14:textId="77777777" w:rsidR="00A17799" w:rsidRPr="00654DD8" w:rsidRDefault="00A17799" w:rsidP="00895E2D">
      <w:pPr>
        <w:pStyle w:val="Heading1"/>
        <w:numPr>
          <w:ilvl w:val="0"/>
          <w:numId w:val="38"/>
        </w:numPr>
        <w:spacing w:before="480" w:after="360" w:line="276" w:lineRule="auto"/>
        <w:ind w:left="0" w:firstLine="0"/>
        <w:rPr>
          <w:rFonts w:asciiTheme="minorHAnsi" w:hAnsiTheme="minorHAnsi" w:cs="Calibri"/>
          <w:bCs/>
          <w:color w:val="6F7DA5"/>
          <w:sz w:val="26"/>
          <w:szCs w:val="26"/>
          <w:lang w:val="x-none"/>
        </w:rPr>
      </w:pPr>
      <w:bookmarkStart w:id="515" w:name="_Toc343005728"/>
      <w:bookmarkStart w:id="516" w:name="_Toc435190609"/>
      <w:bookmarkStart w:id="517" w:name="_Toc405541301"/>
      <w:bookmarkEnd w:id="515"/>
      <w:r w:rsidRPr="00654DD8">
        <w:rPr>
          <w:rFonts w:asciiTheme="minorHAnsi" w:hAnsiTheme="minorHAnsi"/>
          <w:bCs/>
          <w:color w:val="000000" w:themeColor="text1"/>
          <w:szCs w:val="28"/>
        </w:rPr>
        <w:t>Data management</w:t>
      </w:r>
      <w:bookmarkEnd w:id="516"/>
      <w:r w:rsidRPr="00654DD8">
        <w:rPr>
          <w:rFonts w:asciiTheme="minorHAnsi" w:hAnsiTheme="minorHAnsi" w:cs="Calibri"/>
          <w:bCs/>
          <w:color w:val="6F7DA5"/>
          <w:sz w:val="26"/>
          <w:szCs w:val="26"/>
          <w:lang w:val="x-none"/>
        </w:rPr>
        <w:t xml:space="preserve"> </w:t>
      </w:r>
      <w:bookmarkEnd w:id="517"/>
    </w:p>
    <w:p w14:paraId="5406AD75" w14:textId="3A92B313" w:rsidR="00A17799" w:rsidRPr="00C37788" w:rsidRDefault="00C37788" w:rsidP="00C37788">
      <w:pPr>
        <w:pStyle w:val="Heading1"/>
        <w:rPr>
          <w:rFonts w:asciiTheme="minorHAnsi" w:hAnsiTheme="minorHAnsi"/>
          <w:sz w:val="26"/>
          <w:szCs w:val="26"/>
        </w:rPr>
      </w:pPr>
      <w:bookmarkStart w:id="518" w:name="_Toc405541302"/>
      <w:bookmarkStart w:id="519" w:name="_Toc435190610"/>
      <w:r w:rsidRPr="00C37788">
        <w:rPr>
          <w:rFonts w:asciiTheme="minorHAnsi" w:hAnsiTheme="minorHAnsi"/>
          <w:sz w:val="26"/>
          <w:szCs w:val="26"/>
        </w:rPr>
        <w:t>10.1</w:t>
      </w:r>
      <w:r>
        <w:rPr>
          <w:rFonts w:asciiTheme="minorHAnsi" w:hAnsiTheme="minorHAnsi"/>
          <w:sz w:val="26"/>
          <w:szCs w:val="26"/>
        </w:rPr>
        <w:tab/>
      </w:r>
      <w:r w:rsidRPr="00C37788">
        <w:rPr>
          <w:rFonts w:asciiTheme="minorHAnsi" w:hAnsiTheme="minorHAnsi"/>
          <w:sz w:val="26"/>
          <w:szCs w:val="26"/>
        </w:rPr>
        <w:t xml:space="preserve"> </w:t>
      </w:r>
      <w:r w:rsidR="00A17799" w:rsidRPr="00C37788">
        <w:rPr>
          <w:rFonts w:asciiTheme="minorHAnsi" w:hAnsiTheme="minorHAnsi"/>
          <w:sz w:val="26"/>
          <w:szCs w:val="26"/>
        </w:rPr>
        <w:t>Confidentiality</w:t>
      </w:r>
      <w:bookmarkEnd w:id="518"/>
      <w:bookmarkEnd w:id="519"/>
    </w:p>
    <w:p w14:paraId="1F39446A" w14:textId="77777777" w:rsidR="00A17799" w:rsidRPr="00654DD8" w:rsidRDefault="00A17799" w:rsidP="00654DD8">
      <w:pPr>
        <w:ind w:left="0"/>
        <w:jc w:val="both"/>
        <w:rPr>
          <w:rFonts w:asciiTheme="minorHAnsi" w:hAnsiTheme="minorHAnsi" w:cs="Calibri"/>
          <w:color w:val="000000" w:themeColor="text1"/>
          <w:sz w:val="22"/>
          <w:szCs w:val="22"/>
        </w:rPr>
      </w:pPr>
      <w:r w:rsidRPr="00654DD8">
        <w:rPr>
          <w:rFonts w:asciiTheme="minorHAnsi" w:hAnsiTheme="minorHAnsi" w:cs="Calibri"/>
          <w:color w:val="000000" w:themeColor="text1"/>
          <w:sz w:val="22"/>
          <w:szCs w:val="22"/>
        </w:rPr>
        <w:t>All data will be handled in accordance with the UK Data Protection Act 1998.</w:t>
      </w:r>
    </w:p>
    <w:p w14:paraId="19C9AD01" w14:textId="77777777" w:rsidR="001475A4" w:rsidRDefault="00A17799" w:rsidP="001475A4">
      <w:pPr>
        <w:ind w:left="0"/>
        <w:jc w:val="both"/>
        <w:rPr>
          <w:rFonts w:asciiTheme="minorHAnsi" w:hAnsiTheme="minorHAnsi" w:cs="Calibri"/>
          <w:color w:val="0070C0"/>
          <w:sz w:val="22"/>
          <w:szCs w:val="22"/>
        </w:rPr>
      </w:pPr>
      <w:r w:rsidRPr="00FC609B">
        <w:rPr>
          <w:rFonts w:asciiTheme="minorHAnsi" w:hAnsiTheme="minorHAnsi" w:cs="Calibri"/>
          <w:color w:val="0000FF"/>
          <w:sz w:val="22"/>
          <w:szCs w:val="22"/>
        </w:rPr>
        <w:t>The Case Report Forms (CRFs)</w:t>
      </w:r>
      <w:r w:rsidR="00635F4F" w:rsidRPr="00FC609B">
        <w:rPr>
          <w:rFonts w:asciiTheme="minorHAnsi" w:hAnsiTheme="minorHAnsi" w:cs="Calibri"/>
          <w:color w:val="0000FF"/>
          <w:sz w:val="22"/>
          <w:szCs w:val="22"/>
        </w:rPr>
        <w:t xml:space="preserve"> </w:t>
      </w:r>
      <w:r w:rsidRPr="00FC609B">
        <w:rPr>
          <w:rFonts w:asciiTheme="minorHAnsi" w:hAnsiTheme="minorHAnsi" w:cs="Calibri"/>
          <w:color w:val="0000FF"/>
          <w:sz w:val="22"/>
          <w:szCs w:val="22"/>
        </w:rPr>
        <w:t>will not bear the participant’s name or other personal identifiable data.  The participant’s initials, date of birth and trial identification number, will be used for identification</w:t>
      </w:r>
      <w:r w:rsidR="001F1845" w:rsidRPr="00FC609B">
        <w:rPr>
          <w:rFonts w:asciiTheme="minorHAnsi" w:hAnsiTheme="minorHAnsi" w:cs="Calibri"/>
          <w:color w:val="0000FF"/>
          <w:sz w:val="22"/>
          <w:szCs w:val="22"/>
        </w:rPr>
        <w:t xml:space="preserve"> and this will be clearly explained to the patient in the Patient information sheet.  Patient consent for this will be sought.</w:t>
      </w:r>
    </w:p>
    <w:p w14:paraId="3BF6A209" w14:textId="0DBB184F" w:rsidR="00A17799" w:rsidRPr="001475A4" w:rsidRDefault="00A17799" w:rsidP="001475A4">
      <w:pPr>
        <w:ind w:left="0"/>
        <w:jc w:val="both"/>
        <w:rPr>
          <w:rFonts w:asciiTheme="minorHAnsi" w:hAnsiTheme="minorHAnsi" w:cs="Calibri"/>
          <w:color w:val="0070C0"/>
          <w:sz w:val="22"/>
          <w:szCs w:val="22"/>
        </w:rPr>
      </w:pPr>
      <w:r w:rsidRPr="00FC609B">
        <w:rPr>
          <w:rFonts w:asciiTheme="minorHAnsi" w:hAnsiTheme="minorHAnsi" w:cs="Calibri"/>
          <w:color w:val="FF0000"/>
          <w:sz w:val="22"/>
          <w:szCs w:val="22"/>
        </w:rPr>
        <w:lastRenderedPageBreak/>
        <w:t>If for any reason paperwork leaving the hospital (e.g</w:t>
      </w:r>
      <w:r w:rsidR="00654DD8">
        <w:rPr>
          <w:rFonts w:asciiTheme="minorHAnsi" w:hAnsiTheme="minorHAnsi" w:cs="Calibri"/>
          <w:color w:val="FF0000"/>
          <w:sz w:val="22"/>
          <w:szCs w:val="22"/>
        </w:rPr>
        <w:t xml:space="preserve">. to go to the Manufacturer) </w:t>
      </w:r>
      <w:r w:rsidRPr="00FC609B">
        <w:rPr>
          <w:rFonts w:asciiTheme="minorHAnsi" w:hAnsiTheme="minorHAnsi" w:cs="Calibri"/>
          <w:color w:val="FF0000"/>
          <w:sz w:val="22"/>
          <w:szCs w:val="22"/>
        </w:rPr>
        <w:t>contains participant identifiers</w:t>
      </w:r>
      <w:r w:rsidR="001475A4">
        <w:rPr>
          <w:rFonts w:asciiTheme="minorHAnsi" w:hAnsiTheme="minorHAnsi" w:cs="Calibri"/>
          <w:color w:val="FF0000"/>
          <w:sz w:val="22"/>
          <w:szCs w:val="22"/>
        </w:rPr>
        <w:t>,</w:t>
      </w:r>
      <w:r w:rsidRPr="00FC609B">
        <w:rPr>
          <w:rFonts w:asciiTheme="minorHAnsi" w:hAnsiTheme="minorHAnsi" w:cs="Calibri"/>
          <w:color w:val="FF0000"/>
          <w:sz w:val="22"/>
          <w:szCs w:val="22"/>
        </w:rPr>
        <w:t xml:space="preserve"> this should be specified and justified here and the wording above amended in line with this. This will also need to be clearly described in the Participant Information Sheet and Consent Form.</w:t>
      </w:r>
    </w:p>
    <w:p w14:paraId="7FB3095C" w14:textId="335632A4" w:rsidR="00A17799" w:rsidRPr="00C37788" w:rsidRDefault="00C37788" w:rsidP="00C37788">
      <w:pPr>
        <w:pStyle w:val="Heading1"/>
        <w:rPr>
          <w:rFonts w:asciiTheme="minorHAnsi" w:hAnsiTheme="minorHAnsi"/>
          <w:sz w:val="26"/>
          <w:szCs w:val="26"/>
        </w:rPr>
      </w:pPr>
      <w:bookmarkStart w:id="520" w:name="_Toc405541303"/>
      <w:bookmarkStart w:id="521" w:name="_Toc435190611"/>
      <w:r>
        <w:rPr>
          <w:rFonts w:asciiTheme="minorHAnsi" w:hAnsiTheme="minorHAnsi"/>
          <w:sz w:val="26"/>
          <w:szCs w:val="26"/>
        </w:rPr>
        <w:t>10.2</w:t>
      </w:r>
      <w:r>
        <w:rPr>
          <w:rFonts w:asciiTheme="minorHAnsi" w:hAnsiTheme="minorHAnsi"/>
          <w:sz w:val="26"/>
          <w:szCs w:val="26"/>
        </w:rPr>
        <w:tab/>
      </w:r>
      <w:r w:rsidR="00A17799" w:rsidRPr="00C37788">
        <w:rPr>
          <w:rFonts w:asciiTheme="minorHAnsi" w:hAnsiTheme="minorHAnsi"/>
          <w:sz w:val="26"/>
          <w:szCs w:val="26"/>
        </w:rPr>
        <w:t>Data collection tools and source document identification</w:t>
      </w:r>
      <w:bookmarkEnd w:id="520"/>
      <w:bookmarkEnd w:id="521"/>
    </w:p>
    <w:p w14:paraId="127B0350" w14:textId="77777777" w:rsidR="00A17799" w:rsidRPr="00FC609B" w:rsidRDefault="00A17799" w:rsidP="009244AB">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Data will be collected from sites on </w:t>
      </w:r>
      <w:r w:rsidR="00654DD8">
        <w:rPr>
          <w:rFonts w:asciiTheme="minorHAnsi" w:hAnsiTheme="minorHAnsi" w:cs="Calibri"/>
          <w:color w:val="0000FF"/>
          <w:sz w:val="22"/>
          <w:szCs w:val="22"/>
        </w:rPr>
        <w:t>t</w:t>
      </w:r>
      <w:r w:rsidRPr="00FC609B">
        <w:rPr>
          <w:rFonts w:asciiTheme="minorHAnsi" w:hAnsiTheme="minorHAnsi" w:cs="Calibri"/>
          <w:color w:val="0000FF"/>
          <w:sz w:val="22"/>
          <w:szCs w:val="22"/>
        </w:rPr>
        <w:t>rial specific case report forms (CRFs)</w:t>
      </w:r>
      <w:r w:rsidR="00933C55" w:rsidRPr="00FC609B">
        <w:rPr>
          <w:rFonts w:asciiTheme="minorHAnsi" w:hAnsiTheme="minorHAnsi" w:cs="Calibri"/>
          <w:color w:val="0000FF"/>
          <w:sz w:val="22"/>
          <w:szCs w:val="22"/>
        </w:rPr>
        <w:t xml:space="preserve"> or data collection tools such as electronic CRFs</w:t>
      </w:r>
      <w:r w:rsidRPr="00FC609B">
        <w:rPr>
          <w:rFonts w:asciiTheme="minorHAnsi" w:hAnsiTheme="minorHAnsi" w:cs="Calibri"/>
          <w:color w:val="0000FF"/>
          <w:sz w:val="22"/>
          <w:szCs w:val="22"/>
        </w:rPr>
        <w:t xml:space="preserve">.  </w:t>
      </w:r>
    </w:p>
    <w:p w14:paraId="143AD554" w14:textId="77777777" w:rsidR="00A17799" w:rsidRPr="00FC609B" w:rsidRDefault="00A17799" w:rsidP="009244AB">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Source data are contained in source documents and must be accurately transcribed on to the CRF. Examples of source documents are </w:t>
      </w:r>
      <w:r w:rsidR="00977E86" w:rsidRPr="00FC609B">
        <w:rPr>
          <w:rFonts w:asciiTheme="minorHAnsi" w:hAnsiTheme="minorHAnsi" w:cs="Calibri"/>
          <w:color w:val="0000FF"/>
          <w:sz w:val="22"/>
          <w:szCs w:val="22"/>
        </w:rPr>
        <w:t xml:space="preserve">medical </w:t>
      </w:r>
      <w:r w:rsidRPr="00FC609B">
        <w:rPr>
          <w:rFonts w:asciiTheme="minorHAnsi" w:hAnsiTheme="minorHAnsi" w:cs="Calibri"/>
          <w:color w:val="0000FF"/>
          <w:sz w:val="22"/>
          <w:szCs w:val="22"/>
        </w:rPr>
        <w:t>records which include laboratory and other clinical reports etc.</w:t>
      </w:r>
    </w:p>
    <w:p w14:paraId="3016B303" w14:textId="77777777" w:rsidR="00A17799" w:rsidRPr="00FC609B" w:rsidRDefault="00A17799" w:rsidP="009244AB">
      <w:pPr>
        <w:ind w:left="850" w:hanging="850"/>
        <w:jc w:val="both"/>
        <w:rPr>
          <w:rFonts w:asciiTheme="minorHAnsi" w:hAnsiTheme="minorHAnsi" w:cs="Calibri"/>
          <w:color w:val="0000FF"/>
          <w:sz w:val="22"/>
          <w:szCs w:val="22"/>
        </w:rPr>
      </w:pPr>
      <w:r w:rsidRPr="00FC609B">
        <w:rPr>
          <w:rFonts w:asciiTheme="minorHAnsi" w:hAnsiTheme="minorHAnsi" w:cs="Calibri"/>
          <w:color w:val="0000FF"/>
          <w:sz w:val="22"/>
          <w:szCs w:val="22"/>
        </w:rPr>
        <w:t>A source document list will be implemented prior to the start of the trial to identify:</w:t>
      </w:r>
    </w:p>
    <w:p w14:paraId="71DE361B" w14:textId="77777777" w:rsidR="00A17799" w:rsidRPr="00FC609B" w:rsidRDefault="00A17799" w:rsidP="00895E2D">
      <w:pPr>
        <w:numPr>
          <w:ilvl w:val="0"/>
          <w:numId w:val="26"/>
        </w:numPr>
        <w:ind w:left="709" w:hanging="349"/>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which data is to be recorded directly onto the CRF; </w:t>
      </w:r>
    </w:p>
    <w:p w14:paraId="74CE969A" w14:textId="77777777" w:rsidR="00A17799" w:rsidRPr="00FC609B" w:rsidRDefault="00A17799" w:rsidP="00895E2D">
      <w:pPr>
        <w:numPr>
          <w:ilvl w:val="0"/>
          <w:numId w:val="26"/>
        </w:numPr>
        <w:ind w:left="709" w:hanging="349"/>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which data is recorded firstly into source documents, such as medical notes, and then transcribed into the CRF; and  </w:t>
      </w:r>
    </w:p>
    <w:p w14:paraId="34748842" w14:textId="77777777" w:rsidR="00A17799" w:rsidRPr="009244AB" w:rsidRDefault="00A17799" w:rsidP="00895E2D">
      <w:pPr>
        <w:pStyle w:val="ListParagraph"/>
        <w:numPr>
          <w:ilvl w:val="0"/>
          <w:numId w:val="26"/>
        </w:numPr>
        <w:jc w:val="both"/>
        <w:rPr>
          <w:rFonts w:asciiTheme="minorHAnsi" w:hAnsiTheme="minorHAnsi" w:cs="Calibri"/>
          <w:color w:val="0000FF"/>
          <w:sz w:val="22"/>
          <w:szCs w:val="22"/>
        </w:rPr>
      </w:pPr>
      <w:r w:rsidRPr="009244AB">
        <w:rPr>
          <w:rFonts w:asciiTheme="minorHAnsi" w:hAnsiTheme="minorHAnsi" w:cs="Calibri"/>
          <w:color w:val="0000FF"/>
          <w:sz w:val="22"/>
          <w:szCs w:val="22"/>
        </w:rPr>
        <w:t xml:space="preserve">which data is not to be recorded in the CRF but only recorded in source documents, e.g. participant questionnaires. </w:t>
      </w:r>
    </w:p>
    <w:p w14:paraId="759C1E9F" w14:textId="77777777" w:rsidR="00A17799" w:rsidRPr="00FC609B" w:rsidRDefault="00A17799" w:rsidP="009244AB">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The methods used to maximise completeness of data should be described (e.g. telephoning participants who have not returned postal questionnaires).</w:t>
      </w:r>
    </w:p>
    <w:p w14:paraId="014FA104" w14:textId="77777777" w:rsidR="00A17799" w:rsidRPr="009244AB" w:rsidRDefault="00A17799" w:rsidP="009244AB">
      <w:pPr>
        <w:spacing w:after="480"/>
        <w:ind w:left="0"/>
        <w:jc w:val="both"/>
        <w:rPr>
          <w:rFonts w:asciiTheme="minorHAnsi" w:hAnsiTheme="minorHAnsi" w:cs="Calibri"/>
          <w:color w:val="FF0000"/>
          <w:sz w:val="22"/>
          <w:szCs w:val="22"/>
        </w:rPr>
      </w:pPr>
      <w:r w:rsidRPr="00FC609B">
        <w:rPr>
          <w:rFonts w:asciiTheme="minorHAnsi" w:hAnsiTheme="minorHAnsi" w:cs="Calibri"/>
          <w:color w:val="0000FF"/>
          <w:sz w:val="22"/>
          <w:szCs w:val="22"/>
        </w:rPr>
        <w:t>It is the responsibility of the investigator to ensure the accuracy of all data entered in the CRFs. The delegation log will identify all those personnel with responsibilities for data collection and handling, including those who have access to the trial database.</w:t>
      </w:r>
    </w:p>
    <w:p w14:paraId="66E0D59E" w14:textId="19526EC2" w:rsidR="00A17799" w:rsidRPr="00C37788" w:rsidRDefault="00A17799" w:rsidP="00895E2D">
      <w:pPr>
        <w:pStyle w:val="Heading1"/>
        <w:numPr>
          <w:ilvl w:val="1"/>
          <w:numId w:val="39"/>
        </w:numPr>
        <w:rPr>
          <w:rFonts w:asciiTheme="minorHAnsi" w:hAnsiTheme="minorHAnsi"/>
          <w:sz w:val="26"/>
          <w:szCs w:val="26"/>
        </w:rPr>
      </w:pPr>
      <w:bookmarkStart w:id="522" w:name="_Toc283376323"/>
      <w:bookmarkStart w:id="523" w:name="_Toc283031787"/>
      <w:bookmarkStart w:id="524" w:name="_Toc405541304"/>
      <w:bookmarkStart w:id="525" w:name="_Toc435190612"/>
      <w:r w:rsidRPr="00C37788">
        <w:rPr>
          <w:rFonts w:asciiTheme="minorHAnsi" w:hAnsiTheme="minorHAnsi"/>
          <w:sz w:val="26"/>
          <w:szCs w:val="26"/>
        </w:rPr>
        <w:t>Completing Case Report Forms</w:t>
      </w:r>
      <w:bookmarkEnd w:id="522"/>
      <w:bookmarkEnd w:id="523"/>
      <w:bookmarkEnd w:id="524"/>
      <w:bookmarkEnd w:id="525"/>
      <w:r w:rsidRPr="00C37788">
        <w:rPr>
          <w:rFonts w:asciiTheme="minorHAnsi" w:hAnsiTheme="minorHAnsi"/>
          <w:sz w:val="26"/>
          <w:szCs w:val="26"/>
        </w:rPr>
        <w:t xml:space="preserve"> </w:t>
      </w:r>
    </w:p>
    <w:p w14:paraId="5A6FECF5" w14:textId="77777777" w:rsidR="00A17799" w:rsidRPr="00FC609B" w:rsidRDefault="00A17799" w:rsidP="009244AB">
      <w:pPr>
        <w:pStyle w:val="ProtTempparagraph"/>
        <w:spacing w:after="240" w:line="276" w:lineRule="auto"/>
        <w:rPr>
          <w:rFonts w:asciiTheme="minorHAnsi" w:hAnsiTheme="minorHAnsi" w:cs="Calibri"/>
          <w:color w:val="0000FF"/>
          <w:sz w:val="22"/>
          <w:szCs w:val="22"/>
        </w:rPr>
      </w:pPr>
      <w:r w:rsidRPr="00FC609B">
        <w:rPr>
          <w:rFonts w:asciiTheme="minorHAnsi" w:hAnsiTheme="minorHAnsi" w:cs="Calibri"/>
          <w:color w:val="0000FF"/>
          <w:sz w:val="22"/>
          <w:szCs w:val="22"/>
        </w:rPr>
        <w:t xml:space="preserve">All CRFs must be completed and signed by staff that are listed on the site staff delegation log and authorised by the </w:t>
      </w:r>
      <w:r w:rsidR="00977E86" w:rsidRPr="00FC609B">
        <w:rPr>
          <w:rFonts w:asciiTheme="minorHAnsi" w:hAnsiTheme="minorHAnsi" w:cs="Calibri"/>
          <w:color w:val="0000FF"/>
          <w:sz w:val="22"/>
          <w:szCs w:val="22"/>
        </w:rPr>
        <w:t xml:space="preserve">CI/ </w:t>
      </w:r>
      <w:r w:rsidRPr="00FC609B">
        <w:rPr>
          <w:rFonts w:asciiTheme="minorHAnsi" w:hAnsiTheme="minorHAnsi" w:cs="Calibri"/>
          <w:color w:val="0000FF"/>
          <w:sz w:val="22"/>
          <w:szCs w:val="22"/>
        </w:rPr>
        <w:t xml:space="preserve">PI to perform this duty.  The </w:t>
      </w:r>
      <w:r w:rsidR="009244AB">
        <w:rPr>
          <w:rFonts w:asciiTheme="minorHAnsi" w:hAnsiTheme="minorHAnsi" w:cs="Calibri"/>
          <w:color w:val="0000FF"/>
          <w:sz w:val="22"/>
          <w:szCs w:val="22"/>
        </w:rPr>
        <w:t>CI/</w:t>
      </w:r>
      <w:r w:rsidRPr="00FC609B">
        <w:rPr>
          <w:rFonts w:asciiTheme="minorHAnsi" w:hAnsiTheme="minorHAnsi" w:cs="Calibri"/>
          <w:color w:val="0000FF"/>
          <w:sz w:val="22"/>
          <w:szCs w:val="22"/>
        </w:rPr>
        <w:t>PI is responsible for the accuracy of all data reported in the CRF.</w:t>
      </w:r>
    </w:p>
    <w:p w14:paraId="12E26127" w14:textId="03335B01" w:rsidR="00A17799" w:rsidRPr="00FC609B" w:rsidRDefault="00A17799" w:rsidP="009244AB">
      <w:pPr>
        <w:pStyle w:val="ProtTempparagraph"/>
        <w:spacing w:after="240" w:line="276" w:lineRule="auto"/>
        <w:rPr>
          <w:rFonts w:asciiTheme="minorHAnsi" w:hAnsiTheme="minorHAnsi" w:cs="Calibri"/>
          <w:color w:val="FF0000"/>
          <w:sz w:val="22"/>
          <w:szCs w:val="22"/>
        </w:rPr>
      </w:pPr>
      <w:r w:rsidRPr="00FC609B">
        <w:rPr>
          <w:rFonts w:asciiTheme="minorHAnsi" w:hAnsiTheme="minorHAnsi" w:cs="Calibri"/>
          <w:color w:val="FF0000"/>
          <w:sz w:val="22"/>
          <w:szCs w:val="22"/>
        </w:rPr>
        <w:t xml:space="preserve">Detail what happens to the CRFs once complete. </w:t>
      </w:r>
      <w:r w:rsidR="00933C55" w:rsidRPr="00FC609B">
        <w:rPr>
          <w:rFonts w:asciiTheme="minorHAnsi" w:hAnsiTheme="minorHAnsi" w:cs="Calibri"/>
          <w:color w:val="FF0000"/>
          <w:sz w:val="22"/>
          <w:szCs w:val="22"/>
        </w:rPr>
        <w:t xml:space="preserve">If trial is multisite, need to describe how CRFs will </w:t>
      </w:r>
      <w:r w:rsidRPr="00FC609B">
        <w:rPr>
          <w:rFonts w:asciiTheme="minorHAnsi" w:hAnsiTheme="minorHAnsi" w:cs="Calibri"/>
          <w:color w:val="FF0000"/>
          <w:sz w:val="22"/>
          <w:szCs w:val="22"/>
        </w:rPr>
        <w:t>be sent to a coordinating site/data manager for review and data processing</w:t>
      </w:r>
      <w:r w:rsidR="00933C55" w:rsidRPr="00FC609B">
        <w:rPr>
          <w:rFonts w:asciiTheme="minorHAnsi" w:hAnsiTheme="minorHAnsi" w:cs="Calibri"/>
          <w:color w:val="FF0000"/>
          <w:sz w:val="22"/>
          <w:szCs w:val="22"/>
        </w:rPr>
        <w:t xml:space="preserve">, </w:t>
      </w:r>
      <w:r w:rsidRPr="00FC609B">
        <w:rPr>
          <w:rFonts w:asciiTheme="minorHAnsi" w:hAnsiTheme="minorHAnsi" w:cs="Calibri"/>
          <w:color w:val="FF0000"/>
          <w:sz w:val="22"/>
          <w:szCs w:val="22"/>
        </w:rPr>
        <w:t xml:space="preserve">where they are to be sent and specify timelines. </w:t>
      </w:r>
      <w:r w:rsidR="009244AB">
        <w:rPr>
          <w:rFonts w:asciiTheme="minorHAnsi" w:hAnsiTheme="minorHAnsi" w:cs="Calibri"/>
          <w:color w:val="FF0000"/>
          <w:sz w:val="22"/>
          <w:szCs w:val="22"/>
        </w:rPr>
        <w:t>Consideration should be given to whether</w:t>
      </w:r>
      <w:r w:rsidR="00933C55" w:rsidRPr="00FC609B">
        <w:rPr>
          <w:rFonts w:asciiTheme="minorHAnsi" w:hAnsiTheme="minorHAnsi" w:cs="Calibri"/>
          <w:color w:val="FF0000"/>
          <w:sz w:val="22"/>
          <w:szCs w:val="22"/>
        </w:rPr>
        <w:t xml:space="preserve"> </w:t>
      </w:r>
      <w:r w:rsidRPr="00FC609B">
        <w:rPr>
          <w:rFonts w:asciiTheme="minorHAnsi" w:hAnsiTheme="minorHAnsi" w:cs="Calibri"/>
          <w:color w:val="FF0000"/>
          <w:sz w:val="22"/>
          <w:szCs w:val="22"/>
        </w:rPr>
        <w:t xml:space="preserve">the original CRFs </w:t>
      </w:r>
      <w:r w:rsidR="009244AB">
        <w:rPr>
          <w:rFonts w:asciiTheme="minorHAnsi" w:hAnsiTheme="minorHAnsi" w:cs="Calibri"/>
          <w:color w:val="FF0000"/>
          <w:sz w:val="22"/>
          <w:szCs w:val="22"/>
        </w:rPr>
        <w:t xml:space="preserve">are to </w:t>
      </w:r>
      <w:r w:rsidRPr="00FC609B">
        <w:rPr>
          <w:rFonts w:asciiTheme="minorHAnsi" w:hAnsiTheme="minorHAnsi" w:cs="Calibri"/>
          <w:color w:val="FF0000"/>
          <w:sz w:val="22"/>
          <w:szCs w:val="22"/>
        </w:rPr>
        <w:t xml:space="preserve">be sent </w:t>
      </w:r>
      <w:r w:rsidR="009244AB">
        <w:rPr>
          <w:rFonts w:asciiTheme="minorHAnsi" w:hAnsiTheme="minorHAnsi" w:cs="Calibri"/>
          <w:color w:val="FF0000"/>
          <w:sz w:val="22"/>
          <w:szCs w:val="22"/>
        </w:rPr>
        <w:t>via</w:t>
      </w:r>
      <w:r w:rsidRPr="00FC609B">
        <w:rPr>
          <w:rFonts w:asciiTheme="minorHAnsi" w:hAnsiTheme="minorHAnsi" w:cs="Calibri"/>
          <w:color w:val="FF0000"/>
          <w:sz w:val="22"/>
          <w:szCs w:val="22"/>
        </w:rPr>
        <w:t xml:space="preserve"> post to data management </w:t>
      </w:r>
      <w:r w:rsidR="009244AB">
        <w:rPr>
          <w:rFonts w:asciiTheme="minorHAnsi" w:hAnsiTheme="minorHAnsi" w:cs="Calibri"/>
          <w:color w:val="FF0000"/>
          <w:sz w:val="22"/>
          <w:szCs w:val="22"/>
        </w:rPr>
        <w:t>and a copy kept at site, or whether</w:t>
      </w:r>
      <w:r w:rsidRPr="00FC609B">
        <w:rPr>
          <w:rFonts w:asciiTheme="minorHAnsi" w:hAnsiTheme="minorHAnsi" w:cs="Calibri"/>
          <w:color w:val="FF0000"/>
          <w:sz w:val="22"/>
          <w:szCs w:val="22"/>
        </w:rPr>
        <w:t xml:space="preserve"> they </w:t>
      </w:r>
      <w:r w:rsidR="00212A9F" w:rsidRPr="00FC609B">
        <w:rPr>
          <w:rFonts w:asciiTheme="minorHAnsi" w:hAnsiTheme="minorHAnsi" w:cs="Calibri"/>
          <w:color w:val="FF0000"/>
          <w:sz w:val="22"/>
          <w:szCs w:val="22"/>
        </w:rPr>
        <w:t>are</w:t>
      </w:r>
      <w:r w:rsidRPr="00FC609B">
        <w:rPr>
          <w:rFonts w:asciiTheme="minorHAnsi" w:hAnsiTheme="minorHAnsi" w:cs="Calibri"/>
          <w:color w:val="FF0000"/>
          <w:sz w:val="22"/>
          <w:szCs w:val="22"/>
        </w:rPr>
        <w:t xml:space="preserve"> faxed with the original kept at site? Amend the wording below in line with the management of data for the trial. </w:t>
      </w:r>
    </w:p>
    <w:p w14:paraId="11B5C919" w14:textId="77777777" w:rsidR="00A17799" w:rsidRPr="00FC609B" w:rsidRDefault="00A17799" w:rsidP="009244AB">
      <w:pPr>
        <w:pStyle w:val="ProtTempparagraph"/>
        <w:spacing w:after="480" w:line="276" w:lineRule="auto"/>
        <w:rPr>
          <w:rFonts w:asciiTheme="minorHAnsi" w:hAnsiTheme="minorHAnsi" w:cs="Calibri"/>
          <w:color w:val="0000FF"/>
          <w:sz w:val="22"/>
          <w:szCs w:val="22"/>
        </w:rPr>
      </w:pPr>
      <w:r w:rsidRPr="00FC609B">
        <w:rPr>
          <w:rFonts w:asciiTheme="minorHAnsi" w:hAnsiTheme="minorHAnsi" w:cs="Calibri"/>
          <w:color w:val="0000FF"/>
          <w:sz w:val="22"/>
          <w:szCs w:val="22"/>
        </w:rPr>
        <w:t xml:space="preserve">Once completed the original CRFs must be sent to </w:t>
      </w:r>
      <w:r w:rsidRPr="00FC609B">
        <w:rPr>
          <w:rFonts w:asciiTheme="minorHAnsi" w:hAnsiTheme="minorHAnsi" w:cs="Calibri"/>
          <w:color w:val="FF0000"/>
          <w:sz w:val="22"/>
          <w:szCs w:val="22"/>
        </w:rPr>
        <w:t>[specify where CRFs should be sent]</w:t>
      </w:r>
      <w:r w:rsidRPr="00FC609B">
        <w:rPr>
          <w:rFonts w:asciiTheme="minorHAnsi" w:hAnsiTheme="minorHAnsi" w:cs="Calibri"/>
          <w:color w:val="0000FF"/>
          <w:sz w:val="22"/>
          <w:szCs w:val="22"/>
        </w:rPr>
        <w:t xml:space="preserve"> and a copy kept at site.  The CRFs must be returned within </w:t>
      </w:r>
      <w:r w:rsidRPr="00FC609B">
        <w:rPr>
          <w:rFonts w:asciiTheme="minorHAnsi" w:hAnsiTheme="minorHAnsi" w:cs="Calibri"/>
          <w:color w:val="FF0000"/>
          <w:sz w:val="22"/>
          <w:szCs w:val="22"/>
        </w:rPr>
        <w:t xml:space="preserve">[xx days/weeks] </w:t>
      </w:r>
      <w:r w:rsidRPr="00FC609B">
        <w:rPr>
          <w:rFonts w:asciiTheme="minorHAnsi" w:hAnsiTheme="minorHAnsi" w:cs="Calibri"/>
          <w:color w:val="0000FF"/>
          <w:sz w:val="22"/>
          <w:szCs w:val="22"/>
        </w:rPr>
        <w:t>of the participant visit</w:t>
      </w:r>
      <w:r w:rsidRPr="00FC609B">
        <w:rPr>
          <w:rFonts w:asciiTheme="minorHAnsi" w:hAnsiTheme="minorHAnsi" w:cs="Calibri"/>
          <w:color w:val="FF0000"/>
          <w:sz w:val="22"/>
          <w:szCs w:val="22"/>
        </w:rPr>
        <w:t xml:space="preserve"> (add further detail where there are different timeframes for different forms). Source data verification of a CRF page should be completed and all data queries answered prior to submission where possible. </w:t>
      </w:r>
    </w:p>
    <w:p w14:paraId="05F072D7" w14:textId="37EE74C1" w:rsidR="00A17799" w:rsidRPr="0022152B" w:rsidRDefault="0022152B" w:rsidP="0022152B">
      <w:pPr>
        <w:pStyle w:val="Heading1"/>
        <w:rPr>
          <w:rFonts w:asciiTheme="minorHAnsi" w:hAnsiTheme="minorHAnsi"/>
          <w:sz w:val="26"/>
          <w:szCs w:val="26"/>
        </w:rPr>
      </w:pPr>
      <w:bookmarkStart w:id="526" w:name="_Toc355281497"/>
      <w:bookmarkStart w:id="527" w:name="_Toc355281812"/>
      <w:bookmarkStart w:id="528" w:name="_Toc355282125"/>
      <w:bookmarkStart w:id="529" w:name="_Toc435190613"/>
      <w:bookmarkStart w:id="530" w:name="_Toc405541305"/>
      <w:bookmarkEnd w:id="526"/>
      <w:bookmarkEnd w:id="527"/>
      <w:bookmarkEnd w:id="528"/>
      <w:r w:rsidRPr="0022152B">
        <w:rPr>
          <w:rFonts w:asciiTheme="minorHAnsi" w:hAnsiTheme="minorHAnsi"/>
          <w:sz w:val="26"/>
          <w:szCs w:val="26"/>
        </w:rPr>
        <w:lastRenderedPageBreak/>
        <w:t>10.4</w:t>
      </w:r>
      <w:r w:rsidRPr="0022152B">
        <w:rPr>
          <w:rFonts w:asciiTheme="minorHAnsi" w:hAnsiTheme="minorHAnsi"/>
          <w:sz w:val="26"/>
          <w:szCs w:val="26"/>
        </w:rPr>
        <w:tab/>
      </w:r>
      <w:r w:rsidR="00A17799" w:rsidRPr="0022152B">
        <w:rPr>
          <w:rFonts w:asciiTheme="minorHAnsi" w:hAnsiTheme="minorHAnsi"/>
          <w:sz w:val="26"/>
          <w:szCs w:val="26"/>
        </w:rPr>
        <w:t>Data handling</w:t>
      </w:r>
      <w:bookmarkEnd w:id="529"/>
      <w:r w:rsidR="00A17799" w:rsidRPr="0022152B">
        <w:rPr>
          <w:rFonts w:asciiTheme="minorHAnsi" w:hAnsiTheme="minorHAnsi"/>
          <w:sz w:val="26"/>
          <w:szCs w:val="26"/>
        </w:rPr>
        <w:t xml:space="preserve"> </w:t>
      </w:r>
      <w:bookmarkEnd w:id="530"/>
    </w:p>
    <w:p w14:paraId="747262C4" w14:textId="77777777" w:rsidR="009244AB" w:rsidRPr="005C50AF" w:rsidRDefault="009244AB" w:rsidP="009244AB">
      <w:pPr>
        <w:spacing w:after="0" w:line="276" w:lineRule="auto"/>
        <w:ind w:left="0"/>
        <w:jc w:val="both"/>
        <w:rPr>
          <w:rFonts w:asciiTheme="minorHAnsi" w:hAnsiTheme="minorHAnsi"/>
          <w:sz w:val="22"/>
          <w:szCs w:val="22"/>
        </w:rPr>
      </w:pPr>
      <w:bookmarkStart w:id="531" w:name="_Toc405541306"/>
      <w:r w:rsidRPr="005C50AF">
        <w:rPr>
          <w:rFonts w:asciiTheme="minorHAnsi" w:hAnsiTheme="minorHAnsi"/>
          <w:sz w:val="22"/>
          <w:szCs w:val="22"/>
        </w:rPr>
        <w:t>In the study,</w:t>
      </w:r>
      <w:r w:rsidRPr="005C50AF">
        <w:rPr>
          <w:rFonts w:asciiTheme="minorHAnsi" w:hAnsiTheme="minorHAnsi"/>
          <w:color w:val="FF0000"/>
          <w:sz w:val="22"/>
          <w:szCs w:val="22"/>
        </w:rPr>
        <w:t xml:space="preserve"> [Description of type of patient data or reference to description of the patient data from a previous protocol section, to be inserted] </w:t>
      </w:r>
      <w:r w:rsidRPr="005C50AF">
        <w:rPr>
          <w:rFonts w:asciiTheme="minorHAnsi" w:hAnsiTheme="minorHAnsi"/>
          <w:sz w:val="22"/>
          <w:szCs w:val="22"/>
        </w:rPr>
        <w:t xml:space="preserve">will be collected from patients in accordance with the patient consent form, patient information sheet and sections </w:t>
      </w:r>
      <w:r w:rsidRPr="005C50AF">
        <w:rPr>
          <w:rFonts w:asciiTheme="minorHAnsi" w:hAnsiTheme="minorHAnsi"/>
          <w:color w:val="FF0000"/>
          <w:sz w:val="22"/>
          <w:szCs w:val="22"/>
        </w:rPr>
        <w:t>[To be inserted]</w:t>
      </w:r>
      <w:r w:rsidRPr="005C50AF">
        <w:rPr>
          <w:rFonts w:asciiTheme="minorHAnsi" w:hAnsiTheme="minorHAnsi"/>
          <w:sz w:val="22"/>
          <w:szCs w:val="22"/>
        </w:rPr>
        <w:t xml:space="preserve"> of this protocol.</w:t>
      </w:r>
    </w:p>
    <w:p w14:paraId="6343F00A" w14:textId="77777777" w:rsidR="009244AB" w:rsidRPr="005C50AF" w:rsidRDefault="009244AB" w:rsidP="009244AB">
      <w:pPr>
        <w:spacing w:after="0" w:line="276" w:lineRule="auto"/>
        <w:ind w:left="0"/>
        <w:jc w:val="both"/>
        <w:rPr>
          <w:rFonts w:asciiTheme="minorHAnsi" w:hAnsiTheme="minorHAnsi"/>
          <w:b/>
          <w:bCs/>
          <w:sz w:val="22"/>
          <w:szCs w:val="22"/>
        </w:rPr>
      </w:pPr>
    </w:p>
    <w:p w14:paraId="405C8CC5" w14:textId="77777777" w:rsidR="009244AB" w:rsidRPr="005C50AF" w:rsidRDefault="009244AB" w:rsidP="009244AB">
      <w:pPr>
        <w:spacing w:after="0" w:line="276" w:lineRule="auto"/>
        <w:ind w:left="0"/>
        <w:jc w:val="both"/>
        <w:rPr>
          <w:rFonts w:asciiTheme="minorHAnsi" w:hAnsiTheme="minorHAnsi"/>
          <w:iCs/>
          <w:color w:val="FF0000"/>
          <w:sz w:val="22"/>
          <w:szCs w:val="22"/>
        </w:rPr>
      </w:pPr>
      <w:r w:rsidRPr="005C50AF">
        <w:rPr>
          <w:rFonts w:asciiTheme="minorHAnsi" w:hAnsiTheme="minorHAnsi"/>
          <w:color w:val="000000"/>
          <w:sz w:val="22"/>
          <w:szCs w:val="22"/>
        </w:rPr>
        <w:t>The</w:t>
      </w:r>
      <w:r w:rsidRPr="005C50AF">
        <w:rPr>
          <w:rFonts w:asciiTheme="minorHAnsi" w:hAnsiTheme="minorHAnsi"/>
          <w:color w:val="FF0000"/>
          <w:sz w:val="22"/>
          <w:szCs w:val="22"/>
        </w:rPr>
        <w:t xml:space="preserve"> [Description of patient data to be inserted] </w:t>
      </w:r>
      <w:r w:rsidRPr="005C50AF">
        <w:rPr>
          <w:rFonts w:asciiTheme="minorHAnsi" w:hAnsiTheme="minorHAnsi"/>
          <w:color w:val="000000"/>
          <w:sz w:val="22"/>
          <w:szCs w:val="22"/>
        </w:rPr>
        <w:t xml:space="preserve">will be appropriately sent to </w:t>
      </w:r>
      <w:r w:rsidRPr="005C50AF">
        <w:rPr>
          <w:rFonts w:asciiTheme="minorHAnsi" w:hAnsiTheme="minorHAnsi"/>
          <w:color w:val="FF0000"/>
          <w:sz w:val="22"/>
          <w:szCs w:val="22"/>
        </w:rPr>
        <w:t xml:space="preserve">[Full name and address of party handling the patient data to be inserted] </w:t>
      </w:r>
      <w:r w:rsidRPr="005C50AF">
        <w:rPr>
          <w:rFonts w:asciiTheme="minorHAnsi" w:hAnsiTheme="minorHAnsi"/>
          <w:sz w:val="22"/>
          <w:szCs w:val="22"/>
        </w:rPr>
        <w:t xml:space="preserve">for </w:t>
      </w:r>
      <w:r w:rsidRPr="005C50AF">
        <w:rPr>
          <w:rFonts w:asciiTheme="minorHAnsi" w:hAnsiTheme="minorHAnsi"/>
          <w:color w:val="FF0000"/>
          <w:sz w:val="22"/>
          <w:szCs w:val="22"/>
        </w:rPr>
        <w:t xml:space="preserve">[Description of use/processing to be inserted – e.g. </w:t>
      </w:r>
      <w:r w:rsidR="005C50AF">
        <w:rPr>
          <w:rFonts w:asciiTheme="minorHAnsi" w:hAnsiTheme="minorHAnsi"/>
          <w:iCs/>
          <w:color w:val="FF0000"/>
          <w:sz w:val="22"/>
          <w:szCs w:val="22"/>
        </w:rPr>
        <w:t>for statistical analysis</w:t>
      </w:r>
      <w:r w:rsidRPr="005C50AF">
        <w:rPr>
          <w:rFonts w:asciiTheme="minorHAnsi" w:hAnsiTheme="minorHAnsi"/>
          <w:color w:val="FF0000"/>
          <w:sz w:val="22"/>
          <w:szCs w:val="22"/>
        </w:rPr>
        <w:t xml:space="preserve">], and [To be inserted] </w:t>
      </w:r>
      <w:r w:rsidRPr="005C50AF">
        <w:rPr>
          <w:rFonts w:asciiTheme="minorHAnsi" w:hAnsiTheme="minorHAnsi"/>
          <w:sz w:val="22"/>
          <w:szCs w:val="22"/>
        </w:rPr>
        <w:t>will act as the data controller of such data for the study</w:t>
      </w:r>
      <w:r w:rsidRPr="005C50AF">
        <w:rPr>
          <w:rFonts w:asciiTheme="minorHAnsi" w:hAnsiTheme="minorHAnsi"/>
          <w:color w:val="FF0000"/>
          <w:sz w:val="22"/>
          <w:szCs w:val="22"/>
        </w:rPr>
        <w:t xml:space="preserve"> [NOTE: In most cases, it may be that </w:t>
      </w:r>
      <w:r w:rsidR="005C50AF" w:rsidRPr="005C50AF">
        <w:rPr>
          <w:rFonts w:asciiTheme="minorHAnsi" w:hAnsiTheme="minorHAnsi"/>
          <w:color w:val="FF0000"/>
          <w:sz w:val="22"/>
          <w:szCs w:val="22"/>
        </w:rPr>
        <w:t>UCL</w:t>
      </w:r>
      <w:r w:rsidRPr="005C50AF">
        <w:rPr>
          <w:rFonts w:asciiTheme="minorHAnsi" w:hAnsiTheme="minorHAnsi"/>
          <w:color w:val="FF0000"/>
          <w:sz w:val="22"/>
          <w:szCs w:val="22"/>
        </w:rPr>
        <w:t>, as the study sponsor, is the data controller]</w:t>
      </w:r>
      <w:r w:rsidRPr="005C50AF">
        <w:rPr>
          <w:rFonts w:asciiTheme="minorHAnsi" w:hAnsiTheme="minorHAnsi"/>
          <w:sz w:val="22"/>
          <w:szCs w:val="22"/>
        </w:rPr>
        <w:t>.</w:t>
      </w:r>
    </w:p>
    <w:p w14:paraId="399132F0" w14:textId="77777777" w:rsidR="009244AB" w:rsidRPr="005C50AF" w:rsidRDefault="009244AB" w:rsidP="009244AB">
      <w:pPr>
        <w:spacing w:after="0" w:line="276" w:lineRule="auto"/>
        <w:ind w:left="0"/>
        <w:jc w:val="both"/>
        <w:rPr>
          <w:rFonts w:asciiTheme="minorHAnsi" w:hAnsiTheme="minorHAnsi"/>
          <w:iCs/>
          <w:color w:val="FF0000"/>
          <w:sz w:val="22"/>
          <w:szCs w:val="22"/>
        </w:rPr>
      </w:pPr>
    </w:p>
    <w:p w14:paraId="125C0512" w14:textId="77777777" w:rsidR="009244AB" w:rsidRPr="005C50AF" w:rsidRDefault="009244AB" w:rsidP="009244AB">
      <w:pPr>
        <w:spacing w:after="0" w:line="276" w:lineRule="auto"/>
        <w:ind w:left="0"/>
        <w:jc w:val="both"/>
        <w:rPr>
          <w:rFonts w:asciiTheme="minorHAnsi" w:hAnsiTheme="minorHAnsi"/>
          <w:color w:val="000000"/>
          <w:sz w:val="22"/>
          <w:szCs w:val="22"/>
        </w:rPr>
      </w:pPr>
      <w:r w:rsidRPr="005C50AF">
        <w:rPr>
          <w:rFonts w:asciiTheme="minorHAnsi" w:hAnsiTheme="minorHAnsi"/>
          <w:color w:val="FF0000"/>
          <w:sz w:val="22"/>
          <w:szCs w:val="22"/>
        </w:rPr>
        <w:t xml:space="preserve">[Full name and address of party handling the patient data to be inserted] </w:t>
      </w:r>
      <w:r w:rsidRPr="005C50AF">
        <w:rPr>
          <w:rFonts w:asciiTheme="minorHAnsi" w:hAnsiTheme="minorHAnsi"/>
          <w:color w:val="000000"/>
          <w:sz w:val="22"/>
          <w:szCs w:val="22"/>
        </w:rPr>
        <w:t xml:space="preserve">will process, store and dispose of </w:t>
      </w:r>
      <w:r w:rsidRPr="005C50AF">
        <w:rPr>
          <w:rFonts w:asciiTheme="minorHAnsi" w:hAnsiTheme="minorHAnsi"/>
          <w:color w:val="FF0000"/>
          <w:sz w:val="22"/>
          <w:szCs w:val="22"/>
        </w:rPr>
        <w:t xml:space="preserve">[Description of patient data to be inserted] </w:t>
      </w:r>
      <w:r w:rsidRPr="005C50AF">
        <w:rPr>
          <w:rFonts w:asciiTheme="minorHAnsi" w:hAnsiTheme="minorHAnsi"/>
          <w:color w:val="000000"/>
          <w:sz w:val="22"/>
          <w:szCs w:val="22"/>
        </w:rPr>
        <w:t xml:space="preserve">in accordance with all applicable legal and regulatory requirements, including the Data Protection Act 1998 and any amendments thereto. </w:t>
      </w:r>
      <w:r w:rsidRPr="005C50AF">
        <w:rPr>
          <w:rFonts w:asciiTheme="minorHAnsi" w:hAnsiTheme="minorHAnsi"/>
          <w:color w:val="FF0000"/>
          <w:sz w:val="22"/>
          <w:szCs w:val="22"/>
        </w:rPr>
        <w:t xml:space="preserve">[More details regarding actual storage may be inserted here – </w:t>
      </w:r>
      <w:r w:rsidRPr="005C50AF">
        <w:rPr>
          <w:rFonts w:asciiTheme="minorHAnsi" w:hAnsiTheme="minorHAnsi"/>
          <w:iCs/>
          <w:color w:val="FF0000"/>
          <w:sz w:val="22"/>
          <w:szCs w:val="22"/>
        </w:rPr>
        <w:t>e.g. patient data will be stored centrally at in a locked filing cabinet contr</w:t>
      </w:r>
      <w:r w:rsidR="005C50AF">
        <w:rPr>
          <w:rFonts w:asciiTheme="minorHAnsi" w:hAnsiTheme="minorHAnsi"/>
          <w:iCs/>
          <w:color w:val="FF0000"/>
          <w:sz w:val="22"/>
          <w:szCs w:val="22"/>
        </w:rPr>
        <w:t>olled by the Chief Investigator</w:t>
      </w:r>
      <w:r w:rsidRPr="005C50AF">
        <w:rPr>
          <w:rFonts w:asciiTheme="minorHAnsi" w:hAnsiTheme="minorHAnsi"/>
          <w:color w:val="FF0000"/>
          <w:sz w:val="22"/>
          <w:szCs w:val="22"/>
        </w:rPr>
        <w:t>]</w:t>
      </w:r>
    </w:p>
    <w:p w14:paraId="6F3B3BE2" w14:textId="77777777" w:rsidR="009244AB" w:rsidRPr="005C50AF" w:rsidRDefault="009244AB" w:rsidP="009244AB">
      <w:pPr>
        <w:spacing w:after="0" w:line="276" w:lineRule="auto"/>
        <w:ind w:left="0"/>
        <w:jc w:val="both"/>
        <w:rPr>
          <w:rFonts w:asciiTheme="minorHAnsi" w:hAnsiTheme="minorHAnsi"/>
          <w:color w:val="000000"/>
          <w:sz w:val="22"/>
          <w:szCs w:val="22"/>
        </w:rPr>
      </w:pPr>
    </w:p>
    <w:p w14:paraId="53824775" w14:textId="77777777" w:rsidR="00D20A04" w:rsidRDefault="009244AB" w:rsidP="00D20A04">
      <w:pPr>
        <w:spacing w:after="0" w:line="276" w:lineRule="auto"/>
        <w:ind w:left="0"/>
        <w:jc w:val="both"/>
        <w:rPr>
          <w:rFonts w:asciiTheme="minorHAnsi" w:hAnsiTheme="minorHAnsi"/>
          <w:sz w:val="22"/>
          <w:szCs w:val="22"/>
        </w:rPr>
      </w:pPr>
      <w:r w:rsidRPr="005C50AF">
        <w:rPr>
          <w:rFonts w:asciiTheme="minorHAnsi" w:hAnsiTheme="minorHAnsi"/>
          <w:sz w:val="22"/>
          <w:szCs w:val="22"/>
        </w:rPr>
        <w:t xml:space="preserve">The </w:t>
      </w:r>
      <w:r w:rsidRPr="005C50AF">
        <w:rPr>
          <w:rFonts w:asciiTheme="minorHAnsi" w:hAnsiTheme="minorHAnsi"/>
          <w:color w:val="FF0000"/>
          <w:sz w:val="22"/>
          <w:szCs w:val="22"/>
        </w:rPr>
        <w:t xml:space="preserve">[Description of patient data to be inserted] </w:t>
      </w:r>
      <w:r w:rsidRPr="005C50AF">
        <w:rPr>
          <w:rFonts w:asciiTheme="minorHAnsi" w:hAnsiTheme="minorHAnsi"/>
          <w:sz w:val="22"/>
          <w:szCs w:val="22"/>
        </w:rPr>
        <w:t>will not be transferred to any party not identified in this protocol and are not to be processed and/or transferred other than in accordance with the patients’ consent. </w:t>
      </w:r>
    </w:p>
    <w:p w14:paraId="334FB904" w14:textId="77777777" w:rsidR="00D20A04" w:rsidRDefault="00D20A04" w:rsidP="00D20A04">
      <w:pPr>
        <w:spacing w:after="0" w:line="276" w:lineRule="auto"/>
        <w:ind w:left="0"/>
        <w:jc w:val="both"/>
        <w:rPr>
          <w:rFonts w:asciiTheme="minorHAnsi" w:hAnsiTheme="minorHAnsi"/>
          <w:sz w:val="22"/>
          <w:szCs w:val="22"/>
        </w:rPr>
      </w:pPr>
    </w:p>
    <w:p w14:paraId="5E8F7ACE" w14:textId="1479AA8B" w:rsidR="00764839" w:rsidRPr="00D20A04" w:rsidRDefault="00D20A04" w:rsidP="00D20A04">
      <w:pPr>
        <w:pStyle w:val="Heading1"/>
        <w:rPr>
          <w:rFonts w:asciiTheme="minorHAnsi" w:hAnsiTheme="minorHAnsi"/>
          <w:szCs w:val="28"/>
        </w:rPr>
      </w:pPr>
      <w:bookmarkStart w:id="532" w:name="_Toc435190614"/>
      <w:r w:rsidRPr="00D20A04">
        <w:rPr>
          <w:rFonts w:asciiTheme="minorHAnsi" w:hAnsiTheme="minorHAnsi"/>
          <w:szCs w:val="28"/>
        </w:rPr>
        <w:t>11</w:t>
      </w:r>
      <w:r w:rsidRPr="00D20A04">
        <w:rPr>
          <w:rFonts w:asciiTheme="minorHAnsi" w:hAnsiTheme="minorHAnsi"/>
          <w:szCs w:val="28"/>
        </w:rPr>
        <w:tab/>
        <w:t>S</w:t>
      </w:r>
      <w:r w:rsidR="00A17799" w:rsidRPr="00D20A04">
        <w:rPr>
          <w:rFonts w:asciiTheme="minorHAnsi" w:hAnsiTheme="minorHAnsi"/>
          <w:szCs w:val="28"/>
        </w:rPr>
        <w:t>tatistical Considerations</w:t>
      </w:r>
      <w:bookmarkEnd w:id="531"/>
      <w:bookmarkEnd w:id="532"/>
      <w:r w:rsidR="00A17799" w:rsidRPr="00D20A04">
        <w:rPr>
          <w:rFonts w:asciiTheme="minorHAnsi" w:hAnsiTheme="minorHAnsi"/>
          <w:szCs w:val="28"/>
        </w:rPr>
        <w:t xml:space="preserve"> </w:t>
      </w:r>
      <w:bookmarkStart w:id="533" w:name="_Toc405541307"/>
    </w:p>
    <w:p w14:paraId="23FFABBB" w14:textId="31091253" w:rsidR="00A17799" w:rsidRPr="00764839" w:rsidRDefault="00764839" w:rsidP="00895E2D">
      <w:pPr>
        <w:pStyle w:val="Heading1"/>
        <w:numPr>
          <w:ilvl w:val="1"/>
          <w:numId w:val="32"/>
        </w:numPr>
        <w:spacing w:before="480" w:after="360" w:line="276" w:lineRule="auto"/>
        <w:rPr>
          <w:rFonts w:asciiTheme="minorHAnsi" w:hAnsiTheme="minorHAnsi" w:cs="Calibri"/>
          <w:color w:val="FF0000"/>
          <w:sz w:val="22"/>
          <w:szCs w:val="22"/>
        </w:rPr>
      </w:pPr>
      <w:r>
        <w:rPr>
          <w:rFonts w:asciiTheme="minorHAnsi" w:hAnsiTheme="minorHAnsi"/>
          <w:bCs/>
          <w:color w:val="000000" w:themeColor="text1"/>
          <w:szCs w:val="28"/>
        </w:rPr>
        <w:t xml:space="preserve"> </w:t>
      </w:r>
      <w:r>
        <w:rPr>
          <w:rFonts w:asciiTheme="minorHAnsi" w:hAnsiTheme="minorHAnsi"/>
          <w:bCs/>
          <w:color w:val="000000" w:themeColor="text1"/>
          <w:szCs w:val="28"/>
        </w:rPr>
        <w:tab/>
      </w:r>
      <w:bookmarkStart w:id="534" w:name="_Toc435190615"/>
      <w:r w:rsidR="005C50AF" w:rsidRPr="00764839">
        <w:rPr>
          <w:rFonts w:asciiTheme="minorHAnsi" w:hAnsiTheme="minorHAnsi" w:cs="Calibri"/>
          <w:bCs/>
          <w:color w:val="000000" w:themeColor="text1"/>
          <w:sz w:val="26"/>
          <w:szCs w:val="26"/>
        </w:rPr>
        <w:t xml:space="preserve">Primary </w:t>
      </w:r>
      <w:r w:rsidR="00A17799" w:rsidRPr="00764839">
        <w:rPr>
          <w:rFonts w:asciiTheme="minorHAnsi" w:hAnsiTheme="minorHAnsi" w:cs="Calibri"/>
          <w:bCs/>
          <w:color w:val="000000" w:themeColor="text1"/>
          <w:sz w:val="26"/>
          <w:szCs w:val="26"/>
        </w:rPr>
        <w:t>Outcome</w:t>
      </w:r>
      <w:bookmarkEnd w:id="533"/>
      <w:bookmarkEnd w:id="534"/>
    </w:p>
    <w:p w14:paraId="0C1AB1C5" w14:textId="77777777" w:rsidR="00D20A04" w:rsidRDefault="00A17799" w:rsidP="00D20A04">
      <w:pPr>
        <w:spacing w:after="48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A full description of the primary outcome; its definition, when it is measured, any rules, references or programs for calculation of derived values and what form it will take for analysis (e.g. continuous, categorical, ordinal)</w:t>
      </w:r>
      <w:r w:rsidR="00746357">
        <w:rPr>
          <w:rFonts w:asciiTheme="minorHAnsi" w:hAnsiTheme="minorHAnsi" w:cs="Calibri"/>
          <w:color w:val="FF0000"/>
          <w:sz w:val="22"/>
          <w:szCs w:val="22"/>
        </w:rPr>
        <w:t>.</w:t>
      </w:r>
    </w:p>
    <w:p w14:paraId="3BBE3F91" w14:textId="77229121" w:rsidR="00C43C60" w:rsidRPr="00D20A04" w:rsidRDefault="00D20A04" w:rsidP="00D20A04">
      <w:pPr>
        <w:pStyle w:val="Heading1"/>
        <w:rPr>
          <w:rFonts w:asciiTheme="minorHAnsi" w:hAnsiTheme="minorHAnsi" w:cs="Calibri"/>
          <w:color w:val="FF0000"/>
          <w:sz w:val="26"/>
          <w:szCs w:val="26"/>
        </w:rPr>
      </w:pPr>
      <w:bookmarkStart w:id="535" w:name="_Toc435190616"/>
      <w:r w:rsidRPr="00D20A04">
        <w:rPr>
          <w:rFonts w:asciiTheme="minorHAnsi" w:hAnsiTheme="minorHAnsi"/>
          <w:sz w:val="26"/>
          <w:szCs w:val="26"/>
        </w:rPr>
        <w:t>11.2</w:t>
      </w:r>
      <w:r w:rsidRPr="00D20A04">
        <w:rPr>
          <w:rFonts w:asciiTheme="minorHAnsi" w:hAnsiTheme="minorHAnsi"/>
          <w:sz w:val="26"/>
          <w:szCs w:val="26"/>
        </w:rPr>
        <w:tab/>
      </w:r>
      <w:r w:rsidR="005C50AF" w:rsidRPr="00D20A04">
        <w:rPr>
          <w:rFonts w:asciiTheme="minorHAnsi" w:hAnsiTheme="minorHAnsi"/>
          <w:sz w:val="26"/>
          <w:szCs w:val="26"/>
        </w:rPr>
        <w:t>Secondary outcome</w:t>
      </w:r>
      <w:r w:rsidR="00AA4F5D" w:rsidRPr="00D20A04">
        <w:rPr>
          <w:rFonts w:asciiTheme="minorHAnsi" w:hAnsiTheme="minorHAnsi"/>
          <w:sz w:val="26"/>
          <w:szCs w:val="26"/>
        </w:rPr>
        <w:t>(s)</w:t>
      </w:r>
      <w:bookmarkEnd w:id="535"/>
    </w:p>
    <w:p w14:paraId="34BAC158" w14:textId="0C996D7A" w:rsidR="00A17799" w:rsidRPr="00C43C60" w:rsidRDefault="00A17799" w:rsidP="00C43C60">
      <w:pPr>
        <w:spacing w:after="480"/>
        <w:ind w:left="0"/>
        <w:jc w:val="both"/>
        <w:rPr>
          <w:rFonts w:asciiTheme="minorHAnsi" w:hAnsiTheme="minorHAnsi" w:cs="Calibri"/>
          <w:color w:val="FF0000"/>
          <w:sz w:val="22"/>
          <w:szCs w:val="22"/>
        </w:rPr>
      </w:pPr>
      <w:r w:rsidRPr="00C43C60">
        <w:rPr>
          <w:rFonts w:asciiTheme="minorHAnsi" w:hAnsiTheme="minorHAnsi" w:cs="Calibri"/>
          <w:color w:val="FF0000"/>
          <w:sz w:val="22"/>
          <w:szCs w:val="22"/>
        </w:rPr>
        <w:t>For each secondary outcome, detail as for primary outcome above.</w:t>
      </w:r>
    </w:p>
    <w:p w14:paraId="7B981413" w14:textId="6F77E1C7" w:rsidR="00A17799" w:rsidRPr="00BA7981" w:rsidRDefault="00BA7981" w:rsidP="00BA7981">
      <w:pPr>
        <w:pStyle w:val="Heading1"/>
        <w:rPr>
          <w:rFonts w:asciiTheme="minorHAnsi" w:hAnsiTheme="minorHAnsi"/>
          <w:sz w:val="26"/>
          <w:szCs w:val="26"/>
        </w:rPr>
      </w:pPr>
      <w:bookmarkStart w:id="536" w:name="_Toc405541310"/>
      <w:bookmarkStart w:id="537" w:name="_Toc435190617"/>
      <w:r w:rsidRPr="00BA7981">
        <w:rPr>
          <w:rFonts w:asciiTheme="minorHAnsi" w:hAnsiTheme="minorHAnsi"/>
          <w:sz w:val="26"/>
          <w:szCs w:val="26"/>
        </w:rPr>
        <w:t>11.3</w:t>
      </w:r>
      <w:r w:rsidRPr="00BA7981">
        <w:rPr>
          <w:rFonts w:asciiTheme="minorHAnsi" w:hAnsiTheme="minorHAnsi"/>
          <w:sz w:val="26"/>
          <w:szCs w:val="26"/>
        </w:rPr>
        <w:tab/>
      </w:r>
      <w:r w:rsidR="00A17799" w:rsidRPr="00BA7981">
        <w:rPr>
          <w:rFonts w:asciiTheme="minorHAnsi" w:hAnsiTheme="minorHAnsi"/>
          <w:sz w:val="26"/>
          <w:szCs w:val="26"/>
        </w:rPr>
        <w:t xml:space="preserve">Sample size </w:t>
      </w:r>
      <w:bookmarkEnd w:id="536"/>
      <w:r w:rsidR="005C50AF" w:rsidRPr="00BA7981">
        <w:rPr>
          <w:rFonts w:asciiTheme="minorHAnsi" w:hAnsiTheme="minorHAnsi"/>
          <w:sz w:val="26"/>
          <w:szCs w:val="26"/>
        </w:rPr>
        <w:t>calculation</w:t>
      </w:r>
      <w:bookmarkEnd w:id="537"/>
    </w:p>
    <w:p w14:paraId="14470535" w14:textId="77777777" w:rsidR="00A17799" w:rsidRPr="00FC609B" w:rsidRDefault="00A17799" w:rsidP="005C50AF">
      <w:pPr>
        <w:spacing w:line="276" w:lineRule="auto"/>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Details of the precision or power calculation used to estimate the required sample size (for analysis of the primary outcome), should contain all information required to reproduce the sample size calculation including: </w:t>
      </w:r>
    </w:p>
    <w:p w14:paraId="039F6FBD" w14:textId="77DDD731" w:rsidR="00A17799" w:rsidRPr="00FC609B" w:rsidRDefault="000F08C1" w:rsidP="0045112F">
      <w:pPr>
        <w:numPr>
          <w:ilvl w:val="0"/>
          <w:numId w:val="7"/>
        </w:numPr>
        <w:spacing w:after="0" w:line="276" w:lineRule="auto"/>
        <w:ind w:left="709" w:hanging="283"/>
        <w:jc w:val="both"/>
        <w:rPr>
          <w:rFonts w:asciiTheme="minorHAnsi" w:hAnsiTheme="minorHAnsi" w:cs="Calibri"/>
          <w:color w:val="FF0000"/>
          <w:sz w:val="22"/>
          <w:szCs w:val="22"/>
        </w:rPr>
      </w:pPr>
      <w:hyperlink r:id="rId21" w:anchor="info" w:history="1">
        <w:r w:rsidR="00A17799" w:rsidRPr="00FC609B">
          <w:rPr>
            <w:rFonts w:asciiTheme="minorHAnsi" w:hAnsiTheme="minorHAnsi" w:cs="Calibri"/>
            <w:color w:val="FF0000"/>
            <w:sz w:val="22"/>
            <w:szCs w:val="22"/>
          </w:rPr>
          <w:t>estimates used</w:t>
        </w:r>
      </w:hyperlink>
      <w:r w:rsidR="00A17799" w:rsidRPr="00FC609B">
        <w:rPr>
          <w:rFonts w:asciiTheme="minorHAnsi" w:hAnsiTheme="minorHAnsi" w:cs="Calibri"/>
          <w:color w:val="FF0000"/>
          <w:sz w:val="22"/>
          <w:szCs w:val="22"/>
        </w:rPr>
        <w:t xml:space="preserve"> (e.g. Standard deviation, size of the </w:t>
      </w:r>
      <w:hyperlink r:id="rId22" w:anchor="effect" w:history="1">
        <w:r w:rsidR="00A17799" w:rsidRPr="00FC609B">
          <w:rPr>
            <w:rFonts w:asciiTheme="minorHAnsi" w:hAnsiTheme="minorHAnsi" w:cs="Calibri"/>
            <w:color w:val="FF0000"/>
            <w:sz w:val="22"/>
            <w:szCs w:val="22"/>
          </w:rPr>
          <w:t>clinically im</w:t>
        </w:r>
        <w:bookmarkStart w:id="538" w:name="_Hlt79306571"/>
        <w:r w:rsidR="00A17799" w:rsidRPr="00FC609B">
          <w:rPr>
            <w:rFonts w:asciiTheme="minorHAnsi" w:hAnsiTheme="minorHAnsi" w:cs="Calibri"/>
            <w:color w:val="FF0000"/>
            <w:sz w:val="22"/>
            <w:szCs w:val="22"/>
          </w:rPr>
          <w:t>p</w:t>
        </w:r>
        <w:bookmarkEnd w:id="538"/>
        <w:r w:rsidR="00A17799" w:rsidRPr="00FC609B">
          <w:rPr>
            <w:rFonts w:asciiTheme="minorHAnsi" w:hAnsiTheme="minorHAnsi" w:cs="Calibri"/>
            <w:color w:val="FF0000"/>
            <w:sz w:val="22"/>
            <w:szCs w:val="22"/>
          </w:rPr>
          <w:t>ortant effect</w:t>
        </w:r>
      </w:hyperlink>
      <w:r w:rsidR="00A17799" w:rsidRPr="00FC609B">
        <w:rPr>
          <w:rFonts w:asciiTheme="minorHAnsi" w:hAnsiTheme="minorHAnsi" w:cs="Calibri"/>
          <w:color w:val="FF0000"/>
          <w:sz w:val="22"/>
          <w:szCs w:val="22"/>
        </w:rPr>
        <w:t xml:space="preserve"> to be detected, correlations, </w:t>
      </w:r>
      <w:r w:rsidR="00212A9F" w:rsidRPr="00FC609B">
        <w:rPr>
          <w:rFonts w:asciiTheme="minorHAnsi" w:hAnsiTheme="minorHAnsi" w:cs="Calibri"/>
          <w:color w:val="FF0000"/>
          <w:sz w:val="22"/>
          <w:szCs w:val="22"/>
        </w:rPr>
        <w:t>and dropout</w:t>
      </w:r>
      <w:r w:rsidR="00A17799" w:rsidRPr="00FC609B">
        <w:rPr>
          <w:rFonts w:asciiTheme="minorHAnsi" w:hAnsiTheme="minorHAnsi" w:cs="Calibri"/>
          <w:color w:val="FF0000"/>
          <w:sz w:val="22"/>
          <w:szCs w:val="22"/>
        </w:rPr>
        <w:t xml:space="preserve"> and noncompliance rates) with relevant justifications in the form of appropriate references, pilot data or clinical arguments. </w:t>
      </w:r>
    </w:p>
    <w:p w14:paraId="168E62F4" w14:textId="77777777" w:rsidR="00A17799" w:rsidRPr="00FC609B" w:rsidRDefault="00A17799" w:rsidP="0045112F">
      <w:pPr>
        <w:numPr>
          <w:ilvl w:val="0"/>
          <w:numId w:val="7"/>
        </w:numPr>
        <w:spacing w:after="0" w:line="276" w:lineRule="auto"/>
        <w:ind w:left="0" w:firstLine="426"/>
        <w:jc w:val="both"/>
        <w:rPr>
          <w:rFonts w:asciiTheme="minorHAnsi" w:hAnsiTheme="minorHAnsi" w:cs="Calibri"/>
          <w:color w:val="FF0000"/>
          <w:sz w:val="22"/>
          <w:szCs w:val="22"/>
        </w:rPr>
      </w:pPr>
      <w:r w:rsidRPr="00FC609B">
        <w:rPr>
          <w:rFonts w:asciiTheme="minorHAnsi" w:hAnsiTheme="minorHAnsi" w:cs="Calibri"/>
          <w:color w:val="FF0000"/>
          <w:sz w:val="22"/>
          <w:szCs w:val="22"/>
        </w:rPr>
        <w:lastRenderedPageBreak/>
        <w:t>assumptions made (e.g. assumptions of Normality, proportional hazards)</w:t>
      </w:r>
    </w:p>
    <w:p w14:paraId="6F76F471" w14:textId="77777777" w:rsidR="00A17799" w:rsidRPr="00FC609B" w:rsidRDefault="00A17799" w:rsidP="0045112F">
      <w:pPr>
        <w:numPr>
          <w:ilvl w:val="0"/>
          <w:numId w:val="7"/>
        </w:numPr>
        <w:spacing w:after="0" w:line="276" w:lineRule="auto"/>
        <w:ind w:left="0" w:firstLine="426"/>
        <w:jc w:val="both"/>
        <w:rPr>
          <w:rFonts w:asciiTheme="minorHAnsi" w:hAnsiTheme="minorHAnsi" w:cs="Calibri"/>
          <w:color w:val="FF0000"/>
          <w:sz w:val="22"/>
          <w:szCs w:val="22"/>
        </w:rPr>
      </w:pPr>
      <w:r w:rsidRPr="00FC609B">
        <w:rPr>
          <w:rFonts w:asciiTheme="minorHAnsi" w:hAnsiTheme="minorHAnsi" w:cs="Calibri"/>
          <w:color w:val="FF0000"/>
          <w:sz w:val="22"/>
          <w:szCs w:val="22"/>
        </w:rPr>
        <w:t>allowance for planned subgroup and interim analysis and clustering effects</w:t>
      </w:r>
    </w:p>
    <w:p w14:paraId="418C9008" w14:textId="77777777" w:rsidR="00A17799" w:rsidRPr="00FC609B" w:rsidRDefault="00A17799" w:rsidP="0045112F">
      <w:pPr>
        <w:numPr>
          <w:ilvl w:val="0"/>
          <w:numId w:val="7"/>
        </w:numPr>
        <w:spacing w:after="0" w:line="276" w:lineRule="auto"/>
        <w:ind w:left="0" w:firstLine="426"/>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chosen levels of </w:t>
      </w:r>
      <w:hyperlink r:id="rId23" w:anchor="sig" w:history="1">
        <w:r w:rsidRPr="00FC609B">
          <w:rPr>
            <w:rFonts w:asciiTheme="minorHAnsi" w:hAnsiTheme="minorHAnsi" w:cs="Calibri"/>
            <w:color w:val="FF0000"/>
            <w:sz w:val="22"/>
            <w:szCs w:val="22"/>
          </w:rPr>
          <w:t>significance</w:t>
        </w:r>
      </w:hyperlink>
      <w:r w:rsidRPr="00FC609B">
        <w:rPr>
          <w:rFonts w:asciiTheme="minorHAnsi" w:hAnsiTheme="minorHAnsi" w:cs="Calibri"/>
          <w:color w:val="FF0000"/>
          <w:sz w:val="22"/>
          <w:szCs w:val="22"/>
        </w:rPr>
        <w:t xml:space="preserve"> and </w:t>
      </w:r>
      <w:hyperlink r:id="rId24" w:anchor="power" w:history="1">
        <w:r w:rsidRPr="00FC609B">
          <w:rPr>
            <w:rFonts w:asciiTheme="minorHAnsi" w:hAnsiTheme="minorHAnsi" w:cs="Calibri"/>
            <w:color w:val="FF0000"/>
            <w:sz w:val="22"/>
            <w:szCs w:val="22"/>
          </w:rPr>
          <w:t>power</w:t>
        </w:r>
      </w:hyperlink>
      <w:r w:rsidRPr="00FC609B">
        <w:rPr>
          <w:rFonts w:asciiTheme="minorHAnsi" w:hAnsiTheme="minorHAnsi" w:cs="Calibri"/>
          <w:color w:val="FF0000"/>
          <w:sz w:val="22"/>
          <w:szCs w:val="22"/>
        </w:rPr>
        <w:t xml:space="preserve">  </w:t>
      </w:r>
    </w:p>
    <w:p w14:paraId="487E5BD9" w14:textId="77777777" w:rsidR="00A17799" w:rsidRPr="00FC609B" w:rsidRDefault="00A17799" w:rsidP="0045112F">
      <w:pPr>
        <w:numPr>
          <w:ilvl w:val="0"/>
          <w:numId w:val="7"/>
        </w:numPr>
        <w:spacing w:line="276" w:lineRule="auto"/>
        <w:ind w:left="0" w:firstLine="425"/>
        <w:jc w:val="both"/>
        <w:rPr>
          <w:rFonts w:asciiTheme="minorHAnsi" w:hAnsiTheme="minorHAnsi" w:cs="Calibri"/>
          <w:color w:val="FF0000"/>
          <w:sz w:val="22"/>
          <w:szCs w:val="22"/>
        </w:rPr>
      </w:pPr>
      <w:r w:rsidRPr="00FC609B">
        <w:rPr>
          <w:rFonts w:asciiTheme="minorHAnsi" w:hAnsiTheme="minorHAnsi" w:cs="Calibri"/>
          <w:color w:val="FF0000"/>
          <w:sz w:val="22"/>
          <w:szCs w:val="22"/>
        </w:rPr>
        <w:t>methods / formula / software used with reference</w:t>
      </w:r>
    </w:p>
    <w:p w14:paraId="32965E9D" w14:textId="4686D1E9" w:rsidR="00A17799" w:rsidRPr="00FC609B" w:rsidRDefault="00125CDD" w:rsidP="005C50AF">
      <w:pPr>
        <w:spacing w:line="276" w:lineRule="auto"/>
        <w:ind w:left="0"/>
        <w:jc w:val="both"/>
        <w:rPr>
          <w:rFonts w:asciiTheme="minorHAnsi" w:hAnsiTheme="minorHAnsi" w:cs="Calibri"/>
          <w:color w:val="FF0000"/>
          <w:sz w:val="22"/>
          <w:szCs w:val="22"/>
        </w:rPr>
      </w:pPr>
      <w:r>
        <w:rPr>
          <w:rFonts w:asciiTheme="minorHAnsi" w:hAnsiTheme="minorHAnsi" w:cs="Calibri"/>
          <w:color w:val="FF0000"/>
          <w:sz w:val="22"/>
          <w:szCs w:val="22"/>
        </w:rPr>
        <w:t>For international multi</w:t>
      </w:r>
      <w:r w:rsidR="00A17799" w:rsidRPr="00FC609B">
        <w:rPr>
          <w:rFonts w:asciiTheme="minorHAnsi" w:hAnsiTheme="minorHAnsi" w:cs="Calibri"/>
          <w:color w:val="FF0000"/>
          <w:sz w:val="22"/>
          <w:szCs w:val="22"/>
        </w:rPr>
        <w:t>site trials only, if the power of the trial is based on the UK sites only, you must insert the following statement:</w:t>
      </w:r>
    </w:p>
    <w:p w14:paraId="4DB86B26" w14:textId="77777777" w:rsidR="00A17799" w:rsidRPr="00FC609B" w:rsidRDefault="00A17799" w:rsidP="005C50AF">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 xml:space="preserve">‘The power of the trial based on the UK sites alone is </w:t>
      </w:r>
      <w:r w:rsidRPr="00FC609B">
        <w:rPr>
          <w:rFonts w:asciiTheme="minorHAnsi" w:hAnsiTheme="minorHAnsi" w:cs="Calibri"/>
          <w:color w:val="FF0000"/>
          <w:sz w:val="22"/>
          <w:szCs w:val="22"/>
        </w:rPr>
        <w:t>[add value]</w:t>
      </w:r>
      <w:r w:rsidRPr="00FC609B">
        <w:rPr>
          <w:rFonts w:asciiTheme="minorHAnsi" w:hAnsiTheme="minorHAnsi" w:cs="Calibri"/>
          <w:color w:val="0000FF"/>
          <w:sz w:val="22"/>
          <w:szCs w:val="22"/>
        </w:rPr>
        <w:t xml:space="preserve"> %.’  </w:t>
      </w:r>
    </w:p>
    <w:p w14:paraId="36F380E6" w14:textId="77777777" w:rsidR="00A17799" w:rsidRPr="00FC609B" w:rsidRDefault="00A17799" w:rsidP="005C50AF">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If x&lt;80%, the following statement should be added as well:</w:t>
      </w:r>
    </w:p>
    <w:p w14:paraId="36A4C734" w14:textId="77777777" w:rsidR="00A17799" w:rsidRPr="00FC609B" w:rsidRDefault="00A17799" w:rsidP="005C50AF">
      <w:pPr>
        <w:ind w:left="0"/>
        <w:jc w:val="both"/>
        <w:rPr>
          <w:rFonts w:asciiTheme="minorHAnsi" w:hAnsiTheme="minorHAnsi" w:cs="Calibri"/>
          <w:color w:val="0000FF"/>
          <w:sz w:val="22"/>
          <w:szCs w:val="22"/>
        </w:rPr>
      </w:pPr>
      <w:r w:rsidRPr="00FC609B">
        <w:rPr>
          <w:rFonts w:asciiTheme="minorHAnsi" w:hAnsiTheme="minorHAnsi" w:cs="Calibri"/>
          <w:color w:val="0000FF"/>
          <w:sz w:val="22"/>
          <w:szCs w:val="22"/>
        </w:rPr>
        <w:t>Therefore only descriptive analyses will be performed using the UK data.  Tests of efficacy of the intervention will only be performed after combining the data with those from the other international sites.</w:t>
      </w:r>
    </w:p>
    <w:p w14:paraId="6A7AF2F3" w14:textId="6BE45D1F" w:rsidR="00A17799" w:rsidRPr="00C14B3C" w:rsidRDefault="00C14B3C" w:rsidP="00C14B3C">
      <w:pPr>
        <w:pStyle w:val="Heading1"/>
        <w:rPr>
          <w:rFonts w:asciiTheme="minorHAnsi" w:hAnsiTheme="minorHAnsi"/>
          <w:sz w:val="26"/>
          <w:szCs w:val="26"/>
        </w:rPr>
      </w:pPr>
      <w:bookmarkStart w:id="539" w:name="_Toc405541312"/>
      <w:bookmarkStart w:id="540" w:name="_Toc435190618"/>
      <w:r w:rsidRPr="00C14B3C">
        <w:rPr>
          <w:rFonts w:asciiTheme="minorHAnsi" w:hAnsiTheme="minorHAnsi"/>
          <w:sz w:val="26"/>
          <w:szCs w:val="26"/>
        </w:rPr>
        <w:t>11.4</w:t>
      </w:r>
      <w:r w:rsidRPr="00C14B3C">
        <w:rPr>
          <w:rFonts w:asciiTheme="minorHAnsi" w:hAnsiTheme="minorHAnsi"/>
          <w:sz w:val="26"/>
          <w:szCs w:val="26"/>
        </w:rPr>
        <w:tab/>
      </w:r>
      <w:r w:rsidR="00A17799" w:rsidRPr="00C14B3C">
        <w:rPr>
          <w:rFonts w:asciiTheme="minorHAnsi" w:hAnsiTheme="minorHAnsi"/>
          <w:sz w:val="26"/>
          <w:szCs w:val="26"/>
        </w:rPr>
        <w:t>Planned recruitment rate</w:t>
      </w:r>
      <w:bookmarkEnd w:id="539"/>
      <w:bookmarkEnd w:id="540"/>
    </w:p>
    <w:p w14:paraId="09C7450C" w14:textId="77777777" w:rsidR="00A17799" w:rsidRPr="00FC609B" w:rsidRDefault="00D13789" w:rsidP="00D13789">
      <w:pPr>
        <w:spacing w:after="480"/>
        <w:ind w:left="0"/>
        <w:jc w:val="both"/>
        <w:rPr>
          <w:rFonts w:asciiTheme="minorHAnsi" w:hAnsiTheme="minorHAnsi" w:cs="Calibri"/>
          <w:color w:val="FF0000"/>
          <w:sz w:val="22"/>
          <w:szCs w:val="22"/>
        </w:rPr>
      </w:pPr>
      <w:r>
        <w:rPr>
          <w:rFonts w:asciiTheme="minorHAnsi" w:hAnsiTheme="minorHAnsi" w:cs="Calibri"/>
          <w:color w:val="FF0000"/>
          <w:sz w:val="22"/>
          <w:szCs w:val="22"/>
        </w:rPr>
        <w:t>Provide a</w:t>
      </w:r>
      <w:r w:rsidR="00A17799" w:rsidRPr="00FC609B">
        <w:rPr>
          <w:rFonts w:asciiTheme="minorHAnsi" w:hAnsiTheme="minorHAnsi" w:cs="Calibri"/>
          <w:color w:val="FF0000"/>
          <w:sz w:val="22"/>
          <w:szCs w:val="22"/>
        </w:rPr>
        <w:t xml:space="preserve">n estimate of the recruitment period for the trial (calculated based on the expected number of eligible and recruited participants available per month/year) with justification that the </w:t>
      </w:r>
      <w:hyperlink r:id="rId25" w:anchor="achieving" w:history="1">
        <w:r w:rsidR="00A17799" w:rsidRPr="00FC609B">
          <w:rPr>
            <w:rFonts w:asciiTheme="minorHAnsi" w:hAnsiTheme="minorHAnsi" w:cs="Calibri"/>
            <w:color w:val="FF0000"/>
            <w:sz w:val="22"/>
            <w:szCs w:val="22"/>
          </w:rPr>
          <w:t>required sample size</w:t>
        </w:r>
      </w:hyperlink>
      <w:r w:rsidR="00A17799" w:rsidRPr="00FC609B">
        <w:rPr>
          <w:rFonts w:asciiTheme="minorHAnsi" w:hAnsiTheme="minorHAnsi" w:cs="Calibri"/>
          <w:color w:val="FF0000"/>
          <w:sz w:val="22"/>
          <w:szCs w:val="22"/>
        </w:rPr>
        <w:t xml:space="preserve"> will be attainable in practice.</w:t>
      </w:r>
    </w:p>
    <w:p w14:paraId="3CB09EFF" w14:textId="40CE7CF4" w:rsidR="00A17799" w:rsidRPr="00D0519A" w:rsidRDefault="00D0519A" w:rsidP="00D0519A">
      <w:pPr>
        <w:pStyle w:val="Heading1"/>
        <w:rPr>
          <w:rFonts w:asciiTheme="minorHAnsi" w:hAnsiTheme="minorHAnsi"/>
          <w:sz w:val="26"/>
          <w:szCs w:val="26"/>
        </w:rPr>
      </w:pPr>
      <w:bookmarkStart w:id="541" w:name="_Toc405541313"/>
      <w:bookmarkStart w:id="542" w:name="_Toc435190619"/>
      <w:r w:rsidRPr="00D0519A">
        <w:rPr>
          <w:rFonts w:asciiTheme="minorHAnsi" w:hAnsiTheme="minorHAnsi"/>
          <w:sz w:val="26"/>
          <w:szCs w:val="26"/>
        </w:rPr>
        <w:t>11.5</w:t>
      </w:r>
      <w:r w:rsidRPr="00D0519A">
        <w:rPr>
          <w:rFonts w:asciiTheme="minorHAnsi" w:hAnsiTheme="minorHAnsi"/>
          <w:sz w:val="26"/>
          <w:szCs w:val="26"/>
        </w:rPr>
        <w:tab/>
      </w:r>
      <w:r w:rsidR="00A17799" w:rsidRPr="00D0519A">
        <w:rPr>
          <w:rFonts w:asciiTheme="minorHAnsi" w:hAnsiTheme="minorHAnsi"/>
          <w:sz w:val="26"/>
          <w:szCs w:val="26"/>
        </w:rPr>
        <w:t>Randomisation method</w:t>
      </w:r>
      <w:bookmarkEnd w:id="541"/>
      <w:r w:rsidR="00D13789" w:rsidRPr="00D0519A">
        <w:rPr>
          <w:rFonts w:asciiTheme="minorHAnsi" w:hAnsiTheme="minorHAnsi"/>
          <w:sz w:val="26"/>
          <w:szCs w:val="26"/>
        </w:rPr>
        <w:t>s</w:t>
      </w:r>
      <w:bookmarkEnd w:id="542"/>
    </w:p>
    <w:p w14:paraId="5ED07AF8" w14:textId="77777777" w:rsidR="00A17799" w:rsidRPr="00FC609B" w:rsidRDefault="00A17799" w:rsidP="00D13789">
      <w:pPr>
        <w:tabs>
          <w:tab w:val="left" w:pos="0"/>
        </w:tabs>
        <w:ind w:left="0"/>
        <w:rPr>
          <w:rFonts w:asciiTheme="minorHAnsi" w:hAnsiTheme="minorHAnsi" w:cs="Calibri"/>
          <w:color w:val="FF0000"/>
          <w:sz w:val="22"/>
          <w:szCs w:val="22"/>
        </w:rPr>
      </w:pPr>
      <w:r w:rsidRPr="00FC609B">
        <w:rPr>
          <w:rFonts w:asciiTheme="minorHAnsi" w:hAnsiTheme="minorHAnsi" w:cs="Calibri"/>
          <w:color w:val="FF0000"/>
          <w:sz w:val="22"/>
          <w:szCs w:val="22"/>
        </w:rPr>
        <w:t>Include detail for each of the following (Please do not repeat section 8.2 here):</w:t>
      </w:r>
    </w:p>
    <w:p w14:paraId="7F0A703B" w14:textId="77777777" w:rsidR="00A17799" w:rsidRPr="00FC609B" w:rsidRDefault="00A17799" w:rsidP="00895E2D">
      <w:pPr>
        <w:numPr>
          <w:ilvl w:val="0"/>
          <w:numId w:val="27"/>
        </w:numPr>
        <w:tabs>
          <w:tab w:val="left" w:pos="0"/>
        </w:tabs>
        <w:ind w:hanging="294"/>
        <w:rPr>
          <w:rFonts w:asciiTheme="minorHAnsi" w:hAnsiTheme="minorHAnsi" w:cs="Calibri"/>
          <w:color w:val="FF0000"/>
          <w:sz w:val="22"/>
          <w:szCs w:val="22"/>
        </w:rPr>
      </w:pPr>
      <w:r w:rsidRPr="00FC609B">
        <w:rPr>
          <w:rFonts w:asciiTheme="minorHAnsi" w:hAnsiTheme="minorHAnsi" w:cs="Calibri"/>
          <w:color w:val="FF0000"/>
          <w:sz w:val="22"/>
          <w:szCs w:val="22"/>
        </w:rPr>
        <w:t>participant / cluster randomised design (randomising individuals or groups (e.g. general practices, wards)</w:t>
      </w:r>
      <w:r w:rsidR="001024DA" w:rsidRPr="00FC609B">
        <w:rPr>
          <w:rFonts w:asciiTheme="minorHAnsi" w:hAnsiTheme="minorHAnsi" w:cs="Calibri"/>
          <w:color w:val="FF0000"/>
          <w:sz w:val="22"/>
          <w:szCs w:val="22"/>
        </w:rPr>
        <w:t>)</w:t>
      </w:r>
      <w:r w:rsidRPr="00FC609B">
        <w:rPr>
          <w:rFonts w:asciiTheme="minorHAnsi" w:hAnsiTheme="minorHAnsi" w:cs="Calibri"/>
          <w:color w:val="FF0000"/>
          <w:sz w:val="22"/>
          <w:szCs w:val="22"/>
        </w:rPr>
        <w:t xml:space="preserve"> </w:t>
      </w:r>
    </w:p>
    <w:p w14:paraId="4E80761A" w14:textId="77777777" w:rsidR="00A17799" w:rsidRPr="00FC609B" w:rsidRDefault="00A17799" w:rsidP="00895E2D">
      <w:pPr>
        <w:numPr>
          <w:ilvl w:val="0"/>
          <w:numId w:val="27"/>
        </w:numPr>
        <w:tabs>
          <w:tab w:val="left" w:pos="0"/>
        </w:tabs>
        <w:ind w:hanging="294"/>
        <w:rPr>
          <w:rFonts w:asciiTheme="minorHAnsi" w:hAnsiTheme="minorHAnsi" w:cs="Calibri"/>
          <w:color w:val="FF0000"/>
          <w:sz w:val="22"/>
          <w:szCs w:val="22"/>
        </w:rPr>
      </w:pPr>
      <w:r w:rsidRPr="00FC609B">
        <w:rPr>
          <w:rFonts w:asciiTheme="minorHAnsi" w:hAnsiTheme="minorHAnsi" w:cs="Calibri"/>
          <w:color w:val="FF0000"/>
          <w:sz w:val="22"/>
          <w:szCs w:val="22"/>
        </w:rPr>
        <w:t xml:space="preserve">type of randomisation to be used  - simple, block, stratified, minimisation (block size should not be stated in the protocol to maintain blinding) </w:t>
      </w:r>
    </w:p>
    <w:p w14:paraId="313FA83A" w14:textId="77777777" w:rsidR="00A17799" w:rsidRPr="00FC609B" w:rsidRDefault="00A17799" w:rsidP="00895E2D">
      <w:pPr>
        <w:numPr>
          <w:ilvl w:val="1"/>
          <w:numId w:val="27"/>
        </w:numPr>
        <w:tabs>
          <w:tab w:val="left" w:pos="0"/>
        </w:tabs>
        <w:ind w:left="720" w:hanging="294"/>
        <w:rPr>
          <w:rFonts w:asciiTheme="minorHAnsi" w:hAnsiTheme="minorHAnsi" w:cs="Calibri"/>
          <w:color w:val="FF0000"/>
          <w:sz w:val="22"/>
          <w:szCs w:val="22"/>
        </w:rPr>
      </w:pPr>
      <w:r w:rsidRPr="00FC609B">
        <w:rPr>
          <w:rFonts w:asciiTheme="minorHAnsi" w:hAnsiTheme="minorHAnsi" w:cs="Calibri"/>
          <w:color w:val="FF0000"/>
          <w:sz w:val="22"/>
          <w:szCs w:val="22"/>
        </w:rPr>
        <w:t>if using stratified randomisation or minimisation, include definition of stratification/minimisation variables (should only consider variables that are likely to be strongly prognostic of the outcome)</w:t>
      </w:r>
    </w:p>
    <w:p w14:paraId="7225784F" w14:textId="77777777" w:rsidR="00A17799" w:rsidRPr="00FC609B" w:rsidRDefault="00A17799" w:rsidP="00895E2D">
      <w:pPr>
        <w:numPr>
          <w:ilvl w:val="1"/>
          <w:numId w:val="27"/>
        </w:numPr>
        <w:tabs>
          <w:tab w:val="left" w:pos="0"/>
        </w:tabs>
        <w:ind w:left="720" w:hanging="294"/>
        <w:rPr>
          <w:rFonts w:asciiTheme="minorHAnsi" w:hAnsiTheme="minorHAnsi" w:cs="Calibri"/>
          <w:color w:val="FF0000"/>
          <w:sz w:val="22"/>
          <w:szCs w:val="22"/>
        </w:rPr>
      </w:pPr>
      <w:r w:rsidRPr="00FC609B">
        <w:rPr>
          <w:rFonts w:asciiTheme="minorHAnsi" w:hAnsiTheme="minorHAnsi" w:cs="Calibri"/>
          <w:color w:val="FF0000"/>
          <w:sz w:val="22"/>
          <w:szCs w:val="22"/>
        </w:rPr>
        <w:t xml:space="preserve">if using blocked randomisation consider varying block sizes. </w:t>
      </w:r>
    </w:p>
    <w:p w14:paraId="42F2E9EA" w14:textId="77777777" w:rsidR="00DC2BE4" w:rsidRDefault="00037B56" w:rsidP="00895E2D">
      <w:pPr>
        <w:numPr>
          <w:ilvl w:val="0"/>
          <w:numId w:val="27"/>
        </w:numPr>
        <w:tabs>
          <w:tab w:val="left" w:pos="0"/>
        </w:tabs>
        <w:spacing w:after="480"/>
        <w:ind w:hanging="295"/>
        <w:rPr>
          <w:rFonts w:asciiTheme="minorHAnsi" w:hAnsiTheme="minorHAnsi" w:cs="Calibri"/>
          <w:color w:val="FF0000"/>
          <w:sz w:val="22"/>
          <w:szCs w:val="22"/>
        </w:rPr>
      </w:pPr>
      <w:r>
        <w:rPr>
          <w:rFonts w:asciiTheme="minorHAnsi" w:hAnsiTheme="minorHAnsi" w:cs="Calibri"/>
          <w:color w:val="FF0000"/>
          <w:sz w:val="22"/>
          <w:szCs w:val="22"/>
        </w:rPr>
        <w:t>u</w:t>
      </w:r>
      <w:r w:rsidRPr="00FC609B">
        <w:rPr>
          <w:rFonts w:asciiTheme="minorHAnsi" w:hAnsiTheme="minorHAnsi" w:cs="Calibri"/>
          <w:color w:val="FF0000"/>
          <w:sz w:val="22"/>
          <w:szCs w:val="22"/>
        </w:rPr>
        <w:t>se</w:t>
      </w:r>
      <w:r w:rsidR="00A17799" w:rsidRPr="00FC609B">
        <w:rPr>
          <w:rFonts w:asciiTheme="minorHAnsi" w:hAnsiTheme="minorHAnsi" w:cs="Calibri"/>
          <w:color w:val="FF0000"/>
          <w:sz w:val="22"/>
          <w:szCs w:val="22"/>
        </w:rPr>
        <w:t xml:space="preserve"> of equal or unequal al</w:t>
      </w:r>
      <w:r w:rsidR="00D13789">
        <w:rPr>
          <w:rFonts w:asciiTheme="minorHAnsi" w:hAnsiTheme="minorHAnsi" w:cs="Calibri"/>
          <w:color w:val="FF0000"/>
          <w:sz w:val="22"/>
          <w:szCs w:val="22"/>
        </w:rPr>
        <w:t>location between treatment arms.</w:t>
      </w:r>
    </w:p>
    <w:p w14:paraId="71EF810D" w14:textId="7C047FBC" w:rsidR="00123B70" w:rsidRDefault="00123B70" w:rsidP="00895E2D">
      <w:pPr>
        <w:numPr>
          <w:ilvl w:val="0"/>
          <w:numId w:val="27"/>
        </w:numPr>
        <w:tabs>
          <w:tab w:val="left" w:pos="0"/>
        </w:tabs>
        <w:spacing w:after="480"/>
        <w:ind w:hanging="295"/>
        <w:rPr>
          <w:rFonts w:asciiTheme="minorHAnsi" w:hAnsiTheme="minorHAnsi" w:cs="Calibri"/>
          <w:color w:val="FF0000"/>
          <w:sz w:val="22"/>
          <w:szCs w:val="22"/>
        </w:rPr>
      </w:pPr>
      <w:r w:rsidRPr="00DC2BE4">
        <w:rPr>
          <w:rFonts w:asciiTheme="minorHAnsi" w:hAnsiTheme="minorHAnsi" w:cs="Calibri"/>
          <w:color w:val="FF0000"/>
          <w:sz w:val="22"/>
          <w:szCs w:val="22"/>
        </w:rPr>
        <w:t>How and by whom random allocation lists/minimisation programs will be generated (e.g. using what software</w:t>
      </w:r>
      <w:r w:rsidR="003F0F6D" w:rsidRPr="00DC2BE4">
        <w:rPr>
          <w:rFonts w:asciiTheme="minorHAnsi" w:hAnsiTheme="minorHAnsi" w:cs="Calibri"/>
          <w:color w:val="FF0000"/>
          <w:sz w:val="22"/>
          <w:szCs w:val="22"/>
        </w:rPr>
        <w:t>, by statistician or specialist company</w:t>
      </w:r>
      <w:r w:rsidRPr="00DC2BE4">
        <w:rPr>
          <w:rFonts w:asciiTheme="minorHAnsi" w:hAnsiTheme="minorHAnsi" w:cs="Calibri"/>
          <w:color w:val="FF0000"/>
          <w:sz w:val="22"/>
          <w:szCs w:val="22"/>
        </w:rPr>
        <w:t>)</w:t>
      </w:r>
    </w:p>
    <w:p w14:paraId="6FFD13B4" w14:textId="21B17D3C" w:rsidR="00A17799" w:rsidRPr="00A77882" w:rsidRDefault="00A17799" w:rsidP="00895E2D">
      <w:pPr>
        <w:pStyle w:val="Heading1"/>
        <w:numPr>
          <w:ilvl w:val="1"/>
          <w:numId w:val="40"/>
        </w:numPr>
        <w:rPr>
          <w:rFonts w:asciiTheme="minorHAnsi" w:hAnsiTheme="minorHAnsi"/>
          <w:sz w:val="26"/>
          <w:szCs w:val="26"/>
        </w:rPr>
      </w:pPr>
      <w:bookmarkStart w:id="543" w:name="_Toc405541314"/>
      <w:bookmarkStart w:id="544" w:name="_Toc435190620"/>
      <w:r w:rsidRPr="00A77882">
        <w:rPr>
          <w:rFonts w:asciiTheme="minorHAnsi" w:hAnsiTheme="minorHAnsi"/>
          <w:sz w:val="26"/>
          <w:szCs w:val="26"/>
        </w:rPr>
        <w:lastRenderedPageBreak/>
        <w:t>Statistical analysis</w:t>
      </w:r>
      <w:bookmarkEnd w:id="543"/>
      <w:bookmarkEnd w:id="544"/>
    </w:p>
    <w:p w14:paraId="5AE9CA0A" w14:textId="1C7B4EDB" w:rsidR="00A17799" w:rsidRPr="00A77882" w:rsidRDefault="00A77882" w:rsidP="00A77882">
      <w:pPr>
        <w:pStyle w:val="Heading1"/>
        <w:rPr>
          <w:rFonts w:asciiTheme="minorHAnsi" w:hAnsiTheme="minorHAnsi"/>
          <w:sz w:val="24"/>
          <w:szCs w:val="24"/>
        </w:rPr>
      </w:pPr>
      <w:bookmarkStart w:id="545" w:name="_Toc405541315"/>
      <w:bookmarkStart w:id="546" w:name="_Toc435190621"/>
      <w:r w:rsidRPr="00A77882">
        <w:rPr>
          <w:rFonts w:asciiTheme="minorHAnsi" w:hAnsiTheme="minorHAnsi"/>
          <w:sz w:val="24"/>
          <w:szCs w:val="24"/>
        </w:rPr>
        <w:t>11.6.1</w:t>
      </w:r>
      <w:r w:rsidRPr="00A77882">
        <w:rPr>
          <w:rFonts w:asciiTheme="minorHAnsi" w:hAnsiTheme="minorHAnsi"/>
          <w:sz w:val="24"/>
          <w:szCs w:val="24"/>
        </w:rPr>
        <w:tab/>
      </w:r>
      <w:r w:rsidR="00A17799" w:rsidRPr="00A77882">
        <w:rPr>
          <w:rFonts w:asciiTheme="minorHAnsi" w:hAnsiTheme="minorHAnsi"/>
          <w:sz w:val="24"/>
          <w:szCs w:val="24"/>
        </w:rPr>
        <w:t>Summary of baseline data and flow of participants</w:t>
      </w:r>
      <w:bookmarkEnd w:id="545"/>
      <w:bookmarkEnd w:id="546"/>
    </w:p>
    <w:p w14:paraId="42E95ADF" w14:textId="352BD7D4" w:rsidR="00A17799" w:rsidRPr="00FC609B" w:rsidRDefault="00A17799" w:rsidP="00D1378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List variables to be used to assess baseline comparability of the randomised groups including for each factor: a definition, any rules, references or programs for calculation of derived values, what form it will take for analysis (e.g. continuous, categorical, </w:t>
      </w:r>
      <w:r w:rsidR="002B190C">
        <w:rPr>
          <w:rFonts w:asciiTheme="minorHAnsi" w:hAnsiTheme="minorHAnsi" w:cs="Calibri"/>
          <w:color w:val="FF0000"/>
          <w:sz w:val="22"/>
          <w:szCs w:val="22"/>
        </w:rPr>
        <w:t xml:space="preserve">or </w:t>
      </w:r>
      <w:r w:rsidR="002B190C" w:rsidRPr="00FC609B">
        <w:rPr>
          <w:rFonts w:asciiTheme="minorHAnsi" w:hAnsiTheme="minorHAnsi" w:cs="Calibri"/>
          <w:color w:val="FF0000"/>
          <w:sz w:val="22"/>
          <w:szCs w:val="22"/>
        </w:rPr>
        <w:t>ordinal</w:t>
      </w:r>
      <w:r w:rsidRPr="00FC609B">
        <w:rPr>
          <w:rFonts w:asciiTheme="minorHAnsi" w:hAnsiTheme="minorHAnsi" w:cs="Calibri"/>
          <w:color w:val="FF0000"/>
          <w:sz w:val="22"/>
          <w:szCs w:val="22"/>
        </w:rPr>
        <w:t>) and how it will be reported (e.g. means, standard deviations, medians, proportions).</w:t>
      </w:r>
      <w:r w:rsidR="00F55FE9">
        <w:rPr>
          <w:rFonts w:asciiTheme="minorHAnsi" w:hAnsiTheme="minorHAnsi" w:cs="Calibri"/>
          <w:color w:val="FF0000"/>
          <w:sz w:val="22"/>
          <w:szCs w:val="22"/>
        </w:rPr>
        <w:t xml:space="preserve">  </w:t>
      </w:r>
      <w:r w:rsidRPr="00FC609B">
        <w:rPr>
          <w:rFonts w:asciiTheme="minorHAnsi" w:hAnsiTheme="minorHAnsi" w:cs="Calibri"/>
          <w:color w:val="FF0000"/>
          <w:sz w:val="22"/>
          <w:szCs w:val="22"/>
        </w:rPr>
        <w:t>Plans to produce a consort flow diagram (</w:t>
      </w:r>
      <w:hyperlink r:id="rId26" w:history="1">
        <w:r w:rsidRPr="00FC609B">
          <w:rPr>
            <w:rFonts w:asciiTheme="minorHAnsi" w:hAnsiTheme="minorHAnsi" w:cs="Calibri"/>
            <w:color w:val="FF0000"/>
            <w:sz w:val="22"/>
            <w:szCs w:val="22"/>
          </w:rPr>
          <w:t>http://www.consort-statement.org/</w:t>
        </w:r>
      </w:hyperlink>
      <w:r w:rsidR="002B190C">
        <w:rPr>
          <w:rFonts w:asciiTheme="minorHAnsi" w:hAnsiTheme="minorHAnsi" w:cs="Calibri"/>
          <w:color w:val="FF0000"/>
          <w:sz w:val="22"/>
          <w:szCs w:val="22"/>
        </w:rPr>
        <w:t>).</w:t>
      </w:r>
      <w:r w:rsidRPr="00FC609B">
        <w:rPr>
          <w:rFonts w:asciiTheme="minorHAnsi" w:hAnsiTheme="minorHAnsi" w:cs="Calibri"/>
          <w:color w:val="FF0000"/>
          <w:sz w:val="22"/>
          <w:szCs w:val="22"/>
        </w:rPr>
        <w:t xml:space="preserve"> </w:t>
      </w:r>
    </w:p>
    <w:p w14:paraId="0D4FE552" w14:textId="0068F0DD" w:rsidR="00A17799" w:rsidRPr="00A77882" w:rsidRDefault="00A17799" w:rsidP="00895E2D">
      <w:pPr>
        <w:pStyle w:val="Heading1"/>
        <w:numPr>
          <w:ilvl w:val="2"/>
          <w:numId w:val="41"/>
        </w:numPr>
        <w:rPr>
          <w:rFonts w:asciiTheme="minorHAnsi" w:hAnsiTheme="minorHAnsi"/>
          <w:sz w:val="24"/>
          <w:szCs w:val="24"/>
        </w:rPr>
      </w:pPr>
      <w:bookmarkStart w:id="547" w:name="_Toc405541316"/>
      <w:bookmarkStart w:id="548" w:name="_Toc435190622"/>
      <w:r w:rsidRPr="00A77882">
        <w:rPr>
          <w:rFonts w:asciiTheme="minorHAnsi" w:hAnsiTheme="minorHAnsi"/>
          <w:sz w:val="24"/>
          <w:szCs w:val="24"/>
        </w:rPr>
        <w:t>Primary outcome analysis</w:t>
      </w:r>
      <w:bookmarkEnd w:id="547"/>
      <w:bookmarkEnd w:id="548"/>
    </w:p>
    <w:p w14:paraId="4D1D3921" w14:textId="77777777" w:rsidR="00A17799" w:rsidRPr="00FC609B" w:rsidRDefault="00A17799" w:rsidP="00D13789">
      <w:pPr>
        <w:spacing w:line="276" w:lineRule="auto"/>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Plans for statistical analyses of the primary outcome including:</w:t>
      </w:r>
    </w:p>
    <w:p w14:paraId="7525859F" w14:textId="77777777" w:rsidR="00A17799" w:rsidRPr="00D13789" w:rsidRDefault="00A17799" w:rsidP="00895E2D">
      <w:pPr>
        <w:pStyle w:val="ListParagraph"/>
        <w:numPr>
          <w:ilvl w:val="0"/>
          <w:numId w:val="28"/>
        </w:numPr>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Summary measures to be reported</w:t>
      </w:r>
    </w:p>
    <w:p w14:paraId="3B840E69" w14:textId="77777777" w:rsidR="00A17799" w:rsidRPr="00D13789" w:rsidRDefault="00A17799" w:rsidP="00895E2D">
      <w:pPr>
        <w:pStyle w:val="ListParagraph"/>
        <w:numPr>
          <w:ilvl w:val="0"/>
          <w:numId w:val="28"/>
        </w:numPr>
        <w:tabs>
          <w:tab w:val="left" w:pos="1418"/>
        </w:tabs>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 xml:space="preserve">Method of analysis (justified with consideration of form of the data, </w:t>
      </w:r>
      <w:hyperlink r:id="rId27" w:anchor="assump" w:history="1">
        <w:r w:rsidRPr="00D13789">
          <w:rPr>
            <w:rFonts w:asciiTheme="minorHAnsi" w:hAnsiTheme="minorHAnsi" w:cs="Calibri"/>
            <w:color w:val="FF0000"/>
            <w:sz w:val="22"/>
            <w:szCs w:val="22"/>
          </w:rPr>
          <w:t>assumptions</w:t>
        </w:r>
      </w:hyperlink>
      <w:r w:rsidRPr="00D13789">
        <w:rPr>
          <w:rFonts w:asciiTheme="minorHAnsi" w:hAnsiTheme="minorHAnsi" w:cs="Calibri"/>
          <w:color w:val="FF0000"/>
          <w:sz w:val="22"/>
          <w:szCs w:val="22"/>
        </w:rPr>
        <w:t xml:space="preserve"> of the method and structure of the data (e.g. </w:t>
      </w:r>
      <w:hyperlink r:id="rId28" w:anchor="paired" w:history="1">
        <w:r w:rsidRPr="00D13789">
          <w:rPr>
            <w:rFonts w:asciiTheme="minorHAnsi" w:hAnsiTheme="minorHAnsi" w:cs="Calibri"/>
            <w:color w:val="FF0000"/>
            <w:sz w:val="22"/>
            <w:szCs w:val="22"/>
          </w:rPr>
          <w:t>unpaired, paired</w:t>
        </w:r>
      </w:hyperlink>
      <w:r w:rsidRPr="00D13789">
        <w:rPr>
          <w:rFonts w:asciiTheme="minorHAnsi" w:hAnsiTheme="minorHAnsi" w:cs="Calibri"/>
          <w:color w:val="FF0000"/>
          <w:sz w:val="22"/>
          <w:szCs w:val="22"/>
        </w:rPr>
        <w:t xml:space="preserve">, </w:t>
      </w:r>
      <w:hyperlink r:id="rId29" w:anchor="hier" w:history="1">
        <w:r w:rsidRPr="00D13789">
          <w:rPr>
            <w:rFonts w:asciiTheme="minorHAnsi" w:hAnsiTheme="minorHAnsi" w:cs="Calibri"/>
            <w:color w:val="FF0000"/>
            <w:sz w:val="22"/>
            <w:szCs w:val="22"/>
          </w:rPr>
          <w:t>clustered</w:t>
        </w:r>
      </w:hyperlink>
      <w:r w:rsidRPr="00D13789">
        <w:rPr>
          <w:rFonts w:asciiTheme="minorHAnsi" w:hAnsiTheme="minorHAnsi" w:cs="Calibri"/>
          <w:color w:val="FF0000"/>
          <w:sz w:val="22"/>
          <w:szCs w:val="22"/>
        </w:rPr>
        <w:t>) etc.)</w:t>
      </w:r>
    </w:p>
    <w:p w14:paraId="5429B07A" w14:textId="77777777" w:rsidR="00A17799" w:rsidRPr="00D13789" w:rsidRDefault="00A17799" w:rsidP="00895E2D">
      <w:pPr>
        <w:pStyle w:val="ListParagraph"/>
        <w:numPr>
          <w:ilvl w:val="0"/>
          <w:numId w:val="28"/>
        </w:numPr>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Plans for handling multiple comparisons, missing data, non-compliers, spurious data and withdrawals in analysis</w:t>
      </w:r>
    </w:p>
    <w:p w14:paraId="5E642C75" w14:textId="77777777" w:rsidR="00A17799" w:rsidRPr="00D13789" w:rsidRDefault="00A17799" w:rsidP="00895E2D">
      <w:pPr>
        <w:pStyle w:val="ListParagraph"/>
        <w:numPr>
          <w:ilvl w:val="0"/>
          <w:numId w:val="28"/>
        </w:numPr>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Plans for predefined subgroup analyses</w:t>
      </w:r>
    </w:p>
    <w:p w14:paraId="440A732C" w14:textId="77777777" w:rsidR="00A17799" w:rsidRPr="00D13789" w:rsidRDefault="00A17799" w:rsidP="00895E2D">
      <w:pPr>
        <w:pStyle w:val="ListParagraph"/>
        <w:numPr>
          <w:ilvl w:val="0"/>
          <w:numId w:val="28"/>
        </w:numPr>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 xml:space="preserve">Statement regarding use of </w:t>
      </w:r>
      <w:hyperlink r:id="rId30" w:anchor="intent" w:history="1">
        <w:r w:rsidRPr="00D13789">
          <w:rPr>
            <w:rFonts w:asciiTheme="minorHAnsi" w:hAnsiTheme="minorHAnsi" w:cs="Calibri"/>
            <w:color w:val="FF0000"/>
            <w:sz w:val="22"/>
            <w:szCs w:val="22"/>
          </w:rPr>
          <w:t>intention to treat</w:t>
        </w:r>
      </w:hyperlink>
      <w:r w:rsidRPr="00D13789">
        <w:rPr>
          <w:rFonts w:asciiTheme="minorHAnsi" w:hAnsiTheme="minorHAnsi" w:cs="Calibri"/>
          <w:color w:val="FF0000"/>
          <w:sz w:val="22"/>
          <w:szCs w:val="22"/>
        </w:rPr>
        <w:t xml:space="preserve"> (ITT) analysis</w:t>
      </w:r>
    </w:p>
    <w:p w14:paraId="5FF143B0" w14:textId="77777777" w:rsidR="00A17799" w:rsidRPr="00D13789" w:rsidRDefault="00A17799" w:rsidP="00895E2D">
      <w:pPr>
        <w:pStyle w:val="ListParagraph"/>
        <w:numPr>
          <w:ilvl w:val="0"/>
          <w:numId w:val="28"/>
        </w:numPr>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Description of any non-statistical methods that might be used (e.g. qualitative methods)</w:t>
      </w:r>
    </w:p>
    <w:p w14:paraId="45BE9592" w14:textId="77777777" w:rsidR="00622847" w:rsidRPr="00D13789" w:rsidRDefault="00622847" w:rsidP="00895E2D">
      <w:pPr>
        <w:pStyle w:val="ListParagraph"/>
        <w:numPr>
          <w:ilvl w:val="0"/>
          <w:numId w:val="28"/>
        </w:numPr>
        <w:spacing w:line="276" w:lineRule="auto"/>
        <w:ind w:hanging="294"/>
        <w:jc w:val="both"/>
        <w:rPr>
          <w:rFonts w:asciiTheme="minorHAnsi" w:hAnsiTheme="minorHAnsi" w:cs="Calibri"/>
          <w:color w:val="FF0000"/>
          <w:sz w:val="22"/>
          <w:szCs w:val="22"/>
        </w:rPr>
      </w:pPr>
      <w:r w:rsidRPr="00D13789">
        <w:rPr>
          <w:rFonts w:asciiTheme="minorHAnsi" w:hAnsiTheme="minorHAnsi" w:cs="Calibri"/>
          <w:color w:val="FF0000"/>
          <w:sz w:val="22"/>
          <w:szCs w:val="22"/>
        </w:rPr>
        <w:t>If economic evaluation is a measure consider measures to capture and report this.</w:t>
      </w:r>
    </w:p>
    <w:p w14:paraId="3B7CEBB0" w14:textId="1E993619" w:rsidR="00A17799" w:rsidRPr="00A77882" w:rsidRDefault="00A17799" w:rsidP="00895E2D">
      <w:pPr>
        <w:pStyle w:val="Heading1"/>
        <w:numPr>
          <w:ilvl w:val="2"/>
          <w:numId w:val="41"/>
        </w:numPr>
        <w:rPr>
          <w:rFonts w:asciiTheme="minorHAnsi" w:hAnsiTheme="minorHAnsi"/>
          <w:sz w:val="24"/>
          <w:szCs w:val="24"/>
        </w:rPr>
      </w:pPr>
      <w:bookmarkStart w:id="549" w:name="_Toc405541317"/>
      <w:bookmarkStart w:id="550" w:name="_Toc435190623"/>
      <w:r w:rsidRPr="00A77882">
        <w:rPr>
          <w:rFonts w:asciiTheme="minorHAnsi" w:hAnsiTheme="minorHAnsi"/>
          <w:sz w:val="24"/>
          <w:szCs w:val="24"/>
        </w:rPr>
        <w:t>Secondary outcome analysis</w:t>
      </w:r>
      <w:bookmarkEnd w:id="549"/>
      <w:bookmarkEnd w:id="550"/>
    </w:p>
    <w:p w14:paraId="426A9D1F" w14:textId="77777777" w:rsidR="00A17799" w:rsidRPr="00FC609B" w:rsidRDefault="00A17799" w:rsidP="00D1378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Plans for statistical analysis of each secondary outcome. Note that use of hypothesis tests may not be appropriate if the trial has not been powered to address these and use of estimates with confidence intervals is preferred. Secondary analyses should be considered as hypothesis generating rather than providing firm conclusions. Ensure all secondary outcomes listed in 11.</w:t>
      </w:r>
      <w:r w:rsidR="00D13789">
        <w:rPr>
          <w:rFonts w:asciiTheme="minorHAnsi" w:hAnsiTheme="minorHAnsi" w:cs="Calibri"/>
          <w:color w:val="FF0000"/>
          <w:sz w:val="22"/>
          <w:szCs w:val="22"/>
        </w:rPr>
        <w:t xml:space="preserve">2 </w:t>
      </w:r>
      <w:r w:rsidRPr="00FC609B">
        <w:rPr>
          <w:rFonts w:asciiTheme="minorHAnsi" w:hAnsiTheme="minorHAnsi" w:cs="Calibri"/>
          <w:color w:val="FF0000"/>
          <w:sz w:val="22"/>
          <w:szCs w:val="22"/>
        </w:rPr>
        <w:t xml:space="preserve">are addressed here. </w:t>
      </w:r>
    </w:p>
    <w:p w14:paraId="0F1A9478" w14:textId="6D5B358E" w:rsidR="00A17799" w:rsidRPr="005F3FE1" w:rsidRDefault="005F3FE1" w:rsidP="005F3FE1">
      <w:pPr>
        <w:pStyle w:val="Heading1"/>
        <w:rPr>
          <w:rFonts w:asciiTheme="minorHAnsi" w:hAnsiTheme="minorHAnsi"/>
          <w:sz w:val="24"/>
          <w:szCs w:val="24"/>
        </w:rPr>
      </w:pPr>
      <w:bookmarkStart w:id="551" w:name="_Toc405541318"/>
      <w:bookmarkStart w:id="552" w:name="_Toc435190624"/>
      <w:r w:rsidRPr="005F3FE1">
        <w:rPr>
          <w:rFonts w:asciiTheme="minorHAnsi" w:hAnsiTheme="minorHAnsi"/>
          <w:sz w:val="24"/>
          <w:szCs w:val="24"/>
        </w:rPr>
        <w:t>11.6.4</w:t>
      </w:r>
      <w:r w:rsidRPr="005F3FE1">
        <w:rPr>
          <w:rFonts w:asciiTheme="minorHAnsi" w:hAnsiTheme="minorHAnsi"/>
          <w:sz w:val="24"/>
          <w:szCs w:val="24"/>
        </w:rPr>
        <w:tab/>
      </w:r>
      <w:r w:rsidR="00A17799" w:rsidRPr="005F3FE1">
        <w:rPr>
          <w:rFonts w:asciiTheme="minorHAnsi" w:hAnsiTheme="minorHAnsi"/>
          <w:sz w:val="24"/>
          <w:szCs w:val="24"/>
        </w:rPr>
        <w:t>Sensitivity and other planned analyses</w:t>
      </w:r>
      <w:bookmarkEnd w:id="551"/>
      <w:bookmarkEnd w:id="552"/>
    </w:p>
    <w:p w14:paraId="09BE69C8" w14:textId="77777777" w:rsidR="00A17799" w:rsidRPr="00FC609B" w:rsidRDefault="00A17799" w:rsidP="00D13789">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A description of plans for sensitivity and other analyses. For example sensitivity to missing data or non-compliance. </w:t>
      </w:r>
    </w:p>
    <w:p w14:paraId="68ECDB3F" w14:textId="77777777" w:rsidR="00A17799" w:rsidRPr="00FC609B" w:rsidRDefault="00A17799" w:rsidP="00D13789">
      <w:pPr>
        <w:autoSpaceDE w:val="0"/>
        <w:autoSpaceDN w:val="0"/>
        <w:adjustRightInd w:val="0"/>
        <w:spacing w:after="0" w:line="240" w:lineRule="auto"/>
        <w:ind w:left="0"/>
        <w:jc w:val="both"/>
        <w:rPr>
          <w:rFonts w:asciiTheme="minorHAnsi" w:hAnsiTheme="minorHAnsi" w:cs="Calibri"/>
          <w:sz w:val="22"/>
          <w:szCs w:val="22"/>
        </w:rPr>
      </w:pPr>
    </w:p>
    <w:p w14:paraId="61A3E590" w14:textId="77777777" w:rsidR="00A17799" w:rsidRPr="00FC609B" w:rsidRDefault="00A17799" w:rsidP="002E6CD4">
      <w:pPr>
        <w:spacing w:after="48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Please note that a more detailed statistical analysis plan should be produced as a separate document at some po</w:t>
      </w:r>
      <w:r w:rsidR="00D13789">
        <w:rPr>
          <w:rFonts w:asciiTheme="minorHAnsi" w:hAnsiTheme="minorHAnsi" w:cs="Calibri"/>
          <w:color w:val="FF0000"/>
          <w:sz w:val="22"/>
          <w:szCs w:val="22"/>
        </w:rPr>
        <w:t xml:space="preserve">int prior to the final analysis. </w:t>
      </w:r>
      <w:r w:rsidRPr="00FC609B">
        <w:rPr>
          <w:rFonts w:asciiTheme="minorHAnsi" w:hAnsiTheme="minorHAnsi" w:cs="Calibri"/>
          <w:color w:val="FF0000"/>
          <w:sz w:val="22"/>
          <w:szCs w:val="22"/>
        </w:rPr>
        <w:t>In this document, a more technical and detailed elaboration of the principal features stated in the protocol should be included. The plan may include detailed procedures for executing the statistical analysis of the primary and secondary variables and other data. The plan should be reviewed and possibly updated as a result of the blind review of the data and should be finalised before breaking the blind. Formal records should be kept of when the statistical analysis plan was finalised as well as when the blind was subsequently broken.</w:t>
      </w:r>
    </w:p>
    <w:p w14:paraId="67AAB1CE" w14:textId="77777777" w:rsidR="00A17799" w:rsidRPr="002E6CD4" w:rsidRDefault="00A17799" w:rsidP="00895E2D">
      <w:pPr>
        <w:pStyle w:val="Heading1"/>
        <w:numPr>
          <w:ilvl w:val="0"/>
          <w:numId w:val="41"/>
        </w:numPr>
        <w:spacing w:before="480" w:after="120" w:line="276" w:lineRule="auto"/>
        <w:ind w:left="0" w:firstLine="0"/>
        <w:rPr>
          <w:rFonts w:asciiTheme="minorHAnsi" w:hAnsiTheme="minorHAnsi"/>
          <w:bCs/>
          <w:color w:val="000000" w:themeColor="text1"/>
          <w:szCs w:val="28"/>
        </w:rPr>
      </w:pPr>
      <w:bookmarkStart w:id="553" w:name="_Toc405541321"/>
      <w:bookmarkStart w:id="554" w:name="_Toc435190625"/>
      <w:r w:rsidRPr="002E6CD4">
        <w:rPr>
          <w:rFonts w:asciiTheme="minorHAnsi" w:hAnsiTheme="minorHAnsi"/>
          <w:bCs/>
          <w:color w:val="000000" w:themeColor="text1"/>
          <w:szCs w:val="28"/>
        </w:rPr>
        <w:lastRenderedPageBreak/>
        <w:t>Record keeping and archiving</w:t>
      </w:r>
      <w:bookmarkEnd w:id="553"/>
      <w:bookmarkEnd w:id="554"/>
    </w:p>
    <w:p w14:paraId="1A742CA4" w14:textId="77777777" w:rsidR="00A17799" w:rsidRPr="002E6CD4" w:rsidRDefault="00A17799" w:rsidP="002E6CD4">
      <w:pPr>
        <w:ind w:left="0"/>
        <w:jc w:val="both"/>
        <w:rPr>
          <w:rFonts w:asciiTheme="minorHAnsi" w:hAnsiTheme="minorHAnsi" w:cs="Calibri"/>
          <w:color w:val="000000" w:themeColor="text1"/>
          <w:sz w:val="22"/>
          <w:szCs w:val="22"/>
        </w:rPr>
      </w:pPr>
      <w:r w:rsidRPr="002E6CD4">
        <w:rPr>
          <w:rFonts w:asciiTheme="minorHAnsi" w:hAnsiTheme="minorHAnsi" w:cs="Calibri"/>
          <w:color w:val="000000" w:themeColor="text1"/>
          <w:sz w:val="22"/>
          <w:szCs w:val="22"/>
        </w:rPr>
        <w:t xml:space="preserve">At the end of the trial, all essential documentation will be archived securely by the CI for a minimum </w:t>
      </w:r>
      <w:r w:rsidRPr="00157B38">
        <w:rPr>
          <w:rFonts w:asciiTheme="minorHAnsi" w:hAnsiTheme="minorHAnsi" w:cs="Calibri"/>
          <w:color w:val="000000" w:themeColor="text1"/>
          <w:sz w:val="22"/>
          <w:szCs w:val="22"/>
        </w:rPr>
        <w:t>of 2</w:t>
      </w:r>
      <w:r w:rsidR="00157B38" w:rsidRPr="00157B38">
        <w:rPr>
          <w:rFonts w:asciiTheme="minorHAnsi" w:hAnsiTheme="minorHAnsi" w:cs="Calibri"/>
          <w:color w:val="000000" w:themeColor="text1"/>
          <w:sz w:val="22"/>
          <w:szCs w:val="22"/>
        </w:rPr>
        <w:t>0</w:t>
      </w:r>
      <w:r w:rsidRPr="00157B38">
        <w:rPr>
          <w:rFonts w:asciiTheme="minorHAnsi" w:hAnsiTheme="minorHAnsi" w:cs="Calibri"/>
          <w:color w:val="000000" w:themeColor="text1"/>
          <w:sz w:val="22"/>
          <w:szCs w:val="22"/>
        </w:rPr>
        <w:t xml:space="preserve"> years</w:t>
      </w:r>
      <w:r w:rsidRPr="002E6CD4">
        <w:rPr>
          <w:rFonts w:asciiTheme="minorHAnsi" w:hAnsiTheme="minorHAnsi" w:cs="Calibri"/>
          <w:color w:val="000000" w:themeColor="text1"/>
          <w:sz w:val="22"/>
          <w:szCs w:val="22"/>
        </w:rPr>
        <w:t xml:space="preserve"> from the declaration of end of trial. </w:t>
      </w:r>
    </w:p>
    <w:p w14:paraId="75E14C44" w14:textId="77777777" w:rsidR="00A17799" w:rsidRPr="002E6CD4" w:rsidRDefault="00A17799" w:rsidP="002E6CD4">
      <w:pPr>
        <w:ind w:left="0"/>
        <w:jc w:val="both"/>
        <w:rPr>
          <w:rFonts w:asciiTheme="minorHAnsi" w:hAnsiTheme="minorHAnsi" w:cs="Calibri"/>
          <w:color w:val="000000" w:themeColor="text1"/>
          <w:sz w:val="22"/>
          <w:szCs w:val="22"/>
        </w:rPr>
      </w:pPr>
      <w:r w:rsidRPr="002E6CD4">
        <w:rPr>
          <w:rFonts w:asciiTheme="minorHAnsi" w:hAnsiTheme="minorHAnsi" w:cs="Calibri"/>
          <w:color w:val="000000" w:themeColor="text1"/>
          <w:sz w:val="22"/>
          <w:szCs w:val="22"/>
        </w:rPr>
        <w:t xml:space="preserve">Essential documents are those which enable both the conduct of the trial and the quality of the data produced to be evaluated and show whether the site complied with all applicable regulatory requirements. </w:t>
      </w:r>
    </w:p>
    <w:p w14:paraId="5F37D1D9" w14:textId="77777777" w:rsidR="00A17799" w:rsidRPr="002E6CD4" w:rsidRDefault="00A17799" w:rsidP="002E6CD4">
      <w:pPr>
        <w:spacing w:after="480"/>
        <w:ind w:left="0"/>
        <w:jc w:val="both"/>
        <w:rPr>
          <w:rFonts w:asciiTheme="minorHAnsi" w:hAnsiTheme="minorHAnsi" w:cs="Calibri"/>
          <w:color w:val="000000" w:themeColor="text1"/>
          <w:sz w:val="22"/>
          <w:szCs w:val="22"/>
        </w:rPr>
      </w:pPr>
      <w:r w:rsidRPr="002E6CD4">
        <w:rPr>
          <w:rFonts w:asciiTheme="minorHAnsi" w:hAnsiTheme="minorHAnsi" w:cs="Calibri"/>
          <w:color w:val="000000" w:themeColor="text1"/>
          <w:sz w:val="22"/>
          <w:szCs w:val="22"/>
        </w:rPr>
        <w:t xml:space="preserve">The sponsor will notify sites when trial documentation can be archived. All archived documents must continue to be available for inspection by appropriate authorities upon request. </w:t>
      </w:r>
    </w:p>
    <w:p w14:paraId="7B7A697D" w14:textId="77777777" w:rsidR="00A17799" w:rsidRPr="002E6CD4" w:rsidRDefault="00A17799" w:rsidP="00895E2D">
      <w:pPr>
        <w:pStyle w:val="Heading1"/>
        <w:numPr>
          <w:ilvl w:val="0"/>
          <w:numId w:val="41"/>
        </w:numPr>
        <w:spacing w:before="480" w:after="120" w:line="276" w:lineRule="auto"/>
        <w:ind w:left="0" w:firstLine="0"/>
        <w:rPr>
          <w:rFonts w:asciiTheme="minorHAnsi" w:hAnsiTheme="minorHAnsi"/>
          <w:bCs/>
          <w:color w:val="000000" w:themeColor="text1"/>
          <w:szCs w:val="28"/>
        </w:rPr>
      </w:pPr>
      <w:bookmarkStart w:id="555" w:name="_Toc365624895"/>
      <w:bookmarkStart w:id="556" w:name="_Toc365624896"/>
      <w:bookmarkStart w:id="557" w:name="_Toc365624898"/>
      <w:bookmarkStart w:id="558" w:name="_Toc365624902"/>
      <w:bookmarkStart w:id="559" w:name="_Toc365624905"/>
      <w:bookmarkStart w:id="560" w:name="_Toc365624907"/>
      <w:bookmarkStart w:id="561" w:name="_Toc365624908"/>
      <w:bookmarkStart w:id="562" w:name="_Toc365624910"/>
      <w:bookmarkStart w:id="563" w:name="_Toc365624916"/>
      <w:bookmarkStart w:id="564" w:name="_Toc365624927"/>
      <w:bookmarkStart w:id="565" w:name="_Toc365624928"/>
      <w:bookmarkStart w:id="566" w:name="_Toc365624930"/>
      <w:bookmarkStart w:id="567" w:name="_Toc365624934"/>
      <w:bookmarkStart w:id="568" w:name="_Toc365624948"/>
      <w:bookmarkStart w:id="569" w:name="_Toc405541322"/>
      <w:bookmarkStart w:id="570" w:name="_Toc43519062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2E6CD4">
        <w:rPr>
          <w:rFonts w:asciiTheme="minorHAnsi" w:hAnsiTheme="minorHAnsi"/>
          <w:bCs/>
          <w:color w:val="000000" w:themeColor="text1"/>
          <w:szCs w:val="28"/>
        </w:rPr>
        <w:t>Oversight Committees</w:t>
      </w:r>
      <w:bookmarkEnd w:id="569"/>
      <w:bookmarkEnd w:id="570"/>
      <w:r w:rsidRPr="002E6CD4">
        <w:rPr>
          <w:rFonts w:asciiTheme="minorHAnsi" w:hAnsiTheme="minorHAnsi"/>
          <w:bCs/>
          <w:color w:val="000000" w:themeColor="text1"/>
          <w:szCs w:val="28"/>
        </w:rPr>
        <w:t xml:space="preserve"> </w:t>
      </w:r>
    </w:p>
    <w:p w14:paraId="222DE3B0" w14:textId="77777777" w:rsidR="00A17799" w:rsidRPr="002E6CD4" w:rsidRDefault="00A17799" w:rsidP="002E6CD4">
      <w:pPr>
        <w:ind w:left="0"/>
        <w:jc w:val="both"/>
        <w:rPr>
          <w:rFonts w:asciiTheme="minorHAnsi" w:hAnsiTheme="minorHAnsi" w:cs="Calibri"/>
          <w:color w:val="FF0000"/>
          <w:sz w:val="22"/>
          <w:szCs w:val="22"/>
        </w:rPr>
      </w:pPr>
      <w:r w:rsidRPr="002E6CD4">
        <w:rPr>
          <w:rFonts w:asciiTheme="minorHAnsi" w:hAnsiTheme="minorHAnsi" w:cs="Calibri"/>
          <w:color w:val="FF0000"/>
          <w:sz w:val="22"/>
          <w:szCs w:val="22"/>
        </w:rPr>
        <w:t>Please insert any applicable committees and their remits.</w:t>
      </w:r>
    </w:p>
    <w:p w14:paraId="55849367" w14:textId="77777777" w:rsidR="00A17799" w:rsidRPr="002E6CD4" w:rsidRDefault="00A17799" w:rsidP="002E6CD4">
      <w:pPr>
        <w:spacing w:after="480"/>
        <w:ind w:left="0"/>
        <w:jc w:val="both"/>
        <w:rPr>
          <w:rFonts w:asciiTheme="minorHAnsi" w:hAnsiTheme="minorHAnsi" w:cs="Calibri"/>
          <w:color w:val="FF0000"/>
          <w:sz w:val="22"/>
          <w:szCs w:val="22"/>
        </w:rPr>
      </w:pPr>
      <w:r w:rsidRPr="002E6CD4">
        <w:rPr>
          <w:rFonts w:asciiTheme="minorHAnsi" w:hAnsiTheme="minorHAnsi" w:cs="Calibri"/>
          <w:color w:val="FF0000"/>
          <w:sz w:val="22"/>
          <w:szCs w:val="22"/>
        </w:rPr>
        <w:t>Describe which of the three committees will be in place for the trial: Trial Management Group (TMG) (</w:t>
      </w:r>
      <w:r w:rsidRPr="002E6CD4">
        <w:rPr>
          <w:rFonts w:asciiTheme="minorHAnsi" w:hAnsiTheme="minorHAnsi" w:cs="Calibri"/>
          <w:i/>
          <w:iCs/>
          <w:color w:val="FF0000"/>
          <w:sz w:val="22"/>
          <w:szCs w:val="22"/>
        </w:rPr>
        <w:t>all trials should have a TMG</w:t>
      </w:r>
      <w:r w:rsidRPr="002E6CD4">
        <w:rPr>
          <w:rFonts w:asciiTheme="minorHAnsi" w:hAnsiTheme="minorHAnsi" w:cs="Calibri"/>
          <w:color w:val="FF0000"/>
          <w:sz w:val="22"/>
          <w:szCs w:val="22"/>
        </w:rPr>
        <w:t>), Independent Data Monitoring Committee (IDMC) and Trial Steering Group (TSC).  The terms of reference for these committees will need to be provided in separate documents.</w:t>
      </w:r>
    </w:p>
    <w:p w14:paraId="5A17C6A9" w14:textId="05EC0312" w:rsidR="00A17799" w:rsidRPr="00D03DA6" w:rsidRDefault="00D03DA6" w:rsidP="00D03DA6">
      <w:pPr>
        <w:pStyle w:val="Heading1"/>
        <w:rPr>
          <w:rFonts w:asciiTheme="minorHAnsi" w:hAnsiTheme="minorHAnsi"/>
          <w:sz w:val="26"/>
          <w:szCs w:val="26"/>
        </w:rPr>
      </w:pPr>
      <w:bookmarkStart w:id="571" w:name="_Toc283376388"/>
      <w:bookmarkStart w:id="572" w:name="_Toc283031851"/>
      <w:bookmarkStart w:id="573" w:name="_Toc405541323"/>
      <w:bookmarkStart w:id="574" w:name="_Toc435190627"/>
      <w:r w:rsidRPr="00D03DA6">
        <w:rPr>
          <w:rFonts w:asciiTheme="minorHAnsi" w:hAnsiTheme="minorHAnsi"/>
          <w:sz w:val="26"/>
          <w:szCs w:val="26"/>
        </w:rPr>
        <w:t>13.1</w:t>
      </w:r>
      <w:r w:rsidRPr="00D03DA6">
        <w:rPr>
          <w:rFonts w:asciiTheme="minorHAnsi" w:hAnsiTheme="minorHAnsi"/>
          <w:sz w:val="26"/>
          <w:szCs w:val="26"/>
        </w:rPr>
        <w:tab/>
      </w:r>
      <w:r w:rsidR="00A17799" w:rsidRPr="00D03DA6">
        <w:rPr>
          <w:rFonts w:asciiTheme="minorHAnsi" w:hAnsiTheme="minorHAnsi"/>
          <w:sz w:val="26"/>
          <w:szCs w:val="26"/>
        </w:rPr>
        <w:t>Trial Management Group (TMG)</w:t>
      </w:r>
      <w:bookmarkEnd w:id="571"/>
      <w:bookmarkEnd w:id="572"/>
      <w:bookmarkEnd w:id="573"/>
      <w:bookmarkEnd w:id="574"/>
    </w:p>
    <w:p w14:paraId="5D2D1EFA" w14:textId="77777777" w:rsidR="00A17799" w:rsidRPr="00B45B5F" w:rsidRDefault="00A17799" w:rsidP="00B45B5F">
      <w:pPr>
        <w:spacing w:after="240" w:line="276" w:lineRule="auto"/>
        <w:ind w:left="0"/>
        <w:jc w:val="both"/>
        <w:rPr>
          <w:rFonts w:asciiTheme="minorHAnsi" w:hAnsiTheme="minorHAnsi" w:cs="Calibri"/>
          <w:bCs/>
          <w:iCs/>
          <w:color w:val="FF0000"/>
          <w:sz w:val="22"/>
          <w:szCs w:val="22"/>
        </w:rPr>
      </w:pPr>
      <w:r w:rsidRPr="00B45B5F">
        <w:rPr>
          <w:rFonts w:asciiTheme="minorHAnsi" w:hAnsiTheme="minorHAnsi" w:cs="Calibri"/>
          <w:bCs/>
          <w:iCs/>
          <w:color w:val="FF0000"/>
          <w:sz w:val="22"/>
          <w:szCs w:val="22"/>
        </w:rPr>
        <w:t xml:space="preserve">State the composition and responsibilities of the group.  </w:t>
      </w:r>
    </w:p>
    <w:p w14:paraId="270A5801" w14:textId="5258AEF4" w:rsidR="00A17799" w:rsidRPr="00FC609B" w:rsidRDefault="00A17799" w:rsidP="00B45B5F">
      <w:pPr>
        <w:pStyle w:val="ProtTempparagraph"/>
        <w:spacing w:after="240" w:line="276" w:lineRule="auto"/>
        <w:rPr>
          <w:rFonts w:asciiTheme="minorHAnsi" w:hAnsiTheme="minorHAnsi" w:cs="Calibri"/>
          <w:sz w:val="22"/>
          <w:szCs w:val="22"/>
        </w:rPr>
      </w:pPr>
      <w:r w:rsidRPr="00FC609B">
        <w:rPr>
          <w:rFonts w:asciiTheme="minorHAnsi" w:hAnsiTheme="minorHAnsi" w:cs="Calibri"/>
          <w:color w:val="0000FF"/>
          <w:sz w:val="22"/>
          <w:szCs w:val="22"/>
        </w:rPr>
        <w:t>The TMG will include the Chief Investigator and trial staff.  The TMG will be responsible for overseeing the trial.  The group will meet regularly</w:t>
      </w:r>
      <w:r w:rsidRPr="00FC609B">
        <w:rPr>
          <w:rFonts w:asciiTheme="minorHAnsi" w:hAnsiTheme="minorHAnsi" w:cs="Calibri"/>
          <w:sz w:val="22"/>
          <w:szCs w:val="22"/>
        </w:rPr>
        <w:t xml:space="preserve"> </w:t>
      </w:r>
      <w:r w:rsidRPr="00FC609B">
        <w:rPr>
          <w:rFonts w:asciiTheme="minorHAnsi" w:hAnsiTheme="minorHAnsi" w:cs="Calibri"/>
          <w:color w:val="FF0000"/>
          <w:sz w:val="22"/>
          <w:szCs w:val="22"/>
        </w:rPr>
        <w:t xml:space="preserve">[state approximate number of times per year] </w:t>
      </w:r>
      <w:r w:rsidRPr="00FC609B">
        <w:rPr>
          <w:rFonts w:asciiTheme="minorHAnsi" w:hAnsiTheme="minorHAnsi" w:cs="Calibri"/>
          <w:color w:val="0000FF"/>
          <w:sz w:val="22"/>
          <w:szCs w:val="22"/>
        </w:rPr>
        <w:t>and will send updates to PIs</w:t>
      </w:r>
      <w:r w:rsidRPr="00FC609B">
        <w:rPr>
          <w:rFonts w:asciiTheme="minorHAnsi" w:hAnsiTheme="minorHAnsi" w:cs="Calibri"/>
          <w:sz w:val="22"/>
          <w:szCs w:val="22"/>
        </w:rPr>
        <w:t xml:space="preserve"> </w:t>
      </w:r>
      <w:r w:rsidR="001A22F3">
        <w:rPr>
          <w:rFonts w:asciiTheme="minorHAnsi" w:hAnsiTheme="minorHAnsi" w:cs="Calibri"/>
          <w:iCs/>
          <w:color w:val="FF0000"/>
          <w:sz w:val="22"/>
          <w:szCs w:val="22"/>
        </w:rPr>
        <w:t>(if applicable, multi</w:t>
      </w:r>
      <w:r w:rsidRPr="00B45B5F">
        <w:rPr>
          <w:rFonts w:asciiTheme="minorHAnsi" w:hAnsiTheme="minorHAnsi" w:cs="Calibri"/>
          <w:iCs/>
          <w:color w:val="FF0000"/>
          <w:sz w:val="22"/>
          <w:szCs w:val="22"/>
        </w:rPr>
        <w:t>site trials)</w:t>
      </w:r>
      <w:r w:rsidRPr="00B45B5F">
        <w:rPr>
          <w:rFonts w:asciiTheme="minorHAnsi" w:hAnsiTheme="minorHAnsi" w:cs="Calibri"/>
          <w:sz w:val="22"/>
          <w:szCs w:val="22"/>
        </w:rPr>
        <w:t>.</w:t>
      </w:r>
      <w:r w:rsidRPr="00FC609B">
        <w:rPr>
          <w:rFonts w:asciiTheme="minorHAnsi" w:hAnsiTheme="minorHAnsi" w:cs="Calibri"/>
          <w:sz w:val="22"/>
          <w:szCs w:val="22"/>
        </w:rPr>
        <w:t xml:space="preserve"> </w:t>
      </w:r>
    </w:p>
    <w:p w14:paraId="52DEE984" w14:textId="438521A8" w:rsidR="00A17799" w:rsidRPr="00FC609B" w:rsidRDefault="00A17799" w:rsidP="00B45B5F">
      <w:pPr>
        <w:pStyle w:val="ProtTempparagraph"/>
        <w:spacing w:after="240" w:line="276" w:lineRule="auto"/>
        <w:rPr>
          <w:rFonts w:asciiTheme="minorHAnsi" w:hAnsiTheme="minorHAnsi" w:cs="Calibri"/>
          <w:sz w:val="22"/>
          <w:szCs w:val="22"/>
        </w:rPr>
      </w:pPr>
      <w:r w:rsidRPr="00FC609B">
        <w:rPr>
          <w:rFonts w:asciiTheme="minorHAnsi" w:hAnsiTheme="minorHAnsi" w:cs="Calibri"/>
          <w:color w:val="0000FF"/>
          <w:sz w:val="22"/>
          <w:szCs w:val="22"/>
        </w:rPr>
        <w:t>The TMG will review</w:t>
      </w:r>
      <w:r w:rsidR="00A22D74" w:rsidRPr="00FC609B">
        <w:rPr>
          <w:rFonts w:asciiTheme="minorHAnsi" w:hAnsiTheme="minorHAnsi" w:cs="Calibri"/>
          <w:color w:val="0000FF"/>
          <w:sz w:val="22"/>
          <w:szCs w:val="22"/>
        </w:rPr>
        <w:t xml:space="preserve"> recruitment figures, SAEs and </w:t>
      </w:r>
      <w:r w:rsidRPr="00FC609B">
        <w:rPr>
          <w:rFonts w:asciiTheme="minorHAnsi" w:hAnsiTheme="minorHAnsi" w:cs="Calibri"/>
          <w:color w:val="0000FF"/>
          <w:sz w:val="22"/>
          <w:szCs w:val="22"/>
        </w:rPr>
        <w:t>substantial amendments to the protocol prior to submission to the REC.</w:t>
      </w:r>
      <w:r w:rsidRPr="00FC609B">
        <w:rPr>
          <w:rFonts w:asciiTheme="minorHAnsi" w:hAnsiTheme="minorHAnsi" w:cs="Calibri"/>
          <w:sz w:val="22"/>
          <w:szCs w:val="22"/>
        </w:rPr>
        <w:t xml:space="preserve">  </w:t>
      </w:r>
      <w:r w:rsidRPr="00FC609B">
        <w:rPr>
          <w:rFonts w:asciiTheme="minorHAnsi" w:hAnsiTheme="minorHAnsi" w:cs="Calibri"/>
          <w:color w:val="0000FF"/>
          <w:sz w:val="22"/>
          <w:szCs w:val="22"/>
        </w:rPr>
        <w:t>All PIs will be kept informed of substantial amendments through their nominated responsible individuals</w:t>
      </w:r>
      <w:r w:rsidRPr="00FC609B">
        <w:rPr>
          <w:rFonts w:asciiTheme="minorHAnsi" w:hAnsiTheme="minorHAnsi" w:cs="Calibri"/>
          <w:sz w:val="22"/>
          <w:szCs w:val="22"/>
        </w:rPr>
        <w:t xml:space="preserve"> </w:t>
      </w:r>
      <w:r w:rsidR="00CD73A7">
        <w:rPr>
          <w:rFonts w:asciiTheme="minorHAnsi" w:hAnsiTheme="minorHAnsi" w:cs="Calibri"/>
          <w:iCs/>
          <w:color w:val="FF0000"/>
          <w:sz w:val="22"/>
          <w:szCs w:val="22"/>
        </w:rPr>
        <w:t>(if applicable, multi</w:t>
      </w:r>
      <w:r w:rsidRPr="00B45B5F">
        <w:rPr>
          <w:rFonts w:asciiTheme="minorHAnsi" w:hAnsiTheme="minorHAnsi" w:cs="Calibri"/>
          <w:iCs/>
          <w:color w:val="FF0000"/>
          <w:sz w:val="22"/>
          <w:szCs w:val="22"/>
        </w:rPr>
        <w:t>site trials).</w:t>
      </w:r>
    </w:p>
    <w:p w14:paraId="4CB14DE9" w14:textId="7F0EC418" w:rsidR="00A17799" w:rsidRPr="008A3EC0" w:rsidRDefault="008A3EC0" w:rsidP="008A3EC0">
      <w:pPr>
        <w:pStyle w:val="Heading1"/>
        <w:rPr>
          <w:rFonts w:asciiTheme="minorHAnsi" w:hAnsiTheme="minorHAnsi"/>
          <w:sz w:val="26"/>
          <w:szCs w:val="26"/>
        </w:rPr>
      </w:pPr>
      <w:bookmarkStart w:id="575" w:name="_Toc435190628"/>
      <w:r w:rsidRPr="008A3EC0">
        <w:rPr>
          <w:rFonts w:asciiTheme="minorHAnsi" w:hAnsiTheme="minorHAnsi"/>
          <w:sz w:val="26"/>
          <w:szCs w:val="26"/>
        </w:rPr>
        <w:t>13.2</w:t>
      </w:r>
      <w:r w:rsidRPr="008A3EC0">
        <w:rPr>
          <w:rFonts w:asciiTheme="minorHAnsi" w:hAnsiTheme="minorHAnsi"/>
          <w:sz w:val="26"/>
          <w:szCs w:val="26"/>
        </w:rPr>
        <w:tab/>
      </w:r>
      <w:r w:rsidR="00B45B5F" w:rsidRPr="008A3EC0">
        <w:rPr>
          <w:rFonts w:asciiTheme="minorHAnsi" w:hAnsiTheme="minorHAnsi"/>
          <w:sz w:val="26"/>
          <w:szCs w:val="26"/>
        </w:rPr>
        <w:t>Other committees</w:t>
      </w:r>
      <w:bookmarkEnd w:id="575"/>
    </w:p>
    <w:p w14:paraId="4906BF22" w14:textId="77777777" w:rsidR="00A17799" w:rsidRPr="00B45B5F" w:rsidRDefault="00A17799" w:rsidP="00B45B5F">
      <w:pPr>
        <w:spacing w:after="240" w:line="276" w:lineRule="auto"/>
        <w:ind w:left="0"/>
        <w:jc w:val="both"/>
        <w:rPr>
          <w:rFonts w:asciiTheme="minorHAnsi" w:hAnsiTheme="minorHAnsi" w:cs="Calibri"/>
          <w:bCs/>
          <w:iCs/>
          <w:color w:val="FF0000"/>
          <w:sz w:val="22"/>
          <w:szCs w:val="22"/>
        </w:rPr>
      </w:pPr>
      <w:r w:rsidRPr="00B45B5F">
        <w:rPr>
          <w:rFonts w:asciiTheme="minorHAnsi" w:hAnsiTheme="minorHAnsi" w:cs="Calibri"/>
          <w:bCs/>
          <w:iCs/>
          <w:color w:val="FF0000"/>
          <w:sz w:val="22"/>
          <w:szCs w:val="22"/>
        </w:rPr>
        <w:t>State if there is a TSC</w:t>
      </w:r>
      <w:r w:rsidR="00B45B5F">
        <w:rPr>
          <w:rFonts w:asciiTheme="minorHAnsi" w:hAnsiTheme="minorHAnsi" w:cs="Calibri"/>
          <w:bCs/>
          <w:iCs/>
          <w:color w:val="FF0000"/>
          <w:sz w:val="22"/>
          <w:szCs w:val="22"/>
        </w:rPr>
        <w:t xml:space="preserve"> and list its responsibilities:</w:t>
      </w:r>
      <w:r w:rsidRPr="00B45B5F">
        <w:rPr>
          <w:rFonts w:asciiTheme="minorHAnsi" w:hAnsiTheme="minorHAnsi" w:cs="Calibri"/>
          <w:bCs/>
          <w:iCs/>
          <w:color w:val="FF0000"/>
          <w:sz w:val="22"/>
          <w:szCs w:val="22"/>
        </w:rPr>
        <w:t xml:space="preserve"> </w:t>
      </w:r>
    </w:p>
    <w:p w14:paraId="22DF4CE0" w14:textId="77777777" w:rsidR="00A17799" w:rsidRPr="00FC609B" w:rsidRDefault="00A17799" w:rsidP="00B45B5F">
      <w:pPr>
        <w:pStyle w:val="ProtTempparagraph"/>
        <w:spacing w:after="240" w:line="276" w:lineRule="auto"/>
        <w:rPr>
          <w:rFonts w:asciiTheme="minorHAnsi" w:hAnsiTheme="minorHAnsi" w:cs="Calibri"/>
          <w:sz w:val="22"/>
          <w:szCs w:val="22"/>
        </w:rPr>
      </w:pPr>
      <w:r w:rsidRPr="00FC609B">
        <w:rPr>
          <w:rFonts w:asciiTheme="minorHAnsi" w:hAnsiTheme="minorHAnsi" w:cs="Calibri"/>
          <w:color w:val="0000FF"/>
          <w:sz w:val="22"/>
          <w:szCs w:val="22"/>
        </w:rPr>
        <w:t xml:space="preserve">The role of the TSC is to provide overall supervision of the trial.  The TSC will review the recommendations of the </w:t>
      </w:r>
      <w:r w:rsidR="00DD737D" w:rsidRPr="00FC609B">
        <w:rPr>
          <w:rFonts w:asciiTheme="minorHAnsi" w:hAnsiTheme="minorHAnsi" w:cs="Calibri"/>
          <w:color w:val="0000FF"/>
          <w:sz w:val="22"/>
          <w:szCs w:val="22"/>
        </w:rPr>
        <w:t>(</w:t>
      </w:r>
      <w:r w:rsidRPr="00FC609B">
        <w:rPr>
          <w:rFonts w:asciiTheme="minorHAnsi" w:hAnsiTheme="minorHAnsi" w:cs="Calibri"/>
          <w:color w:val="0000FF"/>
          <w:sz w:val="22"/>
          <w:szCs w:val="22"/>
        </w:rPr>
        <w:t>Independent</w:t>
      </w:r>
      <w:r w:rsidR="00DD737D" w:rsidRPr="00FC609B">
        <w:rPr>
          <w:rFonts w:asciiTheme="minorHAnsi" w:hAnsiTheme="minorHAnsi" w:cs="Calibri"/>
          <w:color w:val="0000FF"/>
          <w:sz w:val="22"/>
          <w:szCs w:val="22"/>
        </w:rPr>
        <w:t>)</w:t>
      </w:r>
      <w:r w:rsidRPr="00FC609B">
        <w:rPr>
          <w:rFonts w:asciiTheme="minorHAnsi" w:hAnsiTheme="minorHAnsi" w:cs="Calibri"/>
          <w:color w:val="0000FF"/>
          <w:sz w:val="22"/>
          <w:szCs w:val="22"/>
        </w:rPr>
        <w:t xml:space="preserve"> Data Monitoring Committee </w:t>
      </w:r>
      <w:r w:rsidR="008C68FA">
        <w:rPr>
          <w:rFonts w:asciiTheme="minorHAnsi" w:hAnsiTheme="minorHAnsi" w:cs="Calibri"/>
          <w:color w:val="0000FF"/>
          <w:sz w:val="22"/>
          <w:szCs w:val="22"/>
        </w:rPr>
        <w:t xml:space="preserve">(if applicable) </w:t>
      </w:r>
      <w:r w:rsidRPr="00FC609B">
        <w:rPr>
          <w:rFonts w:asciiTheme="minorHAnsi" w:hAnsiTheme="minorHAnsi" w:cs="Calibri"/>
          <w:color w:val="0000FF"/>
          <w:sz w:val="22"/>
          <w:szCs w:val="22"/>
        </w:rPr>
        <w:t>and, on consideration of this information, recommend any appropriate amendments/actions for the trial as necessary.  The TSC acts on behalf of the funder(s) and Sponsor.</w:t>
      </w:r>
    </w:p>
    <w:p w14:paraId="6B94F8D3" w14:textId="77777777" w:rsidR="00A17799" w:rsidRPr="00B45B5F" w:rsidRDefault="00A17799" w:rsidP="00B45B5F">
      <w:pPr>
        <w:spacing w:after="240" w:line="276" w:lineRule="auto"/>
        <w:ind w:left="0"/>
        <w:jc w:val="both"/>
        <w:rPr>
          <w:rFonts w:asciiTheme="minorHAnsi" w:hAnsiTheme="minorHAnsi" w:cs="Calibri"/>
          <w:bCs/>
          <w:iCs/>
          <w:color w:val="FF0000"/>
          <w:sz w:val="22"/>
          <w:szCs w:val="22"/>
        </w:rPr>
      </w:pPr>
      <w:r w:rsidRPr="00B45B5F">
        <w:rPr>
          <w:rFonts w:asciiTheme="minorHAnsi" w:hAnsiTheme="minorHAnsi" w:cs="Calibri"/>
          <w:bCs/>
          <w:iCs/>
          <w:color w:val="FF0000"/>
          <w:sz w:val="22"/>
          <w:szCs w:val="22"/>
        </w:rPr>
        <w:t xml:space="preserve">State if there is an IDMC/ DMC </w:t>
      </w:r>
      <w:r w:rsidR="00B45B5F">
        <w:rPr>
          <w:rFonts w:asciiTheme="minorHAnsi" w:hAnsiTheme="minorHAnsi" w:cs="Calibri"/>
          <w:bCs/>
          <w:iCs/>
          <w:color w:val="FF0000"/>
          <w:sz w:val="22"/>
          <w:szCs w:val="22"/>
        </w:rPr>
        <w:t>and list its responsibilities:</w:t>
      </w:r>
    </w:p>
    <w:p w14:paraId="4D1AB37B" w14:textId="77777777" w:rsidR="00A17799" w:rsidRPr="00FC609B" w:rsidRDefault="00A17799" w:rsidP="00B45B5F">
      <w:pPr>
        <w:pStyle w:val="ProtTempparagraph"/>
        <w:spacing w:after="240" w:line="276" w:lineRule="auto"/>
        <w:rPr>
          <w:rFonts w:asciiTheme="minorHAnsi" w:hAnsiTheme="minorHAnsi" w:cs="Calibri"/>
          <w:sz w:val="22"/>
          <w:szCs w:val="22"/>
        </w:rPr>
      </w:pPr>
      <w:r w:rsidRPr="00FC609B">
        <w:rPr>
          <w:rFonts w:asciiTheme="minorHAnsi" w:hAnsiTheme="minorHAnsi" w:cs="Calibri"/>
          <w:color w:val="0000FF"/>
          <w:sz w:val="22"/>
          <w:szCs w:val="22"/>
        </w:rPr>
        <w:t>The role of the IDMC is to provide independent advice on data and safety aspects of the trial.  Meetings of the Committee will be held</w:t>
      </w:r>
      <w:r w:rsidRPr="00FC609B">
        <w:rPr>
          <w:rFonts w:asciiTheme="minorHAnsi" w:hAnsiTheme="minorHAnsi" w:cs="Calibri"/>
          <w:sz w:val="22"/>
          <w:szCs w:val="22"/>
        </w:rPr>
        <w:t xml:space="preserve"> </w:t>
      </w:r>
      <w:r w:rsidRPr="00FC609B">
        <w:rPr>
          <w:rFonts w:asciiTheme="minorHAnsi" w:hAnsiTheme="minorHAnsi" w:cs="Calibri"/>
          <w:color w:val="FF0000"/>
          <w:sz w:val="22"/>
          <w:szCs w:val="22"/>
        </w:rPr>
        <w:t xml:space="preserve">[state timeframe] </w:t>
      </w:r>
      <w:r w:rsidRPr="00FC609B">
        <w:rPr>
          <w:rFonts w:asciiTheme="minorHAnsi" w:hAnsiTheme="minorHAnsi" w:cs="Calibri"/>
          <w:color w:val="0000FF"/>
          <w:sz w:val="22"/>
          <w:szCs w:val="22"/>
        </w:rPr>
        <w:t>to review interim analyses</w:t>
      </w:r>
      <w:r w:rsidRPr="00FC609B">
        <w:rPr>
          <w:rFonts w:asciiTheme="minorHAnsi" w:hAnsiTheme="minorHAnsi" w:cs="Calibri"/>
          <w:sz w:val="22"/>
          <w:szCs w:val="22"/>
        </w:rPr>
        <w:t xml:space="preserve"> </w:t>
      </w:r>
      <w:r w:rsidRPr="00FC609B">
        <w:rPr>
          <w:rFonts w:asciiTheme="minorHAnsi" w:hAnsiTheme="minorHAnsi" w:cs="Calibri"/>
          <w:color w:val="0000FF"/>
          <w:sz w:val="22"/>
          <w:szCs w:val="22"/>
        </w:rPr>
        <w:t xml:space="preserve">or as necessary </w:t>
      </w:r>
      <w:r w:rsidRPr="00FC609B">
        <w:rPr>
          <w:rFonts w:asciiTheme="minorHAnsi" w:hAnsiTheme="minorHAnsi" w:cs="Calibri"/>
          <w:color w:val="0000FF"/>
          <w:sz w:val="22"/>
          <w:szCs w:val="22"/>
        </w:rPr>
        <w:lastRenderedPageBreak/>
        <w:t>to address any issues.  The IDMC is advisory to the TSC and can recommend premature closure of the trial to the TSC.</w:t>
      </w:r>
    </w:p>
    <w:p w14:paraId="14646734" w14:textId="1071280A" w:rsidR="00A17799" w:rsidRPr="00B45B5F" w:rsidRDefault="00E15CD7" w:rsidP="00B45B5F">
      <w:pPr>
        <w:pStyle w:val="ProtTempparagraph"/>
        <w:spacing w:after="240" w:line="276" w:lineRule="auto"/>
        <w:rPr>
          <w:rFonts w:asciiTheme="minorHAnsi" w:hAnsiTheme="minorHAnsi" w:cs="Calibri"/>
          <w:color w:val="0000FF"/>
          <w:sz w:val="22"/>
          <w:szCs w:val="22"/>
        </w:rPr>
      </w:pPr>
      <w:r w:rsidRPr="00B45B5F">
        <w:rPr>
          <w:rFonts w:asciiTheme="minorHAnsi" w:hAnsiTheme="minorHAnsi" w:cs="Calibri"/>
          <w:bCs/>
          <w:iCs/>
          <w:color w:val="FF0000"/>
          <w:sz w:val="22"/>
          <w:szCs w:val="22"/>
        </w:rPr>
        <w:t>Or</w:t>
      </w:r>
      <w:r>
        <w:rPr>
          <w:rFonts w:asciiTheme="minorHAnsi" w:hAnsiTheme="minorHAnsi" w:cs="Calibri"/>
          <w:bCs/>
          <w:iCs/>
          <w:color w:val="FF0000"/>
          <w:sz w:val="22"/>
          <w:szCs w:val="22"/>
        </w:rPr>
        <w:t>:</w:t>
      </w:r>
    </w:p>
    <w:p w14:paraId="63F3772A" w14:textId="318A6171" w:rsidR="006F1B2E" w:rsidRPr="00A05359" w:rsidRDefault="00A17799" w:rsidP="00B45B5F">
      <w:pPr>
        <w:pStyle w:val="ProtTempparagraph"/>
        <w:spacing w:after="480" w:line="276" w:lineRule="auto"/>
        <w:rPr>
          <w:rFonts w:asciiTheme="minorHAnsi" w:hAnsiTheme="minorHAnsi" w:cs="Calibri"/>
          <w:color w:val="0000FF"/>
          <w:sz w:val="22"/>
          <w:szCs w:val="22"/>
        </w:rPr>
      </w:pPr>
      <w:r w:rsidRPr="00FC609B">
        <w:rPr>
          <w:rFonts w:asciiTheme="minorHAnsi" w:hAnsiTheme="minorHAnsi" w:cs="Calibri"/>
          <w:color w:val="0000FF"/>
          <w:sz w:val="22"/>
          <w:szCs w:val="22"/>
        </w:rPr>
        <w:t>The role of the DMC is to provide advice on data and safety aspects of the trial but where not all members are independent.  Meetings of the Committee will be held</w:t>
      </w:r>
      <w:r w:rsidRPr="00FC609B">
        <w:rPr>
          <w:rFonts w:asciiTheme="minorHAnsi" w:hAnsiTheme="minorHAnsi" w:cs="Calibri"/>
          <w:sz w:val="22"/>
          <w:szCs w:val="22"/>
        </w:rPr>
        <w:t xml:space="preserve"> </w:t>
      </w:r>
      <w:r w:rsidRPr="00FC609B">
        <w:rPr>
          <w:rFonts w:asciiTheme="minorHAnsi" w:hAnsiTheme="minorHAnsi" w:cs="Calibri"/>
          <w:color w:val="FF0000"/>
          <w:sz w:val="22"/>
          <w:szCs w:val="22"/>
        </w:rPr>
        <w:t xml:space="preserve">[state timeframe] </w:t>
      </w:r>
      <w:r w:rsidRPr="00FC609B">
        <w:rPr>
          <w:rFonts w:asciiTheme="minorHAnsi" w:hAnsiTheme="minorHAnsi" w:cs="Calibri"/>
          <w:color w:val="0000FF"/>
          <w:sz w:val="22"/>
          <w:szCs w:val="22"/>
        </w:rPr>
        <w:t xml:space="preserve">to review interim analyses, or as necessary to address any issues.  </w:t>
      </w:r>
    </w:p>
    <w:p w14:paraId="7931A088" w14:textId="2A7B649E" w:rsidR="00A17799" w:rsidRPr="00B45B5F" w:rsidRDefault="006E42B4" w:rsidP="00895E2D">
      <w:pPr>
        <w:pStyle w:val="Heading1"/>
        <w:numPr>
          <w:ilvl w:val="0"/>
          <w:numId w:val="41"/>
        </w:numPr>
        <w:spacing w:before="480" w:after="120" w:line="276" w:lineRule="auto"/>
        <w:rPr>
          <w:rFonts w:asciiTheme="minorHAnsi" w:hAnsiTheme="minorHAnsi"/>
          <w:bCs/>
          <w:color w:val="000000" w:themeColor="text1"/>
          <w:szCs w:val="28"/>
        </w:rPr>
      </w:pPr>
      <w:bookmarkStart w:id="576" w:name="_Toc405541327"/>
      <w:bookmarkStart w:id="577" w:name="_Toc435190629"/>
      <w:r>
        <w:rPr>
          <w:rFonts w:asciiTheme="minorHAnsi" w:hAnsiTheme="minorHAnsi"/>
          <w:bCs/>
          <w:color w:val="000000" w:themeColor="text1"/>
          <w:szCs w:val="28"/>
        </w:rPr>
        <w:t xml:space="preserve">Ethical </w:t>
      </w:r>
      <w:r w:rsidR="00A17799" w:rsidRPr="00B45B5F">
        <w:rPr>
          <w:rFonts w:asciiTheme="minorHAnsi" w:hAnsiTheme="minorHAnsi"/>
          <w:bCs/>
          <w:color w:val="000000" w:themeColor="text1"/>
          <w:szCs w:val="28"/>
        </w:rPr>
        <w:t>requirements</w:t>
      </w:r>
      <w:bookmarkEnd w:id="576"/>
      <w:r>
        <w:rPr>
          <w:rFonts w:asciiTheme="minorHAnsi" w:hAnsiTheme="minorHAnsi"/>
          <w:bCs/>
          <w:color w:val="000000" w:themeColor="text1"/>
          <w:szCs w:val="28"/>
        </w:rPr>
        <w:t xml:space="preserve"> and patient and public involvement</w:t>
      </w:r>
      <w:bookmarkEnd w:id="577"/>
    </w:p>
    <w:p w14:paraId="7FE8795D" w14:textId="77777777" w:rsidR="006E42B4" w:rsidRPr="00031C1C" w:rsidRDefault="006E42B4" w:rsidP="009D4A12">
      <w:pPr>
        <w:ind w:left="0"/>
        <w:jc w:val="both"/>
        <w:rPr>
          <w:rFonts w:asciiTheme="minorHAnsi" w:hAnsiTheme="minorHAnsi" w:cs="Calibri"/>
          <w:b/>
          <w:color w:val="000000" w:themeColor="text1"/>
          <w:sz w:val="22"/>
          <w:szCs w:val="22"/>
        </w:rPr>
      </w:pPr>
      <w:r w:rsidRPr="00031C1C">
        <w:rPr>
          <w:rFonts w:asciiTheme="minorHAnsi" w:hAnsiTheme="minorHAnsi" w:cs="Calibri"/>
          <w:b/>
          <w:color w:val="000000" w:themeColor="text1"/>
          <w:sz w:val="22"/>
          <w:szCs w:val="22"/>
        </w:rPr>
        <w:t>Ethics</w:t>
      </w:r>
    </w:p>
    <w:p w14:paraId="1484DDA6" w14:textId="77777777" w:rsidR="00A17799" w:rsidRPr="00B45B5F" w:rsidRDefault="00A17799" w:rsidP="009D4A12">
      <w:pPr>
        <w:ind w:left="0"/>
        <w:jc w:val="both"/>
        <w:rPr>
          <w:rFonts w:asciiTheme="minorHAnsi" w:hAnsiTheme="minorHAnsi" w:cs="Calibri"/>
          <w:color w:val="000000" w:themeColor="text1"/>
          <w:sz w:val="22"/>
          <w:szCs w:val="22"/>
        </w:rPr>
      </w:pPr>
      <w:r w:rsidRPr="00B45B5F">
        <w:rPr>
          <w:rFonts w:asciiTheme="minorHAnsi" w:hAnsiTheme="minorHAnsi" w:cs="Calibri"/>
          <w:color w:val="000000" w:themeColor="text1"/>
          <w:sz w:val="22"/>
          <w:szCs w:val="22"/>
        </w:rPr>
        <w:t>The sponsor will ensure that the trial protocol, participant information sheet, consent form, GP letter and submitted supporting documents have b</w:t>
      </w:r>
      <w:r w:rsidR="00B45B5F" w:rsidRPr="00B45B5F">
        <w:rPr>
          <w:rFonts w:asciiTheme="minorHAnsi" w:hAnsiTheme="minorHAnsi" w:cs="Calibri"/>
          <w:color w:val="000000" w:themeColor="text1"/>
          <w:sz w:val="22"/>
          <w:szCs w:val="22"/>
        </w:rPr>
        <w:t xml:space="preserve">een approved by the </w:t>
      </w:r>
      <w:r w:rsidRPr="00B45B5F">
        <w:rPr>
          <w:rFonts w:asciiTheme="minorHAnsi" w:hAnsiTheme="minorHAnsi" w:cs="Calibri"/>
          <w:color w:val="000000" w:themeColor="text1"/>
          <w:sz w:val="22"/>
          <w:szCs w:val="22"/>
        </w:rPr>
        <w:t>appropriate research ethics committee, prior to any participant recruitment. The protocol</w:t>
      </w:r>
      <w:r w:rsidR="00A22D74" w:rsidRPr="00B45B5F">
        <w:rPr>
          <w:rFonts w:asciiTheme="minorHAnsi" w:hAnsiTheme="minorHAnsi" w:cs="Calibri"/>
          <w:color w:val="000000" w:themeColor="text1"/>
          <w:sz w:val="22"/>
          <w:szCs w:val="22"/>
        </w:rPr>
        <w:t>,</w:t>
      </w:r>
      <w:r w:rsidRPr="00B45B5F">
        <w:rPr>
          <w:rFonts w:asciiTheme="minorHAnsi" w:hAnsiTheme="minorHAnsi" w:cs="Calibri"/>
          <w:color w:val="000000" w:themeColor="text1"/>
          <w:sz w:val="22"/>
          <w:szCs w:val="22"/>
        </w:rPr>
        <w:t xml:space="preserve"> all </w:t>
      </w:r>
      <w:r w:rsidR="00A22D74" w:rsidRPr="00B45B5F">
        <w:rPr>
          <w:rFonts w:asciiTheme="minorHAnsi" w:hAnsiTheme="minorHAnsi" w:cs="Calibri"/>
          <w:color w:val="000000" w:themeColor="text1"/>
          <w:sz w:val="22"/>
          <w:szCs w:val="22"/>
        </w:rPr>
        <w:t xml:space="preserve">other supporting documents including and </w:t>
      </w:r>
      <w:r w:rsidRPr="00B45B5F">
        <w:rPr>
          <w:rFonts w:asciiTheme="minorHAnsi" w:hAnsiTheme="minorHAnsi" w:cs="Calibri"/>
          <w:color w:val="000000" w:themeColor="text1"/>
          <w:sz w:val="22"/>
          <w:szCs w:val="22"/>
        </w:rPr>
        <w:t xml:space="preserve">agreed amendments, will be documented and submitted for ethical and regulatory approval </w:t>
      </w:r>
      <w:r w:rsidR="00DD737D" w:rsidRPr="00B45B5F">
        <w:rPr>
          <w:rFonts w:asciiTheme="minorHAnsi" w:hAnsiTheme="minorHAnsi" w:cs="Calibri"/>
          <w:color w:val="000000" w:themeColor="text1"/>
          <w:sz w:val="22"/>
          <w:szCs w:val="22"/>
        </w:rPr>
        <w:t>as required</w:t>
      </w:r>
      <w:r w:rsidRPr="00B45B5F">
        <w:rPr>
          <w:rFonts w:asciiTheme="minorHAnsi" w:hAnsiTheme="minorHAnsi" w:cs="Calibri"/>
          <w:color w:val="000000" w:themeColor="text1"/>
          <w:sz w:val="22"/>
          <w:szCs w:val="22"/>
        </w:rPr>
        <w:t>.</w:t>
      </w:r>
      <w:r w:rsidR="00DD737D" w:rsidRPr="00B45B5F">
        <w:rPr>
          <w:rFonts w:asciiTheme="minorHAnsi" w:hAnsiTheme="minorHAnsi" w:cs="Calibri"/>
          <w:color w:val="000000" w:themeColor="text1"/>
          <w:sz w:val="22"/>
          <w:szCs w:val="22"/>
        </w:rPr>
        <w:t xml:space="preserve"> Amendments will not be implemented prior to receipt of the required approval(s). </w:t>
      </w:r>
    </w:p>
    <w:p w14:paraId="4837DC55" w14:textId="77777777" w:rsidR="00A17799" w:rsidRPr="00FC609B" w:rsidRDefault="00A17799" w:rsidP="009D4A12">
      <w:pPr>
        <w:spacing w:after="240"/>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If the trial involves the use of radiation, document here if an Administration of Radioactive Substances Advisory Committee (ARSAC) licence is needed.</w:t>
      </w:r>
    </w:p>
    <w:p w14:paraId="220C771B" w14:textId="77777777" w:rsidR="00A17799" w:rsidRPr="00B45B5F" w:rsidRDefault="00B45B5F" w:rsidP="009D4A12">
      <w:pPr>
        <w:spacing w:after="240"/>
        <w:ind w:left="0"/>
        <w:jc w:val="both"/>
        <w:rPr>
          <w:rFonts w:asciiTheme="minorHAnsi" w:hAnsiTheme="minorHAnsi" w:cs="Calibri"/>
          <w:color w:val="000000" w:themeColor="text1"/>
          <w:sz w:val="22"/>
          <w:szCs w:val="22"/>
        </w:rPr>
      </w:pPr>
      <w:r>
        <w:rPr>
          <w:rFonts w:asciiTheme="minorHAnsi" w:hAnsiTheme="minorHAnsi" w:cs="Calibri"/>
          <w:color w:val="000000" w:themeColor="text1"/>
          <w:sz w:val="22"/>
          <w:szCs w:val="22"/>
        </w:rPr>
        <w:t xml:space="preserve">Before any NHS </w:t>
      </w:r>
      <w:r w:rsidR="00A17799" w:rsidRPr="00B45B5F">
        <w:rPr>
          <w:rFonts w:asciiTheme="minorHAnsi" w:hAnsiTheme="minorHAnsi" w:cs="Calibri"/>
          <w:color w:val="000000" w:themeColor="text1"/>
          <w:sz w:val="22"/>
          <w:szCs w:val="22"/>
        </w:rPr>
        <w:t>site may be opened to recruit</w:t>
      </w:r>
      <w:r w:rsidR="00DD737D" w:rsidRPr="00B45B5F">
        <w:rPr>
          <w:rFonts w:asciiTheme="minorHAnsi" w:hAnsiTheme="minorHAnsi" w:cs="Calibri"/>
          <w:color w:val="000000" w:themeColor="text1"/>
          <w:sz w:val="22"/>
          <w:szCs w:val="22"/>
        </w:rPr>
        <w:t xml:space="preserve"> participants</w:t>
      </w:r>
      <w:r w:rsidR="00A17799" w:rsidRPr="00B45B5F">
        <w:rPr>
          <w:rFonts w:asciiTheme="minorHAnsi" w:hAnsiTheme="minorHAnsi" w:cs="Calibri"/>
          <w:color w:val="000000" w:themeColor="text1"/>
          <w:sz w:val="22"/>
          <w:szCs w:val="22"/>
        </w:rPr>
        <w:t xml:space="preserve">, the Chief Investigator/Principal Investigator or designee must receive NHS permission in writing from the Trust Research &amp; Development (R&amp;D).  It is the responsibility of the </w:t>
      </w:r>
      <w:r w:rsidR="00DD737D" w:rsidRPr="00B45B5F">
        <w:rPr>
          <w:rFonts w:asciiTheme="minorHAnsi" w:hAnsiTheme="minorHAnsi" w:cs="Calibri"/>
          <w:color w:val="000000" w:themeColor="text1"/>
          <w:sz w:val="22"/>
          <w:szCs w:val="22"/>
        </w:rPr>
        <w:t>CI</w:t>
      </w:r>
      <w:r w:rsidR="00A17799" w:rsidRPr="00B45B5F">
        <w:rPr>
          <w:rFonts w:asciiTheme="minorHAnsi" w:hAnsiTheme="minorHAnsi" w:cs="Calibri"/>
          <w:color w:val="000000" w:themeColor="text1"/>
          <w:sz w:val="22"/>
          <w:szCs w:val="22"/>
        </w:rPr>
        <w:t xml:space="preserve">/ </w:t>
      </w:r>
      <w:r w:rsidR="00DD737D" w:rsidRPr="00B45B5F">
        <w:rPr>
          <w:rFonts w:asciiTheme="minorHAnsi" w:hAnsiTheme="minorHAnsi" w:cs="Calibri"/>
          <w:color w:val="000000" w:themeColor="text1"/>
          <w:sz w:val="22"/>
          <w:szCs w:val="22"/>
        </w:rPr>
        <w:t>PI</w:t>
      </w:r>
      <w:r w:rsidR="00A17799" w:rsidRPr="00B45B5F">
        <w:rPr>
          <w:rFonts w:asciiTheme="minorHAnsi" w:hAnsiTheme="minorHAnsi" w:cs="Calibri"/>
          <w:color w:val="000000" w:themeColor="text1"/>
          <w:sz w:val="22"/>
          <w:szCs w:val="22"/>
        </w:rPr>
        <w:t xml:space="preserve"> or designee at each site to ensure that all subsequent amendments gain the necessary approvals, including NHS Permission (where required) at the site.  This does not affect the individual clinician’s responsibility to take immediate action if thought necessary to protect the health and interest of individu</w:t>
      </w:r>
      <w:r w:rsidR="009D4A12">
        <w:rPr>
          <w:rFonts w:asciiTheme="minorHAnsi" w:hAnsiTheme="minorHAnsi" w:cs="Calibri"/>
          <w:color w:val="000000" w:themeColor="text1"/>
          <w:sz w:val="22"/>
          <w:szCs w:val="22"/>
        </w:rPr>
        <w:t xml:space="preserve">al participants (see section 9.6 </w:t>
      </w:r>
      <w:r w:rsidR="00A17799" w:rsidRPr="00B45B5F">
        <w:rPr>
          <w:rFonts w:asciiTheme="minorHAnsi" w:hAnsiTheme="minorHAnsi" w:cs="Calibri"/>
          <w:color w:val="000000" w:themeColor="text1"/>
          <w:sz w:val="22"/>
          <w:szCs w:val="22"/>
        </w:rPr>
        <w:t>for reporting urgent safety measures).</w:t>
      </w:r>
    </w:p>
    <w:p w14:paraId="5342128F" w14:textId="77777777"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An annual progress report (APR) will be submitted to the REC within 30 days of the anniversary date on which the favourable opinion was given, and annually until the trial is declared ended. The chief investigator will prepare the APR.</w:t>
      </w:r>
    </w:p>
    <w:p w14:paraId="28CEEA4B" w14:textId="77777777"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 xml:space="preserve">Within 90 days after the end of the trial, the CI/Sponsor will ensure that the main REC </w:t>
      </w:r>
      <w:r w:rsidR="006E42B4">
        <w:rPr>
          <w:rFonts w:asciiTheme="minorHAnsi" w:hAnsiTheme="minorHAnsi" w:cs="Calibri"/>
          <w:color w:val="000000" w:themeColor="text1"/>
          <w:sz w:val="22"/>
          <w:szCs w:val="22"/>
        </w:rPr>
        <w:t>is</w:t>
      </w:r>
      <w:r w:rsidRPr="009D4A12">
        <w:rPr>
          <w:rFonts w:asciiTheme="minorHAnsi" w:hAnsiTheme="minorHAnsi" w:cs="Calibri"/>
          <w:color w:val="000000" w:themeColor="text1"/>
          <w:sz w:val="22"/>
          <w:szCs w:val="22"/>
        </w:rPr>
        <w:t xml:space="preserve"> notified that the trial has finished.  If the trial is terminated prematurely, those reports will be made within 15 days after the end of the trial.</w:t>
      </w:r>
    </w:p>
    <w:p w14:paraId="24FEF9C4" w14:textId="77777777" w:rsidR="00A17799" w:rsidRDefault="00A17799" w:rsidP="006E42B4">
      <w:pPr>
        <w:spacing w:after="240"/>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 xml:space="preserve">The CI will supply the Sponsor with a summary report of the trial, which will then be submitted to the REC within 1 year after the end of the trial. </w:t>
      </w:r>
    </w:p>
    <w:p w14:paraId="64C0A8B8" w14:textId="77777777" w:rsidR="006E42B4" w:rsidRDefault="006E42B4" w:rsidP="009D4A12">
      <w:pPr>
        <w:ind w:left="0"/>
        <w:jc w:val="both"/>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Patient and public involvement (PPI)</w:t>
      </w:r>
    </w:p>
    <w:p w14:paraId="4E1596D9" w14:textId="0EF2949F" w:rsidR="006E42B4" w:rsidRDefault="006E42B4" w:rsidP="009D4A12">
      <w:pPr>
        <w:ind w:left="0"/>
        <w:jc w:val="both"/>
        <w:rPr>
          <w:rFonts w:asciiTheme="minorHAnsi" w:hAnsiTheme="minorHAnsi" w:cs="Calibri"/>
          <w:color w:val="FF0000"/>
          <w:sz w:val="22"/>
          <w:szCs w:val="22"/>
        </w:rPr>
      </w:pPr>
      <w:r w:rsidRPr="006E42B4">
        <w:rPr>
          <w:rFonts w:asciiTheme="minorHAnsi" w:hAnsiTheme="minorHAnsi" w:cs="Calibri"/>
          <w:color w:val="FF0000"/>
          <w:sz w:val="22"/>
          <w:szCs w:val="22"/>
        </w:rPr>
        <w:t>Describe the involvement of Patients and Public in the research. This section should detail which aspects of the research process have actively involved, or will involve, patients, services users, and/</w:t>
      </w:r>
      <w:r>
        <w:rPr>
          <w:rFonts w:asciiTheme="minorHAnsi" w:hAnsiTheme="minorHAnsi" w:cs="Calibri"/>
          <w:color w:val="FF0000"/>
          <w:sz w:val="22"/>
          <w:szCs w:val="22"/>
        </w:rPr>
        <w:t>or their care</w:t>
      </w:r>
      <w:r w:rsidRPr="006E42B4">
        <w:rPr>
          <w:rFonts w:asciiTheme="minorHAnsi" w:hAnsiTheme="minorHAnsi" w:cs="Calibri"/>
          <w:color w:val="FF0000"/>
          <w:sz w:val="22"/>
          <w:szCs w:val="22"/>
        </w:rPr>
        <w:t>rs or members of the pu</w:t>
      </w:r>
      <w:r w:rsidR="00031C1C">
        <w:rPr>
          <w:rFonts w:asciiTheme="minorHAnsi" w:hAnsiTheme="minorHAnsi" w:cs="Calibri"/>
          <w:color w:val="FF0000"/>
          <w:sz w:val="22"/>
          <w:szCs w:val="22"/>
        </w:rPr>
        <w:t>blic. In particular consider:</w:t>
      </w:r>
      <w:r>
        <w:rPr>
          <w:rFonts w:asciiTheme="minorHAnsi" w:hAnsiTheme="minorHAnsi" w:cs="Calibri"/>
          <w:color w:val="FF0000"/>
          <w:sz w:val="22"/>
          <w:szCs w:val="22"/>
        </w:rPr>
        <w:t xml:space="preserve"> design of the research, </w:t>
      </w:r>
      <w:r>
        <w:rPr>
          <w:rFonts w:asciiTheme="minorHAnsi" w:hAnsiTheme="minorHAnsi" w:cs="Calibri"/>
          <w:color w:val="FF0000"/>
          <w:sz w:val="22"/>
          <w:szCs w:val="22"/>
        </w:rPr>
        <w:lastRenderedPageBreak/>
        <w:t>m</w:t>
      </w:r>
      <w:r w:rsidRPr="006E42B4">
        <w:rPr>
          <w:rFonts w:asciiTheme="minorHAnsi" w:hAnsiTheme="minorHAnsi" w:cs="Calibri"/>
          <w:color w:val="FF0000"/>
          <w:sz w:val="22"/>
          <w:szCs w:val="22"/>
        </w:rPr>
        <w:t>anagement of the resea</w:t>
      </w:r>
      <w:r>
        <w:rPr>
          <w:rFonts w:asciiTheme="minorHAnsi" w:hAnsiTheme="minorHAnsi" w:cs="Calibri"/>
          <w:color w:val="FF0000"/>
          <w:sz w:val="22"/>
          <w:szCs w:val="22"/>
        </w:rPr>
        <w:t>rch, undertaking the research, analysis of results and d</w:t>
      </w:r>
      <w:r w:rsidRPr="006E42B4">
        <w:rPr>
          <w:rFonts w:asciiTheme="minorHAnsi" w:hAnsiTheme="minorHAnsi" w:cs="Calibri"/>
          <w:color w:val="FF0000"/>
          <w:sz w:val="22"/>
          <w:szCs w:val="22"/>
        </w:rPr>
        <w:t>issemination of findings.</w:t>
      </w:r>
    </w:p>
    <w:p w14:paraId="0B3C5D73" w14:textId="24C90BD0" w:rsidR="00031C1C" w:rsidRPr="006E42B4" w:rsidRDefault="006E42B4" w:rsidP="009D4A12">
      <w:pPr>
        <w:ind w:left="0"/>
        <w:jc w:val="both"/>
        <w:rPr>
          <w:rFonts w:asciiTheme="minorHAnsi" w:hAnsiTheme="minorHAnsi" w:cs="Calibri"/>
          <w:color w:val="FF0000"/>
          <w:sz w:val="22"/>
          <w:szCs w:val="22"/>
        </w:rPr>
      </w:pPr>
      <w:r>
        <w:rPr>
          <w:rFonts w:asciiTheme="minorHAnsi" w:hAnsiTheme="minorHAnsi" w:cs="Calibri"/>
          <w:color w:val="FF0000"/>
          <w:sz w:val="22"/>
          <w:szCs w:val="22"/>
        </w:rPr>
        <w:t>Note that involvement as a participant of a trial is not considered patient and public involvement.</w:t>
      </w:r>
    </w:p>
    <w:p w14:paraId="62CFFB6B" w14:textId="77777777" w:rsidR="00A17799" w:rsidRPr="009D4A12" w:rsidRDefault="00A17799" w:rsidP="00895E2D">
      <w:pPr>
        <w:pStyle w:val="Heading1"/>
        <w:numPr>
          <w:ilvl w:val="0"/>
          <w:numId w:val="41"/>
        </w:numPr>
        <w:spacing w:before="480" w:after="120" w:line="276" w:lineRule="auto"/>
        <w:ind w:left="0" w:firstLine="0"/>
        <w:rPr>
          <w:rFonts w:asciiTheme="minorHAnsi" w:hAnsiTheme="minorHAnsi"/>
          <w:bCs/>
          <w:color w:val="000000" w:themeColor="text1"/>
          <w:szCs w:val="28"/>
        </w:rPr>
      </w:pPr>
      <w:bookmarkStart w:id="578" w:name="_Toc435190630"/>
      <w:bookmarkStart w:id="579" w:name="_Toc405541328"/>
      <w:r w:rsidRPr="009D4A12">
        <w:rPr>
          <w:rFonts w:asciiTheme="minorHAnsi" w:hAnsiTheme="minorHAnsi"/>
          <w:bCs/>
          <w:color w:val="000000" w:themeColor="text1"/>
          <w:szCs w:val="28"/>
        </w:rPr>
        <w:t>Monitoring</w:t>
      </w:r>
      <w:bookmarkEnd w:id="578"/>
      <w:r w:rsidRPr="009D4A12">
        <w:rPr>
          <w:rFonts w:asciiTheme="minorHAnsi" w:hAnsiTheme="minorHAnsi"/>
          <w:bCs/>
          <w:color w:val="000000" w:themeColor="text1"/>
          <w:szCs w:val="28"/>
        </w:rPr>
        <w:t xml:space="preserve"> </w:t>
      </w:r>
      <w:bookmarkEnd w:id="579"/>
    </w:p>
    <w:p w14:paraId="5FED177A" w14:textId="77777777"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The sponsor will determine the appropriate level and nature of monitoring required for the trial.  Risk will be assessed on an ongoing basis and adjustments made accordingly.</w:t>
      </w:r>
    </w:p>
    <w:p w14:paraId="25AA9AD5" w14:textId="77777777"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The degree of monitoring will be proportionate to the risks associated with the trial.</w:t>
      </w:r>
    </w:p>
    <w:p w14:paraId="1D02AC5B" w14:textId="77777777"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 xml:space="preserve">A trial specific </w:t>
      </w:r>
      <w:r w:rsidR="00C23069" w:rsidRPr="009D4A12">
        <w:rPr>
          <w:rFonts w:asciiTheme="minorHAnsi" w:hAnsiTheme="minorHAnsi" w:cs="Calibri"/>
          <w:color w:val="000000" w:themeColor="text1"/>
          <w:sz w:val="22"/>
          <w:szCs w:val="22"/>
        </w:rPr>
        <w:t xml:space="preserve">oversight and </w:t>
      </w:r>
      <w:r w:rsidRPr="009D4A12">
        <w:rPr>
          <w:rFonts w:asciiTheme="minorHAnsi" w:hAnsiTheme="minorHAnsi" w:cs="Calibri"/>
          <w:color w:val="000000" w:themeColor="text1"/>
          <w:sz w:val="22"/>
          <w:szCs w:val="22"/>
        </w:rPr>
        <w:t>monitoring plan will be established for studies. The trial will be monitored in accordance with the agreed plan.</w:t>
      </w:r>
    </w:p>
    <w:p w14:paraId="0A9AE3C5" w14:textId="77777777" w:rsidR="00A17799" w:rsidRPr="009D4A12" w:rsidRDefault="00A17799" w:rsidP="00895E2D">
      <w:pPr>
        <w:pStyle w:val="Heading1"/>
        <w:numPr>
          <w:ilvl w:val="0"/>
          <w:numId w:val="41"/>
        </w:numPr>
        <w:spacing w:before="480" w:after="120" w:line="276" w:lineRule="auto"/>
        <w:ind w:left="0" w:firstLine="0"/>
        <w:rPr>
          <w:rFonts w:asciiTheme="minorHAnsi" w:hAnsiTheme="minorHAnsi"/>
          <w:bCs/>
          <w:color w:val="000000" w:themeColor="text1"/>
          <w:szCs w:val="28"/>
        </w:rPr>
      </w:pPr>
      <w:bookmarkStart w:id="580" w:name="_Toc405541329"/>
      <w:bookmarkStart w:id="581" w:name="_Toc435190631"/>
      <w:r w:rsidRPr="009D4A12">
        <w:rPr>
          <w:rFonts w:asciiTheme="minorHAnsi" w:hAnsiTheme="minorHAnsi"/>
          <w:bCs/>
          <w:color w:val="000000" w:themeColor="text1"/>
          <w:szCs w:val="28"/>
        </w:rPr>
        <w:t>Finance</w:t>
      </w:r>
      <w:bookmarkEnd w:id="580"/>
      <w:bookmarkEnd w:id="581"/>
    </w:p>
    <w:p w14:paraId="7320C5B2" w14:textId="77777777" w:rsidR="00A17799" w:rsidRPr="00FC609B" w:rsidRDefault="00A17799" w:rsidP="009D4A12">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A statement of the finance for the trial such as details of funding body.</w:t>
      </w:r>
      <w:r w:rsidR="00834298" w:rsidRPr="00FC609B">
        <w:rPr>
          <w:rFonts w:asciiTheme="minorHAnsi" w:hAnsiTheme="minorHAnsi" w:cs="Calibri"/>
          <w:color w:val="FF0000"/>
          <w:sz w:val="22"/>
          <w:szCs w:val="22"/>
        </w:rPr>
        <w:t xml:space="preserve"> Include a statement to address if there are financial interests by CI, PIs or trial management members.</w:t>
      </w:r>
    </w:p>
    <w:p w14:paraId="4B4D224B" w14:textId="77777777" w:rsidR="00A17799" w:rsidRPr="009D4A12" w:rsidRDefault="00A17799" w:rsidP="00895E2D">
      <w:pPr>
        <w:pStyle w:val="Heading1"/>
        <w:numPr>
          <w:ilvl w:val="0"/>
          <w:numId w:val="41"/>
        </w:numPr>
        <w:spacing w:before="480" w:after="120" w:line="276" w:lineRule="auto"/>
        <w:ind w:left="0" w:firstLine="0"/>
        <w:rPr>
          <w:rFonts w:asciiTheme="minorHAnsi" w:hAnsiTheme="minorHAnsi"/>
          <w:bCs/>
          <w:color w:val="000000" w:themeColor="text1"/>
          <w:szCs w:val="28"/>
        </w:rPr>
      </w:pPr>
      <w:bookmarkStart w:id="582" w:name="_Toc405541330"/>
      <w:bookmarkStart w:id="583" w:name="_Toc435190632"/>
      <w:r w:rsidRPr="009D4A12">
        <w:rPr>
          <w:rFonts w:asciiTheme="minorHAnsi" w:hAnsiTheme="minorHAnsi"/>
          <w:bCs/>
          <w:color w:val="000000" w:themeColor="text1"/>
          <w:szCs w:val="28"/>
        </w:rPr>
        <w:t>Insurance</w:t>
      </w:r>
      <w:bookmarkEnd w:id="582"/>
      <w:bookmarkEnd w:id="583"/>
    </w:p>
    <w:p w14:paraId="69296EFC" w14:textId="16300140"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University College London holds insurance against claims from participants for injury caused by their participation in the trial</w:t>
      </w:r>
      <w:r w:rsidRPr="009D4A12">
        <w:rPr>
          <w:rFonts w:asciiTheme="minorHAnsi" w:hAnsiTheme="minorHAnsi" w:cs="Calibri"/>
          <w:i/>
          <w:iCs/>
          <w:color w:val="000000" w:themeColor="text1"/>
          <w:sz w:val="22"/>
          <w:szCs w:val="22"/>
        </w:rPr>
        <w:t xml:space="preserve">. </w:t>
      </w:r>
      <w:r w:rsidRPr="009D4A12">
        <w:rPr>
          <w:rFonts w:asciiTheme="minorHAnsi" w:hAnsiTheme="minorHAnsi" w:cs="Calibri"/>
          <w:color w:val="000000" w:themeColor="text1"/>
          <w:sz w:val="22"/>
          <w:szCs w:val="22"/>
        </w:rPr>
        <w:t xml:space="preserve">Participants may be able to claim compensation if they can prove that UCL has been negligent. However, as this trial is being carried out in a hospital, the hospital continues to have a duty of care to the participant of the trial.  University College London does not accept liability for any breach in the hospital’s duty of care, or any negligence on the part of hospital employees. This applies whether the hospital is an NHS Trust or otherwise.  </w:t>
      </w:r>
    </w:p>
    <w:p w14:paraId="7593AE48" w14:textId="4AACA421"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Participants may also be able to claim compensation for injury caused by participation in this trial without the need to prove negligence on the part of University College London or another party.  Participants who sustain injury and wish to make a claim for compensation should do so in writing in the first instance to the Chief Investigator, who will pass the claim to the Sponsor’s Insurers, via the Sponsor’s office.</w:t>
      </w:r>
    </w:p>
    <w:p w14:paraId="3D920036" w14:textId="07CAB52A" w:rsidR="00A17799" w:rsidRPr="009D4A12" w:rsidRDefault="00A17799" w:rsidP="009D4A12">
      <w:pPr>
        <w:ind w:left="0"/>
        <w:jc w:val="both"/>
        <w:rPr>
          <w:rFonts w:asciiTheme="minorHAnsi" w:hAnsiTheme="minorHAnsi" w:cs="Calibri"/>
          <w:color w:val="000000" w:themeColor="text1"/>
          <w:sz w:val="22"/>
          <w:szCs w:val="22"/>
        </w:rPr>
      </w:pPr>
      <w:r w:rsidRPr="009D4A12">
        <w:rPr>
          <w:rFonts w:asciiTheme="minorHAnsi" w:hAnsiTheme="minorHAnsi" w:cs="Calibri"/>
          <w:color w:val="000000" w:themeColor="text1"/>
          <w:sz w:val="22"/>
          <w:szCs w:val="22"/>
        </w:rPr>
        <w:t>Hospitals selected to participate in this trial shall provide negligence insurance cover for harm caused by their employees and a copy of the relevant insurance policy or summary shall be provided to University College London, upon request.</w:t>
      </w:r>
    </w:p>
    <w:p w14:paraId="251EDB6E" w14:textId="77777777" w:rsidR="00A17799" w:rsidRPr="00FC609B" w:rsidRDefault="00A17799" w:rsidP="009D4A12">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If a medical device is to be used in the trial, there must also be indemnity arrangements in place, with the manufacturer, to cover the malfunction and breakdown of the device.</w:t>
      </w:r>
    </w:p>
    <w:p w14:paraId="2BD4CD33" w14:textId="77777777" w:rsidR="00A17799" w:rsidRPr="009D4A12" w:rsidRDefault="00A17799" w:rsidP="00895E2D">
      <w:pPr>
        <w:pStyle w:val="Heading1"/>
        <w:numPr>
          <w:ilvl w:val="0"/>
          <w:numId w:val="41"/>
        </w:numPr>
        <w:spacing w:before="480" w:after="0" w:line="276" w:lineRule="auto"/>
        <w:ind w:left="0" w:firstLine="0"/>
        <w:rPr>
          <w:rFonts w:asciiTheme="minorHAnsi" w:hAnsiTheme="minorHAnsi"/>
          <w:bCs/>
          <w:color w:val="000000" w:themeColor="text1"/>
          <w:szCs w:val="28"/>
        </w:rPr>
      </w:pPr>
      <w:bookmarkStart w:id="584" w:name="_Toc405541331"/>
      <w:bookmarkStart w:id="585" w:name="_Toc435190633"/>
      <w:r w:rsidRPr="009D4A12">
        <w:rPr>
          <w:rFonts w:asciiTheme="minorHAnsi" w:hAnsiTheme="minorHAnsi"/>
          <w:bCs/>
          <w:color w:val="000000" w:themeColor="text1"/>
          <w:szCs w:val="28"/>
        </w:rPr>
        <w:t>Publication policy</w:t>
      </w:r>
      <w:bookmarkEnd w:id="584"/>
      <w:bookmarkEnd w:id="585"/>
    </w:p>
    <w:p w14:paraId="1DD0E6E2" w14:textId="77777777" w:rsidR="00A17799" w:rsidRPr="00FC609B" w:rsidRDefault="00A17799" w:rsidP="009D4A12">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 xml:space="preserve">Please include details as required of: Authorship guidelines, any details of publication restrictions and a process and timeframe for approving and submitting reports for dissemination. If contractual </w:t>
      </w:r>
      <w:r w:rsidRPr="00FC609B">
        <w:rPr>
          <w:rFonts w:asciiTheme="minorHAnsi" w:hAnsiTheme="minorHAnsi" w:cs="Calibri"/>
          <w:color w:val="FF0000"/>
          <w:sz w:val="22"/>
          <w:szCs w:val="22"/>
        </w:rPr>
        <w:lastRenderedPageBreak/>
        <w:t xml:space="preserve">obligations regarding publication and/or review of publication are in place these could be detailed here. </w:t>
      </w:r>
    </w:p>
    <w:p w14:paraId="72363F45" w14:textId="77777777" w:rsidR="00A17799" w:rsidRPr="00FC609B" w:rsidRDefault="00A17799" w:rsidP="009D4A12">
      <w:pPr>
        <w:ind w:left="0"/>
        <w:jc w:val="both"/>
        <w:rPr>
          <w:rFonts w:asciiTheme="minorHAnsi" w:hAnsiTheme="minorHAnsi" w:cs="Calibri"/>
          <w:color w:val="FF0000"/>
          <w:sz w:val="22"/>
          <w:szCs w:val="22"/>
        </w:rPr>
      </w:pPr>
      <w:r w:rsidRPr="00FC609B">
        <w:rPr>
          <w:rFonts w:asciiTheme="minorHAnsi" w:hAnsiTheme="minorHAnsi" w:cs="Calibri"/>
          <w:color w:val="FF0000"/>
          <w:sz w:val="22"/>
          <w:szCs w:val="22"/>
        </w:rPr>
        <w:t>All proposed publications will be discussed with and reviewed by the Sponsor prior to publishing other than those presented at scientific forums/meetings. Please refer to UCL publication policy.</w:t>
      </w:r>
    </w:p>
    <w:p w14:paraId="26262BBC" w14:textId="77777777" w:rsidR="00A17799" w:rsidRPr="009D4A12" w:rsidRDefault="009D4A12" w:rsidP="00895E2D">
      <w:pPr>
        <w:pStyle w:val="Heading1"/>
        <w:numPr>
          <w:ilvl w:val="0"/>
          <w:numId w:val="41"/>
        </w:numPr>
        <w:spacing w:before="480" w:after="120" w:line="276" w:lineRule="auto"/>
        <w:ind w:left="0" w:firstLine="0"/>
        <w:rPr>
          <w:rFonts w:asciiTheme="minorHAnsi" w:hAnsiTheme="minorHAnsi"/>
          <w:bCs/>
          <w:color w:val="000000" w:themeColor="text1"/>
          <w:szCs w:val="28"/>
        </w:rPr>
      </w:pPr>
      <w:bookmarkStart w:id="586" w:name="_Toc355281526"/>
      <w:bookmarkStart w:id="587" w:name="_Toc355281841"/>
      <w:bookmarkStart w:id="588" w:name="_Toc355282154"/>
      <w:bookmarkStart w:id="589" w:name="_Toc355281527"/>
      <w:bookmarkStart w:id="590" w:name="_Toc355281842"/>
      <w:bookmarkStart w:id="591" w:name="_Toc355282155"/>
      <w:bookmarkStart w:id="592" w:name="_Toc355281538"/>
      <w:bookmarkStart w:id="593" w:name="_Toc355281853"/>
      <w:bookmarkStart w:id="594" w:name="_Toc355282166"/>
      <w:bookmarkStart w:id="595" w:name="_Toc435190634"/>
      <w:bookmarkEnd w:id="586"/>
      <w:bookmarkEnd w:id="587"/>
      <w:bookmarkEnd w:id="588"/>
      <w:bookmarkEnd w:id="589"/>
      <w:bookmarkEnd w:id="590"/>
      <w:bookmarkEnd w:id="591"/>
      <w:bookmarkEnd w:id="592"/>
      <w:bookmarkEnd w:id="593"/>
      <w:bookmarkEnd w:id="594"/>
      <w:r w:rsidRPr="009D4A12">
        <w:rPr>
          <w:rFonts w:asciiTheme="minorHAnsi" w:hAnsiTheme="minorHAnsi"/>
          <w:bCs/>
          <w:color w:val="000000" w:themeColor="text1"/>
          <w:szCs w:val="28"/>
        </w:rPr>
        <w:t>Intellectual property</w:t>
      </w:r>
      <w:bookmarkEnd w:id="595"/>
    </w:p>
    <w:bookmarkEnd w:id="39"/>
    <w:bookmarkEnd w:id="40"/>
    <w:bookmarkEnd w:id="41"/>
    <w:bookmarkEnd w:id="42"/>
    <w:p w14:paraId="216893E8" w14:textId="77777777" w:rsidR="009D4A12" w:rsidRPr="009D4A12" w:rsidRDefault="009D4A12" w:rsidP="009D4A12">
      <w:pPr>
        <w:spacing w:after="0" w:line="276" w:lineRule="auto"/>
        <w:ind w:left="0"/>
        <w:jc w:val="both"/>
        <w:rPr>
          <w:rFonts w:asciiTheme="minorHAnsi" w:hAnsiTheme="minorHAnsi"/>
          <w:sz w:val="22"/>
          <w:szCs w:val="22"/>
        </w:rPr>
      </w:pPr>
      <w:r w:rsidRPr="009D4A12">
        <w:rPr>
          <w:rFonts w:asciiTheme="minorHAnsi" w:hAnsiTheme="minorHAnsi"/>
          <w:sz w:val="22"/>
          <w:szCs w:val="22"/>
        </w:rPr>
        <w:t>All background intellectual property rights (including licences) and know-how used in connection with the study shall remain the property of the party introducing the same and the exercise of such rights for purposes of the study shall not infringe any third party’s rights.</w:t>
      </w:r>
    </w:p>
    <w:p w14:paraId="43FEDF22" w14:textId="77777777" w:rsidR="009D4A12" w:rsidRPr="009D4A12" w:rsidRDefault="009D4A12" w:rsidP="009D4A12">
      <w:pPr>
        <w:spacing w:after="0" w:line="276" w:lineRule="auto"/>
        <w:ind w:left="0"/>
        <w:jc w:val="both"/>
        <w:rPr>
          <w:rFonts w:asciiTheme="minorHAnsi" w:hAnsiTheme="minorHAnsi"/>
          <w:sz w:val="22"/>
          <w:szCs w:val="22"/>
        </w:rPr>
      </w:pPr>
    </w:p>
    <w:p w14:paraId="23C2E981" w14:textId="77777777" w:rsidR="009D4A12" w:rsidRPr="009D4A12" w:rsidRDefault="009D4A12" w:rsidP="009D4A12">
      <w:pPr>
        <w:spacing w:after="0" w:line="276" w:lineRule="auto"/>
        <w:ind w:left="0"/>
        <w:jc w:val="both"/>
        <w:rPr>
          <w:rFonts w:asciiTheme="minorHAnsi" w:hAnsiTheme="minorHAnsi"/>
          <w:sz w:val="22"/>
          <w:szCs w:val="22"/>
        </w:rPr>
      </w:pPr>
      <w:r w:rsidRPr="009D4A12">
        <w:rPr>
          <w:rFonts w:asciiTheme="minorHAnsi" w:hAnsiTheme="minorHAnsi"/>
          <w:sz w:val="22"/>
          <w:szCs w:val="22"/>
        </w:rPr>
        <w:t>All intellectual property rights and know-how in the protocol and in the results arising directly from the study, but excluding all improvements thereto or clinical procedures developed or used by each participating site, shall belong to UCLH.  Each participating site agrees that by giving approval to conduct the study at its respective site, it is also agreeing to effectively assign all such intellectual property rights (“IPR”) to</w:t>
      </w:r>
      <w:r w:rsidR="00A10728">
        <w:rPr>
          <w:rFonts w:asciiTheme="minorHAnsi" w:hAnsiTheme="minorHAnsi"/>
          <w:sz w:val="22"/>
          <w:szCs w:val="22"/>
        </w:rPr>
        <w:t xml:space="preserve"> UCL</w:t>
      </w:r>
      <w:r w:rsidRPr="009D4A12">
        <w:rPr>
          <w:rFonts w:asciiTheme="minorHAnsi" w:hAnsiTheme="minorHAnsi"/>
          <w:sz w:val="22"/>
          <w:szCs w:val="22"/>
        </w:rPr>
        <w:t xml:space="preserve"> and to disclose all such know-how to </w:t>
      </w:r>
      <w:r w:rsidR="00A10728">
        <w:rPr>
          <w:rFonts w:asciiTheme="minorHAnsi" w:hAnsiTheme="minorHAnsi"/>
          <w:sz w:val="22"/>
          <w:szCs w:val="22"/>
        </w:rPr>
        <w:t>UCL</w:t>
      </w:r>
      <w:r w:rsidRPr="009D4A12">
        <w:rPr>
          <w:rFonts w:asciiTheme="minorHAnsi" w:hAnsiTheme="minorHAnsi"/>
          <w:sz w:val="22"/>
          <w:szCs w:val="22"/>
        </w:rPr>
        <w:t xml:space="preserve">. </w:t>
      </w:r>
    </w:p>
    <w:p w14:paraId="0784BEA7" w14:textId="77777777" w:rsidR="009D4A12" w:rsidRPr="009D4A12" w:rsidRDefault="009D4A12" w:rsidP="009D4A12">
      <w:pPr>
        <w:spacing w:after="0" w:line="276" w:lineRule="auto"/>
        <w:ind w:left="0"/>
        <w:jc w:val="both"/>
        <w:rPr>
          <w:rFonts w:asciiTheme="minorHAnsi" w:hAnsiTheme="minorHAnsi"/>
          <w:sz w:val="22"/>
          <w:szCs w:val="22"/>
        </w:rPr>
      </w:pPr>
    </w:p>
    <w:p w14:paraId="0A92B668" w14:textId="77777777" w:rsidR="009D4A12" w:rsidRPr="009D4A12" w:rsidRDefault="009D4A12" w:rsidP="009D4A12">
      <w:pPr>
        <w:spacing w:after="0" w:line="276" w:lineRule="auto"/>
        <w:ind w:left="0"/>
        <w:jc w:val="both"/>
        <w:rPr>
          <w:rFonts w:asciiTheme="minorHAnsi" w:hAnsiTheme="minorHAnsi"/>
          <w:sz w:val="22"/>
          <w:szCs w:val="22"/>
        </w:rPr>
      </w:pPr>
      <w:bookmarkStart w:id="596" w:name="_Ref168912550"/>
      <w:r w:rsidRPr="009D4A12">
        <w:rPr>
          <w:rFonts w:asciiTheme="minorHAnsi" w:hAnsiTheme="minorHAnsi"/>
          <w:sz w:val="22"/>
          <w:szCs w:val="22"/>
        </w:rPr>
        <w:t>Each participating site agrees to, at the request and expense of</w:t>
      </w:r>
      <w:r w:rsidR="00A10728">
        <w:rPr>
          <w:rFonts w:asciiTheme="minorHAnsi" w:hAnsiTheme="minorHAnsi"/>
          <w:sz w:val="22"/>
          <w:szCs w:val="22"/>
        </w:rPr>
        <w:t xml:space="preserve"> UCL</w:t>
      </w:r>
      <w:r w:rsidRPr="009D4A12">
        <w:rPr>
          <w:rFonts w:asciiTheme="minorHAnsi" w:hAnsiTheme="minorHAnsi"/>
          <w:sz w:val="22"/>
          <w:szCs w:val="22"/>
        </w:rPr>
        <w:t xml:space="preserve"> execute all such documents and do all acts necessary to fully vest the IPR in UCL</w:t>
      </w:r>
      <w:r w:rsidR="00A10728">
        <w:rPr>
          <w:rFonts w:asciiTheme="minorHAnsi" w:hAnsiTheme="minorHAnsi"/>
          <w:sz w:val="22"/>
          <w:szCs w:val="22"/>
        </w:rPr>
        <w:t>.</w:t>
      </w:r>
      <w:r w:rsidRPr="009D4A12">
        <w:rPr>
          <w:rFonts w:asciiTheme="minorHAnsi" w:hAnsiTheme="minorHAnsi"/>
          <w:sz w:val="22"/>
          <w:szCs w:val="22"/>
        </w:rPr>
        <w:t xml:space="preserve"> </w:t>
      </w:r>
      <w:bookmarkEnd w:id="596"/>
    </w:p>
    <w:p w14:paraId="396C6DED" w14:textId="77777777" w:rsidR="009D4A12" w:rsidRPr="009D4A12" w:rsidRDefault="009D4A12" w:rsidP="009D4A12">
      <w:pPr>
        <w:spacing w:after="0" w:line="276" w:lineRule="auto"/>
        <w:ind w:left="0"/>
        <w:jc w:val="both"/>
        <w:rPr>
          <w:rFonts w:asciiTheme="minorHAnsi" w:hAnsiTheme="minorHAnsi"/>
          <w:sz w:val="22"/>
          <w:szCs w:val="22"/>
        </w:rPr>
      </w:pPr>
    </w:p>
    <w:p w14:paraId="0FC1F524" w14:textId="77777777" w:rsidR="00A10728" w:rsidRPr="00A10728" w:rsidRDefault="009D4A12" w:rsidP="00A10728">
      <w:pPr>
        <w:spacing w:after="480" w:line="276" w:lineRule="auto"/>
        <w:ind w:left="0"/>
        <w:jc w:val="both"/>
        <w:rPr>
          <w:rFonts w:asciiTheme="minorHAnsi" w:hAnsiTheme="minorHAnsi"/>
          <w:snapToGrid w:val="0"/>
          <w:sz w:val="22"/>
          <w:szCs w:val="22"/>
        </w:rPr>
      </w:pPr>
      <w:bookmarkStart w:id="597" w:name="_Ref183577051"/>
      <w:r w:rsidRPr="009D4A12">
        <w:rPr>
          <w:rFonts w:asciiTheme="minorHAnsi" w:hAnsiTheme="minorHAnsi"/>
          <w:sz w:val="22"/>
          <w:szCs w:val="22"/>
        </w:rPr>
        <w:t xml:space="preserve">Nothing in this section </w:t>
      </w:r>
      <w:r w:rsidRPr="009D4A12">
        <w:rPr>
          <w:rFonts w:asciiTheme="minorHAnsi" w:hAnsiTheme="minorHAnsi"/>
          <w:color w:val="FF0000"/>
          <w:sz w:val="22"/>
          <w:szCs w:val="22"/>
        </w:rPr>
        <w:t>X.Y</w:t>
      </w:r>
      <w:r w:rsidRPr="009D4A12">
        <w:rPr>
          <w:rFonts w:asciiTheme="minorHAnsi" w:hAnsiTheme="minorHAnsi"/>
          <w:sz w:val="22"/>
          <w:szCs w:val="22"/>
        </w:rPr>
        <w:t xml:space="preserve"> shall be construed so as to prevent or hinder the participating site from using know-how gained during the performance of the study in the furtherance of its normal activities of providing or commissioning clinical services, teaching and research to the extent that such use does not result in the disclosure or misuse of confidential information or the infringement of an intellectual property right of UCL.  This </w:t>
      </w:r>
      <w:bookmarkEnd w:id="597"/>
      <w:r w:rsidRPr="009D4A12">
        <w:rPr>
          <w:rFonts w:asciiTheme="minorHAnsi" w:hAnsiTheme="minorHAnsi"/>
          <w:sz w:val="22"/>
          <w:szCs w:val="22"/>
        </w:rPr>
        <w:t>does not permit the disclosure of any of the results of the study, all of which remain confidential.</w:t>
      </w:r>
    </w:p>
    <w:p w14:paraId="1EE629F7" w14:textId="77777777" w:rsidR="00A10728" w:rsidRPr="008A3EC0" w:rsidRDefault="00A10728" w:rsidP="008A3EC0">
      <w:pPr>
        <w:pStyle w:val="Heading1"/>
        <w:rPr>
          <w:rFonts w:asciiTheme="minorHAnsi" w:hAnsiTheme="minorHAnsi"/>
        </w:rPr>
      </w:pPr>
      <w:bookmarkStart w:id="598" w:name="_Toc435190635"/>
      <w:r w:rsidRPr="008A3EC0">
        <w:rPr>
          <w:rFonts w:asciiTheme="minorHAnsi" w:hAnsiTheme="minorHAnsi"/>
        </w:rPr>
        <w:t>20</w:t>
      </w:r>
      <w:r w:rsidRPr="008A3EC0">
        <w:rPr>
          <w:rFonts w:asciiTheme="minorHAnsi" w:hAnsiTheme="minorHAnsi"/>
        </w:rPr>
        <w:tab/>
        <w:t>Appendices</w:t>
      </w:r>
      <w:bookmarkEnd w:id="598"/>
    </w:p>
    <w:p w14:paraId="7EE4B1EF" w14:textId="77777777" w:rsidR="00A10728" w:rsidRPr="00A10728" w:rsidRDefault="00A10728" w:rsidP="00A17799">
      <w:pPr>
        <w:ind w:left="0"/>
        <w:rPr>
          <w:rFonts w:asciiTheme="minorHAnsi" w:hAnsiTheme="minorHAnsi" w:cs="Calibri"/>
          <w:color w:val="FF0000"/>
          <w:sz w:val="22"/>
          <w:szCs w:val="22"/>
        </w:rPr>
        <w:sectPr w:rsidR="00A10728" w:rsidRPr="00A10728" w:rsidSect="00021AA0">
          <w:pgSz w:w="11907" w:h="16840" w:code="9"/>
          <w:pgMar w:top="1440" w:right="1440" w:bottom="1440" w:left="1440" w:header="720" w:footer="720" w:gutter="0"/>
          <w:cols w:space="720"/>
          <w:docGrid w:linePitch="326"/>
        </w:sectPr>
      </w:pPr>
      <w:r w:rsidRPr="00A10728">
        <w:rPr>
          <w:rFonts w:asciiTheme="minorHAnsi" w:hAnsiTheme="minorHAnsi" w:cs="Calibri"/>
          <w:color w:val="FF0000"/>
          <w:sz w:val="22"/>
          <w:szCs w:val="22"/>
        </w:rPr>
        <w:t>Include the schedule of assessments (appendix 1) and references.</w:t>
      </w:r>
    </w:p>
    <w:tbl>
      <w:tblPr>
        <w:tblpPr w:leftFromText="180" w:rightFromText="180" w:vertAnchor="page" w:horzAnchor="margin" w:tblpY="2080"/>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4"/>
        <w:gridCol w:w="1413"/>
        <w:gridCol w:w="1134"/>
        <w:gridCol w:w="1417"/>
        <w:gridCol w:w="1418"/>
        <w:gridCol w:w="1417"/>
        <w:gridCol w:w="1701"/>
        <w:gridCol w:w="1985"/>
      </w:tblGrid>
      <w:tr w:rsidR="00A17799" w:rsidRPr="00FC609B" w14:paraId="5E9548F0" w14:textId="77777777" w:rsidTr="00A10728">
        <w:tc>
          <w:tcPr>
            <w:tcW w:w="2664" w:type="dxa"/>
            <w:tcBorders>
              <w:top w:val="nil"/>
              <w:left w:val="nil"/>
              <w:bottom w:val="single" w:sz="12" w:space="0" w:color="auto"/>
              <w:right w:val="single" w:sz="12" w:space="0" w:color="auto"/>
            </w:tcBorders>
            <w:vAlign w:val="center"/>
          </w:tcPr>
          <w:p w14:paraId="268B096C" w14:textId="77777777" w:rsidR="00A17799" w:rsidRPr="00FC609B" w:rsidDel="00E91844" w:rsidRDefault="00A17799" w:rsidP="00A17799">
            <w:pPr>
              <w:widowControl w:val="0"/>
              <w:spacing w:after="0" w:line="240" w:lineRule="auto"/>
              <w:ind w:left="0"/>
              <w:jc w:val="center"/>
              <w:rPr>
                <w:rFonts w:asciiTheme="minorHAnsi" w:hAnsiTheme="minorHAnsi" w:cs="Calibri"/>
                <w:b/>
                <w:sz w:val="20"/>
              </w:rPr>
            </w:pPr>
            <w:bookmarkStart w:id="599" w:name="_Ref329093019"/>
          </w:p>
        </w:tc>
        <w:tc>
          <w:tcPr>
            <w:tcW w:w="1413" w:type="dxa"/>
            <w:tcBorders>
              <w:top w:val="single" w:sz="12" w:space="0" w:color="auto"/>
              <w:left w:val="single" w:sz="12" w:space="0" w:color="auto"/>
              <w:bottom w:val="single" w:sz="24" w:space="0" w:color="auto"/>
              <w:right w:val="single" w:sz="12" w:space="0" w:color="auto"/>
            </w:tcBorders>
            <w:shd w:val="clear" w:color="auto" w:fill="D9D9D9"/>
            <w:vAlign w:val="center"/>
          </w:tcPr>
          <w:p w14:paraId="3EF547C8" w14:textId="77777777" w:rsidR="00A17799" w:rsidRPr="00FC609B" w:rsidDel="00E91844" w:rsidRDefault="00A17799" w:rsidP="00A17799">
            <w:pPr>
              <w:widowControl w:val="0"/>
              <w:spacing w:after="0" w:line="240" w:lineRule="auto"/>
              <w:ind w:left="0"/>
              <w:jc w:val="center"/>
              <w:rPr>
                <w:rFonts w:asciiTheme="minorHAnsi" w:hAnsiTheme="minorHAnsi" w:cs="Calibri"/>
                <w:b/>
                <w:bCs/>
                <w:color w:val="FF0000"/>
                <w:sz w:val="20"/>
              </w:rPr>
            </w:pPr>
            <w:r w:rsidRPr="00FC609B">
              <w:rPr>
                <w:rFonts w:asciiTheme="minorHAnsi" w:hAnsiTheme="minorHAnsi" w:cs="Calibri"/>
                <w:b/>
                <w:bCs/>
                <w:sz w:val="20"/>
              </w:rPr>
              <w:t>Screening (Pre-treatment assessment)</w:t>
            </w:r>
          </w:p>
        </w:tc>
        <w:tc>
          <w:tcPr>
            <w:tcW w:w="7087" w:type="dxa"/>
            <w:gridSpan w:val="5"/>
            <w:tcBorders>
              <w:top w:val="single" w:sz="12" w:space="0" w:color="auto"/>
              <w:left w:val="single" w:sz="12" w:space="0" w:color="auto"/>
              <w:bottom w:val="single" w:sz="24" w:space="0" w:color="auto"/>
              <w:right w:val="single" w:sz="12" w:space="0" w:color="auto"/>
            </w:tcBorders>
            <w:shd w:val="clear" w:color="auto" w:fill="D9D9D9"/>
            <w:vAlign w:val="center"/>
          </w:tcPr>
          <w:p w14:paraId="62CF8B70" w14:textId="77777777" w:rsidR="00A17799" w:rsidRPr="00FC609B" w:rsidRDefault="00A10728" w:rsidP="00A17799">
            <w:pPr>
              <w:widowControl w:val="0"/>
              <w:spacing w:after="0" w:line="240" w:lineRule="auto"/>
              <w:ind w:left="0"/>
              <w:jc w:val="center"/>
              <w:rPr>
                <w:rFonts w:asciiTheme="minorHAnsi" w:hAnsiTheme="minorHAnsi" w:cs="Calibri"/>
                <w:b/>
                <w:bCs/>
                <w:sz w:val="20"/>
              </w:rPr>
            </w:pPr>
            <w:r>
              <w:rPr>
                <w:rFonts w:asciiTheme="minorHAnsi" w:hAnsiTheme="minorHAnsi" w:cs="Calibri"/>
                <w:b/>
                <w:bCs/>
                <w:sz w:val="20"/>
              </w:rPr>
              <w:t>Intervention phase</w:t>
            </w:r>
            <w:r w:rsidR="00A17799" w:rsidRPr="00FC609B">
              <w:rPr>
                <w:rFonts w:asciiTheme="minorHAnsi" w:hAnsiTheme="minorHAnsi" w:cs="Calibri"/>
                <w:b/>
                <w:bCs/>
                <w:sz w:val="20"/>
                <w:vertAlign w:val="superscript"/>
              </w:rPr>
              <w:t xml:space="preserve"> </w:t>
            </w:r>
          </w:p>
        </w:tc>
        <w:tc>
          <w:tcPr>
            <w:tcW w:w="1985" w:type="dxa"/>
            <w:tcBorders>
              <w:top w:val="single" w:sz="12" w:space="0" w:color="auto"/>
              <w:left w:val="single" w:sz="12" w:space="0" w:color="auto"/>
              <w:bottom w:val="single" w:sz="24" w:space="0" w:color="auto"/>
              <w:right w:val="single" w:sz="12" w:space="0" w:color="auto"/>
            </w:tcBorders>
            <w:shd w:val="clear" w:color="auto" w:fill="D9D9D9"/>
            <w:vAlign w:val="center"/>
          </w:tcPr>
          <w:p w14:paraId="4F2521FA" w14:textId="77777777" w:rsidR="00A17799" w:rsidRPr="00FC609B" w:rsidRDefault="00A17799" w:rsidP="00A10728">
            <w:pPr>
              <w:widowControl w:val="0"/>
              <w:spacing w:after="0" w:line="240" w:lineRule="auto"/>
              <w:ind w:left="0"/>
              <w:jc w:val="center"/>
              <w:rPr>
                <w:rFonts w:asciiTheme="minorHAnsi" w:hAnsiTheme="minorHAnsi" w:cs="Calibri"/>
                <w:b/>
                <w:bCs/>
                <w:sz w:val="20"/>
              </w:rPr>
            </w:pPr>
            <w:r w:rsidRPr="00FC609B">
              <w:rPr>
                <w:rFonts w:asciiTheme="minorHAnsi" w:hAnsiTheme="minorHAnsi" w:cs="Calibri"/>
                <w:b/>
                <w:bCs/>
                <w:sz w:val="20"/>
              </w:rPr>
              <w:t>Final visit</w:t>
            </w:r>
          </w:p>
        </w:tc>
      </w:tr>
      <w:tr w:rsidR="00A17799" w:rsidRPr="00FC609B" w14:paraId="35146085" w14:textId="77777777">
        <w:trPr>
          <w:trHeight w:val="426"/>
        </w:trPr>
        <w:tc>
          <w:tcPr>
            <w:tcW w:w="2664" w:type="dxa"/>
            <w:tcBorders>
              <w:top w:val="single" w:sz="12" w:space="0" w:color="auto"/>
              <w:left w:val="single" w:sz="12" w:space="0" w:color="auto"/>
              <w:bottom w:val="single" w:sz="4" w:space="0" w:color="auto"/>
              <w:right w:val="single" w:sz="4" w:space="0" w:color="auto"/>
            </w:tcBorders>
            <w:shd w:val="clear" w:color="auto" w:fill="auto"/>
            <w:vAlign w:val="center"/>
          </w:tcPr>
          <w:p w14:paraId="201C0637"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Visit No:</w:t>
            </w:r>
          </w:p>
        </w:tc>
        <w:tc>
          <w:tcPr>
            <w:tcW w:w="1413" w:type="dxa"/>
            <w:tcBorders>
              <w:top w:val="single" w:sz="24" w:space="0" w:color="auto"/>
              <w:left w:val="single" w:sz="4" w:space="0" w:color="auto"/>
              <w:bottom w:val="single" w:sz="6" w:space="0" w:color="auto"/>
              <w:right w:val="single" w:sz="6" w:space="0" w:color="auto"/>
            </w:tcBorders>
            <w:shd w:val="clear" w:color="auto" w:fill="auto"/>
            <w:vAlign w:val="center"/>
          </w:tcPr>
          <w:p w14:paraId="6E273C73"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1</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72470B20"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2</w:t>
            </w:r>
          </w:p>
        </w:tc>
        <w:tc>
          <w:tcPr>
            <w:tcW w:w="1417" w:type="dxa"/>
            <w:tcBorders>
              <w:top w:val="single" w:sz="24" w:space="0" w:color="auto"/>
              <w:left w:val="single" w:sz="6" w:space="0" w:color="auto"/>
              <w:bottom w:val="single" w:sz="6" w:space="0" w:color="auto"/>
              <w:right w:val="single" w:sz="6" w:space="0" w:color="auto"/>
            </w:tcBorders>
            <w:shd w:val="clear" w:color="auto" w:fill="auto"/>
            <w:vAlign w:val="center"/>
          </w:tcPr>
          <w:p w14:paraId="2A82B480" w14:textId="77777777" w:rsidR="00A17799" w:rsidRPr="00FC609B" w:rsidDel="00337351"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3</w:t>
            </w:r>
          </w:p>
        </w:tc>
        <w:tc>
          <w:tcPr>
            <w:tcW w:w="1418" w:type="dxa"/>
            <w:tcBorders>
              <w:top w:val="single" w:sz="24" w:space="0" w:color="auto"/>
              <w:left w:val="single" w:sz="6" w:space="0" w:color="auto"/>
              <w:bottom w:val="single" w:sz="6" w:space="0" w:color="auto"/>
              <w:right w:val="single" w:sz="6" w:space="0" w:color="auto"/>
            </w:tcBorders>
            <w:shd w:val="clear" w:color="auto" w:fill="auto"/>
            <w:vAlign w:val="center"/>
          </w:tcPr>
          <w:p w14:paraId="73535F4C" w14:textId="77777777" w:rsidR="00A17799" w:rsidRPr="00FC609B" w:rsidDel="00337351"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4</w:t>
            </w:r>
          </w:p>
        </w:tc>
        <w:tc>
          <w:tcPr>
            <w:tcW w:w="1417" w:type="dxa"/>
            <w:tcBorders>
              <w:top w:val="single" w:sz="24" w:space="0" w:color="auto"/>
              <w:left w:val="single" w:sz="6" w:space="0" w:color="auto"/>
              <w:bottom w:val="single" w:sz="6" w:space="0" w:color="auto"/>
              <w:right w:val="single" w:sz="6" w:space="0" w:color="auto"/>
            </w:tcBorders>
            <w:shd w:val="clear" w:color="auto" w:fill="auto"/>
            <w:vAlign w:val="center"/>
          </w:tcPr>
          <w:p w14:paraId="607BEDC7" w14:textId="77777777" w:rsidR="00A17799" w:rsidRPr="00FC609B" w:rsidDel="00337351"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5</w:t>
            </w:r>
          </w:p>
        </w:tc>
        <w:tc>
          <w:tcPr>
            <w:tcW w:w="1701" w:type="dxa"/>
            <w:tcBorders>
              <w:top w:val="single" w:sz="24" w:space="0" w:color="auto"/>
              <w:left w:val="single" w:sz="6" w:space="0" w:color="auto"/>
              <w:bottom w:val="single" w:sz="6" w:space="0" w:color="auto"/>
              <w:right w:val="single" w:sz="6" w:space="0" w:color="auto"/>
            </w:tcBorders>
            <w:shd w:val="clear" w:color="auto" w:fill="auto"/>
            <w:vAlign w:val="center"/>
          </w:tcPr>
          <w:p w14:paraId="0D5DDF36"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6</w:t>
            </w:r>
          </w:p>
        </w:tc>
        <w:tc>
          <w:tcPr>
            <w:tcW w:w="1985" w:type="dxa"/>
            <w:tcBorders>
              <w:top w:val="single" w:sz="24" w:space="0" w:color="auto"/>
              <w:left w:val="single" w:sz="6" w:space="0" w:color="auto"/>
              <w:bottom w:val="single" w:sz="6" w:space="0" w:color="auto"/>
              <w:right w:val="single" w:sz="6" w:space="0" w:color="auto"/>
            </w:tcBorders>
            <w:vAlign w:val="center"/>
          </w:tcPr>
          <w:p w14:paraId="6548CE04"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8</w:t>
            </w:r>
          </w:p>
        </w:tc>
      </w:tr>
      <w:tr w:rsidR="00A17799" w:rsidRPr="00FC609B" w14:paraId="0089A3C9" w14:textId="77777777">
        <w:tc>
          <w:tcPr>
            <w:tcW w:w="2664" w:type="dxa"/>
            <w:tcBorders>
              <w:top w:val="single" w:sz="4" w:space="0" w:color="auto"/>
              <w:left w:val="single" w:sz="12" w:space="0" w:color="auto"/>
              <w:bottom w:val="single" w:sz="6" w:space="0" w:color="auto"/>
              <w:right w:val="single" w:sz="4" w:space="0" w:color="auto"/>
            </w:tcBorders>
            <w:vAlign w:val="center"/>
          </w:tcPr>
          <w:p w14:paraId="69C7ABD3"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3" w:type="dxa"/>
            <w:tcBorders>
              <w:top w:val="single" w:sz="6" w:space="0" w:color="auto"/>
              <w:left w:val="single" w:sz="4" w:space="0" w:color="auto"/>
              <w:bottom w:val="single" w:sz="6" w:space="0" w:color="auto"/>
              <w:right w:val="single" w:sz="6" w:space="0" w:color="auto"/>
            </w:tcBorders>
            <w:vAlign w:val="center"/>
          </w:tcPr>
          <w:p w14:paraId="2C17B1DE"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 X to Day -X</w:t>
            </w:r>
          </w:p>
          <w:p w14:paraId="240F60ED"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D061E50"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1</w:t>
            </w:r>
          </w:p>
        </w:tc>
        <w:tc>
          <w:tcPr>
            <w:tcW w:w="1417" w:type="dxa"/>
            <w:tcBorders>
              <w:top w:val="single" w:sz="6" w:space="0" w:color="auto"/>
              <w:left w:val="single" w:sz="6" w:space="0" w:color="auto"/>
              <w:bottom w:val="single" w:sz="6" w:space="0" w:color="auto"/>
              <w:right w:val="single" w:sz="6" w:space="0" w:color="auto"/>
            </w:tcBorders>
            <w:vAlign w:val="center"/>
          </w:tcPr>
          <w:p w14:paraId="6EC5E86F"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7</w:t>
            </w:r>
          </w:p>
        </w:tc>
        <w:tc>
          <w:tcPr>
            <w:tcW w:w="1418" w:type="dxa"/>
            <w:tcBorders>
              <w:top w:val="single" w:sz="6" w:space="0" w:color="auto"/>
              <w:left w:val="single" w:sz="6" w:space="0" w:color="auto"/>
              <w:bottom w:val="single" w:sz="6" w:space="0" w:color="auto"/>
              <w:right w:val="single" w:sz="6" w:space="0" w:color="auto"/>
            </w:tcBorders>
            <w:vAlign w:val="center"/>
          </w:tcPr>
          <w:p w14:paraId="3972D074"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14</w:t>
            </w:r>
          </w:p>
        </w:tc>
        <w:tc>
          <w:tcPr>
            <w:tcW w:w="1417" w:type="dxa"/>
            <w:tcBorders>
              <w:top w:val="single" w:sz="6" w:space="0" w:color="auto"/>
              <w:left w:val="single" w:sz="6" w:space="0" w:color="auto"/>
              <w:bottom w:val="single" w:sz="6" w:space="0" w:color="auto"/>
              <w:right w:val="single" w:sz="6" w:space="0" w:color="auto"/>
            </w:tcBorders>
            <w:vAlign w:val="center"/>
          </w:tcPr>
          <w:p w14:paraId="04B3BBCD"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21</w:t>
            </w:r>
          </w:p>
        </w:tc>
        <w:tc>
          <w:tcPr>
            <w:tcW w:w="1701" w:type="dxa"/>
            <w:tcBorders>
              <w:top w:val="single" w:sz="6" w:space="0" w:color="auto"/>
              <w:left w:val="single" w:sz="6" w:space="0" w:color="auto"/>
              <w:bottom w:val="single" w:sz="6" w:space="0" w:color="auto"/>
              <w:right w:val="single" w:sz="6" w:space="0" w:color="auto"/>
            </w:tcBorders>
            <w:vAlign w:val="center"/>
          </w:tcPr>
          <w:p w14:paraId="7E3849C9"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Day 28</w:t>
            </w:r>
          </w:p>
        </w:tc>
        <w:tc>
          <w:tcPr>
            <w:tcW w:w="1985" w:type="dxa"/>
            <w:tcBorders>
              <w:top w:val="single" w:sz="6" w:space="0" w:color="auto"/>
              <w:left w:val="single" w:sz="12" w:space="0" w:color="auto"/>
              <w:bottom w:val="single" w:sz="6" w:space="0" w:color="auto"/>
              <w:right w:val="single" w:sz="6" w:space="0" w:color="auto"/>
            </w:tcBorders>
            <w:vAlign w:val="center"/>
          </w:tcPr>
          <w:p w14:paraId="5073AB90"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Day 42/</w:t>
            </w:r>
            <w:r w:rsidRPr="00FC609B">
              <w:rPr>
                <w:rFonts w:asciiTheme="minorHAnsi" w:hAnsiTheme="minorHAnsi" w:cs="Calibri"/>
                <w:color w:val="FF0000"/>
                <w:sz w:val="20"/>
              </w:rPr>
              <w:t xml:space="preserve"> Early Discontinuation visit</w:t>
            </w:r>
          </w:p>
        </w:tc>
      </w:tr>
      <w:tr w:rsidR="00A17799" w:rsidRPr="00FC609B" w14:paraId="5F1CBAD4" w14:textId="77777777">
        <w:trPr>
          <w:trHeight w:val="399"/>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3B5CFBC9"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Window of flexibility for timing of visits: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9341679"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4F1E0F"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C411A44"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+/- 2 days</w:t>
            </w:r>
          </w:p>
        </w:tc>
        <w:tc>
          <w:tcPr>
            <w:tcW w:w="1418" w:type="dxa"/>
            <w:tcBorders>
              <w:top w:val="single" w:sz="6" w:space="0" w:color="auto"/>
              <w:left w:val="single" w:sz="6" w:space="0" w:color="auto"/>
              <w:bottom w:val="single" w:sz="6" w:space="0" w:color="auto"/>
              <w:right w:val="single" w:sz="6" w:space="0" w:color="auto"/>
            </w:tcBorders>
            <w:vAlign w:val="center"/>
          </w:tcPr>
          <w:p w14:paraId="08995D00"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e.g.+/- 2 days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E91889C"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E.g..+/- 3 days</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032D10B"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e.g.+/- 3 days</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288A5CF4"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e.g.+/- 3 days</w:t>
            </w:r>
          </w:p>
        </w:tc>
      </w:tr>
      <w:tr w:rsidR="00A17799" w:rsidRPr="00FC609B" w14:paraId="05463B2F" w14:textId="77777777">
        <w:trPr>
          <w:trHeight w:val="399"/>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6C384E13"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Informed Consent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71820CB"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3AEE930"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83476F4"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3FC46866"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CE5F143"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C6579DF"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6C013474"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22F036B7" w14:textId="77777777">
        <w:trPr>
          <w:trHeight w:val="373"/>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259230F"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Medical History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0A2DE00"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32B8109"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7022AB6"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92D45EF"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8E0B60B"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FB4A422"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2009618E"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4F24570B" w14:textId="77777777">
        <w:trPr>
          <w:trHeight w:val="395"/>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46FD1CF"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Physical Examination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00D0EF69"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7D3056"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FB43EFD"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20E15CDC"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0B41B73"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88DAEBF"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0E75900F"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3B74C96A" w14:textId="77777777">
        <w:trPr>
          <w:trHeight w:val="37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402C1D0C"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Vital Signs</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76321A2"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10E409C"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AD164C9"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E142AC5"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6B98071"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5811D5C"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5500FA4"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62B23AF8"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0A5FC240"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Eligibility confirmation</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6ABC374"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760771"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9084CC6"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1E760FCA"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2487347"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07B3BCB"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32B19BC9"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199CA954"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6A8D2AD6"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 xml:space="preserve">Add ALL Protocol Assessments including </w:t>
            </w:r>
            <w:r w:rsidR="00A10728">
              <w:rPr>
                <w:rFonts w:asciiTheme="minorHAnsi" w:hAnsiTheme="minorHAnsi" w:cs="Calibri"/>
                <w:color w:val="FF0000"/>
                <w:sz w:val="20"/>
              </w:rPr>
              <w:t xml:space="preserve">intervention, </w:t>
            </w:r>
            <w:r w:rsidRPr="00FC609B">
              <w:rPr>
                <w:rFonts w:asciiTheme="minorHAnsi" w:hAnsiTheme="minorHAnsi" w:cs="Calibri"/>
                <w:color w:val="FF0000"/>
                <w:sz w:val="20"/>
              </w:rPr>
              <w:t xml:space="preserve">bloods/urine, ECGs, scans, c as applicable both trial </w:t>
            </w:r>
            <w:r w:rsidRPr="00FC609B">
              <w:rPr>
                <w:rFonts w:asciiTheme="minorHAnsi" w:eastAsia="MS Gothic" w:hAnsiTheme="minorHAnsi" w:cs="Calibri"/>
                <w:color w:val="FF0000"/>
                <w:sz w:val="20"/>
              </w:rPr>
              <w:t>specific</w:t>
            </w:r>
            <w:r w:rsidRPr="00FC609B">
              <w:rPr>
                <w:rFonts w:asciiTheme="minorHAnsi" w:hAnsiTheme="minorHAnsi" w:cs="Calibri"/>
                <w:color w:val="FF0000"/>
                <w:sz w:val="20"/>
              </w:rPr>
              <w:t xml:space="preserve"> and routine (include separate row for each assessment)</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4B13F6A"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DAA005"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439C9D8"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380117C5"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CF9B22A"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234C7AE"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2DDD308F"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6B3CDAB4" w14:textId="77777777">
        <w:trPr>
          <w:trHeight w:val="36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2A18CB04" w14:textId="77777777" w:rsidR="00A17799" w:rsidRPr="00FC609B" w:rsidRDefault="00A17799" w:rsidP="00A17799">
            <w:pPr>
              <w:widowControl w:val="0"/>
              <w:spacing w:after="0" w:line="240" w:lineRule="auto"/>
              <w:ind w:left="0"/>
              <w:jc w:val="center"/>
              <w:rPr>
                <w:rFonts w:asciiTheme="minorHAnsi" w:hAnsiTheme="minorHAnsi" w:cs="Calibri"/>
                <w:color w:val="FF0000"/>
                <w:sz w:val="20"/>
              </w:rPr>
            </w:pPr>
            <w:r w:rsidRPr="00FC609B">
              <w:rPr>
                <w:rFonts w:asciiTheme="minorHAnsi" w:hAnsiTheme="minorHAnsi" w:cs="Calibri"/>
                <w:color w:val="FF0000"/>
                <w:sz w:val="20"/>
              </w:rPr>
              <w:t xml:space="preserve">Randomisation </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14312795"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C82B69"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6364265"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A9E0212"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AC23D2A"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8B138D0" w14:textId="77777777" w:rsidR="00A17799" w:rsidRPr="00FC609B" w:rsidRDefault="00A17799" w:rsidP="00A17799">
            <w:pPr>
              <w:widowControl w:val="0"/>
              <w:spacing w:after="0" w:line="240" w:lineRule="auto"/>
              <w:ind w:left="0"/>
              <w:jc w:val="center"/>
              <w:rPr>
                <w:rFonts w:asciiTheme="minorHAnsi" w:hAnsiTheme="minorHAnsi" w:cs="Calibri"/>
                <w:sz w:val="20"/>
              </w:rPr>
            </w:pP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1DD8B7C" w14:textId="77777777" w:rsidR="00A17799" w:rsidRPr="00FC609B" w:rsidRDefault="00A17799" w:rsidP="00A17799">
            <w:pPr>
              <w:widowControl w:val="0"/>
              <w:spacing w:after="0" w:line="240" w:lineRule="auto"/>
              <w:ind w:left="0"/>
              <w:jc w:val="center"/>
              <w:rPr>
                <w:rFonts w:asciiTheme="minorHAnsi" w:hAnsiTheme="minorHAnsi" w:cs="Calibri"/>
                <w:sz w:val="20"/>
              </w:rPr>
            </w:pPr>
          </w:p>
        </w:tc>
      </w:tr>
      <w:tr w:rsidR="00A17799" w:rsidRPr="00FC609B" w14:paraId="2711FC07" w14:textId="77777777">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189F103F"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Adverse Events review</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293F073F"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05C4DD"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25E4F57"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8" w:type="dxa"/>
            <w:tcBorders>
              <w:top w:val="single" w:sz="6" w:space="0" w:color="auto"/>
              <w:left w:val="single" w:sz="6" w:space="0" w:color="auto"/>
              <w:bottom w:val="single" w:sz="6" w:space="0" w:color="auto"/>
              <w:right w:val="single" w:sz="6" w:space="0" w:color="auto"/>
            </w:tcBorders>
            <w:vAlign w:val="center"/>
          </w:tcPr>
          <w:p w14:paraId="57169C96"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9821A7C"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F3EC16B"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158EEC75"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r>
      <w:tr w:rsidR="00A17799" w:rsidRPr="00FC609B" w14:paraId="4EA36E56" w14:textId="77777777">
        <w:trPr>
          <w:trHeight w:val="392"/>
        </w:trPr>
        <w:tc>
          <w:tcPr>
            <w:tcW w:w="2664" w:type="dxa"/>
            <w:tcBorders>
              <w:top w:val="single" w:sz="6" w:space="0" w:color="auto"/>
              <w:left w:val="single" w:sz="12" w:space="0" w:color="auto"/>
              <w:bottom w:val="single" w:sz="6" w:space="0" w:color="auto"/>
              <w:right w:val="single" w:sz="6" w:space="0" w:color="auto"/>
            </w:tcBorders>
            <w:shd w:val="clear" w:color="auto" w:fill="D9D9D9"/>
            <w:vAlign w:val="center"/>
          </w:tcPr>
          <w:p w14:paraId="77FE62DE"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Concomitant Medication review</w:t>
            </w:r>
            <w:r w:rsidR="00A10728">
              <w:rPr>
                <w:rFonts w:asciiTheme="minorHAnsi" w:hAnsiTheme="minorHAnsi" w:cs="Calibri"/>
                <w:sz w:val="20"/>
              </w:rPr>
              <w:t xml:space="preserve"> (if applicable)</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523E60A"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D3D1686"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B960D7D"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8" w:type="dxa"/>
            <w:tcBorders>
              <w:top w:val="single" w:sz="6" w:space="0" w:color="auto"/>
              <w:left w:val="single" w:sz="6" w:space="0" w:color="auto"/>
              <w:bottom w:val="single" w:sz="6" w:space="0" w:color="auto"/>
              <w:right w:val="single" w:sz="6" w:space="0" w:color="auto"/>
            </w:tcBorders>
            <w:vAlign w:val="center"/>
          </w:tcPr>
          <w:p w14:paraId="36904329"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76D5210"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7F2054F"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3AC264D7" w14:textId="77777777" w:rsidR="00A17799" w:rsidRPr="00FC609B" w:rsidRDefault="00A17799" w:rsidP="00A17799">
            <w:pPr>
              <w:widowControl w:val="0"/>
              <w:spacing w:after="0" w:line="240" w:lineRule="auto"/>
              <w:ind w:left="0"/>
              <w:jc w:val="center"/>
              <w:rPr>
                <w:rFonts w:asciiTheme="minorHAnsi" w:hAnsiTheme="minorHAnsi" w:cs="Calibri"/>
                <w:sz w:val="20"/>
              </w:rPr>
            </w:pPr>
            <w:r w:rsidRPr="00FC609B">
              <w:rPr>
                <w:rFonts w:asciiTheme="minorHAnsi" w:hAnsiTheme="minorHAnsi" w:cs="Calibri"/>
                <w:sz w:val="20"/>
              </w:rPr>
              <w:t>X</w:t>
            </w:r>
          </w:p>
        </w:tc>
      </w:tr>
    </w:tbl>
    <w:p w14:paraId="6ECCB819" w14:textId="77777777" w:rsidR="00A17799" w:rsidRPr="00A10728" w:rsidRDefault="00A17799" w:rsidP="00A17799">
      <w:pPr>
        <w:pStyle w:val="Heading1"/>
        <w:spacing w:before="480" w:after="0" w:line="276" w:lineRule="auto"/>
        <w:rPr>
          <w:rFonts w:asciiTheme="minorHAnsi" w:hAnsiTheme="minorHAnsi"/>
          <w:bCs/>
          <w:color w:val="000000" w:themeColor="text1"/>
          <w:szCs w:val="28"/>
        </w:rPr>
      </w:pPr>
      <w:bookmarkStart w:id="600" w:name="_Toc405541333"/>
      <w:bookmarkStart w:id="601" w:name="_Toc435190636"/>
      <w:bookmarkStart w:id="602" w:name="_Ref350179244"/>
      <w:bookmarkStart w:id="603" w:name="_Ref350179572"/>
      <w:r w:rsidRPr="00A10728">
        <w:rPr>
          <w:rFonts w:asciiTheme="minorHAnsi" w:hAnsiTheme="minorHAnsi"/>
          <w:bCs/>
          <w:color w:val="000000" w:themeColor="text1"/>
          <w:szCs w:val="28"/>
        </w:rPr>
        <w:t>Appendix 1 - Schedule of assessments</w:t>
      </w:r>
      <w:bookmarkEnd w:id="599"/>
      <w:bookmarkEnd w:id="600"/>
      <w:bookmarkEnd w:id="601"/>
      <w:r w:rsidRPr="00A10728">
        <w:rPr>
          <w:rFonts w:asciiTheme="minorHAnsi" w:hAnsiTheme="minorHAnsi"/>
          <w:bCs/>
          <w:color w:val="000000" w:themeColor="text1"/>
          <w:szCs w:val="28"/>
        </w:rPr>
        <w:t xml:space="preserve">   </w:t>
      </w:r>
    </w:p>
    <w:bookmarkEnd w:id="602"/>
    <w:bookmarkEnd w:id="603"/>
    <w:p w14:paraId="3EBF95A3" w14:textId="77777777" w:rsidR="00A17799" w:rsidRPr="00E47F9A" w:rsidRDefault="00A17799" w:rsidP="00A17799">
      <w:pPr>
        <w:pStyle w:val="Heading1"/>
        <w:rPr>
          <w:rFonts w:ascii="Calibri" w:hAnsi="Calibri" w:cs="Calibri"/>
          <w:b w:val="0"/>
          <w:color w:val="FF0000"/>
          <w:sz w:val="22"/>
          <w:szCs w:val="22"/>
        </w:rPr>
      </w:pPr>
    </w:p>
    <w:sectPr w:rsidR="00A17799" w:rsidRPr="00E47F9A" w:rsidSect="00A17799">
      <w:pgSz w:w="16840" w:h="11907" w:orient="landscape" w:code="9"/>
      <w:pgMar w:top="1138" w:right="1411" w:bottom="1699"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EBDB2" w14:textId="77777777" w:rsidR="00B87CD2" w:rsidRDefault="00B87CD2">
      <w:r>
        <w:separator/>
      </w:r>
    </w:p>
  </w:endnote>
  <w:endnote w:type="continuationSeparator" w:id="0">
    <w:p w14:paraId="63C8FB66" w14:textId="77777777" w:rsidR="00B87CD2" w:rsidRDefault="00B8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19C7" w14:textId="64C432BF" w:rsidR="002B6820" w:rsidRPr="000E7743" w:rsidRDefault="002B6820">
    <w:pPr>
      <w:pStyle w:val="Footer"/>
      <w:pBdr>
        <w:top w:val="thinThickSmallGap" w:sz="24" w:space="1" w:color="622423" w:themeColor="accent2" w:themeShade="7F"/>
      </w:pBdr>
      <w:rPr>
        <w:rFonts w:asciiTheme="majorHAnsi" w:eastAsiaTheme="majorEastAsia" w:hAnsiTheme="majorHAnsi" w:cstheme="majorBidi"/>
        <w:color w:val="000000" w:themeColor="text1"/>
      </w:rPr>
    </w:pPr>
    <w:r w:rsidRPr="000E7743">
      <w:rPr>
        <w:rFonts w:asciiTheme="majorHAnsi" w:eastAsiaTheme="majorEastAsia" w:hAnsiTheme="majorHAnsi" w:cstheme="majorBidi"/>
        <w:color w:val="000000" w:themeColor="text1"/>
      </w:rPr>
      <w:t>UCL interventional protocol template version</w:t>
    </w:r>
    <w:r>
      <w:rPr>
        <w:rFonts w:asciiTheme="majorHAnsi" w:eastAsiaTheme="majorEastAsia" w:hAnsiTheme="majorHAnsi" w:cstheme="majorBidi"/>
        <w:color w:val="000000" w:themeColor="text1"/>
      </w:rPr>
      <w:t xml:space="preserve"> 1 (30/11/2015</w:t>
    </w:r>
    <w:r w:rsidRPr="000E7743">
      <w:rPr>
        <w:rFonts w:asciiTheme="majorHAnsi" w:eastAsiaTheme="majorEastAsia" w:hAnsiTheme="majorHAnsi" w:cstheme="majorBidi"/>
        <w:color w:val="000000" w:themeColor="text1"/>
      </w:rPr>
      <w:t xml:space="preserve">) </w:t>
    </w:r>
    <w:r w:rsidRPr="000E7743">
      <w:rPr>
        <w:rFonts w:asciiTheme="majorHAnsi" w:eastAsiaTheme="majorEastAsia" w:hAnsiTheme="majorHAnsi" w:cstheme="majorBidi"/>
        <w:color w:val="000000" w:themeColor="text1"/>
      </w:rPr>
      <w:ptab w:relativeTo="margin" w:alignment="right" w:leader="none"/>
    </w:r>
    <w:r w:rsidRPr="000E7743">
      <w:rPr>
        <w:rFonts w:asciiTheme="majorHAnsi" w:eastAsiaTheme="majorEastAsia" w:hAnsiTheme="majorHAnsi" w:cstheme="majorBidi"/>
        <w:color w:val="000000" w:themeColor="text1"/>
      </w:rPr>
      <w:t xml:space="preserve">Page </w:t>
    </w:r>
    <w:r w:rsidRPr="000E7743">
      <w:rPr>
        <w:rFonts w:asciiTheme="minorHAnsi" w:eastAsiaTheme="minorEastAsia" w:hAnsiTheme="minorHAnsi" w:cstheme="minorBidi"/>
        <w:color w:val="000000" w:themeColor="text1"/>
      </w:rPr>
      <w:fldChar w:fldCharType="begin"/>
    </w:r>
    <w:r w:rsidRPr="000E7743">
      <w:rPr>
        <w:color w:val="000000" w:themeColor="text1"/>
      </w:rPr>
      <w:instrText xml:space="preserve"> PAGE   \* MERGEFORMAT </w:instrText>
    </w:r>
    <w:r w:rsidRPr="000E7743">
      <w:rPr>
        <w:rFonts w:asciiTheme="minorHAnsi" w:eastAsiaTheme="minorEastAsia" w:hAnsiTheme="minorHAnsi" w:cstheme="minorBidi"/>
        <w:color w:val="000000" w:themeColor="text1"/>
      </w:rPr>
      <w:fldChar w:fldCharType="separate"/>
    </w:r>
    <w:r w:rsidR="000F08C1" w:rsidRPr="000F08C1">
      <w:rPr>
        <w:rFonts w:asciiTheme="majorHAnsi" w:eastAsiaTheme="majorEastAsia" w:hAnsiTheme="majorHAnsi" w:cstheme="majorBidi"/>
        <w:noProof/>
        <w:color w:val="000000" w:themeColor="text1"/>
      </w:rPr>
      <w:t>2</w:t>
    </w:r>
    <w:r w:rsidRPr="000E7743">
      <w:rPr>
        <w:rFonts w:asciiTheme="majorHAnsi" w:eastAsiaTheme="majorEastAsia" w:hAnsiTheme="majorHAnsi" w:cstheme="majorBidi"/>
        <w:noProof/>
        <w:color w:val="000000" w:themeColor="text1"/>
      </w:rPr>
      <w:fldChar w:fldCharType="end"/>
    </w:r>
  </w:p>
  <w:p w14:paraId="5D30D476" w14:textId="77777777" w:rsidR="002B6820" w:rsidRPr="003F3837" w:rsidRDefault="002B6820" w:rsidP="00A17799">
    <w:pPr>
      <w:pStyle w:val="Footer"/>
      <w:tabs>
        <w:tab w:val="center" w:pos="4536"/>
        <w:tab w:val="right" w:pos="9072"/>
        <w:tab w:val="right" w:pos="13892"/>
      </w:tabs>
      <w:rPr>
        <w:rFonts w:ascii="Arial" w:hAnsi="Arial" w:cs="Arial"/>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8235" w14:textId="77777777" w:rsidR="00B87CD2" w:rsidRDefault="00B87CD2">
      <w:r>
        <w:separator/>
      </w:r>
    </w:p>
  </w:footnote>
  <w:footnote w:type="continuationSeparator" w:id="0">
    <w:p w14:paraId="6D3F2186" w14:textId="77777777" w:rsidR="00B87CD2" w:rsidRDefault="00B8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C4EF" w14:textId="77777777" w:rsidR="002B6820" w:rsidRPr="00EE152F" w:rsidRDefault="002B6820" w:rsidP="00A17799">
    <w:pPr>
      <w:pStyle w:val="Header"/>
      <w:pBdr>
        <w:bottom w:val="single" w:sz="4" w:space="3" w:color="auto"/>
      </w:pBdr>
      <w:rPr>
        <w:rFonts w:ascii="Arial" w:hAnsi="Arial" w:cs="Arial"/>
      </w:rPr>
    </w:pPr>
    <w:bookmarkStart w:id="468" w:name="ShortTitle"/>
    <w:r w:rsidRPr="00EE152F">
      <w:rPr>
        <w:rFonts w:ascii="Arial" w:hAnsi="Arial" w:cs="Arial"/>
        <w:sz w:val="16"/>
        <w:szCs w:val="16"/>
      </w:rPr>
      <w:t>Short</w:t>
    </w:r>
    <w:r w:rsidRPr="00EE152F">
      <w:rPr>
        <w:rFonts w:ascii="Arial" w:hAnsi="Arial" w:cs="Arial"/>
      </w:rPr>
      <w:t xml:space="preserve"> title:   Sponsor code:  </w:t>
    </w:r>
    <w:r w:rsidRPr="00EE152F">
      <w:rPr>
        <w:rFonts w:ascii="Arial" w:hAnsi="Arial" w:cs="Arial"/>
      </w:rPr>
      <w:fldChar w:fldCharType="begin"/>
    </w:r>
    <w:r w:rsidRPr="00EE152F">
      <w:rPr>
        <w:rFonts w:ascii="Arial" w:hAnsi="Arial" w:cs="Arial"/>
      </w:rPr>
      <w:instrText xml:space="preserve"> MACROBUTTON EmptyMacro [Type sponsor protocol number]</w:instrText>
    </w:r>
    <w:r w:rsidRPr="00EE152F">
      <w:rPr>
        <w:rFonts w:ascii="Arial" w:hAnsi="Arial" w:cs="Arial"/>
      </w:rPr>
      <w:fldChar w:fldCharType="end"/>
    </w:r>
    <w:bookmarkEnd w:id="46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1C8"/>
    <w:multiLevelType w:val="multilevel"/>
    <w:tmpl w:val="0C0A3DC8"/>
    <w:lvl w:ilvl="0">
      <w:start w:val="8"/>
      <w:numFmt w:val="decimal"/>
      <w:lvlText w:val="%1"/>
      <w:lvlJc w:val="left"/>
      <w:pPr>
        <w:ind w:left="555" w:hanging="555"/>
      </w:pPr>
      <w:rPr>
        <w:rFonts w:cs="Calibri" w:hint="default"/>
        <w:color w:val="000000" w:themeColor="text1"/>
      </w:rPr>
    </w:lvl>
    <w:lvl w:ilvl="1">
      <w:start w:val="5"/>
      <w:numFmt w:val="decimal"/>
      <w:lvlText w:val="%1.%2"/>
      <w:lvlJc w:val="left"/>
      <w:pPr>
        <w:ind w:left="555" w:hanging="555"/>
      </w:pPr>
      <w:rPr>
        <w:rFonts w:cs="Calibri" w:hint="default"/>
        <w:color w:val="000000" w:themeColor="text1"/>
      </w:rPr>
    </w:lvl>
    <w:lvl w:ilvl="2">
      <w:start w:val="2"/>
      <w:numFmt w:val="decimal"/>
      <w:lvlText w:val="%1.%2.%3"/>
      <w:lvlJc w:val="left"/>
      <w:pPr>
        <w:ind w:left="720" w:hanging="720"/>
      </w:pPr>
      <w:rPr>
        <w:rFonts w:cs="Calibri" w:hint="default"/>
        <w:color w:val="000000" w:themeColor="text1"/>
      </w:rPr>
    </w:lvl>
    <w:lvl w:ilvl="3">
      <w:start w:val="1"/>
      <w:numFmt w:val="decimal"/>
      <w:lvlText w:val="%1.%2.%3.%4"/>
      <w:lvlJc w:val="left"/>
      <w:pPr>
        <w:ind w:left="1080" w:hanging="1080"/>
      </w:pPr>
      <w:rPr>
        <w:rFonts w:cs="Calibri" w:hint="default"/>
        <w:color w:val="000000" w:themeColor="text1"/>
      </w:rPr>
    </w:lvl>
    <w:lvl w:ilvl="4">
      <w:start w:val="1"/>
      <w:numFmt w:val="decimal"/>
      <w:lvlText w:val="%1.%2.%3.%4.%5"/>
      <w:lvlJc w:val="left"/>
      <w:pPr>
        <w:ind w:left="1080" w:hanging="1080"/>
      </w:pPr>
      <w:rPr>
        <w:rFonts w:cs="Calibri" w:hint="default"/>
        <w:color w:val="000000" w:themeColor="text1"/>
      </w:rPr>
    </w:lvl>
    <w:lvl w:ilvl="5">
      <w:start w:val="1"/>
      <w:numFmt w:val="decimal"/>
      <w:lvlText w:val="%1.%2.%3.%4.%5.%6"/>
      <w:lvlJc w:val="left"/>
      <w:pPr>
        <w:ind w:left="1440" w:hanging="1440"/>
      </w:pPr>
      <w:rPr>
        <w:rFonts w:cs="Calibri" w:hint="default"/>
        <w:color w:val="000000" w:themeColor="text1"/>
      </w:rPr>
    </w:lvl>
    <w:lvl w:ilvl="6">
      <w:start w:val="1"/>
      <w:numFmt w:val="decimal"/>
      <w:lvlText w:val="%1.%2.%3.%4.%5.%6.%7"/>
      <w:lvlJc w:val="left"/>
      <w:pPr>
        <w:ind w:left="1440" w:hanging="1440"/>
      </w:pPr>
      <w:rPr>
        <w:rFonts w:cs="Calibri" w:hint="default"/>
        <w:color w:val="000000" w:themeColor="text1"/>
      </w:rPr>
    </w:lvl>
    <w:lvl w:ilvl="7">
      <w:start w:val="1"/>
      <w:numFmt w:val="decimal"/>
      <w:lvlText w:val="%1.%2.%3.%4.%5.%6.%7.%8"/>
      <w:lvlJc w:val="left"/>
      <w:pPr>
        <w:ind w:left="1800" w:hanging="1800"/>
      </w:pPr>
      <w:rPr>
        <w:rFonts w:cs="Calibri" w:hint="default"/>
        <w:color w:val="000000" w:themeColor="text1"/>
      </w:rPr>
    </w:lvl>
    <w:lvl w:ilvl="8">
      <w:start w:val="1"/>
      <w:numFmt w:val="decimal"/>
      <w:lvlText w:val="%1.%2.%3.%4.%5.%6.%7.%8.%9"/>
      <w:lvlJc w:val="left"/>
      <w:pPr>
        <w:ind w:left="1800" w:hanging="1800"/>
      </w:pPr>
      <w:rPr>
        <w:rFonts w:cs="Calibri" w:hint="default"/>
        <w:color w:val="000000" w:themeColor="text1"/>
      </w:rPr>
    </w:lvl>
  </w:abstractNum>
  <w:abstractNum w:abstractNumId="1" w15:restartNumberingAfterBreak="0">
    <w:nsid w:val="05566045"/>
    <w:multiLevelType w:val="multilevel"/>
    <w:tmpl w:val="0A50DF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7B8F"/>
    <w:multiLevelType w:val="multilevel"/>
    <w:tmpl w:val="C1D46BCC"/>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187DA6"/>
    <w:multiLevelType w:val="multilevel"/>
    <w:tmpl w:val="140ECD74"/>
    <w:lvl w:ilvl="0">
      <w:start w:val="11"/>
      <w:numFmt w:val="decimal"/>
      <w:lvlText w:val="%1"/>
      <w:lvlJc w:val="left"/>
      <w:pPr>
        <w:ind w:left="525" w:hanging="525"/>
      </w:pPr>
      <w:rPr>
        <w:rFonts w:cs="Times New Roman" w:hint="default"/>
        <w:color w:val="000000" w:themeColor="text1"/>
        <w:sz w:val="28"/>
      </w:rPr>
    </w:lvl>
    <w:lvl w:ilvl="1">
      <w:start w:val="1"/>
      <w:numFmt w:val="decimal"/>
      <w:lvlText w:val="%1.%2"/>
      <w:lvlJc w:val="left"/>
      <w:pPr>
        <w:ind w:left="525" w:hanging="525"/>
      </w:pPr>
      <w:rPr>
        <w:rFonts w:cs="Times New Roman" w:hint="default"/>
        <w:color w:val="000000" w:themeColor="text1"/>
        <w:sz w:val="28"/>
      </w:rPr>
    </w:lvl>
    <w:lvl w:ilvl="2">
      <w:start w:val="1"/>
      <w:numFmt w:val="decimal"/>
      <w:lvlText w:val="%1.%2.%3"/>
      <w:lvlJc w:val="left"/>
      <w:pPr>
        <w:ind w:left="720" w:hanging="720"/>
      </w:pPr>
      <w:rPr>
        <w:rFonts w:cs="Times New Roman" w:hint="default"/>
        <w:color w:val="000000" w:themeColor="text1"/>
        <w:sz w:val="28"/>
      </w:rPr>
    </w:lvl>
    <w:lvl w:ilvl="3">
      <w:start w:val="1"/>
      <w:numFmt w:val="decimal"/>
      <w:lvlText w:val="%1.%2.%3.%4"/>
      <w:lvlJc w:val="left"/>
      <w:pPr>
        <w:ind w:left="720" w:hanging="720"/>
      </w:pPr>
      <w:rPr>
        <w:rFonts w:cs="Times New Roman" w:hint="default"/>
        <w:color w:val="000000" w:themeColor="text1"/>
        <w:sz w:val="28"/>
      </w:rPr>
    </w:lvl>
    <w:lvl w:ilvl="4">
      <w:start w:val="1"/>
      <w:numFmt w:val="decimal"/>
      <w:lvlText w:val="%1.%2.%3.%4.%5"/>
      <w:lvlJc w:val="left"/>
      <w:pPr>
        <w:ind w:left="1080" w:hanging="1080"/>
      </w:pPr>
      <w:rPr>
        <w:rFonts w:cs="Times New Roman" w:hint="default"/>
        <w:color w:val="000000" w:themeColor="text1"/>
        <w:sz w:val="28"/>
      </w:rPr>
    </w:lvl>
    <w:lvl w:ilvl="5">
      <w:start w:val="1"/>
      <w:numFmt w:val="decimal"/>
      <w:lvlText w:val="%1.%2.%3.%4.%5.%6"/>
      <w:lvlJc w:val="left"/>
      <w:pPr>
        <w:ind w:left="1080" w:hanging="1080"/>
      </w:pPr>
      <w:rPr>
        <w:rFonts w:cs="Times New Roman" w:hint="default"/>
        <w:color w:val="000000" w:themeColor="text1"/>
        <w:sz w:val="28"/>
      </w:rPr>
    </w:lvl>
    <w:lvl w:ilvl="6">
      <w:start w:val="1"/>
      <w:numFmt w:val="decimal"/>
      <w:lvlText w:val="%1.%2.%3.%4.%5.%6.%7"/>
      <w:lvlJc w:val="left"/>
      <w:pPr>
        <w:ind w:left="1440" w:hanging="1440"/>
      </w:pPr>
      <w:rPr>
        <w:rFonts w:cs="Times New Roman" w:hint="default"/>
        <w:color w:val="000000" w:themeColor="text1"/>
        <w:sz w:val="28"/>
      </w:rPr>
    </w:lvl>
    <w:lvl w:ilvl="7">
      <w:start w:val="1"/>
      <w:numFmt w:val="decimal"/>
      <w:lvlText w:val="%1.%2.%3.%4.%5.%6.%7.%8"/>
      <w:lvlJc w:val="left"/>
      <w:pPr>
        <w:ind w:left="1440" w:hanging="1440"/>
      </w:pPr>
      <w:rPr>
        <w:rFonts w:cs="Times New Roman" w:hint="default"/>
        <w:color w:val="000000" w:themeColor="text1"/>
        <w:sz w:val="28"/>
      </w:rPr>
    </w:lvl>
    <w:lvl w:ilvl="8">
      <w:start w:val="1"/>
      <w:numFmt w:val="decimal"/>
      <w:lvlText w:val="%1.%2.%3.%4.%5.%6.%7.%8.%9"/>
      <w:lvlJc w:val="left"/>
      <w:pPr>
        <w:ind w:left="1800" w:hanging="1800"/>
      </w:pPr>
      <w:rPr>
        <w:rFonts w:cs="Times New Roman" w:hint="default"/>
        <w:color w:val="000000" w:themeColor="text1"/>
        <w:sz w:val="28"/>
      </w:rPr>
    </w:lvl>
  </w:abstractNum>
  <w:abstractNum w:abstractNumId="6" w15:restartNumberingAfterBreak="0">
    <w:nsid w:val="11B03A97"/>
    <w:multiLevelType w:val="multilevel"/>
    <w:tmpl w:val="D036505C"/>
    <w:lvl w:ilvl="0">
      <w:start w:val="9"/>
      <w:numFmt w:val="decimal"/>
      <w:lvlText w:val="%1"/>
      <w:lvlJc w:val="left"/>
      <w:pPr>
        <w:ind w:left="405" w:hanging="405"/>
      </w:pPr>
      <w:rPr>
        <w:rFonts w:hint="default"/>
        <w:color w:val="auto"/>
      </w:rPr>
    </w:lvl>
    <w:lvl w:ilvl="1">
      <w:start w:val="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527248C"/>
    <w:multiLevelType w:val="hybridMultilevel"/>
    <w:tmpl w:val="1B9CAF88"/>
    <w:lvl w:ilvl="0" w:tplc="A9AA91F2">
      <w:start w:val="1"/>
      <w:numFmt w:val="decimal"/>
      <w:lvlText w:val="%1."/>
      <w:lvlJc w:val="left"/>
      <w:pPr>
        <w:tabs>
          <w:tab w:val="num" w:pos="1211"/>
        </w:tabs>
        <w:ind w:left="1211" w:hanging="360"/>
      </w:pPr>
      <w:rPr>
        <w:rFonts w:asciiTheme="minorHAnsi" w:eastAsia="Times New Roman" w:hAnsiTheme="minorHAnsi" w:cs="Calibri"/>
        <w:color w:val="FF0000"/>
      </w:rPr>
    </w:lvl>
    <w:lvl w:ilvl="1" w:tplc="39A28618" w:tentative="1">
      <w:start w:val="1"/>
      <w:numFmt w:val="lowerLetter"/>
      <w:lvlText w:val="%2."/>
      <w:lvlJc w:val="left"/>
      <w:pPr>
        <w:tabs>
          <w:tab w:val="num" w:pos="1931"/>
        </w:tabs>
        <w:ind w:left="1931" w:hanging="360"/>
      </w:pPr>
    </w:lvl>
    <w:lvl w:ilvl="2" w:tplc="DAC44642" w:tentative="1">
      <w:start w:val="1"/>
      <w:numFmt w:val="lowerRoman"/>
      <w:lvlText w:val="%3."/>
      <w:lvlJc w:val="right"/>
      <w:pPr>
        <w:tabs>
          <w:tab w:val="num" w:pos="2651"/>
        </w:tabs>
        <w:ind w:left="2651" w:hanging="180"/>
      </w:pPr>
    </w:lvl>
    <w:lvl w:ilvl="3" w:tplc="CE22969A" w:tentative="1">
      <w:start w:val="1"/>
      <w:numFmt w:val="decimal"/>
      <w:lvlText w:val="%4."/>
      <w:lvlJc w:val="left"/>
      <w:pPr>
        <w:tabs>
          <w:tab w:val="num" w:pos="3371"/>
        </w:tabs>
        <w:ind w:left="3371" w:hanging="360"/>
      </w:pPr>
    </w:lvl>
    <w:lvl w:ilvl="4" w:tplc="18364C10" w:tentative="1">
      <w:start w:val="1"/>
      <w:numFmt w:val="lowerLetter"/>
      <w:lvlText w:val="%5."/>
      <w:lvlJc w:val="left"/>
      <w:pPr>
        <w:tabs>
          <w:tab w:val="num" w:pos="4091"/>
        </w:tabs>
        <w:ind w:left="4091" w:hanging="360"/>
      </w:pPr>
    </w:lvl>
    <w:lvl w:ilvl="5" w:tplc="52305A94" w:tentative="1">
      <w:start w:val="1"/>
      <w:numFmt w:val="lowerRoman"/>
      <w:lvlText w:val="%6."/>
      <w:lvlJc w:val="right"/>
      <w:pPr>
        <w:tabs>
          <w:tab w:val="num" w:pos="4811"/>
        </w:tabs>
        <w:ind w:left="4811" w:hanging="180"/>
      </w:pPr>
    </w:lvl>
    <w:lvl w:ilvl="6" w:tplc="49106878" w:tentative="1">
      <w:start w:val="1"/>
      <w:numFmt w:val="decimal"/>
      <w:lvlText w:val="%7."/>
      <w:lvlJc w:val="left"/>
      <w:pPr>
        <w:tabs>
          <w:tab w:val="num" w:pos="5531"/>
        </w:tabs>
        <w:ind w:left="5531" w:hanging="360"/>
      </w:pPr>
    </w:lvl>
    <w:lvl w:ilvl="7" w:tplc="37842F38" w:tentative="1">
      <w:start w:val="1"/>
      <w:numFmt w:val="lowerLetter"/>
      <w:lvlText w:val="%8."/>
      <w:lvlJc w:val="left"/>
      <w:pPr>
        <w:tabs>
          <w:tab w:val="num" w:pos="6251"/>
        </w:tabs>
        <w:ind w:left="6251" w:hanging="360"/>
      </w:pPr>
    </w:lvl>
    <w:lvl w:ilvl="8" w:tplc="DAF8D654" w:tentative="1">
      <w:start w:val="1"/>
      <w:numFmt w:val="lowerRoman"/>
      <w:lvlText w:val="%9."/>
      <w:lvlJc w:val="right"/>
      <w:pPr>
        <w:tabs>
          <w:tab w:val="num" w:pos="6971"/>
        </w:tabs>
        <w:ind w:left="6971" w:hanging="180"/>
      </w:pPr>
    </w:lvl>
  </w:abstractNum>
  <w:abstractNum w:abstractNumId="8" w15:restartNumberingAfterBreak="0">
    <w:nsid w:val="196D22F1"/>
    <w:multiLevelType w:val="hybridMultilevel"/>
    <w:tmpl w:val="46187D26"/>
    <w:lvl w:ilvl="0" w:tplc="97225E34">
      <w:start w:val="1"/>
      <w:numFmt w:val="bullet"/>
      <w:lvlText w:val=""/>
      <w:lvlJc w:val="left"/>
      <w:pPr>
        <w:tabs>
          <w:tab w:val="num" w:pos="1571"/>
        </w:tabs>
        <w:ind w:left="1571" w:hanging="360"/>
      </w:pPr>
      <w:rPr>
        <w:rFonts w:ascii="Symbol" w:hAnsi="Symbol" w:hint="default"/>
        <w:sz w:val="22"/>
        <w:szCs w:val="22"/>
      </w:rPr>
    </w:lvl>
    <w:lvl w:ilvl="1" w:tplc="04090003" w:tentative="1">
      <w:start w:val="1"/>
      <w:numFmt w:val="bullet"/>
      <w:lvlText w:val="o"/>
      <w:lvlJc w:val="left"/>
      <w:pPr>
        <w:tabs>
          <w:tab w:val="num" w:pos="2291"/>
        </w:tabs>
        <w:ind w:left="2291" w:hanging="360"/>
      </w:pPr>
      <w:rPr>
        <w:rFonts w:ascii="Courier New" w:hAnsi="Courier New" w:cs="Aria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Arial"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Arial"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B6365D3"/>
    <w:multiLevelType w:val="multilevel"/>
    <w:tmpl w:val="EE34E550"/>
    <w:lvl w:ilvl="0">
      <w:start w:val="8"/>
      <w:numFmt w:val="decimal"/>
      <w:lvlText w:val="%1"/>
      <w:lvlJc w:val="left"/>
      <w:pPr>
        <w:ind w:left="360" w:hanging="360"/>
      </w:pPr>
      <w:rPr>
        <w:rFonts w:hint="default"/>
        <w:sz w:val="28"/>
        <w:szCs w:val="26"/>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A24A62"/>
    <w:multiLevelType w:val="multilevel"/>
    <w:tmpl w:val="EC202EDC"/>
    <w:lvl w:ilvl="0">
      <w:start w:val="1"/>
      <w:numFmt w:val="decimal"/>
      <w:lvlText w:val="%1"/>
      <w:lvlJc w:val="left"/>
      <w:pPr>
        <w:tabs>
          <w:tab w:val="num" w:pos="850"/>
        </w:tabs>
        <w:ind w:left="851" w:hanging="851"/>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93"/>
        </w:tabs>
        <w:ind w:left="2694" w:hanging="851"/>
      </w:pPr>
      <w:rPr>
        <w:rFonts w:asciiTheme="minorHAnsi" w:hAnsiTheme="minorHAnsi" w:cs="Symbol" w:hint="default"/>
        <w:sz w:val="26"/>
        <w:szCs w:val="24"/>
      </w:rPr>
    </w:lvl>
    <w:lvl w:ilvl="2">
      <w:start w:val="1"/>
      <w:numFmt w:val="decimal"/>
      <w:lvlText w:val="%1.%2.%3"/>
      <w:lvlJc w:val="left"/>
      <w:pPr>
        <w:tabs>
          <w:tab w:val="num" w:pos="4820"/>
        </w:tabs>
        <w:ind w:left="4821" w:hanging="851"/>
      </w:pPr>
      <w:rPr>
        <w:rFonts w:ascii="Cambria" w:hAnsi="Cambria" w:cs="Times New Roman" w:hint="default"/>
        <w:bCs w:val="0"/>
        <w:i w:val="0"/>
        <w:iCs w:val="0"/>
        <w:caps w:val="0"/>
        <w:smallCaps w:val="0"/>
        <w:strike w:val="0"/>
        <w:dstrike w:val="0"/>
        <w:vanish w:val="0"/>
        <w:color w:val="6F7DA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numFmt w:val="none"/>
      <w:pStyle w:val="Heading4"/>
      <w:lvlText w:val=""/>
      <w:lvlJc w:val="left"/>
      <w:pPr>
        <w:tabs>
          <w:tab w:val="num" w:pos="360"/>
        </w:tabs>
        <w:ind w:left="0" w:firstLine="0"/>
      </w:pPr>
      <w:rPr>
        <w:rFonts w:hint="default"/>
      </w:rPr>
    </w:lvl>
    <w:lvl w:ilvl="4">
      <w:numFmt w:val="decimal"/>
      <w:pStyle w:val="Heading5"/>
      <w:lvlText w:val=""/>
      <w:lvlJc w:val="left"/>
      <w:pPr>
        <w:ind w:left="0" w:firstLine="0"/>
      </w:pPr>
      <w:rPr>
        <w:rFonts w:hint="default"/>
      </w:rPr>
    </w:lvl>
    <w:lvl w:ilvl="5">
      <w:numFmt w:val="none"/>
      <w:pStyle w:val="Heading6"/>
      <w:lvlText w:val=""/>
      <w:lvlJc w:val="left"/>
      <w:pPr>
        <w:tabs>
          <w:tab w:val="num" w:pos="360"/>
        </w:tabs>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numFmt w:val="decimal"/>
      <w:pStyle w:val="Heading9"/>
      <w:lvlText w:val=""/>
      <w:lvlJc w:val="left"/>
      <w:pPr>
        <w:ind w:left="0" w:firstLine="0"/>
      </w:pPr>
      <w:rPr>
        <w:rFonts w:hint="default"/>
      </w:rPr>
    </w:lvl>
  </w:abstractNum>
  <w:abstractNum w:abstractNumId="11" w15:restartNumberingAfterBreak="0">
    <w:nsid w:val="269144C4"/>
    <w:multiLevelType w:val="hybridMultilevel"/>
    <w:tmpl w:val="9EF8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F3217"/>
    <w:multiLevelType w:val="multilevel"/>
    <w:tmpl w:val="A3AEF82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311D6CF5"/>
    <w:multiLevelType w:val="multilevel"/>
    <w:tmpl w:val="91F04444"/>
    <w:lvl w:ilvl="0">
      <w:start w:val="11"/>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115AE0"/>
    <w:multiLevelType w:val="hybridMultilevel"/>
    <w:tmpl w:val="AB9AB53C"/>
    <w:lvl w:ilvl="0" w:tplc="73B08B66">
      <w:numFmt w:val="decimal"/>
      <w:pStyle w:val="Head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33D24AC7"/>
    <w:multiLevelType w:val="hybridMultilevel"/>
    <w:tmpl w:val="FA5A0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206CA"/>
    <w:multiLevelType w:val="multilevel"/>
    <w:tmpl w:val="5F908F5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663D6"/>
    <w:multiLevelType w:val="hybridMultilevel"/>
    <w:tmpl w:val="00E0EAB6"/>
    <w:lvl w:ilvl="0" w:tplc="1B7CA54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15:restartNumberingAfterBreak="0">
    <w:nsid w:val="44246E4C"/>
    <w:multiLevelType w:val="hybridMultilevel"/>
    <w:tmpl w:val="2EBA059C"/>
    <w:lvl w:ilvl="0" w:tplc="0AF84A4C">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5290665"/>
    <w:multiLevelType w:val="hybridMultilevel"/>
    <w:tmpl w:val="DD22193E"/>
    <w:lvl w:ilvl="0" w:tplc="48C04B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3D7EE1"/>
    <w:multiLevelType w:val="multilevel"/>
    <w:tmpl w:val="A98AB854"/>
    <w:lvl w:ilvl="0">
      <w:start w:val="9"/>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411152"/>
    <w:multiLevelType w:val="hybridMultilevel"/>
    <w:tmpl w:val="2F5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C625D"/>
    <w:multiLevelType w:val="hybridMultilevel"/>
    <w:tmpl w:val="25245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E2DD4"/>
    <w:multiLevelType w:val="multilevel"/>
    <w:tmpl w:val="C00E5A34"/>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5E14A8"/>
    <w:multiLevelType w:val="hybridMultilevel"/>
    <w:tmpl w:val="2B664CE0"/>
    <w:name w:val="WW8Num41"/>
    <w:lvl w:ilvl="0" w:tplc="13920C18">
      <w:start w:val="3"/>
      <w:numFmt w:val="decimal"/>
      <w:pStyle w:val="Heading2"/>
      <w:lvlText w:val="%1.1"/>
      <w:lvlJc w:val="left"/>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6" w15:restartNumberingAfterBreak="0">
    <w:nsid w:val="4DE769A3"/>
    <w:multiLevelType w:val="hybridMultilevel"/>
    <w:tmpl w:val="AF806450"/>
    <w:lvl w:ilvl="0" w:tplc="04090001">
      <w:numFmt w:val="decimal"/>
      <w:lvlText w:val=""/>
      <w:lvlJc w:val="left"/>
    </w:lvl>
    <w:lvl w:ilvl="1" w:tplc="0AF84A4C">
      <w:start w:val="1"/>
      <w:numFmt w:val="bullet"/>
      <w:lvlText w:val="­"/>
      <w:lvlJc w:val="left"/>
      <w:rPr>
        <w:rFonts w:ascii="Courier New" w:hAnsi="Courier New" w:hint="default"/>
      </w:rPr>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50202632"/>
    <w:multiLevelType w:val="hybridMultilevel"/>
    <w:tmpl w:val="F47E1D56"/>
    <w:lvl w:ilvl="0" w:tplc="0AF84A4C">
      <w:start w:val="1"/>
      <w:numFmt w:val="bullet"/>
      <w:lvlText w:val="­"/>
      <w:lvlJc w:val="left"/>
      <w:rPr>
        <w:rFonts w:ascii="Courier New" w:hAnsi="Courier New"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54EC22B6"/>
    <w:multiLevelType w:val="multilevel"/>
    <w:tmpl w:val="D14CEB26"/>
    <w:lvl w:ilvl="0">
      <w:start w:val="11"/>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324FAD"/>
    <w:multiLevelType w:val="multilevel"/>
    <w:tmpl w:val="E8A24DB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7727EF"/>
    <w:multiLevelType w:val="multilevel"/>
    <w:tmpl w:val="6012031C"/>
    <w:lvl w:ilvl="0">
      <w:start w:val="9"/>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253A39"/>
    <w:multiLevelType w:val="hybridMultilevel"/>
    <w:tmpl w:val="C6AA04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E2551"/>
    <w:multiLevelType w:val="multilevel"/>
    <w:tmpl w:val="91CA818C"/>
    <w:lvl w:ilvl="0">
      <w:start w:val="8"/>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EE7B8C"/>
    <w:multiLevelType w:val="hybridMultilevel"/>
    <w:tmpl w:val="0AD4B31E"/>
    <w:lvl w:ilvl="0" w:tplc="D132ECCC">
      <w:numFmt w:val="decimal"/>
      <w:pStyle w:val="bullet1"/>
      <w:lvlText w:val=""/>
      <w:lvlJc w:val="left"/>
    </w:lvl>
    <w:lvl w:ilvl="1" w:tplc="F25899EA">
      <w:numFmt w:val="decimal"/>
      <w:lvlText w:val=""/>
      <w:lvlJc w:val="left"/>
    </w:lvl>
    <w:lvl w:ilvl="2" w:tplc="26944B32">
      <w:numFmt w:val="decimal"/>
      <w:lvlText w:val=""/>
      <w:lvlJc w:val="left"/>
    </w:lvl>
    <w:lvl w:ilvl="3" w:tplc="34E83192">
      <w:numFmt w:val="decimal"/>
      <w:lvlText w:val=""/>
      <w:lvlJc w:val="left"/>
    </w:lvl>
    <w:lvl w:ilvl="4" w:tplc="18387286">
      <w:numFmt w:val="decimal"/>
      <w:lvlText w:val=""/>
      <w:lvlJc w:val="left"/>
    </w:lvl>
    <w:lvl w:ilvl="5" w:tplc="FA50640C">
      <w:numFmt w:val="decimal"/>
      <w:lvlText w:val=""/>
      <w:lvlJc w:val="left"/>
    </w:lvl>
    <w:lvl w:ilvl="6" w:tplc="BF907340">
      <w:numFmt w:val="decimal"/>
      <w:lvlText w:val=""/>
      <w:lvlJc w:val="left"/>
    </w:lvl>
    <w:lvl w:ilvl="7" w:tplc="F2763E1A">
      <w:numFmt w:val="decimal"/>
      <w:lvlText w:val=""/>
      <w:lvlJc w:val="left"/>
    </w:lvl>
    <w:lvl w:ilvl="8" w:tplc="C9B0D884">
      <w:numFmt w:val="decimal"/>
      <w:lvlText w:val=""/>
      <w:lvlJc w:val="left"/>
    </w:lvl>
  </w:abstractNum>
  <w:abstractNum w:abstractNumId="34" w15:restartNumberingAfterBreak="0">
    <w:nsid w:val="63160091"/>
    <w:multiLevelType w:val="multilevel"/>
    <w:tmpl w:val="6B22741C"/>
    <w:lvl w:ilvl="0">
      <w:start w:val="1"/>
      <w:numFmt w:val="decimal"/>
      <w:lvlText w:val="%1."/>
      <w:lvlJc w:val="left"/>
      <w:pPr>
        <w:ind w:left="1429" w:hanging="360"/>
      </w:pPr>
      <w:rPr>
        <w:color w:val="000000" w:themeColor="text1"/>
      </w:rPr>
    </w:lvl>
    <w:lvl w:ilvl="1">
      <w:start w:val="2"/>
      <w:numFmt w:val="decimal"/>
      <w:isLgl/>
      <w:lvlText w:val="%1.%2"/>
      <w:lvlJc w:val="left"/>
      <w:pPr>
        <w:ind w:left="1849" w:hanging="780"/>
      </w:pPr>
      <w:rPr>
        <w:rFonts w:hint="default"/>
        <w:color w:val="000000" w:themeColor="text1"/>
      </w:rPr>
    </w:lvl>
    <w:lvl w:ilvl="2">
      <w:start w:val="1"/>
      <w:numFmt w:val="decimal"/>
      <w:isLgl/>
      <w:lvlText w:val="%1.%2.%3"/>
      <w:lvlJc w:val="left"/>
      <w:pPr>
        <w:ind w:left="1849" w:hanging="780"/>
      </w:pPr>
      <w:rPr>
        <w:rFonts w:hint="default"/>
      </w:rPr>
    </w:lvl>
    <w:lvl w:ilvl="3">
      <w:start w:val="1"/>
      <w:numFmt w:val="decimal"/>
      <w:isLgl/>
      <w:lvlText w:val="%1.%2.%3.%4"/>
      <w:lvlJc w:val="left"/>
      <w:pPr>
        <w:ind w:left="1849" w:hanging="7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6BC120B1"/>
    <w:multiLevelType w:val="hybridMultilevel"/>
    <w:tmpl w:val="0B5E6B28"/>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6" w15:restartNumberingAfterBreak="0">
    <w:nsid w:val="6CD85FD4"/>
    <w:multiLevelType w:val="hybridMultilevel"/>
    <w:tmpl w:val="1BE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62A95"/>
    <w:multiLevelType w:val="hybridMultilevel"/>
    <w:tmpl w:val="ACDAA254"/>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8" w15:restartNumberingAfterBreak="0">
    <w:nsid w:val="780C3C21"/>
    <w:multiLevelType w:val="hybridMultilevel"/>
    <w:tmpl w:val="13FC006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9" w15:restartNumberingAfterBreak="0">
    <w:nsid w:val="7D9E5D86"/>
    <w:multiLevelType w:val="hybridMultilevel"/>
    <w:tmpl w:val="5010FEC0"/>
    <w:lvl w:ilvl="0" w:tplc="0AF84A4C">
      <w:start w:val="1"/>
      <w:numFmt w:val="bullet"/>
      <w:lvlText w:val="­"/>
      <w:lvlJc w:val="left"/>
      <w:rPr>
        <w:rFonts w:ascii="Courier New" w:hAnsi="Courier New" w:hint="default"/>
      </w:rPr>
    </w:lvl>
    <w:lvl w:ilvl="1" w:tplc="08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33"/>
  </w:num>
  <w:num w:numId="2">
    <w:abstractNumId w:val="8"/>
  </w:num>
  <w:num w:numId="3">
    <w:abstractNumId w:val="7"/>
  </w:num>
  <w:num w:numId="4">
    <w:abstractNumId w:val="27"/>
  </w:num>
  <w:num w:numId="5">
    <w:abstractNumId w:val="10"/>
  </w:num>
  <w:num w:numId="6">
    <w:abstractNumId w:val="3"/>
  </w:num>
  <w:num w:numId="7">
    <w:abstractNumId w:val="1"/>
  </w:num>
  <w:num w:numId="8">
    <w:abstractNumId w:val="35"/>
  </w:num>
  <w:num w:numId="9">
    <w:abstractNumId w:val="2"/>
  </w:num>
  <w:num w:numId="10">
    <w:abstractNumId w:val="13"/>
  </w:num>
  <w:num w:numId="11">
    <w:abstractNumId w:val="15"/>
  </w:num>
  <w:num w:numId="12">
    <w:abstractNumId w:val="25"/>
  </w:num>
  <w:num w:numId="13">
    <w:abstractNumId w:val="39"/>
  </w:num>
  <w:num w:numId="14">
    <w:abstractNumId w:val="34"/>
  </w:num>
  <w:num w:numId="15">
    <w:abstractNumId w:val="18"/>
  </w:num>
  <w:num w:numId="16">
    <w:abstractNumId w:val="26"/>
  </w:num>
  <w:num w:numId="17">
    <w:abstractNumId w:val="19"/>
  </w:num>
  <w:num w:numId="18">
    <w:abstractNumId w:val="17"/>
  </w:num>
  <w:num w:numId="19">
    <w:abstractNumId w:val="10"/>
    <w:lvlOverride w:ilvl="0">
      <w:startOverride w:val="6"/>
    </w:lvlOverride>
  </w:num>
  <w:num w:numId="20">
    <w:abstractNumId w:val="38"/>
  </w:num>
  <w:num w:numId="21">
    <w:abstractNumId w:val="37"/>
  </w:num>
  <w:num w:numId="22">
    <w:abstractNumId w:val="9"/>
  </w:num>
  <w:num w:numId="23">
    <w:abstractNumId w:val="22"/>
  </w:num>
  <w:num w:numId="24">
    <w:abstractNumId w:val="12"/>
  </w:num>
  <w:num w:numId="25">
    <w:abstractNumId w:val="24"/>
  </w:num>
  <w:num w:numId="26">
    <w:abstractNumId w:val="23"/>
  </w:num>
  <w:num w:numId="27">
    <w:abstractNumId w:val="31"/>
  </w:num>
  <w:num w:numId="28">
    <w:abstractNumId w:val="36"/>
  </w:num>
  <w:num w:numId="29">
    <w:abstractNumId w:val="16"/>
  </w:num>
  <w:num w:numId="30">
    <w:abstractNumId w:val="11"/>
  </w:num>
  <w:num w:numId="31">
    <w:abstractNumId w:val="20"/>
  </w:num>
  <w:num w:numId="32">
    <w:abstractNumId w:val="5"/>
  </w:num>
  <w:num w:numId="33">
    <w:abstractNumId w:val="29"/>
  </w:num>
  <w:num w:numId="34">
    <w:abstractNumId w:val="32"/>
  </w:num>
  <w:num w:numId="35">
    <w:abstractNumId w:val="0"/>
  </w:num>
  <w:num w:numId="36">
    <w:abstractNumId w:val="21"/>
  </w:num>
  <w:num w:numId="37">
    <w:abstractNumId w:val="30"/>
  </w:num>
  <w:num w:numId="38">
    <w:abstractNumId w:val="6"/>
  </w:num>
  <w:num w:numId="39">
    <w:abstractNumId w:val="4"/>
  </w:num>
  <w:num w:numId="40">
    <w:abstractNumId w:val="14"/>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ar-SA" w:vendorID="4"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27"/>
    <w:rsid w:val="000041B6"/>
    <w:rsid w:val="00011366"/>
    <w:rsid w:val="000138FA"/>
    <w:rsid w:val="00016B07"/>
    <w:rsid w:val="00021AA0"/>
    <w:rsid w:val="00031C1C"/>
    <w:rsid w:val="00034C17"/>
    <w:rsid w:val="00037B56"/>
    <w:rsid w:val="000428F2"/>
    <w:rsid w:val="000563C1"/>
    <w:rsid w:val="00057CB2"/>
    <w:rsid w:val="00060185"/>
    <w:rsid w:val="000857AD"/>
    <w:rsid w:val="000864AF"/>
    <w:rsid w:val="00091719"/>
    <w:rsid w:val="000A5B4F"/>
    <w:rsid w:val="000A7724"/>
    <w:rsid w:val="000C3E10"/>
    <w:rsid w:val="000C47D4"/>
    <w:rsid w:val="000D271F"/>
    <w:rsid w:val="000E4EB5"/>
    <w:rsid w:val="000E7743"/>
    <w:rsid w:val="000E7B6E"/>
    <w:rsid w:val="000F08C1"/>
    <w:rsid w:val="000F2593"/>
    <w:rsid w:val="000F4BED"/>
    <w:rsid w:val="000F759A"/>
    <w:rsid w:val="001024DA"/>
    <w:rsid w:val="00111580"/>
    <w:rsid w:val="00123B70"/>
    <w:rsid w:val="00125CDD"/>
    <w:rsid w:val="00137DE8"/>
    <w:rsid w:val="001475A4"/>
    <w:rsid w:val="001521F2"/>
    <w:rsid w:val="00157B38"/>
    <w:rsid w:val="001609B0"/>
    <w:rsid w:val="00163A69"/>
    <w:rsid w:val="00176744"/>
    <w:rsid w:val="00181A84"/>
    <w:rsid w:val="00196787"/>
    <w:rsid w:val="001A22F3"/>
    <w:rsid w:val="001A4190"/>
    <w:rsid w:val="001A5674"/>
    <w:rsid w:val="001B47FA"/>
    <w:rsid w:val="001B690F"/>
    <w:rsid w:val="001B746F"/>
    <w:rsid w:val="001C23F4"/>
    <w:rsid w:val="001C31BA"/>
    <w:rsid w:val="001C5210"/>
    <w:rsid w:val="001D6F24"/>
    <w:rsid w:val="001E079C"/>
    <w:rsid w:val="001E0BE2"/>
    <w:rsid w:val="001E7AD0"/>
    <w:rsid w:val="001F1845"/>
    <w:rsid w:val="001F1E66"/>
    <w:rsid w:val="001F2B2C"/>
    <w:rsid w:val="00206D28"/>
    <w:rsid w:val="00210A77"/>
    <w:rsid w:val="00212A9F"/>
    <w:rsid w:val="00216550"/>
    <w:rsid w:val="00220B8B"/>
    <w:rsid w:val="0022152B"/>
    <w:rsid w:val="00225B27"/>
    <w:rsid w:val="00227176"/>
    <w:rsid w:val="00231DA9"/>
    <w:rsid w:val="002443AE"/>
    <w:rsid w:val="002450E9"/>
    <w:rsid w:val="00251026"/>
    <w:rsid w:val="00254477"/>
    <w:rsid w:val="00267C7F"/>
    <w:rsid w:val="002714C3"/>
    <w:rsid w:val="00283E60"/>
    <w:rsid w:val="0029127F"/>
    <w:rsid w:val="00294D62"/>
    <w:rsid w:val="002A0A71"/>
    <w:rsid w:val="002A2027"/>
    <w:rsid w:val="002A789D"/>
    <w:rsid w:val="002B190C"/>
    <w:rsid w:val="002B6820"/>
    <w:rsid w:val="002B736E"/>
    <w:rsid w:val="002D5996"/>
    <w:rsid w:val="002E5BE4"/>
    <w:rsid w:val="002E6CD4"/>
    <w:rsid w:val="002F670C"/>
    <w:rsid w:val="00302D06"/>
    <w:rsid w:val="00313494"/>
    <w:rsid w:val="00316BFD"/>
    <w:rsid w:val="00320873"/>
    <w:rsid w:val="00321AEA"/>
    <w:rsid w:val="003262C4"/>
    <w:rsid w:val="003275EF"/>
    <w:rsid w:val="00335901"/>
    <w:rsid w:val="003445D7"/>
    <w:rsid w:val="00345823"/>
    <w:rsid w:val="00353E17"/>
    <w:rsid w:val="00364B09"/>
    <w:rsid w:val="00371BD1"/>
    <w:rsid w:val="00386C66"/>
    <w:rsid w:val="003A198C"/>
    <w:rsid w:val="003A541F"/>
    <w:rsid w:val="003C5114"/>
    <w:rsid w:val="003E3CE7"/>
    <w:rsid w:val="003F0F6D"/>
    <w:rsid w:val="003F3B33"/>
    <w:rsid w:val="00401889"/>
    <w:rsid w:val="00416A59"/>
    <w:rsid w:val="00423410"/>
    <w:rsid w:val="00431EAF"/>
    <w:rsid w:val="00435223"/>
    <w:rsid w:val="00435348"/>
    <w:rsid w:val="004457E3"/>
    <w:rsid w:val="0045112F"/>
    <w:rsid w:val="00454CFD"/>
    <w:rsid w:val="0046089D"/>
    <w:rsid w:val="004640E7"/>
    <w:rsid w:val="004945E9"/>
    <w:rsid w:val="0049496A"/>
    <w:rsid w:val="004A0FAC"/>
    <w:rsid w:val="004B1C1E"/>
    <w:rsid w:val="004C3D9F"/>
    <w:rsid w:val="004C42FB"/>
    <w:rsid w:val="004C5BFD"/>
    <w:rsid w:val="004D2F6D"/>
    <w:rsid w:val="004D345A"/>
    <w:rsid w:val="004E3E05"/>
    <w:rsid w:val="004E4C5A"/>
    <w:rsid w:val="004E649E"/>
    <w:rsid w:val="0050568A"/>
    <w:rsid w:val="0051107B"/>
    <w:rsid w:val="00512F2D"/>
    <w:rsid w:val="00513167"/>
    <w:rsid w:val="00515C18"/>
    <w:rsid w:val="00524D1F"/>
    <w:rsid w:val="00524E88"/>
    <w:rsid w:val="0054608F"/>
    <w:rsid w:val="0058027E"/>
    <w:rsid w:val="0058725E"/>
    <w:rsid w:val="00587CAA"/>
    <w:rsid w:val="005914D3"/>
    <w:rsid w:val="00592B3C"/>
    <w:rsid w:val="00597CB1"/>
    <w:rsid w:val="005A032D"/>
    <w:rsid w:val="005A123A"/>
    <w:rsid w:val="005A1848"/>
    <w:rsid w:val="005A461D"/>
    <w:rsid w:val="005C1578"/>
    <w:rsid w:val="005C50AF"/>
    <w:rsid w:val="005C51CC"/>
    <w:rsid w:val="005E7897"/>
    <w:rsid w:val="005F3FE1"/>
    <w:rsid w:val="005F5245"/>
    <w:rsid w:val="005F7AE8"/>
    <w:rsid w:val="00603010"/>
    <w:rsid w:val="00611068"/>
    <w:rsid w:val="006127A4"/>
    <w:rsid w:val="00622847"/>
    <w:rsid w:val="006325C9"/>
    <w:rsid w:val="00635F4F"/>
    <w:rsid w:val="00652656"/>
    <w:rsid w:val="00654DD8"/>
    <w:rsid w:val="00656C10"/>
    <w:rsid w:val="00670972"/>
    <w:rsid w:val="0068419F"/>
    <w:rsid w:val="006945D1"/>
    <w:rsid w:val="006A7D8E"/>
    <w:rsid w:val="006C3D72"/>
    <w:rsid w:val="006E0363"/>
    <w:rsid w:val="006E42B4"/>
    <w:rsid w:val="006F1B2E"/>
    <w:rsid w:val="007010E7"/>
    <w:rsid w:val="00704141"/>
    <w:rsid w:val="00705CD2"/>
    <w:rsid w:val="00706D92"/>
    <w:rsid w:val="007102ED"/>
    <w:rsid w:val="0071136A"/>
    <w:rsid w:val="00711611"/>
    <w:rsid w:val="00714B2A"/>
    <w:rsid w:val="007226F5"/>
    <w:rsid w:val="00736272"/>
    <w:rsid w:val="00742D2F"/>
    <w:rsid w:val="0074606F"/>
    <w:rsid w:val="00746357"/>
    <w:rsid w:val="0075110C"/>
    <w:rsid w:val="00764839"/>
    <w:rsid w:val="00771BB1"/>
    <w:rsid w:val="0078532E"/>
    <w:rsid w:val="00792A77"/>
    <w:rsid w:val="007A6F27"/>
    <w:rsid w:val="007B51C6"/>
    <w:rsid w:val="007B5508"/>
    <w:rsid w:val="007D0FDD"/>
    <w:rsid w:val="007D49E1"/>
    <w:rsid w:val="00802F57"/>
    <w:rsid w:val="00805C7A"/>
    <w:rsid w:val="0082025D"/>
    <w:rsid w:val="0082153A"/>
    <w:rsid w:val="00823944"/>
    <w:rsid w:val="00824713"/>
    <w:rsid w:val="00834298"/>
    <w:rsid w:val="00836BBE"/>
    <w:rsid w:val="008439E7"/>
    <w:rsid w:val="0087048B"/>
    <w:rsid w:val="00873A0B"/>
    <w:rsid w:val="00880D49"/>
    <w:rsid w:val="00895E2D"/>
    <w:rsid w:val="008A3EC0"/>
    <w:rsid w:val="008A5DB1"/>
    <w:rsid w:val="008A76B4"/>
    <w:rsid w:val="008B4383"/>
    <w:rsid w:val="008B709B"/>
    <w:rsid w:val="008B7318"/>
    <w:rsid w:val="008C68FA"/>
    <w:rsid w:val="008C7627"/>
    <w:rsid w:val="008D206E"/>
    <w:rsid w:val="008D3774"/>
    <w:rsid w:val="008D5388"/>
    <w:rsid w:val="008E56B4"/>
    <w:rsid w:val="008F5A67"/>
    <w:rsid w:val="009067D6"/>
    <w:rsid w:val="00907C91"/>
    <w:rsid w:val="00921474"/>
    <w:rsid w:val="009244AB"/>
    <w:rsid w:val="00926805"/>
    <w:rsid w:val="00933C55"/>
    <w:rsid w:val="00934CBD"/>
    <w:rsid w:val="009511E2"/>
    <w:rsid w:val="00951BAD"/>
    <w:rsid w:val="00952F35"/>
    <w:rsid w:val="00963332"/>
    <w:rsid w:val="00964319"/>
    <w:rsid w:val="00966A6C"/>
    <w:rsid w:val="00966FCA"/>
    <w:rsid w:val="009743C0"/>
    <w:rsid w:val="00977E86"/>
    <w:rsid w:val="00987959"/>
    <w:rsid w:val="00996C05"/>
    <w:rsid w:val="009A229C"/>
    <w:rsid w:val="009D3AF8"/>
    <w:rsid w:val="009D4A12"/>
    <w:rsid w:val="009E7222"/>
    <w:rsid w:val="00A0303F"/>
    <w:rsid w:val="00A037D1"/>
    <w:rsid w:val="00A05359"/>
    <w:rsid w:val="00A0554F"/>
    <w:rsid w:val="00A10728"/>
    <w:rsid w:val="00A17799"/>
    <w:rsid w:val="00A2121F"/>
    <w:rsid w:val="00A22801"/>
    <w:rsid w:val="00A22D74"/>
    <w:rsid w:val="00A259AB"/>
    <w:rsid w:val="00A31737"/>
    <w:rsid w:val="00A325DE"/>
    <w:rsid w:val="00A4134D"/>
    <w:rsid w:val="00A42478"/>
    <w:rsid w:val="00A4588E"/>
    <w:rsid w:val="00A52035"/>
    <w:rsid w:val="00A52612"/>
    <w:rsid w:val="00A64525"/>
    <w:rsid w:val="00A64F5B"/>
    <w:rsid w:val="00A735A2"/>
    <w:rsid w:val="00A77882"/>
    <w:rsid w:val="00A81076"/>
    <w:rsid w:val="00AA4F5D"/>
    <w:rsid w:val="00AE6A40"/>
    <w:rsid w:val="00AE7864"/>
    <w:rsid w:val="00AF2A98"/>
    <w:rsid w:val="00B00193"/>
    <w:rsid w:val="00B00E8E"/>
    <w:rsid w:val="00B04E53"/>
    <w:rsid w:val="00B0776F"/>
    <w:rsid w:val="00B10A56"/>
    <w:rsid w:val="00B117FA"/>
    <w:rsid w:val="00B120FD"/>
    <w:rsid w:val="00B12F22"/>
    <w:rsid w:val="00B155ED"/>
    <w:rsid w:val="00B16634"/>
    <w:rsid w:val="00B200E9"/>
    <w:rsid w:val="00B31BE1"/>
    <w:rsid w:val="00B34838"/>
    <w:rsid w:val="00B37348"/>
    <w:rsid w:val="00B45B5F"/>
    <w:rsid w:val="00B6254A"/>
    <w:rsid w:val="00B74C49"/>
    <w:rsid w:val="00B812C2"/>
    <w:rsid w:val="00B87CD2"/>
    <w:rsid w:val="00B90E98"/>
    <w:rsid w:val="00B94765"/>
    <w:rsid w:val="00BA7981"/>
    <w:rsid w:val="00BD3DFB"/>
    <w:rsid w:val="00BD5AF5"/>
    <w:rsid w:val="00BD6BE6"/>
    <w:rsid w:val="00BE549C"/>
    <w:rsid w:val="00BF2434"/>
    <w:rsid w:val="00BF493E"/>
    <w:rsid w:val="00C01DB1"/>
    <w:rsid w:val="00C079D9"/>
    <w:rsid w:val="00C10016"/>
    <w:rsid w:val="00C14B3C"/>
    <w:rsid w:val="00C17B11"/>
    <w:rsid w:val="00C23069"/>
    <w:rsid w:val="00C2568C"/>
    <w:rsid w:val="00C267D7"/>
    <w:rsid w:val="00C37788"/>
    <w:rsid w:val="00C40E04"/>
    <w:rsid w:val="00C43C60"/>
    <w:rsid w:val="00C44A25"/>
    <w:rsid w:val="00C45CEE"/>
    <w:rsid w:val="00C50B23"/>
    <w:rsid w:val="00C55C77"/>
    <w:rsid w:val="00C66729"/>
    <w:rsid w:val="00C67F71"/>
    <w:rsid w:val="00C76727"/>
    <w:rsid w:val="00C808A2"/>
    <w:rsid w:val="00C82987"/>
    <w:rsid w:val="00C90023"/>
    <w:rsid w:val="00C93EDC"/>
    <w:rsid w:val="00C96372"/>
    <w:rsid w:val="00C96577"/>
    <w:rsid w:val="00C97036"/>
    <w:rsid w:val="00C979F9"/>
    <w:rsid w:val="00CA4993"/>
    <w:rsid w:val="00CA6851"/>
    <w:rsid w:val="00CB1674"/>
    <w:rsid w:val="00CB47B9"/>
    <w:rsid w:val="00CB7284"/>
    <w:rsid w:val="00CC5CF0"/>
    <w:rsid w:val="00CD0F2D"/>
    <w:rsid w:val="00CD1E78"/>
    <w:rsid w:val="00CD73A7"/>
    <w:rsid w:val="00CF2D65"/>
    <w:rsid w:val="00CF40BC"/>
    <w:rsid w:val="00CF6548"/>
    <w:rsid w:val="00D027A8"/>
    <w:rsid w:val="00D03DA6"/>
    <w:rsid w:val="00D0519A"/>
    <w:rsid w:val="00D13789"/>
    <w:rsid w:val="00D16252"/>
    <w:rsid w:val="00D168F4"/>
    <w:rsid w:val="00D20A04"/>
    <w:rsid w:val="00D35F92"/>
    <w:rsid w:val="00D40961"/>
    <w:rsid w:val="00D43B1F"/>
    <w:rsid w:val="00D43CD3"/>
    <w:rsid w:val="00D45271"/>
    <w:rsid w:val="00D4794F"/>
    <w:rsid w:val="00D57AE6"/>
    <w:rsid w:val="00D62A45"/>
    <w:rsid w:val="00D74F7C"/>
    <w:rsid w:val="00D76B12"/>
    <w:rsid w:val="00D76D9D"/>
    <w:rsid w:val="00D80D3D"/>
    <w:rsid w:val="00DA660B"/>
    <w:rsid w:val="00DC2BE4"/>
    <w:rsid w:val="00DC2CFE"/>
    <w:rsid w:val="00DD4EBB"/>
    <w:rsid w:val="00DD678B"/>
    <w:rsid w:val="00DD6F8A"/>
    <w:rsid w:val="00DD737D"/>
    <w:rsid w:val="00DE2505"/>
    <w:rsid w:val="00DE36BC"/>
    <w:rsid w:val="00DF0E24"/>
    <w:rsid w:val="00DF79D9"/>
    <w:rsid w:val="00E010A0"/>
    <w:rsid w:val="00E0304B"/>
    <w:rsid w:val="00E059CA"/>
    <w:rsid w:val="00E13AE6"/>
    <w:rsid w:val="00E15CD7"/>
    <w:rsid w:val="00E21AE6"/>
    <w:rsid w:val="00E26352"/>
    <w:rsid w:val="00E413CF"/>
    <w:rsid w:val="00E4394B"/>
    <w:rsid w:val="00E6209A"/>
    <w:rsid w:val="00E7692C"/>
    <w:rsid w:val="00E8210F"/>
    <w:rsid w:val="00E9269A"/>
    <w:rsid w:val="00E9425E"/>
    <w:rsid w:val="00E97D61"/>
    <w:rsid w:val="00EA6208"/>
    <w:rsid w:val="00EA71A4"/>
    <w:rsid w:val="00EA7404"/>
    <w:rsid w:val="00EB4FD8"/>
    <w:rsid w:val="00EB761A"/>
    <w:rsid w:val="00EC5164"/>
    <w:rsid w:val="00EC5D40"/>
    <w:rsid w:val="00EC63C2"/>
    <w:rsid w:val="00ED7F3F"/>
    <w:rsid w:val="00EE7EB2"/>
    <w:rsid w:val="00EF6982"/>
    <w:rsid w:val="00F063F8"/>
    <w:rsid w:val="00F14A22"/>
    <w:rsid w:val="00F14A60"/>
    <w:rsid w:val="00F15693"/>
    <w:rsid w:val="00F272E1"/>
    <w:rsid w:val="00F423BE"/>
    <w:rsid w:val="00F526B4"/>
    <w:rsid w:val="00F55FE9"/>
    <w:rsid w:val="00F715DC"/>
    <w:rsid w:val="00F72075"/>
    <w:rsid w:val="00F750D1"/>
    <w:rsid w:val="00F77642"/>
    <w:rsid w:val="00FA1AEF"/>
    <w:rsid w:val="00FA61F6"/>
    <w:rsid w:val="00FC609B"/>
    <w:rsid w:val="00FE269F"/>
    <w:rsid w:val="00FF57AB"/>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2F577"/>
  <w15:docId w15:val="{A6AE720A-D23A-42B3-A27C-68A57470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40"/>
    <w:pPr>
      <w:spacing w:after="120" w:line="320" w:lineRule="exact"/>
      <w:ind w:left="851"/>
    </w:pPr>
    <w:rPr>
      <w:rFonts w:eastAsia="Times New Roman"/>
      <w:sz w:val="24"/>
      <w:lang w:eastAsia="en-US"/>
    </w:rPr>
  </w:style>
  <w:style w:type="paragraph" w:styleId="Heading1">
    <w:name w:val="heading 1"/>
    <w:next w:val="Normal"/>
    <w:link w:val="Heading1Char"/>
    <w:uiPriority w:val="9"/>
    <w:qFormat/>
    <w:rsid w:val="00296540"/>
    <w:pPr>
      <w:keepNext/>
      <w:keepLines/>
      <w:spacing w:before="360" w:after="240"/>
      <w:outlineLvl w:val="0"/>
    </w:pPr>
    <w:rPr>
      <w:rFonts w:ascii="Arial" w:eastAsia="Times New Roman" w:hAnsi="Arial"/>
      <w:b/>
      <w:sz w:val="28"/>
      <w:lang w:eastAsia="en-US"/>
    </w:rPr>
  </w:style>
  <w:style w:type="paragraph" w:styleId="Heading2">
    <w:name w:val="heading 2"/>
    <w:basedOn w:val="Heading1"/>
    <w:next w:val="Normal"/>
    <w:link w:val="Heading2Char"/>
    <w:uiPriority w:val="9"/>
    <w:qFormat/>
    <w:rsid w:val="00296540"/>
    <w:pPr>
      <w:numPr>
        <w:numId w:val="12"/>
      </w:numPr>
      <w:outlineLvl w:val="1"/>
    </w:pPr>
    <w:rPr>
      <w:sz w:val="24"/>
      <w:lang w:val="x-none"/>
    </w:rPr>
  </w:style>
  <w:style w:type="paragraph" w:styleId="Heading3">
    <w:name w:val="heading 3"/>
    <w:basedOn w:val="Heading1"/>
    <w:next w:val="Normal"/>
    <w:link w:val="Heading3Char"/>
    <w:qFormat/>
    <w:rsid w:val="00C14D44"/>
    <w:pPr>
      <w:numPr>
        <w:numId w:val="11"/>
      </w:numPr>
      <w:outlineLvl w:val="2"/>
    </w:pPr>
    <w:rPr>
      <w:i/>
      <w:sz w:val="24"/>
      <w:lang w:val="x-none"/>
    </w:rPr>
  </w:style>
  <w:style w:type="paragraph" w:styleId="Heading4">
    <w:name w:val="heading 4"/>
    <w:basedOn w:val="Heading1"/>
    <w:next w:val="Normal"/>
    <w:qFormat/>
    <w:rsid w:val="00296540"/>
    <w:pPr>
      <w:numPr>
        <w:ilvl w:val="3"/>
        <w:numId w:val="5"/>
      </w:numPr>
      <w:spacing w:before="120" w:line="360" w:lineRule="exact"/>
      <w:outlineLvl w:val="3"/>
    </w:pPr>
    <w:rPr>
      <w:rFonts w:ascii="Times New Roman" w:hAnsi="Times New Roman"/>
      <w:i/>
      <w:sz w:val="24"/>
    </w:rPr>
  </w:style>
  <w:style w:type="paragraph" w:styleId="Heading5">
    <w:name w:val="heading 5"/>
    <w:basedOn w:val="Normal"/>
    <w:next w:val="Normal"/>
    <w:qFormat/>
    <w:rsid w:val="00296540"/>
    <w:pPr>
      <w:numPr>
        <w:ilvl w:val="4"/>
        <w:numId w:val="5"/>
      </w:numPr>
      <w:spacing w:before="240" w:after="60"/>
      <w:jc w:val="center"/>
      <w:outlineLvl w:val="4"/>
    </w:pPr>
    <w:rPr>
      <w:b/>
    </w:rPr>
  </w:style>
  <w:style w:type="paragraph" w:styleId="Heading6">
    <w:name w:val="heading 6"/>
    <w:basedOn w:val="Heading1"/>
    <w:next w:val="Normal"/>
    <w:qFormat/>
    <w:rsid w:val="00296540"/>
    <w:pPr>
      <w:numPr>
        <w:ilvl w:val="5"/>
        <w:numId w:val="5"/>
      </w:numPr>
      <w:spacing w:before="720"/>
      <w:outlineLvl w:val="5"/>
    </w:pPr>
    <w:rPr>
      <w:spacing w:val="10"/>
    </w:rPr>
  </w:style>
  <w:style w:type="paragraph" w:styleId="Heading7">
    <w:name w:val="heading 7"/>
    <w:basedOn w:val="Normal"/>
    <w:next w:val="Normal"/>
    <w:qFormat/>
    <w:rsid w:val="00296540"/>
    <w:pPr>
      <w:numPr>
        <w:ilvl w:val="6"/>
        <w:numId w:val="5"/>
      </w:numPr>
      <w:spacing w:before="240" w:after="60"/>
      <w:jc w:val="both"/>
      <w:outlineLvl w:val="6"/>
    </w:pPr>
    <w:rPr>
      <w:rFonts w:ascii="Arial" w:hAnsi="Arial"/>
    </w:rPr>
  </w:style>
  <w:style w:type="paragraph" w:styleId="Heading8">
    <w:name w:val="heading 8"/>
    <w:basedOn w:val="Normal"/>
    <w:next w:val="Normal"/>
    <w:qFormat/>
    <w:rsid w:val="00296540"/>
    <w:pPr>
      <w:numPr>
        <w:ilvl w:val="7"/>
        <w:numId w:val="5"/>
      </w:numPr>
      <w:spacing w:before="240" w:after="60"/>
      <w:jc w:val="both"/>
      <w:outlineLvl w:val="7"/>
    </w:pPr>
    <w:rPr>
      <w:rFonts w:ascii="Arial" w:hAnsi="Arial"/>
      <w:i/>
    </w:rPr>
  </w:style>
  <w:style w:type="paragraph" w:styleId="Heading9">
    <w:name w:val="heading 9"/>
    <w:basedOn w:val="Normal"/>
    <w:next w:val="Normal"/>
    <w:qFormat/>
    <w:rsid w:val="00296540"/>
    <w:pPr>
      <w:numPr>
        <w:ilvl w:val="8"/>
        <w:numId w:val="5"/>
      </w:numPr>
      <w:jc w:val="center"/>
      <w:outlineLvl w:val="8"/>
    </w:pPr>
    <w:rPr>
      <w:b/>
      <w:caps/>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8B0"/>
    <w:rPr>
      <w:rFonts w:ascii="Arial" w:eastAsia="Times New Roman" w:hAnsi="Arial"/>
      <w:b/>
      <w:sz w:val="28"/>
      <w:lang w:eastAsia="en-US" w:bidi="ar-SA"/>
    </w:rPr>
  </w:style>
  <w:style w:type="character" w:customStyle="1" w:styleId="Heading3Char">
    <w:name w:val="Heading 3 Char"/>
    <w:link w:val="Heading3"/>
    <w:rsid w:val="00C14D44"/>
    <w:rPr>
      <w:rFonts w:ascii="Arial" w:eastAsia="Times New Roman" w:hAnsi="Arial"/>
      <w:b/>
      <w:i/>
      <w:sz w:val="24"/>
      <w:lang w:val="x-none" w:eastAsia="en-US"/>
    </w:rPr>
  </w:style>
  <w:style w:type="paragraph" w:customStyle="1" w:styleId="Table">
    <w:name w:val="Table"/>
    <w:basedOn w:val="Normal"/>
    <w:rsid w:val="00296540"/>
    <w:pPr>
      <w:spacing w:before="60" w:after="60" w:line="240" w:lineRule="auto"/>
      <w:ind w:left="0"/>
    </w:pPr>
  </w:style>
  <w:style w:type="paragraph" w:customStyle="1" w:styleId="Abbreviations">
    <w:name w:val="Abbreviations"/>
    <w:basedOn w:val="Normal"/>
    <w:rsid w:val="00296540"/>
    <w:pPr>
      <w:tabs>
        <w:tab w:val="left" w:pos="2268"/>
      </w:tabs>
      <w:spacing w:after="0" w:line="240" w:lineRule="auto"/>
      <w:ind w:left="2269" w:hanging="1418"/>
    </w:pPr>
  </w:style>
  <w:style w:type="paragraph" w:styleId="Header">
    <w:name w:val="header"/>
    <w:basedOn w:val="Footer"/>
    <w:link w:val="HeaderChar"/>
    <w:rsid w:val="00296540"/>
    <w:rPr>
      <w:lang w:val="x-none"/>
    </w:rPr>
  </w:style>
  <w:style w:type="paragraph" w:styleId="Footer">
    <w:name w:val="footer"/>
    <w:basedOn w:val="Normal"/>
    <w:link w:val="FooterChar"/>
    <w:uiPriority w:val="99"/>
    <w:rsid w:val="00296540"/>
    <w:pPr>
      <w:spacing w:line="240" w:lineRule="auto"/>
      <w:ind w:left="0"/>
    </w:pPr>
    <w:rPr>
      <w:sz w:val="18"/>
    </w:rPr>
  </w:style>
  <w:style w:type="character" w:styleId="PageNumber">
    <w:name w:val="page number"/>
    <w:basedOn w:val="DefaultParagraphFont"/>
    <w:rsid w:val="00296540"/>
  </w:style>
  <w:style w:type="paragraph" w:customStyle="1" w:styleId="Lab1">
    <w:name w:val="Lab1"/>
    <w:basedOn w:val="Normal"/>
    <w:rsid w:val="00296540"/>
    <w:pPr>
      <w:keepNext/>
    </w:pPr>
    <w:rPr>
      <w:b/>
    </w:rPr>
  </w:style>
  <w:style w:type="paragraph" w:customStyle="1" w:styleId="Lab2">
    <w:name w:val="Lab2"/>
    <w:basedOn w:val="Normal"/>
    <w:rsid w:val="00296540"/>
    <w:pPr>
      <w:keepNext/>
    </w:pPr>
  </w:style>
  <w:style w:type="paragraph" w:customStyle="1" w:styleId="text2">
    <w:name w:val="text 2"/>
    <w:basedOn w:val="Normal"/>
    <w:rsid w:val="00296540"/>
    <w:pPr>
      <w:spacing w:line="240" w:lineRule="auto"/>
      <w:ind w:left="1531"/>
      <w:jc w:val="both"/>
    </w:pPr>
    <w:rPr>
      <w:rFonts w:ascii="Century Schoolbook" w:hAnsi="Century Schoolbook"/>
      <w:sz w:val="22"/>
    </w:rPr>
  </w:style>
  <w:style w:type="paragraph" w:customStyle="1" w:styleId="List21">
    <w:name w:val="List 21"/>
    <w:basedOn w:val="Normal"/>
    <w:rsid w:val="00296540"/>
    <w:pPr>
      <w:spacing w:after="0" w:line="240" w:lineRule="auto"/>
      <w:ind w:left="1928" w:hanging="397"/>
    </w:pPr>
    <w:rPr>
      <w:rFonts w:ascii="Century Schoolbook" w:hAnsi="Century Schoolbook"/>
      <w:sz w:val="22"/>
    </w:rPr>
  </w:style>
  <w:style w:type="paragraph" w:customStyle="1" w:styleId="text1">
    <w:name w:val="text 1"/>
    <w:basedOn w:val="Normal"/>
    <w:rsid w:val="00296540"/>
    <w:pPr>
      <w:spacing w:line="240" w:lineRule="auto"/>
      <w:ind w:left="680"/>
      <w:jc w:val="both"/>
    </w:pPr>
    <w:rPr>
      <w:rFonts w:ascii="Century Schoolbook" w:hAnsi="Century Schoolbook"/>
      <w:sz w:val="22"/>
    </w:rPr>
  </w:style>
  <w:style w:type="paragraph" w:customStyle="1" w:styleId="list1">
    <w:name w:val="list 1"/>
    <w:rsid w:val="00296540"/>
    <w:pPr>
      <w:ind w:left="1077" w:hanging="397"/>
    </w:pPr>
    <w:rPr>
      <w:rFonts w:ascii="Century Schoolbook" w:eastAsia="Times New Roman" w:hAnsi="Century Schoolbook"/>
      <w:sz w:val="22"/>
      <w:lang w:eastAsia="en-US"/>
    </w:rPr>
  </w:style>
  <w:style w:type="paragraph" w:customStyle="1" w:styleId="text315">
    <w:name w:val="text 3 1.5"/>
    <w:basedOn w:val="Normal"/>
    <w:rsid w:val="00296540"/>
    <w:pPr>
      <w:spacing w:line="360" w:lineRule="auto"/>
      <w:ind w:left="1531"/>
      <w:jc w:val="both"/>
    </w:pPr>
    <w:rPr>
      <w:rFonts w:ascii="Century Schoolbook" w:hAnsi="Century Schoolbook"/>
      <w:sz w:val="22"/>
    </w:rPr>
  </w:style>
  <w:style w:type="paragraph" w:styleId="BodyTextIndent">
    <w:name w:val="Body Text Indent"/>
    <w:basedOn w:val="Normal"/>
    <w:rsid w:val="00296540"/>
    <w:pPr>
      <w:spacing w:after="0" w:line="240" w:lineRule="auto"/>
      <w:ind w:left="360"/>
    </w:pPr>
    <w:rPr>
      <w:rFonts w:ascii="Arial" w:hAnsi="Arial"/>
    </w:rPr>
  </w:style>
  <w:style w:type="paragraph" w:styleId="BodyText">
    <w:name w:val="Body Text"/>
    <w:basedOn w:val="Normal"/>
    <w:rsid w:val="00296540"/>
    <w:pPr>
      <w:spacing w:after="0" w:line="240" w:lineRule="auto"/>
      <w:ind w:left="0"/>
    </w:pPr>
    <w:rPr>
      <w:i/>
    </w:rPr>
  </w:style>
  <w:style w:type="paragraph" w:customStyle="1" w:styleId="subheadingparatext2">
    <w:name w:val="subheading para text 2"/>
    <w:basedOn w:val="BodyText"/>
    <w:rsid w:val="00296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50"/>
      <w:jc w:val="both"/>
    </w:pPr>
    <w:rPr>
      <w:i w:val="0"/>
    </w:rPr>
  </w:style>
  <w:style w:type="paragraph" w:customStyle="1" w:styleId="Lab3">
    <w:name w:val="Lab3"/>
    <w:basedOn w:val="Normal"/>
    <w:next w:val="Lab1"/>
    <w:rsid w:val="00296540"/>
  </w:style>
  <w:style w:type="paragraph" w:customStyle="1" w:styleId="text20">
    <w:name w:val="text2"/>
    <w:basedOn w:val="Normal"/>
    <w:rsid w:val="00296540"/>
    <w:pPr>
      <w:spacing w:after="0" w:line="240" w:lineRule="auto"/>
      <w:ind w:left="1531"/>
    </w:pPr>
    <w:rPr>
      <w:rFonts w:ascii="Century Schoolbook" w:hAnsi="Century Schoolbook"/>
      <w:sz w:val="22"/>
    </w:rPr>
  </w:style>
  <w:style w:type="paragraph" w:customStyle="1" w:styleId="text3">
    <w:name w:val="text 3"/>
    <w:basedOn w:val="text1"/>
    <w:rsid w:val="00296540"/>
    <w:pPr>
      <w:ind w:left="1531"/>
    </w:pPr>
  </w:style>
  <w:style w:type="paragraph" w:customStyle="1" w:styleId="text">
    <w:name w:val="text"/>
    <w:basedOn w:val="Normal"/>
    <w:rsid w:val="00296540"/>
    <w:pPr>
      <w:spacing w:line="240" w:lineRule="auto"/>
      <w:ind w:left="720"/>
    </w:pPr>
    <w:rPr>
      <w:color w:val="000000"/>
      <w:sz w:val="22"/>
    </w:rPr>
  </w:style>
  <w:style w:type="character" w:styleId="CommentReference">
    <w:name w:val="annotation reference"/>
    <w:uiPriority w:val="99"/>
    <w:rsid w:val="00296540"/>
    <w:rPr>
      <w:sz w:val="16"/>
    </w:rPr>
  </w:style>
  <w:style w:type="paragraph" w:styleId="CommentText">
    <w:name w:val="annotation text"/>
    <w:basedOn w:val="Normal"/>
    <w:link w:val="CommentTextChar"/>
    <w:uiPriority w:val="99"/>
    <w:rsid w:val="00296540"/>
    <w:rPr>
      <w:sz w:val="20"/>
      <w:lang w:val="x-none"/>
    </w:rPr>
  </w:style>
  <w:style w:type="paragraph" w:styleId="BodyTextIndent2">
    <w:name w:val="Body Text Indent 2"/>
    <w:basedOn w:val="Normal"/>
    <w:rsid w:val="00296540"/>
    <w:pPr>
      <w:ind w:left="4321" w:hanging="3470"/>
    </w:pPr>
  </w:style>
  <w:style w:type="paragraph" w:styleId="BodyTextIndent3">
    <w:name w:val="Body Text Indent 3"/>
    <w:basedOn w:val="Normal"/>
    <w:rsid w:val="00296540"/>
    <w:pPr>
      <w:ind w:left="4253" w:hanging="3402"/>
    </w:pPr>
  </w:style>
  <w:style w:type="paragraph" w:customStyle="1" w:styleId="h1text">
    <w:name w:val="h1text"/>
    <w:basedOn w:val="Normal"/>
    <w:rsid w:val="00296540"/>
    <w:pPr>
      <w:spacing w:after="0" w:line="240" w:lineRule="auto"/>
      <w:ind w:left="567"/>
      <w:jc w:val="both"/>
    </w:pPr>
    <w:rPr>
      <w:rFonts w:ascii="Century Schoolbook" w:hAnsi="Century Schoolbook"/>
      <w:sz w:val="22"/>
    </w:rPr>
  </w:style>
  <w:style w:type="character" w:customStyle="1" w:styleId="style5">
    <w:name w:val="style5"/>
    <w:basedOn w:val="DefaultParagraphFont"/>
    <w:rsid w:val="00296540"/>
  </w:style>
  <w:style w:type="character" w:customStyle="1" w:styleId="style161">
    <w:name w:val="style161"/>
    <w:rsid w:val="00296540"/>
    <w:rPr>
      <w:color w:val="660033"/>
      <w:sz w:val="18"/>
      <w:szCs w:val="18"/>
    </w:rPr>
  </w:style>
  <w:style w:type="character" w:customStyle="1" w:styleId="style51">
    <w:name w:val="style51"/>
    <w:rsid w:val="00296540"/>
    <w:rPr>
      <w:sz w:val="27"/>
      <w:szCs w:val="27"/>
    </w:rPr>
  </w:style>
  <w:style w:type="paragraph" w:styleId="BalloonText">
    <w:name w:val="Balloon Text"/>
    <w:basedOn w:val="Normal"/>
    <w:semiHidden/>
    <w:rsid w:val="00296540"/>
    <w:rPr>
      <w:rFonts w:ascii="Tahoma" w:hAnsi="Tahoma" w:cs="Tahoma"/>
      <w:sz w:val="16"/>
      <w:szCs w:val="16"/>
    </w:rPr>
  </w:style>
  <w:style w:type="paragraph" w:customStyle="1" w:styleId="bullet1">
    <w:name w:val="bullet 1"/>
    <w:basedOn w:val="Normal"/>
    <w:rsid w:val="00296540"/>
    <w:pPr>
      <w:numPr>
        <w:numId w:val="1"/>
      </w:numPr>
      <w:jc w:val="both"/>
    </w:pPr>
  </w:style>
  <w:style w:type="table" w:styleId="TableGrid">
    <w:name w:val="Table Grid"/>
    <w:basedOn w:val="TableNormal"/>
    <w:uiPriority w:val="59"/>
    <w:rsid w:val="00296540"/>
    <w:pPr>
      <w:spacing w:after="120" w:line="320" w:lineRule="exact"/>
      <w:ind w:left="851"/>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F24ED"/>
    <w:pPr>
      <w:tabs>
        <w:tab w:val="left" w:pos="1100"/>
        <w:tab w:val="right" w:leader="dot" w:pos="8599"/>
      </w:tabs>
      <w:ind w:left="142"/>
    </w:pPr>
  </w:style>
  <w:style w:type="paragraph" w:styleId="TOC1">
    <w:name w:val="toc 1"/>
    <w:basedOn w:val="Normal"/>
    <w:next w:val="Normal"/>
    <w:autoRedefine/>
    <w:uiPriority w:val="39"/>
    <w:rsid w:val="004D345A"/>
    <w:pPr>
      <w:tabs>
        <w:tab w:val="left" w:pos="851"/>
        <w:tab w:val="right" w:leader="dot" w:pos="8647"/>
      </w:tabs>
      <w:ind w:left="142" w:right="708"/>
    </w:pPr>
    <w:rPr>
      <w:rFonts w:asciiTheme="minorHAnsi" w:hAnsiTheme="minorHAnsi" w:cs="Calibri"/>
      <w:b/>
      <w:noProof/>
    </w:rPr>
  </w:style>
  <w:style w:type="character" w:styleId="Hyperlink">
    <w:name w:val="Hyperlink"/>
    <w:uiPriority w:val="99"/>
    <w:rsid w:val="0084392D"/>
    <w:rPr>
      <w:color w:val="0000FF"/>
      <w:u w:val="single"/>
    </w:rPr>
  </w:style>
  <w:style w:type="paragraph" w:styleId="BodyText2">
    <w:name w:val="Body Text 2"/>
    <w:basedOn w:val="Normal"/>
    <w:rsid w:val="00876A0A"/>
    <w:pPr>
      <w:spacing w:line="480" w:lineRule="auto"/>
    </w:pPr>
  </w:style>
  <w:style w:type="paragraph" w:styleId="Title">
    <w:name w:val="Title"/>
    <w:basedOn w:val="Normal"/>
    <w:qFormat/>
    <w:rsid w:val="00085F41"/>
    <w:pPr>
      <w:spacing w:after="0" w:line="240" w:lineRule="auto"/>
      <w:ind w:left="0"/>
      <w:jc w:val="center"/>
    </w:pPr>
    <w:rPr>
      <w:rFonts w:ascii="Arial" w:hAnsi="Arial"/>
      <w:b/>
      <w:i/>
      <w:u w:val="single"/>
      <w:lang w:val="en-AU"/>
    </w:rPr>
  </w:style>
  <w:style w:type="paragraph" w:styleId="Date">
    <w:name w:val="Date"/>
    <w:basedOn w:val="Normal"/>
    <w:next w:val="Normal"/>
    <w:rsid w:val="003838B0"/>
  </w:style>
  <w:style w:type="paragraph" w:styleId="TOC3">
    <w:name w:val="toc 3"/>
    <w:basedOn w:val="Normal"/>
    <w:next w:val="Normal"/>
    <w:autoRedefine/>
    <w:uiPriority w:val="39"/>
    <w:rsid w:val="00FA1AEF"/>
    <w:pPr>
      <w:tabs>
        <w:tab w:val="left" w:pos="1134"/>
        <w:tab w:val="right" w:leader="dot" w:pos="8647"/>
      </w:tabs>
      <w:ind w:left="1418" w:right="1133" w:hanging="1276"/>
    </w:pPr>
    <w:rPr>
      <w:rFonts w:asciiTheme="minorHAnsi" w:hAnsiTheme="minorHAnsi" w:cs="Symbol"/>
      <w:noProof/>
      <w:szCs w:val="24"/>
    </w:rPr>
  </w:style>
  <w:style w:type="paragraph" w:styleId="CommentSubject">
    <w:name w:val="annotation subject"/>
    <w:basedOn w:val="CommentText"/>
    <w:next w:val="CommentText"/>
    <w:semiHidden/>
    <w:rsid w:val="00A263A3"/>
    <w:rPr>
      <w:b/>
      <w:bCs/>
    </w:rPr>
  </w:style>
  <w:style w:type="paragraph" w:styleId="NormalWeb">
    <w:name w:val="Normal (Web)"/>
    <w:basedOn w:val="Normal"/>
    <w:uiPriority w:val="99"/>
    <w:rsid w:val="00E252BD"/>
    <w:pPr>
      <w:spacing w:before="100" w:beforeAutospacing="1" w:after="100" w:afterAutospacing="1" w:line="240" w:lineRule="auto"/>
      <w:ind w:left="0"/>
    </w:pPr>
    <w:rPr>
      <w:rFonts w:eastAsia="SimSun"/>
      <w:szCs w:val="24"/>
      <w:lang w:val="en-US" w:eastAsia="zh-CN"/>
    </w:rPr>
  </w:style>
  <w:style w:type="character" w:styleId="FollowedHyperlink">
    <w:name w:val="FollowedHyperlink"/>
    <w:rsid w:val="00171DD6"/>
    <w:rPr>
      <w:color w:val="800080"/>
      <w:u w:val="single"/>
    </w:rPr>
  </w:style>
  <w:style w:type="paragraph" w:customStyle="1" w:styleId="ColorfulList-Accent11">
    <w:name w:val="Colorful List - Accent 11"/>
    <w:basedOn w:val="Normal"/>
    <w:uiPriority w:val="34"/>
    <w:qFormat/>
    <w:rsid w:val="005D7020"/>
    <w:pPr>
      <w:ind w:left="720"/>
    </w:pPr>
  </w:style>
  <w:style w:type="paragraph" w:styleId="TOC4">
    <w:name w:val="toc 4"/>
    <w:basedOn w:val="Normal"/>
    <w:next w:val="Normal"/>
    <w:autoRedefine/>
    <w:uiPriority w:val="39"/>
    <w:unhideWhenUsed/>
    <w:rsid w:val="001A27EA"/>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1A27EA"/>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1A27EA"/>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1A27EA"/>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1A27EA"/>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1A27EA"/>
    <w:pPr>
      <w:spacing w:after="100" w:line="276" w:lineRule="auto"/>
      <w:ind w:left="1760"/>
    </w:pPr>
    <w:rPr>
      <w:rFonts w:ascii="Calibri" w:hAnsi="Calibri"/>
      <w:sz w:val="22"/>
      <w:szCs w:val="22"/>
      <w:lang w:eastAsia="en-GB"/>
    </w:rPr>
  </w:style>
  <w:style w:type="character" w:customStyle="1" w:styleId="CommentTextChar">
    <w:name w:val="Comment Text Char"/>
    <w:link w:val="CommentText"/>
    <w:uiPriority w:val="99"/>
    <w:rsid w:val="006D2B88"/>
    <w:rPr>
      <w:rFonts w:eastAsia="Times New Roman"/>
      <w:lang w:eastAsia="en-US"/>
    </w:rPr>
  </w:style>
  <w:style w:type="paragraph" w:customStyle="1" w:styleId="Default">
    <w:name w:val="Default"/>
    <w:rsid w:val="00014A2D"/>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635429"/>
    <w:rPr>
      <w:rFonts w:eastAsia="Times New Roman"/>
      <w:sz w:val="24"/>
      <w:lang w:eastAsia="en-US"/>
    </w:rPr>
  </w:style>
  <w:style w:type="paragraph" w:styleId="NormalIndent">
    <w:name w:val="Normal Indent"/>
    <w:basedOn w:val="Normal"/>
    <w:unhideWhenUsed/>
    <w:rsid w:val="00DE5581"/>
    <w:pPr>
      <w:spacing w:after="0" w:line="360" w:lineRule="auto"/>
      <w:ind w:left="567"/>
      <w:jc w:val="both"/>
    </w:pPr>
    <w:rPr>
      <w:rFonts w:ascii="Arial" w:hAnsi="Arial"/>
      <w:sz w:val="22"/>
      <w:szCs w:val="22"/>
    </w:rPr>
  </w:style>
  <w:style w:type="paragraph" w:customStyle="1" w:styleId="NormalBullet">
    <w:name w:val="Normal Bullet"/>
    <w:basedOn w:val="NormalIndent"/>
    <w:rsid w:val="00EB1CC1"/>
    <w:pPr>
      <w:numPr>
        <w:numId w:val="6"/>
      </w:numPr>
      <w:tabs>
        <w:tab w:val="clear" w:pos="648"/>
        <w:tab w:val="num" w:pos="360"/>
        <w:tab w:val="num" w:pos="993"/>
      </w:tabs>
      <w:ind w:left="993" w:hanging="426"/>
    </w:pPr>
  </w:style>
  <w:style w:type="character" w:customStyle="1" w:styleId="Heading2Char">
    <w:name w:val="Heading 2 Char"/>
    <w:link w:val="Heading2"/>
    <w:uiPriority w:val="9"/>
    <w:rsid w:val="003B3023"/>
    <w:rPr>
      <w:rFonts w:ascii="Arial" w:eastAsia="Times New Roman" w:hAnsi="Arial"/>
      <w:b/>
      <w:sz w:val="24"/>
      <w:lang w:val="x-none" w:eastAsia="en-US"/>
    </w:rPr>
  </w:style>
  <w:style w:type="paragraph" w:styleId="Caption">
    <w:name w:val="caption"/>
    <w:basedOn w:val="Normal"/>
    <w:next w:val="Normal"/>
    <w:qFormat/>
    <w:rsid w:val="009011F2"/>
    <w:pPr>
      <w:tabs>
        <w:tab w:val="left" w:pos="1418"/>
        <w:tab w:val="left" w:pos="1985"/>
      </w:tabs>
      <w:overflowPunct w:val="0"/>
      <w:autoSpaceDE w:val="0"/>
      <w:autoSpaceDN w:val="0"/>
      <w:adjustRightInd w:val="0"/>
      <w:spacing w:before="120" w:line="240" w:lineRule="auto"/>
      <w:ind w:left="709"/>
      <w:jc w:val="both"/>
    </w:pPr>
    <w:rPr>
      <w:rFonts w:ascii="Arial" w:hAnsi="Arial"/>
      <w:color w:val="000000"/>
      <w:sz w:val="20"/>
      <w:lang w:val="en-US" w:eastAsia="de-DE"/>
    </w:rPr>
  </w:style>
  <w:style w:type="paragraph" w:customStyle="1" w:styleId="Tabellentext">
    <w:name w:val="Tabellentext"/>
    <w:basedOn w:val="Normal"/>
    <w:rsid w:val="009011F2"/>
    <w:pPr>
      <w:spacing w:after="0" w:line="240" w:lineRule="auto"/>
      <w:ind w:left="0"/>
    </w:pPr>
    <w:rPr>
      <w:rFonts w:ascii="Arial" w:hAnsi="Arial"/>
      <w:bCs/>
      <w:sz w:val="20"/>
      <w:lang w:val="de-DE" w:eastAsia="de-DE"/>
    </w:rPr>
  </w:style>
  <w:style w:type="character" w:styleId="Emphasis">
    <w:name w:val="Emphasis"/>
    <w:uiPriority w:val="20"/>
    <w:qFormat/>
    <w:rsid w:val="009011F2"/>
    <w:rPr>
      <w:i/>
      <w:iCs/>
    </w:rPr>
  </w:style>
  <w:style w:type="paragraph" w:customStyle="1" w:styleId="ProtTempparagraph">
    <w:name w:val="ProtTemp paragraph"/>
    <w:basedOn w:val="Normal"/>
    <w:qFormat/>
    <w:rsid w:val="00DE35F8"/>
    <w:pPr>
      <w:spacing w:line="240" w:lineRule="auto"/>
      <w:ind w:left="0"/>
      <w:jc w:val="both"/>
    </w:pPr>
    <w:rPr>
      <w:rFonts w:ascii="Arial" w:hAnsi="Arial" w:cs="Arial"/>
      <w:szCs w:val="24"/>
    </w:rPr>
  </w:style>
  <w:style w:type="character" w:customStyle="1" w:styleId="Non-numberedsectionheadsChar">
    <w:name w:val="Non-numbered section heads Char"/>
    <w:link w:val="Non-numberedsectionheads"/>
    <w:locked/>
    <w:rsid w:val="00DE35F8"/>
    <w:rPr>
      <w:rFonts w:ascii="Arial" w:hAnsi="Arial" w:cs="Arial"/>
      <w:b/>
      <w:sz w:val="24"/>
      <w:szCs w:val="24"/>
      <w:lang w:eastAsia="en-US"/>
    </w:rPr>
  </w:style>
  <w:style w:type="paragraph" w:customStyle="1" w:styleId="Non-numberedsectionheads">
    <w:name w:val="Non-numbered section heads"/>
    <w:basedOn w:val="Normal"/>
    <w:link w:val="Non-numberedsectionheadsChar"/>
    <w:qFormat/>
    <w:rsid w:val="00DE35F8"/>
    <w:pPr>
      <w:spacing w:before="360" w:line="240" w:lineRule="auto"/>
      <w:ind w:left="0"/>
      <w:jc w:val="both"/>
    </w:pPr>
    <w:rPr>
      <w:rFonts w:ascii="Arial" w:eastAsia="SimSun" w:hAnsi="Arial"/>
      <w:b/>
      <w:szCs w:val="24"/>
      <w:lang w:val="x-none"/>
    </w:rPr>
  </w:style>
  <w:style w:type="character" w:styleId="Strong">
    <w:name w:val="Strong"/>
    <w:uiPriority w:val="22"/>
    <w:qFormat/>
    <w:rsid w:val="00DE35F8"/>
    <w:rPr>
      <w:b/>
      <w:bCs/>
    </w:rPr>
  </w:style>
  <w:style w:type="paragraph" w:customStyle="1" w:styleId="Normal1">
    <w:name w:val="Normal1"/>
    <w:basedOn w:val="Normal"/>
    <w:rsid w:val="003556AC"/>
    <w:pPr>
      <w:spacing w:after="0" w:line="240" w:lineRule="auto"/>
      <w:ind w:left="0"/>
      <w:jc w:val="both"/>
    </w:pPr>
    <w:rPr>
      <w:rFonts w:ascii="Arial" w:hAnsi="Arial"/>
      <w:lang w:val="en-US"/>
    </w:rPr>
  </w:style>
  <w:style w:type="character" w:customStyle="1" w:styleId="HeaderChar">
    <w:name w:val="Header Char"/>
    <w:link w:val="Header"/>
    <w:rsid w:val="00413FEC"/>
    <w:rPr>
      <w:rFonts w:eastAsia="Times New Roman"/>
      <w:sz w:val="18"/>
      <w:lang w:eastAsia="en-US"/>
    </w:rPr>
  </w:style>
  <w:style w:type="paragraph" w:customStyle="1" w:styleId="Text0">
    <w:name w:val="Text"/>
    <w:basedOn w:val="Normal"/>
    <w:uiPriority w:val="99"/>
    <w:rsid w:val="00413FEC"/>
    <w:pPr>
      <w:spacing w:before="120" w:after="0" w:line="240" w:lineRule="auto"/>
      <w:ind w:left="0"/>
      <w:jc w:val="both"/>
    </w:pPr>
    <w:rPr>
      <w:rFonts w:eastAsia="MS Mincho"/>
      <w:lang w:val="en-US"/>
    </w:rPr>
  </w:style>
  <w:style w:type="paragraph" w:customStyle="1" w:styleId="CM1">
    <w:name w:val="CM1"/>
    <w:basedOn w:val="Default"/>
    <w:next w:val="Default"/>
    <w:uiPriority w:val="99"/>
    <w:rsid w:val="0048622E"/>
    <w:rPr>
      <w:rFonts w:ascii="EUAlbertina" w:hAnsi="EUAlbertina"/>
      <w:color w:val="auto"/>
    </w:rPr>
  </w:style>
  <w:style w:type="paragraph" w:customStyle="1" w:styleId="CM3">
    <w:name w:val="CM3"/>
    <w:basedOn w:val="Default"/>
    <w:next w:val="Default"/>
    <w:uiPriority w:val="99"/>
    <w:rsid w:val="0048622E"/>
    <w:rPr>
      <w:rFonts w:ascii="EUAlbertina" w:hAnsi="EUAlbertina"/>
      <w:color w:val="auto"/>
    </w:rPr>
  </w:style>
  <w:style w:type="paragraph" w:customStyle="1" w:styleId="Paragr1">
    <w:name w:val="Paragr 1"/>
    <w:basedOn w:val="Normal"/>
    <w:rsid w:val="002F6C01"/>
    <w:pPr>
      <w:spacing w:after="0" w:line="360" w:lineRule="auto"/>
      <w:ind w:left="0"/>
      <w:jc w:val="both"/>
    </w:pPr>
    <w:rPr>
      <w:rFonts w:ascii="Arial" w:hAnsi="Arial" w:cs="Arial"/>
      <w:sz w:val="20"/>
      <w:lang w:eastAsia="fr-FR"/>
    </w:rPr>
  </w:style>
  <w:style w:type="paragraph" w:styleId="Revision">
    <w:name w:val="Revision"/>
    <w:hidden/>
    <w:uiPriority w:val="99"/>
    <w:semiHidden/>
    <w:rsid w:val="00C96372"/>
    <w:rPr>
      <w:rFonts w:eastAsia="Times New Roman"/>
      <w:sz w:val="24"/>
      <w:lang w:eastAsia="en-US"/>
    </w:rPr>
  </w:style>
  <w:style w:type="paragraph" w:styleId="ListParagraph">
    <w:name w:val="List Paragraph"/>
    <w:basedOn w:val="Normal"/>
    <w:uiPriority w:val="34"/>
    <w:qFormat/>
    <w:rsid w:val="00996C05"/>
    <w:pPr>
      <w:ind w:left="720"/>
      <w:contextualSpacing/>
    </w:pPr>
  </w:style>
  <w:style w:type="table" w:customStyle="1" w:styleId="TableGrid1">
    <w:name w:val="Table Grid1"/>
    <w:basedOn w:val="TableNormal"/>
    <w:next w:val="TableGrid"/>
    <w:uiPriority w:val="59"/>
    <w:rsid w:val="00B12F2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26805"/>
    <w:rPr>
      <w:rFonts w:eastAsia="Times New Roman"/>
      <w:sz w:val="18"/>
      <w:lang w:eastAsia="en-US"/>
    </w:rPr>
  </w:style>
  <w:style w:type="paragraph" w:styleId="TOCHeading">
    <w:name w:val="TOC Heading"/>
    <w:basedOn w:val="Heading1"/>
    <w:next w:val="Normal"/>
    <w:uiPriority w:val="39"/>
    <w:unhideWhenUsed/>
    <w:qFormat/>
    <w:rsid w:val="0078532E"/>
    <w:p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926">
      <w:bodyDiv w:val="1"/>
      <w:marLeft w:val="0"/>
      <w:marRight w:val="0"/>
      <w:marTop w:val="0"/>
      <w:marBottom w:val="0"/>
      <w:divBdr>
        <w:top w:val="none" w:sz="0" w:space="0" w:color="auto"/>
        <w:left w:val="none" w:sz="0" w:space="0" w:color="auto"/>
        <w:bottom w:val="none" w:sz="0" w:space="0" w:color="auto"/>
        <w:right w:val="none" w:sz="0" w:space="0" w:color="auto"/>
      </w:divBdr>
      <w:divsChild>
        <w:div w:id="72245215">
          <w:marLeft w:val="0"/>
          <w:marRight w:val="0"/>
          <w:marTop w:val="0"/>
          <w:marBottom w:val="0"/>
          <w:divBdr>
            <w:top w:val="none" w:sz="0" w:space="0" w:color="auto"/>
            <w:left w:val="none" w:sz="0" w:space="0" w:color="auto"/>
            <w:bottom w:val="none" w:sz="0" w:space="0" w:color="auto"/>
            <w:right w:val="none" w:sz="0" w:space="0" w:color="auto"/>
          </w:divBdr>
          <w:divsChild>
            <w:div w:id="1058279782">
              <w:marLeft w:val="0"/>
              <w:marRight w:val="0"/>
              <w:marTop w:val="0"/>
              <w:marBottom w:val="0"/>
              <w:divBdr>
                <w:top w:val="none" w:sz="0" w:space="0" w:color="auto"/>
                <w:left w:val="none" w:sz="0" w:space="0" w:color="auto"/>
                <w:bottom w:val="none" w:sz="0" w:space="0" w:color="auto"/>
                <w:right w:val="none" w:sz="0" w:space="0" w:color="auto"/>
              </w:divBdr>
              <w:divsChild>
                <w:div w:id="1591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4819">
      <w:bodyDiv w:val="1"/>
      <w:marLeft w:val="0"/>
      <w:marRight w:val="0"/>
      <w:marTop w:val="0"/>
      <w:marBottom w:val="0"/>
      <w:divBdr>
        <w:top w:val="none" w:sz="0" w:space="0" w:color="auto"/>
        <w:left w:val="none" w:sz="0" w:space="0" w:color="auto"/>
        <w:bottom w:val="none" w:sz="0" w:space="0" w:color="auto"/>
        <w:right w:val="none" w:sz="0" w:space="0" w:color="auto"/>
      </w:divBdr>
    </w:div>
    <w:div w:id="218128966">
      <w:bodyDiv w:val="1"/>
      <w:marLeft w:val="0"/>
      <w:marRight w:val="0"/>
      <w:marTop w:val="0"/>
      <w:marBottom w:val="0"/>
      <w:divBdr>
        <w:top w:val="none" w:sz="0" w:space="0" w:color="auto"/>
        <w:left w:val="none" w:sz="0" w:space="0" w:color="auto"/>
        <w:bottom w:val="none" w:sz="0" w:space="0" w:color="auto"/>
        <w:right w:val="none" w:sz="0" w:space="0" w:color="auto"/>
      </w:divBdr>
      <w:divsChild>
        <w:div w:id="6836247">
          <w:marLeft w:val="965"/>
          <w:marRight w:val="0"/>
          <w:marTop w:val="96"/>
          <w:marBottom w:val="0"/>
          <w:divBdr>
            <w:top w:val="none" w:sz="0" w:space="0" w:color="auto"/>
            <w:left w:val="none" w:sz="0" w:space="0" w:color="auto"/>
            <w:bottom w:val="none" w:sz="0" w:space="0" w:color="auto"/>
            <w:right w:val="none" w:sz="0" w:space="0" w:color="auto"/>
          </w:divBdr>
        </w:div>
        <w:div w:id="401684999">
          <w:marLeft w:val="965"/>
          <w:marRight w:val="0"/>
          <w:marTop w:val="96"/>
          <w:marBottom w:val="0"/>
          <w:divBdr>
            <w:top w:val="none" w:sz="0" w:space="0" w:color="auto"/>
            <w:left w:val="none" w:sz="0" w:space="0" w:color="auto"/>
            <w:bottom w:val="none" w:sz="0" w:space="0" w:color="auto"/>
            <w:right w:val="none" w:sz="0" w:space="0" w:color="auto"/>
          </w:divBdr>
        </w:div>
        <w:div w:id="2026249482">
          <w:marLeft w:val="965"/>
          <w:marRight w:val="0"/>
          <w:marTop w:val="96"/>
          <w:marBottom w:val="0"/>
          <w:divBdr>
            <w:top w:val="none" w:sz="0" w:space="0" w:color="auto"/>
            <w:left w:val="none" w:sz="0" w:space="0" w:color="auto"/>
            <w:bottom w:val="none" w:sz="0" w:space="0" w:color="auto"/>
            <w:right w:val="none" w:sz="0" w:space="0" w:color="auto"/>
          </w:divBdr>
        </w:div>
      </w:divsChild>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365133639">
      <w:bodyDiv w:val="1"/>
      <w:marLeft w:val="0"/>
      <w:marRight w:val="0"/>
      <w:marTop w:val="0"/>
      <w:marBottom w:val="150"/>
      <w:divBdr>
        <w:top w:val="none" w:sz="0" w:space="0" w:color="auto"/>
        <w:left w:val="none" w:sz="0" w:space="0" w:color="auto"/>
        <w:bottom w:val="none" w:sz="0" w:space="0" w:color="auto"/>
        <w:right w:val="none" w:sz="0" w:space="0" w:color="auto"/>
      </w:divBdr>
      <w:divsChild>
        <w:div w:id="347413586">
          <w:marLeft w:val="0"/>
          <w:marRight w:val="0"/>
          <w:marTop w:val="0"/>
          <w:marBottom w:val="0"/>
          <w:divBdr>
            <w:top w:val="none" w:sz="0" w:space="0" w:color="auto"/>
            <w:left w:val="none" w:sz="0" w:space="0" w:color="auto"/>
            <w:bottom w:val="none" w:sz="0" w:space="0" w:color="auto"/>
            <w:right w:val="none" w:sz="0" w:space="0" w:color="auto"/>
          </w:divBdr>
          <w:divsChild>
            <w:div w:id="521750283">
              <w:marLeft w:val="0"/>
              <w:marRight w:val="0"/>
              <w:marTop w:val="0"/>
              <w:marBottom w:val="0"/>
              <w:divBdr>
                <w:top w:val="none" w:sz="0" w:space="0" w:color="auto"/>
                <w:left w:val="none" w:sz="0" w:space="0" w:color="auto"/>
                <w:bottom w:val="none" w:sz="0" w:space="0" w:color="auto"/>
                <w:right w:val="none" w:sz="0" w:space="0" w:color="auto"/>
              </w:divBdr>
              <w:divsChild>
                <w:div w:id="589512129">
                  <w:marLeft w:val="0"/>
                  <w:marRight w:val="0"/>
                  <w:marTop w:val="0"/>
                  <w:marBottom w:val="0"/>
                  <w:divBdr>
                    <w:top w:val="none" w:sz="0" w:space="0" w:color="auto"/>
                    <w:left w:val="none" w:sz="0" w:space="0" w:color="auto"/>
                    <w:bottom w:val="none" w:sz="0" w:space="0" w:color="auto"/>
                    <w:right w:val="none" w:sz="0" w:space="0" w:color="auto"/>
                  </w:divBdr>
                  <w:divsChild>
                    <w:div w:id="266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7552">
      <w:bodyDiv w:val="1"/>
      <w:marLeft w:val="0"/>
      <w:marRight w:val="0"/>
      <w:marTop w:val="0"/>
      <w:marBottom w:val="0"/>
      <w:divBdr>
        <w:top w:val="none" w:sz="0" w:space="0" w:color="auto"/>
        <w:left w:val="none" w:sz="0" w:space="0" w:color="auto"/>
        <w:bottom w:val="none" w:sz="0" w:space="0" w:color="auto"/>
        <w:right w:val="none" w:sz="0" w:space="0" w:color="auto"/>
      </w:divBdr>
      <w:divsChild>
        <w:div w:id="207382687">
          <w:marLeft w:val="547"/>
          <w:marRight w:val="0"/>
          <w:marTop w:val="96"/>
          <w:marBottom w:val="0"/>
          <w:divBdr>
            <w:top w:val="none" w:sz="0" w:space="0" w:color="auto"/>
            <w:left w:val="none" w:sz="0" w:space="0" w:color="auto"/>
            <w:bottom w:val="none" w:sz="0" w:space="0" w:color="auto"/>
            <w:right w:val="none" w:sz="0" w:space="0" w:color="auto"/>
          </w:divBdr>
        </w:div>
        <w:div w:id="837312923">
          <w:marLeft w:val="547"/>
          <w:marRight w:val="0"/>
          <w:marTop w:val="96"/>
          <w:marBottom w:val="0"/>
          <w:divBdr>
            <w:top w:val="none" w:sz="0" w:space="0" w:color="auto"/>
            <w:left w:val="none" w:sz="0" w:space="0" w:color="auto"/>
            <w:bottom w:val="none" w:sz="0" w:space="0" w:color="auto"/>
            <w:right w:val="none" w:sz="0" w:space="0" w:color="auto"/>
          </w:divBdr>
        </w:div>
        <w:div w:id="1837456077">
          <w:marLeft w:val="547"/>
          <w:marRight w:val="0"/>
          <w:marTop w:val="96"/>
          <w:marBottom w:val="0"/>
          <w:divBdr>
            <w:top w:val="none" w:sz="0" w:space="0" w:color="auto"/>
            <w:left w:val="none" w:sz="0" w:space="0" w:color="auto"/>
            <w:bottom w:val="none" w:sz="0" w:space="0" w:color="auto"/>
            <w:right w:val="none" w:sz="0" w:space="0" w:color="auto"/>
          </w:divBdr>
        </w:div>
      </w:divsChild>
    </w:div>
    <w:div w:id="529609092">
      <w:bodyDiv w:val="1"/>
      <w:marLeft w:val="0"/>
      <w:marRight w:val="0"/>
      <w:marTop w:val="0"/>
      <w:marBottom w:val="0"/>
      <w:divBdr>
        <w:top w:val="none" w:sz="0" w:space="0" w:color="auto"/>
        <w:left w:val="none" w:sz="0" w:space="0" w:color="auto"/>
        <w:bottom w:val="none" w:sz="0" w:space="0" w:color="auto"/>
        <w:right w:val="none" w:sz="0" w:space="0" w:color="auto"/>
      </w:divBdr>
    </w:div>
    <w:div w:id="539318149">
      <w:bodyDiv w:val="1"/>
      <w:marLeft w:val="0"/>
      <w:marRight w:val="0"/>
      <w:marTop w:val="0"/>
      <w:marBottom w:val="0"/>
      <w:divBdr>
        <w:top w:val="none" w:sz="0" w:space="0" w:color="auto"/>
        <w:left w:val="none" w:sz="0" w:space="0" w:color="auto"/>
        <w:bottom w:val="none" w:sz="0" w:space="0" w:color="auto"/>
        <w:right w:val="none" w:sz="0" w:space="0" w:color="auto"/>
      </w:divBdr>
    </w:div>
    <w:div w:id="736250783">
      <w:bodyDiv w:val="1"/>
      <w:marLeft w:val="0"/>
      <w:marRight w:val="0"/>
      <w:marTop w:val="0"/>
      <w:marBottom w:val="0"/>
      <w:divBdr>
        <w:top w:val="none" w:sz="0" w:space="0" w:color="auto"/>
        <w:left w:val="none" w:sz="0" w:space="0" w:color="auto"/>
        <w:bottom w:val="none" w:sz="0" w:space="0" w:color="auto"/>
        <w:right w:val="none" w:sz="0" w:space="0" w:color="auto"/>
      </w:divBdr>
    </w:div>
    <w:div w:id="761537533">
      <w:bodyDiv w:val="1"/>
      <w:marLeft w:val="0"/>
      <w:marRight w:val="0"/>
      <w:marTop w:val="0"/>
      <w:marBottom w:val="0"/>
      <w:divBdr>
        <w:top w:val="none" w:sz="0" w:space="0" w:color="auto"/>
        <w:left w:val="none" w:sz="0" w:space="0" w:color="auto"/>
        <w:bottom w:val="none" w:sz="0" w:space="0" w:color="auto"/>
        <w:right w:val="none" w:sz="0" w:space="0" w:color="auto"/>
      </w:divBdr>
    </w:div>
    <w:div w:id="800612490">
      <w:bodyDiv w:val="1"/>
      <w:marLeft w:val="0"/>
      <w:marRight w:val="0"/>
      <w:marTop w:val="0"/>
      <w:marBottom w:val="0"/>
      <w:divBdr>
        <w:top w:val="none" w:sz="0" w:space="0" w:color="auto"/>
        <w:left w:val="none" w:sz="0" w:space="0" w:color="auto"/>
        <w:bottom w:val="none" w:sz="0" w:space="0" w:color="auto"/>
        <w:right w:val="none" w:sz="0" w:space="0" w:color="auto"/>
      </w:divBdr>
    </w:div>
    <w:div w:id="867522125">
      <w:bodyDiv w:val="1"/>
      <w:marLeft w:val="0"/>
      <w:marRight w:val="0"/>
      <w:marTop w:val="0"/>
      <w:marBottom w:val="0"/>
      <w:divBdr>
        <w:top w:val="none" w:sz="0" w:space="0" w:color="auto"/>
        <w:left w:val="none" w:sz="0" w:space="0" w:color="auto"/>
        <w:bottom w:val="none" w:sz="0" w:space="0" w:color="auto"/>
        <w:right w:val="none" w:sz="0" w:space="0" w:color="auto"/>
      </w:divBdr>
    </w:div>
    <w:div w:id="887885953">
      <w:bodyDiv w:val="1"/>
      <w:marLeft w:val="0"/>
      <w:marRight w:val="0"/>
      <w:marTop w:val="0"/>
      <w:marBottom w:val="0"/>
      <w:divBdr>
        <w:top w:val="none" w:sz="0" w:space="0" w:color="auto"/>
        <w:left w:val="none" w:sz="0" w:space="0" w:color="auto"/>
        <w:bottom w:val="none" w:sz="0" w:space="0" w:color="auto"/>
        <w:right w:val="none" w:sz="0" w:space="0" w:color="auto"/>
      </w:divBdr>
    </w:div>
    <w:div w:id="924220149">
      <w:bodyDiv w:val="1"/>
      <w:marLeft w:val="0"/>
      <w:marRight w:val="0"/>
      <w:marTop w:val="0"/>
      <w:marBottom w:val="0"/>
      <w:divBdr>
        <w:top w:val="none" w:sz="0" w:space="0" w:color="auto"/>
        <w:left w:val="none" w:sz="0" w:space="0" w:color="auto"/>
        <w:bottom w:val="none" w:sz="0" w:space="0" w:color="auto"/>
        <w:right w:val="none" w:sz="0" w:space="0" w:color="auto"/>
      </w:divBdr>
      <w:divsChild>
        <w:div w:id="1095898516">
          <w:marLeft w:val="1800"/>
          <w:marRight w:val="0"/>
          <w:marTop w:val="86"/>
          <w:marBottom w:val="0"/>
          <w:divBdr>
            <w:top w:val="none" w:sz="0" w:space="0" w:color="auto"/>
            <w:left w:val="none" w:sz="0" w:space="0" w:color="auto"/>
            <w:bottom w:val="none" w:sz="0" w:space="0" w:color="auto"/>
            <w:right w:val="none" w:sz="0" w:space="0" w:color="auto"/>
          </w:divBdr>
        </w:div>
        <w:div w:id="1189611625">
          <w:marLeft w:val="1166"/>
          <w:marRight w:val="0"/>
          <w:marTop w:val="96"/>
          <w:marBottom w:val="0"/>
          <w:divBdr>
            <w:top w:val="none" w:sz="0" w:space="0" w:color="auto"/>
            <w:left w:val="none" w:sz="0" w:space="0" w:color="auto"/>
            <w:bottom w:val="none" w:sz="0" w:space="0" w:color="auto"/>
            <w:right w:val="none" w:sz="0" w:space="0" w:color="auto"/>
          </w:divBdr>
        </w:div>
        <w:div w:id="1732918550">
          <w:marLeft w:val="1166"/>
          <w:marRight w:val="0"/>
          <w:marTop w:val="96"/>
          <w:marBottom w:val="0"/>
          <w:divBdr>
            <w:top w:val="none" w:sz="0" w:space="0" w:color="auto"/>
            <w:left w:val="none" w:sz="0" w:space="0" w:color="auto"/>
            <w:bottom w:val="none" w:sz="0" w:space="0" w:color="auto"/>
            <w:right w:val="none" w:sz="0" w:space="0" w:color="auto"/>
          </w:divBdr>
        </w:div>
        <w:div w:id="1912156578">
          <w:marLeft w:val="1800"/>
          <w:marRight w:val="0"/>
          <w:marTop w:val="86"/>
          <w:marBottom w:val="0"/>
          <w:divBdr>
            <w:top w:val="none" w:sz="0" w:space="0" w:color="auto"/>
            <w:left w:val="none" w:sz="0" w:space="0" w:color="auto"/>
            <w:bottom w:val="none" w:sz="0" w:space="0" w:color="auto"/>
            <w:right w:val="none" w:sz="0" w:space="0" w:color="auto"/>
          </w:divBdr>
        </w:div>
        <w:div w:id="1913275695">
          <w:marLeft w:val="1800"/>
          <w:marRight w:val="0"/>
          <w:marTop w:val="86"/>
          <w:marBottom w:val="0"/>
          <w:divBdr>
            <w:top w:val="none" w:sz="0" w:space="0" w:color="auto"/>
            <w:left w:val="none" w:sz="0" w:space="0" w:color="auto"/>
            <w:bottom w:val="none" w:sz="0" w:space="0" w:color="auto"/>
            <w:right w:val="none" w:sz="0" w:space="0" w:color="auto"/>
          </w:divBdr>
        </w:div>
      </w:divsChild>
    </w:div>
    <w:div w:id="966467860">
      <w:bodyDiv w:val="1"/>
      <w:marLeft w:val="0"/>
      <w:marRight w:val="0"/>
      <w:marTop w:val="0"/>
      <w:marBottom w:val="0"/>
      <w:divBdr>
        <w:top w:val="none" w:sz="0" w:space="0" w:color="auto"/>
        <w:left w:val="none" w:sz="0" w:space="0" w:color="auto"/>
        <w:bottom w:val="none" w:sz="0" w:space="0" w:color="auto"/>
        <w:right w:val="none" w:sz="0" w:space="0" w:color="auto"/>
      </w:divBdr>
      <w:divsChild>
        <w:div w:id="363335792">
          <w:marLeft w:val="547"/>
          <w:marRight w:val="0"/>
          <w:marTop w:val="86"/>
          <w:marBottom w:val="0"/>
          <w:divBdr>
            <w:top w:val="none" w:sz="0" w:space="0" w:color="auto"/>
            <w:left w:val="none" w:sz="0" w:space="0" w:color="auto"/>
            <w:bottom w:val="none" w:sz="0" w:space="0" w:color="auto"/>
            <w:right w:val="none" w:sz="0" w:space="0" w:color="auto"/>
          </w:divBdr>
        </w:div>
        <w:div w:id="1438209258">
          <w:marLeft w:val="547"/>
          <w:marRight w:val="0"/>
          <w:marTop w:val="86"/>
          <w:marBottom w:val="0"/>
          <w:divBdr>
            <w:top w:val="none" w:sz="0" w:space="0" w:color="auto"/>
            <w:left w:val="none" w:sz="0" w:space="0" w:color="auto"/>
            <w:bottom w:val="none" w:sz="0" w:space="0" w:color="auto"/>
            <w:right w:val="none" w:sz="0" w:space="0" w:color="auto"/>
          </w:divBdr>
        </w:div>
      </w:divsChild>
    </w:div>
    <w:div w:id="969749111">
      <w:bodyDiv w:val="1"/>
      <w:marLeft w:val="0"/>
      <w:marRight w:val="0"/>
      <w:marTop w:val="0"/>
      <w:marBottom w:val="0"/>
      <w:divBdr>
        <w:top w:val="none" w:sz="0" w:space="0" w:color="auto"/>
        <w:left w:val="none" w:sz="0" w:space="0" w:color="auto"/>
        <w:bottom w:val="none" w:sz="0" w:space="0" w:color="auto"/>
        <w:right w:val="none" w:sz="0" w:space="0" w:color="auto"/>
      </w:divBdr>
    </w:div>
    <w:div w:id="1021053159">
      <w:bodyDiv w:val="1"/>
      <w:marLeft w:val="0"/>
      <w:marRight w:val="0"/>
      <w:marTop w:val="0"/>
      <w:marBottom w:val="0"/>
      <w:divBdr>
        <w:top w:val="none" w:sz="0" w:space="0" w:color="auto"/>
        <w:left w:val="none" w:sz="0" w:space="0" w:color="auto"/>
        <w:bottom w:val="none" w:sz="0" w:space="0" w:color="auto"/>
        <w:right w:val="none" w:sz="0" w:space="0" w:color="auto"/>
      </w:divBdr>
      <w:divsChild>
        <w:div w:id="2086612616">
          <w:marLeft w:val="0"/>
          <w:marRight w:val="0"/>
          <w:marTop w:val="0"/>
          <w:marBottom w:val="0"/>
          <w:divBdr>
            <w:top w:val="none" w:sz="0" w:space="0" w:color="auto"/>
            <w:left w:val="none" w:sz="0" w:space="0" w:color="auto"/>
            <w:bottom w:val="none" w:sz="0" w:space="0" w:color="auto"/>
            <w:right w:val="none" w:sz="0" w:space="0" w:color="auto"/>
          </w:divBdr>
          <w:divsChild>
            <w:div w:id="122580459">
              <w:marLeft w:val="0"/>
              <w:marRight w:val="0"/>
              <w:marTop w:val="0"/>
              <w:marBottom w:val="0"/>
              <w:divBdr>
                <w:top w:val="none" w:sz="0" w:space="0" w:color="auto"/>
                <w:left w:val="none" w:sz="0" w:space="0" w:color="auto"/>
                <w:bottom w:val="none" w:sz="0" w:space="0" w:color="auto"/>
                <w:right w:val="none" w:sz="0" w:space="0" w:color="auto"/>
              </w:divBdr>
              <w:divsChild>
                <w:div w:id="6099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0325">
      <w:bodyDiv w:val="1"/>
      <w:marLeft w:val="0"/>
      <w:marRight w:val="0"/>
      <w:marTop w:val="0"/>
      <w:marBottom w:val="0"/>
      <w:divBdr>
        <w:top w:val="none" w:sz="0" w:space="0" w:color="auto"/>
        <w:left w:val="none" w:sz="0" w:space="0" w:color="auto"/>
        <w:bottom w:val="none" w:sz="0" w:space="0" w:color="auto"/>
        <w:right w:val="none" w:sz="0" w:space="0" w:color="auto"/>
      </w:divBdr>
    </w:div>
    <w:div w:id="1160850560">
      <w:bodyDiv w:val="1"/>
      <w:marLeft w:val="0"/>
      <w:marRight w:val="0"/>
      <w:marTop w:val="0"/>
      <w:marBottom w:val="0"/>
      <w:divBdr>
        <w:top w:val="none" w:sz="0" w:space="0" w:color="auto"/>
        <w:left w:val="none" w:sz="0" w:space="0" w:color="auto"/>
        <w:bottom w:val="none" w:sz="0" w:space="0" w:color="auto"/>
        <w:right w:val="none" w:sz="0" w:space="0" w:color="auto"/>
      </w:divBdr>
    </w:div>
    <w:div w:id="1164734863">
      <w:bodyDiv w:val="1"/>
      <w:marLeft w:val="0"/>
      <w:marRight w:val="0"/>
      <w:marTop w:val="0"/>
      <w:marBottom w:val="0"/>
      <w:divBdr>
        <w:top w:val="none" w:sz="0" w:space="0" w:color="auto"/>
        <w:left w:val="none" w:sz="0" w:space="0" w:color="auto"/>
        <w:bottom w:val="none" w:sz="0" w:space="0" w:color="auto"/>
        <w:right w:val="none" w:sz="0" w:space="0" w:color="auto"/>
      </w:divBdr>
      <w:divsChild>
        <w:div w:id="46802608">
          <w:marLeft w:val="547"/>
          <w:marRight w:val="0"/>
          <w:marTop w:val="96"/>
          <w:marBottom w:val="0"/>
          <w:divBdr>
            <w:top w:val="none" w:sz="0" w:space="0" w:color="auto"/>
            <w:left w:val="none" w:sz="0" w:space="0" w:color="auto"/>
            <w:bottom w:val="none" w:sz="0" w:space="0" w:color="auto"/>
            <w:right w:val="none" w:sz="0" w:space="0" w:color="auto"/>
          </w:divBdr>
        </w:div>
        <w:div w:id="197938274">
          <w:marLeft w:val="547"/>
          <w:marRight w:val="0"/>
          <w:marTop w:val="96"/>
          <w:marBottom w:val="0"/>
          <w:divBdr>
            <w:top w:val="none" w:sz="0" w:space="0" w:color="auto"/>
            <w:left w:val="none" w:sz="0" w:space="0" w:color="auto"/>
            <w:bottom w:val="none" w:sz="0" w:space="0" w:color="auto"/>
            <w:right w:val="none" w:sz="0" w:space="0" w:color="auto"/>
          </w:divBdr>
        </w:div>
        <w:div w:id="696321570">
          <w:marLeft w:val="1166"/>
          <w:marRight w:val="0"/>
          <w:marTop w:val="86"/>
          <w:marBottom w:val="0"/>
          <w:divBdr>
            <w:top w:val="none" w:sz="0" w:space="0" w:color="auto"/>
            <w:left w:val="none" w:sz="0" w:space="0" w:color="auto"/>
            <w:bottom w:val="none" w:sz="0" w:space="0" w:color="auto"/>
            <w:right w:val="none" w:sz="0" w:space="0" w:color="auto"/>
          </w:divBdr>
        </w:div>
        <w:div w:id="940071311">
          <w:marLeft w:val="547"/>
          <w:marRight w:val="0"/>
          <w:marTop w:val="96"/>
          <w:marBottom w:val="0"/>
          <w:divBdr>
            <w:top w:val="none" w:sz="0" w:space="0" w:color="auto"/>
            <w:left w:val="none" w:sz="0" w:space="0" w:color="auto"/>
            <w:bottom w:val="none" w:sz="0" w:space="0" w:color="auto"/>
            <w:right w:val="none" w:sz="0" w:space="0" w:color="auto"/>
          </w:divBdr>
        </w:div>
        <w:div w:id="977153537">
          <w:marLeft w:val="1166"/>
          <w:marRight w:val="0"/>
          <w:marTop w:val="86"/>
          <w:marBottom w:val="0"/>
          <w:divBdr>
            <w:top w:val="none" w:sz="0" w:space="0" w:color="auto"/>
            <w:left w:val="none" w:sz="0" w:space="0" w:color="auto"/>
            <w:bottom w:val="none" w:sz="0" w:space="0" w:color="auto"/>
            <w:right w:val="none" w:sz="0" w:space="0" w:color="auto"/>
          </w:divBdr>
        </w:div>
        <w:div w:id="1255821597">
          <w:marLeft w:val="1166"/>
          <w:marRight w:val="0"/>
          <w:marTop w:val="86"/>
          <w:marBottom w:val="0"/>
          <w:divBdr>
            <w:top w:val="none" w:sz="0" w:space="0" w:color="auto"/>
            <w:left w:val="none" w:sz="0" w:space="0" w:color="auto"/>
            <w:bottom w:val="none" w:sz="0" w:space="0" w:color="auto"/>
            <w:right w:val="none" w:sz="0" w:space="0" w:color="auto"/>
          </w:divBdr>
        </w:div>
      </w:divsChild>
    </w:div>
    <w:div w:id="1256206948">
      <w:bodyDiv w:val="1"/>
      <w:marLeft w:val="0"/>
      <w:marRight w:val="0"/>
      <w:marTop w:val="0"/>
      <w:marBottom w:val="150"/>
      <w:divBdr>
        <w:top w:val="none" w:sz="0" w:space="0" w:color="auto"/>
        <w:left w:val="none" w:sz="0" w:space="0" w:color="auto"/>
        <w:bottom w:val="none" w:sz="0" w:space="0" w:color="auto"/>
        <w:right w:val="none" w:sz="0" w:space="0" w:color="auto"/>
      </w:divBdr>
      <w:divsChild>
        <w:div w:id="1337462016">
          <w:marLeft w:val="0"/>
          <w:marRight w:val="0"/>
          <w:marTop w:val="0"/>
          <w:marBottom w:val="0"/>
          <w:divBdr>
            <w:top w:val="none" w:sz="0" w:space="0" w:color="auto"/>
            <w:left w:val="none" w:sz="0" w:space="0" w:color="auto"/>
            <w:bottom w:val="none" w:sz="0" w:space="0" w:color="auto"/>
            <w:right w:val="none" w:sz="0" w:space="0" w:color="auto"/>
          </w:divBdr>
          <w:divsChild>
            <w:div w:id="1196384125">
              <w:marLeft w:val="0"/>
              <w:marRight w:val="0"/>
              <w:marTop w:val="0"/>
              <w:marBottom w:val="0"/>
              <w:divBdr>
                <w:top w:val="none" w:sz="0" w:space="0" w:color="auto"/>
                <w:left w:val="none" w:sz="0" w:space="0" w:color="auto"/>
                <w:bottom w:val="none" w:sz="0" w:space="0" w:color="auto"/>
                <w:right w:val="none" w:sz="0" w:space="0" w:color="auto"/>
              </w:divBdr>
              <w:divsChild>
                <w:div w:id="595867130">
                  <w:marLeft w:val="0"/>
                  <w:marRight w:val="0"/>
                  <w:marTop w:val="0"/>
                  <w:marBottom w:val="0"/>
                  <w:divBdr>
                    <w:top w:val="none" w:sz="0" w:space="0" w:color="auto"/>
                    <w:left w:val="none" w:sz="0" w:space="0" w:color="auto"/>
                    <w:bottom w:val="none" w:sz="0" w:space="0" w:color="auto"/>
                    <w:right w:val="none" w:sz="0" w:space="0" w:color="auto"/>
                  </w:divBdr>
                  <w:divsChild>
                    <w:div w:id="3356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8250">
      <w:bodyDiv w:val="1"/>
      <w:marLeft w:val="0"/>
      <w:marRight w:val="0"/>
      <w:marTop w:val="0"/>
      <w:marBottom w:val="0"/>
      <w:divBdr>
        <w:top w:val="none" w:sz="0" w:space="0" w:color="auto"/>
        <w:left w:val="none" w:sz="0" w:space="0" w:color="auto"/>
        <w:bottom w:val="none" w:sz="0" w:space="0" w:color="auto"/>
        <w:right w:val="none" w:sz="0" w:space="0" w:color="auto"/>
      </w:divBdr>
    </w:div>
    <w:div w:id="1281299954">
      <w:bodyDiv w:val="1"/>
      <w:marLeft w:val="0"/>
      <w:marRight w:val="0"/>
      <w:marTop w:val="0"/>
      <w:marBottom w:val="0"/>
      <w:divBdr>
        <w:top w:val="none" w:sz="0" w:space="0" w:color="auto"/>
        <w:left w:val="none" w:sz="0" w:space="0" w:color="auto"/>
        <w:bottom w:val="none" w:sz="0" w:space="0" w:color="auto"/>
        <w:right w:val="none" w:sz="0" w:space="0" w:color="auto"/>
      </w:divBdr>
    </w:div>
    <w:div w:id="1285959373">
      <w:bodyDiv w:val="1"/>
      <w:marLeft w:val="0"/>
      <w:marRight w:val="0"/>
      <w:marTop w:val="0"/>
      <w:marBottom w:val="0"/>
      <w:divBdr>
        <w:top w:val="none" w:sz="0" w:space="0" w:color="auto"/>
        <w:left w:val="none" w:sz="0" w:space="0" w:color="auto"/>
        <w:bottom w:val="none" w:sz="0" w:space="0" w:color="auto"/>
        <w:right w:val="none" w:sz="0" w:space="0" w:color="auto"/>
      </w:divBdr>
    </w:div>
    <w:div w:id="1347830365">
      <w:bodyDiv w:val="1"/>
      <w:marLeft w:val="0"/>
      <w:marRight w:val="0"/>
      <w:marTop w:val="0"/>
      <w:marBottom w:val="0"/>
      <w:divBdr>
        <w:top w:val="none" w:sz="0" w:space="0" w:color="auto"/>
        <w:left w:val="none" w:sz="0" w:space="0" w:color="auto"/>
        <w:bottom w:val="none" w:sz="0" w:space="0" w:color="auto"/>
        <w:right w:val="none" w:sz="0" w:space="0" w:color="auto"/>
      </w:divBdr>
    </w:div>
    <w:div w:id="1360856814">
      <w:bodyDiv w:val="1"/>
      <w:marLeft w:val="0"/>
      <w:marRight w:val="0"/>
      <w:marTop w:val="0"/>
      <w:marBottom w:val="0"/>
      <w:divBdr>
        <w:top w:val="none" w:sz="0" w:space="0" w:color="auto"/>
        <w:left w:val="none" w:sz="0" w:space="0" w:color="auto"/>
        <w:bottom w:val="none" w:sz="0" w:space="0" w:color="auto"/>
        <w:right w:val="none" w:sz="0" w:space="0" w:color="auto"/>
      </w:divBdr>
    </w:div>
    <w:div w:id="1502427025">
      <w:bodyDiv w:val="1"/>
      <w:marLeft w:val="0"/>
      <w:marRight w:val="0"/>
      <w:marTop w:val="0"/>
      <w:marBottom w:val="0"/>
      <w:divBdr>
        <w:top w:val="none" w:sz="0" w:space="0" w:color="auto"/>
        <w:left w:val="none" w:sz="0" w:space="0" w:color="auto"/>
        <w:bottom w:val="none" w:sz="0" w:space="0" w:color="auto"/>
        <w:right w:val="none" w:sz="0" w:space="0" w:color="auto"/>
      </w:divBdr>
    </w:div>
    <w:div w:id="1511942976">
      <w:bodyDiv w:val="1"/>
      <w:marLeft w:val="0"/>
      <w:marRight w:val="0"/>
      <w:marTop w:val="0"/>
      <w:marBottom w:val="0"/>
      <w:divBdr>
        <w:top w:val="none" w:sz="0" w:space="0" w:color="auto"/>
        <w:left w:val="none" w:sz="0" w:space="0" w:color="auto"/>
        <w:bottom w:val="none" w:sz="0" w:space="0" w:color="auto"/>
        <w:right w:val="none" w:sz="0" w:space="0" w:color="auto"/>
      </w:divBdr>
    </w:div>
    <w:div w:id="1512065141">
      <w:bodyDiv w:val="1"/>
      <w:marLeft w:val="0"/>
      <w:marRight w:val="0"/>
      <w:marTop w:val="0"/>
      <w:marBottom w:val="0"/>
      <w:divBdr>
        <w:top w:val="none" w:sz="0" w:space="0" w:color="auto"/>
        <w:left w:val="none" w:sz="0" w:space="0" w:color="auto"/>
        <w:bottom w:val="none" w:sz="0" w:space="0" w:color="auto"/>
        <w:right w:val="none" w:sz="0" w:space="0" w:color="auto"/>
      </w:divBdr>
    </w:div>
    <w:div w:id="1521431897">
      <w:bodyDiv w:val="1"/>
      <w:marLeft w:val="0"/>
      <w:marRight w:val="0"/>
      <w:marTop w:val="0"/>
      <w:marBottom w:val="0"/>
      <w:divBdr>
        <w:top w:val="none" w:sz="0" w:space="0" w:color="auto"/>
        <w:left w:val="none" w:sz="0" w:space="0" w:color="auto"/>
        <w:bottom w:val="none" w:sz="0" w:space="0" w:color="auto"/>
        <w:right w:val="none" w:sz="0" w:space="0" w:color="auto"/>
      </w:divBdr>
    </w:div>
    <w:div w:id="1545285570">
      <w:bodyDiv w:val="1"/>
      <w:marLeft w:val="0"/>
      <w:marRight w:val="0"/>
      <w:marTop w:val="0"/>
      <w:marBottom w:val="0"/>
      <w:divBdr>
        <w:top w:val="none" w:sz="0" w:space="0" w:color="auto"/>
        <w:left w:val="none" w:sz="0" w:space="0" w:color="auto"/>
        <w:bottom w:val="none" w:sz="0" w:space="0" w:color="auto"/>
        <w:right w:val="none" w:sz="0" w:space="0" w:color="auto"/>
      </w:divBdr>
      <w:divsChild>
        <w:div w:id="2121028556">
          <w:marLeft w:val="0"/>
          <w:marRight w:val="0"/>
          <w:marTop w:val="0"/>
          <w:marBottom w:val="0"/>
          <w:divBdr>
            <w:top w:val="none" w:sz="0" w:space="0" w:color="auto"/>
            <w:left w:val="none" w:sz="0" w:space="0" w:color="auto"/>
            <w:bottom w:val="none" w:sz="0" w:space="0" w:color="auto"/>
            <w:right w:val="none" w:sz="0" w:space="0" w:color="auto"/>
          </w:divBdr>
          <w:divsChild>
            <w:div w:id="1004019387">
              <w:marLeft w:val="0"/>
              <w:marRight w:val="0"/>
              <w:marTop w:val="0"/>
              <w:marBottom w:val="0"/>
              <w:divBdr>
                <w:top w:val="none" w:sz="0" w:space="0" w:color="auto"/>
                <w:left w:val="none" w:sz="0" w:space="0" w:color="auto"/>
                <w:bottom w:val="none" w:sz="0" w:space="0" w:color="auto"/>
                <w:right w:val="none" w:sz="0" w:space="0" w:color="auto"/>
              </w:divBdr>
              <w:divsChild>
                <w:div w:id="2063482299">
                  <w:marLeft w:val="0"/>
                  <w:marRight w:val="0"/>
                  <w:marTop w:val="0"/>
                  <w:marBottom w:val="0"/>
                  <w:divBdr>
                    <w:top w:val="none" w:sz="0" w:space="0" w:color="auto"/>
                    <w:left w:val="none" w:sz="0" w:space="0" w:color="auto"/>
                    <w:bottom w:val="none" w:sz="0" w:space="0" w:color="auto"/>
                    <w:right w:val="none" w:sz="0" w:space="0" w:color="auto"/>
                  </w:divBdr>
                  <w:divsChild>
                    <w:div w:id="1285380242">
                      <w:marLeft w:val="0"/>
                      <w:marRight w:val="0"/>
                      <w:marTop w:val="0"/>
                      <w:marBottom w:val="0"/>
                      <w:divBdr>
                        <w:top w:val="none" w:sz="0" w:space="0" w:color="auto"/>
                        <w:left w:val="none" w:sz="0" w:space="0" w:color="auto"/>
                        <w:bottom w:val="none" w:sz="0" w:space="0" w:color="auto"/>
                        <w:right w:val="none" w:sz="0" w:space="0" w:color="auto"/>
                      </w:divBdr>
                      <w:divsChild>
                        <w:div w:id="6918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20665">
      <w:bodyDiv w:val="1"/>
      <w:marLeft w:val="0"/>
      <w:marRight w:val="0"/>
      <w:marTop w:val="0"/>
      <w:marBottom w:val="0"/>
      <w:divBdr>
        <w:top w:val="none" w:sz="0" w:space="0" w:color="auto"/>
        <w:left w:val="none" w:sz="0" w:space="0" w:color="auto"/>
        <w:bottom w:val="none" w:sz="0" w:space="0" w:color="auto"/>
        <w:right w:val="none" w:sz="0" w:space="0" w:color="auto"/>
      </w:divBdr>
    </w:div>
    <w:div w:id="1639408982">
      <w:bodyDiv w:val="1"/>
      <w:marLeft w:val="0"/>
      <w:marRight w:val="0"/>
      <w:marTop w:val="0"/>
      <w:marBottom w:val="0"/>
      <w:divBdr>
        <w:top w:val="none" w:sz="0" w:space="0" w:color="auto"/>
        <w:left w:val="none" w:sz="0" w:space="0" w:color="auto"/>
        <w:bottom w:val="none" w:sz="0" w:space="0" w:color="auto"/>
        <w:right w:val="none" w:sz="0" w:space="0" w:color="auto"/>
      </w:divBdr>
    </w:div>
    <w:div w:id="1793590174">
      <w:bodyDiv w:val="1"/>
      <w:marLeft w:val="0"/>
      <w:marRight w:val="0"/>
      <w:marTop w:val="0"/>
      <w:marBottom w:val="0"/>
      <w:divBdr>
        <w:top w:val="none" w:sz="0" w:space="0" w:color="auto"/>
        <w:left w:val="none" w:sz="0" w:space="0" w:color="auto"/>
        <w:bottom w:val="none" w:sz="0" w:space="0" w:color="auto"/>
        <w:right w:val="none" w:sz="0" w:space="0" w:color="auto"/>
      </w:divBdr>
    </w:div>
    <w:div w:id="1941450059">
      <w:bodyDiv w:val="1"/>
      <w:marLeft w:val="0"/>
      <w:marRight w:val="0"/>
      <w:marTop w:val="0"/>
      <w:marBottom w:val="0"/>
      <w:divBdr>
        <w:top w:val="none" w:sz="0" w:space="0" w:color="auto"/>
        <w:left w:val="none" w:sz="0" w:space="0" w:color="auto"/>
        <w:bottom w:val="none" w:sz="0" w:space="0" w:color="auto"/>
        <w:right w:val="none" w:sz="0" w:space="0" w:color="auto"/>
      </w:divBdr>
    </w:div>
    <w:div w:id="1945381830">
      <w:bodyDiv w:val="1"/>
      <w:marLeft w:val="0"/>
      <w:marRight w:val="0"/>
      <w:marTop w:val="0"/>
      <w:marBottom w:val="0"/>
      <w:divBdr>
        <w:top w:val="none" w:sz="0" w:space="0" w:color="auto"/>
        <w:left w:val="none" w:sz="0" w:space="0" w:color="auto"/>
        <w:bottom w:val="none" w:sz="0" w:space="0" w:color="auto"/>
        <w:right w:val="none" w:sz="0" w:space="0" w:color="auto"/>
      </w:divBdr>
    </w:div>
    <w:div w:id="2051221123">
      <w:bodyDiv w:val="1"/>
      <w:marLeft w:val="0"/>
      <w:marRight w:val="0"/>
      <w:marTop w:val="0"/>
      <w:marBottom w:val="0"/>
      <w:divBdr>
        <w:top w:val="none" w:sz="0" w:space="0" w:color="auto"/>
        <w:left w:val="none" w:sz="0" w:space="0" w:color="auto"/>
        <w:bottom w:val="none" w:sz="0" w:space="0" w:color="auto"/>
        <w:right w:val="none" w:sz="0" w:space="0" w:color="auto"/>
      </w:divBdr>
    </w:div>
    <w:div w:id="2060274397">
      <w:bodyDiv w:val="1"/>
      <w:marLeft w:val="0"/>
      <w:marRight w:val="0"/>
      <w:marTop w:val="0"/>
      <w:marBottom w:val="0"/>
      <w:divBdr>
        <w:top w:val="none" w:sz="0" w:space="0" w:color="auto"/>
        <w:left w:val="none" w:sz="0" w:space="0" w:color="auto"/>
        <w:bottom w:val="none" w:sz="0" w:space="0" w:color="auto"/>
        <w:right w:val="none" w:sz="0" w:space="0" w:color="auto"/>
      </w:divBdr>
    </w:div>
    <w:div w:id="2061510998">
      <w:bodyDiv w:val="1"/>
      <w:marLeft w:val="0"/>
      <w:marRight w:val="0"/>
      <w:marTop w:val="0"/>
      <w:marBottom w:val="0"/>
      <w:divBdr>
        <w:top w:val="none" w:sz="0" w:space="0" w:color="auto"/>
        <w:left w:val="none" w:sz="0" w:space="0" w:color="auto"/>
        <w:bottom w:val="none" w:sz="0" w:space="0" w:color="auto"/>
        <w:right w:val="none" w:sz="0" w:space="0" w:color="auto"/>
      </w:divBdr>
      <w:divsChild>
        <w:div w:id="61178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ndd@uclh.nhs.uk" TargetMode="External"/><Relationship Id="rId18" Type="http://schemas.openxmlformats.org/officeDocument/2006/relationships/hyperlink" Target="mailto:randd@uclh.nhs.uk" TargetMode="External"/><Relationship Id="rId26" Type="http://schemas.openxmlformats.org/officeDocument/2006/relationships/hyperlink" Target="http://www.consort-statement.org/" TargetMode="External"/><Relationship Id="rId3" Type="http://schemas.openxmlformats.org/officeDocument/2006/relationships/styles" Target="styles.xml"/><Relationship Id="rId21" Type="http://schemas.openxmlformats.org/officeDocument/2006/relationships/hyperlink" Target="http://www.sgul.ac.uk/depts/chs/chs_research/stat_guide/size.cfm" TargetMode="External"/><Relationship Id="rId7" Type="http://schemas.openxmlformats.org/officeDocument/2006/relationships/endnotes" Target="endnotes.xml"/><Relationship Id="rId12"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17" Type="http://schemas.openxmlformats.org/officeDocument/2006/relationships/hyperlink" Target="mailto:randd@uclh.nhs.uk" TargetMode="External"/><Relationship Id="rId25" Type="http://schemas.openxmlformats.org/officeDocument/2006/relationships/hyperlink" Target="http://www.sgul.ac.uk/depts/chs/chs_research/stat_guide/trials.cf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hra.gov.uk" TargetMode="External"/><Relationship Id="rId29" Type="http://schemas.openxmlformats.org/officeDocument/2006/relationships/hyperlink" Target="http://www.sgul.ac.uk/depts/chs/chs_research/stat_guide/method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gul.ac.uk/depts/chs/chs_research/stat_guide/size.c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sgul.ac.uk/depts/chs/chs_research/stat_guide/size.cfm" TargetMode="External"/><Relationship Id="rId28" Type="http://schemas.openxmlformats.org/officeDocument/2006/relationships/hyperlink" Target="http://www.sgul.ac.uk/depts/chs/chs_research/stat_guide/methods.cfm" TargetMode="External"/><Relationship Id="rId10" Type="http://schemas.openxmlformats.org/officeDocument/2006/relationships/hyperlink" Target="http://www.ucl.ac.uk/jro/standingoperatingprocedures" TargetMode="External"/><Relationship Id="rId19" Type="http://schemas.openxmlformats.org/officeDocument/2006/relationships/hyperlink" Target="file://C:\Users\rehbado\AppData\Local\AppData\Local\Microsoft\Windows\Temporary%20Internet%20Files\Content.IE5\Local%20Settings\Temporary%20Internet%20Files\Gemma%20Athorn\AppData\Local\Microsoft\Windows\Temporary%20Internet%20Files\Effective%20SOPs%20UNDER%20REVIEW\www.sealedenvelope.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IMPS@ucl.ac.uk" TargetMode="External"/><Relationship Id="rId14" Type="http://schemas.openxmlformats.org/officeDocument/2006/relationships/hyperlink" Target="mailto:randd@uclh.nhs.uk" TargetMode="External"/><Relationship Id="rId22" Type="http://schemas.openxmlformats.org/officeDocument/2006/relationships/hyperlink" Target="http://www.sgul.ac.uk/depts/chs/chs_research/stat_guide/size.cfm" TargetMode="External"/><Relationship Id="rId27" Type="http://schemas.openxmlformats.org/officeDocument/2006/relationships/hyperlink" Target="http://www.sgul.ac.uk/depts/chs/chs_research/stat_guide/methods.cfm" TargetMode="External"/><Relationship Id="rId30" Type="http://schemas.openxmlformats.org/officeDocument/2006/relationships/hyperlink" Target="http://www.sgul.ac.uk/depts/chs/chs_research/stat_guide/method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9D15-87C1-4E69-A5F4-A0F9E690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BBF1D210.dotm</Template>
  <TotalTime>0</TotalTime>
  <Pages>38</Pages>
  <Words>10476</Words>
  <Characters>59715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70051</CharactersWithSpaces>
  <SharedDoc>false</SharedDoc>
  <HLinks>
    <vt:vector size="720" baseType="variant">
      <vt:variant>
        <vt:i4>7274528</vt:i4>
      </vt:variant>
      <vt:variant>
        <vt:i4>691</vt:i4>
      </vt:variant>
      <vt:variant>
        <vt:i4>0</vt:i4>
      </vt:variant>
      <vt:variant>
        <vt:i4>5</vt:i4>
      </vt:variant>
      <vt:variant>
        <vt:lpwstr>http://www.legislation.gov.uk/uksi/2010/2840/contents/made</vt:lpwstr>
      </vt:variant>
      <vt:variant>
        <vt:lpwstr/>
      </vt:variant>
      <vt:variant>
        <vt:i4>7667813</vt:i4>
      </vt:variant>
      <vt:variant>
        <vt:i4>682</vt:i4>
      </vt:variant>
      <vt:variant>
        <vt:i4>0</vt:i4>
      </vt:variant>
      <vt:variant>
        <vt:i4>5</vt:i4>
      </vt:variant>
      <vt:variant>
        <vt:lpwstr>http://www.sgul.ac.uk/depts/chs/chs_research/stat_guide/trials.cfm</vt:lpwstr>
      </vt:variant>
      <vt:variant>
        <vt:lpwstr>monit</vt:lpwstr>
      </vt:variant>
      <vt:variant>
        <vt:i4>4390986</vt:i4>
      </vt:variant>
      <vt:variant>
        <vt:i4>679</vt:i4>
      </vt:variant>
      <vt:variant>
        <vt:i4>0</vt:i4>
      </vt:variant>
      <vt:variant>
        <vt:i4>5</vt:i4>
      </vt:variant>
      <vt:variant>
        <vt:lpwstr>http://www.sgul.ac.uk/depts/chs/chs_research/stat_guide/methods.cfm</vt:lpwstr>
      </vt:variant>
      <vt:variant>
        <vt:lpwstr>intent</vt:lpwstr>
      </vt:variant>
      <vt:variant>
        <vt:i4>2555956</vt:i4>
      </vt:variant>
      <vt:variant>
        <vt:i4>676</vt:i4>
      </vt:variant>
      <vt:variant>
        <vt:i4>0</vt:i4>
      </vt:variant>
      <vt:variant>
        <vt:i4>5</vt:i4>
      </vt:variant>
      <vt:variant>
        <vt:lpwstr>http://www.sgul.ac.uk/depts/chs/chs_research/stat_guide/methods.cfm</vt:lpwstr>
      </vt:variant>
      <vt:variant>
        <vt:lpwstr>hier</vt:lpwstr>
      </vt:variant>
      <vt:variant>
        <vt:i4>4915269</vt:i4>
      </vt:variant>
      <vt:variant>
        <vt:i4>673</vt:i4>
      </vt:variant>
      <vt:variant>
        <vt:i4>0</vt:i4>
      </vt:variant>
      <vt:variant>
        <vt:i4>5</vt:i4>
      </vt:variant>
      <vt:variant>
        <vt:lpwstr>http://www.sgul.ac.uk/depts/chs/chs_research/stat_guide/methods.cfm</vt:lpwstr>
      </vt:variant>
      <vt:variant>
        <vt:lpwstr>paired</vt:lpwstr>
      </vt:variant>
      <vt:variant>
        <vt:i4>4849734</vt:i4>
      </vt:variant>
      <vt:variant>
        <vt:i4>670</vt:i4>
      </vt:variant>
      <vt:variant>
        <vt:i4>0</vt:i4>
      </vt:variant>
      <vt:variant>
        <vt:i4>5</vt:i4>
      </vt:variant>
      <vt:variant>
        <vt:lpwstr>http://www.sgul.ac.uk/depts/chs/chs_research/stat_guide/methods.cfm</vt:lpwstr>
      </vt:variant>
      <vt:variant>
        <vt:lpwstr>assump</vt:lpwstr>
      </vt:variant>
      <vt:variant>
        <vt:i4>5439564</vt:i4>
      </vt:variant>
      <vt:variant>
        <vt:i4>667</vt:i4>
      </vt:variant>
      <vt:variant>
        <vt:i4>0</vt:i4>
      </vt:variant>
      <vt:variant>
        <vt:i4>5</vt:i4>
      </vt:variant>
      <vt:variant>
        <vt:lpwstr>http://www.consort-statement.org/</vt:lpwstr>
      </vt:variant>
      <vt:variant>
        <vt:lpwstr/>
      </vt:variant>
      <vt:variant>
        <vt:i4>6357091</vt:i4>
      </vt:variant>
      <vt:variant>
        <vt:i4>664</vt:i4>
      </vt:variant>
      <vt:variant>
        <vt:i4>0</vt:i4>
      </vt:variant>
      <vt:variant>
        <vt:i4>5</vt:i4>
      </vt:variant>
      <vt:variant>
        <vt:lpwstr>http://www.sgul.ac.uk/depts/chs/chs_research/stat_guide/trials.cfm</vt:lpwstr>
      </vt:variant>
      <vt:variant>
        <vt:lpwstr>achieving</vt:lpwstr>
      </vt:variant>
      <vt:variant>
        <vt:i4>1376281</vt:i4>
      </vt:variant>
      <vt:variant>
        <vt:i4>661</vt:i4>
      </vt:variant>
      <vt:variant>
        <vt:i4>0</vt:i4>
      </vt:variant>
      <vt:variant>
        <vt:i4>5</vt:i4>
      </vt:variant>
      <vt:variant>
        <vt:lpwstr>http://www.sgul.ac.uk/depts/chs/chs_research/stat_guide/size.cfm</vt:lpwstr>
      </vt:variant>
      <vt:variant>
        <vt:lpwstr>power</vt:lpwstr>
      </vt:variant>
      <vt:variant>
        <vt:i4>7733357</vt:i4>
      </vt:variant>
      <vt:variant>
        <vt:i4>658</vt:i4>
      </vt:variant>
      <vt:variant>
        <vt:i4>0</vt:i4>
      </vt:variant>
      <vt:variant>
        <vt:i4>5</vt:i4>
      </vt:variant>
      <vt:variant>
        <vt:lpwstr>http://www.sgul.ac.uk/depts/chs/chs_research/stat_guide/size.cfm</vt:lpwstr>
      </vt:variant>
      <vt:variant>
        <vt:lpwstr>sig</vt:lpwstr>
      </vt:variant>
      <vt:variant>
        <vt:i4>6815870</vt:i4>
      </vt:variant>
      <vt:variant>
        <vt:i4>655</vt:i4>
      </vt:variant>
      <vt:variant>
        <vt:i4>0</vt:i4>
      </vt:variant>
      <vt:variant>
        <vt:i4>5</vt:i4>
      </vt:variant>
      <vt:variant>
        <vt:lpwstr>http://www.sgul.ac.uk/depts/chs/chs_research/stat_guide/size.cfm</vt:lpwstr>
      </vt:variant>
      <vt:variant>
        <vt:lpwstr>effect</vt:lpwstr>
      </vt:variant>
      <vt:variant>
        <vt:i4>1966097</vt:i4>
      </vt:variant>
      <vt:variant>
        <vt:i4>652</vt:i4>
      </vt:variant>
      <vt:variant>
        <vt:i4>0</vt:i4>
      </vt:variant>
      <vt:variant>
        <vt:i4>5</vt:i4>
      </vt:variant>
      <vt:variant>
        <vt:lpwstr>http://www.sgul.ac.uk/depts/chs/chs_research/stat_guide/size.cfm</vt:lpwstr>
      </vt:variant>
      <vt:variant>
        <vt:lpwstr>info</vt:lpwstr>
      </vt:variant>
      <vt:variant>
        <vt:i4>3145789</vt:i4>
      </vt:variant>
      <vt:variant>
        <vt:i4>649</vt:i4>
      </vt:variant>
      <vt:variant>
        <vt:i4>0</vt:i4>
      </vt:variant>
      <vt:variant>
        <vt:i4>5</vt:i4>
      </vt:variant>
      <vt:variant>
        <vt:lpwstr>http://www.mhra.gov.uk/</vt:lpwstr>
      </vt:variant>
      <vt:variant>
        <vt:lpwstr/>
      </vt:variant>
      <vt:variant>
        <vt:i4>4784176</vt:i4>
      </vt:variant>
      <vt:variant>
        <vt:i4>646</vt:i4>
      </vt:variant>
      <vt:variant>
        <vt:i4>0</vt:i4>
      </vt:variant>
      <vt:variant>
        <vt:i4>5</vt:i4>
      </vt:variant>
      <vt:variant>
        <vt:lpwstr>mailto:SAE@ucl.ac.uk</vt:lpwstr>
      </vt:variant>
      <vt:variant>
        <vt:lpwstr/>
      </vt:variant>
      <vt:variant>
        <vt:i4>3997746</vt:i4>
      </vt:variant>
      <vt:variant>
        <vt:i4>643</vt:i4>
      </vt:variant>
      <vt:variant>
        <vt:i4>0</vt:i4>
      </vt:variant>
      <vt:variant>
        <vt:i4>5</vt:i4>
      </vt:variant>
      <vt:variant>
        <vt:lpwstr>http://www.sealedenvelope.com/</vt:lpwstr>
      </vt:variant>
      <vt:variant>
        <vt:lpwstr/>
      </vt:variant>
      <vt:variant>
        <vt:i4>2031642</vt:i4>
      </vt:variant>
      <vt:variant>
        <vt:i4>640</vt:i4>
      </vt:variant>
      <vt:variant>
        <vt:i4>0</vt:i4>
      </vt:variant>
      <vt:variant>
        <vt:i4>5</vt:i4>
      </vt:variant>
      <vt:variant>
        <vt:lpwstr>file://C:\Users\rehbado\AppData\Local\AppData\Local\Microsoft\Windows\Temporary Internet Files\Content.IE5\Local Settings\Temporary Internet Files\Gemma Athorn\AppData\Local\Microsoft\Windows\Temporary Internet Files\Effective SOPs UNDER REVIEW\www.sealedenvelope.co.uk</vt:lpwstr>
      </vt:variant>
      <vt:variant>
        <vt:lpwstr/>
      </vt:variant>
      <vt:variant>
        <vt:i4>4784176</vt:i4>
      </vt:variant>
      <vt:variant>
        <vt:i4>637</vt:i4>
      </vt:variant>
      <vt:variant>
        <vt:i4>0</vt:i4>
      </vt:variant>
      <vt:variant>
        <vt:i4>5</vt:i4>
      </vt:variant>
      <vt:variant>
        <vt:lpwstr>mailto:SAE@ucl.ac.uk</vt:lpwstr>
      </vt:variant>
      <vt:variant>
        <vt:lpwstr/>
      </vt:variant>
      <vt:variant>
        <vt:i4>2031642</vt:i4>
      </vt:variant>
      <vt:variant>
        <vt:i4>631</vt:i4>
      </vt:variant>
      <vt:variant>
        <vt:i4>0</vt:i4>
      </vt:variant>
      <vt:variant>
        <vt:i4>5</vt:i4>
      </vt:variant>
      <vt:variant>
        <vt:lpwstr>file://C:\Users\rehbado\AppData\Local\AppData\Local\Microsoft\Windows\Temporary Internet Files\Content.IE5\Local Settings\Temporary Internet Files\Gemma Athorn\AppData\Local\Microsoft\Windows\Temporary Internet Files\Effective SOPs UNDER REVIEW\www.sealedenvelope.co.uk</vt:lpwstr>
      </vt:variant>
      <vt:variant>
        <vt:lpwstr/>
      </vt:variant>
      <vt:variant>
        <vt:i4>7077988</vt:i4>
      </vt:variant>
      <vt:variant>
        <vt:i4>628</vt:i4>
      </vt:variant>
      <vt:variant>
        <vt:i4>0</vt:i4>
      </vt:variant>
      <vt:variant>
        <vt:i4>5</vt:i4>
      </vt:variant>
      <vt:variant>
        <vt:lpwstr>http://www.nres.npsa.nhs.uk/applications/guidance/</vt:lpwstr>
      </vt:variant>
      <vt:variant>
        <vt:lpwstr/>
      </vt:variant>
      <vt:variant>
        <vt:i4>2031640</vt:i4>
      </vt:variant>
      <vt:variant>
        <vt:i4>625</vt:i4>
      </vt:variant>
      <vt:variant>
        <vt:i4>0</vt:i4>
      </vt:variant>
      <vt:variant>
        <vt:i4>5</vt:i4>
      </vt:variant>
      <vt:variant>
        <vt:lpwstr>http://ec.europa.eu/health/documents/eudralex/vol-10/</vt:lpwstr>
      </vt:variant>
      <vt:variant>
        <vt:lpwstr/>
      </vt:variant>
      <vt:variant>
        <vt:i4>1048630</vt:i4>
      </vt:variant>
      <vt:variant>
        <vt:i4>598</vt:i4>
      </vt:variant>
      <vt:variant>
        <vt:i4>0</vt:i4>
      </vt:variant>
      <vt:variant>
        <vt:i4>5</vt:i4>
      </vt:variant>
      <vt:variant>
        <vt:lpwstr/>
      </vt:variant>
      <vt:variant>
        <vt:lpwstr>_Toc405541333</vt:lpwstr>
      </vt:variant>
      <vt:variant>
        <vt:i4>1048630</vt:i4>
      </vt:variant>
      <vt:variant>
        <vt:i4>592</vt:i4>
      </vt:variant>
      <vt:variant>
        <vt:i4>0</vt:i4>
      </vt:variant>
      <vt:variant>
        <vt:i4>5</vt:i4>
      </vt:variant>
      <vt:variant>
        <vt:lpwstr/>
      </vt:variant>
      <vt:variant>
        <vt:lpwstr>_Toc405541332</vt:lpwstr>
      </vt:variant>
      <vt:variant>
        <vt:i4>1048630</vt:i4>
      </vt:variant>
      <vt:variant>
        <vt:i4>586</vt:i4>
      </vt:variant>
      <vt:variant>
        <vt:i4>0</vt:i4>
      </vt:variant>
      <vt:variant>
        <vt:i4>5</vt:i4>
      </vt:variant>
      <vt:variant>
        <vt:lpwstr/>
      </vt:variant>
      <vt:variant>
        <vt:lpwstr>_Toc405541331</vt:lpwstr>
      </vt:variant>
      <vt:variant>
        <vt:i4>1048630</vt:i4>
      </vt:variant>
      <vt:variant>
        <vt:i4>580</vt:i4>
      </vt:variant>
      <vt:variant>
        <vt:i4>0</vt:i4>
      </vt:variant>
      <vt:variant>
        <vt:i4>5</vt:i4>
      </vt:variant>
      <vt:variant>
        <vt:lpwstr/>
      </vt:variant>
      <vt:variant>
        <vt:lpwstr>_Toc405541330</vt:lpwstr>
      </vt:variant>
      <vt:variant>
        <vt:i4>1114166</vt:i4>
      </vt:variant>
      <vt:variant>
        <vt:i4>574</vt:i4>
      </vt:variant>
      <vt:variant>
        <vt:i4>0</vt:i4>
      </vt:variant>
      <vt:variant>
        <vt:i4>5</vt:i4>
      </vt:variant>
      <vt:variant>
        <vt:lpwstr/>
      </vt:variant>
      <vt:variant>
        <vt:lpwstr>_Toc405541329</vt:lpwstr>
      </vt:variant>
      <vt:variant>
        <vt:i4>1114166</vt:i4>
      </vt:variant>
      <vt:variant>
        <vt:i4>568</vt:i4>
      </vt:variant>
      <vt:variant>
        <vt:i4>0</vt:i4>
      </vt:variant>
      <vt:variant>
        <vt:i4>5</vt:i4>
      </vt:variant>
      <vt:variant>
        <vt:lpwstr/>
      </vt:variant>
      <vt:variant>
        <vt:lpwstr>_Toc405541328</vt:lpwstr>
      </vt:variant>
      <vt:variant>
        <vt:i4>1114166</vt:i4>
      </vt:variant>
      <vt:variant>
        <vt:i4>562</vt:i4>
      </vt:variant>
      <vt:variant>
        <vt:i4>0</vt:i4>
      </vt:variant>
      <vt:variant>
        <vt:i4>5</vt:i4>
      </vt:variant>
      <vt:variant>
        <vt:lpwstr/>
      </vt:variant>
      <vt:variant>
        <vt:lpwstr>_Toc405541327</vt:lpwstr>
      </vt:variant>
      <vt:variant>
        <vt:i4>1114166</vt:i4>
      </vt:variant>
      <vt:variant>
        <vt:i4>556</vt:i4>
      </vt:variant>
      <vt:variant>
        <vt:i4>0</vt:i4>
      </vt:variant>
      <vt:variant>
        <vt:i4>5</vt:i4>
      </vt:variant>
      <vt:variant>
        <vt:lpwstr/>
      </vt:variant>
      <vt:variant>
        <vt:lpwstr>_Toc405541326</vt:lpwstr>
      </vt:variant>
      <vt:variant>
        <vt:i4>1114166</vt:i4>
      </vt:variant>
      <vt:variant>
        <vt:i4>550</vt:i4>
      </vt:variant>
      <vt:variant>
        <vt:i4>0</vt:i4>
      </vt:variant>
      <vt:variant>
        <vt:i4>5</vt:i4>
      </vt:variant>
      <vt:variant>
        <vt:lpwstr/>
      </vt:variant>
      <vt:variant>
        <vt:lpwstr>_Toc405541325</vt:lpwstr>
      </vt:variant>
      <vt:variant>
        <vt:i4>1114166</vt:i4>
      </vt:variant>
      <vt:variant>
        <vt:i4>544</vt:i4>
      </vt:variant>
      <vt:variant>
        <vt:i4>0</vt:i4>
      </vt:variant>
      <vt:variant>
        <vt:i4>5</vt:i4>
      </vt:variant>
      <vt:variant>
        <vt:lpwstr/>
      </vt:variant>
      <vt:variant>
        <vt:lpwstr>_Toc405541324</vt:lpwstr>
      </vt:variant>
      <vt:variant>
        <vt:i4>1114166</vt:i4>
      </vt:variant>
      <vt:variant>
        <vt:i4>538</vt:i4>
      </vt:variant>
      <vt:variant>
        <vt:i4>0</vt:i4>
      </vt:variant>
      <vt:variant>
        <vt:i4>5</vt:i4>
      </vt:variant>
      <vt:variant>
        <vt:lpwstr/>
      </vt:variant>
      <vt:variant>
        <vt:lpwstr>_Toc405541323</vt:lpwstr>
      </vt:variant>
      <vt:variant>
        <vt:i4>1114166</vt:i4>
      </vt:variant>
      <vt:variant>
        <vt:i4>532</vt:i4>
      </vt:variant>
      <vt:variant>
        <vt:i4>0</vt:i4>
      </vt:variant>
      <vt:variant>
        <vt:i4>5</vt:i4>
      </vt:variant>
      <vt:variant>
        <vt:lpwstr/>
      </vt:variant>
      <vt:variant>
        <vt:lpwstr>_Toc405541322</vt:lpwstr>
      </vt:variant>
      <vt:variant>
        <vt:i4>1114166</vt:i4>
      </vt:variant>
      <vt:variant>
        <vt:i4>526</vt:i4>
      </vt:variant>
      <vt:variant>
        <vt:i4>0</vt:i4>
      </vt:variant>
      <vt:variant>
        <vt:i4>5</vt:i4>
      </vt:variant>
      <vt:variant>
        <vt:lpwstr/>
      </vt:variant>
      <vt:variant>
        <vt:lpwstr>_Toc405541321</vt:lpwstr>
      </vt:variant>
      <vt:variant>
        <vt:i4>1114166</vt:i4>
      </vt:variant>
      <vt:variant>
        <vt:i4>520</vt:i4>
      </vt:variant>
      <vt:variant>
        <vt:i4>0</vt:i4>
      </vt:variant>
      <vt:variant>
        <vt:i4>5</vt:i4>
      </vt:variant>
      <vt:variant>
        <vt:lpwstr/>
      </vt:variant>
      <vt:variant>
        <vt:lpwstr>_Toc405541320</vt:lpwstr>
      </vt:variant>
      <vt:variant>
        <vt:i4>1179702</vt:i4>
      </vt:variant>
      <vt:variant>
        <vt:i4>514</vt:i4>
      </vt:variant>
      <vt:variant>
        <vt:i4>0</vt:i4>
      </vt:variant>
      <vt:variant>
        <vt:i4>5</vt:i4>
      </vt:variant>
      <vt:variant>
        <vt:lpwstr/>
      </vt:variant>
      <vt:variant>
        <vt:lpwstr>_Toc405541319</vt:lpwstr>
      </vt:variant>
      <vt:variant>
        <vt:i4>1179702</vt:i4>
      </vt:variant>
      <vt:variant>
        <vt:i4>508</vt:i4>
      </vt:variant>
      <vt:variant>
        <vt:i4>0</vt:i4>
      </vt:variant>
      <vt:variant>
        <vt:i4>5</vt:i4>
      </vt:variant>
      <vt:variant>
        <vt:lpwstr/>
      </vt:variant>
      <vt:variant>
        <vt:lpwstr>_Toc405541318</vt:lpwstr>
      </vt:variant>
      <vt:variant>
        <vt:i4>1179702</vt:i4>
      </vt:variant>
      <vt:variant>
        <vt:i4>502</vt:i4>
      </vt:variant>
      <vt:variant>
        <vt:i4>0</vt:i4>
      </vt:variant>
      <vt:variant>
        <vt:i4>5</vt:i4>
      </vt:variant>
      <vt:variant>
        <vt:lpwstr/>
      </vt:variant>
      <vt:variant>
        <vt:lpwstr>_Toc405541317</vt:lpwstr>
      </vt:variant>
      <vt:variant>
        <vt:i4>1179702</vt:i4>
      </vt:variant>
      <vt:variant>
        <vt:i4>496</vt:i4>
      </vt:variant>
      <vt:variant>
        <vt:i4>0</vt:i4>
      </vt:variant>
      <vt:variant>
        <vt:i4>5</vt:i4>
      </vt:variant>
      <vt:variant>
        <vt:lpwstr/>
      </vt:variant>
      <vt:variant>
        <vt:lpwstr>_Toc405541316</vt:lpwstr>
      </vt:variant>
      <vt:variant>
        <vt:i4>1179702</vt:i4>
      </vt:variant>
      <vt:variant>
        <vt:i4>490</vt:i4>
      </vt:variant>
      <vt:variant>
        <vt:i4>0</vt:i4>
      </vt:variant>
      <vt:variant>
        <vt:i4>5</vt:i4>
      </vt:variant>
      <vt:variant>
        <vt:lpwstr/>
      </vt:variant>
      <vt:variant>
        <vt:lpwstr>_Toc405541315</vt:lpwstr>
      </vt:variant>
      <vt:variant>
        <vt:i4>1179702</vt:i4>
      </vt:variant>
      <vt:variant>
        <vt:i4>484</vt:i4>
      </vt:variant>
      <vt:variant>
        <vt:i4>0</vt:i4>
      </vt:variant>
      <vt:variant>
        <vt:i4>5</vt:i4>
      </vt:variant>
      <vt:variant>
        <vt:lpwstr/>
      </vt:variant>
      <vt:variant>
        <vt:lpwstr>_Toc405541314</vt:lpwstr>
      </vt:variant>
      <vt:variant>
        <vt:i4>1179702</vt:i4>
      </vt:variant>
      <vt:variant>
        <vt:i4>478</vt:i4>
      </vt:variant>
      <vt:variant>
        <vt:i4>0</vt:i4>
      </vt:variant>
      <vt:variant>
        <vt:i4>5</vt:i4>
      </vt:variant>
      <vt:variant>
        <vt:lpwstr/>
      </vt:variant>
      <vt:variant>
        <vt:lpwstr>_Toc405541313</vt:lpwstr>
      </vt:variant>
      <vt:variant>
        <vt:i4>1179702</vt:i4>
      </vt:variant>
      <vt:variant>
        <vt:i4>472</vt:i4>
      </vt:variant>
      <vt:variant>
        <vt:i4>0</vt:i4>
      </vt:variant>
      <vt:variant>
        <vt:i4>5</vt:i4>
      </vt:variant>
      <vt:variant>
        <vt:lpwstr/>
      </vt:variant>
      <vt:variant>
        <vt:lpwstr>_Toc405541312</vt:lpwstr>
      </vt:variant>
      <vt:variant>
        <vt:i4>1179702</vt:i4>
      </vt:variant>
      <vt:variant>
        <vt:i4>466</vt:i4>
      </vt:variant>
      <vt:variant>
        <vt:i4>0</vt:i4>
      </vt:variant>
      <vt:variant>
        <vt:i4>5</vt:i4>
      </vt:variant>
      <vt:variant>
        <vt:lpwstr/>
      </vt:variant>
      <vt:variant>
        <vt:lpwstr>_Toc405541311</vt:lpwstr>
      </vt:variant>
      <vt:variant>
        <vt:i4>1179702</vt:i4>
      </vt:variant>
      <vt:variant>
        <vt:i4>460</vt:i4>
      </vt:variant>
      <vt:variant>
        <vt:i4>0</vt:i4>
      </vt:variant>
      <vt:variant>
        <vt:i4>5</vt:i4>
      </vt:variant>
      <vt:variant>
        <vt:lpwstr/>
      </vt:variant>
      <vt:variant>
        <vt:lpwstr>_Toc405541310</vt:lpwstr>
      </vt:variant>
      <vt:variant>
        <vt:i4>1245238</vt:i4>
      </vt:variant>
      <vt:variant>
        <vt:i4>454</vt:i4>
      </vt:variant>
      <vt:variant>
        <vt:i4>0</vt:i4>
      </vt:variant>
      <vt:variant>
        <vt:i4>5</vt:i4>
      </vt:variant>
      <vt:variant>
        <vt:lpwstr/>
      </vt:variant>
      <vt:variant>
        <vt:lpwstr>_Toc405541309</vt:lpwstr>
      </vt:variant>
      <vt:variant>
        <vt:i4>1245238</vt:i4>
      </vt:variant>
      <vt:variant>
        <vt:i4>448</vt:i4>
      </vt:variant>
      <vt:variant>
        <vt:i4>0</vt:i4>
      </vt:variant>
      <vt:variant>
        <vt:i4>5</vt:i4>
      </vt:variant>
      <vt:variant>
        <vt:lpwstr/>
      </vt:variant>
      <vt:variant>
        <vt:lpwstr>_Toc405541308</vt:lpwstr>
      </vt:variant>
      <vt:variant>
        <vt:i4>1245238</vt:i4>
      </vt:variant>
      <vt:variant>
        <vt:i4>442</vt:i4>
      </vt:variant>
      <vt:variant>
        <vt:i4>0</vt:i4>
      </vt:variant>
      <vt:variant>
        <vt:i4>5</vt:i4>
      </vt:variant>
      <vt:variant>
        <vt:lpwstr/>
      </vt:variant>
      <vt:variant>
        <vt:lpwstr>_Toc405541307</vt:lpwstr>
      </vt:variant>
      <vt:variant>
        <vt:i4>1245238</vt:i4>
      </vt:variant>
      <vt:variant>
        <vt:i4>436</vt:i4>
      </vt:variant>
      <vt:variant>
        <vt:i4>0</vt:i4>
      </vt:variant>
      <vt:variant>
        <vt:i4>5</vt:i4>
      </vt:variant>
      <vt:variant>
        <vt:lpwstr/>
      </vt:variant>
      <vt:variant>
        <vt:lpwstr>_Toc405541306</vt:lpwstr>
      </vt:variant>
      <vt:variant>
        <vt:i4>1245238</vt:i4>
      </vt:variant>
      <vt:variant>
        <vt:i4>430</vt:i4>
      </vt:variant>
      <vt:variant>
        <vt:i4>0</vt:i4>
      </vt:variant>
      <vt:variant>
        <vt:i4>5</vt:i4>
      </vt:variant>
      <vt:variant>
        <vt:lpwstr/>
      </vt:variant>
      <vt:variant>
        <vt:lpwstr>_Toc405541305</vt:lpwstr>
      </vt:variant>
      <vt:variant>
        <vt:i4>1245238</vt:i4>
      </vt:variant>
      <vt:variant>
        <vt:i4>424</vt:i4>
      </vt:variant>
      <vt:variant>
        <vt:i4>0</vt:i4>
      </vt:variant>
      <vt:variant>
        <vt:i4>5</vt:i4>
      </vt:variant>
      <vt:variant>
        <vt:lpwstr/>
      </vt:variant>
      <vt:variant>
        <vt:lpwstr>_Toc405541304</vt:lpwstr>
      </vt:variant>
      <vt:variant>
        <vt:i4>1245238</vt:i4>
      </vt:variant>
      <vt:variant>
        <vt:i4>418</vt:i4>
      </vt:variant>
      <vt:variant>
        <vt:i4>0</vt:i4>
      </vt:variant>
      <vt:variant>
        <vt:i4>5</vt:i4>
      </vt:variant>
      <vt:variant>
        <vt:lpwstr/>
      </vt:variant>
      <vt:variant>
        <vt:lpwstr>_Toc405541303</vt:lpwstr>
      </vt:variant>
      <vt:variant>
        <vt:i4>1245238</vt:i4>
      </vt:variant>
      <vt:variant>
        <vt:i4>412</vt:i4>
      </vt:variant>
      <vt:variant>
        <vt:i4>0</vt:i4>
      </vt:variant>
      <vt:variant>
        <vt:i4>5</vt:i4>
      </vt:variant>
      <vt:variant>
        <vt:lpwstr/>
      </vt:variant>
      <vt:variant>
        <vt:lpwstr>_Toc405541302</vt:lpwstr>
      </vt:variant>
      <vt:variant>
        <vt:i4>1245238</vt:i4>
      </vt:variant>
      <vt:variant>
        <vt:i4>406</vt:i4>
      </vt:variant>
      <vt:variant>
        <vt:i4>0</vt:i4>
      </vt:variant>
      <vt:variant>
        <vt:i4>5</vt:i4>
      </vt:variant>
      <vt:variant>
        <vt:lpwstr/>
      </vt:variant>
      <vt:variant>
        <vt:lpwstr>_Toc405541301</vt:lpwstr>
      </vt:variant>
      <vt:variant>
        <vt:i4>1245238</vt:i4>
      </vt:variant>
      <vt:variant>
        <vt:i4>400</vt:i4>
      </vt:variant>
      <vt:variant>
        <vt:i4>0</vt:i4>
      </vt:variant>
      <vt:variant>
        <vt:i4>5</vt:i4>
      </vt:variant>
      <vt:variant>
        <vt:lpwstr/>
      </vt:variant>
      <vt:variant>
        <vt:lpwstr>_Toc405541300</vt:lpwstr>
      </vt:variant>
      <vt:variant>
        <vt:i4>1703991</vt:i4>
      </vt:variant>
      <vt:variant>
        <vt:i4>394</vt:i4>
      </vt:variant>
      <vt:variant>
        <vt:i4>0</vt:i4>
      </vt:variant>
      <vt:variant>
        <vt:i4>5</vt:i4>
      </vt:variant>
      <vt:variant>
        <vt:lpwstr/>
      </vt:variant>
      <vt:variant>
        <vt:lpwstr>_Toc405541299</vt:lpwstr>
      </vt:variant>
      <vt:variant>
        <vt:i4>1703991</vt:i4>
      </vt:variant>
      <vt:variant>
        <vt:i4>388</vt:i4>
      </vt:variant>
      <vt:variant>
        <vt:i4>0</vt:i4>
      </vt:variant>
      <vt:variant>
        <vt:i4>5</vt:i4>
      </vt:variant>
      <vt:variant>
        <vt:lpwstr/>
      </vt:variant>
      <vt:variant>
        <vt:lpwstr>_Toc405541298</vt:lpwstr>
      </vt:variant>
      <vt:variant>
        <vt:i4>1703991</vt:i4>
      </vt:variant>
      <vt:variant>
        <vt:i4>382</vt:i4>
      </vt:variant>
      <vt:variant>
        <vt:i4>0</vt:i4>
      </vt:variant>
      <vt:variant>
        <vt:i4>5</vt:i4>
      </vt:variant>
      <vt:variant>
        <vt:lpwstr/>
      </vt:variant>
      <vt:variant>
        <vt:lpwstr>_Toc405541297</vt:lpwstr>
      </vt:variant>
      <vt:variant>
        <vt:i4>1703991</vt:i4>
      </vt:variant>
      <vt:variant>
        <vt:i4>376</vt:i4>
      </vt:variant>
      <vt:variant>
        <vt:i4>0</vt:i4>
      </vt:variant>
      <vt:variant>
        <vt:i4>5</vt:i4>
      </vt:variant>
      <vt:variant>
        <vt:lpwstr/>
      </vt:variant>
      <vt:variant>
        <vt:lpwstr>_Toc405541296</vt:lpwstr>
      </vt:variant>
      <vt:variant>
        <vt:i4>1703991</vt:i4>
      </vt:variant>
      <vt:variant>
        <vt:i4>370</vt:i4>
      </vt:variant>
      <vt:variant>
        <vt:i4>0</vt:i4>
      </vt:variant>
      <vt:variant>
        <vt:i4>5</vt:i4>
      </vt:variant>
      <vt:variant>
        <vt:lpwstr/>
      </vt:variant>
      <vt:variant>
        <vt:lpwstr>_Toc405541295</vt:lpwstr>
      </vt:variant>
      <vt:variant>
        <vt:i4>1703991</vt:i4>
      </vt:variant>
      <vt:variant>
        <vt:i4>364</vt:i4>
      </vt:variant>
      <vt:variant>
        <vt:i4>0</vt:i4>
      </vt:variant>
      <vt:variant>
        <vt:i4>5</vt:i4>
      </vt:variant>
      <vt:variant>
        <vt:lpwstr/>
      </vt:variant>
      <vt:variant>
        <vt:lpwstr>_Toc405541294</vt:lpwstr>
      </vt:variant>
      <vt:variant>
        <vt:i4>1703991</vt:i4>
      </vt:variant>
      <vt:variant>
        <vt:i4>358</vt:i4>
      </vt:variant>
      <vt:variant>
        <vt:i4>0</vt:i4>
      </vt:variant>
      <vt:variant>
        <vt:i4>5</vt:i4>
      </vt:variant>
      <vt:variant>
        <vt:lpwstr/>
      </vt:variant>
      <vt:variant>
        <vt:lpwstr>_Toc405541293</vt:lpwstr>
      </vt:variant>
      <vt:variant>
        <vt:i4>1703991</vt:i4>
      </vt:variant>
      <vt:variant>
        <vt:i4>352</vt:i4>
      </vt:variant>
      <vt:variant>
        <vt:i4>0</vt:i4>
      </vt:variant>
      <vt:variant>
        <vt:i4>5</vt:i4>
      </vt:variant>
      <vt:variant>
        <vt:lpwstr/>
      </vt:variant>
      <vt:variant>
        <vt:lpwstr>_Toc405541292</vt:lpwstr>
      </vt:variant>
      <vt:variant>
        <vt:i4>1703991</vt:i4>
      </vt:variant>
      <vt:variant>
        <vt:i4>346</vt:i4>
      </vt:variant>
      <vt:variant>
        <vt:i4>0</vt:i4>
      </vt:variant>
      <vt:variant>
        <vt:i4>5</vt:i4>
      </vt:variant>
      <vt:variant>
        <vt:lpwstr/>
      </vt:variant>
      <vt:variant>
        <vt:lpwstr>_Toc405541291</vt:lpwstr>
      </vt:variant>
      <vt:variant>
        <vt:i4>1703991</vt:i4>
      </vt:variant>
      <vt:variant>
        <vt:i4>340</vt:i4>
      </vt:variant>
      <vt:variant>
        <vt:i4>0</vt:i4>
      </vt:variant>
      <vt:variant>
        <vt:i4>5</vt:i4>
      </vt:variant>
      <vt:variant>
        <vt:lpwstr/>
      </vt:variant>
      <vt:variant>
        <vt:lpwstr>_Toc405541290</vt:lpwstr>
      </vt:variant>
      <vt:variant>
        <vt:i4>1769527</vt:i4>
      </vt:variant>
      <vt:variant>
        <vt:i4>334</vt:i4>
      </vt:variant>
      <vt:variant>
        <vt:i4>0</vt:i4>
      </vt:variant>
      <vt:variant>
        <vt:i4>5</vt:i4>
      </vt:variant>
      <vt:variant>
        <vt:lpwstr/>
      </vt:variant>
      <vt:variant>
        <vt:lpwstr>_Toc405541289</vt:lpwstr>
      </vt:variant>
      <vt:variant>
        <vt:i4>1769527</vt:i4>
      </vt:variant>
      <vt:variant>
        <vt:i4>328</vt:i4>
      </vt:variant>
      <vt:variant>
        <vt:i4>0</vt:i4>
      </vt:variant>
      <vt:variant>
        <vt:i4>5</vt:i4>
      </vt:variant>
      <vt:variant>
        <vt:lpwstr/>
      </vt:variant>
      <vt:variant>
        <vt:lpwstr>_Toc405541288</vt:lpwstr>
      </vt:variant>
      <vt:variant>
        <vt:i4>1769527</vt:i4>
      </vt:variant>
      <vt:variant>
        <vt:i4>322</vt:i4>
      </vt:variant>
      <vt:variant>
        <vt:i4>0</vt:i4>
      </vt:variant>
      <vt:variant>
        <vt:i4>5</vt:i4>
      </vt:variant>
      <vt:variant>
        <vt:lpwstr/>
      </vt:variant>
      <vt:variant>
        <vt:lpwstr>_Toc405541287</vt:lpwstr>
      </vt:variant>
      <vt:variant>
        <vt:i4>1769527</vt:i4>
      </vt:variant>
      <vt:variant>
        <vt:i4>316</vt:i4>
      </vt:variant>
      <vt:variant>
        <vt:i4>0</vt:i4>
      </vt:variant>
      <vt:variant>
        <vt:i4>5</vt:i4>
      </vt:variant>
      <vt:variant>
        <vt:lpwstr/>
      </vt:variant>
      <vt:variant>
        <vt:lpwstr>_Toc405541286</vt:lpwstr>
      </vt:variant>
      <vt:variant>
        <vt:i4>1769527</vt:i4>
      </vt:variant>
      <vt:variant>
        <vt:i4>310</vt:i4>
      </vt:variant>
      <vt:variant>
        <vt:i4>0</vt:i4>
      </vt:variant>
      <vt:variant>
        <vt:i4>5</vt:i4>
      </vt:variant>
      <vt:variant>
        <vt:lpwstr/>
      </vt:variant>
      <vt:variant>
        <vt:lpwstr>_Toc405541285</vt:lpwstr>
      </vt:variant>
      <vt:variant>
        <vt:i4>1769527</vt:i4>
      </vt:variant>
      <vt:variant>
        <vt:i4>304</vt:i4>
      </vt:variant>
      <vt:variant>
        <vt:i4>0</vt:i4>
      </vt:variant>
      <vt:variant>
        <vt:i4>5</vt:i4>
      </vt:variant>
      <vt:variant>
        <vt:lpwstr/>
      </vt:variant>
      <vt:variant>
        <vt:lpwstr>_Toc405541284</vt:lpwstr>
      </vt:variant>
      <vt:variant>
        <vt:i4>1769527</vt:i4>
      </vt:variant>
      <vt:variant>
        <vt:i4>298</vt:i4>
      </vt:variant>
      <vt:variant>
        <vt:i4>0</vt:i4>
      </vt:variant>
      <vt:variant>
        <vt:i4>5</vt:i4>
      </vt:variant>
      <vt:variant>
        <vt:lpwstr/>
      </vt:variant>
      <vt:variant>
        <vt:lpwstr>_Toc405541283</vt:lpwstr>
      </vt:variant>
      <vt:variant>
        <vt:i4>1769527</vt:i4>
      </vt:variant>
      <vt:variant>
        <vt:i4>292</vt:i4>
      </vt:variant>
      <vt:variant>
        <vt:i4>0</vt:i4>
      </vt:variant>
      <vt:variant>
        <vt:i4>5</vt:i4>
      </vt:variant>
      <vt:variant>
        <vt:lpwstr/>
      </vt:variant>
      <vt:variant>
        <vt:lpwstr>_Toc405541282</vt:lpwstr>
      </vt:variant>
      <vt:variant>
        <vt:i4>1769527</vt:i4>
      </vt:variant>
      <vt:variant>
        <vt:i4>286</vt:i4>
      </vt:variant>
      <vt:variant>
        <vt:i4>0</vt:i4>
      </vt:variant>
      <vt:variant>
        <vt:i4>5</vt:i4>
      </vt:variant>
      <vt:variant>
        <vt:lpwstr/>
      </vt:variant>
      <vt:variant>
        <vt:lpwstr>_Toc405541281</vt:lpwstr>
      </vt:variant>
      <vt:variant>
        <vt:i4>1769527</vt:i4>
      </vt:variant>
      <vt:variant>
        <vt:i4>280</vt:i4>
      </vt:variant>
      <vt:variant>
        <vt:i4>0</vt:i4>
      </vt:variant>
      <vt:variant>
        <vt:i4>5</vt:i4>
      </vt:variant>
      <vt:variant>
        <vt:lpwstr/>
      </vt:variant>
      <vt:variant>
        <vt:lpwstr>_Toc405541280</vt:lpwstr>
      </vt:variant>
      <vt:variant>
        <vt:i4>1310775</vt:i4>
      </vt:variant>
      <vt:variant>
        <vt:i4>274</vt:i4>
      </vt:variant>
      <vt:variant>
        <vt:i4>0</vt:i4>
      </vt:variant>
      <vt:variant>
        <vt:i4>5</vt:i4>
      </vt:variant>
      <vt:variant>
        <vt:lpwstr/>
      </vt:variant>
      <vt:variant>
        <vt:lpwstr>_Toc405541279</vt:lpwstr>
      </vt:variant>
      <vt:variant>
        <vt:i4>1310775</vt:i4>
      </vt:variant>
      <vt:variant>
        <vt:i4>268</vt:i4>
      </vt:variant>
      <vt:variant>
        <vt:i4>0</vt:i4>
      </vt:variant>
      <vt:variant>
        <vt:i4>5</vt:i4>
      </vt:variant>
      <vt:variant>
        <vt:lpwstr/>
      </vt:variant>
      <vt:variant>
        <vt:lpwstr>_Toc405541278</vt:lpwstr>
      </vt:variant>
      <vt:variant>
        <vt:i4>1310775</vt:i4>
      </vt:variant>
      <vt:variant>
        <vt:i4>262</vt:i4>
      </vt:variant>
      <vt:variant>
        <vt:i4>0</vt:i4>
      </vt:variant>
      <vt:variant>
        <vt:i4>5</vt:i4>
      </vt:variant>
      <vt:variant>
        <vt:lpwstr/>
      </vt:variant>
      <vt:variant>
        <vt:lpwstr>_Toc405541277</vt:lpwstr>
      </vt:variant>
      <vt:variant>
        <vt:i4>1310775</vt:i4>
      </vt:variant>
      <vt:variant>
        <vt:i4>256</vt:i4>
      </vt:variant>
      <vt:variant>
        <vt:i4>0</vt:i4>
      </vt:variant>
      <vt:variant>
        <vt:i4>5</vt:i4>
      </vt:variant>
      <vt:variant>
        <vt:lpwstr/>
      </vt:variant>
      <vt:variant>
        <vt:lpwstr>_Toc405541276</vt:lpwstr>
      </vt:variant>
      <vt:variant>
        <vt:i4>1310775</vt:i4>
      </vt:variant>
      <vt:variant>
        <vt:i4>250</vt:i4>
      </vt:variant>
      <vt:variant>
        <vt:i4>0</vt:i4>
      </vt:variant>
      <vt:variant>
        <vt:i4>5</vt:i4>
      </vt:variant>
      <vt:variant>
        <vt:lpwstr/>
      </vt:variant>
      <vt:variant>
        <vt:lpwstr>_Toc405541275</vt:lpwstr>
      </vt:variant>
      <vt:variant>
        <vt:i4>1310775</vt:i4>
      </vt:variant>
      <vt:variant>
        <vt:i4>244</vt:i4>
      </vt:variant>
      <vt:variant>
        <vt:i4>0</vt:i4>
      </vt:variant>
      <vt:variant>
        <vt:i4>5</vt:i4>
      </vt:variant>
      <vt:variant>
        <vt:lpwstr/>
      </vt:variant>
      <vt:variant>
        <vt:lpwstr>_Toc405541274</vt:lpwstr>
      </vt:variant>
      <vt:variant>
        <vt:i4>1310775</vt:i4>
      </vt:variant>
      <vt:variant>
        <vt:i4>238</vt:i4>
      </vt:variant>
      <vt:variant>
        <vt:i4>0</vt:i4>
      </vt:variant>
      <vt:variant>
        <vt:i4>5</vt:i4>
      </vt:variant>
      <vt:variant>
        <vt:lpwstr/>
      </vt:variant>
      <vt:variant>
        <vt:lpwstr>_Toc405541273</vt:lpwstr>
      </vt:variant>
      <vt:variant>
        <vt:i4>1310775</vt:i4>
      </vt:variant>
      <vt:variant>
        <vt:i4>232</vt:i4>
      </vt:variant>
      <vt:variant>
        <vt:i4>0</vt:i4>
      </vt:variant>
      <vt:variant>
        <vt:i4>5</vt:i4>
      </vt:variant>
      <vt:variant>
        <vt:lpwstr/>
      </vt:variant>
      <vt:variant>
        <vt:lpwstr>_Toc405541272</vt:lpwstr>
      </vt:variant>
      <vt:variant>
        <vt:i4>1310775</vt:i4>
      </vt:variant>
      <vt:variant>
        <vt:i4>226</vt:i4>
      </vt:variant>
      <vt:variant>
        <vt:i4>0</vt:i4>
      </vt:variant>
      <vt:variant>
        <vt:i4>5</vt:i4>
      </vt:variant>
      <vt:variant>
        <vt:lpwstr/>
      </vt:variant>
      <vt:variant>
        <vt:lpwstr>_Toc405541271</vt:lpwstr>
      </vt:variant>
      <vt:variant>
        <vt:i4>1310775</vt:i4>
      </vt:variant>
      <vt:variant>
        <vt:i4>220</vt:i4>
      </vt:variant>
      <vt:variant>
        <vt:i4>0</vt:i4>
      </vt:variant>
      <vt:variant>
        <vt:i4>5</vt:i4>
      </vt:variant>
      <vt:variant>
        <vt:lpwstr/>
      </vt:variant>
      <vt:variant>
        <vt:lpwstr>_Toc405541270</vt:lpwstr>
      </vt:variant>
      <vt:variant>
        <vt:i4>1376311</vt:i4>
      </vt:variant>
      <vt:variant>
        <vt:i4>214</vt:i4>
      </vt:variant>
      <vt:variant>
        <vt:i4>0</vt:i4>
      </vt:variant>
      <vt:variant>
        <vt:i4>5</vt:i4>
      </vt:variant>
      <vt:variant>
        <vt:lpwstr/>
      </vt:variant>
      <vt:variant>
        <vt:lpwstr>_Toc405541269</vt:lpwstr>
      </vt:variant>
      <vt:variant>
        <vt:i4>1376311</vt:i4>
      </vt:variant>
      <vt:variant>
        <vt:i4>208</vt:i4>
      </vt:variant>
      <vt:variant>
        <vt:i4>0</vt:i4>
      </vt:variant>
      <vt:variant>
        <vt:i4>5</vt:i4>
      </vt:variant>
      <vt:variant>
        <vt:lpwstr/>
      </vt:variant>
      <vt:variant>
        <vt:lpwstr>_Toc405541268</vt:lpwstr>
      </vt:variant>
      <vt:variant>
        <vt:i4>1376311</vt:i4>
      </vt:variant>
      <vt:variant>
        <vt:i4>202</vt:i4>
      </vt:variant>
      <vt:variant>
        <vt:i4>0</vt:i4>
      </vt:variant>
      <vt:variant>
        <vt:i4>5</vt:i4>
      </vt:variant>
      <vt:variant>
        <vt:lpwstr/>
      </vt:variant>
      <vt:variant>
        <vt:lpwstr>_Toc405541267</vt:lpwstr>
      </vt:variant>
      <vt:variant>
        <vt:i4>1376311</vt:i4>
      </vt:variant>
      <vt:variant>
        <vt:i4>196</vt:i4>
      </vt:variant>
      <vt:variant>
        <vt:i4>0</vt:i4>
      </vt:variant>
      <vt:variant>
        <vt:i4>5</vt:i4>
      </vt:variant>
      <vt:variant>
        <vt:lpwstr/>
      </vt:variant>
      <vt:variant>
        <vt:lpwstr>_Toc405541266</vt:lpwstr>
      </vt:variant>
      <vt:variant>
        <vt:i4>1376311</vt:i4>
      </vt:variant>
      <vt:variant>
        <vt:i4>190</vt:i4>
      </vt:variant>
      <vt:variant>
        <vt:i4>0</vt:i4>
      </vt:variant>
      <vt:variant>
        <vt:i4>5</vt:i4>
      </vt:variant>
      <vt:variant>
        <vt:lpwstr/>
      </vt:variant>
      <vt:variant>
        <vt:lpwstr>_Toc405541265</vt:lpwstr>
      </vt:variant>
      <vt:variant>
        <vt:i4>1376311</vt:i4>
      </vt:variant>
      <vt:variant>
        <vt:i4>184</vt:i4>
      </vt:variant>
      <vt:variant>
        <vt:i4>0</vt:i4>
      </vt:variant>
      <vt:variant>
        <vt:i4>5</vt:i4>
      </vt:variant>
      <vt:variant>
        <vt:lpwstr/>
      </vt:variant>
      <vt:variant>
        <vt:lpwstr>_Toc405541264</vt:lpwstr>
      </vt:variant>
      <vt:variant>
        <vt:i4>1376311</vt:i4>
      </vt:variant>
      <vt:variant>
        <vt:i4>178</vt:i4>
      </vt:variant>
      <vt:variant>
        <vt:i4>0</vt:i4>
      </vt:variant>
      <vt:variant>
        <vt:i4>5</vt:i4>
      </vt:variant>
      <vt:variant>
        <vt:lpwstr/>
      </vt:variant>
      <vt:variant>
        <vt:lpwstr>_Toc405541263</vt:lpwstr>
      </vt:variant>
      <vt:variant>
        <vt:i4>1376311</vt:i4>
      </vt:variant>
      <vt:variant>
        <vt:i4>172</vt:i4>
      </vt:variant>
      <vt:variant>
        <vt:i4>0</vt:i4>
      </vt:variant>
      <vt:variant>
        <vt:i4>5</vt:i4>
      </vt:variant>
      <vt:variant>
        <vt:lpwstr/>
      </vt:variant>
      <vt:variant>
        <vt:lpwstr>_Toc405541262</vt:lpwstr>
      </vt:variant>
      <vt:variant>
        <vt:i4>1376311</vt:i4>
      </vt:variant>
      <vt:variant>
        <vt:i4>166</vt:i4>
      </vt:variant>
      <vt:variant>
        <vt:i4>0</vt:i4>
      </vt:variant>
      <vt:variant>
        <vt:i4>5</vt:i4>
      </vt:variant>
      <vt:variant>
        <vt:lpwstr/>
      </vt:variant>
      <vt:variant>
        <vt:lpwstr>_Toc405541261</vt:lpwstr>
      </vt:variant>
      <vt:variant>
        <vt:i4>1376311</vt:i4>
      </vt:variant>
      <vt:variant>
        <vt:i4>160</vt:i4>
      </vt:variant>
      <vt:variant>
        <vt:i4>0</vt:i4>
      </vt:variant>
      <vt:variant>
        <vt:i4>5</vt:i4>
      </vt:variant>
      <vt:variant>
        <vt:lpwstr/>
      </vt:variant>
      <vt:variant>
        <vt:lpwstr>_Toc405541260</vt:lpwstr>
      </vt:variant>
      <vt:variant>
        <vt:i4>1441847</vt:i4>
      </vt:variant>
      <vt:variant>
        <vt:i4>154</vt:i4>
      </vt:variant>
      <vt:variant>
        <vt:i4>0</vt:i4>
      </vt:variant>
      <vt:variant>
        <vt:i4>5</vt:i4>
      </vt:variant>
      <vt:variant>
        <vt:lpwstr/>
      </vt:variant>
      <vt:variant>
        <vt:lpwstr>_Toc405541259</vt:lpwstr>
      </vt:variant>
      <vt:variant>
        <vt:i4>1441847</vt:i4>
      </vt:variant>
      <vt:variant>
        <vt:i4>148</vt:i4>
      </vt:variant>
      <vt:variant>
        <vt:i4>0</vt:i4>
      </vt:variant>
      <vt:variant>
        <vt:i4>5</vt:i4>
      </vt:variant>
      <vt:variant>
        <vt:lpwstr/>
      </vt:variant>
      <vt:variant>
        <vt:lpwstr>_Toc405541258</vt:lpwstr>
      </vt:variant>
      <vt:variant>
        <vt:i4>1441847</vt:i4>
      </vt:variant>
      <vt:variant>
        <vt:i4>142</vt:i4>
      </vt:variant>
      <vt:variant>
        <vt:i4>0</vt:i4>
      </vt:variant>
      <vt:variant>
        <vt:i4>5</vt:i4>
      </vt:variant>
      <vt:variant>
        <vt:lpwstr/>
      </vt:variant>
      <vt:variant>
        <vt:lpwstr>_Toc405541257</vt:lpwstr>
      </vt:variant>
      <vt:variant>
        <vt:i4>1441847</vt:i4>
      </vt:variant>
      <vt:variant>
        <vt:i4>136</vt:i4>
      </vt:variant>
      <vt:variant>
        <vt:i4>0</vt:i4>
      </vt:variant>
      <vt:variant>
        <vt:i4>5</vt:i4>
      </vt:variant>
      <vt:variant>
        <vt:lpwstr/>
      </vt:variant>
      <vt:variant>
        <vt:lpwstr>_Toc405541256</vt:lpwstr>
      </vt:variant>
      <vt:variant>
        <vt:i4>1441847</vt:i4>
      </vt:variant>
      <vt:variant>
        <vt:i4>130</vt:i4>
      </vt:variant>
      <vt:variant>
        <vt:i4>0</vt:i4>
      </vt:variant>
      <vt:variant>
        <vt:i4>5</vt:i4>
      </vt:variant>
      <vt:variant>
        <vt:lpwstr/>
      </vt:variant>
      <vt:variant>
        <vt:lpwstr>_Toc405541255</vt:lpwstr>
      </vt:variant>
      <vt:variant>
        <vt:i4>1441847</vt:i4>
      </vt:variant>
      <vt:variant>
        <vt:i4>124</vt:i4>
      </vt:variant>
      <vt:variant>
        <vt:i4>0</vt:i4>
      </vt:variant>
      <vt:variant>
        <vt:i4>5</vt:i4>
      </vt:variant>
      <vt:variant>
        <vt:lpwstr/>
      </vt:variant>
      <vt:variant>
        <vt:lpwstr>_Toc405541254</vt:lpwstr>
      </vt:variant>
      <vt:variant>
        <vt:i4>1441847</vt:i4>
      </vt:variant>
      <vt:variant>
        <vt:i4>118</vt:i4>
      </vt:variant>
      <vt:variant>
        <vt:i4>0</vt:i4>
      </vt:variant>
      <vt:variant>
        <vt:i4>5</vt:i4>
      </vt:variant>
      <vt:variant>
        <vt:lpwstr/>
      </vt:variant>
      <vt:variant>
        <vt:lpwstr>_Toc405541253</vt:lpwstr>
      </vt:variant>
      <vt:variant>
        <vt:i4>1441847</vt:i4>
      </vt:variant>
      <vt:variant>
        <vt:i4>112</vt:i4>
      </vt:variant>
      <vt:variant>
        <vt:i4>0</vt:i4>
      </vt:variant>
      <vt:variant>
        <vt:i4>5</vt:i4>
      </vt:variant>
      <vt:variant>
        <vt:lpwstr/>
      </vt:variant>
      <vt:variant>
        <vt:lpwstr>_Toc405541252</vt:lpwstr>
      </vt:variant>
      <vt:variant>
        <vt:i4>1441847</vt:i4>
      </vt:variant>
      <vt:variant>
        <vt:i4>106</vt:i4>
      </vt:variant>
      <vt:variant>
        <vt:i4>0</vt:i4>
      </vt:variant>
      <vt:variant>
        <vt:i4>5</vt:i4>
      </vt:variant>
      <vt:variant>
        <vt:lpwstr/>
      </vt:variant>
      <vt:variant>
        <vt:lpwstr>_Toc405541251</vt:lpwstr>
      </vt:variant>
      <vt:variant>
        <vt:i4>1441847</vt:i4>
      </vt:variant>
      <vt:variant>
        <vt:i4>100</vt:i4>
      </vt:variant>
      <vt:variant>
        <vt:i4>0</vt:i4>
      </vt:variant>
      <vt:variant>
        <vt:i4>5</vt:i4>
      </vt:variant>
      <vt:variant>
        <vt:lpwstr/>
      </vt:variant>
      <vt:variant>
        <vt:lpwstr>_Toc405541250</vt:lpwstr>
      </vt:variant>
      <vt:variant>
        <vt:i4>1507383</vt:i4>
      </vt:variant>
      <vt:variant>
        <vt:i4>94</vt:i4>
      </vt:variant>
      <vt:variant>
        <vt:i4>0</vt:i4>
      </vt:variant>
      <vt:variant>
        <vt:i4>5</vt:i4>
      </vt:variant>
      <vt:variant>
        <vt:lpwstr/>
      </vt:variant>
      <vt:variant>
        <vt:lpwstr>_Toc405541249</vt:lpwstr>
      </vt:variant>
      <vt:variant>
        <vt:i4>1507383</vt:i4>
      </vt:variant>
      <vt:variant>
        <vt:i4>88</vt:i4>
      </vt:variant>
      <vt:variant>
        <vt:i4>0</vt:i4>
      </vt:variant>
      <vt:variant>
        <vt:i4>5</vt:i4>
      </vt:variant>
      <vt:variant>
        <vt:lpwstr/>
      </vt:variant>
      <vt:variant>
        <vt:lpwstr>_Toc405541248</vt:lpwstr>
      </vt:variant>
      <vt:variant>
        <vt:i4>1507383</vt:i4>
      </vt:variant>
      <vt:variant>
        <vt:i4>82</vt:i4>
      </vt:variant>
      <vt:variant>
        <vt:i4>0</vt:i4>
      </vt:variant>
      <vt:variant>
        <vt:i4>5</vt:i4>
      </vt:variant>
      <vt:variant>
        <vt:lpwstr/>
      </vt:variant>
      <vt:variant>
        <vt:lpwstr>_Toc405541247</vt:lpwstr>
      </vt:variant>
      <vt:variant>
        <vt:i4>1507383</vt:i4>
      </vt:variant>
      <vt:variant>
        <vt:i4>76</vt:i4>
      </vt:variant>
      <vt:variant>
        <vt:i4>0</vt:i4>
      </vt:variant>
      <vt:variant>
        <vt:i4>5</vt:i4>
      </vt:variant>
      <vt:variant>
        <vt:lpwstr/>
      </vt:variant>
      <vt:variant>
        <vt:lpwstr>_Toc405541246</vt:lpwstr>
      </vt:variant>
      <vt:variant>
        <vt:i4>1507383</vt:i4>
      </vt:variant>
      <vt:variant>
        <vt:i4>70</vt:i4>
      </vt:variant>
      <vt:variant>
        <vt:i4>0</vt:i4>
      </vt:variant>
      <vt:variant>
        <vt:i4>5</vt:i4>
      </vt:variant>
      <vt:variant>
        <vt:lpwstr/>
      </vt:variant>
      <vt:variant>
        <vt:lpwstr>_Toc405541245</vt:lpwstr>
      </vt:variant>
      <vt:variant>
        <vt:i4>1507383</vt:i4>
      </vt:variant>
      <vt:variant>
        <vt:i4>64</vt:i4>
      </vt:variant>
      <vt:variant>
        <vt:i4>0</vt:i4>
      </vt:variant>
      <vt:variant>
        <vt:i4>5</vt:i4>
      </vt:variant>
      <vt:variant>
        <vt:lpwstr/>
      </vt:variant>
      <vt:variant>
        <vt:lpwstr>_Toc405541244</vt:lpwstr>
      </vt:variant>
      <vt:variant>
        <vt:i4>1507383</vt:i4>
      </vt:variant>
      <vt:variant>
        <vt:i4>58</vt:i4>
      </vt:variant>
      <vt:variant>
        <vt:i4>0</vt:i4>
      </vt:variant>
      <vt:variant>
        <vt:i4>5</vt:i4>
      </vt:variant>
      <vt:variant>
        <vt:lpwstr/>
      </vt:variant>
      <vt:variant>
        <vt:lpwstr>_Toc405541243</vt:lpwstr>
      </vt:variant>
      <vt:variant>
        <vt:i4>1507383</vt:i4>
      </vt:variant>
      <vt:variant>
        <vt:i4>52</vt:i4>
      </vt:variant>
      <vt:variant>
        <vt:i4>0</vt:i4>
      </vt:variant>
      <vt:variant>
        <vt:i4>5</vt:i4>
      </vt:variant>
      <vt:variant>
        <vt:lpwstr/>
      </vt:variant>
      <vt:variant>
        <vt:lpwstr>_Toc405541242</vt:lpwstr>
      </vt:variant>
      <vt:variant>
        <vt:i4>1507383</vt:i4>
      </vt:variant>
      <vt:variant>
        <vt:i4>46</vt:i4>
      </vt:variant>
      <vt:variant>
        <vt:i4>0</vt:i4>
      </vt:variant>
      <vt:variant>
        <vt:i4>5</vt:i4>
      </vt:variant>
      <vt:variant>
        <vt:lpwstr/>
      </vt:variant>
      <vt:variant>
        <vt:lpwstr>_Toc405541241</vt:lpwstr>
      </vt:variant>
      <vt:variant>
        <vt:i4>1507383</vt:i4>
      </vt:variant>
      <vt:variant>
        <vt:i4>40</vt:i4>
      </vt:variant>
      <vt:variant>
        <vt:i4>0</vt:i4>
      </vt:variant>
      <vt:variant>
        <vt:i4>5</vt:i4>
      </vt:variant>
      <vt:variant>
        <vt:lpwstr/>
      </vt:variant>
      <vt:variant>
        <vt:lpwstr>_Toc405541240</vt:lpwstr>
      </vt:variant>
      <vt:variant>
        <vt:i4>1048631</vt:i4>
      </vt:variant>
      <vt:variant>
        <vt:i4>34</vt:i4>
      </vt:variant>
      <vt:variant>
        <vt:i4>0</vt:i4>
      </vt:variant>
      <vt:variant>
        <vt:i4>5</vt:i4>
      </vt:variant>
      <vt:variant>
        <vt:lpwstr/>
      </vt:variant>
      <vt:variant>
        <vt:lpwstr>_Toc405541239</vt:lpwstr>
      </vt:variant>
      <vt:variant>
        <vt:i4>1703967</vt:i4>
      </vt:variant>
      <vt:variant>
        <vt:i4>3</vt:i4>
      </vt:variant>
      <vt:variant>
        <vt:i4>0</vt:i4>
      </vt:variant>
      <vt:variant>
        <vt:i4>5</vt:i4>
      </vt:variant>
      <vt:variant>
        <vt:lpwstr>http://www.ucl.ac.uk/jro/standingoperatingprocedures</vt:lpwstr>
      </vt:variant>
      <vt:variant>
        <vt:lpwstr/>
      </vt:variant>
      <vt:variant>
        <vt:i4>196726</vt:i4>
      </vt:variant>
      <vt:variant>
        <vt:i4>0</vt:i4>
      </vt:variant>
      <vt:variant>
        <vt:i4>0</vt:i4>
      </vt:variant>
      <vt:variant>
        <vt:i4>5</vt:i4>
      </vt:variant>
      <vt:variant>
        <vt:lpwstr>mailto:CTIMPS@ucl.ac.uk</vt:lpwstr>
      </vt:variant>
      <vt:variant>
        <vt:lpwstr/>
      </vt:variant>
      <vt:variant>
        <vt:i4>4784176</vt:i4>
      </vt:variant>
      <vt:variant>
        <vt:i4>6</vt:i4>
      </vt:variant>
      <vt:variant>
        <vt:i4>0</vt:i4>
      </vt:variant>
      <vt:variant>
        <vt:i4>5</vt:i4>
      </vt:variant>
      <vt:variant>
        <vt:lpwstr>mailto:SAE@ucl.ac.uk</vt:lpwstr>
      </vt:variant>
      <vt:variant>
        <vt:lpwstr/>
      </vt:variant>
      <vt:variant>
        <vt:i4>4784176</vt:i4>
      </vt:variant>
      <vt:variant>
        <vt:i4>3</vt:i4>
      </vt:variant>
      <vt:variant>
        <vt:i4>0</vt:i4>
      </vt:variant>
      <vt:variant>
        <vt:i4>5</vt:i4>
      </vt:variant>
      <vt:variant>
        <vt:lpwstr>mailto:SAE@ucl.ac.uk</vt:lpwstr>
      </vt:variant>
      <vt:variant>
        <vt:lpwstr/>
      </vt:variant>
      <vt:variant>
        <vt:i4>4784176</vt:i4>
      </vt:variant>
      <vt:variant>
        <vt:i4>0</vt:i4>
      </vt:variant>
      <vt:variant>
        <vt:i4>0</vt:i4>
      </vt:variant>
      <vt:variant>
        <vt:i4>5</vt:i4>
      </vt:variant>
      <vt:variant>
        <vt:lpwstr>mailto:SAE@ucl.ac.uk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rehbaev</dc:creator>
  <cp:lastModifiedBy>Matt Chorley</cp:lastModifiedBy>
  <cp:revision>2</cp:revision>
  <cp:lastPrinted>2015-11-13T14:31:00Z</cp:lastPrinted>
  <dcterms:created xsi:type="dcterms:W3CDTF">2019-01-22T12:28:00Z</dcterms:created>
  <dcterms:modified xsi:type="dcterms:W3CDTF">2019-01-22T12:28:00Z</dcterms:modified>
</cp:coreProperties>
</file>