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342D" w14:textId="77777777" w:rsidR="007636F3" w:rsidRPr="007636F3" w:rsidRDefault="00F85FE4" w:rsidP="000941D1">
      <w:pPr>
        <w:pStyle w:val="Heading1"/>
        <w:rPr>
          <w:rFonts w:eastAsia="Calibri" w:cs="Calibri"/>
          <w:lang w:val="en-US"/>
        </w:rPr>
      </w:pPr>
      <w:r>
        <w:rPr>
          <w:rFonts w:eastAsia="Calibri"/>
          <w:spacing w:val="-1"/>
          <w:lang w:val="en-US"/>
        </w:rPr>
        <w:t xml:space="preserve">Notice of amendment to </w:t>
      </w:r>
      <w:r w:rsidR="006243B4">
        <w:rPr>
          <w:rFonts w:eastAsia="Calibri"/>
          <w:spacing w:val="-1"/>
          <w:lang w:val="en-US"/>
        </w:rPr>
        <w:t>approved</w:t>
      </w:r>
      <w:r>
        <w:rPr>
          <w:rFonts w:eastAsia="Calibri"/>
          <w:spacing w:val="-1"/>
          <w:lang w:val="en-US"/>
        </w:rPr>
        <w:t xml:space="preserve"> IOE staff research project</w:t>
      </w:r>
    </w:p>
    <w:p w14:paraId="24B67D2A" w14:textId="77777777" w:rsidR="007636F3" w:rsidRPr="007636F3" w:rsidRDefault="007636F3" w:rsidP="007636F3">
      <w:pPr>
        <w:widowControl w:val="0"/>
        <w:spacing w:before="2" w:after="0" w:line="100" w:lineRule="exact"/>
        <w:rPr>
          <w:rFonts w:ascii="Calibri" w:eastAsia="Calibri" w:hAnsi="Calibri" w:cs="Times New Roman"/>
          <w:sz w:val="10"/>
          <w:szCs w:val="10"/>
          <w:lang w:val="en-US"/>
        </w:rPr>
      </w:pPr>
    </w:p>
    <w:p w14:paraId="07EC6D6F" w14:textId="77777777" w:rsidR="007636F3" w:rsidRPr="007636F3" w:rsidRDefault="007636F3" w:rsidP="007636F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14:paraId="142EDF25" w14:textId="77777777" w:rsidR="00F85FE4" w:rsidRPr="00F85FE4" w:rsidRDefault="00F85FE4" w:rsidP="000941D1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This form is designed for principal or co-investigators of live UCL Institute of Education staff research project involving human participants to notify the IOE Research Ethics Team of any </w:t>
      </w:r>
      <w:r w:rsidR="006243B4">
        <w:rPr>
          <w:rFonts w:ascii="Calibri" w:eastAsia="Calibri" w:hAnsi="Calibri" w:cs="Times New Roman"/>
          <w:sz w:val="24"/>
          <w:szCs w:val="24"/>
          <w:lang w:val="en-US"/>
        </w:rPr>
        <w:t xml:space="preserve">amendments to </w:t>
      </w:r>
      <w:r w:rsidR="007A5A63">
        <w:rPr>
          <w:rFonts w:ascii="Calibri" w:eastAsia="Calibri" w:hAnsi="Calibri" w:cs="Times New Roman"/>
          <w:sz w:val="24"/>
          <w:szCs w:val="24"/>
          <w:lang w:val="en-US"/>
        </w:rPr>
        <w:t>the</w:t>
      </w:r>
      <w:r w:rsidR="006243B4">
        <w:rPr>
          <w:rFonts w:ascii="Calibri" w:eastAsia="Calibri" w:hAnsi="Calibri" w:cs="Times New Roman"/>
          <w:sz w:val="24"/>
          <w:szCs w:val="24"/>
          <w:lang w:val="en-US"/>
        </w:rPr>
        <w:t xml:space="preserve"> project that has already received ethical approval</w:t>
      </w:r>
      <w:r w:rsidR="007A5A63">
        <w:rPr>
          <w:rFonts w:ascii="Calibri" w:eastAsia="Calibri" w:hAnsi="Calibri" w:cs="Times New Roman"/>
          <w:sz w:val="24"/>
          <w:szCs w:val="24"/>
          <w:lang w:val="en-US"/>
        </w:rPr>
        <w:t>,</w:t>
      </w:r>
      <w:r w:rsidR="006243B4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in </w:t>
      </w:r>
      <w:r w:rsidR="006243B4">
        <w:rPr>
          <w:rFonts w:ascii="Calibri" w:eastAsia="Calibri" w:hAnsi="Calibri" w:cs="Times New Roman"/>
          <w:sz w:val="24"/>
          <w:szCs w:val="24"/>
          <w:lang w:val="en-US"/>
        </w:rPr>
        <w:t xml:space="preserve">the 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>light of COVID-19 related disruptions.</w:t>
      </w:r>
      <w:r w:rsidR="000941D1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14:paraId="65333B2C" w14:textId="77777777" w:rsidR="00F85FE4" w:rsidRPr="00F85FE4" w:rsidRDefault="00F85FE4" w:rsidP="000941D1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971F1AE" w14:textId="77777777" w:rsidR="00F85FE4" w:rsidRPr="00F85FE4" w:rsidRDefault="00F85FE4" w:rsidP="000941D1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The following uses </w:t>
      </w:r>
      <w:hyperlink r:id="rId8" w:history="1">
        <w:r w:rsidRPr="00F85FE4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UCL ‘Guidance on moving to online methods’</w:t>
        </w:r>
      </w:hyperlink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 as a framework for you to inform us of your amendment.</w:t>
      </w:r>
      <w:r w:rsidR="007A5A63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="007A5A63" w:rsidRPr="007A5A63">
        <w:rPr>
          <w:rFonts w:ascii="Calibri" w:eastAsia="Calibri" w:hAnsi="Calibri" w:cs="Times New Roman"/>
          <w:sz w:val="24"/>
          <w:szCs w:val="24"/>
          <w:lang w:val="en-US"/>
        </w:rPr>
        <w:t>We haven’t given word count guidance as this may vary – but please be as brief as you can. If you need help about this, please contact the IOE Research Ethics Office.</w:t>
      </w:r>
    </w:p>
    <w:p w14:paraId="2351933A" w14:textId="77777777" w:rsidR="00F85FE4" w:rsidRPr="00F85FE4" w:rsidRDefault="00F85FE4" w:rsidP="000941D1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0B89EB05" w14:textId="77777777" w:rsidR="003C2543" w:rsidRPr="003C2543" w:rsidRDefault="000941D1" w:rsidP="003C2543">
      <w:pPr>
        <w:pStyle w:val="ListParagraph"/>
        <w:ind w:left="227"/>
        <w:rPr>
          <w:rStyle w:val="Fill-inFormText"/>
          <w:color w:val="auto"/>
          <w:szCs w:val="24"/>
        </w:rPr>
      </w:pPr>
      <w:r w:rsidRPr="000941D1">
        <w:rPr>
          <w:rStyle w:val="Fill-inFormText"/>
          <w:color w:val="auto"/>
          <w:szCs w:val="24"/>
        </w:rPr>
        <w:t xml:space="preserve">Once complete, please </w:t>
      </w:r>
      <w:r w:rsidRPr="000941D1">
        <w:rPr>
          <w:rStyle w:val="Fill-inFormText"/>
          <w:b/>
          <w:color w:val="auto"/>
          <w:szCs w:val="24"/>
        </w:rPr>
        <w:t>email this form</w:t>
      </w:r>
      <w:r w:rsidR="003C2543">
        <w:rPr>
          <w:rStyle w:val="Fill-inFormText"/>
          <w:color w:val="auto"/>
          <w:szCs w:val="24"/>
        </w:rPr>
        <w:t xml:space="preserve"> along with:</w:t>
      </w:r>
      <w:r w:rsidRPr="000941D1">
        <w:rPr>
          <w:rStyle w:val="Fill-inFormText"/>
          <w:color w:val="auto"/>
          <w:szCs w:val="24"/>
        </w:rPr>
        <w:t xml:space="preserve"> </w:t>
      </w:r>
    </w:p>
    <w:p w14:paraId="4509D537" w14:textId="77777777" w:rsidR="003C2543" w:rsidRDefault="00DE0594" w:rsidP="003C2543">
      <w:pPr>
        <w:pStyle w:val="ListParagraph"/>
        <w:numPr>
          <w:ilvl w:val="0"/>
          <w:numId w:val="18"/>
        </w:numPr>
        <w:ind w:left="1134" w:hanging="414"/>
        <w:rPr>
          <w:rStyle w:val="Fill-inFormText"/>
          <w:color w:val="auto"/>
          <w:szCs w:val="24"/>
        </w:rPr>
      </w:pPr>
      <w:r>
        <w:rPr>
          <w:rStyle w:val="Fill-inFormText"/>
          <w:color w:val="auto"/>
          <w:szCs w:val="24"/>
        </w:rPr>
        <w:t>The participant-facing documents</w:t>
      </w:r>
      <w:r w:rsidR="000941D1" w:rsidRPr="000941D1">
        <w:rPr>
          <w:rStyle w:val="Fill-inFormText"/>
          <w:color w:val="auto"/>
          <w:szCs w:val="24"/>
        </w:rPr>
        <w:t xml:space="preserve"> (</w:t>
      </w:r>
      <w:proofErr w:type="gramStart"/>
      <w:r w:rsidR="000941D1" w:rsidRPr="000941D1">
        <w:rPr>
          <w:rStyle w:val="Fill-inFormText"/>
          <w:color w:val="auto"/>
          <w:szCs w:val="24"/>
        </w:rPr>
        <w:t>i.e.</w:t>
      </w:r>
      <w:proofErr w:type="gramEnd"/>
      <w:r w:rsidR="000941D1" w:rsidRPr="000941D1">
        <w:rPr>
          <w:rStyle w:val="Fill-inFormText"/>
          <w:color w:val="auto"/>
          <w:szCs w:val="24"/>
        </w:rPr>
        <w:t xml:space="preserve"> information sheets and consent forms)</w:t>
      </w:r>
      <w:r>
        <w:rPr>
          <w:rStyle w:val="Fill-inFormText"/>
          <w:color w:val="auto"/>
          <w:szCs w:val="24"/>
        </w:rPr>
        <w:t xml:space="preserve"> revised to reflect this amendment to online data collection</w:t>
      </w:r>
    </w:p>
    <w:p w14:paraId="254573E0" w14:textId="77777777" w:rsidR="003C2543" w:rsidRDefault="00DE0594" w:rsidP="003C2543">
      <w:pPr>
        <w:pStyle w:val="ListParagraph"/>
        <w:numPr>
          <w:ilvl w:val="0"/>
          <w:numId w:val="18"/>
        </w:numPr>
        <w:ind w:left="1134" w:hanging="414"/>
        <w:rPr>
          <w:rStyle w:val="Fill-inFormText"/>
          <w:color w:val="auto"/>
          <w:szCs w:val="24"/>
        </w:rPr>
      </w:pPr>
      <w:r>
        <w:rPr>
          <w:rStyle w:val="Fill-inFormText"/>
          <w:color w:val="auto"/>
          <w:szCs w:val="24"/>
        </w:rPr>
        <w:t>Y</w:t>
      </w:r>
      <w:r w:rsidR="006243B4">
        <w:rPr>
          <w:rStyle w:val="Fill-inFormText"/>
          <w:color w:val="auto"/>
          <w:szCs w:val="24"/>
        </w:rPr>
        <w:t>our original application</w:t>
      </w:r>
      <w:r w:rsidR="000941D1" w:rsidRPr="000941D1">
        <w:rPr>
          <w:rStyle w:val="Fill-inFormText"/>
          <w:color w:val="auto"/>
          <w:szCs w:val="24"/>
        </w:rPr>
        <w:t xml:space="preserve"> </w:t>
      </w:r>
    </w:p>
    <w:p w14:paraId="747B2A7E" w14:textId="77777777" w:rsidR="000941D1" w:rsidRPr="003C2543" w:rsidRDefault="000941D1" w:rsidP="003C2543">
      <w:pPr>
        <w:ind w:left="227"/>
        <w:rPr>
          <w:sz w:val="24"/>
          <w:szCs w:val="24"/>
        </w:rPr>
      </w:pPr>
      <w:r w:rsidRPr="003C2543">
        <w:rPr>
          <w:rStyle w:val="Fill-inFormText"/>
          <w:color w:val="auto"/>
          <w:szCs w:val="24"/>
        </w:rPr>
        <w:t xml:space="preserve">to </w:t>
      </w:r>
      <w:hyperlink r:id="rId9" w:history="1">
        <w:r w:rsidRPr="003C2543">
          <w:rPr>
            <w:rStyle w:val="Hyperlink"/>
            <w:sz w:val="24"/>
            <w:szCs w:val="24"/>
          </w:rPr>
          <w:t>IOE.researchethics@ucl.ac.uk</w:t>
        </w:r>
      </w:hyperlink>
      <w:r w:rsidRPr="003C2543">
        <w:rPr>
          <w:rStyle w:val="Fill-inFormText"/>
          <w:color w:val="auto"/>
          <w:szCs w:val="24"/>
        </w:rPr>
        <w:t>. Please make the title line ‘</w:t>
      </w:r>
      <w:r w:rsidRPr="003C2543">
        <w:rPr>
          <w:rFonts w:eastAsia="Calibri"/>
          <w:spacing w:val="-1"/>
          <w:sz w:val="24"/>
          <w:szCs w:val="24"/>
          <w:lang w:val="en-US"/>
        </w:rPr>
        <w:t>Notice of amendment to current IOE staff research project’.</w:t>
      </w:r>
    </w:p>
    <w:p w14:paraId="341A26F9" w14:textId="77777777" w:rsidR="00F85FE4" w:rsidRDefault="00F85FE4" w:rsidP="000941D1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If you have any questions, please email </w:t>
      </w:r>
      <w:hyperlink r:id="rId10" w:history="1">
        <w:r w:rsidRPr="00867734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IOE.researchethics@ucl.ac.uk</w:t>
        </w:r>
      </w:hyperlink>
      <w:r>
        <w:rPr>
          <w:rFonts w:ascii="Calibri" w:eastAsia="Calibri" w:hAnsi="Calibri" w:cs="Times New Roman"/>
          <w:sz w:val="24"/>
          <w:szCs w:val="24"/>
          <w:lang w:val="en-US"/>
        </w:rPr>
        <w:t xml:space="preserve">. </w:t>
      </w:r>
      <w:r w:rsidRPr="00F85FE4">
        <w:rPr>
          <w:rFonts w:ascii="Calibri" w:eastAsia="Calibri" w:hAnsi="Calibri" w:cs="Times New Roman"/>
          <w:sz w:val="24"/>
          <w:szCs w:val="24"/>
          <w:lang w:val="en-US"/>
        </w:rPr>
        <w:t xml:space="preserve">For any questions relating to data protection, please email </w:t>
      </w:r>
      <w:hyperlink r:id="rId11" w:history="1">
        <w:r w:rsidRPr="00867734">
          <w:rPr>
            <w:rStyle w:val="Hyperlink"/>
            <w:rFonts w:ascii="Calibri" w:eastAsia="Calibri" w:hAnsi="Calibri" w:cs="Times New Roman"/>
            <w:sz w:val="24"/>
            <w:szCs w:val="24"/>
            <w:lang w:val="en-US"/>
          </w:rPr>
          <w:t>data-protection@ucl.ac.uk</w:t>
        </w:r>
      </w:hyperlink>
      <w:r w:rsidR="000941D1">
        <w:rPr>
          <w:rFonts w:ascii="Calibri" w:eastAsia="Calibri" w:hAnsi="Calibri" w:cs="Times New Roman"/>
          <w:sz w:val="24"/>
          <w:szCs w:val="24"/>
          <w:lang w:val="en-US"/>
        </w:rPr>
        <w:t>.</w:t>
      </w:r>
    </w:p>
    <w:p w14:paraId="6A55FA64" w14:textId="77777777" w:rsidR="0049404C" w:rsidRDefault="0049404C" w:rsidP="00F85FE4">
      <w:pPr>
        <w:widowControl w:val="0"/>
        <w:spacing w:before="31" w:after="0" w:line="240" w:lineRule="auto"/>
        <w:ind w:left="227" w:right="215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F73C9A8" w14:textId="665ED17D" w:rsidR="00D142EC" w:rsidRPr="00D142EC" w:rsidRDefault="001D7C46" w:rsidP="0049404C">
      <w:pPr>
        <w:pStyle w:val="Heading1"/>
      </w:pPr>
      <w:r w:rsidRPr="00D3521B">
        <w:t>Section 1 – Project Details</w:t>
      </w:r>
    </w:p>
    <w:p w14:paraId="180C317D" w14:textId="77777777" w:rsidR="001D7C46" w:rsidRPr="008F3826" w:rsidRDefault="001D7C46" w:rsidP="008F38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3826">
        <w:rPr>
          <w:sz w:val="24"/>
          <w:szCs w:val="24"/>
        </w:rPr>
        <w:t>Project Title</w:t>
      </w:r>
      <w:r w:rsidR="00987557" w:rsidRPr="008F3826">
        <w:rPr>
          <w:sz w:val="24"/>
          <w:szCs w:val="24"/>
        </w:rPr>
        <w:tab/>
      </w:r>
      <w:r w:rsidR="00987557" w:rsidRPr="008F3826">
        <w:rPr>
          <w:sz w:val="24"/>
          <w:szCs w:val="24"/>
        </w:rPr>
        <w:tab/>
      </w:r>
      <w:r w:rsidR="00987557" w:rsidRPr="008F3826">
        <w:rPr>
          <w:sz w:val="24"/>
          <w:szCs w:val="24"/>
        </w:rPr>
        <w:tab/>
      </w:r>
      <w:r w:rsidR="00E343A8" w:rsidRPr="008F3826">
        <w:rPr>
          <w:sz w:val="24"/>
          <w:szCs w:val="24"/>
        </w:rPr>
        <w:tab/>
      </w:r>
      <w:r w:rsidR="00D3521B" w:rsidRPr="008F3826">
        <w:rPr>
          <w:sz w:val="24"/>
          <w:szCs w:val="24"/>
        </w:rPr>
        <w:tab/>
      </w:r>
      <w:sdt>
        <w:sdtPr>
          <w:rPr>
            <w:rStyle w:val="Fill-inFormText"/>
          </w:rPr>
          <w:id w:val="-1407759622"/>
          <w:placeholder>
            <w:docPart w:val="6CE6DA0CE6A942829E46750BDC7BD1C4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14:paraId="26D33AD7" w14:textId="77777777" w:rsidR="001D7C46" w:rsidRPr="00D3521B" w:rsidRDefault="001D7C46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21B">
        <w:rPr>
          <w:sz w:val="24"/>
          <w:szCs w:val="24"/>
        </w:rPr>
        <w:t>Principal Investigator (PI)</w:t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830976836"/>
          <w:placeholder>
            <w:docPart w:val="F8B273085FCA4F0EAC8661B77D47B44F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14:paraId="108506F3" w14:textId="77777777" w:rsidR="001D7C46" w:rsidRPr="00D3521B" w:rsidRDefault="00F85FE4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Project reference (REC code, if known)</w:t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680200675"/>
          <w:placeholder>
            <w:docPart w:val="A55307C7271F4526B9A44D69700B1086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</w:p>
    <w:p w14:paraId="5A685EA2" w14:textId="77777777" w:rsidR="00987557" w:rsidRPr="00D3521B" w:rsidRDefault="00987557" w:rsidP="001D7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521B">
        <w:rPr>
          <w:sz w:val="24"/>
          <w:szCs w:val="24"/>
        </w:rPr>
        <w:t>Department</w:t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sdt>
        <w:sdtPr>
          <w:rPr>
            <w:rStyle w:val="Fill-inFormText"/>
          </w:rPr>
          <w:id w:val="-24095144"/>
          <w:placeholder>
            <w:docPart w:val="B232AE95571D44EFB5981EF74C9AE98B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  <w:szCs w:val="24"/>
          </w:rPr>
        </w:sdtEndPr>
        <w:sdtContent>
          <w:r w:rsidR="00E23E85">
            <w:rPr>
              <w:rStyle w:val="PlaceholderText"/>
              <w:highlight w:val="lightGray"/>
            </w:rPr>
            <w:t>E</w:t>
          </w:r>
          <w:r w:rsidR="00E23E85" w:rsidRPr="000A3D46">
            <w:rPr>
              <w:rStyle w:val="PlaceholderText"/>
              <w:highlight w:val="lightGray"/>
            </w:rPr>
            <w:t>nter text</w:t>
          </w:r>
        </w:sdtContent>
      </w:sdt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  <w:r w:rsidR="00E343A8">
        <w:rPr>
          <w:sz w:val="24"/>
          <w:szCs w:val="24"/>
        </w:rPr>
        <w:tab/>
      </w:r>
    </w:p>
    <w:p w14:paraId="71035C31" w14:textId="77777777" w:rsidR="007A5A63" w:rsidRDefault="007A5A63" w:rsidP="004940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amendment </w:t>
      </w:r>
      <w:r w:rsidR="00800432">
        <w:rPr>
          <w:sz w:val="24"/>
          <w:szCs w:val="24"/>
        </w:rPr>
        <w:t xml:space="preserve">will this be?          </w:t>
      </w:r>
      <w:r w:rsidRPr="007A5A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Option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sdt>
        <w:sdtPr>
          <w:rPr>
            <w:rStyle w:val="BodyTextChar"/>
          </w:rPr>
          <w:id w:val="725964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>
        <w:rPr>
          <w:sz w:val="24"/>
          <w:szCs w:val="24"/>
        </w:rPr>
        <w:tab/>
        <w:t xml:space="preserve">    Option B </w:t>
      </w:r>
      <w:sdt>
        <w:sdtPr>
          <w:rPr>
            <w:rStyle w:val="BodyTextChar"/>
          </w:rPr>
          <w:id w:val="15535795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Pr="00CB2DBE">
            <w:rPr>
              <w:rStyle w:val="BodyTextChar"/>
              <w:rFonts w:ascii="Segoe UI Symbol" w:hAnsi="Segoe UI Symbol" w:cs="Segoe UI Symbol"/>
            </w:rPr>
            <w:t>☐</w:t>
          </w:r>
        </w:sdtContent>
      </w:sdt>
    </w:p>
    <w:p w14:paraId="28F4C0DC" w14:textId="77777777" w:rsidR="00212DC7" w:rsidRPr="00F85FE4" w:rsidRDefault="007A5A63" w:rsidP="004940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0432">
        <w:rPr>
          <w:b/>
          <w:sz w:val="24"/>
          <w:szCs w:val="24"/>
        </w:rPr>
        <w:t>If Option A</w:t>
      </w:r>
      <w:r>
        <w:rPr>
          <w:sz w:val="24"/>
          <w:szCs w:val="24"/>
        </w:rPr>
        <w:t>, please indicate which of the below relates to your project:</w:t>
      </w:r>
      <w:r w:rsidR="0049404C">
        <w:rPr>
          <w:sz w:val="24"/>
          <w:szCs w:val="24"/>
        </w:rPr>
        <w:tab/>
      </w:r>
    </w:p>
    <w:p w14:paraId="5097718B" w14:textId="77777777" w:rsidR="0049404C" w:rsidRPr="007A5A63" w:rsidRDefault="00FB3A8C" w:rsidP="007A5A63">
      <w:pPr>
        <w:pStyle w:val="TableParagraph"/>
        <w:ind w:left="720"/>
      </w:pPr>
      <w:sdt>
        <w:sdtPr>
          <w:rPr>
            <w:rStyle w:val="BodyTextChar"/>
          </w:rPr>
          <w:id w:val="-1971586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49404C">
        <w:rPr>
          <w:i/>
        </w:rPr>
        <w:t xml:space="preserve"> </w:t>
      </w:r>
      <w:r w:rsidR="007A5A63">
        <w:rPr>
          <w:i/>
        </w:rPr>
        <w:t xml:space="preserve"> </w:t>
      </w:r>
      <w:r w:rsidR="0049404C" w:rsidRPr="007A5A63">
        <w:t>Participants under the age of 18</w:t>
      </w:r>
    </w:p>
    <w:p w14:paraId="5CEBAF1F" w14:textId="77777777" w:rsidR="0049404C" w:rsidRPr="007A5A63" w:rsidRDefault="00FB3A8C" w:rsidP="007A5A63">
      <w:pPr>
        <w:pStyle w:val="TableParagraph"/>
        <w:ind w:left="720"/>
      </w:pPr>
      <w:sdt>
        <w:sdtPr>
          <w:rPr>
            <w:rStyle w:val="BodyTextChar"/>
          </w:rPr>
          <w:id w:val="-17751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 w:rsidRP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7A5A63">
        <w:t xml:space="preserve">  </w:t>
      </w:r>
      <w:r w:rsidR="0049404C" w:rsidRPr="007A5A63">
        <w:t>Vulnerable participants</w:t>
      </w:r>
    </w:p>
    <w:p w14:paraId="58AA18FE" w14:textId="77777777" w:rsidR="0049404C" w:rsidRPr="007A5A63" w:rsidRDefault="00FB3A8C" w:rsidP="007A5A63">
      <w:pPr>
        <w:pStyle w:val="TableParagraph"/>
        <w:ind w:left="720" w:right="222"/>
      </w:pPr>
      <w:sdt>
        <w:sdtPr>
          <w:rPr>
            <w:rStyle w:val="BodyTextChar"/>
          </w:rPr>
          <w:id w:val="5233619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 w:rsidRP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7A5A63">
        <w:t xml:space="preserve">  </w:t>
      </w:r>
      <w:r w:rsidR="0049404C" w:rsidRPr="007A5A63">
        <w:t>Materials are mildly emotive (</w:t>
      </w:r>
      <w:proofErr w:type="gramStart"/>
      <w:r w:rsidR="0049404C" w:rsidRPr="007A5A63">
        <w:t>e.g.</w:t>
      </w:r>
      <w:proofErr w:type="gramEnd"/>
      <w:r w:rsidR="0049404C" w:rsidRPr="007A5A63">
        <w:t xml:space="preserve"> graphic pictures) or sensitive (e.g., sexual activity, mild violence);</w:t>
      </w:r>
    </w:p>
    <w:p w14:paraId="108DB539" w14:textId="77777777" w:rsidR="0049404C" w:rsidRPr="007A5A63" w:rsidRDefault="00FB3A8C" w:rsidP="007A5A63">
      <w:pPr>
        <w:pStyle w:val="TableParagraph"/>
        <w:ind w:left="720"/>
      </w:pPr>
      <w:sdt>
        <w:sdtPr>
          <w:rPr>
            <w:rStyle w:val="BodyTextChar"/>
          </w:rPr>
          <w:id w:val="-556164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 w:rsidRP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7A5A63">
        <w:t xml:space="preserve">  </w:t>
      </w:r>
      <w:r w:rsidR="0049404C" w:rsidRPr="007A5A63">
        <w:t xml:space="preserve">Materials are offensive or distressing, which potentially could evoke difficult emotions (e.g., anxiety, </w:t>
      </w:r>
      <w:proofErr w:type="gramStart"/>
      <w:r w:rsidR="0049404C" w:rsidRPr="007A5A63">
        <w:t>distress</w:t>
      </w:r>
      <w:proofErr w:type="gramEnd"/>
      <w:r w:rsidR="0049404C" w:rsidRPr="007A5A63">
        <w:t xml:space="preserve"> or confusion). Note that this includes the use of scales such as the Beck Depression </w:t>
      </w:r>
      <w:proofErr w:type="gramStart"/>
      <w:r w:rsidR="0049404C" w:rsidRPr="007A5A63">
        <w:t>Inventory;</w:t>
      </w:r>
      <w:proofErr w:type="gramEnd"/>
    </w:p>
    <w:p w14:paraId="276E033B" w14:textId="77777777" w:rsidR="0049404C" w:rsidRPr="007A5A63" w:rsidRDefault="00FB3A8C" w:rsidP="007A5A63">
      <w:pPr>
        <w:pStyle w:val="TableParagraph"/>
        <w:ind w:left="720"/>
      </w:pPr>
      <w:sdt>
        <w:sdtPr>
          <w:rPr>
            <w:rStyle w:val="BodyTextChar"/>
          </w:rPr>
          <w:id w:val="6548763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 w:rsidRP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7A5A63">
        <w:t xml:space="preserve">  </w:t>
      </w:r>
      <w:r w:rsidR="0049404C" w:rsidRPr="007A5A63">
        <w:t xml:space="preserve">Methods which require physical effort or strain, including the involvement of prolonged or repetitive </w:t>
      </w:r>
      <w:proofErr w:type="gramStart"/>
      <w:r w:rsidR="0049404C" w:rsidRPr="007A5A63">
        <w:t>testing;</w:t>
      </w:r>
      <w:proofErr w:type="gramEnd"/>
    </w:p>
    <w:p w14:paraId="427EB8C3" w14:textId="77777777" w:rsidR="0049404C" w:rsidRPr="007A5A63" w:rsidRDefault="00FB3A8C" w:rsidP="007A5A63">
      <w:pPr>
        <w:pStyle w:val="TableParagraph"/>
        <w:ind w:left="720"/>
      </w:pPr>
      <w:sdt>
        <w:sdtPr>
          <w:rPr>
            <w:rStyle w:val="BodyTextChar"/>
          </w:rPr>
          <w:id w:val="176210458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7A5A63" w:rsidRPr="007A5A63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r w:rsidR="007A5A63" w:rsidRPr="007A5A63">
        <w:t xml:space="preserve">  </w:t>
      </w:r>
      <w:r w:rsidR="0049404C" w:rsidRPr="007A5A63">
        <w:t xml:space="preserve">Methods which are intended to evoke </w:t>
      </w:r>
      <w:proofErr w:type="spellStart"/>
      <w:r w:rsidR="0049404C" w:rsidRPr="007A5A63">
        <w:t>behaviour</w:t>
      </w:r>
      <w:proofErr w:type="spellEnd"/>
      <w:r w:rsidR="0049404C" w:rsidRPr="007A5A63">
        <w:t xml:space="preserve"> that could be disturbing or cause lasting effects to the participant.</w:t>
      </w:r>
    </w:p>
    <w:p w14:paraId="1282F1E0" w14:textId="77777777" w:rsidR="00293E71" w:rsidRDefault="00293E71" w:rsidP="00293E71">
      <w:pPr>
        <w:pStyle w:val="ListParagraph"/>
        <w:rPr>
          <w:rFonts w:ascii="Calibri" w:eastAsia="Calibri" w:hAnsi="Calibri" w:cs="Arial"/>
          <w:i/>
          <w:color w:val="0000FF"/>
          <w:sz w:val="24"/>
          <w:szCs w:val="24"/>
          <w:u w:val="single"/>
          <w:lang w:val="en-US"/>
        </w:rPr>
      </w:pPr>
    </w:p>
    <w:p w14:paraId="4485DA78" w14:textId="77777777" w:rsidR="00D142EC" w:rsidRPr="00D142EC" w:rsidRDefault="00FF2188" w:rsidP="0049404C">
      <w:pPr>
        <w:pStyle w:val="Heading1"/>
      </w:pPr>
      <w:r>
        <w:t xml:space="preserve">Section 2 - </w:t>
      </w:r>
      <w:r w:rsidR="002D5FBE">
        <w:t>Care for participants and staff</w:t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  <w:r w:rsidR="00D142EC">
        <w:tab/>
      </w:r>
    </w:p>
    <w:p w14:paraId="5E1AFAFE" w14:textId="77777777" w:rsidR="00302A7F" w:rsidRPr="000941D1" w:rsidRDefault="008C7F4E" w:rsidP="008C7F4E">
      <w:pPr>
        <w:pStyle w:val="ListParagraph"/>
        <w:ind w:left="0"/>
        <w:rPr>
          <w:sz w:val="24"/>
          <w:szCs w:val="24"/>
        </w:rPr>
      </w:pPr>
      <w:r w:rsidRPr="000941D1">
        <w:rPr>
          <w:sz w:val="24"/>
          <w:szCs w:val="24"/>
        </w:rPr>
        <w:t>Please make brief notes on how you will address care for participants and for yourself as researcher in the change to online research</w:t>
      </w:r>
      <w:r w:rsidR="00D87D86">
        <w:rPr>
          <w:sz w:val="24"/>
          <w:szCs w:val="24"/>
        </w:rPr>
        <w:t>,</w:t>
      </w:r>
      <w:r w:rsidRPr="000941D1">
        <w:rPr>
          <w:sz w:val="24"/>
          <w:szCs w:val="24"/>
        </w:rPr>
        <w:t xml:space="preserve"> given the </w:t>
      </w:r>
      <w:proofErr w:type="gramStart"/>
      <w:r w:rsidRPr="000941D1">
        <w:rPr>
          <w:sz w:val="24"/>
          <w:szCs w:val="24"/>
        </w:rPr>
        <w:t>particular context</w:t>
      </w:r>
      <w:proofErr w:type="gramEnd"/>
      <w:r w:rsidRPr="000941D1">
        <w:rPr>
          <w:sz w:val="24"/>
          <w:szCs w:val="24"/>
        </w:rPr>
        <w:t xml:space="preserve"> of your participants</w:t>
      </w:r>
    </w:p>
    <w:p w14:paraId="4C1BD477" w14:textId="77777777" w:rsidR="00B03D3F" w:rsidRPr="000941D1" w:rsidRDefault="00B03D3F" w:rsidP="008C7F4E">
      <w:pPr>
        <w:pStyle w:val="ListParagraph"/>
        <w:ind w:left="0"/>
        <w:rPr>
          <w:rStyle w:val="Fill-inFormText"/>
          <w:szCs w:val="24"/>
        </w:rPr>
      </w:pPr>
    </w:p>
    <w:p w14:paraId="62B2AC2D" w14:textId="77777777" w:rsidR="00302A7F" w:rsidRPr="000941D1" w:rsidRDefault="00FB3A8C" w:rsidP="008C7F4E">
      <w:pPr>
        <w:pStyle w:val="ListParagraph"/>
        <w:ind w:left="0"/>
        <w:rPr>
          <w:i/>
          <w:sz w:val="24"/>
          <w:szCs w:val="24"/>
        </w:rPr>
      </w:pPr>
      <w:sdt>
        <w:sdtPr>
          <w:rPr>
            <w:rStyle w:val="Fill-inFormText"/>
            <w:szCs w:val="24"/>
          </w:rPr>
          <w:id w:val="-1445153592"/>
          <w:placeholder>
            <w:docPart w:val="E4036BEEA49042E4AD1A8B22DC19DCA6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</w:rPr>
        </w:sdtEndPr>
        <w:sdtContent>
          <w:r w:rsidR="0049404C"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sdtContent>
      </w:sdt>
    </w:p>
    <w:p w14:paraId="7B84171B" w14:textId="77777777" w:rsidR="00293E71" w:rsidRDefault="00293E71" w:rsidP="00D142EC">
      <w:pPr>
        <w:pStyle w:val="ListParagraph"/>
        <w:rPr>
          <w:rStyle w:val="Fill-inFormText"/>
        </w:rPr>
      </w:pPr>
    </w:p>
    <w:p w14:paraId="15776212" w14:textId="77777777" w:rsidR="00293E71" w:rsidRDefault="00293E71" w:rsidP="00D142EC">
      <w:pPr>
        <w:pStyle w:val="ListParagraph"/>
        <w:rPr>
          <w:rStyle w:val="Fill-inFormText"/>
        </w:rPr>
      </w:pPr>
    </w:p>
    <w:p w14:paraId="1FF9F860" w14:textId="77777777" w:rsidR="00D142EC" w:rsidRDefault="00FF2188" w:rsidP="00020050">
      <w:pPr>
        <w:pStyle w:val="Heading1"/>
      </w:pPr>
      <w:r>
        <w:t xml:space="preserve">Section 3 - </w:t>
      </w:r>
      <w:r w:rsidR="002D5FBE">
        <w:t>Secure online data collection</w:t>
      </w:r>
    </w:p>
    <w:p w14:paraId="53BA3851" w14:textId="77777777" w:rsidR="002D5FBE" w:rsidRDefault="002D5FBE" w:rsidP="002D5FBE">
      <w:pPr>
        <w:pStyle w:val="ListParagraph"/>
        <w:ind w:left="0"/>
      </w:pPr>
    </w:p>
    <w:p w14:paraId="2A0F532B" w14:textId="77777777" w:rsidR="002D5FBE" w:rsidRPr="000941D1" w:rsidRDefault="00FF2188" w:rsidP="002D5FBE">
      <w:pPr>
        <w:pStyle w:val="ListParagraph"/>
        <w:ind w:left="0"/>
        <w:rPr>
          <w:rStyle w:val="Fill-inFormText"/>
          <w:color w:val="auto"/>
          <w:szCs w:val="24"/>
        </w:rPr>
      </w:pPr>
      <w:r w:rsidRPr="000941D1">
        <w:rPr>
          <w:b/>
          <w:sz w:val="24"/>
          <w:szCs w:val="24"/>
        </w:rPr>
        <w:t>3a.</w:t>
      </w:r>
      <w:r w:rsidRPr="000941D1">
        <w:rPr>
          <w:sz w:val="24"/>
          <w:szCs w:val="24"/>
        </w:rPr>
        <w:t xml:space="preserve"> </w:t>
      </w:r>
      <w:r w:rsidR="002D5FBE" w:rsidRPr="000941D1">
        <w:rPr>
          <w:sz w:val="24"/>
          <w:szCs w:val="24"/>
        </w:rPr>
        <w:t xml:space="preserve">If your research involves </w:t>
      </w:r>
      <w:r w:rsidR="002D5FBE" w:rsidRPr="000941D1">
        <w:rPr>
          <w:b/>
          <w:sz w:val="24"/>
          <w:szCs w:val="24"/>
        </w:rPr>
        <w:t>online interviews or focus groups</w:t>
      </w:r>
      <w:r w:rsidR="002D5FBE" w:rsidRPr="000941D1">
        <w:rPr>
          <w:sz w:val="24"/>
          <w:szCs w:val="24"/>
        </w:rPr>
        <w:t xml:space="preserve"> how will you conduct this and address the issues in the </w:t>
      </w:r>
      <w:hyperlink r:id="rId12" w:history="1">
        <w:r w:rsidR="002D5FBE" w:rsidRPr="000941D1">
          <w:rPr>
            <w:rStyle w:val="Hyperlink"/>
            <w:sz w:val="24"/>
            <w:szCs w:val="24"/>
          </w:rPr>
          <w:t>‘</w:t>
        </w:r>
        <w:r w:rsidR="00873E0B">
          <w:rPr>
            <w:rStyle w:val="Hyperlink"/>
            <w:sz w:val="24"/>
            <w:szCs w:val="24"/>
          </w:rPr>
          <w:t xml:space="preserve">UCL </w:t>
        </w:r>
        <w:r w:rsidR="002D5FBE" w:rsidRPr="000941D1">
          <w:rPr>
            <w:rStyle w:val="Hyperlink"/>
            <w:sz w:val="24"/>
            <w:szCs w:val="24"/>
          </w:rPr>
          <w:t>guidance’</w:t>
        </w:r>
      </w:hyperlink>
      <w:r w:rsidR="002D5FBE" w:rsidRPr="000941D1">
        <w:rPr>
          <w:sz w:val="24"/>
          <w:szCs w:val="24"/>
        </w:rPr>
        <w:t>?</w:t>
      </w:r>
      <w:r w:rsidR="002D5FBE" w:rsidRPr="000941D1">
        <w:rPr>
          <w:rStyle w:val="Fill-inFormText"/>
          <w:color w:val="auto"/>
          <w:szCs w:val="24"/>
        </w:rPr>
        <w:t xml:space="preserve"> </w:t>
      </w:r>
    </w:p>
    <w:p w14:paraId="28F666FF" w14:textId="77777777" w:rsidR="00B03D3F" w:rsidRPr="000941D1" w:rsidRDefault="00B03D3F" w:rsidP="002D5FBE">
      <w:pPr>
        <w:pStyle w:val="ListParagraph"/>
        <w:ind w:left="0"/>
        <w:rPr>
          <w:rStyle w:val="Fill-inFormText"/>
          <w:color w:val="auto"/>
          <w:szCs w:val="24"/>
        </w:rPr>
      </w:pPr>
    </w:p>
    <w:sdt>
      <w:sdtPr>
        <w:rPr>
          <w:rStyle w:val="Fill-inFormText"/>
          <w:szCs w:val="24"/>
        </w:rPr>
        <w:id w:val="9113143"/>
        <w:placeholder>
          <w:docPart w:val="8DED396D23974A5191A76CD9A748D08E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14:paraId="0FDA1E54" w14:textId="77777777" w:rsidR="002D5FBE" w:rsidRPr="000941D1" w:rsidRDefault="00B03D3F" w:rsidP="002D5FBE">
          <w:pPr>
            <w:pStyle w:val="ListParagraph"/>
            <w:ind w:left="0"/>
            <w:rPr>
              <w:color w:val="2F5393"/>
              <w:sz w:val="24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14:paraId="3DCA4040" w14:textId="77777777" w:rsidR="002B781E" w:rsidRPr="000941D1" w:rsidRDefault="002B781E" w:rsidP="00D142EC">
      <w:pPr>
        <w:pStyle w:val="ListParagraph"/>
        <w:rPr>
          <w:sz w:val="24"/>
          <w:szCs w:val="24"/>
        </w:rPr>
      </w:pPr>
    </w:p>
    <w:p w14:paraId="130FB8E2" w14:textId="77777777" w:rsidR="002D5FBE" w:rsidRPr="000941D1" w:rsidRDefault="00FF2188" w:rsidP="002D5FBE">
      <w:pPr>
        <w:pStyle w:val="ListParagraph"/>
        <w:ind w:left="0"/>
        <w:rPr>
          <w:rStyle w:val="Fill-inFormText"/>
          <w:color w:val="auto"/>
          <w:szCs w:val="24"/>
        </w:rPr>
      </w:pPr>
      <w:r w:rsidRPr="000941D1">
        <w:rPr>
          <w:b/>
          <w:sz w:val="24"/>
          <w:szCs w:val="24"/>
        </w:rPr>
        <w:t>3b.</w:t>
      </w:r>
      <w:r w:rsidRPr="000941D1">
        <w:rPr>
          <w:sz w:val="24"/>
          <w:szCs w:val="24"/>
        </w:rPr>
        <w:t xml:space="preserve"> </w:t>
      </w:r>
      <w:r w:rsidR="002D5FBE" w:rsidRPr="000941D1">
        <w:rPr>
          <w:sz w:val="24"/>
          <w:szCs w:val="24"/>
        </w:rPr>
        <w:t xml:space="preserve">If your research involves </w:t>
      </w:r>
      <w:r w:rsidR="002D5FBE" w:rsidRPr="000941D1">
        <w:rPr>
          <w:b/>
          <w:sz w:val="24"/>
          <w:szCs w:val="24"/>
        </w:rPr>
        <w:t>online surveys and/or questionnaires</w:t>
      </w:r>
      <w:r w:rsidR="002D5FBE" w:rsidRPr="000941D1">
        <w:rPr>
          <w:sz w:val="24"/>
          <w:szCs w:val="24"/>
        </w:rPr>
        <w:t xml:space="preserve"> how will you conduct this and address the issues in the </w:t>
      </w:r>
      <w:hyperlink r:id="rId13" w:history="1">
        <w:r w:rsidR="00D87D86" w:rsidRPr="000941D1">
          <w:rPr>
            <w:rStyle w:val="Hyperlink"/>
            <w:sz w:val="24"/>
            <w:szCs w:val="24"/>
          </w:rPr>
          <w:t>‘</w:t>
        </w:r>
        <w:r w:rsidR="00D87D86">
          <w:rPr>
            <w:rStyle w:val="Hyperlink"/>
            <w:sz w:val="24"/>
            <w:szCs w:val="24"/>
          </w:rPr>
          <w:t xml:space="preserve">UCL </w:t>
        </w:r>
        <w:r w:rsidR="00D87D86" w:rsidRPr="000941D1">
          <w:rPr>
            <w:rStyle w:val="Hyperlink"/>
            <w:sz w:val="24"/>
            <w:szCs w:val="24"/>
          </w:rPr>
          <w:t>guidance’</w:t>
        </w:r>
      </w:hyperlink>
      <w:r w:rsidR="00D87D86" w:rsidRPr="000941D1">
        <w:rPr>
          <w:sz w:val="24"/>
          <w:szCs w:val="24"/>
        </w:rPr>
        <w:t>?</w:t>
      </w:r>
    </w:p>
    <w:p w14:paraId="5D348393" w14:textId="77777777" w:rsidR="00B03D3F" w:rsidRPr="000941D1" w:rsidRDefault="00B03D3F" w:rsidP="002D5FBE">
      <w:pPr>
        <w:pStyle w:val="ListParagraph"/>
        <w:ind w:left="0"/>
        <w:rPr>
          <w:rStyle w:val="Fill-inFormText"/>
          <w:color w:val="auto"/>
          <w:szCs w:val="24"/>
        </w:rPr>
      </w:pPr>
    </w:p>
    <w:p w14:paraId="42A89790" w14:textId="77777777" w:rsidR="002B781E" w:rsidRPr="000941D1" w:rsidRDefault="00FB3A8C" w:rsidP="002D5FBE">
      <w:pPr>
        <w:pStyle w:val="ListParagraph"/>
        <w:ind w:left="0"/>
        <w:rPr>
          <w:sz w:val="24"/>
          <w:szCs w:val="24"/>
        </w:rPr>
      </w:pPr>
      <w:sdt>
        <w:sdtPr>
          <w:rPr>
            <w:rStyle w:val="Fill-inFormText"/>
            <w:szCs w:val="24"/>
          </w:rPr>
          <w:id w:val="1209225510"/>
          <w:placeholder>
            <w:docPart w:val="DD1E6B22F6EE4C249BEE72AC0A3F4F23"/>
          </w:placeholder>
          <w:showingPlcHdr/>
          <w15:appearance w15:val="hidden"/>
        </w:sdtPr>
        <w:sdtEndPr>
          <w:rPr>
            <w:rStyle w:val="DefaultParagraphFont"/>
            <w:color w:val="auto"/>
            <w:sz w:val="22"/>
          </w:rPr>
        </w:sdtEndPr>
        <w:sdtContent>
          <w:r w:rsidR="002D5FBE"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sdtContent>
      </w:sdt>
    </w:p>
    <w:p w14:paraId="58CB3E23" w14:textId="77777777" w:rsidR="00DF5B5D" w:rsidRDefault="00DF5B5D" w:rsidP="005258F5">
      <w:pPr>
        <w:pStyle w:val="Heading1"/>
      </w:pPr>
    </w:p>
    <w:p w14:paraId="081BA1DB" w14:textId="77777777" w:rsidR="001A510D" w:rsidRDefault="00020050" w:rsidP="005258F5">
      <w:pPr>
        <w:pStyle w:val="Heading1"/>
      </w:pPr>
      <w:r>
        <w:t xml:space="preserve">Section 4 – </w:t>
      </w:r>
      <w:r w:rsidR="00B03D3F">
        <w:t>Data management and security</w:t>
      </w:r>
    </w:p>
    <w:p w14:paraId="271CF992" w14:textId="77777777" w:rsidR="005258F5" w:rsidRDefault="005258F5" w:rsidP="00B03D3F">
      <w:pPr>
        <w:spacing w:after="0"/>
      </w:pPr>
    </w:p>
    <w:p w14:paraId="1D9F138F" w14:textId="77777777" w:rsidR="00B03D3F" w:rsidRPr="000941D1" w:rsidRDefault="00B03D3F" w:rsidP="00B03D3F">
      <w:pPr>
        <w:pStyle w:val="ListParagraph"/>
        <w:ind w:left="0"/>
        <w:rPr>
          <w:rStyle w:val="Fill-inFormText"/>
          <w:color w:val="auto"/>
          <w:szCs w:val="24"/>
        </w:rPr>
      </w:pPr>
      <w:r w:rsidRPr="000941D1">
        <w:rPr>
          <w:b/>
          <w:sz w:val="24"/>
          <w:szCs w:val="24"/>
        </w:rPr>
        <w:t xml:space="preserve">Please see the </w:t>
      </w:r>
      <w:hyperlink r:id="rId14" w:history="1">
        <w:r w:rsidR="00D87D86" w:rsidRPr="000941D1">
          <w:rPr>
            <w:rStyle w:val="Hyperlink"/>
            <w:sz w:val="24"/>
            <w:szCs w:val="24"/>
          </w:rPr>
          <w:t>‘</w:t>
        </w:r>
        <w:r w:rsidR="00D87D86">
          <w:rPr>
            <w:rStyle w:val="Hyperlink"/>
            <w:sz w:val="24"/>
            <w:szCs w:val="24"/>
          </w:rPr>
          <w:t xml:space="preserve">UCL </w:t>
        </w:r>
        <w:r w:rsidR="00D87D86" w:rsidRPr="000941D1">
          <w:rPr>
            <w:rStyle w:val="Hyperlink"/>
            <w:sz w:val="24"/>
            <w:szCs w:val="24"/>
          </w:rPr>
          <w:t>guidance’</w:t>
        </w:r>
      </w:hyperlink>
      <w:r w:rsidRPr="000941D1">
        <w:rPr>
          <w:sz w:val="24"/>
          <w:szCs w:val="24"/>
        </w:rPr>
        <w:t xml:space="preserve"> and note how you will engage with storing and managing your data securely</w:t>
      </w:r>
    </w:p>
    <w:p w14:paraId="7ABE0D4B" w14:textId="77777777" w:rsidR="00B03D3F" w:rsidRPr="000941D1" w:rsidRDefault="00B03D3F" w:rsidP="00B03D3F">
      <w:pPr>
        <w:pStyle w:val="ListParagraph"/>
        <w:ind w:left="0"/>
        <w:rPr>
          <w:rStyle w:val="Fill-inFormText"/>
          <w:color w:val="auto"/>
          <w:szCs w:val="24"/>
        </w:rPr>
      </w:pPr>
    </w:p>
    <w:sdt>
      <w:sdtPr>
        <w:rPr>
          <w:rStyle w:val="Fill-inFormText"/>
          <w:szCs w:val="24"/>
        </w:rPr>
        <w:id w:val="1229884517"/>
        <w:placeholder>
          <w:docPart w:val="7DCAA437024647E88C9D7686FF9DD8A6"/>
        </w:placeholder>
        <w:showingPlcHdr/>
        <w15:appearance w15:val="hidden"/>
      </w:sdtPr>
      <w:sdtEndPr>
        <w:rPr>
          <w:rStyle w:val="DefaultParagraphFont"/>
          <w:color w:val="auto"/>
          <w:sz w:val="22"/>
        </w:rPr>
      </w:sdtEndPr>
      <w:sdtContent>
        <w:p w14:paraId="6810E6DC" w14:textId="77777777" w:rsidR="00B03D3F" w:rsidRPr="000941D1" w:rsidRDefault="00B03D3F" w:rsidP="00B03D3F">
          <w:pPr>
            <w:pStyle w:val="ListParagraph"/>
            <w:ind w:left="0"/>
            <w:rPr>
              <w:rStyle w:val="Fill-inFormText"/>
              <w:szCs w:val="24"/>
            </w:rPr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sdtContent>
    </w:sdt>
    <w:p w14:paraId="6B75866C" w14:textId="77777777"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14:paraId="16B2CAC8" w14:textId="77777777"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14:paraId="641A23B6" w14:textId="77777777"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14:paraId="59D8DAC7" w14:textId="77777777" w:rsidR="00B03D3F" w:rsidRPr="000941D1" w:rsidRDefault="00B03D3F" w:rsidP="00B03D3F">
      <w:pPr>
        <w:pStyle w:val="ListParagraph"/>
        <w:ind w:left="0"/>
        <w:rPr>
          <w:rStyle w:val="Fill-inFormText"/>
          <w:szCs w:val="24"/>
        </w:rPr>
      </w:pPr>
    </w:p>
    <w:p w14:paraId="6F4DE014" w14:textId="77777777" w:rsidR="00D87D86" w:rsidRPr="000941D1" w:rsidRDefault="00D87D86" w:rsidP="00D87D86">
      <w:pPr>
        <w:pStyle w:val="ListParagraph"/>
        <w:ind w:left="227"/>
        <w:rPr>
          <w:sz w:val="24"/>
          <w:szCs w:val="24"/>
        </w:rPr>
      </w:pPr>
      <w:r w:rsidRPr="00D87D86">
        <w:rPr>
          <w:rStyle w:val="Fill-inFormText"/>
          <w:color w:val="auto"/>
          <w:szCs w:val="24"/>
          <w:highlight w:val="yellow"/>
        </w:rPr>
        <w:t xml:space="preserve">Once complete, please </w:t>
      </w:r>
      <w:r w:rsidRPr="00D87D86">
        <w:rPr>
          <w:rStyle w:val="Fill-inFormText"/>
          <w:b/>
          <w:color w:val="auto"/>
          <w:szCs w:val="24"/>
          <w:highlight w:val="yellow"/>
        </w:rPr>
        <w:t>email this form</w:t>
      </w:r>
      <w:r w:rsidRPr="00D87D86">
        <w:rPr>
          <w:rStyle w:val="Fill-inFormText"/>
          <w:color w:val="auto"/>
          <w:szCs w:val="24"/>
          <w:highlight w:val="yellow"/>
        </w:rPr>
        <w:t xml:space="preserve"> and </w:t>
      </w:r>
      <w:proofErr w:type="spellStart"/>
      <w:r w:rsidRPr="00D87D86">
        <w:rPr>
          <w:rStyle w:val="Fill-inFormText"/>
          <w:b/>
          <w:color w:val="auto"/>
          <w:szCs w:val="24"/>
          <w:highlight w:val="yellow"/>
        </w:rPr>
        <w:t>i</w:t>
      </w:r>
      <w:proofErr w:type="spellEnd"/>
      <w:r w:rsidRPr="00D87D86">
        <w:rPr>
          <w:rStyle w:val="Fill-inFormText"/>
          <w:b/>
          <w:color w:val="auto"/>
          <w:szCs w:val="24"/>
          <w:highlight w:val="yellow"/>
        </w:rPr>
        <w:t>)</w:t>
      </w:r>
      <w:r w:rsidRPr="00D87D86">
        <w:rPr>
          <w:rStyle w:val="Fill-inFormText"/>
          <w:color w:val="auto"/>
          <w:szCs w:val="24"/>
          <w:highlight w:val="yellow"/>
        </w:rPr>
        <w:t xml:space="preserve"> the most current documents for this project (</w:t>
      </w:r>
      <w:proofErr w:type="gramStart"/>
      <w:r w:rsidRPr="00D87D86">
        <w:rPr>
          <w:rStyle w:val="Fill-inFormText"/>
          <w:color w:val="auto"/>
          <w:szCs w:val="24"/>
          <w:highlight w:val="yellow"/>
        </w:rPr>
        <w:t>i.e.</w:t>
      </w:r>
      <w:proofErr w:type="gramEnd"/>
      <w:r w:rsidRPr="00D87D86">
        <w:rPr>
          <w:rStyle w:val="Fill-inFormText"/>
          <w:color w:val="auto"/>
          <w:szCs w:val="24"/>
          <w:highlight w:val="yellow"/>
        </w:rPr>
        <w:t xml:space="preserve"> participant facing documents, such as information sheets and consent forms) along with </w:t>
      </w:r>
      <w:r w:rsidRPr="00D87D86">
        <w:rPr>
          <w:rStyle w:val="Fill-inFormText"/>
          <w:b/>
          <w:color w:val="auto"/>
          <w:szCs w:val="24"/>
          <w:highlight w:val="yellow"/>
        </w:rPr>
        <w:t>ii)</w:t>
      </w:r>
      <w:r w:rsidRPr="00D87D86">
        <w:rPr>
          <w:rStyle w:val="Fill-inFormText"/>
          <w:color w:val="auto"/>
          <w:szCs w:val="24"/>
          <w:highlight w:val="yellow"/>
        </w:rPr>
        <w:t xml:space="preserve"> your original application to </w:t>
      </w:r>
      <w:hyperlink r:id="rId15" w:history="1">
        <w:r w:rsidRPr="00D87D86">
          <w:rPr>
            <w:rStyle w:val="Hyperlink"/>
            <w:sz w:val="24"/>
            <w:szCs w:val="24"/>
            <w:highlight w:val="yellow"/>
          </w:rPr>
          <w:t>IOE.researchethics@ucl.ac.uk</w:t>
        </w:r>
      </w:hyperlink>
      <w:r w:rsidRPr="00D87D86">
        <w:rPr>
          <w:rStyle w:val="Fill-inFormText"/>
          <w:color w:val="auto"/>
          <w:szCs w:val="24"/>
          <w:highlight w:val="yellow"/>
        </w:rPr>
        <w:t>. Please make the title line ‘</w:t>
      </w:r>
      <w:r w:rsidRPr="00D87D86">
        <w:rPr>
          <w:rFonts w:eastAsia="Calibri"/>
          <w:spacing w:val="-1"/>
          <w:sz w:val="24"/>
          <w:szCs w:val="24"/>
          <w:highlight w:val="yellow"/>
          <w:lang w:val="en-US"/>
        </w:rPr>
        <w:t>Notice of amendment to current IOE staff research project’.</w:t>
      </w:r>
    </w:p>
    <w:p w14:paraId="199A4CAA" w14:textId="77777777" w:rsidR="00B03D3F" w:rsidRPr="000941D1" w:rsidRDefault="00B03D3F" w:rsidP="00D87D86">
      <w:pPr>
        <w:pStyle w:val="ListParagraph"/>
        <w:ind w:left="0"/>
        <w:rPr>
          <w:sz w:val="24"/>
          <w:szCs w:val="24"/>
        </w:rPr>
      </w:pPr>
    </w:p>
    <w:sectPr w:rsidR="00B03D3F" w:rsidRPr="000941D1" w:rsidSect="00C5447A">
      <w:headerReference w:type="default" r:id="rId16"/>
      <w:type w:val="continuous"/>
      <w:pgSz w:w="11906" w:h="16838"/>
      <w:pgMar w:top="1440" w:right="1080" w:bottom="1440" w:left="108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7E8C" w14:textId="77777777" w:rsidR="00D451EB" w:rsidRDefault="00D451EB" w:rsidP="007636F3">
      <w:pPr>
        <w:spacing w:after="0" w:line="240" w:lineRule="auto"/>
      </w:pPr>
      <w:r>
        <w:separator/>
      </w:r>
    </w:p>
  </w:endnote>
  <w:endnote w:type="continuationSeparator" w:id="0">
    <w:p w14:paraId="1AD4B6F2" w14:textId="77777777" w:rsidR="00D451EB" w:rsidRDefault="00D451EB" w:rsidP="0076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360E" w14:textId="77777777" w:rsidR="00D451EB" w:rsidRDefault="00D451EB" w:rsidP="007636F3">
      <w:pPr>
        <w:spacing w:after="0" w:line="240" w:lineRule="auto"/>
      </w:pPr>
      <w:r>
        <w:separator/>
      </w:r>
    </w:p>
  </w:footnote>
  <w:footnote w:type="continuationSeparator" w:id="0">
    <w:p w14:paraId="4EAEDD95" w14:textId="77777777" w:rsidR="00D451EB" w:rsidRDefault="00D451EB" w:rsidP="0076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60EB" w14:textId="43F9ACDC" w:rsidR="00FB3A8C" w:rsidRDefault="00FB3A8C">
    <w:pPr>
      <w:pStyle w:val="Header"/>
    </w:pPr>
    <w:r>
      <w:rPr>
        <w:noProof/>
      </w:rPr>
      <w:drawing>
        <wp:inline distT="0" distB="0" distL="0" distR="0" wp14:anchorId="7EE099C4" wp14:editId="68BAFE36">
          <wp:extent cx="6188710" cy="892810"/>
          <wp:effectExtent l="0" t="0" r="2540" b="2540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9A6"/>
    <w:multiLevelType w:val="hybridMultilevel"/>
    <w:tmpl w:val="8E00FD6C"/>
    <w:lvl w:ilvl="0" w:tplc="C450B5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411"/>
    <w:multiLevelType w:val="hybridMultilevel"/>
    <w:tmpl w:val="5F7A5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D5485A"/>
    <w:multiLevelType w:val="hybridMultilevel"/>
    <w:tmpl w:val="6C2A0C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7F69"/>
    <w:multiLevelType w:val="hybridMultilevel"/>
    <w:tmpl w:val="6D64036A"/>
    <w:lvl w:ilvl="0" w:tplc="20187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C72FB5"/>
    <w:multiLevelType w:val="hybridMultilevel"/>
    <w:tmpl w:val="84A2D106"/>
    <w:lvl w:ilvl="0" w:tplc="64CC6B02">
      <w:start w:val="1"/>
      <w:numFmt w:val="bullet"/>
      <w:lvlText w:val="−"/>
      <w:lvlJc w:val="left"/>
      <w:pPr>
        <w:ind w:left="71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2B731870"/>
    <w:multiLevelType w:val="hybridMultilevel"/>
    <w:tmpl w:val="06BA83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16C"/>
    <w:multiLevelType w:val="hybridMultilevel"/>
    <w:tmpl w:val="042ED35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E1C24"/>
    <w:multiLevelType w:val="hybridMultilevel"/>
    <w:tmpl w:val="3E1AFA32"/>
    <w:lvl w:ilvl="0" w:tplc="08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91C2C"/>
    <w:multiLevelType w:val="hybridMultilevel"/>
    <w:tmpl w:val="72742E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5D95"/>
    <w:multiLevelType w:val="hybridMultilevel"/>
    <w:tmpl w:val="64B2576C"/>
    <w:lvl w:ilvl="0" w:tplc="4E765A5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2F61F9"/>
    <w:multiLevelType w:val="hybridMultilevel"/>
    <w:tmpl w:val="89CCC05C"/>
    <w:lvl w:ilvl="0" w:tplc="1662359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40DB1"/>
    <w:multiLevelType w:val="hybridMultilevel"/>
    <w:tmpl w:val="EDA45EE4"/>
    <w:lvl w:ilvl="0" w:tplc="64CC6B0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334E7"/>
    <w:multiLevelType w:val="hybridMultilevel"/>
    <w:tmpl w:val="8DE85DEA"/>
    <w:lvl w:ilvl="0" w:tplc="64CC6B02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9387B"/>
    <w:multiLevelType w:val="hybridMultilevel"/>
    <w:tmpl w:val="EA10FD4C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EAF1E0A"/>
    <w:multiLevelType w:val="hybridMultilevel"/>
    <w:tmpl w:val="2E8E70DA"/>
    <w:lvl w:ilvl="0" w:tplc="08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68D7B1D"/>
    <w:multiLevelType w:val="hybridMultilevel"/>
    <w:tmpl w:val="6D7481D0"/>
    <w:lvl w:ilvl="0" w:tplc="C450B5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F2089"/>
    <w:multiLevelType w:val="hybridMultilevel"/>
    <w:tmpl w:val="BF1AC5FA"/>
    <w:lvl w:ilvl="0" w:tplc="080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7" w15:restartNumberingAfterBreak="0">
    <w:nsid w:val="751E56D1"/>
    <w:multiLevelType w:val="multilevel"/>
    <w:tmpl w:val="C7721C00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4"/>
  </w:num>
  <w:num w:numId="10">
    <w:abstractNumId w:val="17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1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6F3"/>
    <w:rsid w:val="00020050"/>
    <w:rsid w:val="000447EF"/>
    <w:rsid w:val="00044E49"/>
    <w:rsid w:val="0008149A"/>
    <w:rsid w:val="000941D1"/>
    <w:rsid w:val="000A3D46"/>
    <w:rsid w:val="000F0963"/>
    <w:rsid w:val="00185E3B"/>
    <w:rsid w:val="001A0216"/>
    <w:rsid w:val="001A3908"/>
    <w:rsid w:val="001A510D"/>
    <w:rsid w:val="001D7C46"/>
    <w:rsid w:val="00212DC7"/>
    <w:rsid w:val="00213AA4"/>
    <w:rsid w:val="00233799"/>
    <w:rsid w:val="00293E71"/>
    <w:rsid w:val="002B781E"/>
    <w:rsid w:val="002C0A2F"/>
    <w:rsid w:val="002D4226"/>
    <w:rsid w:val="002D5FBE"/>
    <w:rsid w:val="00302A7F"/>
    <w:rsid w:val="00307EC3"/>
    <w:rsid w:val="00326626"/>
    <w:rsid w:val="0033531E"/>
    <w:rsid w:val="00346C0B"/>
    <w:rsid w:val="003C2543"/>
    <w:rsid w:val="0043198C"/>
    <w:rsid w:val="00481F07"/>
    <w:rsid w:val="0049404C"/>
    <w:rsid w:val="004C761E"/>
    <w:rsid w:val="004E6013"/>
    <w:rsid w:val="004F1016"/>
    <w:rsid w:val="00504719"/>
    <w:rsid w:val="0051560F"/>
    <w:rsid w:val="005258F5"/>
    <w:rsid w:val="005762D7"/>
    <w:rsid w:val="00584A38"/>
    <w:rsid w:val="006243B4"/>
    <w:rsid w:val="00631108"/>
    <w:rsid w:val="00651EA1"/>
    <w:rsid w:val="006B668A"/>
    <w:rsid w:val="006D0FFA"/>
    <w:rsid w:val="0074172E"/>
    <w:rsid w:val="007636F3"/>
    <w:rsid w:val="00784E66"/>
    <w:rsid w:val="007A5A63"/>
    <w:rsid w:val="007D313B"/>
    <w:rsid w:val="007F1D82"/>
    <w:rsid w:val="00800432"/>
    <w:rsid w:val="00800793"/>
    <w:rsid w:val="008219C9"/>
    <w:rsid w:val="0084758A"/>
    <w:rsid w:val="0085368D"/>
    <w:rsid w:val="00873E0B"/>
    <w:rsid w:val="008C7F4E"/>
    <w:rsid w:val="008E10DC"/>
    <w:rsid w:val="008E217E"/>
    <w:rsid w:val="008F3826"/>
    <w:rsid w:val="00907D5F"/>
    <w:rsid w:val="00952A2C"/>
    <w:rsid w:val="00987557"/>
    <w:rsid w:val="00A00B22"/>
    <w:rsid w:val="00A209C3"/>
    <w:rsid w:val="00A3071F"/>
    <w:rsid w:val="00A7776F"/>
    <w:rsid w:val="00AC5FB4"/>
    <w:rsid w:val="00B03D3F"/>
    <w:rsid w:val="00B10316"/>
    <w:rsid w:val="00B341D2"/>
    <w:rsid w:val="00B860B1"/>
    <w:rsid w:val="00BC3EA0"/>
    <w:rsid w:val="00BC63F9"/>
    <w:rsid w:val="00C23063"/>
    <w:rsid w:val="00C5447A"/>
    <w:rsid w:val="00CB2DBE"/>
    <w:rsid w:val="00CC6970"/>
    <w:rsid w:val="00CF510A"/>
    <w:rsid w:val="00D142EC"/>
    <w:rsid w:val="00D3521B"/>
    <w:rsid w:val="00D451EB"/>
    <w:rsid w:val="00D87D86"/>
    <w:rsid w:val="00DA303D"/>
    <w:rsid w:val="00DE0594"/>
    <w:rsid w:val="00DE795A"/>
    <w:rsid w:val="00DF5B5D"/>
    <w:rsid w:val="00E07629"/>
    <w:rsid w:val="00E23E85"/>
    <w:rsid w:val="00E31524"/>
    <w:rsid w:val="00E343A8"/>
    <w:rsid w:val="00E56DB0"/>
    <w:rsid w:val="00E9546F"/>
    <w:rsid w:val="00EF6D5F"/>
    <w:rsid w:val="00F53E06"/>
    <w:rsid w:val="00F85FE4"/>
    <w:rsid w:val="00F972A5"/>
    <w:rsid w:val="00FB3A8C"/>
    <w:rsid w:val="00FD561F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5978"/>
  <w15:chartTrackingRefBased/>
  <w15:docId w15:val="{3C8433FE-0524-4AD8-8A06-B4DDC5D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6F3"/>
  </w:style>
  <w:style w:type="paragraph" w:styleId="Footer">
    <w:name w:val="footer"/>
    <w:basedOn w:val="Normal"/>
    <w:link w:val="FooterChar"/>
    <w:uiPriority w:val="99"/>
    <w:unhideWhenUsed/>
    <w:rsid w:val="00763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6F3"/>
  </w:style>
  <w:style w:type="paragraph" w:styleId="BodyText">
    <w:name w:val="Body Text"/>
    <w:basedOn w:val="Normal"/>
    <w:link w:val="BodyTextChar"/>
    <w:uiPriority w:val="1"/>
    <w:qFormat/>
    <w:rsid w:val="007636F3"/>
    <w:pPr>
      <w:widowControl w:val="0"/>
      <w:spacing w:after="0" w:line="240" w:lineRule="auto"/>
      <w:ind w:left="423" w:hanging="427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36F3"/>
    <w:rPr>
      <w:rFonts w:ascii="Calibri" w:eastAsia="Calibri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52A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7557"/>
    <w:rPr>
      <w:color w:val="808080"/>
    </w:rPr>
  </w:style>
  <w:style w:type="character" w:customStyle="1" w:styleId="Fill-inFormText">
    <w:name w:val="Fill-in Form Text"/>
    <w:basedOn w:val="DefaultParagraphFont"/>
    <w:uiPriority w:val="1"/>
    <w:rsid w:val="0051560F"/>
    <w:rPr>
      <w:rFonts w:asciiTheme="minorHAnsi" w:hAnsiTheme="minorHAnsi"/>
      <w:color w:val="2F5393"/>
      <w:sz w:val="24"/>
    </w:rPr>
  </w:style>
  <w:style w:type="character" w:customStyle="1" w:styleId="Style1">
    <w:name w:val="Style1"/>
    <w:basedOn w:val="Fill-inFormText"/>
    <w:uiPriority w:val="1"/>
    <w:rsid w:val="00CB2DBE"/>
    <w:rPr>
      <w:rFonts w:asciiTheme="minorHAnsi" w:hAnsiTheme="minorHAnsi"/>
      <w:color w:val="4472C4" w:themeColor="accent5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2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table" w:customStyle="1" w:styleId="Calendar1">
    <w:name w:val="Calendar 1"/>
    <w:basedOn w:val="TableNormal"/>
    <w:uiPriority w:val="99"/>
    <w:qFormat/>
    <w:rsid w:val="00D142EC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ableParagraph">
    <w:name w:val="Table Paragraph"/>
    <w:basedOn w:val="Normal"/>
    <w:uiPriority w:val="1"/>
    <w:qFormat/>
    <w:rsid w:val="002B781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2005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research/integrity/ethics/research-human-participants/guidance-research-and-ethical-approval-light-covid-19-pandemic" TargetMode="External"/><Relationship Id="rId13" Type="http://schemas.openxmlformats.org/officeDocument/2006/relationships/hyperlink" Target="https://www.ucl.ac.uk/research/integrity/ethics/research-human-participants/guidance-research-and-ethical-approval-light-covid-19-pandemic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l.ac.uk/research/integrity/ethics/research-human-participants/guidance-research-and-ethical-approval-light-covid-19-pandemi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a-protection@ucl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E.researchethics@ucl.ac.uk" TargetMode="External"/><Relationship Id="rId10" Type="http://schemas.openxmlformats.org/officeDocument/2006/relationships/hyperlink" Target="mailto:IOE.researchethics@ucl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E.researchethics@ucl.ac.uk" TargetMode="External"/><Relationship Id="rId14" Type="http://schemas.openxmlformats.org/officeDocument/2006/relationships/hyperlink" Target="https://www.ucl.ac.uk/research/integrity/ethics/research-human-participants/guidance-research-and-ethical-approval-light-covid-19-pandem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36BEEA49042E4AD1A8B22DC19D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635A-B677-4AD4-85E4-D330F5E252AE}"/>
      </w:docPartPr>
      <w:docPartBody>
        <w:p w:rsidR="00A57AFB" w:rsidRDefault="0000449E" w:rsidP="0000449E">
          <w:pPr>
            <w:pStyle w:val="E4036BEEA49042E4AD1A8B22DC19DCA614"/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docPartBody>
    </w:docPart>
    <w:docPart>
      <w:docPartPr>
        <w:name w:val="B232AE95571D44EFB5981EF74C9AE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7B44-CFDC-44C0-8311-6656D1F1E81A}"/>
      </w:docPartPr>
      <w:docPartBody>
        <w:p w:rsidR="00984577" w:rsidRDefault="0000449E" w:rsidP="0000449E">
          <w:pPr>
            <w:pStyle w:val="B232AE95571D44EFB5981EF74C9AE98B8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A55307C7271F4526B9A44D69700B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8F23-7DC3-4992-901F-04BE6F72C667}"/>
      </w:docPartPr>
      <w:docPartBody>
        <w:p w:rsidR="00984577" w:rsidRDefault="0000449E" w:rsidP="0000449E">
          <w:pPr>
            <w:pStyle w:val="A55307C7271F4526B9A44D69700B10868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F8B273085FCA4F0EAC8661B77D47B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F305B-DD63-402A-8749-813E693F9B4C}"/>
      </w:docPartPr>
      <w:docPartBody>
        <w:p w:rsidR="00984577" w:rsidRDefault="0000449E" w:rsidP="0000449E">
          <w:pPr>
            <w:pStyle w:val="F8B273085FCA4F0EAC8661B77D47B44F8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6CE6DA0CE6A942829E46750BDC7B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5EF15-6883-41FC-B757-A423515E76B8}"/>
      </w:docPartPr>
      <w:docPartBody>
        <w:p w:rsidR="00984577" w:rsidRDefault="0000449E" w:rsidP="0000449E">
          <w:pPr>
            <w:pStyle w:val="6CE6DA0CE6A942829E46750BDC7BD1C48"/>
          </w:pPr>
          <w:r>
            <w:rPr>
              <w:rStyle w:val="PlaceholderText"/>
              <w:highlight w:val="lightGray"/>
            </w:rPr>
            <w:t>E</w:t>
          </w:r>
          <w:r w:rsidRPr="000A3D46">
            <w:rPr>
              <w:rStyle w:val="PlaceholderText"/>
              <w:highlight w:val="lightGray"/>
            </w:rPr>
            <w:t>nter text</w:t>
          </w:r>
        </w:p>
      </w:docPartBody>
    </w:docPart>
    <w:docPart>
      <w:docPartPr>
        <w:name w:val="8DED396D23974A5191A76CD9A748D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10B33-FA7A-4FA8-BE98-1E44F9DF3DDA}"/>
      </w:docPartPr>
      <w:docPartBody>
        <w:p w:rsidR="0000449E" w:rsidRDefault="0000449E" w:rsidP="0000449E">
          <w:pPr>
            <w:pStyle w:val="8DED396D23974A5191A76CD9A748D08E2"/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docPartBody>
    </w:docPart>
    <w:docPart>
      <w:docPartPr>
        <w:name w:val="DD1E6B22F6EE4C249BEE72AC0A3F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2E29-992F-4D34-A2AF-60B92DC05B5F}"/>
      </w:docPartPr>
      <w:docPartBody>
        <w:p w:rsidR="0000449E" w:rsidRDefault="0000449E" w:rsidP="0000449E">
          <w:pPr>
            <w:pStyle w:val="DD1E6B22F6EE4C249BEE72AC0A3F4F232"/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docPartBody>
    </w:docPart>
    <w:docPart>
      <w:docPartPr>
        <w:name w:val="7DCAA437024647E88C9D7686FF9D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5F2A-7A87-4A66-9806-E69011F283D3}"/>
      </w:docPartPr>
      <w:docPartBody>
        <w:p w:rsidR="0000449E" w:rsidRDefault="0000449E" w:rsidP="0000449E">
          <w:pPr>
            <w:pStyle w:val="7DCAA437024647E88C9D7686FF9DD8A61"/>
          </w:pPr>
          <w:r w:rsidRPr="000941D1">
            <w:rPr>
              <w:rStyle w:val="PlaceholderText"/>
              <w:sz w:val="24"/>
              <w:szCs w:val="24"/>
              <w:highlight w:val="lightGray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E17"/>
    <w:rsid w:val="0000449E"/>
    <w:rsid w:val="00164E17"/>
    <w:rsid w:val="004A5074"/>
    <w:rsid w:val="00582CD2"/>
    <w:rsid w:val="0085178D"/>
    <w:rsid w:val="008F0663"/>
    <w:rsid w:val="008F5F7A"/>
    <w:rsid w:val="00984577"/>
    <w:rsid w:val="009C40E9"/>
    <w:rsid w:val="00A57AFB"/>
    <w:rsid w:val="00A77A67"/>
    <w:rsid w:val="00C5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449E"/>
    <w:rPr>
      <w:color w:val="808080"/>
    </w:rPr>
  </w:style>
  <w:style w:type="paragraph" w:customStyle="1" w:styleId="6CE6DA0CE6A942829E46750BDC7BD1C48">
    <w:name w:val="6CE6DA0CE6A942829E46750BDC7BD1C48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F8B273085FCA4F0EAC8661B77D47B44F8">
    <w:name w:val="F8B273085FCA4F0EAC8661B77D47B44F8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A55307C7271F4526B9A44D69700B10868">
    <w:name w:val="A55307C7271F4526B9A44D69700B10868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B232AE95571D44EFB5981EF74C9AE98B8">
    <w:name w:val="B232AE95571D44EFB5981EF74C9AE98B8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E4036BEEA49042E4AD1A8B22DC19DCA614">
    <w:name w:val="E4036BEEA49042E4AD1A8B22DC19DCA614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8DED396D23974A5191A76CD9A748D08E2">
    <w:name w:val="8DED396D23974A5191A76CD9A748D08E2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DD1E6B22F6EE4C249BEE72AC0A3F4F232">
    <w:name w:val="DD1E6B22F6EE4C249BEE72AC0A3F4F232"/>
    <w:rsid w:val="0000449E"/>
    <w:pPr>
      <w:ind w:left="720"/>
      <w:contextualSpacing/>
    </w:pPr>
    <w:rPr>
      <w:rFonts w:eastAsiaTheme="minorHAnsi"/>
      <w:lang w:eastAsia="en-US"/>
    </w:rPr>
  </w:style>
  <w:style w:type="paragraph" w:customStyle="1" w:styleId="7DCAA437024647E88C9D7686FF9DD8A61">
    <w:name w:val="7DCAA437024647E88C9D7686FF9DD8A61"/>
    <w:rsid w:val="0000449E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8985-CCDF-499D-8124-028C6508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Adewale, Christiana</dc:creator>
  <cp:keywords/>
  <dc:description/>
  <cp:lastModifiedBy>Nair, Nishita</cp:lastModifiedBy>
  <cp:revision>3</cp:revision>
  <dcterms:created xsi:type="dcterms:W3CDTF">2020-04-06T16:06:00Z</dcterms:created>
  <dcterms:modified xsi:type="dcterms:W3CDTF">2022-02-25T16:26:00Z</dcterms:modified>
</cp:coreProperties>
</file>