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D2" w:rsidRPr="00020AD2" w:rsidRDefault="00020AD2" w:rsidP="00020AD2">
      <w:pPr>
        <w:spacing w:after="0"/>
        <w:jc w:val="center"/>
        <w:rPr>
          <w:b/>
          <w:bCs/>
        </w:rPr>
      </w:pPr>
      <w:r w:rsidRPr="00020AD2">
        <w:rPr>
          <w:b/>
          <w:bCs/>
        </w:rPr>
        <w:t xml:space="preserve">LIBRARY &amp; INFORMATION STUDIES – </w:t>
      </w:r>
      <w:r w:rsidRPr="00020AD2">
        <w:rPr>
          <w:b/>
          <w:bCs/>
          <w:color w:val="FF0000"/>
          <w:sz w:val="28"/>
          <w:szCs w:val="28"/>
        </w:rPr>
        <w:t xml:space="preserve">2019-20 DRAFT </w:t>
      </w:r>
      <w:r w:rsidR="008975F6">
        <w:rPr>
          <w:b/>
          <w:bCs/>
          <w:color w:val="FF0000"/>
          <w:sz w:val="28"/>
          <w:szCs w:val="28"/>
        </w:rPr>
        <w:t>TEACHING SCHEDULE</w:t>
      </w:r>
    </w:p>
    <w:p w:rsidR="00020AD2" w:rsidRDefault="00253F83" w:rsidP="00253F8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Core modules </w:t>
      </w:r>
      <w:proofErr w:type="gramStart"/>
      <w:r>
        <w:rPr>
          <w:b/>
          <w:bCs/>
        </w:rPr>
        <w:t>are shown</w:t>
      </w:r>
      <w:proofErr w:type="gramEnd"/>
      <w:r>
        <w:rPr>
          <w:b/>
          <w:bCs/>
        </w:rPr>
        <w:t xml:space="preserve"> in bold. </w:t>
      </w:r>
      <w:r w:rsidRPr="00253F83">
        <w:rPr>
          <w:bCs/>
        </w:rPr>
        <w:t xml:space="preserve">Optional modules </w:t>
      </w:r>
      <w:proofErr w:type="gramStart"/>
      <w:r w:rsidRPr="00253F83">
        <w:rPr>
          <w:bCs/>
        </w:rPr>
        <w:t>are displayed</w:t>
      </w:r>
      <w:proofErr w:type="gramEnd"/>
      <w:r w:rsidRPr="00253F83">
        <w:rPr>
          <w:bCs/>
        </w:rPr>
        <w:t xml:space="preserve"> in plain text.</w:t>
      </w:r>
    </w:p>
    <w:p w:rsidR="00253F83" w:rsidRDefault="00253F83" w:rsidP="00020AD2">
      <w:pPr>
        <w:spacing w:after="0"/>
        <w:rPr>
          <w:b/>
          <w:bCs/>
        </w:rPr>
      </w:pPr>
    </w:p>
    <w:p w:rsidR="00020AD2" w:rsidRPr="00253F83" w:rsidRDefault="00020AD2" w:rsidP="00253F83">
      <w:pPr>
        <w:spacing w:after="0"/>
        <w:jc w:val="both"/>
        <w:rPr>
          <w:bCs/>
        </w:rPr>
      </w:pPr>
      <w:r w:rsidRPr="00253F83">
        <w:rPr>
          <w:bCs/>
        </w:rPr>
        <w:t xml:space="preserve">This is the </w:t>
      </w:r>
      <w:r w:rsidR="008975F6" w:rsidRPr="00253F83">
        <w:rPr>
          <w:bCs/>
        </w:rPr>
        <w:t xml:space="preserve">MA/PG Dip LIS </w:t>
      </w:r>
      <w:r w:rsidRPr="00253F83">
        <w:rPr>
          <w:bCs/>
        </w:rPr>
        <w:t xml:space="preserve">skeleton </w:t>
      </w:r>
      <w:r w:rsidR="008975F6" w:rsidRPr="00253F83">
        <w:rPr>
          <w:bCs/>
        </w:rPr>
        <w:t>teaching schedule for 2019/20</w:t>
      </w:r>
      <w:r w:rsidRPr="00253F83">
        <w:rPr>
          <w:bCs/>
        </w:rPr>
        <w:t xml:space="preserve">. It is not an exhaustive list of all the activities that </w:t>
      </w:r>
      <w:proofErr w:type="gramStart"/>
      <w:r w:rsidRPr="00253F83">
        <w:rPr>
          <w:bCs/>
        </w:rPr>
        <w:t>will be held</w:t>
      </w:r>
      <w:proofErr w:type="gramEnd"/>
      <w:r w:rsidRPr="00253F83">
        <w:rPr>
          <w:bCs/>
        </w:rPr>
        <w:t xml:space="preserve"> throughout the year. We will provide fuller information as we are able to later on. </w:t>
      </w:r>
    </w:p>
    <w:p w:rsidR="00020AD2" w:rsidRPr="00020AD2" w:rsidRDefault="00020AD2" w:rsidP="00253F83">
      <w:pPr>
        <w:spacing w:after="0"/>
        <w:jc w:val="both"/>
        <w:rPr>
          <w:bCs/>
          <w:iCs/>
        </w:rPr>
      </w:pPr>
    </w:p>
    <w:p w:rsidR="00020AD2" w:rsidRPr="00020AD2" w:rsidRDefault="00020AD2" w:rsidP="00253F83">
      <w:pPr>
        <w:spacing w:after="0"/>
        <w:jc w:val="both"/>
      </w:pPr>
      <w:bookmarkStart w:id="0" w:name="_GoBack"/>
      <w:bookmarkEnd w:id="0"/>
      <w:r w:rsidRPr="004B7FB7">
        <w:rPr>
          <w:b/>
        </w:rPr>
        <w:t>INST0026 The Library and Information Professional</w:t>
      </w:r>
      <w:r w:rsidR="004B7FB7" w:rsidRPr="004B7FB7">
        <w:rPr>
          <w:b/>
        </w:rPr>
        <w:t xml:space="preserve"> is a core module</w:t>
      </w:r>
      <w:r w:rsidR="004B7FB7">
        <w:t xml:space="preserve">. It has no formal classroom teaching attached, which is why it </w:t>
      </w:r>
      <w:proofErr w:type="gramStart"/>
      <w:r w:rsidR="004B7FB7">
        <w:t>is not listed</w:t>
      </w:r>
      <w:proofErr w:type="gramEnd"/>
      <w:r w:rsidR="004B7FB7">
        <w:t xml:space="preserve"> on the </w:t>
      </w:r>
      <w:r w:rsidR="00F541D7">
        <w:t>schedule</w:t>
      </w:r>
      <w:r w:rsidR="004B7FB7">
        <w:t>.</w:t>
      </w:r>
    </w:p>
    <w:p w:rsidR="00020AD2" w:rsidRPr="00020AD2" w:rsidRDefault="00020AD2" w:rsidP="00020AD2">
      <w:pPr>
        <w:spacing w:after="0"/>
      </w:pPr>
    </w:p>
    <w:p w:rsidR="00020AD2" w:rsidRPr="00020AD2" w:rsidRDefault="00020AD2" w:rsidP="00327B3B">
      <w:pPr>
        <w:tabs>
          <w:tab w:val="left" w:pos="851"/>
        </w:tabs>
        <w:spacing w:after="0"/>
        <w:rPr>
          <w:b/>
          <w:bCs/>
        </w:rPr>
      </w:pPr>
      <w:r w:rsidRPr="00020AD2">
        <w:rPr>
          <w:b/>
          <w:bCs/>
        </w:rPr>
        <w:t>Term 1:</w:t>
      </w:r>
      <w:r w:rsidR="00327B3B">
        <w:rPr>
          <w:b/>
          <w:bCs/>
        </w:rPr>
        <w:tab/>
      </w:r>
      <w:r w:rsidRPr="00020AD2">
        <w:rPr>
          <w:b/>
          <w:bCs/>
        </w:rPr>
        <w:t>Monday 23 September 2019 to Friday 13 December 2019</w:t>
      </w:r>
    </w:p>
    <w:p w:rsidR="00020AD2" w:rsidRPr="00020AD2" w:rsidRDefault="00020AD2" w:rsidP="00327B3B">
      <w:pPr>
        <w:tabs>
          <w:tab w:val="left" w:pos="851"/>
        </w:tabs>
        <w:rPr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3969"/>
      </w:tblGrid>
      <w:tr w:rsidR="00020AD2" w:rsidRPr="00020AD2" w:rsidTr="00020AD2">
        <w:tc>
          <w:tcPr>
            <w:tcW w:w="1276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  <w:r w:rsidRPr="00020AD2">
              <w:t>10.00-13.00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  <w:r w:rsidRPr="00020AD2">
              <w:t>14.00-17.00</w:t>
            </w:r>
          </w:p>
        </w:tc>
      </w:tr>
      <w:tr w:rsidR="00020AD2" w:rsidRPr="00020AD2" w:rsidTr="00020AD2">
        <w:trPr>
          <w:trHeight w:val="921"/>
        </w:trPr>
        <w:tc>
          <w:tcPr>
            <w:tcW w:w="1276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  <w:r w:rsidRPr="00020AD2">
              <w:t>Monday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b/>
                <w:iCs/>
              </w:rPr>
            </w:pPr>
            <w:r w:rsidRPr="00020AD2">
              <w:rPr>
                <w:b/>
                <w:bCs/>
              </w:rPr>
              <w:t>INST0010 Cataloguing &amp; Classification</w:t>
            </w:r>
          </w:p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  <w:r w:rsidRPr="00020AD2">
              <w:rPr>
                <w:iCs/>
              </w:rPr>
              <w:t>INST0033 Electronic Publishing</w:t>
            </w:r>
          </w:p>
          <w:p w:rsidR="00020AD2" w:rsidRDefault="00020AD2" w:rsidP="00327B3B">
            <w:pPr>
              <w:tabs>
                <w:tab w:val="left" w:pos="851"/>
              </w:tabs>
            </w:pPr>
            <w:r w:rsidRPr="00020AD2">
              <w:t>INST0054 Information Literacy</w:t>
            </w:r>
          </w:p>
          <w:p w:rsidR="008D12A6" w:rsidRPr="00020AD2" w:rsidRDefault="008D12A6" w:rsidP="00327B3B">
            <w:pPr>
              <w:tabs>
                <w:tab w:val="left" w:pos="851"/>
              </w:tabs>
            </w:pPr>
            <w:r>
              <w:t>INST0023 Manuscript Studies</w:t>
            </w:r>
          </w:p>
        </w:tc>
      </w:tr>
      <w:tr w:rsidR="00020AD2" w:rsidRPr="00020AD2" w:rsidTr="00020AD2">
        <w:trPr>
          <w:trHeight w:val="852"/>
        </w:trPr>
        <w:tc>
          <w:tcPr>
            <w:tcW w:w="1276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  <w:r w:rsidRPr="00020AD2">
              <w:t>Tuesday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b/>
                <w:iCs/>
              </w:rPr>
            </w:pPr>
            <w:r w:rsidRPr="00020AD2">
              <w:rPr>
                <w:b/>
                <w:iCs/>
              </w:rPr>
              <w:t>INST0024 Using Technologies for Information Organisations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  <w:r w:rsidRPr="00020AD2">
              <w:rPr>
                <w:b/>
                <w:iCs/>
              </w:rPr>
              <w:t>INST0011 Managing Collections</w:t>
            </w:r>
          </w:p>
        </w:tc>
      </w:tr>
      <w:tr w:rsidR="00020AD2" w:rsidRPr="00020AD2" w:rsidTr="00020AD2">
        <w:tc>
          <w:tcPr>
            <w:tcW w:w="1276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b/>
              </w:rPr>
            </w:pPr>
            <w:r w:rsidRPr="00020AD2">
              <w:t>Wednesday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</w:p>
        </w:tc>
      </w:tr>
      <w:tr w:rsidR="00020AD2" w:rsidRPr="00020AD2" w:rsidTr="00020AD2">
        <w:tc>
          <w:tcPr>
            <w:tcW w:w="1276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  <w:r w:rsidRPr="00020AD2">
              <w:t>Thursday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  <w:r w:rsidRPr="00020AD2">
              <w:rPr>
                <w:iCs/>
              </w:rPr>
              <w:t>INST0013 Digital Resources in the Humanities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b/>
                <w:iCs/>
              </w:rPr>
            </w:pPr>
          </w:p>
        </w:tc>
      </w:tr>
      <w:tr w:rsidR="00020AD2" w:rsidRPr="00020AD2" w:rsidTr="00020AD2">
        <w:tc>
          <w:tcPr>
            <w:tcW w:w="1276" w:type="dxa"/>
          </w:tcPr>
          <w:p w:rsidR="00020AD2" w:rsidRPr="00020AD2" w:rsidRDefault="00020AD2" w:rsidP="00327B3B">
            <w:pPr>
              <w:tabs>
                <w:tab w:val="left" w:pos="851"/>
              </w:tabs>
            </w:pPr>
            <w:r w:rsidRPr="00020AD2">
              <w:t>Friday</w:t>
            </w: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iCs/>
              </w:rPr>
            </w:pPr>
          </w:p>
        </w:tc>
        <w:tc>
          <w:tcPr>
            <w:tcW w:w="3969" w:type="dxa"/>
          </w:tcPr>
          <w:p w:rsidR="00020AD2" w:rsidRPr="00020AD2" w:rsidRDefault="00020AD2" w:rsidP="00327B3B">
            <w:pPr>
              <w:tabs>
                <w:tab w:val="left" w:pos="851"/>
              </w:tabs>
              <w:rPr>
                <w:b/>
                <w:iCs/>
                <w:lang w:val="en-US"/>
              </w:rPr>
            </w:pPr>
          </w:p>
        </w:tc>
      </w:tr>
    </w:tbl>
    <w:p w:rsidR="00020AD2" w:rsidRPr="00020AD2" w:rsidRDefault="00020AD2" w:rsidP="00327B3B">
      <w:pPr>
        <w:tabs>
          <w:tab w:val="left" w:pos="851"/>
        </w:tabs>
        <w:rPr>
          <w:b/>
          <w:bCs/>
        </w:rPr>
      </w:pPr>
    </w:p>
    <w:p w:rsidR="00020AD2" w:rsidRPr="00020AD2" w:rsidRDefault="00327B3B" w:rsidP="00327B3B">
      <w:pPr>
        <w:tabs>
          <w:tab w:val="left" w:pos="851"/>
        </w:tabs>
        <w:rPr>
          <w:b/>
          <w:bCs/>
        </w:rPr>
      </w:pPr>
      <w:r>
        <w:rPr>
          <w:b/>
          <w:bCs/>
        </w:rPr>
        <w:t>Term 2:</w:t>
      </w:r>
      <w:r>
        <w:rPr>
          <w:b/>
          <w:bCs/>
        </w:rPr>
        <w:tab/>
      </w:r>
      <w:r w:rsidR="00020AD2" w:rsidRPr="00020AD2">
        <w:rPr>
          <w:b/>
          <w:bCs/>
        </w:rPr>
        <w:t>Monday 13 January 2020 to Friday 27 March 2020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3936"/>
        <w:gridCol w:w="4009"/>
      </w:tblGrid>
      <w:tr w:rsidR="00020AD2" w:rsidRPr="00020AD2" w:rsidTr="00020AD2">
        <w:trPr>
          <w:trHeight w:val="223"/>
        </w:trPr>
        <w:tc>
          <w:tcPr>
            <w:tcW w:w="1269" w:type="dxa"/>
          </w:tcPr>
          <w:p w:rsidR="00020AD2" w:rsidRPr="00020AD2" w:rsidRDefault="00020AD2" w:rsidP="00020AD2"/>
        </w:tc>
        <w:tc>
          <w:tcPr>
            <w:tcW w:w="3936" w:type="dxa"/>
          </w:tcPr>
          <w:p w:rsidR="00020AD2" w:rsidRPr="00020AD2" w:rsidRDefault="00020AD2" w:rsidP="00020AD2">
            <w:r w:rsidRPr="00020AD2">
              <w:t>10.00-13.00</w:t>
            </w:r>
          </w:p>
        </w:tc>
        <w:tc>
          <w:tcPr>
            <w:tcW w:w="4009" w:type="dxa"/>
          </w:tcPr>
          <w:p w:rsidR="00020AD2" w:rsidRPr="00020AD2" w:rsidRDefault="00020AD2" w:rsidP="00020AD2">
            <w:r w:rsidRPr="00020AD2">
              <w:t>14.00-17.00</w:t>
            </w:r>
          </w:p>
        </w:tc>
      </w:tr>
      <w:tr w:rsidR="00020AD2" w:rsidRPr="00020AD2" w:rsidTr="00020AD2">
        <w:trPr>
          <w:trHeight w:val="666"/>
        </w:trPr>
        <w:tc>
          <w:tcPr>
            <w:tcW w:w="1269" w:type="dxa"/>
          </w:tcPr>
          <w:p w:rsidR="00020AD2" w:rsidRPr="00020AD2" w:rsidRDefault="00020AD2" w:rsidP="00020AD2">
            <w:r w:rsidRPr="00020AD2">
              <w:t>Monday</w:t>
            </w:r>
          </w:p>
        </w:tc>
        <w:tc>
          <w:tcPr>
            <w:tcW w:w="3936" w:type="dxa"/>
          </w:tcPr>
          <w:p w:rsidR="00020AD2" w:rsidRPr="00020AD2" w:rsidRDefault="00020AD2" w:rsidP="00020AD2">
            <w:pPr>
              <w:rPr>
                <w:iCs/>
              </w:rPr>
            </w:pPr>
            <w:r w:rsidRPr="00020AD2">
              <w:rPr>
                <w:b/>
                <w:iCs/>
              </w:rPr>
              <w:t>INST0016 Supporting Information Users</w:t>
            </w:r>
          </w:p>
        </w:tc>
        <w:tc>
          <w:tcPr>
            <w:tcW w:w="4009" w:type="dxa"/>
          </w:tcPr>
          <w:p w:rsid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>INST0057 Information Governance</w:t>
            </w:r>
          </w:p>
          <w:p w:rsidR="008D12A6" w:rsidRPr="00020AD2" w:rsidRDefault="008D12A6" w:rsidP="00020AD2">
            <w:pPr>
              <w:rPr>
                <w:iCs/>
              </w:rPr>
            </w:pPr>
            <w:r>
              <w:rPr>
                <w:iCs/>
              </w:rPr>
              <w:t>INST0015 Historical Bibliography</w:t>
            </w:r>
          </w:p>
        </w:tc>
      </w:tr>
      <w:tr w:rsidR="00020AD2" w:rsidRPr="00020AD2" w:rsidTr="00020AD2">
        <w:trPr>
          <w:trHeight w:val="902"/>
        </w:trPr>
        <w:tc>
          <w:tcPr>
            <w:tcW w:w="1269" w:type="dxa"/>
          </w:tcPr>
          <w:p w:rsidR="00020AD2" w:rsidRPr="00020AD2" w:rsidRDefault="00020AD2" w:rsidP="00020AD2">
            <w:r w:rsidRPr="00020AD2">
              <w:t>Tuesday</w:t>
            </w:r>
          </w:p>
        </w:tc>
        <w:tc>
          <w:tcPr>
            <w:tcW w:w="3936" w:type="dxa"/>
          </w:tcPr>
          <w:p w:rsidR="00020AD2" w:rsidRPr="00020AD2" w:rsidRDefault="00020AD2" w:rsidP="00020AD2">
            <w:r w:rsidRPr="00020AD2">
              <w:rPr>
                <w:b/>
                <w:iCs/>
              </w:rPr>
              <w:t>INST0021 Managing Information Organisations</w:t>
            </w:r>
            <w:r w:rsidRPr="00020AD2">
              <w:t xml:space="preserve"> </w:t>
            </w:r>
          </w:p>
        </w:tc>
        <w:tc>
          <w:tcPr>
            <w:tcW w:w="4009" w:type="dxa"/>
          </w:tcPr>
          <w:p w:rsidR="00020AD2" w:rsidRPr="00020AD2" w:rsidRDefault="00020AD2" w:rsidP="00020AD2">
            <w:r w:rsidRPr="00020AD2">
              <w:t>INST0009 Collections Care</w:t>
            </w:r>
          </w:p>
          <w:p w:rsid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 xml:space="preserve">INST0051 Academic &amp; Journals </w:t>
            </w:r>
            <w:r>
              <w:rPr>
                <w:iCs/>
              </w:rPr>
              <w:t>Publishing</w:t>
            </w:r>
          </w:p>
          <w:p w:rsidR="008A1FB4" w:rsidRPr="00020AD2" w:rsidRDefault="008A1FB4" w:rsidP="00020AD2">
            <w:pPr>
              <w:rPr>
                <w:iCs/>
              </w:rPr>
            </w:pPr>
            <w:r>
              <w:rPr>
                <w:iCs/>
              </w:rPr>
              <w:t>INST0070 Organising Knowledge</w:t>
            </w:r>
          </w:p>
        </w:tc>
      </w:tr>
      <w:tr w:rsidR="00020AD2" w:rsidRPr="00020AD2" w:rsidTr="00020AD2">
        <w:trPr>
          <w:trHeight w:val="223"/>
        </w:trPr>
        <w:tc>
          <w:tcPr>
            <w:tcW w:w="1269" w:type="dxa"/>
          </w:tcPr>
          <w:p w:rsidR="00020AD2" w:rsidRPr="00020AD2" w:rsidRDefault="00020AD2" w:rsidP="00020AD2">
            <w:r w:rsidRPr="00020AD2">
              <w:t>Wednesday</w:t>
            </w:r>
          </w:p>
        </w:tc>
        <w:tc>
          <w:tcPr>
            <w:tcW w:w="3936" w:type="dxa"/>
          </w:tcPr>
          <w:p w:rsidR="00020AD2" w:rsidRPr="00020AD2" w:rsidRDefault="00020AD2" w:rsidP="00020AD2">
            <w:pPr>
              <w:rPr>
                <w:iCs/>
              </w:rPr>
            </w:pPr>
          </w:p>
        </w:tc>
        <w:tc>
          <w:tcPr>
            <w:tcW w:w="4009" w:type="dxa"/>
          </w:tcPr>
          <w:p w:rsidR="00020AD2" w:rsidRPr="00020AD2" w:rsidRDefault="00020AD2" w:rsidP="00020AD2">
            <w:r w:rsidRPr="00020AD2">
              <w:t>INST0012 Database Systems Analysis &amp; Design</w:t>
            </w:r>
          </w:p>
        </w:tc>
      </w:tr>
      <w:tr w:rsidR="00020AD2" w:rsidRPr="00020AD2" w:rsidTr="00020AD2">
        <w:trPr>
          <w:trHeight w:val="232"/>
        </w:trPr>
        <w:tc>
          <w:tcPr>
            <w:tcW w:w="1269" w:type="dxa"/>
          </w:tcPr>
          <w:p w:rsidR="00020AD2" w:rsidRPr="00020AD2" w:rsidRDefault="00020AD2" w:rsidP="00020AD2">
            <w:r w:rsidRPr="00020AD2">
              <w:t>Thursday</w:t>
            </w:r>
          </w:p>
        </w:tc>
        <w:tc>
          <w:tcPr>
            <w:tcW w:w="3936" w:type="dxa"/>
          </w:tcPr>
          <w:p w:rsidR="00020AD2" w:rsidRPr="00020AD2" w:rsidRDefault="00020AD2" w:rsidP="00020AD2">
            <w:pPr>
              <w:rPr>
                <w:iCs/>
              </w:rPr>
            </w:pPr>
          </w:p>
        </w:tc>
        <w:tc>
          <w:tcPr>
            <w:tcW w:w="4009" w:type="dxa"/>
          </w:tcPr>
          <w:p w:rsidR="00020AD2" w:rsidRPr="00020AD2" w:rsidRDefault="00020AD2" w:rsidP="00020AD2">
            <w:pPr>
              <w:rPr>
                <w:iCs/>
              </w:rPr>
            </w:pPr>
          </w:p>
        </w:tc>
      </w:tr>
      <w:tr w:rsidR="00020AD2" w:rsidRPr="00020AD2" w:rsidTr="00020AD2">
        <w:trPr>
          <w:trHeight w:val="220"/>
        </w:trPr>
        <w:tc>
          <w:tcPr>
            <w:tcW w:w="1269" w:type="dxa"/>
          </w:tcPr>
          <w:p w:rsidR="00020AD2" w:rsidRPr="00020AD2" w:rsidRDefault="00020AD2" w:rsidP="00020AD2">
            <w:r w:rsidRPr="00020AD2">
              <w:t>Friday</w:t>
            </w:r>
          </w:p>
        </w:tc>
        <w:tc>
          <w:tcPr>
            <w:tcW w:w="3936" w:type="dxa"/>
          </w:tcPr>
          <w:p w:rsidR="00020AD2" w:rsidRPr="00020AD2" w:rsidRDefault="00020AD2" w:rsidP="00020AD2">
            <w:pPr>
              <w:rPr>
                <w:iCs/>
              </w:rPr>
            </w:pPr>
          </w:p>
        </w:tc>
        <w:tc>
          <w:tcPr>
            <w:tcW w:w="4009" w:type="dxa"/>
          </w:tcPr>
          <w:p w:rsidR="00020AD2" w:rsidRPr="00020AD2" w:rsidRDefault="00020AD2" w:rsidP="00020AD2">
            <w:pPr>
              <w:rPr>
                <w:iCs/>
              </w:rPr>
            </w:pPr>
          </w:p>
        </w:tc>
      </w:tr>
    </w:tbl>
    <w:p w:rsidR="00020AD2" w:rsidRDefault="00020AD2"/>
    <w:p w:rsidR="00020AD2" w:rsidRDefault="00020AD2"/>
    <w:sectPr w:rsidR="00020AD2" w:rsidSect="008975F6">
      <w:pgSz w:w="11906" w:h="16838"/>
      <w:pgMar w:top="141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D2"/>
    <w:rsid w:val="00020AD2"/>
    <w:rsid w:val="00025F42"/>
    <w:rsid w:val="001B63DB"/>
    <w:rsid w:val="00253F83"/>
    <w:rsid w:val="00306BF9"/>
    <w:rsid w:val="00327B3B"/>
    <w:rsid w:val="004B7FB7"/>
    <w:rsid w:val="00877E1C"/>
    <w:rsid w:val="008975F6"/>
    <w:rsid w:val="008A1FB4"/>
    <w:rsid w:val="008D12A6"/>
    <w:rsid w:val="00BB4A19"/>
    <w:rsid w:val="00CE5433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1855"/>
  <w15:chartTrackingRefBased/>
  <w15:docId w15:val="{DEA5A274-FE5A-478E-B975-3F81A1A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Keshav</dc:creator>
  <cp:keywords/>
  <dc:description/>
  <cp:lastModifiedBy>Laura Keshav</cp:lastModifiedBy>
  <cp:revision>6</cp:revision>
  <cp:lastPrinted>2019-07-01T13:42:00Z</cp:lastPrinted>
  <dcterms:created xsi:type="dcterms:W3CDTF">2019-07-01T11:36:00Z</dcterms:created>
  <dcterms:modified xsi:type="dcterms:W3CDTF">2019-07-18T07:34:00Z</dcterms:modified>
</cp:coreProperties>
</file>