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0CDE" w14:textId="77777777" w:rsidR="00925017" w:rsidRPr="00870E37" w:rsidRDefault="00925017" w:rsidP="00925017">
      <w:pPr>
        <w:spacing w:after="200" w:line="276" w:lineRule="auto"/>
        <w:rPr>
          <w:rFonts w:eastAsia="Calibri" w:cs="Arial"/>
          <w:b/>
          <w:sz w:val="28"/>
          <w:szCs w:val="32"/>
        </w:rPr>
      </w:pPr>
      <w:r w:rsidRPr="00870E37">
        <w:rPr>
          <w:rFonts w:eastAsia="Calibri" w:cs="Arial"/>
          <w:b/>
          <w:sz w:val="28"/>
          <w:szCs w:val="32"/>
        </w:rPr>
        <w:t>UCL International Safeguarding Policy - Safeguarding Reporting Form</w:t>
      </w:r>
    </w:p>
    <w:p w14:paraId="7F7768BA" w14:textId="77777777" w:rsidR="00925017" w:rsidRPr="00E6688E" w:rsidRDefault="00925017" w:rsidP="00925017">
      <w:pPr>
        <w:spacing w:after="200" w:line="276" w:lineRule="auto"/>
        <w:rPr>
          <w:rFonts w:eastAsia="Calibri" w:cs="Arial"/>
        </w:rPr>
      </w:pPr>
      <w:r w:rsidRPr="00E6688E">
        <w:rPr>
          <w:rFonts w:eastAsia="Calibri" w:cs="Arial"/>
        </w:rPr>
        <w:t>This form is for reporting any safeguarding concerns to UCL. Please complete the form with as much information as possible and send it to your</w:t>
      </w:r>
      <w:r>
        <w:rPr>
          <w:rFonts w:eastAsia="Calibri" w:cs="Arial"/>
        </w:rPr>
        <w:t xml:space="preserve"> </w:t>
      </w:r>
      <w:r w:rsidRPr="00C44B17">
        <w:rPr>
          <w:rFonts w:eastAsia="Calibri" w:cs="Arial"/>
          <w:b/>
          <w:bCs/>
        </w:rPr>
        <w:t xml:space="preserve">“Manager” </w:t>
      </w:r>
      <w:r>
        <w:rPr>
          <w:rFonts w:eastAsia="Calibri" w:cs="Arial"/>
        </w:rPr>
        <w:t xml:space="preserve">and </w:t>
      </w:r>
      <w:r w:rsidRPr="00E6688E">
        <w:rPr>
          <w:rFonts w:eastAsia="Calibri" w:cs="Arial"/>
        </w:rPr>
        <w:t xml:space="preserve">Designated Safeguarding Lead.  </w:t>
      </w:r>
    </w:p>
    <w:p w14:paraId="22F99DBC" w14:textId="77777777" w:rsidR="00925017" w:rsidRPr="00E6688E" w:rsidRDefault="00925017" w:rsidP="00925017">
      <w:pPr>
        <w:spacing w:after="200" w:line="276" w:lineRule="auto"/>
        <w:rPr>
          <w:rFonts w:eastAsia="Calibri" w:cs="Arial"/>
          <w:b/>
        </w:rPr>
      </w:pPr>
      <w:r w:rsidRPr="00E6688E">
        <w:rPr>
          <w:rFonts w:eastAsia="Calibri" w:cs="Arial"/>
          <w:b/>
        </w:rPr>
        <w:t>Your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089"/>
      </w:tblGrid>
      <w:tr w:rsidR="00925017" w:rsidRPr="00E6688E" w14:paraId="54A6A130" w14:textId="77777777" w:rsidTr="00F76B32">
        <w:tc>
          <w:tcPr>
            <w:tcW w:w="6516" w:type="dxa"/>
            <w:shd w:val="clear" w:color="auto" w:fill="D9E2F3" w:themeFill="accent1" w:themeFillTint="33"/>
          </w:tcPr>
          <w:p w14:paraId="5D24FA01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Full name:</w:t>
            </w:r>
          </w:p>
        </w:tc>
        <w:tc>
          <w:tcPr>
            <w:tcW w:w="5953" w:type="dxa"/>
          </w:tcPr>
          <w:p w14:paraId="6E97E7DB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2A3362AF" w14:textId="77777777" w:rsidTr="00F76B32">
        <w:tc>
          <w:tcPr>
            <w:tcW w:w="6516" w:type="dxa"/>
            <w:shd w:val="clear" w:color="auto" w:fill="D9E2F3" w:themeFill="accent1" w:themeFillTint="33"/>
          </w:tcPr>
          <w:p w14:paraId="1782862E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Email address:</w:t>
            </w:r>
          </w:p>
        </w:tc>
        <w:tc>
          <w:tcPr>
            <w:tcW w:w="5953" w:type="dxa"/>
          </w:tcPr>
          <w:p w14:paraId="05626117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395AF15B" w14:textId="77777777" w:rsidTr="00F76B32">
        <w:tc>
          <w:tcPr>
            <w:tcW w:w="6516" w:type="dxa"/>
            <w:shd w:val="clear" w:color="auto" w:fill="D9E2F3" w:themeFill="accent1" w:themeFillTint="33"/>
          </w:tcPr>
          <w:p w14:paraId="105D9750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Telephone:</w:t>
            </w:r>
          </w:p>
        </w:tc>
        <w:tc>
          <w:tcPr>
            <w:tcW w:w="5953" w:type="dxa"/>
          </w:tcPr>
          <w:p w14:paraId="71829354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063112AC" w14:textId="77777777" w:rsidTr="00F76B32">
        <w:tc>
          <w:tcPr>
            <w:tcW w:w="6516" w:type="dxa"/>
            <w:shd w:val="clear" w:color="auto" w:fill="D9E2F3" w:themeFill="accent1" w:themeFillTint="33"/>
          </w:tcPr>
          <w:p w14:paraId="70EA0300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Department:</w:t>
            </w:r>
          </w:p>
        </w:tc>
        <w:tc>
          <w:tcPr>
            <w:tcW w:w="5953" w:type="dxa"/>
          </w:tcPr>
          <w:p w14:paraId="5C821A20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67789BF2" w14:textId="77777777" w:rsidTr="00F76B32">
        <w:tc>
          <w:tcPr>
            <w:tcW w:w="6516" w:type="dxa"/>
            <w:shd w:val="clear" w:color="auto" w:fill="D9E2F3" w:themeFill="accent1" w:themeFillTint="33"/>
          </w:tcPr>
          <w:p w14:paraId="23A60A2E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Location:</w:t>
            </w:r>
          </w:p>
        </w:tc>
        <w:tc>
          <w:tcPr>
            <w:tcW w:w="5953" w:type="dxa"/>
          </w:tcPr>
          <w:p w14:paraId="33E15B4E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</w:tbl>
    <w:p w14:paraId="1903803D" w14:textId="77777777" w:rsidR="00925017" w:rsidRPr="00E6688E" w:rsidRDefault="00925017" w:rsidP="00925017">
      <w:pPr>
        <w:spacing w:after="200" w:line="276" w:lineRule="auto"/>
        <w:rPr>
          <w:rFonts w:eastAsia="Calibri" w:cs="Arial"/>
          <w:b/>
        </w:rPr>
      </w:pPr>
    </w:p>
    <w:p w14:paraId="365B5829" w14:textId="77777777" w:rsidR="00925017" w:rsidRPr="00E6688E" w:rsidRDefault="00925017" w:rsidP="00925017">
      <w:pPr>
        <w:spacing w:after="200" w:line="276" w:lineRule="auto"/>
        <w:rPr>
          <w:rFonts w:eastAsia="Calibri" w:cs="Arial"/>
          <w:b/>
        </w:rPr>
      </w:pPr>
      <w:r w:rsidRPr="00E6688E">
        <w:rPr>
          <w:rFonts w:eastAsia="Calibri" w:cs="Arial"/>
          <w:b/>
        </w:rPr>
        <w:t>Cause for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311"/>
      </w:tblGrid>
      <w:tr w:rsidR="00925017" w:rsidRPr="00E6688E" w14:paraId="38DC7B34" w14:textId="77777777" w:rsidTr="00F76B32">
        <w:trPr>
          <w:trHeight w:val="401"/>
        </w:trPr>
        <w:tc>
          <w:tcPr>
            <w:tcW w:w="4705" w:type="dxa"/>
            <w:shd w:val="clear" w:color="auto" w:fill="D9E2F3" w:themeFill="accent1" w:themeFillTint="33"/>
          </w:tcPr>
          <w:p w14:paraId="6951F8FB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Full name of individual concerned:</w:t>
            </w:r>
          </w:p>
        </w:tc>
        <w:tc>
          <w:tcPr>
            <w:tcW w:w="4311" w:type="dxa"/>
          </w:tcPr>
          <w:p w14:paraId="08C99818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7B334851" w14:textId="77777777" w:rsidTr="00F76B32">
        <w:trPr>
          <w:trHeight w:val="420"/>
        </w:trPr>
        <w:tc>
          <w:tcPr>
            <w:tcW w:w="4705" w:type="dxa"/>
            <w:shd w:val="clear" w:color="auto" w:fill="D9E2F3" w:themeFill="accent1" w:themeFillTint="33"/>
          </w:tcPr>
          <w:p w14:paraId="7D6F535A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Department of individual concerned:</w:t>
            </w:r>
          </w:p>
        </w:tc>
        <w:tc>
          <w:tcPr>
            <w:tcW w:w="4311" w:type="dxa"/>
          </w:tcPr>
          <w:p w14:paraId="32DD9F41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3C50CEDF" w14:textId="77777777" w:rsidTr="00F76B32">
        <w:trPr>
          <w:trHeight w:val="413"/>
        </w:trPr>
        <w:tc>
          <w:tcPr>
            <w:tcW w:w="4705" w:type="dxa"/>
            <w:shd w:val="clear" w:color="auto" w:fill="D9E2F3" w:themeFill="accent1" w:themeFillTint="33"/>
          </w:tcPr>
          <w:p w14:paraId="796A451B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Location of individual concerned:</w:t>
            </w:r>
          </w:p>
        </w:tc>
        <w:tc>
          <w:tcPr>
            <w:tcW w:w="4311" w:type="dxa"/>
          </w:tcPr>
          <w:p w14:paraId="7CEA1C68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738E324A" w14:textId="77777777" w:rsidTr="00F76B32">
        <w:trPr>
          <w:trHeight w:val="413"/>
        </w:trPr>
        <w:tc>
          <w:tcPr>
            <w:tcW w:w="4705" w:type="dxa"/>
            <w:shd w:val="clear" w:color="auto" w:fill="D9E2F3" w:themeFill="accent1" w:themeFillTint="33"/>
          </w:tcPr>
          <w:p w14:paraId="031D1C0E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Please confirm w</w:t>
            </w:r>
            <w:r>
              <w:rPr>
                <w:rFonts w:eastAsia="Calibri" w:cs="Arial"/>
                <w:b/>
              </w:rPr>
              <w:t>hether the victim/survivor is a</w:t>
            </w:r>
            <w:r w:rsidRPr="00E6688E">
              <w:rPr>
                <w:rFonts w:eastAsia="Calibri" w:cs="Arial"/>
                <w:b/>
              </w:rPr>
              <w:t xml:space="preserve"> student/ </w:t>
            </w:r>
            <w:r>
              <w:rPr>
                <w:rFonts w:eastAsia="Calibri" w:cs="Arial"/>
                <w:b/>
              </w:rPr>
              <w:t xml:space="preserve">an </w:t>
            </w:r>
            <w:r w:rsidRPr="00E6688E">
              <w:rPr>
                <w:rFonts w:eastAsia="Calibri" w:cs="Arial"/>
                <w:b/>
              </w:rPr>
              <w:t>employee</w:t>
            </w:r>
            <w:r>
              <w:rPr>
                <w:rFonts w:eastAsia="Calibri" w:cs="Arial"/>
                <w:b/>
              </w:rPr>
              <w:t xml:space="preserve"> or worker</w:t>
            </w:r>
            <w:r w:rsidRPr="00E6688E">
              <w:rPr>
                <w:rFonts w:eastAsia="Calibri" w:cs="Arial"/>
                <w:b/>
              </w:rPr>
              <w:t>/</w:t>
            </w:r>
            <w:r>
              <w:rPr>
                <w:rFonts w:eastAsia="Calibri" w:cs="Arial"/>
                <w:b/>
              </w:rPr>
              <w:t xml:space="preserve"> a volunteer/</w:t>
            </w:r>
            <w:r w:rsidRPr="00E6688E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 xml:space="preserve">a research participant/ a research beneficiary/ a </w:t>
            </w:r>
            <w:r w:rsidRPr="00E6688E">
              <w:rPr>
                <w:rFonts w:eastAsia="Calibri" w:cs="Arial"/>
                <w:b/>
              </w:rPr>
              <w:t xml:space="preserve">contractor/ </w:t>
            </w:r>
            <w:r>
              <w:rPr>
                <w:rFonts w:eastAsia="Calibri" w:cs="Arial"/>
                <w:b/>
              </w:rPr>
              <w:t xml:space="preserve">a </w:t>
            </w:r>
            <w:r w:rsidRPr="00E6688E">
              <w:rPr>
                <w:rFonts w:eastAsia="Calibri" w:cs="Arial"/>
                <w:b/>
              </w:rPr>
              <w:t>member of the public</w:t>
            </w:r>
            <w:r>
              <w:rPr>
                <w:rFonts w:eastAsia="Calibri" w:cs="Arial"/>
                <w:b/>
              </w:rPr>
              <w:t>:</w:t>
            </w:r>
          </w:p>
        </w:tc>
        <w:tc>
          <w:tcPr>
            <w:tcW w:w="4311" w:type="dxa"/>
          </w:tcPr>
          <w:p w14:paraId="0EC9ECCD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7E09F3A1" w14:textId="77777777" w:rsidTr="00F76B32">
        <w:tc>
          <w:tcPr>
            <w:tcW w:w="4705" w:type="dxa"/>
            <w:shd w:val="clear" w:color="auto" w:fill="D9E2F3" w:themeFill="accent1" w:themeFillTint="33"/>
            <w:hideMark/>
          </w:tcPr>
          <w:p w14:paraId="312C2C1B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 xml:space="preserve">Is the individual aware that </w:t>
            </w:r>
            <w:r>
              <w:rPr>
                <w:rFonts w:eastAsia="Calibri" w:cs="Arial"/>
                <w:b/>
              </w:rPr>
              <w:t>you have reported this?</w:t>
            </w:r>
          </w:p>
        </w:tc>
        <w:tc>
          <w:tcPr>
            <w:tcW w:w="4311" w:type="dxa"/>
            <w:hideMark/>
          </w:tcPr>
          <w:p w14:paraId="06A4DEF4" w14:textId="18BBD385" w:rsidR="00925017" w:rsidRPr="00E6688E" w:rsidRDefault="00925017" w:rsidP="00F76B32">
            <w:pPr>
              <w:rPr>
                <w:rFonts w:cs="Arial"/>
                <w:color w:val="000000"/>
                <w:sz w:val="18"/>
                <w:szCs w:val="20"/>
              </w:rPr>
            </w:pPr>
            <w:r w:rsidRPr="00E6688E">
              <w:rPr>
                <w:rFonts w:cs="Arial"/>
                <w:color w:val="000000"/>
                <w:sz w:val="18"/>
                <w:szCs w:val="20"/>
                <w:lang w:eastAsia="en-US"/>
              </w:rPr>
              <w:object w:dxaOrig="225" w:dyaOrig="225" w14:anchorId="62106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  <w:tr w:rsidR="00925017" w:rsidRPr="00E6688E" w14:paraId="27691D46" w14:textId="77777777" w:rsidTr="00F76B32">
        <w:trPr>
          <w:trHeight w:val="866"/>
        </w:trPr>
        <w:tc>
          <w:tcPr>
            <w:tcW w:w="4705" w:type="dxa"/>
            <w:shd w:val="clear" w:color="auto" w:fill="D9E2F3" w:themeFill="accent1" w:themeFillTint="33"/>
          </w:tcPr>
          <w:p w14:paraId="5ED46225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Please provide a summary of the incident (outlining the key issues and any allegations):</w:t>
            </w:r>
          </w:p>
        </w:tc>
        <w:tc>
          <w:tcPr>
            <w:tcW w:w="4311" w:type="dxa"/>
          </w:tcPr>
          <w:p w14:paraId="14C60C9F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  <w:p w14:paraId="0CDEE7D0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  <w:p w14:paraId="5E6FC4F1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  <w:p w14:paraId="00E33C1A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  <w:p w14:paraId="28857029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  <w:p w14:paraId="222CB003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018CFE95" w14:textId="77777777" w:rsidTr="00F76B32">
        <w:trPr>
          <w:trHeight w:val="942"/>
        </w:trPr>
        <w:tc>
          <w:tcPr>
            <w:tcW w:w="4705" w:type="dxa"/>
            <w:shd w:val="clear" w:color="auto" w:fill="D9E2F3" w:themeFill="accent1" w:themeFillTint="33"/>
          </w:tcPr>
          <w:p w14:paraId="0694CEC7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Is there a risk of continued harm to any other individuals?</w:t>
            </w:r>
          </w:p>
        </w:tc>
        <w:tc>
          <w:tcPr>
            <w:tcW w:w="4311" w:type="dxa"/>
          </w:tcPr>
          <w:p w14:paraId="15CD56F0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348245BB" w14:textId="77777777" w:rsidTr="00F76B32">
        <w:trPr>
          <w:trHeight w:val="1254"/>
        </w:trPr>
        <w:tc>
          <w:tcPr>
            <w:tcW w:w="4705" w:type="dxa"/>
            <w:shd w:val="clear" w:color="auto" w:fill="D9E2F3" w:themeFill="accent1" w:themeFillTint="33"/>
          </w:tcPr>
          <w:p w14:paraId="190F5D9B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lastRenderedPageBreak/>
              <w:t>Please outline what action has been taken so far (</w:t>
            </w:r>
            <w:proofErr w:type="gramStart"/>
            <w:r w:rsidRPr="00E6688E">
              <w:rPr>
                <w:rFonts w:eastAsia="Calibri" w:cs="Arial"/>
                <w:b/>
              </w:rPr>
              <w:t>e.g.</w:t>
            </w:r>
            <w:proofErr w:type="gramEnd"/>
            <w:r w:rsidRPr="00E6688E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 xml:space="preserve">who has been informed, </w:t>
            </w:r>
            <w:r w:rsidRPr="00E6688E">
              <w:rPr>
                <w:rFonts w:eastAsia="Calibri" w:cs="Arial"/>
                <w:b/>
              </w:rPr>
              <w:t>an investigation is underway, reports to police):</w:t>
            </w:r>
          </w:p>
        </w:tc>
        <w:tc>
          <w:tcPr>
            <w:tcW w:w="4311" w:type="dxa"/>
          </w:tcPr>
          <w:p w14:paraId="7D86B95E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03698528" w14:textId="77777777" w:rsidTr="00F76B32">
        <w:trPr>
          <w:trHeight w:val="1829"/>
        </w:trPr>
        <w:tc>
          <w:tcPr>
            <w:tcW w:w="4705" w:type="dxa"/>
            <w:shd w:val="clear" w:color="auto" w:fill="D9E2F3" w:themeFill="accent1" w:themeFillTint="33"/>
          </w:tcPr>
          <w:p w14:paraId="04B9F712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Please provide details of any external bodies that this allegation has been reported to (</w:t>
            </w:r>
            <w:proofErr w:type="gramStart"/>
            <w:r w:rsidRPr="00E6688E">
              <w:rPr>
                <w:rFonts w:eastAsia="Calibri" w:cs="Arial"/>
                <w:b/>
              </w:rPr>
              <w:t>e.g.</w:t>
            </w:r>
            <w:proofErr w:type="gramEnd"/>
            <w:r w:rsidRPr="00E6688E">
              <w:rPr>
                <w:rFonts w:eastAsia="Calibri" w:cs="Arial"/>
                <w:b/>
              </w:rPr>
              <w:t xml:space="preserve"> Local Police, National Crime Agency, and Charity Commission) together with any crime reference numbers </w:t>
            </w:r>
            <w:r>
              <w:rPr>
                <w:rFonts w:eastAsia="Calibri" w:cs="Arial"/>
                <w:b/>
              </w:rPr>
              <w:t>and reporting dates:</w:t>
            </w:r>
          </w:p>
        </w:tc>
        <w:tc>
          <w:tcPr>
            <w:tcW w:w="4311" w:type="dxa"/>
          </w:tcPr>
          <w:p w14:paraId="6D4822BC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  <w:tr w:rsidR="00925017" w:rsidRPr="00E6688E" w14:paraId="62B5B8D7" w14:textId="77777777" w:rsidTr="00F76B32">
        <w:tc>
          <w:tcPr>
            <w:tcW w:w="4705" w:type="dxa"/>
            <w:shd w:val="clear" w:color="auto" w:fill="D9E2F3" w:themeFill="accent1" w:themeFillTint="33"/>
          </w:tcPr>
          <w:p w14:paraId="0225F094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  <w:r w:rsidRPr="00E6688E">
              <w:rPr>
                <w:rFonts w:eastAsia="Calibri" w:cs="Arial"/>
                <w:b/>
              </w:rPr>
              <w:t>Any other relevant details</w:t>
            </w:r>
            <w:r>
              <w:rPr>
                <w:rFonts w:eastAsia="Calibri" w:cs="Arial"/>
                <w:b/>
              </w:rPr>
              <w:t>:</w:t>
            </w:r>
          </w:p>
        </w:tc>
        <w:tc>
          <w:tcPr>
            <w:tcW w:w="4311" w:type="dxa"/>
          </w:tcPr>
          <w:p w14:paraId="048B1537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  <w:p w14:paraId="66B9A257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  <w:p w14:paraId="7A95DFC0" w14:textId="77777777" w:rsidR="00925017" w:rsidRPr="00E6688E" w:rsidRDefault="00925017" w:rsidP="00F76B32">
            <w:pPr>
              <w:rPr>
                <w:rFonts w:eastAsia="Calibri" w:cs="Arial"/>
                <w:b/>
              </w:rPr>
            </w:pPr>
          </w:p>
        </w:tc>
      </w:tr>
    </w:tbl>
    <w:p w14:paraId="7081061D" w14:textId="77777777" w:rsidR="00925017" w:rsidRPr="00E6688E" w:rsidRDefault="00925017" w:rsidP="00925017">
      <w:pPr>
        <w:spacing w:after="200" w:line="276" w:lineRule="auto"/>
        <w:rPr>
          <w:rFonts w:eastAsia="Calibri" w:cs="Arial"/>
          <w:b/>
        </w:rPr>
      </w:pPr>
    </w:p>
    <w:p w14:paraId="20D489F6" w14:textId="77777777" w:rsidR="00925017" w:rsidRPr="00E6688E" w:rsidRDefault="00925017" w:rsidP="00925017">
      <w:pPr>
        <w:rPr>
          <w:rFonts w:cs="Arial"/>
          <w:sz w:val="20"/>
        </w:rPr>
      </w:pPr>
    </w:p>
    <w:p w14:paraId="14BD6CEC" w14:textId="77777777" w:rsidR="00925017" w:rsidRPr="00E6688E" w:rsidRDefault="00925017" w:rsidP="00925017">
      <w:pPr>
        <w:rPr>
          <w:rFonts w:cs="Arial"/>
          <w:b/>
          <w:u w:val="single"/>
        </w:rPr>
      </w:pPr>
    </w:p>
    <w:p w14:paraId="4208694F" w14:textId="77777777" w:rsidR="00925017" w:rsidRPr="00E6688E" w:rsidRDefault="00925017" w:rsidP="00925017">
      <w:pPr>
        <w:rPr>
          <w:rFonts w:cs="Arial"/>
          <w:b/>
          <w:u w:val="single"/>
        </w:rPr>
      </w:pPr>
      <w:r w:rsidRPr="00E6688E">
        <w:rPr>
          <w:rFonts w:cs="Arial"/>
          <w:b/>
          <w:u w:val="single"/>
        </w:rPr>
        <w:t>Designated Safeguarding Lead contacts</w:t>
      </w:r>
    </w:p>
    <w:p w14:paraId="57BCD1CA" w14:textId="77777777" w:rsidR="00925017" w:rsidRPr="00E6688E" w:rsidRDefault="00925017" w:rsidP="00925017">
      <w:pPr>
        <w:spacing w:line="360" w:lineRule="atLeast"/>
        <w:textAlignment w:val="baseline"/>
        <w:rPr>
          <w:rFonts w:cs="Arial"/>
          <w:b/>
        </w:rPr>
      </w:pPr>
      <w:r w:rsidRPr="00E6688E">
        <w:rPr>
          <w:rFonts w:cs="Arial"/>
          <w:b/>
        </w:rPr>
        <w:t xml:space="preserve">Designated Research Safeguarding Lead: </w:t>
      </w:r>
    </w:p>
    <w:p w14:paraId="01C92746" w14:textId="77777777" w:rsidR="00925017" w:rsidRPr="00E6688E" w:rsidRDefault="00925017" w:rsidP="00925017">
      <w:pPr>
        <w:spacing w:line="360" w:lineRule="atLeast"/>
        <w:textAlignment w:val="baseline"/>
        <w:rPr>
          <w:rFonts w:cs="Arial"/>
          <w:b/>
        </w:rPr>
      </w:pPr>
      <w:r w:rsidRPr="00AA2EF8">
        <w:rPr>
          <w:rFonts w:cs="Arial"/>
        </w:rPr>
        <w:t>Andrew Cooper, Director of Research Evaluation</w:t>
      </w:r>
      <w:r w:rsidRPr="00AA2EF8">
        <w:rPr>
          <w:rStyle w:val="Hyperlink"/>
          <w:sz w:val="22"/>
        </w:rPr>
        <w:br/>
      </w:r>
      <w:hyperlink r:id="rId6" w:history="1">
        <w:r w:rsidRPr="00E6688E">
          <w:rPr>
            <w:rStyle w:val="Hyperlink"/>
            <w:sz w:val="22"/>
          </w:rPr>
          <w:t>andrew.cooper@ucl.ac.uk</w:t>
        </w:r>
      </w:hyperlink>
      <w:r w:rsidRPr="00E6688E">
        <w:rPr>
          <w:rStyle w:val="Hyperlink"/>
          <w:sz w:val="22"/>
        </w:rPr>
        <w:t xml:space="preserve"> </w:t>
      </w:r>
      <w:r>
        <w:rPr>
          <w:rStyle w:val="Hyperlink"/>
          <w:sz w:val="22"/>
        </w:rPr>
        <w:tab/>
      </w:r>
      <w:r w:rsidRPr="00E6688E">
        <w:rPr>
          <w:rStyle w:val="Hyperlink"/>
          <w:sz w:val="22"/>
        </w:rPr>
        <w:t>+44 (0) 203 108 5416</w:t>
      </w:r>
      <w:r w:rsidRPr="00E6688E">
        <w:rPr>
          <w:rFonts w:cs="Arial"/>
          <w:color w:val="002060"/>
        </w:rPr>
        <w:t xml:space="preserve"> </w:t>
      </w:r>
      <w:r w:rsidRPr="00E6688E">
        <w:rPr>
          <w:rFonts w:cs="Arial"/>
          <w:color w:val="002060"/>
        </w:rPr>
        <w:br/>
      </w:r>
      <w:r w:rsidRPr="00E6688E">
        <w:rPr>
          <w:rFonts w:cs="Arial"/>
          <w:b/>
        </w:rPr>
        <w:br/>
        <w:t xml:space="preserve">Designated Student Safeguarding Lead:  </w:t>
      </w:r>
    </w:p>
    <w:p w14:paraId="1CF469B2" w14:textId="77777777" w:rsidR="00925017" w:rsidRPr="00E6688E" w:rsidRDefault="00925017" w:rsidP="00925017">
      <w:pPr>
        <w:pStyle w:val="ListParagraph"/>
        <w:ind w:left="0"/>
        <w:rPr>
          <w:rFonts w:cs="Arial"/>
          <w:sz w:val="22"/>
          <w:szCs w:val="22"/>
        </w:rPr>
      </w:pPr>
      <w:r w:rsidRPr="00E6688E">
        <w:rPr>
          <w:rFonts w:cs="Arial"/>
          <w:sz w:val="22"/>
          <w:szCs w:val="22"/>
        </w:rPr>
        <w:t xml:space="preserve">Denise Long, Director of Student Support and Wellbeing </w:t>
      </w:r>
      <w:r w:rsidRPr="00E6688E">
        <w:rPr>
          <w:rFonts w:cs="Arial"/>
          <w:sz w:val="22"/>
          <w:szCs w:val="22"/>
        </w:rPr>
        <w:tab/>
      </w:r>
    </w:p>
    <w:p w14:paraId="67878D28" w14:textId="77777777" w:rsidR="00925017" w:rsidRPr="00E6688E" w:rsidRDefault="00925017" w:rsidP="00925017">
      <w:pPr>
        <w:spacing w:line="360" w:lineRule="atLeast"/>
        <w:textAlignment w:val="baseline"/>
        <w:rPr>
          <w:rStyle w:val="Hyperlink"/>
          <w:sz w:val="22"/>
        </w:rPr>
      </w:pPr>
      <w:hyperlink r:id="rId7" w:history="1">
        <w:r w:rsidRPr="00E6688E">
          <w:rPr>
            <w:rStyle w:val="Hyperlink"/>
            <w:sz w:val="22"/>
          </w:rPr>
          <w:t>denise.long@ucl.ac.uk</w:t>
        </w:r>
      </w:hyperlink>
      <w:r w:rsidRPr="00E6688E">
        <w:rPr>
          <w:rStyle w:val="Hyperlink"/>
          <w:sz w:val="22"/>
        </w:rPr>
        <w:t xml:space="preserve"> </w:t>
      </w:r>
      <w:r w:rsidRPr="00E6688E">
        <w:rPr>
          <w:rStyle w:val="Hyperlink"/>
          <w:sz w:val="22"/>
        </w:rPr>
        <w:tab/>
        <w:t>+44 (0) 203 108 8936 (Ext: 58936)</w:t>
      </w:r>
    </w:p>
    <w:p w14:paraId="563F30EA" w14:textId="77777777" w:rsidR="00925017" w:rsidRPr="00E6688E" w:rsidRDefault="00925017" w:rsidP="00925017">
      <w:pPr>
        <w:rPr>
          <w:rFonts w:cs="Arial"/>
        </w:rPr>
      </w:pPr>
    </w:p>
    <w:p w14:paraId="514464BD" w14:textId="77777777" w:rsidR="00925017" w:rsidRPr="00E6688E" w:rsidRDefault="00925017" w:rsidP="00925017">
      <w:pPr>
        <w:pStyle w:val="ListParagraph"/>
        <w:ind w:left="0"/>
        <w:rPr>
          <w:rFonts w:cs="Arial"/>
          <w:b/>
          <w:sz w:val="22"/>
          <w:szCs w:val="22"/>
        </w:rPr>
      </w:pPr>
      <w:r w:rsidRPr="00E6688E">
        <w:rPr>
          <w:rFonts w:cs="Arial"/>
          <w:b/>
          <w:sz w:val="22"/>
          <w:szCs w:val="22"/>
        </w:rPr>
        <w:t>Designated Staff Safeguarding Lead:</w:t>
      </w:r>
    </w:p>
    <w:p w14:paraId="47D9776F" w14:textId="77777777" w:rsidR="00925017" w:rsidRPr="00E6688E" w:rsidRDefault="00925017" w:rsidP="00925017">
      <w:pPr>
        <w:pStyle w:val="ListParagraph"/>
        <w:ind w:left="0"/>
        <w:rPr>
          <w:rFonts w:cs="Arial"/>
          <w:sz w:val="22"/>
          <w:szCs w:val="22"/>
        </w:rPr>
      </w:pPr>
      <w:r w:rsidRPr="00E6688E">
        <w:rPr>
          <w:rFonts w:cs="Arial"/>
          <w:sz w:val="22"/>
          <w:szCs w:val="22"/>
        </w:rPr>
        <w:t>Donna Dalrymple, Director of HR Business Partnering</w:t>
      </w:r>
    </w:p>
    <w:p w14:paraId="7CC7AFD1" w14:textId="77777777" w:rsidR="00925017" w:rsidRPr="00E6688E" w:rsidRDefault="00925017" w:rsidP="00925017">
      <w:pPr>
        <w:pStyle w:val="ListParagraph"/>
        <w:ind w:left="0"/>
        <w:rPr>
          <w:rFonts w:cs="Arial"/>
          <w:b/>
          <w:bCs/>
          <w:sz w:val="22"/>
          <w:szCs w:val="22"/>
        </w:rPr>
      </w:pPr>
      <w:hyperlink r:id="rId8" w:history="1">
        <w:r w:rsidRPr="00E6688E">
          <w:rPr>
            <w:rStyle w:val="Hyperlink"/>
            <w:sz w:val="22"/>
            <w:szCs w:val="22"/>
          </w:rPr>
          <w:t>d.dalrymple@ucl.ac.uk</w:t>
        </w:r>
      </w:hyperlink>
      <w:r w:rsidRPr="00E6688E">
        <w:rPr>
          <w:rStyle w:val="Hyperlink"/>
          <w:sz w:val="22"/>
          <w:szCs w:val="22"/>
        </w:rPr>
        <w:t xml:space="preserve"> </w:t>
      </w:r>
      <w:r w:rsidRPr="00E6688E">
        <w:rPr>
          <w:rStyle w:val="Hyperlink"/>
          <w:sz w:val="22"/>
          <w:szCs w:val="22"/>
        </w:rPr>
        <w:tab/>
        <w:t>+44 (</w:t>
      </w:r>
      <w:hyperlink r:id="rId9" w:history="1">
        <w:r w:rsidRPr="00E6688E">
          <w:rPr>
            <w:rStyle w:val="Hyperlink"/>
            <w:sz w:val="22"/>
            <w:szCs w:val="22"/>
          </w:rPr>
          <w:t>0) 20 3108 8825</w:t>
        </w:r>
      </w:hyperlink>
      <w:r w:rsidRPr="00E6688E">
        <w:rPr>
          <w:rStyle w:val="Hyperlink"/>
          <w:sz w:val="22"/>
          <w:szCs w:val="22"/>
        </w:rPr>
        <w:t xml:space="preserve"> (Ext </w:t>
      </w:r>
      <w:hyperlink r:id="rId10" w:history="1">
        <w:r w:rsidRPr="00E6688E">
          <w:rPr>
            <w:rStyle w:val="Hyperlink"/>
            <w:sz w:val="22"/>
            <w:szCs w:val="22"/>
          </w:rPr>
          <w:t>58825</w:t>
        </w:r>
      </w:hyperlink>
      <w:r w:rsidRPr="00E6688E">
        <w:rPr>
          <w:rStyle w:val="Hyperlink"/>
          <w:sz w:val="22"/>
          <w:szCs w:val="22"/>
        </w:rPr>
        <w:t>)</w:t>
      </w:r>
      <w:r w:rsidRPr="00E6688E">
        <w:rPr>
          <w:rStyle w:val="Hyperlink"/>
          <w:sz w:val="22"/>
          <w:szCs w:val="22"/>
        </w:rPr>
        <w:br/>
      </w:r>
      <w:r w:rsidRPr="00E6688E">
        <w:rPr>
          <w:rFonts w:cs="Arial"/>
          <w:sz w:val="22"/>
          <w:szCs w:val="22"/>
        </w:rPr>
        <w:br/>
      </w:r>
      <w:r w:rsidRPr="00E6688E">
        <w:rPr>
          <w:rFonts w:cs="Arial"/>
          <w:b/>
          <w:bCs/>
          <w:sz w:val="22"/>
          <w:szCs w:val="22"/>
        </w:rPr>
        <w:t xml:space="preserve">Chief Safeguarding Lead:  </w:t>
      </w:r>
    </w:p>
    <w:p w14:paraId="13B0E49B" w14:textId="77777777" w:rsidR="00925017" w:rsidRPr="00E6688E" w:rsidRDefault="00925017" w:rsidP="00925017">
      <w:pPr>
        <w:pStyle w:val="ListParagraph"/>
        <w:ind w:left="0"/>
        <w:rPr>
          <w:rFonts w:cs="Arial"/>
          <w:sz w:val="22"/>
          <w:szCs w:val="22"/>
        </w:rPr>
      </w:pPr>
      <w:r w:rsidRPr="00E6688E">
        <w:rPr>
          <w:rFonts w:cs="Arial"/>
          <w:sz w:val="22"/>
          <w:szCs w:val="22"/>
        </w:rPr>
        <w:t xml:space="preserve">Fiona Ryland, </w:t>
      </w:r>
      <w:r>
        <w:rPr>
          <w:rFonts w:cs="Arial"/>
          <w:sz w:val="22"/>
          <w:szCs w:val="22"/>
        </w:rPr>
        <w:t>Vice President, Operations</w:t>
      </w:r>
    </w:p>
    <w:p w14:paraId="043ED592" w14:textId="77777777" w:rsidR="00925017" w:rsidRPr="00E6688E" w:rsidRDefault="00925017" w:rsidP="00925017">
      <w:pPr>
        <w:pStyle w:val="ListParagraph"/>
        <w:ind w:left="0"/>
        <w:rPr>
          <w:rFonts w:cs="Arial"/>
          <w:b/>
          <w:bCs/>
          <w:sz w:val="22"/>
          <w:szCs w:val="22"/>
        </w:rPr>
      </w:pPr>
      <w:hyperlink r:id="rId11">
        <w:r w:rsidRPr="00E6688E">
          <w:rPr>
            <w:rStyle w:val="Hyperlink"/>
            <w:sz w:val="22"/>
            <w:szCs w:val="22"/>
          </w:rPr>
          <w:t>f.ryland@ucl.ac.uk</w:t>
        </w:r>
      </w:hyperlink>
      <w:r w:rsidRPr="00E6688E">
        <w:rPr>
          <w:rStyle w:val="Hyperlink"/>
          <w:sz w:val="22"/>
          <w:szCs w:val="22"/>
        </w:rPr>
        <w:t xml:space="preserve"> </w:t>
      </w:r>
      <w:r>
        <w:rPr>
          <w:rStyle w:val="Hyperlink"/>
          <w:sz w:val="22"/>
          <w:szCs w:val="22"/>
        </w:rPr>
        <w:tab/>
      </w:r>
      <w:r>
        <w:rPr>
          <w:rStyle w:val="Hyperlink"/>
          <w:sz w:val="22"/>
          <w:szCs w:val="22"/>
        </w:rPr>
        <w:tab/>
      </w:r>
      <w:r w:rsidRPr="00E6688E">
        <w:rPr>
          <w:rStyle w:val="Hyperlink"/>
          <w:sz w:val="22"/>
          <w:szCs w:val="22"/>
        </w:rPr>
        <w:t>+44 (0) 20 3108 7341 (Ext: 57341</w:t>
      </w:r>
      <w:proofErr w:type="gramStart"/>
      <w:r w:rsidRPr="00E6688E">
        <w:rPr>
          <w:rStyle w:val="Hyperlink"/>
          <w:sz w:val="22"/>
          <w:szCs w:val="22"/>
        </w:rPr>
        <w:t>);</w:t>
      </w:r>
      <w:proofErr w:type="gramEnd"/>
    </w:p>
    <w:p w14:paraId="7993EB8C" w14:textId="77777777" w:rsidR="00925017" w:rsidRPr="00E6688E" w:rsidRDefault="00925017" w:rsidP="00925017">
      <w:pPr>
        <w:rPr>
          <w:rFonts w:cs="Arial"/>
        </w:rPr>
      </w:pPr>
    </w:p>
    <w:p w14:paraId="5FCE14AC" w14:textId="77777777" w:rsidR="004752EC" w:rsidRDefault="00925017"/>
    <w:sectPr w:rsidR="00475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17"/>
    <w:rsid w:val="008B51C8"/>
    <w:rsid w:val="00925017"/>
    <w:rsid w:val="00A92A18"/>
    <w:rsid w:val="00C0219E"/>
    <w:rsid w:val="00D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7847"/>
  <w15:chartTrackingRefBased/>
  <w15:docId w15:val="{1CB436EA-D695-4943-B717-D1F8D324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17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5017"/>
    <w:rPr>
      <w:rFonts w:cs="Arial"/>
      <w:color w:val="1F4E79"/>
      <w:sz w:val="24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9250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25017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2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alrymple@ucl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nise.long@ucl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cooper@ucl.ac.uk" TargetMode="External"/><Relationship Id="rId11" Type="http://schemas.openxmlformats.org/officeDocument/2006/relationships/hyperlink" Target="mailto:f.ryland@ucl.ac.uk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tel:58825" TargetMode="External"/><Relationship Id="rId4" Type="http://schemas.openxmlformats.org/officeDocument/2006/relationships/image" Target="media/image1.wmf"/><Relationship Id="rId9" Type="http://schemas.openxmlformats.org/officeDocument/2006/relationships/hyperlink" Target="tel:+44%2020%203108%20882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Louiza Charalambous</dc:creator>
  <cp:keywords/>
  <dc:description/>
  <cp:lastModifiedBy>Louiza Charalambous</cp:lastModifiedBy>
  <cp:revision>1</cp:revision>
  <dcterms:created xsi:type="dcterms:W3CDTF">2021-07-21T11:01:00Z</dcterms:created>
  <dcterms:modified xsi:type="dcterms:W3CDTF">2021-07-21T11:01:00Z</dcterms:modified>
</cp:coreProperties>
</file>