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Mar>
          <w:left w:w="0" w:type="dxa"/>
          <w:right w:w="0" w:type="dxa"/>
        </w:tblCellMar>
        <w:tblLook w:val="04A0" w:firstRow="1" w:lastRow="0" w:firstColumn="1" w:lastColumn="0" w:noHBand="0" w:noVBand="1"/>
      </w:tblPr>
      <w:tblGrid>
        <w:gridCol w:w="9026"/>
      </w:tblGrid>
      <w:tr w:rsidR="008D7FBA" w:rsidTr="008D7FBA">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8D7FBA">
              <w:trPr>
                <w:jc w:val="center"/>
              </w:trPr>
              <w:tc>
                <w:tcPr>
                  <w:tcW w:w="0" w:type="auto"/>
                  <w:shd w:val="clear" w:color="auto" w:fill="FFFFFF"/>
                  <w:tcMar>
                    <w:top w:w="135" w:type="dxa"/>
                    <w:left w:w="0" w:type="dxa"/>
                    <w:bottom w:w="0" w:type="dxa"/>
                    <w:right w:w="0" w:type="dxa"/>
                  </w:tcMar>
                  <w:hideMark/>
                </w:tcPr>
                <w:p w:rsidR="008D7FBA" w:rsidRDefault="008D7FBA">
                  <w:pPr>
                    <w:rPr>
                      <w:sz w:val="20"/>
                      <w:szCs w:val="20"/>
                    </w:rPr>
                  </w:pPr>
                </w:p>
              </w:tc>
            </w:tr>
          </w:tbl>
          <w:p w:rsidR="008D7FBA" w:rsidRDefault="008D7FBA">
            <w:pPr>
              <w:jc w:val="center"/>
              <w:rPr>
                <w:rFonts w:eastAsia="Times New Roman"/>
                <w:sz w:val="20"/>
                <w:szCs w:val="20"/>
              </w:rPr>
            </w:pPr>
          </w:p>
        </w:tc>
      </w:tr>
      <w:tr w:rsidR="008D7FBA" w:rsidTr="008D7FBA">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8D7FBA">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8D7FB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8D7FBA">
                          <w:tc>
                            <w:tcPr>
                              <w:tcW w:w="0" w:type="auto"/>
                              <w:tcMar>
                                <w:top w:w="0" w:type="dxa"/>
                                <w:left w:w="135" w:type="dxa"/>
                                <w:bottom w:w="0" w:type="dxa"/>
                                <w:right w:w="135" w:type="dxa"/>
                              </w:tcMar>
                              <w:hideMark/>
                            </w:tcPr>
                            <w:p w:rsidR="008D7FBA" w:rsidRDefault="008D7FBA">
                              <w:pPr>
                                <w:jc w:val="center"/>
                                <w:rPr>
                                  <w:rFonts w:eastAsia="Times New Roman"/>
                                  <w:sz w:val="20"/>
                                  <w:szCs w:val="20"/>
                                </w:rPr>
                              </w:pPr>
                              <w:r>
                                <w:rPr>
                                  <w:rFonts w:eastAsia="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372100" cy="1933575"/>
                                    <wp:effectExtent l="0" t="0" r="0" b="9525"/>
                                    <wp:wrapSquare wrapText="bothSides"/>
                                    <wp:docPr id="9" name="Picture 9" descr="https://gallery.mailchimp.com/47bc27e14fccbbff2ddcf5d13/images/13e22ac4-13c8-4758-a862-70c05d4c9e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47bc27e14fccbbff2ddcf5d13/images/13e22ac4-13c8-4758-a862-70c05d4c9ee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1933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D7FBA" w:rsidRDefault="008D7FBA">
                        <w:pPr>
                          <w:rPr>
                            <w:rFonts w:eastAsia="Times New Roman"/>
                            <w:sz w:val="20"/>
                            <w:szCs w:val="20"/>
                          </w:rPr>
                        </w:pPr>
                      </w:p>
                    </w:tc>
                  </w:tr>
                </w:tbl>
                <w:p w:rsidR="008D7FBA" w:rsidRDefault="008D7FBA">
                  <w:pPr>
                    <w:rPr>
                      <w:rFonts w:eastAsia="Times New Roman"/>
                      <w:sz w:val="20"/>
                      <w:szCs w:val="20"/>
                    </w:rPr>
                  </w:pPr>
                </w:p>
              </w:tc>
            </w:tr>
          </w:tbl>
          <w:p w:rsidR="008D7FBA" w:rsidRDefault="008D7FBA">
            <w:pPr>
              <w:jc w:val="center"/>
              <w:rPr>
                <w:rFonts w:eastAsia="Times New Roman"/>
                <w:sz w:val="20"/>
                <w:szCs w:val="20"/>
              </w:rPr>
            </w:pPr>
          </w:p>
        </w:tc>
      </w:tr>
      <w:tr w:rsidR="008D7FBA" w:rsidTr="008D7FBA">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8D7FBA">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8D7FBA">
                    <w:tc>
                      <w:tcPr>
                        <w:tcW w:w="0" w:type="auto"/>
                        <w:tcMar>
                          <w:top w:w="45" w:type="dxa"/>
                          <w:left w:w="270" w:type="dxa"/>
                          <w:bottom w:w="45"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8D7FBA">
                          <w:tc>
                            <w:tcPr>
                              <w:tcW w:w="0" w:type="auto"/>
                              <w:tcBorders>
                                <w:top w:val="single" w:sz="6" w:space="0" w:color="999999"/>
                                <w:left w:val="nil"/>
                                <w:bottom w:val="nil"/>
                                <w:right w:val="nil"/>
                              </w:tcBorders>
                              <w:vAlign w:val="center"/>
                              <w:hideMark/>
                            </w:tcPr>
                            <w:p w:rsidR="008D7FBA" w:rsidRDefault="008D7FBA">
                              <w:pPr>
                                <w:rPr>
                                  <w:rFonts w:eastAsia="Times New Roman"/>
                                  <w:sz w:val="20"/>
                                  <w:szCs w:val="20"/>
                                </w:rPr>
                              </w:pPr>
                            </w:p>
                          </w:tc>
                        </w:tr>
                      </w:tbl>
                      <w:p w:rsidR="008D7FBA" w:rsidRDefault="008D7FBA">
                        <w:pPr>
                          <w:rPr>
                            <w:rFonts w:eastAsia="Times New Roman"/>
                            <w:sz w:val="20"/>
                            <w:szCs w:val="20"/>
                          </w:rPr>
                        </w:pPr>
                      </w:p>
                    </w:tc>
                  </w:tr>
                </w:tbl>
                <w:p w:rsidR="008D7FBA" w:rsidRDefault="008D7FB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7FB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D7FBA">
                          <w:tc>
                            <w:tcPr>
                              <w:tcW w:w="0" w:type="auto"/>
                              <w:tcMar>
                                <w:top w:w="135" w:type="dxa"/>
                                <w:left w:w="270" w:type="dxa"/>
                                <w:bottom w:w="135" w:type="dxa"/>
                                <w:right w:w="270" w:type="dxa"/>
                              </w:tcMar>
                              <w:hideMark/>
                            </w:tcPr>
                            <w:p w:rsidR="008D7FBA" w:rsidRDefault="008D7FBA">
                              <w:pPr>
                                <w:pStyle w:val="Heading3"/>
                                <w:jc w:val="right"/>
                                <w:rPr>
                                  <w:rFonts w:eastAsia="Times New Roman"/>
                                </w:rPr>
                              </w:pPr>
                              <w:r>
                                <w:rPr>
                                  <w:rStyle w:val="Strong"/>
                                  <w:rFonts w:eastAsia="Times New Roman"/>
                                  <w:b/>
                                  <w:bCs/>
                                </w:rPr>
                                <w:t>E-NEWSLETTER</w:t>
                              </w:r>
                            </w:p>
                            <w:p w:rsidR="008D7FBA" w:rsidRDefault="008D7FBA">
                              <w:pPr>
                                <w:pStyle w:val="Heading3"/>
                                <w:jc w:val="right"/>
                                <w:rPr>
                                  <w:rFonts w:eastAsia="Times New Roman"/>
                                </w:rPr>
                              </w:pPr>
                              <w:r>
                                <w:rPr>
                                  <w:rStyle w:val="Strong"/>
                                  <w:rFonts w:eastAsia="Times New Roman"/>
                                  <w:b/>
                                  <w:bCs/>
                                </w:rPr>
                                <w:t>January 2016</w:t>
                              </w:r>
                            </w:p>
                          </w:tc>
                        </w:tr>
                      </w:tbl>
                      <w:p w:rsidR="008D7FBA" w:rsidRDefault="008D7FBA">
                        <w:pPr>
                          <w:rPr>
                            <w:rFonts w:eastAsia="Times New Roman"/>
                            <w:sz w:val="20"/>
                            <w:szCs w:val="20"/>
                          </w:rPr>
                        </w:pPr>
                      </w:p>
                    </w:tc>
                  </w:tr>
                </w:tbl>
                <w:p w:rsidR="008D7FBA" w:rsidRDefault="008D7FBA">
                  <w:pPr>
                    <w:rPr>
                      <w:rFonts w:eastAsia="Times New Roman"/>
                      <w:sz w:val="20"/>
                      <w:szCs w:val="20"/>
                    </w:rPr>
                  </w:pPr>
                </w:p>
              </w:tc>
            </w:tr>
          </w:tbl>
          <w:p w:rsidR="008D7FBA" w:rsidRDefault="008D7FBA">
            <w:pPr>
              <w:jc w:val="center"/>
              <w:rPr>
                <w:rFonts w:eastAsia="Times New Roman"/>
                <w:sz w:val="20"/>
                <w:szCs w:val="20"/>
              </w:rPr>
            </w:pPr>
          </w:p>
        </w:tc>
      </w:tr>
      <w:tr w:rsidR="008D7FBA" w:rsidTr="008D7FBA">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26"/>
            </w:tblGrid>
            <w:tr w:rsidR="008D7FBA">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26"/>
                  </w:tblGrid>
                  <w:tr w:rsidR="008D7FBA">
                    <w:tc>
                      <w:tcPr>
                        <w:tcW w:w="0" w:type="auto"/>
                        <w:tcMar>
                          <w:top w:w="45" w:type="dxa"/>
                          <w:left w:w="270" w:type="dxa"/>
                          <w:bottom w:w="45"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86"/>
                        </w:tblGrid>
                        <w:tr w:rsidR="008D7FBA">
                          <w:tc>
                            <w:tcPr>
                              <w:tcW w:w="0" w:type="auto"/>
                              <w:tcBorders>
                                <w:top w:val="single" w:sz="6" w:space="0" w:color="999999"/>
                                <w:left w:val="nil"/>
                                <w:bottom w:val="nil"/>
                                <w:right w:val="nil"/>
                              </w:tcBorders>
                              <w:vAlign w:val="center"/>
                              <w:hideMark/>
                            </w:tcPr>
                            <w:p w:rsidR="008D7FBA" w:rsidRDefault="008D7FBA" w:rsidP="008D7FBA">
                              <w:pPr>
                                <w:rPr>
                                  <w:rFonts w:eastAsia="Times New Roman"/>
                                  <w:sz w:val="20"/>
                                  <w:szCs w:val="20"/>
                                </w:rPr>
                              </w:pPr>
                            </w:p>
                          </w:tc>
                        </w:tr>
                      </w:tbl>
                      <w:p w:rsidR="008D7FBA" w:rsidRDefault="008D7FBA" w:rsidP="008D7FBA">
                        <w:pPr>
                          <w:rPr>
                            <w:rFonts w:eastAsia="Times New Roman"/>
                            <w:sz w:val="20"/>
                            <w:szCs w:val="20"/>
                          </w:rPr>
                        </w:pPr>
                      </w:p>
                    </w:tc>
                  </w:tr>
                </w:tbl>
                <w:p w:rsidR="008D7FBA" w:rsidRDefault="008D7FBA" w:rsidP="008D7FBA">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8D7FBA">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20"/>
                        </w:tblGrid>
                        <w:tr w:rsidR="008D7FBA">
                          <w:trPr>
                            <w:jc w:val="center"/>
                            <w:hidden/>
                          </w:trPr>
                          <w:tc>
                            <w:tcPr>
                              <w:tcW w:w="0" w:type="auto"/>
                              <w:hideMark/>
                            </w:tcPr>
                            <w:p w:rsidR="008D7FBA" w:rsidRDefault="008D7FBA" w:rsidP="008D7FBA">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D7FBA">
                                <w:tc>
                                  <w:tcPr>
                                    <w:tcW w:w="0" w:type="auto"/>
                                    <w:tcMar>
                                      <w:top w:w="135" w:type="dxa"/>
                                      <w:left w:w="270" w:type="dxa"/>
                                      <w:bottom w:w="135" w:type="dxa"/>
                                      <w:right w:w="270" w:type="dxa"/>
                                    </w:tcMar>
                                    <w:vAlign w:val="center"/>
                                    <w:hideMark/>
                                  </w:tcPr>
                                  <w:tbl>
                                    <w:tblPr>
                                      <w:tblW w:w="5000" w:type="pct"/>
                                      <w:tblCellMar>
                                        <w:top w:w="270" w:type="dxa"/>
                                        <w:left w:w="270" w:type="dxa"/>
                                        <w:bottom w:w="270" w:type="dxa"/>
                                        <w:right w:w="270" w:type="dxa"/>
                                      </w:tblCellMar>
                                      <w:tblLook w:val="04A0" w:firstRow="1" w:lastRow="0" w:firstColumn="1" w:lastColumn="0" w:noHBand="0" w:noVBand="1"/>
                                    </w:tblPr>
                                    <w:tblGrid>
                                      <w:gridCol w:w="8480"/>
                                    </w:tblGrid>
                                    <w:tr w:rsidR="008D7FBA">
                                      <w:tc>
                                        <w:tcPr>
                                          <w:tcW w:w="0" w:type="auto"/>
                                          <w:hideMark/>
                                        </w:tcPr>
                                        <w:p w:rsidR="008D7FBA" w:rsidRDefault="008D7FBA" w:rsidP="008D7FBA">
                                          <w:pPr>
                                            <w:pStyle w:val="Heading2"/>
                                            <w:rPr>
                                              <w:rFonts w:eastAsia="Times New Roman"/>
                                            </w:rPr>
                                          </w:pPr>
                                          <w:r>
                                            <w:rPr>
                                              <w:rFonts w:eastAsia="Times New Roman"/>
                                              <w:noProof/>
                                            </w:rPr>
                                            <w:drawing>
                                              <wp:inline distT="0" distB="0" distL="0" distR="0">
                                                <wp:extent cx="5236845" cy="1247140"/>
                                                <wp:effectExtent l="0" t="0" r="1905" b="0"/>
                                                <wp:docPr id="8" name="Picture 8" descr="https://gallery.mailchimp.com/47bc27e14fccbbff2ddcf5d13/images/1eb44af4-4562-4b7a-a147-adf92d4bac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47bc27e14fccbbff2ddcf5d13/images/1eb44af4-4562-4b7a-a147-adf92d4bac7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6845" cy="1247140"/>
                                                        </a:xfrm>
                                                        <a:prstGeom prst="rect">
                                                          <a:avLst/>
                                                        </a:prstGeom>
                                                        <a:noFill/>
                                                        <a:ln>
                                                          <a:noFill/>
                                                        </a:ln>
                                                      </pic:spPr>
                                                    </pic:pic>
                                                  </a:graphicData>
                                                </a:graphic>
                                              </wp:inline>
                                            </w:drawing>
                                          </w:r>
                                          <w:r>
                                            <w:rPr>
                                              <w:rFonts w:eastAsia="Times New Roman"/>
                                            </w:rPr>
                                            <w:br/>
                                          </w:r>
                                          <w:r>
                                            <w:rPr>
                                              <w:rStyle w:val="Strong"/>
                                              <w:rFonts w:eastAsia="Times New Roman"/>
                                              <w:b/>
                                              <w:bCs/>
                                            </w:rPr>
                                            <w:t>LGBT+ History Month 2016</w:t>
                                          </w:r>
                                        </w:p>
                                        <w:p w:rsidR="008D7FBA" w:rsidRDefault="008D7FBA" w:rsidP="008D7FBA">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br/>
                                            <w:t xml:space="preserve">UCLU LGBT+ Network in partnership with </w:t>
                                          </w:r>
                                          <w:proofErr w:type="spellStart"/>
                                          <w:r>
                                            <w:rPr>
                                              <w:rFonts w:ascii="Helvetica" w:eastAsia="Times New Roman" w:hAnsi="Helvetica" w:cs="Helvetica"/>
                                              <w:color w:val="606060"/>
                                              <w:sz w:val="17"/>
                                              <w:szCs w:val="17"/>
                                            </w:rPr>
                                            <w:t>Out@UCL</w:t>
                                          </w:r>
                                          <w:proofErr w:type="spellEnd"/>
                                          <w:r>
                                            <w:rPr>
                                              <w:rFonts w:ascii="Helvetica" w:eastAsia="Times New Roman" w:hAnsi="Helvetica" w:cs="Helvetica"/>
                                              <w:color w:val="606060"/>
                                              <w:sz w:val="17"/>
                                              <w:szCs w:val="17"/>
                                            </w:rPr>
                                            <w:t xml:space="preserve"> are hosting a number of exciting events and activities throughout LGBT+ History Month this February.</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t xml:space="preserve">A number are featured below but click on the </w:t>
                                          </w:r>
                                          <w:hyperlink r:id="rId6" w:tgtFrame="_blank" w:history="1">
                                            <w:r>
                                              <w:rPr>
                                                <w:rStyle w:val="Hyperlink"/>
                                                <w:rFonts w:eastAsia="Times New Roman"/>
                                                <w:color w:val="606060"/>
                                                <w:sz w:val="17"/>
                                                <w:szCs w:val="17"/>
                                              </w:rPr>
                                              <w:t>schedule of events</w:t>
                                            </w:r>
                                          </w:hyperlink>
                                          <w:r>
                                            <w:rPr>
                                              <w:rFonts w:ascii="Helvetica" w:eastAsia="Times New Roman" w:hAnsi="Helvetica" w:cs="Helvetica"/>
                                              <w:color w:val="606060"/>
                                              <w:sz w:val="17"/>
                                              <w:szCs w:val="17"/>
                                            </w:rPr>
                                            <w:t xml:space="preserve"> to view the full listing of all activities. </w:t>
                                          </w:r>
                                        </w:p>
                                        <w:p w:rsidR="008D7FBA" w:rsidRDefault="008D7FBA" w:rsidP="008D7FBA">
                                          <w:pPr>
                                            <w:spacing w:before="240" w:after="240" w:line="300" w:lineRule="auto"/>
                                            <w:rPr>
                                              <w:rFonts w:ascii="Helvetica" w:hAnsi="Helvetica" w:cs="Helvetica"/>
                                              <w:color w:val="606060"/>
                                              <w:sz w:val="17"/>
                                              <w:szCs w:val="17"/>
                                            </w:rPr>
                                          </w:pPr>
                                          <w:r>
                                            <w:rPr>
                                              <w:rFonts w:ascii="Helvetica" w:hAnsi="Helvetica" w:cs="Helvetica"/>
                                              <w:color w:val="606060"/>
                                              <w:sz w:val="17"/>
                                              <w:szCs w:val="17"/>
                                            </w:rPr>
                                            <w:t>You can also </w:t>
                                          </w:r>
                                          <w:hyperlink r:id="rId7" w:tgtFrame="_blank" w:tooltip="Like our Facebook page (opens in new window)" w:history="1">
                                            <w:r>
                                              <w:rPr>
                                                <w:rStyle w:val="Hyperlink"/>
                                                <w:color w:val="606060"/>
                                                <w:sz w:val="17"/>
                                                <w:szCs w:val="17"/>
                                              </w:rPr>
                                              <w:t>Like the UCLU LGBT+ Facebook page </w:t>
                                            </w:r>
                                          </w:hyperlink>
                                          <w:r>
                                            <w:rPr>
                                              <w:rFonts w:ascii="Helvetica" w:hAnsi="Helvetica" w:cs="Helvetica"/>
                                              <w:color w:val="606060"/>
                                              <w:sz w:val="17"/>
                                              <w:szCs w:val="17"/>
                                            </w:rPr>
                                            <w:t> to get the most up to date information about each event! </w:t>
                                          </w:r>
                                        </w:p>
                                      </w:tc>
                                    </w:tr>
                                  </w:tbl>
                                  <w:p w:rsidR="008D7FBA" w:rsidRDefault="008D7FBA" w:rsidP="008D7FBA">
                                    <w:pPr>
                                      <w:rPr>
                                        <w:rFonts w:eastAsia="Times New Roman"/>
                                        <w:sz w:val="20"/>
                                        <w:szCs w:val="20"/>
                                      </w:rPr>
                                    </w:pPr>
                                  </w:p>
                                </w:tc>
                              </w:tr>
                            </w:tbl>
                            <w:p w:rsidR="008D7FBA" w:rsidRDefault="008D7FBA" w:rsidP="008D7FBA">
                              <w:pPr>
                                <w:rPr>
                                  <w:rFonts w:eastAsia="Times New Roman"/>
                                  <w:sz w:val="20"/>
                                  <w:szCs w:val="20"/>
                                </w:rPr>
                              </w:pPr>
                            </w:p>
                          </w:tc>
                        </w:tr>
                      </w:tbl>
                      <w:p w:rsidR="008D7FBA" w:rsidRDefault="008D7FBA" w:rsidP="008D7FBA">
                        <w:pPr>
                          <w:rPr>
                            <w:rFonts w:eastAsia="Times New Roman"/>
                            <w:sz w:val="20"/>
                            <w:szCs w:val="20"/>
                          </w:rPr>
                        </w:pPr>
                      </w:p>
                    </w:tc>
                  </w:tr>
                </w:tbl>
                <w:p w:rsidR="008D7FBA" w:rsidRDefault="008D7FBA">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8D7FBA">
                    <w:trPr>
                      <w:hidden/>
                    </w:trPr>
                    <w:tc>
                      <w:tcPr>
                        <w:tcW w:w="0" w:type="auto"/>
                        <w:tcMar>
                          <w:top w:w="45" w:type="dxa"/>
                          <w:left w:w="270" w:type="dxa"/>
                          <w:bottom w:w="45"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86"/>
                        </w:tblGrid>
                        <w:tr w:rsidR="008D7FBA">
                          <w:trPr>
                            <w:hidden/>
                          </w:trPr>
                          <w:tc>
                            <w:tcPr>
                              <w:tcW w:w="0" w:type="auto"/>
                              <w:tcBorders>
                                <w:top w:val="single" w:sz="6" w:space="0" w:color="999999"/>
                                <w:left w:val="nil"/>
                                <w:bottom w:val="nil"/>
                                <w:right w:val="nil"/>
                              </w:tcBorders>
                              <w:vAlign w:val="center"/>
                              <w:hideMark/>
                            </w:tcPr>
                            <w:p w:rsidR="008D7FBA" w:rsidRDefault="008D7FBA">
                              <w:pPr>
                                <w:rPr>
                                  <w:rFonts w:eastAsia="Times New Roman"/>
                                  <w:vanish/>
                                </w:rPr>
                              </w:pPr>
                            </w:p>
                          </w:tc>
                        </w:tr>
                      </w:tbl>
                      <w:p w:rsidR="008D7FBA" w:rsidRDefault="008D7FBA">
                        <w:pPr>
                          <w:rPr>
                            <w:rFonts w:eastAsia="Times New Roman"/>
                            <w:sz w:val="20"/>
                            <w:szCs w:val="20"/>
                          </w:rPr>
                        </w:pPr>
                      </w:p>
                    </w:tc>
                  </w:tr>
                </w:tbl>
                <w:p w:rsidR="008D7FBA" w:rsidRDefault="008D7FBA">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8D7FBA">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20"/>
                        </w:tblGrid>
                        <w:tr w:rsidR="008D7FBA">
                          <w:trPr>
                            <w:jc w:val="center"/>
                            <w:hidden/>
                          </w:trPr>
                          <w:tc>
                            <w:tcPr>
                              <w:tcW w:w="0" w:type="auto"/>
                              <w:hideMark/>
                            </w:tcPr>
                            <w:p w:rsidR="008D7FBA" w:rsidRDefault="008D7FBA">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D7FBA">
                                <w:tc>
                                  <w:tcPr>
                                    <w:tcW w:w="0" w:type="auto"/>
                                    <w:tcMar>
                                      <w:top w:w="135" w:type="dxa"/>
                                      <w:left w:w="270" w:type="dxa"/>
                                      <w:bottom w:w="135" w:type="dxa"/>
                                      <w:right w:w="270" w:type="dxa"/>
                                    </w:tcMar>
                                    <w:vAlign w:val="center"/>
                                    <w:hideMark/>
                                  </w:tcPr>
                                  <w:tbl>
                                    <w:tblPr>
                                      <w:tblW w:w="5000" w:type="pct"/>
                                      <w:tblCellMar>
                                        <w:top w:w="270" w:type="dxa"/>
                                        <w:left w:w="270" w:type="dxa"/>
                                        <w:bottom w:w="270" w:type="dxa"/>
                                        <w:right w:w="270" w:type="dxa"/>
                                      </w:tblCellMar>
                                      <w:tblLook w:val="04A0" w:firstRow="1" w:lastRow="0" w:firstColumn="1" w:lastColumn="0" w:noHBand="0" w:noVBand="1"/>
                                    </w:tblPr>
                                    <w:tblGrid>
                                      <w:gridCol w:w="8480"/>
                                    </w:tblGrid>
                                    <w:tr w:rsidR="008D7FBA">
                                      <w:tc>
                                        <w:tcPr>
                                          <w:tcW w:w="0" w:type="auto"/>
                                          <w:hideMark/>
                                        </w:tcPr>
                                        <w:p w:rsidR="008D7FBA" w:rsidRDefault="008D7FBA" w:rsidP="008D7FBA">
                                          <w:pPr>
                                            <w:pStyle w:val="Heading2"/>
                                            <w:rPr>
                                              <w:rFonts w:eastAsia="Times New Roman"/>
                                            </w:rPr>
                                          </w:pPr>
                                          <w:r>
                                            <w:rPr>
                                              <w:rFonts w:eastAsia="Times New Roman"/>
                                            </w:rPr>
                                            <w:t>Identity, belonging and solidarity among Russian-speaking queer migrants in Berlin</w:t>
                                          </w:r>
                                          <w:r>
                                            <w:rPr>
                                              <w:rFonts w:eastAsia="Times New Roman"/>
                                            </w:rPr>
                                            <w:br/>
                                          </w:r>
                                          <w:r>
                                            <w:rPr>
                                              <w:rFonts w:eastAsia="Times New Roman"/>
                                            </w:rPr>
                                            <w:lastRenderedPageBreak/>
                                            <w:t>3 February 2016, 1-2pm</w:t>
                                          </w:r>
                                          <w:r>
                                            <w:rPr>
                                              <w:rFonts w:eastAsia="Times New Roman"/>
                                            </w:rPr>
                                            <w:br/>
                                            <w:t>Rehearsal Room, 1st floor Bloomsbury Theatre, 15 Gordon Street, WC1H 0AH</w:t>
                                          </w:r>
                                        </w:p>
                                        <w:p w:rsidR="008D7FBA" w:rsidRDefault="008D7FBA" w:rsidP="008D7FBA">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br/>
                                            <w:t>Dr Richard Mole, Senior Lecturer in Political Sociology in the School of Slavonic and East European Studies, will give a lunchtime talk on the analysis of migration by LGBQ individuals from Russia and other post-Soviet states to Berlin.</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t>On the basis of extensive fieldwork in the form of participant observation and in-depth interviews, it furthers our understanding of queer migration by analysing the motivations and integration strategies of LGBQ migrants as well as their attempts to maintain and perform their identities, and seek out communities of belonging in the post-migration context. </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t xml:space="preserve">Please feel free to bring your lunch along with you! </w:t>
                                          </w:r>
                                        </w:p>
                                      </w:tc>
                                    </w:tr>
                                  </w:tbl>
                                  <w:p w:rsidR="008D7FBA" w:rsidRDefault="008D7FBA">
                                    <w:pPr>
                                      <w:rPr>
                                        <w:rFonts w:eastAsia="Times New Roman"/>
                                        <w:sz w:val="20"/>
                                        <w:szCs w:val="20"/>
                                      </w:rPr>
                                    </w:pPr>
                                  </w:p>
                                </w:tc>
                              </w:tr>
                            </w:tbl>
                            <w:p w:rsidR="008D7FBA" w:rsidRDefault="008D7FBA">
                              <w:pPr>
                                <w:rPr>
                                  <w:rFonts w:eastAsia="Times New Roman"/>
                                  <w:sz w:val="20"/>
                                  <w:szCs w:val="20"/>
                                </w:rPr>
                              </w:pPr>
                            </w:p>
                          </w:tc>
                        </w:tr>
                      </w:tbl>
                      <w:p w:rsidR="008D7FBA" w:rsidRDefault="008D7FBA">
                        <w:pPr>
                          <w:jc w:val="center"/>
                          <w:rPr>
                            <w:rFonts w:eastAsia="Times New Roman"/>
                            <w:sz w:val="20"/>
                            <w:szCs w:val="20"/>
                          </w:rPr>
                        </w:pPr>
                      </w:p>
                    </w:tc>
                  </w:tr>
                </w:tbl>
                <w:p w:rsidR="008D7FBA" w:rsidRDefault="008D7FBA">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8D7FBA">
                    <w:trPr>
                      <w:hidden/>
                    </w:trPr>
                    <w:tc>
                      <w:tcPr>
                        <w:tcW w:w="0" w:type="auto"/>
                        <w:tcMar>
                          <w:top w:w="45" w:type="dxa"/>
                          <w:left w:w="270" w:type="dxa"/>
                          <w:bottom w:w="45"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86"/>
                        </w:tblGrid>
                        <w:tr w:rsidR="008D7FBA">
                          <w:trPr>
                            <w:hidden/>
                          </w:trPr>
                          <w:tc>
                            <w:tcPr>
                              <w:tcW w:w="0" w:type="auto"/>
                              <w:tcBorders>
                                <w:top w:val="single" w:sz="6" w:space="0" w:color="999999"/>
                                <w:left w:val="nil"/>
                                <w:bottom w:val="nil"/>
                                <w:right w:val="nil"/>
                              </w:tcBorders>
                              <w:vAlign w:val="center"/>
                              <w:hideMark/>
                            </w:tcPr>
                            <w:p w:rsidR="008D7FBA" w:rsidRDefault="008D7FBA">
                              <w:pPr>
                                <w:rPr>
                                  <w:rFonts w:eastAsia="Times New Roman"/>
                                  <w:vanish/>
                                </w:rPr>
                              </w:pPr>
                            </w:p>
                          </w:tc>
                        </w:tr>
                      </w:tbl>
                      <w:p w:rsidR="008D7FBA" w:rsidRDefault="008D7FBA">
                        <w:pPr>
                          <w:rPr>
                            <w:rFonts w:eastAsia="Times New Roman"/>
                            <w:sz w:val="20"/>
                            <w:szCs w:val="20"/>
                          </w:rPr>
                        </w:pPr>
                      </w:p>
                    </w:tc>
                  </w:tr>
                </w:tbl>
                <w:p w:rsidR="008D7FBA" w:rsidRDefault="008D7FBA">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8D7FBA">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20"/>
                        </w:tblGrid>
                        <w:tr w:rsidR="008D7FBA">
                          <w:trPr>
                            <w:jc w:val="center"/>
                            <w:hidden/>
                          </w:trPr>
                          <w:tc>
                            <w:tcPr>
                              <w:tcW w:w="0" w:type="auto"/>
                              <w:hideMark/>
                            </w:tcPr>
                            <w:p w:rsidR="008D7FBA" w:rsidRDefault="008D7FBA">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D7FBA">
                                <w:tc>
                                  <w:tcPr>
                                    <w:tcW w:w="0" w:type="auto"/>
                                    <w:tcMar>
                                      <w:top w:w="135" w:type="dxa"/>
                                      <w:left w:w="270" w:type="dxa"/>
                                      <w:bottom w:w="135" w:type="dxa"/>
                                      <w:right w:w="270" w:type="dxa"/>
                                    </w:tcMar>
                                    <w:vAlign w:val="center"/>
                                    <w:hideMark/>
                                  </w:tcPr>
                                  <w:tbl>
                                    <w:tblPr>
                                      <w:tblW w:w="5000" w:type="pct"/>
                                      <w:tblCellMar>
                                        <w:top w:w="270" w:type="dxa"/>
                                        <w:left w:w="270" w:type="dxa"/>
                                        <w:bottom w:w="270" w:type="dxa"/>
                                        <w:right w:w="270" w:type="dxa"/>
                                      </w:tblCellMar>
                                      <w:tblLook w:val="04A0" w:firstRow="1" w:lastRow="0" w:firstColumn="1" w:lastColumn="0" w:noHBand="0" w:noVBand="1"/>
                                    </w:tblPr>
                                    <w:tblGrid>
                                      <w:gridCol w:w="8480"/>
                                    </w:tblGrid>
                                    <w:tr w:rsidR="008D7FBA">
                                      <w:tc>
                                        <w:tcPr>
                                          <w:tcW w:w="0" w:type="auto"/>
                                          <w:hideMark/>
                                        </w:tcPr>
                                        <w:p w:rsidR="008D7FBA" w:rsidRDefault="008D7FBA" w:rsidP="008D7FBA">
                                          <w:pPr>
                                            <w:pStyle w:val="Heading2"/>
                                            <w:rPr>
                                              <w:rFonts w:eastAsia="Times New Roman"/>
                                            </w:rPr>
                                          </w:pPr>
                                          <w:r>
                                            <w:rPr>
                                              <w:rStyle w:val="Strong"/>
                                              <w:rFonts w:eastAsia="Times New Roman"/>
                                              <w:b/>
                                              <w:bCs/>
                                            </w:rPr>
                                            <w:t>Inter-Ed's International Conversation Evening</w:t>
                                          </w:r>
                                          <w:r>
                                            <w:rPr>
                                              <w:rFonts w:eastAsia="Times New Roman"/>
                                            </w:rPr>
                                            <w:br/>
                                          </w:r>
                                          <w:r>
                                            <w:rPr>
                                              <w:rStyle w:val="Strong"/>
                                              <w:rFonts w:eastAsia="Times New Roman"/>
                                              <w:b/>
                                              <w:bCs/>
                                            </w:rPr>
                                            <w:t>4 February 2016, 6:30-8:30pm </w:t>
                                          </w:r>
                                          <w:r>
                                            <w:rPr>
                                              <w:rFonts w:eastAsia="Times New Roman"/>
                                            </w:rPr>
                                            <w:br/>
                                          </w:r>
                                          <w:r>
                                            <w:rPr>
                                              <w:rStyle w:val="Strong"/>
                                              <w:rFonts w:eastAsia="Times New Roman"/>
                                              <w:b/>
                                              <w:bCs/>
                                            </w:rPr>
                                            <w:t>Main Quad Pavilion</w:t>
                                          </w:r>
                                        </w:p>
                                        <w:p w:rsidR="008D7FBA" w:rsidRDefault="008D7FBA" w:rsidP="008D7FBA">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br/>
                                            <w:t>Inter-Ed is hosting an evening for LGBT+ staff in recruitment, student support, student services and others, with the aim of sharing stories and good practice around LGBT+ related higher and further education international issues.</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t>Inter-Ed, a small committee of education professionals which started life as a Stonewall initiative to bring together those working in the HE/FE sectors.</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t>This informal event will begin with a panel discussion sharing anecdotes of encountering and dealing with LGBT+ issues whilst abroad, as well as with international students in the UK; with a view to getting the audience to share their own experiences and talk about the steps that can be taken in different situations.</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t>All are welcome and there will be wine! </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t xml:space="preserve">Click </w:t>
                                          </w:r>
                                          <w:hyperlink r:id="rId8" w:tgtFrame="_blank" w:history="1">
                                            <w:r>
                                              <w:rPr>
                                                <w:rStyle w:val="Hyperlink"/>
                                                <w:rFonts w:eastAsia="Times New Roman"/>
                                                <w:color w:val="606060"/>
                                                <w:sz w:val="17"/>
                                                <w:szCs w:val="17"/>
                                              </w:rPr>
                                              <w:t>here</w:t>
                                            </w:r>
                                          </w:hyperlink>
                                          <w:r>
                                            <w:rPr>
                                              <w:rFonts w:ascii="Helvetica" w:eastAsia="Times New Roman" w:hAnsi="Helvetica" w:cs="Helvetica"/>
                                              <w:color w:val="606060"/>
                                              <w:sz w:val="17"/>
                                              <w:szCs w:val="17"/>
                                            </w:rPr>
                                            <w:t xml:space="preserve"> to RSVP for the event. </w:t>
                                          </w:r>
                                        </w:p>
                                      </w:tc>
                                    </w:tr>
                                  </w:tbl>
                                  <w:p w:rsidR="008D7FBA" w:rsidRDefault="008D7FBA">
                                    <w:pPr>
                                      <w:rPr>
                                        <w:rFonts w:eastAsia="Times New Roman"/>
                                        <w:sz w:val="20"/>
                                        <w:szCs w:val="20"/>
                                      </w:rPr>
                                    </w:pPr>
                                  </w:p>
                                </w:tc>
                              </w:tr>
                            </w:tbl>
                            <w:p w:rsidR="008D7FBA" w:rsidRDefault="008D7FBA">
                              <w:pPr>
                                <w:rPr>
                                  <w:rFonts w:eastAsia="Times New Roman"/>
                                  <w:sz w:val="20"/>
                                  <w:szCs w:val="20"/>
                                </w:rPr>
                              </w:pPr>
                            </w:p>
                          </w:tc>
                        </w:tr>
                      </w:tbl>
                      <w:p w:rsidR="008D7FBA" w:rsidRDefault="008D7FBA">
                        <w:pPr>
                          <w:jc w:val="center"/>
                          <w:rPr>
                            <w:rFonts w:eastAsia="Times New Roman"/>
                            <w:sz w:val="20"/>
                            <w:szCs w:val="20"/>
                          </w:rPr>
                        </w:pPr>
                      </w:p>
                    </w:tc>
                  </w:tr>
                </w:tbl>
                <w:p w:rsidR="008D7FBA" w:rsidRDefault="008D7FBA">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8D7FBA">
                    <w:trPr>
                      <w:hidden/>
                    </w:trPr>
                    <w:tc>
                      <w:tcPr>
                        <w:tcW w:w="0" w:type="auto"/>
                        <w:tcMar>
                          <w:top w:w="45" w:type="dxa"/>
                          <w:left w:w="270" w:type="dxa"/>
                          <w:bottom w:w="45"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86"/>
                        </w:tblGrid>
                        <w:tr w:rsidR="008D7FBA">
                          <w:trPr>
                            <w:hidden/>
                          </w:trPr>
                          <w:tc>
                            <w:tcPr>
                              <w:tcW w:w="0" w:type="auto"/>
                              <w:tcBorders>
                                <w:top w:val="single" w:sz="6" w:space="0" w:color="999999"/>
                                <w:left w:val="nil"/>
                                <w:bottom w:val="nil"/>
                                <w:right w:val="nil"/>
                              </w:tcBorders>
                              <w:vAlign w:val="center"/>
                              <w:hideMark/>
                            </w:tcPr>
                            <w:p w:rsidR="008D7FBA" w:rsidRDefault="008D7FBA">
                              <w:pPr>
                                <w:rPr>
                                  <w:rFonts w:eastAsia="Times New Roman"/>
                                  <w:vanish/>
                                </w:rPr>
                              </w:pPr>
                            </w:p>
                          </w:tc>
                        </w:tr>
                      </w:tbl>
                      <w:p w:rsidR="008D7FBA" w:rsidRDefault="008D7FBA">
                        <w:pPr>
                          <w:rPr>
                            <w:rFonts w:eastAsia="Times New Roman"/>
                            <w:sz w:val="20"/>
                            <w:szCs w:val="20"/>
                          </w:rPr>
                        </w:pPr>
                      </w:p>
                    </w:tc>
                  </w:tr>
                </w:tbl>
                <w:p w:rsidR="008D7FBA" w:rsidRDefault="008D7FBA">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8D7FBA">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20"/>
                        </w:tblGrid>
                        <w:tr w:rsidR="008D7FBA">
                          <w:trPr>
                            <w:jc w:val="center"/>
                            <w:hidden/>
                          </w:trPr>
                          <w:tc>
                            <w:tcPr>
                              <w:tcW w:w="0" w:type="auto"/>
                              <w:hideMark/>
                            </w:tcPr>
                            <w:p w:rsidR="008D7FBA" w:rsidRDefault="008D7FBA" w:rsidP="008D7FBA">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D7FBA">
                                <w:tc>
                                  <w:tcPr>
                                    <w:tcW w:w="0" w:type="auto"/>
                                    <w:tcMar>
                                      <w:top w:w="135" w:type="dxa"/>
                                      <w:left w:w="270" w:type="dxa"/>
                                      <w:bottom w:w="135" w:type="dxa"/>
                                      <w:right w:w="270" w:type="dxa"/>
                                    </w:tcMar>
                                    <w:vAlign w:val="center"/>
                                    <w:hideMark/>
                                  </w:tcPr>
                                  <w:tbl>
                                    <w:tblPr>
                                      <w:tblW w:w="5000" w:type="pct"/>
                                      <w:tblCellMar>
                                        <w:top w:w="270" w:type="dxa"/>
                                        <w:left w:w="270" w:type="dxa"/>
                                        <w:bottom w:w="270" w:type="dxa"/>
                                        <w:right w:w="270" w:type="dxa"/>
                                      </w:tblCellMar>
                                      <w:tblLook w:val="04A0" w:firstRow="1" w:lastRow="0" w:firstColumn="1" w:lastColumn="0" w:noHBand="0" w:noVBand="1"/>
                                    </w:tblPr>
                                    <w:tblGrid>
                                      <w:gridCol w:w="8480"/>
                                    </w:tblGrid>
                                    <w:tr w:rsidR="008D7FBA">
                                      <w:tc>
                                        <w:tcPr>
                                          <w:tcW w:w="0" w:type="auto"/>
                                          <w:hideMark/>
                                        </w:tcPr>
                                        <w:p w:rsidR="008D7FBA" w:rsidRDefault="008D7FBA" w:rsidP="008D7FBA">
                                          <w:pPr>
                                            <w:pStyle w:val="Heading2"/>
                                            <w:rPr>
                                              <w:rFonts w:eastAsia="Times New Roman"/>
                                            </w:rPr>
                                          </w:pPr>
                                          <w:r>
                                            <w:rPr>
                                              <w:rFonts w:eastAsia="Times New Roman"/>
                                              <w:noProof/>
                                            </w:rPr>
                                            <w:drawing>
                                              <wp:inline distT="0" distB="0" distL="0" distR="0">
                                                <wp:extent cx="5236845" cy="1959610"/>
                                                <wp:effectExtent l="0" t="0" r="1905" b="2540"/>
                                                <wp:docPr id="7" name="Picture 7" descr="https://gallery.mailchimp.com/47bc27e14fccbbff2ddcf5d13/images/81ead07f-eeef-4e64-b31e-779966cfb0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47bc27e14fccbbff2ddcf5d13/images/81ead07f-eeef-4e64-b31e-779966cfb0d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6845" cy="1959610"/>
                                                        </a:xfrm>
                                                        <a:prstGeom prst="rect">
                                                          <a:avLst/>
                                                        </a:prstGeom>
                                                        <a:noFill/>
                                                        <a:ln>
                                                          <a:noFill/>
                                                        </a:ln>
                                                      </pic:spPr>
                                                    </pic:pic>
                                                  </a:graphicData>
                                                </a:graphic>
                                              </wp:inline>
                                            </w:drawing>
                                          </w:r>
                                          <w:r>
                                            <w:rPr>
                                              <w:rStyle w:val="Strong"/>
                                              <w:rFonts w:eastAsia="Times New Roman"/>
                                              <w:b/>
                                              <w:bCs/>
                                            </w:rPr>
                                            <w:t>Faith, Identity and Life: A Tale of Two Ages</w:t>
                                          </w:r>
                                          <w:r>
                                            <w:rPr>
                                              <w:rFonts w:eastAsia="Times New Roman"/>
                                            </w:rPr>
                                            <w:br/>
                                          </w:r>
                                          <w:r>
                                            <w:rPr>
                                              <w:rStyle w:val="Strong"/>
                                              <w:rFonts w:eastAsia="Times New Roman"/>
                                              <w:b/>
                                              <w:bCs/>
                                            </w:rPr>
                                            <w:t>10 February 2016, 6 - 7:30pm</w:t>
                                          </w:r>
                                          <w:r>
                                            <w:rPr>
                                              <w:rFonts w:eastAsia="Times New Roman"/>
                                            </w:rPr>
                                            <w:br/>
                                          </w:r>
                                          <w:r>
                                            <w:rPr>
                                              <w:rStyle w:val="Strong"/>
                                              <w:rFonts w:eastAsia="Times New Roman"/>
                                              <w:b/>
                                              <w:bCs/>
                                            </w:rPr>
                                            <w:t>Pearson Lecture Theatre</w:t>
                                          </w:r>
                                        </w:p>
                                        <w:p w:rsidR="008D7FBA" w:rsidRDefault="008D7FBA" w:rsidP="008D7FBA">
                                          <w:pPr>
                                            <w:spacing w:before="240" w:after="240" w:line="300" w:lineRule="auto"/>
                                            <w:rPr>
                                              <w:rFonts w:ascii="Helvetica" w:hAnsi="Helvetica" w:cs="Helvetica"/>
                                              <w:color w:val="606060"/>
                                              <w:sz w:val="17"/>
                                              <w:szCs w:val="17"/>
                                            </w:rPr>
                                          </w:pPr>
                                          <w:r>
                                            <w:rPr>
                                              <w:rFonts w:ascii="Helvetica" w:hAnsi="Helvetica" w:cs="Helvetica"/>
                                              <w:color w:val="606060"/>
                                              <w:sz w:val="17"/>
                                              <w:szCs w:val="17"/>
                                            </w:rPr>
                                            <w:t xml:space="preserve">Three UCL students and three members of </w:t>
                                          </w:r>
                                          <w:hyperlink r:id="rId10" w:tgtFrame="_blank" w:history="1">
                                            <w:r>
                                              <w:rPr>
                                                <w:rStyle w:val="Hyperlink"/>
                                                <w:color w:val="606060"/>
                                                <w:sz w:val="17"/>
                                                <w:szCs w:val="17"/>
                                              </w:rPr>
                                              <w:t>Opening Doors London</w:t>
                                            </w:r>
                                          </w:hyperlink>
                                          <w:r>
                                            <w:rPr>
                                              <w:rFonts w:ascii="Helvetica" w:hAnsi="Helvetica" w:cs="Helvetica"/>
                                              <w:color w:val="606060"/>
                                              <w:sz w:val="17"/>
                                              <w:szCs w:val="17"/>
                                            </w:rPr>
                                            <w:t xml:space="preserve"> (ODL) who identify as LGBTQ+ will share their experiences of faith, identity and life from a generational perspective.</w:t>
                                          </w:r>
                                          <w:r>
                                            <w:rPr>
                                              <w:rFonts w:ascii="Helvetica" w:hAnsi="Helvetica" w:cs="Helvetica"/>
                                              <w:color w:val="606060"/>
                                              <w:sz w:val="17"/>
                                              <w:szCs w:val="17"/>
                                            </w:rPr>
                                            <w:br/>
                                          </w:r>
                                          <w:r>
                                            <w:rPr>
                                              <w:rFonts w:ascii="Helvetica" w:hAnsi="Helvetica" w:cs="Helvetica"/>
                                              <w:color w:val="606060"/>
                                              <w:sz w:val="17"/>
                                              <w:szCs w:val="17"/>
                                            </w:rPr>
                                            <w:br/>
                                            <w:t xml:space="preserve">Some short films of the panellists created by LEAG's very own Rob Eagle will be shown alongside a panel discussion chaired by </w:t>
                                          </w:r>
                                          <w:hyperlink r:id="rId11" w:tgtFrame="_blank" w:history="1">
                                            <w:r>
                                              <w:rPr>
                                                <w:rStyle w:val="Hyperlink"/>
                                                <w:color w:val="606060"/>
                                                <w:sz w:val="17"/>
                                                <w:szCs w:val="17"/>
                                              </w:rPr>
                                              <w:t>Revd. Bertrand Olivier</w:t>
                                            </w:r>
                                          </w:hyperlink>
                                          <w:r>
                                            <w:rPr>
                                              <w:rFonts w:ascii="Helvetica" w:hAnsi="Helvetica" w:cs="Helvetica"/>
                                              <w:color w:val="606060"/>
                                              <w:sz w:val="17"/>
                                              <w:szCs w:val="17"/>
                                            </w:rPr>
                                            <w:t>, openly gay Vicar of All Hallows By The Tower.</w:t>
                                          </w:r>
                                        </w:p>
                                        <w:p w:rsidR="008D7FBA" w:rsidRDefault="008D7FBA" w:rsidP="008D7FBA">
                                          <w:pPr>
                                            <w:spacing w:before="240" w:after="240" w:line="300" w:lineRule="auto"/>
                                            <w:rPr>
                                              <w:rFonts w:ascii="Helvetica" w:hAnsi="Helvetica" w:cs="Helvetica"/>
                                              <w:color w:val="606060"/>
                                              <w:sz w:val="17"/>
                                              <w:szCs w:val="17"/>
                                            </w:rPr>
                                          </w:pPr>
                                          <w:r>
                                            <w:rPr>
                                              <w:rFonts w:ascii="Helvetica" w:hAnsi="Helvetica" w:cs="Helvetica"/>
                                              <w:color w:val="606060"/>
                                              <w:sz w:val="17"/>
                                              <w:szCs w:val="17"/>
                                            </w:rPr>
                                            <w:t>The panel discussion will be followed by a drinks reception from 7:30pm in the Wilkins Garden Room.</w:t>
                                          </w:r>
                                          <w:r>
                                            <w:rPr>
                                              <w:rFonts w:ascii="Helvetica" w:hAnsi="Helvetica" w:cs="Helvetica"/>
                                              <w:color w:val="606060"/>
                                              <w:sz w:val="17"/>
                                              <w:szCs w:val="17"/>
                                            </w:rPr>
                                            <w:br/>
                                          </w:r>
                                          <w:r>
                                            <w:rPr>
                                              <w:rFonts w:ascii="Helvetica" w:hAnsi="Helvetica" w:cs="Helvetica"/>
                                              <w:color w:val="606060"/>
                                              <w:sz w:val="17"/>
                                              <w:szCs w:val="17"/>
                                            </w:rPr>
                                            <w:br/>
                                            <w:t xml:space="preserve">Click </w:t>
                                          </w:r>
                                          <w:hyperlink r:id="rId12" w:tgtFrame="_blank" w:history="1">
                                            <w:r>
                                              <w:rPr>
                                                <w:rStyle w:val="Hyperlink"/>
                                                <w:color w:val="606060"/>
                                                <w:sz w:val="17"/>
                                                <w:szCs w:val="17"/>
                                              </w:rPr>
                                              <w:t>here</w:t>
                                            </w:r>
                                          </w:hyperlink>
                                          <w:r>
                                            <w:rPr>
                                              <w:rFonts w:ascii="Helvetica" w:hAnsi="Helvetica" w:cs="Helvetica"/>
                                              <w:color w:val="606060"/>
                                              <w:sz w:val="17"/>
                                              <w:szCs w:val="17"/>
                                            </w:rPr>
                                            <w:t xml:space="preserve"> to RSVP for the event.</w:t>
                                          </w:r>
                                        </w:p>
                                      </w:tc>
                                    </w:tr>
                                  </w:tbl>
                                  <w:p w:rsidR="008D7FBA" w:rsidRDefault="008D7FBA" w:rsidP="008D7FBA">
                                    <w:pPr>
                                      <w:rPr>
                                        <w:rFonts w:eastAsia="Times New Roman"/>
                                        <w:sz w:val="20"/>
                                        <w:szCs w:val="20"/>
                                      </w:rPr>
                                    </w:pPr>
                                  </w:p>
                                </w:tc>
                              </w:tr>
                            </w:tbl>
                            <w:p w:rsidR="008D7FBA" w:rsidRDefault="008D7FBA" w:rsidP="008D7FBA">
                              <w:pPr>
                                <w:rPr>
                                  <w:rFonts w:eastAsia="Times New Roman"/>
                                  <w:sz w:val="20"/>
                                  <w:szCs w:val="20"/>
                                </w:rPr>
                              </w:pPr>
                            </w:p>
                          </w:tc>
                        </w:tr>
                      </w:tbl>
                      <w:p w:rsidR="008D7FBA" w:rsidRDefault="008D7FBA" w:rsidP="008D7FBA">
                        <w:pPr>
                          <w:rPr>
                            <w:rFonts w:eastAsia="Times New Roman"/>
                            <w:sz w:val="20"/>
                            <w:szCs w:val="20"/>
                          </w:rPr>
                        </w:pPr>
                      </w:p>
                    </w:tc>
                  </w:tr>
                </w:tbl>
                <w:p w:rsidR="008D7FBA" w:rsidRDefault="008D7FBA" w:rsidP="008D7FBA">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8D7FBA">
                    <w:trPr>
                      <w:hidden/>
                    </w:trPr>
                    <w:tc>
                      <w:tcPr>
                        <w:tcW w:w="0" w:type="auto"/>
                        <w:tcMar>
                          <w:top w:w="45" w:type="dxa"/>
                          <w:left w:w="270" w:type="dxa"/>
                          <w:bottom w:w="45"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86"/>
                        </w:tblGrid>
                        <w:tr w:rsidR="008D7FBA">
                          <w:trPr>
                            <w:hidden/>
                          </w:trPr>
                          <w:tc>
                            <w:tcPr>
                              <w:tcW w:w="0" w:type="auto"/>
                              <w:tcBorders>
                                <w:top w:val="single" w:sz="6" w:space="0" w:color="999999"/>
                                <w:left w:val="nil"/>
                                <w:bottom w:val="nil"/>
                                <w:right w:val="nil"/>
                              </w:tcBorders>
                              <w:vAlign w:val="center"/>
                              <w:hideMark/>
                            </w:tcPr>
                            <w:p w:rsidR="008D7FBA" w:rsidRDefault="008D7FBA" w:rsidP="008D7FBA">
                              <w:pPr>
                                <w:rPr>
                                  <w:rFonts w:eastAsia="Times New Roman"/>
                                  <w:vanish/>
                                </w:rPr>
                              </w:pPr>
                            </w:p>
                          </w:tc>
                        </w:tr>
                      </w:tbl>
                      <w:p w:rsidR="008D7FBA" w:rsidRDefault="008D7FBA" w:rsidP="008D7FBA">
                        <w:pPr>
                          <w:rPr>
                            <w:rFonts w:eastAsia="Times New Roman"/>
                            <w:sz w:val="20"/>
                            <w:szCs w:val="20"/>
                          </w:rPr>
                        </w:pPr>
                      </w:p>
                    </w:tc>
                  </w:tr>
                </w:tbl>
                <w:p w:rsidR="008D7FBA" w:rsidRDefault="008D7FBA" w:rsidP="008D7FBA">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8D7FBA">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20"/>
                        </w:tblGrid>
                        <w:tr w:rsidR="008D7FBA">
                          <w:trPr>
                            <w:jc w:val="center"/>
                            <w:hidden/>
                          </w:trPr>
                          <w:tc>
                            <w:tcPr>
                              <w:tcW w:w="0" w:type="auto"/>
                              <w:hideMark/>
                            </w:tcPr>
                            <w:p w:rsidR="008D7FBA" w:rsidRDefault="008D7FBA" w:rsidP="008D7FBA">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D7FBA">
                                <w:tc>
                                  <w:tcPr>
                                    <w:tcW w:w="0" w:type="auto"/>
                                    <w:tcMar>
                                      <w:top w:w="135" w:type="dxa"/>
                                      <w:left w:w="270" w:type="dxa"/>
                                      <w:bottom w:w="135" w:type="dxa"/>
                                      <w:right w:w="270" w:type="dxa"/>
                                    </w:tcMar>
                                    <w:vAlign w:val="center"/>
                                    <w:hideMark/>
                                  </w:tcPr>
                                  <w:tbl>
                                    <w:tblPr>
                                      <w:tblW w:w="5000" w:type="pct"/>
                                      <w:tblCellMar>
                                        <w:top w:w="270" w:type="dxa"/>
                                        <w:left w:w="270" w:type="dxa"/>
                                        <w:bottom w:w="270" w:type="dxa"/>
                                        <w:right w:w="270" w:type="dxa"/>
                                      </w:tblCellMar>
                                      <w:tblLook w:val="04A0" w:firstRow="1" w:lastRow="0" w:firstColumn="1" w:lastColumn="0" w:noHBand="0" w:noVBand="1"/>
                                    </w:tblPr>
                                    <w:tblGrid>
                                      <w:gridCol w:w="8480"/>
                                    </w:tblGrid>
                                    <w:tr w:rsidR="008D7FBA">
                                      <w:tc>
                                        <w:tcPr>
                                          <w:tcW w:w="0" w:type="auto"/>
                                          <w:hideMark/>
                                        </w:tcPr>
                                        <w:p w:rsidR="008D7FBA" w:rsidRDefault="008D7FBA" w:rsidP="008D7FBA">
                                          <w:pPr>
                                            <w:pStyle w:val="Heading2"/>
                                            <w:rPr>
                                              <w:rFonts w:eastAsia="Times New Roman"/>
                                            </w:rPr>
                                          </w:pPr>
                                          <w:r>
                                            <w:rPr>
                                              <w:rStyle w:val="Strong"/>
                                              <w:rFonts w:eastAsia="Times New Roman"/>
                                              <w:b/>
                                              <w:bCs/>
                                            </w:rPr>
                                            <w:t>Provost's Excellence Awards</w:t>
                                          </w:r>
                                        </w:p>
                                        <w:p w:rsidR="008D7FBA" w:rsidRDefault="008D7FBA" w:rsidP="008D7FBA">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br/>
                                            <w:t xml:space="preserve">On behalf of all of LEAG and </w:t>
                                          </w:r>
                                          <w:proofErr w:type="spellStart"/>
                                          <w:r>
                                            <w:rPr>
                                              <w:rFonts w:ascii="Helvetica" w:eastAsia="Times New Roman" w:hAnsi="Helvetica" w:cs="Helvetica"/>
                                              <w:color w:val="606060"/>
                                              <w:sz w:val="17"/>
                                              <w:szCs w:val="17"/>
                                            </w:rPr>
                                            <w:t>Out@UCL</w:t>
                                          </w:r>
                                          <w:proofErr w:type="spellEnd"/>
                                          <w:r>
                                            <w:rPr>
                                              <w:rFonts w:ascii="Helvetica" w:eastAsia="Times New Roman" w:hAnsi="Helvetica" w:cs="Helvetica"/>
                                              <w:color w:val="606060"/>
                                              <w:sz w:val="17"/>
                                              <w:szCs w:val="17"/>
                                            </w:rPr>
                                            <w:t xml:space="preserve">, we would like to congratulate Fiona Leigh, Senior Lecturer in the UCL Department of Philosophy and LEAG committee member, on her being awarded one of the </w:t>
                                          </w:r>
                                          <w:hyperlink r:id="rId13" w:tgtFrame="_blank" w:history="1">
                                            <w:r>
                                              <w:rPr>
                                                <w:rStyle w:val="Hyperlink"/>
                                                <w:rFonts w:eastAsia="Times New Roman"/>
                                                <w:color w:val="606060"/>
                                                <w:sz w:val="17"/>
                                                <w:szCs w:val="17"/>
                                              </w:rPr>
                                              <w:t>Provost's Excellence Awards</w:t>
                                            </w:r>
                                          </w:hyperlink>
                                          <w:r>
                                            <w:rPr>
                                              <w:rFonts w:ascii="Helvetica" w:eastAsia="Times New Roman" w:hAnsi="Helvetica" w:cs="Helvetica"/>
                                              <w:color w:val="606060"/>
                                              <w:sz w:val="17"/>
                                              <w:szCs w:val="17"/>
                                            </w:rPr>
                                            <w:t xml:space="preserve"> in the Equality category. </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t>Fiona has worked endlessly on advancing LGBTQ+ equality at UCL and beyond and we are delighted that she has been recognised for her efforts in this field at an institutional level. </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t>We would also like to congratulate </w:t>
                                          </w:r>
                                          <w:proofErr w:type="spellStart"/>
                                          <w:r>
                                            <w:rPr>
                                              <w:rFonts w:ascii="Helvetica" w:eastAsia="Times New Roman" w:hAnsi="Helvetica" w:cs="Helvetica"/>
                                              <w:color w:val="606060"/>
                                              <w:sz w:val="17"/>
                                              <w:szCs w:val="17"/>
                                            </w:rPr>
                                            <w:t>Jörg</w:t>
                                          </w:r>
                                          <w:proofErr w:type="spellEnd"/>
                                          <w:r>
                                            <w:rPr>
                                              <w:rFonts w:ascii="Helvetica" w:eastAsia="Times New Roman" w:hAnsi="Helvetica" w:cs="Helvetica"/>
                                              <w:color w:val="606060"/>
                                              <w:sz w:val="17"/>
                                              <w:szCs w:val="17"/>
                                            </w:rPr>
                                            <w:t xml:space="preserve"> </w:t>
                                          </w:r>
                                          <w:proofErr w:type="spellStart"/>
                                          <w:r>
                                            <w:rPr>
                                              <w:rFonts w:ascii="Helvetica" w:eastAsia="Times New Roman" w:hAnsi="Helvetica" w:cs="Helvetica"/>
                                              <w:color w:val="606060"/>
                                              <w:sz w:val="17"/>
                                              <w:szCs w:val="17"/>
                                            </w:rPr>
                                            <w:t>Saßmannshausen</w:t>
                                          </w:r>
                                          <w:proofErr w:type="spellEnd"/>
                                          <w:r>
                                            <w:rPr>
                                              <w:rFonts w:ascii="Helvetica" w:eastAsia="Times New Roman" w:hAnsi="Helvetica" w:cs="Helvetica"/>
                                              <w:color w:val="606060"/>
                                              <w:sz w:val="17"/>
                                              <w:szCs w:val="17"/>
                                            </w:rPr>
                                            <w:t xml:space="preserve">, Computing Officer in the UCL Department of Chemistry and esteemed member of </w:t>
                                          </w:r>
                                          <w:proofErr w:type="spellStart"/>
                                          <w:r>
                                            <w:rPr>
                                              <w:rFonts w:ascii="Helvetica" w:eastAsia="Times New Roman" w:hAnsi="Helvetica" w:cs="Helvetica"/>
                                              <w:color w:val="606060"/>
                                              <w:sz w:val="17"/>
                                              <w:szCs w:val="17"/>
                                            </w:rPr>
                                            <w:t>Out@UCL</w:t>
                                          </w:r>
                                          <w:proofErr w:type="spellEnd"/>
                                          <w:r>
                                            <w:rPr>
                                              <w:rFonts w:ascii="Helvetica" w:eastAsia="Times New Roman" w:hAnsi="Helvetica" w:cs="Helvetica"/>
                                              <w:color w:val="606060"/>
                                              <w:sz w:val="17"/>
                                              <w:szCs w:val="17"/>
                                            </w:rPr>
                                            <w:t xml:space="preserve">, who has also been awarded a Provost's Excellence Award in the Environmental Sustainability category for developing an initiative to save energy within the department.  </w:t>
                                          </w:r>
                                        </w:p>
                                      </w:tc>
                                    </w:tr>
                                  </w:tbl>
                                  <w:p w:rsidR="008D7FBA" w:rsidRDefault="008D7FBA" w:rsidP="008D7FBA">
                                    <w:pPr>
                                      <w:rPr>
                                        <w:rFonts w:eastAsia="Times New Roman"/>
                                        <w:sz w:val="20"/>
                                        <w:szCs w:val="20"/>
                                      </w:rPr>
                                    </w:pPr>
                                  </w:p>
                                </w:tc>
                              </w:tr>
                            </w:tbl>
                            <w:p w:rsidR="008D7FBA" w:rsidRDefault="008D7FBA" w:rsidP="008D7FBA">
                              <w:pPr>
                                <w:rPr>
                                  <w:rFonts w:eastAsia="Times New Roman"/>
                                  <w:sz w:val="20"/>
                                  <w:szCs w:val="20"/>
                                </w:rPr>
                              </w:pPr>
                            </w:p>
                          </w:tc>
                        </w:tr>
                      </w:tbl>
                      <w:p w:rsidR="008D7FBA" w:rsidRDefault="008D7FBA" w:rsidP="008D7FBA">
                        <w:pPr>
                          <w:rPr>
                            <w:rFonts w:eastAsia="Times New Roman"/>
                            <w:sz w:val="20"/>
                            <w:szCs w:val="20"/>
                          </w:rPr>
                        </w:pPr>
                      </w:p>
                    </w:tc>
                  </w:tr>
                </w:tbl>
                <w:p w:rsidR="008D7FBA" w:rsidRDefault="008D7FBA">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8D7FBA">
                    <w:trPr>
                      <w:hidden/>
                    </w:trPr>
                    <w:tc>
                      <w:tcPr>
                        <w:tcW w:w="0" w:type="auto"/>
                        <w:tcMar>
                          <w:top w:w="45" w:type="dxa"/>
                          <w:left w:w="270" w:type="dxa"/>
                          <w:bottom w:w="45"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86"/>
                        </w:tblGrid>
                        <w:tr w:rsidR="008D7FBA">
                          <w:trPr>
                            <w:hidden/>
                          </w:trPr>
                          <w:tc>
                            <w:tcPr>
                              <w:tcW w:w="0" w:type="auto"/>
                              <w:tcBorders>
                                <w:top w:val="single" w:sz="6" w:space="0" w:color="999999"/>
                                <w:left w:val="nil"/>
                                <w:bottom w:val="nil"/>
                                <w:right w:val="nil"/>
                              </w:tcBorders>
                              <w:vAlign w:val="center"/>
                              <w:hideMark/>
                            </w:tcPr>
                            <w:p w:rsidR="008D7FBA" w:rsidRDefault="008D7FBA">
                              <w:pPr>
                                <w:rPr>
                                  <w:rFonts w:eastAsia="Times New Roman"/>
                                  <w:vanish/>
                                </w:rPr>
                              </w:pPr>
                            </w:p>
                          </w:tc>
                        </w:tr>
                      </w:tbl>
                      <w:p w:rsidR="008D7FBA" w:rsidRDefault="008D7FBA">
                        <w:pPr>
                          <w:rPr>
                            <w:rFonts w:eastAsia="Times New Roman"/>
                            <w:sz w:val="20"/>
                            <w:szCs w:val="20"/>
                          </w:rPr>
                        </w:pPr>
                      </w:p>
                    </w:tc>
                  </w:tr>
                </w:tbl>
                <w:p w:rsidR="008D7FBA" w:rsidRDefault="008D7FBA">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8D7FBA">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20"/>
                        </w:tblGrid>
                        <w:tr w:rsidR="008D7FBA">
                          <w:trPr>
                            <w:jc w:val="center"/>
                            <w:hidden/>
                          </w:trPr>
                          <w:tc>
                            <w:tcPr>
                              <w:tcW w:w="0" w:type="auto"/>
                              <w:hideMark/>
                            </w:tcPr>
                            <w:p w:rsidR="008D7FBA" w:rsidRDefault="008D7FBA">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D7FBA">
                                <w:tc>
                                  <w:tcPr>
                                    <w:tcW w:w="0" w:type="auto"/>
                                    <w:tcMar>
                                      <w:top w:w="135" w:type="dxa"/>
                                      <w:left w:w="270" w:type="dxa"/>
                                      <w:bottom w:w="135" w:type="dxa"/>
                                      <w:right w:w="270" w:type="dxa"/>
                                    </w:tcMar>
                                    <w:vAlign w:val="center"/>
                                    <w:hideMark/>
                                  </w:tcPr>
                                  <w:tbl>
                                    <w:tblPr>
                                      <w:tblW w:w="5000" w:type="pct"/>
                                      <w:tblCellMar>
                                        <w:top w:w="270" w:type="dxa"/>
                                        <w:left w:w="270" w:type="dxa"/>
                                        <w:bottom w:w="270" w:type="dxa"/>
                                        <w:right w:w="270" w:type="dxa"/>
                                      </w:tblCellMar>
                                      <w:tblLook w:val="04A0" w:firstRow="1" w:lastRow="0" w:firstColumn="1" w:lastColumn="0" w:noHBand="0" w:noVBand="1"/>
                                    </w:tblPr>
                                    <w:tblGrid>
                                      <w:gridCol w:w="8480"/>
                                    </w:tblGrid>
                                    <w:tr w:rsidR="008D7FBA">
                                      <w:tc>
                                        <w:tcPr>
                                          <w:tcW w:w="0" w:type="auto"/>
                                          <w:hideMark/>
                                        </w:tcPr>
                                        <w:p w:rsidR="008D7FBA" w:rsidRDefault="008D7FBA">
                                          <w:pPr>
                                            <w:pStyle w:val="Heading2"/>
                                            <w:rPr>
                                              <w:rFonts w:eastAsia="Times New Roman"/>
                                            </w:rPr>
                                          </w:pPr>
                                          <w:r>
                                            <w:rPr>
                                              <w:rStyle w:val="Strong"/>
                                              <w:rFonts w:eastAsia="Times New Roman"/>
                                              <w:b/>
                                              <w:bCs/>
                                            </w:rPr>
                                            <w:t>Stonewall Workplace Equality Index 2017</w:t>
                                          </w:r>
                                        </w:p>
                                        <w:p w:rsidR="008D7FBA" w:rsidRDefault="008D7FBA" w:rsidP="008D7FBA">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br/>
                                            <w:t>LEAG is delighted to announce that UCL will be submitting an application in the 2017 Stonewall Workplace Equality Index.</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t>After falling out of the Top 100 in the WEI in 2015, following the introduction of a new and more challenging application form, LEAG decided to spend the following year working with Stonewall to improve UCL’s LGBT action plan. We now feel that we are in a much better position to perform well in next year's Index and will be submitting UCL's application in September 2016. We usually get the results in January/February the following year and will let you know as soon as we do.</w:t>
                                          </w:r>
                                          <w:r>
                                            <w:rPr>
                                              <w:rFonts w:ascii="Helvetica" w:eastAsia="Times New Roman" w:hAnsi="Helvetica" w:cs="Helvetica"/>
                                              <w:color w:val="606060"/>
                                              <w:sz w:val="17"/>
                                              <w:szCs w:val="17"/>
                                            </w:rPr>
                                            <w:br/>
                                            <w:t> </w:t>
                                          </w:r>
                                          <w:r>
                                            <w:rPr>
                                              <w:rFonts w:ascii="Helvetica" w:eastAsia="Times New Roman" w:hAnsi="Helvetica" w:cs="Helvetica"/>
                                              <w:color w:val="606060"/>
                                              <w:sz w:val="17"/>
                                              <w:szCs w:val="17"/>
                                            </w:rPr>
                                            <w:br/>
                                            <w:t xml:space="preserve">There will be an LGBT staff questionnaire as part of the application process later in the year so please ensure you complete this to help us with the ranking.  </w:t>
                                          </w:r>
                                        </w:p>
                                      </w:tc>
                                    </w:tr>
                                  </w:tbl>
                                  <w:p w:rsidR="008D7FBA" w:rsidRDefault="008D7FBA">
                                    <w:pPr>
                                      <w:rPr>
                                        <w:rFonts w:eastAsia="Times New Roman"/>
                                        <w:sz w:val="20"/>
                                        <w:szCs w:val="20"/>
                                      </w:rPr>
                                    </w:pPr>
                                  </w:p>
                                </w:tc>
                              </w:tr>
                            </w:tbl>
                            <w:p w:rsidR="008D7FBA" w:rsidRDefault="008D7FBA">
                              <w:pPr>
                                <w:rPr>
                                  <w:rFonts w:eastAsia="Times New Roman"/>
                                  <w:sz w:val="20"/>
                                  <w:szCs w:val="20"/>
                                </w:rPr>
                              </w:pPr>
                            </w:p>
                          </w:tc>
                        </w:tr>
                      </w:tbl>
                      <w:p w:rsidR="008D7FBA" w:rsidRDefault="008D7FBA">
                        <w:pPr>
                          <w:jc w:val="center"/>
                          <w:rPr>
                            <w:rFonts w:eastAsia="Times New Roman"/>
                            <w:sz w:val="20"/>
                            <w:szCs w:val="20"/>
                          </w:rPr>
                        </w:pPr>
                      </w:p>
                    </w:tc>
                  </w:tr>
                </w:tbl>
                <w:p w:rsidR="008D7FBA" w:rsidRDefault="008D7FBA">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8D7FBA">
                    <w:trPr>
                      <w:hidden/>
                    </w:trPr>
                    <w:tc>
                      <w:tcPr>
                        <w:tcW w:w="0" w:type="auto"/>
                        <w:tcMar>
                          <w:top w:w="45" w:type="dxa"/>
                          <w:left w:w="270" w:type="dxa"/>
                          <w:bottom w:w="45"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86"/>
                        </w:tblGrid>
                        <w:tr w:rsidR="008D7FBA">
                          <w:trPr>
                            <w:hidden/>
                          </w:trPr>
                          <w:tc>
                            <w:tcPr>
                              <w:tcW w:w="0" w:type="auto"/>
                              <w:tcBorders>
                                <w:top w:val="single" w:sz="6" w:space="0" w:color="999999"/>
                                <w:left w:val="nil"/>
                                <w:bottom w:val="nil"/>
                                <w:right w:val="nil"/>
                              </w:tcBorders>
                              <w:vAlign w:val="center"/>
                              <w:hideMark/>
                            </w:tcPr>
                            <w:p w:rsidR="008D7FBA" w:rsidRDefault="008D7FBA">
                              <w:pPr>
                                <w:rPr>
                                  <w:rFonts w:eastAsia="Times New Roman"/>
                                  <w:vanish/>
                                </w:rPr>
                              </w:pPr>
                            </w:p>
                          </w:tc>
                        </w:tr>
                      </w:tbl>
                      <w:p w:rsidR="008D7FBA" w:rsidRDefault="008D7FBA">
                        <w:pPr>
                          <w:rPr>
                            <w:rFonts w:eastAsia="Times New Roman"/>
                            <w:sz w:val="20"/>
                            <w:szCs w:val="20"/>
                          </w:rPr>
                        </w:pPr>
                      </w:p>
                    </w:tc>
                  </w:tr>
                </w:tbl>
                <w:p w:rsidR="008D7FBA" w:rsidRDefault="008D7FBA">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8D7FBA">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8D7FBA">
                          <w:tc>
                            <w:tcPr>
                              <w:tcW w:w="0" w:type="auto"/>
                              <w:tcMar>
                                <w:top w:w="135" w:type="dxa"/>
                                <w:left w:w="270" w:type="dxa"/>
                                <w:bottom w:w="135" w:type="dxa"/>
                                <w:right w:w="270" w:type="dxa"/>
                              </w:tcMar>
                              <w:hideMark/>
                            </w:tcPr>
                            <w:p w:rsidR="008D7FBA" w:rsidRDefault="008D7FBA">
                              <w:pPr>
                                <w:spacing w:line="300" w:lineRule="auto"/>
                                <w:rPr>
                                  <w:rFonts w:ascii="Helvetica" w:eastAsia="Times New Roman" w:hAnsi="Helvetica" w:cs="Helvetica"/>
                                  <w:color w:val="606060"/>
                                  <w:sz w:val="17"/>
                                  <w:szCs w:val="17"/>
                                </w:rPr>
                              </w:pPr>
                              <w:r>
                                <w:rPr>
                                  <w:rStyle w:val="Strong"/>
                                  <w:rFonts w:ascii="Helvetica" w:eastAsia="Times New Roman" w:hAnsi="Helvetica" w:cs="Helvetica"/>
                                  <w:color w:val="606060"/>
                                  <w:sz w:val="17"/>
                                  <w:szCs w:val="17"/>
                                </w:rPr>
                                <w:t xml:space="preserve">If you have an exciting news story or event you would like to share with </w:t>
                              </w:r>
                              <w:proofErr w:type="spellStart"/>
                              <w:r>
                                <w:rPr>
                                  <w:rStyle w:val="Strong"/>
                                  <w:rFonts w:ascii="Helvetica" w:eastAsia="Times New Roman" w:hAnsi="Helvetica" w:cs="Helvetica"/>
                                  <w:color w:val="606060"/>
                                  <w:sz w:val="17"/>
                                  <w:szCs w:val="17"/>
                                </w:rPr>
                                <w:t>Out@UCL</w:t>
                              </w:r>
                              <w:proofErr w:type="spellEnd"/>
                              <w:r>
                                <w:rPr>
                                  <w:rStyle w:val="Strong"/>
                                  <w:rFonts w:ascii="Helvetica" w:eastAsia="Times New Roman" w:hAnsi="Helvetica" w:cs="Helvetica"/>
                                  <w:color w:val="606060"/>
                                  <w:sz w:val="17"/>
                                  <w:szCs w:val="17"/>
                                </w:rPr>
                                <w:t xml:space="preserve">, please </w:t>
                              </w:r>
                              <w:hyperlink r:id="rId14" w:tgtFrame="_blank" w:history="1">
                                <w:r>
                                  <w:rPr>
                                    <w:rStyle w:val="Hyperlink"/>
                                    <w:rFonts w:eastAsia="Times New Roman"/>
                                    <w:color w:val="606060"/>
                                    <w:sz w:val="17"/>
                                    <w:szCs w:val="17"/>
                                  </w:rPr>
                                  <w:t>contact Sandy</w:t>
                                </w:r>
                              </w:hyperlink>
                              <w:r>
                                <w:rPr>
                                  <w:rStyle w:val="Strong"/>
                                  <w:rFonts w:ascii="Helvetica" w:eastAsia="Times New Roman" w:hAnsi="Helvetica" w:cs="Helvetica"/>
                                  <w:color w:val="606060"/>
                                  <w:sz w:val="17"/>
                                  <w:szCs w:val="17"/>
                                </w:rPr>
                                <w:t>!</w:t>
                              </w:r>
                              <w:r>
                                <w:rPr>
                                  <w:rFonts w:ascii="Helvetica" w:eastAsia="Times New Roman" w:hAnsi="Helvetica" w:cs="Helvetica"/>
                                  <w:color w:val="606060"/>
                                  <w:sz w:val="17"/>
                                  <w:szCs w:val="17"/>
                                </w:rPr>
                                <w:t xml:space="preserve"> </w:t>
                              </w:r>
                            </w:p>
                          </w:tc>
                        </w:tr>
                      </w:tbl>
                      <w:p w:rsidR="008D7FBA" w:rsidRDefault="008D7FBA">
                        <w:pPr>
                          <w:rPr>
                            <w:rFonts w:eastAsia="Times New Roman"/>
                            <w:sz w:val="20"/>
                            <w:szCs w:val="20"/>
                          </w:rPr>
                        </w:pPr>
                      </w:p>
                    </w:tc>
                  </w:tr>
                </w:tbl>
                <w:p w:rsidR="008D7FBA" w:rsidRDefault="008D7FBA">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8D7FBA">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56"/>
                        </w:tblGrid>
                        <w:tr w:rsidR="008D7FBA">
                          <w:trPr>
                            <w:jc w:val="center"/>
                          </w:trPr>
                          <w:tc>
                            <w:tcPr>
                              <w:tcW w:w="0" w:type="auto"/>
                              <w:tcMar>
                                <w:top w:w="0" w:type="dxa"/>
                                <w:left w:w="135" w:type="dxa"/>
                                <w:bottom w:w="0" w:type="dxa"/>
                                <w:right w:w="135" w:type="dxa"/>
                              </w:tcMar>
                              <w:vAlign w:val="center"/>
                              <w:hideMark/>
                            </w:tcPr>
                            <w:tbl>
                              <w:tblPr>
                                <w:tblW w:w="5000" w:type="pct"/>
                                <w:jc w:val="center"/>
                                <w:tblBorders>
                                  <w:top w:val="single" w:sz="6" w:space="0" w:color="EEEEEE"/>
                                  <w:left w:val="single" w:sz="6" w:space="0" w:color="EEEEEE"/>
                                  <w:bottom w:val="single" w:sz="6" w:space="0" w:color="EEEEEE"/>
                                  <w:right w:val="single" w:sz="6" w:space="0" w:color="EEEEEE"/>
                                </w:tblBorders>
                                <w:shd w:val="clear" w:color="auto" w:fill="FAFAFA"/>
                                <w:tblCellMar>
                                  <w:left w:w="0" w:type="dxa"/>
                                  <w:right w:w="0" w:type="dxa"/>
                                </w:tblCellMar>
                                <w:tblLook w:val="04A0" w:firstRow="1" w:lastRow="0" w:firstColumn="1" w:lastColumn="0" w:noHBand="0" w:noVBand="1"/>
                              </w:tblPr>
                              <w:tblGrid>
                                <w:gridCol w:w="8470"/>
                              </w:tblGrid>
                              <w:tr w:rsidR="008D7FBA">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AFAFA"/>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608"/>
                                    </w:tblGrid>
                                    <w:tr w:rsidR="008D7FBA">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79"/>
                                            <w:gridCol w:w="729"/>
                                          </w:tblGrid>
                                          <w:tr w:rsidR="008D7FBA">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9"/>
                                                </w:tblGrid>
                                                <w:tr w:rsidR="008D7FBA">
                                                  <w:tc>
                                                    <w:tcPr>
                                                      <w:tcW w:w="0" w:type="auto"/>
                                                      <w:tcMar>
                                                        <w:top w:w="0" w:type="dxa"/>
                                                        <w:left w:w="0" w:type="dxa"/>
                                                        <w:bottom w:w="75" w:type="dxa"/>
                                                        <w:right w:w="150" w:type="dxa"/>
                                                      </w:tcMar>
                                                      <w:hideMark/>
                                                    </w:tcPr>
                                                    <w:p w:rsidR="008D7FBA" w:rsidRDefault="008D7FBA">
                                                      <w:pPr>
                                                        <w:jc w:val="center"/>
                                                        <w:rPr>
                                                          <w:rFonts w:eastAsia="Times New Roman"/>
                                                        </w:rPr>
                                                      </w:pPr>
                                                      <w:r>
                                                        <w:rPr>
                                                          <w:rFonts w:eastAsia="Times New Roman"/>
                                                          <w:noProof/>
                                                          <w:color w:val="0000FF"/>
                                                        </w:rPr>
                                                        <w:drawing>
                                                          <wp:inline distT="0" distB="0" distL="0" distR="0">
                                                            <wp:extent cx="462915" cy="462915"/>
                                                            <wp:effectExtent l="0" t="0" r="0" b="0"/>
                                                            <wp:docPr id="6" name="Picture 6" descr="Twitter">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inline>
                                                        </w:drawing>
                                                      </w:r>
                                                    </w:p>
                                                  </w:tc>
                                                </w:tr>
                                                <w:tr w:rsidR="008D7FBA">
                                                  <w:tc>
                                                    <w:tcPr>
                                                      <w:tcW w:w="0" w:type="auto"/>
                                                      <w:tcMar>
                                                        <w:top w:w="0" w:type="dxa"/>
                                                        <w:left w:w="0" w:type="dxa"/>
                                                        <w:bottom w:w="135" w:type="dxa"/>
                                                        <w:right w:w="150" w:type="dxa"/>
                                                      </w:tcMar>
                                                      <w:hideMark/>
                                                    </w:tcPr>
                                                    <w:p w:rsidR="008D7FBA" w:rsidRDefault="008D7FBA">
                                                      <w:pPr>
                                                        <w:jc w:val="center"/>
                                                        <w:rPr>
                                                          <w:rFonts w:eastAsia="Times New Roman"/>
                                                        </w:rPr>
                                                      </w:pPr>
                                                      <w:hyperlink r:id="rId17" w:tgtFrame="_blank" w:history="1">
                                                        <w:r>
                                                          <w:rPr>
                                                            <w:rStyle w:val="Hyperlink"/>
                                                            <w:rFonts w:ascii="Arial" w:eastAsia="Times New Roman" w:hAnsi="Arial" w:cs="Arial"/>
                                                            <w:color w:val="606060"/>
                                                            <w:sz w:val="17"/>
                                                            <w:szCs w:val="17"/>
                                                          </w:rPr>
                                                          <w:t>Twitter</w:t>
                                                        </w:r>
                                                      </w:hyperlink>
                                                      <w:r>
                                                        <w:rPr>
                                                          <w:rFonts w:eastAsia="Times New Roman"/>
                                                        </w:rPr>
                                                        <w:t xml:space="preserve"> </w:t>
                                                      </w:r>
                                                    </w:p>
                                                  </w:tc>
                                                </w:tr>
                                              </w:tbl>
                                              <w:p w:rsidR="008D7FBA" w:rsidRDefault="008D7FBA">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29"/>
                                                </w:tblGrid>
                                                <w:tr w:rsidR="008D7FBA">
                                                  <w:tc>
                                                    <w:tcPr>
                                                      <w:tcW w:w="0" w:type="auto"/>
                                                      <w:tcMar>
                                                        <w:top w:w="0" w:type="dxa"/>
                                                        <w:left w:w="0" w:type="dxa"/>
                                                        <w:bottom w:w="75" w:type="dxa"/>
                                                        <w:right w:w="0" w:type="dxa"/>
                                                      </w:tcMar>
                                                      <w:hideMark/>
                                                    </w:tcPr>
                                                    <w:p w:rsidR="008D7FBA" w:rsidRDefault="008D7FBA">
                                                      <w:pPr>
                                                        <w:jc w:val="center"/>
                                                        <w:rPr>
                                                          <w:rFonts w:eastAsia="Times New Roman"/>
                                                        </w:rPr>
                                                      </w:pPr>
                                                      <w:r>
                                                        <w:rPr>
                                                          <w:rFonts w:eastAsia="Times New Roman"/>
                                                          <w:noProof/>
                                                          <w:color w:val="0000FF"/>
                                                        </w:rPr>
                                                        <w:drawing>
                                                          <wp:inline distT="0" distB="0" distL="0" distR="0">
                                                            <wp:extent cx="462915" cy="462915"/>
                                                            <wp:effectExtent l="0" t="0" r="0" b="0"/>
                                                            <wp:docPr id="5" name="Picture 5" descr="Website">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bsi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inline>
                                                        </w:drawing>
                                                      </w:r>
                                                    </w:p>
                                                  </w:tc>
                                                </w:tr>
                                                <w:tr w:rsidR="008D7FBA">
                                                  <w:tc>
                                                    <w:tcPr>
                                                      <w:tcW w:w="0" w:type="auto"/>
                                                      <w:tcMar>
                                                        <w:top w:w="0" w:type="dxa"/>
                                                        <w:left w:w="0" w:type="dxa"/>
                                                        <w:bottom w:w="135" w:type="dxa"/>
                                                        <w:right w:w="0" w:type="dxa"/>
                                                      </w:tcMar>
                                                      <w:hideMark/>
                                                    </w:tcPr>
                                                    <w:p w:rsidR="008D7FBA" w:rsidRDefault="008D7FBA">
                                                      <w:pPr>
                                                        <w:jc w:val="center"/>
                                                        <w:rPr>
                                                          <w:rFonts w:eastAsia="Times New Roman"/>
                                                        </w:rPr>
                                                      </w:pPr>
                                                      <w:hyperlink r:id="rId20" w:tgtFrame="_blank" w:history="1">
                                                        <w:r>
                                                          <w:rPr>
                                                            <w:rStyle w:val="Hyperlink"/>
                                                            <w:rFonts w:ascii="Arial" w:eastAsia="Times New Roman" w:hAnsi="Arial" w:cs="Arial"/>
                                                            <w:color w:val="606060"/>
                                                            <w:sz w:val="17"/>
                                                            <w:szCs w:val="17"/>
                                                          </w:rPr>
                                                          <w:t>Website</w:t>
                                                        </w:r>
                                                      </w:hyperlink>
                                                      <w:r>
                                                        <w:rPr>
                                                          <w:rFonts w:eastAsia="Times New Roman"/>
                                                        </w:rPr>
                                                        <w:t xml:space="preserve"> </w:t>
                                                      </w:r>
                                                    </w:p>
                                                  </w:tc>
                                                </w:tr>
                                              </w:tbl>
                                              <w:p w:rsidR="008D7FBA" w:rsidRDefault="008D7FBA">
                                                <w:pPr>
                                                  <w:rPr>
                                                    <w:rFonts w:eastAsia="Times New Roman"/>
                                                    <w:sz w:val="20"/>
                                                    <w:szCs w:val="20"/>
                                                  </w:rPr>
                                                </w:pPr>
                                              </w:p>
                                            </w:tc>
                                          </w:tr>
                                        </w:tbl>
                                        <w:p w:rsidR="008D7FBA" w:rsidRDefault="008D7FBA">
                                          <w:pPr>
                                            <w:jc w:val="center"/>
                                            <w:rPr>
                                              <w:rFonts w:eastAsia="Times New Roman"/>
                                              <w:sz w:val="20"/>
                                              <w:szCs w:val="20"/>
                                            </w:rPr>
                                          </w:pPr>
                                        </w:p>
                                      </w:tc>
                                    </w:tr>
                                  </w:tbl>
                                  <w:p w:rsidR="008D7FBA" w:rsidRDefault="008D7FBA">
                                    <w:pPr>
                                      <w:jc w:val="center"/>
                                      <w:rPr>
                                        <w:rFonts w:eastAsia="Times New Roman"/>
                                        <w:sz w:val="20"/>
                                        <w:szCs w:val="20"/>
                                      </w:rPr>
                                    </w:pPr>
                                  </w:p>
                                </w:tc>
                              </w:tr>
                            </w:tbl>
                            <w:p w:rsidR="008D7FBA" w:rsidRDefault="008D7FBA">
                              <w:pPr>
                                <w:jc w:val="center"/>
                                <w:rPr>
                                  <w:rFonts w:eastAsia="Times New Roman"/>
                                  <w:sz w:val="20"/>
                                  <w:szCs w:val="20"/>
                                </w:rPr>
                              </w:pPr>
                            </w:p>
                          </w:tc>
                        </w:tr>
                      </w:tbl>
                      <w:p w:rsidR="008D7FBA" w:rsidRDefault="008D7FBA">
                        <w:pPr>
                          <w:jc w:val="center"/>
                          <w:rPr>
                            <w:rFonts w:eastAsia="Times New Roman"/>
                            <w:sz w:val="20"/>
                            <w:szCs w:val="20"/>
                          </w:rPr>
                        </w:pPr>
                      </w:p>
                    </w:tc>
                  </w:tr>
                </w:tbl>
                <w:p w:rsidR="008D7FBA" w:rsidRDefault="008D7FBA">
                  <w:pPr>
                    <w:rPr>
                      <w:rFonts w:eastAsia="Times New Roman"/>
                      <w:sz w:val="20"/>
                      <w:szCs w:val="20"/>
                    </w:rPr>
                  </w:pPr>
                </w:p>
              </w:tc>
            </w:tr>
          </w:tbl>
          <w:p w:rsidR="008D7FBA" w:rsidRDefault="008D7FBA">
            <w:pPr>
              <w:jc w:val="center"/>
              <w:rPr>
                <w:rFonts w:eastAsia="Times New Roman"/>
                <w:sz w:val="20"/>
                <w:szCs w:val="20"/>
              </w:rPr>
            </w:pPr>
          </w:p>
        </w:tc>
        <w:bookmarkStart w:id="0" w:name="_GoBack"/>
        <w:bookmarkEnd w:id="0"/>
      </w:tr>
    </w:tbl>
    <w:p w:rsidR="006B605E" w:rsidRDefault="006B605E"/>
    <w:sectPr w:rsidR="006B6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06"/>
    <w:rsid w:val="000015D4"/>
    <w:rsid w:val="00001F3E"/>
    <w:rsid w:val="00010E59"/>
    <w:rsid w:val="00011B2A"/>
    <w:rsid w:val="00015D67"/>
    <w:rsid w:val="00017399"/>
    <w:rsid w:val="000179F5"/>
    <w:rsid w:val="00022A99"/>
    <w:rsid w:val="00024039"/>
    <w:rsid w:val="0002647E"/>
    <w:rsid w:val="00036EFC"/>
    <w:rsid w:val="00037C30"/>
    <w:rsid w:val="0004169F"/>
    <w:rsid w:val="000441DB"/>
    <w:rsid w:val="00045897"/>
    <w:rsid w:val="000461AE"/>
    <w:rsid w:val="00062ED9"/>
    <w:rsid w:val="0007032C"/>
    <w:rsid w:val="000723E3"/>
    <w:rsid w:val="00072DCD"/>
    <w:rsid w:val="00072E06"/>
    <w:rsid w:val="00085598"/>
    <w:rsid w:val="00086A01"/>
    <w:rsid w:val="0008716F"/>
    <w:rsid w:val="0009087F"/>
    <w:rsid w:val="00095655"/>
    <w:rsid w:val="000A28D5"/>
    <w:rsid w:val="000A533D"/>
    <w:rsid w:val="000A6918"/>
    <w:rsid w:val="000B1A22"/>
    <w:rsid w:val="000B42FD"/>
    <w:rsid w:val="000B59EC"/>
    <w:rsid w:val="000B5C24"/>
    <w:rsid w:val="000C0997"/>
    <w:rsid w:val="000C2B1E"/>
    <w:rsid w:val="000C7FA2"/>
    <w:rsid w:val="000D0879"/>
    <w:rsid w:val="000E4A3C"/>
    <w:rsid w:val="000F38E6"/>
    <w:rsid w:val="00104795"/>
    <w:rsid w:val="00104A87"/>
    <w:rsid w:val="00105E76"/>
    <w:rsid w:val="00111331"/>
    <w:rsid w:val="00113D00"/>
    <w:rsid w:val="0011621E"/>
    <w:rsid w:val="00116AAC"/>
    <w:rsid w:val="001233A1"/>
    <w:rsid w:val="001247F7"/>
    <w:rsid w:val="00124ED3"/>
    <w:rsid w:val="00143BC0"/>
    <w:rsid w:val="0014671A"/>
    <w:rsid w:val="001470F1"/>
    <w:rsid w:val="00150C4B"/>
    <w:rsid w:val="00151503"/>
    <w:rsid w:val="001515C8"/>
    <w:rsid w:val="00160DB7"/>
    <w:rsid w:val="001654F2"/>
    <w:rsid w:val="00166AC4"/>
    <w:rsid w:val="0016723E"/>
    <w:rsid w:val="00167D12"/>
    <w:rsid w:val="00171741"/>
    <w:rsid w:val="00177390"/>
    <w:rsid w:val="00180FE5"/>
    <w:rsid w:val="001933BF"/>
    <w:rsid w:val="00193557"/>
    <w:rsid w:val="001B05E7"/>
    <w:rsid w:val="001B3471"/>
    <w:rsid w:val="001B60BC"/>
    <w:rsid w:val="001B78D2"/>
    <w:rsid w:val="001B7D7E"/>
    <w:rsid w:val="001C17AF"/>
    <w:rsid w:val="001C5AC5"/>
    <w:rsid w:val="001C6A4A"/>
    <w:rsid w:val="001C77F5"/>
    <w:rsid w:val="001C7F17"/>
    <w:rsid w:val="001D2566"/>
    <w:rsid w:val="001D712A"/>
    <w:rsid w:val="001E13FD"/>
    <w:rsid w:val="001E32FA"/>
    <w:rsid w:val="001E3F04"/>
    <w:rsid w:val="001F515A"/>
    <w:rsid w:val="001F67B8"/>
    <w:rsid w:val="0020492E"/>
    <w:rsid w:val="00205A09"/>
    <w:rsid w:val="00207312"/>
    <w:rsid w:val="00211186"/>
    <w:rsid w:val="00212835"/>
    <w:rsid w:val="00216E24"/>
    <w:rsid w:val="002213CF"/>
    <w:rsid w:val="00222B8B"/>
    <w:rsid w:val="002314D0"/>
    <w:rsid w:val="00231514"/>
    <w:rsid w:val="0023352F"/>
    <w:rsid w:val="00234F1E"/>
    <w:rsid w:val="00242562"/>
    <w:rsid w:val="00245285"/>
    <w:rsid w:val="00246766"/>
    <w:rsid w:val="002501A6"/>
    <w:rsid w:val="0025787D"/>
    <w:rsid w:val="00260656"/>
    <w:rsid w:val="0026274B"/>
    <w:rsid w:val="00267D8F"/>
    <w:rsid w:val="0027513F"/>
    <w:rsid w:val="0027741A"/>
    <w:rsid w:val="002807E9"/>
    <w:rsid w:val="00285319"/>
    <w:rsid w:val="00293B72"/>
    <w:rsid w:val="00295F8C"/>
    <w:rsid w:val="002A1050"/>
    <w:rsid w:val="002A2EE3"/>
    <w:rsid w:val="002A4089"/>
    <w:rsid w:val="002B0279"/>
    <w:rsid w:val="002B21B8"/>
    <w:rsid w:val="002B6A3E"/>
    <w:rsid w:val="002C18ED"/>
    <w:rsid w:val="002C33AB"/>
    <w:rsid w:val="002C3877"/>
    <w:rsid w:val="002C4B2C"/>
    <w:rsid w:val="002D1FAF"/>
    <w:rsid w:val="002D422B"/>
    <w:rsid w:val="002D429E"/>
    <w:rsid w:val="002D48F1"/>
    <w:rsid w:val="002D5953"/>
    <w:rsid w:val="002E1468"/>
    <w:rsid w:val="002E1B83"/>
    <w:rsid w:val="002F23A1"/>
    <w:rsid w:val="002F5F9D"/>
    <w:rsid w:val="00300381"/>
    <w:rsid w:val="00301905"/>
    <w:rsid w:val="00311942"/>
    <w:rsid w:val="003156FA"/>
    <w:rsid w:val="00317C6A"/>
    <w:rsid w:val="0032580F"/>
    <w:rsid w:val="0032630A"/>
    <w:rsid w:val="003271CA"/>
    <w:rsid w:val="00333C5B"/>
    <w:rsid w:val="00334FDC"/>
    <w:rsid w:val="00337E35"/>
    <w:rsid w:val="00344FE4"/>
    <w:rsid w:val="003467F4"/>
    <w:rsid w:val="00350AF3"/>
    <w:rsid w:val="00367F31"/>
    <w:rsid w:val="00372A71"/>
    <w:rsid w:val="003742AC"/>
    <w:rsid w:val="003763F2"/>
    <w:rsid w:val="003768E9"/>
    <w:rsid w:val="0037709D"/>
    <w:rsid w:val="003773A0"/>
    <w:rsid w:val="00380E48"/>
    <w:rsid w:val="00383FE8"/>
    <w:rsid w:val="00386224"/>
    <w:rsid w:val="00387F58"/>
    <w:rsid w:val="00395379"/>
    <w:rsid w:val="003A34FB"/>
    <w:rsid w:val="003A3E1F"/>
    <w:rsid w:val="003B6A3B"/>
    <w:rsid w:val="003C028C"/>
    <w:rsid w:val="003D5D67"/>
    <w:rsid w:val="003D7B2B"/>
    <w:rsid w:val="003E10AC"/>
    <w:rsid w:val="003E6565"/>
    <w:rsid w:val="004013F7"/>
    <w:rsid w:val="00401BFB"/>
    <w:rsid w:val="00402226"/>
    <w:rsid w:val="00404CC6"/>
    <w:rsid w:val="004066F8"/>
    <w:rsid w:val="00406B3C"/>
    <w:rsid w:val="00416AA6"/>
    <w:rsid w:val="00420E4F"/>
    <w:rsid w:val="00425AFC"/>
    <w:rsid w:val="004409E4"/>
    <w:rsid w:val="00441F53"/>
    <w:rsid w:val="00447525"/>
    <w:rsid w:val="0045284C"/>
    <w:rsid w:val="00453A35"/>
    <w:rsid w:val="00454A2F"/>
    <w:rsid w:val="00460245"/>
    <w:rsid w:val="00460E6A"/>
    <w:rsid w:val="00467E05"/>
    <w:rsid w:val="00471066"/>
    <w:rsid w:val="00471882"/>
    <w:rsid w:val="004767F3"/>
    <w:rsid w:val="00484579"/>
    <w:rsid w:val="00484F53"/>
    <w:rsid w:val="0049130D"/>
    <w:rsid w:val="00491BAF"/>
    <w:rsid w:val="0049381D"/>
    <w:rsid w:val="004938CC"/>
    <w:rsid w:val="004A4103"/>
    <w:rsid w:val="004A53E5"/>
    <w:rsid w:val="004A578F"/>
    <w:rsid w:val="004B15FF"/>
    <w:rsid w:val="004B4BA0"/>
    <w:rsid w:val="004B62E8"/>
    <w:rsid w:val="004C2B79"/>
    <w:rsid w:val="004D0866"/>
    <w:rsid w:val="004D218E"/>
    <w:rsid w:val="004D4060"/>
    <w:rsid w:val="004D6114"/>
    <w:rsid w:val="004D70D6"/>
    <w:rsid w:val="004D71AF"/>
    <w:rsid w:val="004E0491"/>
    <w:rsid w:val="004E07DE"/>
    <w:rsid w:val="004E456C"/>
    <w:rsid w:val="004E4756"/>
    <w:rsid w:val="004E6C2C"/>
    <w:rsid w:val="004F6860"/>
    <w:rsid w:val="004F740F"/>
    <w:rsid w:val="00501347"/>
    <w:rsid w:val="00503263"/>
    <w:rsid w:val="005032A1"/>
    <w:rsid w:val="00504255"/>
    <w:rsid w:val="005044C6"/>
    <w:rsid w:val="0050625C"/>
    <w:rsid w:val="00507625"/>
    <w:rsid w:val="005336B6"/>
    <w:rsid w:val="00537100"/>
    <w:rsid w:val="005416E9"/>
    <w:rsid w:val="00541B0C"/>
    <w:rsid w:val="00541BA6"/>
    <w:rsid w:val="00547AFD"/>
    <w:rsid w:val="00552C9C"/>
    <w:rsid w:val="00571A40"/>
    <w:rsid w:val="00573C2F"/>
    <w:rsid w:val="00575B3B"/>
    <w:rsid w:val="00576764"/>
    <w:rsid w:val="00581622"/>
    <w:rsid w:val="00587341"/>
    <w:rsid w:val="0059119B"/>
    <w:rsid w:val="00591445"/>
    <w:rsid w:val="005961B2"/>
    <w:rsid w:val="005A0023"/>
    <w:rsid w:val="005B433B"/>
    <w:rsid w:val="005B48C2"/>
    <w:rsid w:val="005C0301"/>
    <w:rsid w:val="005C0FEE"/>
    <w:rsid w:val="005C425D"/>
    <w:rsid w:val="005D1155"/>
    <w:rsid w:val="005D2FA9"/>
    <w:rsid w:val="005D6EB1"/>
    <w:rsid w:val="005E3F26"/>
    <w:rsid w:val="005E670B"/>
    <w:rsid w:val="005F068A"/>
    <w:rsid w:val="005F46EA"/>
    <w:rsid w:val="006011B4"/>
    <w:rsid w:val="00602DC6"/>
    <w:rsid w:val="006039A9"/>
    <w:rsid w:val="006046D6"/>
    <w:rsid w:val="006054A4"/>
    <w:rsid w:val="006107A2"/>
    <w:rsid w:val="00610D81"/>
    <w:rsid w:val="0061202B"/>
    <w:rsid w:val="006124BA"/>
    <w:rsid w:val="00627266"/>
    <w:rsid w:val="00636C2E"/>
    <w:rsid w:val="006427B4"/>
    <w:rsid w:val="00644BE9"/>
    <w:rsid w:val="00646499"/>
    <w:rsid w:val="00646CED"/>
    <w:rsid w:val="006513DE"/>
    <w:rsid w:val="00660170"/>
    <w:rsid w:val="00667221"/>
    <w:rsid w:val="006677F6"/>
    <w:rsid w:val="00670E58"/>
    <w:rsid w:val="006752B2"/>
    <w:rsid w:val="00677EE5"/>
    <w:rsid w:val="00682516"/>
    <w:rsid w:val="00687BA7"/>
    <w:rsid w:val="006929E1"/>
    <w:rsid w:val="00693097"/>
    <w:rsid w:val="00693A59"/>
    <w:rsid w:val="0069518B"/>
    <w:rsid w:val="0069581F"/>
    <w:rsid w:val="006A0D8B"/>
    <w:rsid w:val="006A28DC"/>
    <w:rsid w:val="006A59C8"/>
    <w:rsid w:val="006A5F85"/>
    <w:rsid w:val="006A6A77"/>
    <w:rsid w:val="006B40A0"/>
    <w:rsid w:val="006B569F"/>
    <w:rsid w:val="006B605E"/>
    <w:rsid w:val="006C2654"/>
    <w:rsid w:val="006C3BDD"/>
    <w:rsid w:val="006C4D35"/>
    <w:rsid w:val="006D0EEC"/>
    <w:rsid w:val="006D250A"/>
    <w:rsid w:val="006D2F08"/>
    <w:rsid w:val="006D66AD"/>
    <w:rsid w:val="006D788D"/>
    <w:rsid w:val="006E0818"/>
    <w:rsid w:val="006E0F7B"/>
    <w:rsid w:val="006E23BB"/>
    <w:rsid w:val="006F0855"/>
    <w:rsid w:val="006F2844"/>
    <w:rsid w:val="006F5BBC"/>
    <w:rsid w:val="006F6878"/>
    <w:rsid w:val="006F7D9F"/>
    <w:rsid w:val="007017AE"/>
    <w:rsid w:val="007047F7"/>
    <w:rsid w:val="00705680"/>
    <w:rsid w:val="007067CB"/>
    <w:rsid w:val="0070754E"/>
    <w:rsid w:val="00707911"/>
    <w:rsid w:val="00710DAC"/>
    <w:rsid w:val="00713B1C"/>
    <w:rsid w:val="00714B2C"/>
    <w:rsid w:val="00714E42"/>
    <w:rsid w:val="0071620F"/>
    <w:rsid w:val="00717A09"/>
    <w:rsid w:val="00724250"/>
    <w:rsid w:val="00726C53"/>
    <w:rsid w:val="00730DAC"/>
    <w:rsid w:val="00732339"/>
    <w:rsid w:val="00732BAF"/>
    <w:rsid w:val="007362D0"/>
    <w:rsid w:val="00740E96"/>
    <w:rsid w:val="0074297E"/>
    <w:rsid w:val="00751C8A"/>
    <w:rsid w:val="00753420"/>
    <w:rsid w:val="00753EF8"/>
    <w:rsid w:val="00755FAF"/>
    <w:rsid w:val="00756FB8"/>
    <w:rsid w:val="00762ABC"/>
    <w:rsid w:val="00764D78"/>
    <w:rsid w:val="007655B8"/>
    <w:rsid w:val="00772AD7"/>
    <w:rsid w:val="007733A1"/>
    <w:rsid w:val="00774CD1"/>
    <w:rsid w:val="00782209"/>
    <w:rsid w:val="007928C9"/>
    <w:rsid w:val="007936DA"/>
    <w:rsid w:val="00794EA4"/>
    <w:rsid w:val="00795475"/>
    <w:rsid w:val="007A5C95"/>
    <w:rsid w:val="007B2D5B"/>
    <w:rsid w:val="007B3A8F"/>
    <w:rsid w:val="007C2542"/>
    <w:rsid w:val="007C2E80"/>
    <w:rsid w:val="007C62D3"/>
    <w:rsid w:val="007D0ED6"/>
    <w:rsid w:val="007D27B7"/>
    <w:rsid w:val="007D2FB7"/>
    <w:rsid w:val="007D657C"/>
    <w:rsid w:val="007D6E15"/>
    <w:rsid w:val="007D7EE2"/>
    <w:rsid w:val="007E0124"/>
    <w:rsid w:val="007E087D"/>
    <w:rsid w:val="007E2736"/>
    <w:rsid w:val="007E3A15"/>
    <w:rsid w:val="007E7119"/>
    <w:rsid w:val="007F14F4"/>
    <w:rsid w:val="007F40FD"/>
    <w:rsid w:val="00800DBD"/>
    <w:rsid w:val="008017BE"/>
    <w:rsid w:val="008031BA"/>
    <w:rsid w:val="00804572"/>
    <w:rsid w:val="00804FAE"/>
    <w:rsid w:val="008069C7"/>
    <w:rsid w:val="0081418F"/>
    <w:rsid w:val="00815C0F"/>
    <w:rsid w:val="00821874"/>
    <w:rsid w:val="00821C40"/>
    <w:rsid w:val="008223D0"/>
    <w:rsid w:val="00823919"/>
    <w:rsid w:val="00823E05"/>
    <w:rsid w:val="0082573D"/>
    <w:rsid w:val="008317D0"/>
    <w:rsid w:val="00836375"/>
    <w:rsid w:val="00837B34"/>
    <w:rsid w:val="00841818"/>
    <w:rsid w:val="0084400E"/>
    <w:rsid w:val="00851DFA"/>
    <w:rsid w:val="00855EC0"/>
    <w:rsid w:val="0086102A"/>
    <w:rsid w:val="00862A1D"/>
    <w:rsid w:val="008713B0"/>
    <w:rsid w:val="00873CD7"/>
    <w:rsid w:val="008761F0"/>
    <w:rsid w:val="00882B37"/>
    <w:rsid w:val="008837EB"/>
    <w:rsid w:val="00887643"/>
    <w:rsid w:val="008918E4"/>
    <w:rsid w:val="00892594"/>
    <w:rsid w:val="00892CBD"/>
    <w:rsid w:val="00896378"/>
    <w:rsid w:val="008A0AF8"/>
    <w:rsid w:val="008A5FFD"/>
    <w:rsid w:val="008B7DDC"/>
    <w:rsid w:val="008C1369"/>
    <w:rsid w:val="008C3D06"/>
    <w:rsid w:val="008C3F7A"/>
    <w:rsid w:val="008C6F4E"/>
    <w:rsid w:val="008D3570"/>
    <w:rsid w:val="008D550E"/>
    <w:rsid w:val="008D604A"/>
    <w:rsid w:val="008D62BE"/>
    <w:rsid w:val="008D715F"/>
    <w:rsid w:val="008D7FBA"/>
    <w:rsid w:val="008E0B74"/>
    <w:rsid w:val="008E29E2"/>
    <w:rsid w:val="008E37FE"/>
    <w:rsid w:val="008F0EEC"/>
    <w:rsid w:val="008F0FA8"/>
    <w:rsid w:val="008F3E3B"/>
    <w:rsid w:val="009033D4"/>
    <w:rsid w:val="00905473"/>
    <w:rsid w:val="0092083C"/>
    <w:rsid w:val="00924BDF"/>
    <w:rsid w:val="00927250"/>
    <w:rsid w:val="00931F0E"/>
    <w:rsid w:val="00935737"/>
    <w:rsid w:val="00935DD7"/>
    <w:rsid w:val="0095336E"/>
    <w:rsid w:val="00962BF5"/>
    <w:rsid w:val="00966404"/>
    <w:rsid w:val="0096670A"/>
    <w:rsid w:val="00966F22"/>
    <w:rsid w:val="0097702D"/>
    <w:rsid w:val="00981E2D"/>
    <w:rsid w:val="00987D5B"/>
    <w:rsid w:val="0099733F"/>
    <w:rsid w:val="0099735D"/>
    <w:rsid w:val="009A0369"/>
    <w:rsid w:val="009A730E"/>
    <w:rsid w:val="009B5644"/>
    <w:rsid w:val="009C1249"/>
    <w:rsid w:val="009C631E"/>
    <w:rsid w:val="009C7825"/>
    <w:rsid w:val="009E3A15"/>
    <w:rsid w:val="009E42A5"/>
    <w:rsid w:val="009E71FC"/>
    <w:rsid w:val="009E7E7D"/>
    <w:rsid w:val="009F3C7C"/>
    <w:rsid w:val="009F5490"/>
    <w:rsid w:val="009F65DF"/>
    <w:rsid w:val="00A0228D"/>
    <w:rsid w:val="00A1176C"/>
    <w:rsid w:val="00A16729"/>
    <w:rsid w:val="00A257A3"/>
    <w:rsid w:val="00A32C27"/>
    <w:rsid w:val="00A331F4"/>
    <w:rsid w:val="00A43980"/>
    <w:rsid w:val="00A473F9"/>
    <w:rsid w:val="00A52304"/>
    <w:rsid w:val="00A57560"/>
    <w:rsid w:val="00A664D5"/>
    <w:rsid w:val="00A664DE"/>
    <w:rsid w:val="00A7288E"/>
    <w:rsid w:val="00A73BBA"/>
    <w:rsid w:val="00A75875"/>
    <w:rsid w:val="00A85667"/>
    <w:rsid w:val="00A95E76"/>
    <w:rsid w:val="00A975AB"/>
    <w:rsid w:val="00AA2D93"/>
    <w:rsid w:val="00AA3F68"/>
    <w:rsid w:val="00AB07A0"/>
    <w:rsid w:val="00AB3521"/>
    <w:rsid w:val="00AC01F4"/>
    <w:rsid w:val="00AC0E1E"/>
    <w:rsid w:val="00AC1895"/>
    <w:rsid w:val="00AC21BC"/>
    <w:rsid w:val="00AC5A34"/>
    <w:rsid w:val="00AC5CED"/>
    <w:rsid w:val="00AC6CC7"/>
    <w:rsid w:val="00AD0536"/>
    <w:rsid w:val="00AD2814"/>
    <w:rsid w:val="00AD3338"/>
    <w:rsid w:val="00AD715C"/>
    <w:rsid w:val="00AD7B3D"/>
    <w:rsid w:val="00AE0806"/>
    <w:rsid w:val="00AE5607"/>
    <w:rsid w:val="00AE5FD9"/>
    <w:rsid w:val="00B05B27"/>
    <w:rsid w:val="00B06234"/>
    <w:rsid w:val="00B06A61"/>
    <w:rsid w:val="00B071FB"/>
    <w:rsid w:val="00B2441C"/>
    <w:rsid w:val="00B2508C"/>
    <w:rsid w:val="00B27B74"/>
    <w:rsid w:val="00B34AA4"/>
    <w:rsid w:val="00B402E0"/>
    <w:rsid w:val="00B42359"/>
    <w:rsid w:val="00B42DC2"/>
    <w:rsid w:val="00B44323"/>
    <w:rsid w:val="00B45A2B"/>
    <w:rsid w:val="00B578B5"/>
    <w:rsid w:val="00B617A0"/>
    <w:rsid w:val="00B66D22"/>
    <w:rsid w:val="00B713AA"/>
    <w:rsid w:val="00B7204B"/>
    <w:rsid w:val="00B73E9E"/>
    <w:rsid w:val="00B74D1D"/>
    <w:rsid w:val="00B804E3"/>
    <w:rsid w:val="00B83960"/>
    <w:rsid w:val="00B85913"/>
    <w:rsid w:val="00B85C81"/>
    <w:rsid w:val="00B90DD9"/>
    <w:rsid w:val="00B972D0"/>
    <w:rsid w:val="00BB2FDD"/>
    <w:rsid w:val="00BC1314"/>
    <w:rsid w:val="00BC320C"/>
    <w:rsid w:val="00BC6268"/>
    <w:rsid w:val="00BC7EC6"/>
    <w:rsid w:val="00BD5581"/>
    <w:rsid w:val="00BE2A15"/>
    <w:rsid w:val="00BF3090"/>
    <w:rsid w:val="00BF70DA"/>
    <w:rsid w:val="00C00189"/>
    <w:rsid w:val="00C0037C"/>
    <w:rsid w:val="00C03D5E"/>
    <w:rsid w:val="00C07639"/>
    <w:rsid w:val="00C10693"/>
    <w:rsid w:val="00C249C3"/>
    <w:rsid w:val="00C26F2B"/>
    <w:rsid w:val="00C30438"/>
    <w:rsid w:val="00C32C50"/>
    <w:rsid w:val="00C330C1"/>
    <w:rsid w:val="00C3320F"/>
    <w:rsid w:val="00C3559A"/>
    <w:rsid w:val="00C44FF4"/>
    <w:rsid w:val="00C469BA"/>
    <w:rsid w:val="00C50882"/>
    <w:rsid w:val="00C52DCA"/>
    <w:rsid w:val="00C6249B"/>
    <w:rsid w:val="00C64DBF"/>
    <w:rsid w:val="00C76E4D"/>
    <w:rsid w:val="00C77861"/>
    <w:rsid w:val="00C77E19"/>
    <w:rsid w:val="00C80B84"/>
    <w:rsid w:val="00C92691"/>
    <w:rsid w:val="00C946F5"/>
    <w:rsid w:val="00C94720"/>
    <w:rsid w:val="00CA0D92"/>
    <w:rsid w:val="00CA43B3"/>
    <w:rsid w:val="00CA56FB"/>
    <w:rsid w:val="00CA6657"/>
    <w:rsid w:val="00CA7BBB"/>
    <w:rsid w:val="00CA7F26"/>
    <w:rsid w:val="00CB33D0"/>
    <w:rsid w:val="00CB5550"/>
    <w:rsid w:val="00CB6771"/>
    <w:rsid w:val="00CB6E96"/>
    <w:rsid w:val="00CC35AA"/>
    <w:rsid w:val="00CC367A"/>
    <w:rsid w:val="00CC6F7F"/>
    <w:rsid w:val="00CD1CF9"/>
    <w:rsid w:val="00CD3ACD"/>
    <w:rsid w:val="00CE0684"/>
    <w:rsid w:val="00CE4FCE"/>
    <w:rsid w:val="00CE660D"/>
    <w:rsid w:val="00CE7936"/>
    <w:rsid w:val="00CE7ACE"/>
    <w:rsid w:val="00D0453A"/>
    <w:rsid w:val="00D05ADA"/>
    <w:rsid w:val="00D12D92"/>
    <w:rsid w:val="00D13AB7"/>
    <w:rsid w:val="00D15391"/>
    <w:rsid w:val="00D15CD2"/>
    <w:rsid w:val="00D17AC9"/>
    <w:rsid w:val="00D2670C"/>
    <w:rsid w:val="00D32CA4"/>
    <w:rsid w:val="00D3423D"/>
    <w:rsid w:val="00D401E4"/>
    <w:rsid w:val="00D4024F"/>
    <w:rsid w:val="00D42C75"/>
    <w:rsid w:val="00D44E27"/>
    <w:rsid w:val="00D524DA"/>
    <w:rsid w:val="00D551CE"/>
    <w:rsid w:val="00D63843"/>
    <w:rsid w:val="00D673CA"/>
    <w:rsid w:val="00D7004E"/>
    <w:rsid w:val="00D74D40"/>
    <w:rsid w:val="00D86B25"/>
    <w:rsid w:val="00D95AB6"/>
    <w:rsid w:val="00DA1D4A"/>
    <w:rsid w:val="00DA222A"/>
    <w:rsid w:val="00DA3771"/>
    <w:rsid w:val="00DA5AD2"/>
    <w:rsid w:val="00DA7F8F"/>
    <w:rsid w:val="00DB0319"/>
    <w:rsid w:val="00DB2A61"/>
    <w:rsid w:val="00DC32D4"/>
    <w:rsid w:val="00DC357D"/>
    <w:rsid w:val="00DD157D"/>
    <w:rsid w:val="00DD1F45"/>
    <w:rsid w:val="00DE0BB7"/>
    <w:rsid w:val="00DE0F2F"/>
    <w:rsid w:val="00DE1A1C"/>
    <w:rsid w:val="00DE3C55"/>
    <w:rsid w:val="00DF2BE1"/>
    <w:rsid w:val="00DF5A3E"/>
    <w:rsid w:val="00DF5D0D"/>
    <w:rsid w:val="00DF7100"/>
    <w:rsid w:val="00E0150F"/>
    <w:rsid w:val="00E01CDF"/>
    <w:rsid w:val="00E074DB"/>
    <w:rsid w:val="00E079D7"/>
    <w:rsid w:val="00E10856"/>
    <w:rsid w:val="00E15247"/>
    <w:rsid w:val="00E15555"/>
    <w:rsid w:val="00E2473C"/>
    <w:rsid w:val="00E24A25"/>
    <w:rsid w:val="00E24BED"/>
    <w:rsid w:val="00E2509B"/>
    <w:rsid w:val="00E32628"/>
    <w:rsid w:val="00E46916"/>
    <w:rsid w:val="00E47533"/>
    <w:rsid w:val="00E52F8D"/>
    <w:rsid w:val="00E54311"/>
    <w:rsid w:val="00E604B6"/>
    <w:rsid w:val="00E617CE"/>
    <w:rsid w:val="00E63690"/>
    <w:rsid w:val="00E66DBA"/>
    <w:rsid w:val="00E730C6"/>
    <w:rsid w:val="00E74243"/>
    <w:rsid w:val="00E81D08"/>
    <w:rsid w:val="00E85A0E"/>
    <w:rsid w:val="00E92290"/>
    <w:rsid w:val="00EA712E"/>
    <w:rsid w:val="00EA7E9B"/>
    <w:rsid w:val="00EB230E"/>
    <w:rsid w:val="00EC2799"/>
    <w:rsid w:val="00EC33F6"/>
    <w:rsid w:val="00EC377D"/>
    <w:rsid w:val="00EC4619"/>
    <w:rsid w:val="00EC6B3E"/>
    <w:rsid w:val="00EC6B97"/>
    <w:rsid w:val="00EC6E76"/>
    <w:rsid w:val="00EC71CC"/>
    <w:rsid w:val="00EC7E3A"/>
    <w:rsid w:val="00ED1F55"/>
    <w:rsid w:val="00ED6C8B"/>
    <w:rsid w:val="00EE17FA"/>
    <w:rsid w:val="00EE4772"/>
    <w:rsid w:val="00EE7440"/>
    <w:rsid w:val="00EF2723"/>
    <w:rsid w:val="00EF350F"/>
    <w:rsid w:val="00EF42B5"/>
    <w:rsid w:val="00F003D6"/>
    <w:rsid w:val="00F00A16"/>
    <w:rsid w:val="00F00AC7"/>
    <w:rsid w:val="00F0470E"/>
    <w:rsid w:val="00F06FB6"/>
    <w:rsid w:val="00F103C3"/>
    <w:rsid w:val="00F165CF"/>
    <w:rsid w:val="00F16EEA"/>
    <w:rsid w:val="00F23C91"/>
    <w:rsid w:val="00F253EB"/>
    <w:rsid w:val="00F46E4B"/>
    <w:rsid w:val="00F46F68"/>
    <w:rsid w:val="00F5112B"/>
    <w:rsid w:val="00F5682F"/>
    <w:rsid w:val="00F603B7"/>
    <w:rsid w:val="00F847D9"/>
    <w:rsid w:val="00F92A0D"/>
    <w:rsid w:val="00F940AD"/>
    <w:rsid w:val="00F97AF2"/>
    <w:rsid w:val="00FA26D1"/>
    <w:rsid w:val="00FA477E"/>
    <w:rsid w:val="00FA6348"/>
    <w:rsid w:val="00FA64A4"/>
    <w:rsid w:val="00FB2F41"/>
    <w:rsid w:val="00FB7027"/>
    <w:rsid w:val="00FC2732"/>
    <w:rsid w:val="00FC4A52"/>
    <w:rsid w:val="00FC58E3"/>
    <w:rsid w:val="00FC6366"/>
    <w:rsid w:val="00FC6CFB"/>
    <w:rsid w:val="00FD361D"/>
    <w:rsid w:val="00FE2C9D"/>
    <w:rsid w:val="00FE3ED4"/>
    <w:rsid w:val="00FF0351"/>
    <w:rsid w:val="00FF39B2"/>
    <w:rsid w:val="00FF57D2"/>
    <w:rsid w:val="00FF7107"/>
    <w:rsid w:val="00FF7548"/>
    <w:rsid w:val="00FF7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066B49E-24E8-428F-A3C2-AE97C831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806"/>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AE0806"/>
    <w:pPr>
      <w:spacing w:line="300" w:lineRule="auto"/>
      <w:outlineLvl w:val="1"/>
    </w:pPr>
    <w:rPr>
      <w:rFonts w:ascii="Helvetica" w:hAnsi="Helvetica" w:cs="Helvetica"/>
      <w:b/>
      <w:bCs/>
      <w:color w:val="404040"/>
      <w:spacing w:val="-11"/>
      <w:sz w:val="39"/>
      <w:szCs w:val="39"/>
    </w:rPr>
  </w:style>
  <w:style w:type="paragraph" w:styleId="Heading3">
    <w:name w:val="heading 3"/>
    <w:basedOn w:val="Normal"/>
    <w:link w:val="Heading3Char"/>
    <w:uiPriority w:val="9"/>
    <w:semiHidden/>
    <w:unhideWhenUsed/>
    <w:qFormat/>
    <w:rsid w:val="00AE0806"/>
    <w:pPr>
      <w:spacing w:line="300" w:lineRule="auto"/>
      <w:outlineLvl w:val="2"/>
    </w:pPr>
    <w:rPr>
      <w:rFonts w:ascii="Helvetica" w:hAnsi="Helvetica" w:cs="Helvetica"/>
      <w:b/>
      <w:bCs/>
      <w:color w:val="606060"/>
      <w:spacing w:val="-8"/>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0806"/>
    <w:rPr>
      <w:rFonts w:ascii="Helvetica" w:hAnsi="Helvetica" w:cs="Helvetica"/>
      <w:b/>
      <w:bCs/>
      <w:color w:val="404040"/>
      <w:spacing w:val="-11"/>
      <w:sz w:val="39"/>
      <w:szCs w:val="39"/>
      <w:lang w:eastAsia="en-GB"/>
    </w:rPr>
  </w:style>
  <w:style w:type="character" w:customStyle="1" w:styleId="Heading3Char">
    <w:name w:val="Heading 3 Char"/>
    <w:basedOn w:val="DefaultParagraphFont"/>
    <w:link w:val="Heading3"/>
    <w:uiPriority w:val="9"/>
    <w:semiHidden/>
    <w:rsid w:val="00AE0806"/>
    <w:rPr>
      <w:rFonts w:ascii="Helvetica" w:hAnsi="Helvetica" w:cs="Helvetica"/>
      <w:b/>
      <w:bCs/>
      <w:color w:val="606060"/>
      <w:spacing w:val="-8"/>
      <w:sz w:val="27"/>
      <w:szCs w:val="27"/>
      <w:lang w:eastAsia="en-GB"/>
    </w:rPr>
  </w:style>
  <w:style w:type="character" w:styleId="Hyperlink">
    <w:name w:val="Hyperlink"/>
    <w:basedOn w:val="DefaultParagraphFont"/>
    <w:uiPriority w:val="99"/>
    <w:semiHidden/>
    <w:unhideWhenUsed/>
    <w:rsid w:val="00AE0806"/>
    <w:rPr>
      <w:color w:val="0000FF"/>
      <w:u w:val="single"/>
    </w:rPr>
  </w:style>
  <w:style w:type="character" w:styleId="Strong">
    <w:name w:val="Strong"/>
    <w:basedOn w:val="DefaultParagraphFont"/>
    <w:uiPriority w:val="22"/>
    <w:qFormat/>
    <w:rsid w:val="00AE0806"/>
    <w:rPr>
      <w:b/>
      <w:bCs/>
    </w:rPr>
  </w:style>
  <w:style w:type="character" w:styleId="Emphasis">
    <w:name w:val="Emphasis"/>
    <w:basedOn w:val="DefaultParagraphFont"/>
    <w:uiPriority w:val="20"/>
    <w:qFormat/>
    <w:rsid w:val="00AE08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53881">
      <w:bodyDiv w:val="1"/>
      <w:marLeft w:val="0"/>
      <w:marRight w:val="0"/>
      <w:marTop w:val="0"/>
      <w:marBottom w:val="0"/>
      <w:divBdr>
        <w:top w:val="none" w:sz="0" w:space="0" w:color="auto"/>
        <w:left w:val="none" w:sz="0" w:space="0" w:color="auto"/>
        <w:bottom w:val="none" w:sz="0" w:space="0" w:color="auto"/>
        <w:right w:val="none" w:sz="0" w:space="0" w:color="auto"/>
      </w:divBdr>
    </w:div>
    <w:div w:id="192094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l.us10.list-manage.com/track/click?u=47bc27e14fccbbff2ddcf5d13&amp;id=9d3e4ba3ca&amp;e=48f19ea1c8" TargetMode="External"/><Relationship Id="rId13" Type="http://schemas.openxmlformats.org/officeDocument/2006/relationships/hyperlink" Target="http://ucl.us10.list-manage.com/track/click?u=47bc27e14fccbbff2ddcf5d13&amp;id=2633ee09fb&amp;e=48f19ea1c8" TargetMode="External"/><Relationship Id="rId18" Type="http://schemas.openxmlformats.org/officeDocument/2006/relationships/hyperlink" Target="http://ucl.us10.list-manage1.com/track/click?u=47bc27e14fccbbff2ddcf5d13&amp;id=09724569ab&amp;e=48f19ea1c8"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ucl.us10.list-manage1.com/track/click?u=47bc27e14fccbbff2ddcf5d13&amp;id=1b3b5851c6&amp;e=48f19ea1c8" TargetMode="External"/><Relationship Id="rId12" Type="http://schemas.openxmlformats.org/officeDocument/2006/relationships/hyperlink" Target="http://ucl.us10.list-manage2.com/track/click?u=47bc27e14fccbbff2ddcf5d13&amp;id=070552517b&amp;e=48f19ea1c8" TargetMode="External"/><Relationship Id="rId17" Type="http://schemas.openxmlformats.org/officeDocument/2006/relationships/hyperlink" Target="http://ucl.us10.list-manage.com/track/click?u=47bc27e14fccbbff2ddcf5d13&amp;id=28e1f54ecd&amp;e=48f19ea1c8"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hyperlink" Target="http://ucl.us10.list-manage.com/track/click?u=47bc27e14fccbbff2ddcf5d13&amp;id=58ca52f1d9&amp;e=48f19ea1c8" TargetMode="External"/><Relationship Id="rId1" Type="http://schemas.openxmlformats.org/officeDocument/2006/relationships/styles" Target="styles.xml"/><Relationship Id="rId6" Type="http://schemas.openxmlformats.org/officeDocument/2006/relationships/hyperlink" Target="http://ucl.us10.list-manage.com/track/click?u=47bc27e14fccbbff2ddcf5d13&amp;id=c181f10347&amp;e=48f19ea1c8" TargetMode="External"/><Relationship Id="rId11" Type="http://schemas.openxmlformats.org/officeDocument/2006/relationships/hyperlink" Target="http://ucl.us10.list-manage1.com/track/click?u=47bc27e14fccbbff2ddcf5d13&amp;id=5f974fa5b8&amp;e=48f19ea1c8" TargetMode="External"/><Relationship Id="rId5" Type="http://schemas.openxmlformats.org/officeDocument/2006/relationships/image" Target="media/image2.png"/><Relationship Id="rId15" Type="http://schemas.openxmlformats.org/officeDocument/2006/relationships/hyperlink" Target="http://ucl.us10.list-manage.com/track/click?u=47bc27e14fccbbff2ddcf5d13&amp;id=57c6b60bf2&amp;e=48f19ea1c8" TargetMode="External"/><Relationship Id="rId10" Type="http://schemas.openxmlformats.org/officeDocument/2006/relationships/hyperlink" Target="http://ucl.us10.list-manage.com/track/click?u=47bc27e14fccbbff2ddcf5d13&amp;id=5ec5442df1&amp;e=48f19ea1c8" TargetMode="External"/><Relationship Id="rId19"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hyperlink" Target="mailto:s.kutty@ucl.ac.uk?subject=Item%20for%20Out%40UCL%20newslett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Sonal Bharadva</dc:creator>
  <cp:keywords/>
  <dc:description/>
  <cp:lastModifiedBy>Sonal Bharadva</cp:lastModifiedBy>
  <cp:revision>2</cp:revision>
  <dcterms:created xsi:type="dcterms:W3CDTF">2016-05-17T10:25:00Z</dcterms:created>
  <dcterms:modified xsi:type="dcterms:W3CDTF">2016-05-17T10:25:00Z</dcterms:modified>
</cp:coreProperties>
</file>