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27A1" w14:textId="341FDBC4" w:rsidR="00B811F2" w:rsidRPr="00CC7FF2" w:rsidRDefault="00B811F2" w:rsidP="00CC7F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7FF2">
        <w:rPr>
          <w:rFonts w:ascii="Arial" w:hAnsi="Arial" w:cs="Arial"/>
          <w:b/>
          <w:bCs/>
          <w:sz w:val="20"/>
          <w:szCs w:val="20"/>
        </w:rPr>
        <w:t>Title: Developing tools and technique for minimally invasive implantation of a novel neuromodulation device</w:t>
      </w:r>
      <w:r w:rsidR="003C4672">
        <w:rPr>
          <w:rFonts w:ascii="Arial" w:hAnsi="Arial" w:cs="Arial"/>
          <w:b/>
          <w:bCs/>
          <w:sz w:val="20"/>
          <w:szCs w:val="20"/>
        </w:rPr>
        <w:t xml:space="preserve"> to control the bladder following neurological injury</w:t>
      </w:r>
      <w:r w:rsidR="00191F45">
        <w:rPr>
          <w:rFonts w:ascii="Arial" w:hAnsi="Arial" w:cs="Arial"/>
          <w:b/>
          <w:bCs/>
          <w:sz w:val="20"/>
          <w:szCs w:val="20"/>
        </w:rPr>
        <w:t xml:space="preserve"> </w:t>
      </w:r>
      <w:r w:rsidR="00AB4E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764D8D" w14:textId="4200A2DA" w:rsidR="007D4F5F" w:rsidRDefault="007D4F5F" w:rsidP="00A562C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C7FF2">
        <w:rPr>
          <w:rFonts w:ascii="Arial" w:hAnsi="Arial" w:cs="Arial"/>
          <w:b/>
          <w:bCs/>
          <w:i/>
          <w:iCs/>
          <w:sz w:val="20"/>
          <w:szCs w:val="20"/>
        </w:rPr>
        <w:t>Supervisors:</w:t>
      </w:r>
      <w:r w:rsidR="00F71AD8">
        <w:rPr>
          <w:rFonts w:ascii="Arial" w:hAnsi="Arial" w:cs="Arial"/>
          <w:b/>
          <w:bCs/>
          <w:i/>
          <w:iCs/>
          <w:sz w:val="20"/>
          <w:szCs w:val="20"/>
        </w:rPr>
        <w:t xml:space="preserve"> Dr </w:t>
      </w:r>
      <w:proofErr w:type="spellStart"/>
      <w:r w:rsidR="00F71AD8">
        <w:rPr>
          <w:rFonts w:ascii="Arial" w:hAnsi="Arial" w:cs="Arial"/>
          <w:b/>
          <w:bCs/>
          <w:i/>
          <w:iCs/>
          <w:sz w:val="20"/>
          <w:szCs w:val="20"/>
        </w:rPr>
        <w:t>Tacson</w:t>
      </w:r>
      <w:proofErr w:type="spellEnd"/>
      <w:r w:rsidR="00F71AD8">
        <w:rPr>
          <w:rFonts w:ascii="Arial" w:hAnsi="Arial" w:cs="Arial"/>
          <w:b/>
          <w:bCs/>
          <w:i/>
          <w:iCs/>
          <w:sz w:val="20"/>
          <w:szCs w:val="20"/>
        </w:rPr>
        <w:t xml:space="preserve"> Fernandez, Dr </w:t>
      </w:r>
      <w:r w:rsidR="0093241D">
        <w:rPr>
          <w:rFonts w:ascii="Arial" w:hAnsi="Arial" w:cs="Arial"/>
          <w:b/>
          <w:bCs/>
          <w:i/>
          <w:iCs/>
          <w:sz w:val="20"/>
          <w:szCs w:val="20"/>
        </w:rPr>
        <w:t>Lynsey Duffell,</w:t>
      </w:r>
      <w:r w:rsidRPr="00CC7FF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CC7FF2">
        <w:rPr>
          <w:rFonts w:ascii="Arial" w:hAnsi="Arial" w:cs="Arial"/>
          <w:i/>
          <w:iCs/>
          <w:sz w:val="20"/>
          <w:szCs w:val="20"/>
        </w:rPr>
        <w:t>Dr.</w:t>
      </w:r>
      <w:proofErr w:type="spellEnd"/>
      <w:r w:rsidRPr="00CC7FF2">
        <w:rPr>
          <w:rFonts w:ascii="Arial" w:hAnsi="Arial" w:cs="Arial"/>
          <w:i/>
          <w:iCs/>
          <w:sz w:val="20"/>
          <w:szCs w:val="20"/>
        </w:rPr>
        <w:t xml:space="preserve"> Anne Vanhoestenberghe, </w:t>
      </w:r>
      <w:proofErr w:type="spellStart"/>
      <w:r w:rsidRPr="00CC7FF2">
        <w:rPr>
          <w:rFonts w:ascii="Arial" w:hAnsi="Arial" w:cs="Arial"/>
          <w:i/>
          <w:iCs/>
          <w:sz w:val="20"/>
          <w:szCs w:val="20"/>
        </w:rPr>
        <w:t>Dr.</w:t>
      </w:r>
      <w:proofErr w:type="spellEnd"/>
      <w:r w:rsidRPr="00CC7FF2">
        <w:rPr>
          <w:rFonts w:ascii="Arial" w:hAnsi="Arial" w:cs="Arial"/>
          <w:i/>
          <w:iCs/>
          <w:sz w:val="20"/>
          <w:szCs w:val="20"/>
        </w:rPr>
        <w:t xml:space="preserve"> Sean Doherty</w:t>
      </w:r>
    </w:p>
    <w:p w14:paraId="03C8B677" w14:textId="409E8567" w:rsidR="007C7711" w:rsidRPr="00CC7FF2" w:rsidRDefault="007C7711" w:rsidP="00CC7FF2">
      <w:pPr>
        <w:jc w:val="both"/>
        <w:rPr>
          <w:rFonts w:ascii="Arial" w:hAnsi="Arial" w:cs="Arial"/>
          <w:sz w:val="20"/>
          <w:szCs w:val="20"/>
        </w:rPr>
      </w:pPr>
      <w:r w:rsidRPr="00155C3F">
        <w:rPr>
          <w:rFonts w:ascii="Arial" w:hAnsi="Arial" w:cs="Arial"/>
          <w:b/>
          <w:bCs/>
          <w:i/>
          <w:iCs/>
          <w:sz w:val="20"/>
          <w:szCs w:val="20"/>
        </w:rPr>
        <w:t xml:space="preserve">Proposed Length: </w:t>
      </w:r>
      <w:r w:rsidRPr="00155C3F">
        <w:rPr>
          <w:rFonts w:ascii="Arial" w:hAnsi="Arial" w:cs="Arial"/>
          <w:sz w:val="20"/>
          <w:szCs w:val="20"/>
        </w:rPr>
        <w:t xml:space="preserve">8 weeks (The project can be completed remotely if required) </w:t>
      </w:r>
    </w:p>
    <w:p w14:paraId="5AD2CD23" w14:textId="1C7085E1" w:rsidR="00081430" w:rsidRPr="00CC7FF2" w:rsidRDefault="00BA6831" w:rsidP="00CC7F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Expected o</w:t>
      </w:r>
      <w:r w:rsidR="00081430" w:rsidRPr="00CC7FF2">
        <w:rPr>
          <w:rFonts w:ascii="Arial" w:hAnsi="Arial" w:cs="Arial"/>
          <w:b/>
          <w:bCs/>
          <w:i/>
          <w:iCs/>
          <w:sz w:val="20"/>
          <w:szCs w:val="20"/>
        </w:rPr>
        <w:t>utcome</w:t>
      </w:r>
      <w:r w:rsidR="00081430" w:rsidRPr="00CC7FF2">
        <w:rPr>
          <w:rFonts w:ascii="Arial" w:hAnsi="Arial" w:cs="Arial"/>
          <w:sz w:val="20"/>
          <w:szCs w:val="20"/>
        </w:rPr>
        <w:t xml:space="preserve">: </w:t>
      </w:r>
      <w:r w:rsidR="000365E0">
        <w:rPr>
          <w:rFonts w:ascii="Arial" w:hAnsi="Arial" w:cs="Arial"/>
          <w:sz w:val="20"/>
          <w:szCs w:val="20"/>
        </w:rPr>
        <w:t>D</w:t>
      </w:r>
      <w:r w:rsidR="00081430" w:rsidRPr="00E51EE8">
        <w:rPr>
          <w:rFonts w:ascii="Arial" w:hAnsi="Arial" w:cs="Arial"/>
          <w:sz w:val="20"/>
          <w:szCs w:val="20"/>
        </w:rPr>
        <w:t xml:space="preserve">esign specifications and </w:t>
      </w:r>
      <w:r w:rsidR="000365E0">
        <w:rPr>
          <w:rFonts w:ascii="Arial" w:hAnsi="Arial" w:cs="Arial"/>
          <w:sz w:val="20"/>
          <w:szCs w:val="20"/>
        </w:rPr>
        <w:t>initial prototypes</w:t>
      </w:r>
      <w:r w:rsidR="000365E0" w:rsidRPr="00CC7FF2">
        <w:rPr>
          <w:rFonts w:ascii="Arial" w:hAnsi="Arial" w:cs="Arial"/>
          <w:sz w:val="20"/>
          <w:szCs w:val="20"/>
        </w:rPr>
        <w:t xml:space="preserve"> </w:t>
      </w:r>
      <w:r w:rsidR="00081430" w:rsidRPr="00CC7FF2">
        <w:rPr>
          <w:rFonts w:ascii="Arial" w:hAnsi="Arial" w:cs="Arial"/>
          <w:sz w:val="20"/>
          <w:szCs w:val="20"/>
        </w:rPr>
        <w:t xml:space="preserve">of a minimally invasive implantation tool (introducer) to facilitate the implantation of a </w:t>
      </w:r>
      <w:r w:rsidR="005F2E6D">
        <w:rPr>
          <w:rFonts w:ascii="Arial" w:hAnsi="Arial" w:cs="Arial"/>
          <w:sz w:val="20"/>
          <w:szCs w:val="20"/>
        </w:rPr>
        <w:t>novel stimulation</w:t>
      </w:r>
      <w:r w:rsidR="005F2E6D" w:rsidRPr="00CC7FF2">
        <w:rPr>
          <w:rFonts w:ascii="Arial" w:hAnsi="Arial" w:cs="Arial"/>
          <w:sz w:val="20"/>
          <w:szCs w:val="20"/>
        </w:rPr>
        <w:t xml:space="preserve"> </w:t>
      </w:r>
      <w:r w:rsidR="00081430" w:rsidRPr="00CC7FF2">
        <w:rPr>
          <w:rFonts w:ascii="Arial" w:hAnsi="Arial" w:cs="Arial"/>
          <w:sz w:val="20"/>
          <w:szCs w:val="20"/>
        </w:rPr>
        <w:t xml:space="preserve">device. </w:t>
      </w:r>
    </w:p>
    <w:p w14:paraId="0C974F82" w14:textId="5FA3F130" w:rsidR="00863992" w:rsidRDefault="00081430" w:rsidP="00F967F3">
      <w:pPr>
        <w:jc w:val="both"/>
        <w:rPr>
          <w:rFonts w:ascii="Arial" w:hAnsi="Arial" w:cs="Arial"/>
          <w:sz w:val="20"/>
          <w:szCs w:val="20"/>
        </w:rPr>
      </w:pPr>
      <w:r w:rsidRPr="00CC7FF2">
        <w:rPr>
          <w:rFonts w:ascii="Arial" w:hAnsi="Arial" w:cs="Arial"/>
          <w:b/>
          <w:bCs/>
          <w:i/>
          <w:iCs/>
          <w:sz w:val="20"/>
          <w:szCs w:val="20"/>
        </w:rPr>
        <w:t>Background</w:t>
      </w:r>
      <w:r w:rsidRPr="00CC7FF2">
        <w:rPr>
          <w:rFonts w:ascii="Arial" w:hAnsi="Arial" w:cs="Arial"/>
          <w:sz w:val="20"/>
          <w:szCs w:val="20"/>
        </w:rPr>
        <w:t xml:space="preserve">: </w:t>
      </w:r>
    </w:p>
    <w:p w14:paraId="12299866" w14:textId="5A3C5240" w:rsidR="00F72B44" w:rsidRDefault="00F72B44" w:rsidP="00F96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Neurogenic detrusor overactivity (NDO) is common post spinal cord injury</w:t>
      </w:r>
      <w:r w:rsidR="00023C61">
        <w:rPr>
          <w:rFonts w:ascii="Arial" w:hAnsi="Arial" w:cs="Arial"/>
          <w:sz w:val="20"/>
          <w:szCs w:val="20"/>
        </w:rPr>
        <w:t xml:space="preserve"> (SCI). NDO is characterised by involuntary detrusor (bladder wall muscle contractions whilst storing low volumes of urine</w:t>
      </w:r>
      <w:r w:rsidR="00517A7A">
        <w:rPr>
          <w:rFonts w:ascii="Arial" w:hAnsi="Arial" w:cs="Arial"/>
          <w:sz w:val="20"/>
          <w:szCs w:val="20"/>
        </w:rPr>
        <w:t xml:space="preserve"> causing a sudden release of urine and dangerously high pressures in the kidneys. </w:t>
      </w:r>
      <w:r w:rsidR="003B4D3C">
        <w:rPr>
          <w:rFonts w:ascii="Arial" w:hAnsi="Arial" w:cs="Arial"/>
          <w:sz w:val="20"/>
          <w:szCs w:val="20"/>
        </w:rPr>
        <w:t>Initial treatment for NDO is antimuscarinic medication; however this presents systemic side eff</w:t>
      </w:r>
      <w:r w:rsidR="004D0D18">
        <w:rPr>
          <w:rFonts w:ascii="Arial" w:hAnsi="Arial" w:cs="Arial"/>
          <w:sz w:val="20"/>
          <w:szCs w:val="20"/>
        </w:rPr>
        <w:t>ects and has limited efficacy leading to low 1 year persistence rates of only 12-25%</w:t>
      </w:r>
      <w:r w:rsidR="007C6C22">
        <w:rPr>
          <w:rFonts w:ascii="Arial" w:hAnsi="Arial" w:cs="Arial"/>
          <w:sz w:val="20"/>
          <w:szCs w:val="20"/>
        </w:rPr>
        <w:t xml:space="preserve"> [1]. </w:t>
      </w:r>
      <w:r w:rsidR="00C10B8F">
        <w:rPr>
          <w:rFonts w:ascii="Arial" w:hAnsi="Arial" w:cs="Arial"/>
          <w:sz w:val="20"/>
          <w:szCs w:val="20"/>
        </w:rPr>
        <w:t>More invasive options include regular injections of Botox into the bladder wall and open surgery where a segment of bowel is used to enlarge the bladder.</w:t>
      </w:r>
    </w:p>
    <w:p w14:paraId="651E6F96" w14:textId="041F0959" w:rsidR="00705CC0" w:rsidRPr="00CC7FF2" w:rsidRDefault="00E706F5" w:rsidP="00CC7F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Stimulation</w:t>
      </w:r>
      <w:r w:rsidR="009B4645" w:rsidRPr="009B4645">
        <w:rPr>
          <w:rFonts w:ascii="Arial" w:hAnsi="Arial" w:cs="Arial"/>
          <w:sz w:val="20"/>
          <w:szCs w:val="20"/>
        </w:rPr>
        <w:t xml:space="preserve"> of the sensory </w:t>
      </w:r>
      <w:r w:rsidR="006B4E6F">
        <w:rPr>
          <w:rFonts w:ascii="Arial" w:hAnsi="Arial" w:cs="Arial"/>
          <w:sz w:val="20"/>
          <w:szCs w:val="20"/>
        </w:rPr>
        <w:t>nerves</w:t>
      </w:r>
      <w:r w:rsidR="009B4645" w:rsidRPr="009B4645">
        <w:rPr>
          <w:rFonts w:ascii="Arial" w:hAnsi="Arial" w:cs="Arial"/>
          <w:sz w:val="20"/>
          <w:szCs w:val="20"/>
        </w:rPr>
        <w:t xml:space="preserve"> that feed into the sacral spinal cord has a suppressive effect on the bladder and may be used to treat severe detrusor overactivity and restore continence. Neuromodulation may be achieved by invasive </w:t>
      </w:r>
      <w:r>
        <w:rPr>
          <w:rFonts w:ascii="Arial" w:hAnsi="Arial" w:cs="Arial"/>
          <w:sz w:val="20"/>
          <w:szCs w:val="20"/>
        </w:rPr>
        <w:t xml:space="preserve">electrical </w:t>
      </w:r>
      <w:r w:rsidR="009B4645" w:rsidRPr="009B4645">
        <w:rPr>
          <w:rFonts w:ascii="Arial" w:hAnsi="Arial" w:cs="Arial"/>
          <w:sz w:val="20"/>
          <w:szCs w:val="20"/>
        </w:rPr>
        <w:t>stimulation of the nerve roots close to the spinal</w:t>
      </w:r>
      <w:r>
        <w:rPr>
          <w:rFonts w:ascii="Arial" w:hAnsi="Arial" w:cs="Arial"/>
          <w:sz w:val="20"/>
          <w:szCs w:val="20"/>
        </w:rPr>
        <w:t xml:space="preserve"> </w:t>
      </w:r>
      <w:r w:rsidR="009B4645" w:rsidRPr="009B4645">
        <w:rPr>
          <w:rFonts w:ascii="Arial" w:hAnsi="Arial" w:cs="Arial"/>
          <w:sz w:val="20"/>
          <w:szCs w:val="20"/>
        </w:rPr>
        <w:t>cord</w:t>
      </w:r>
      <w:r w:rsidR="005B5CCE">
        <w:rPr>
          <w:rFonts w:ascii="Arial" w:hAnsi="Arial" w:cs="Arial"/>
          <w:sz w:val="20"/>
          <w:szCs w:val="20"/>
        </w:rPr>
        <w:t xml:space="preserve"> [2]</w:t>
      </w:r>
      <w:r w:rsidR="009B4645" w:rsidRPr="009B4645">
        <w:rPr>
          <w:rFonts w:ascii="Arial" w:hAnsi="Arial" w:cs="Arial"/>
          <w:sz w:val="20"/>
          <w:szCs w:val="20"/>
        </w:rPr>
        <w:t xml:space="preserve"> or by non-invasive stimulation of specific distal branches, the dorsal genital nerve [</w:t>
      </w:r>
      <w:r w:rsidR="005B5CCE">
        <w:rPr>
          <w:rFonts w:ascii="Arial" w:hAnsi="Arial" w:cs="Arial"/>
          <w:sz w:val="20"/>
          <w:szCs w:val="20"/>
        </w:rPr>
        <w:t>3</w:t>
      </w:r>
      <w:r w:rsidR="009B4645" w:rsidRPr="009B4645">
        <w:rPr>
          <w:rFonts w:ascii="Arial" w:hAnsi="Arial" w:cs="Arial"/>
          <w:sz w:val="20"/>
          <w:szCs w:val="20"/>
        </w:rPr>
        <w:t xml:space="preserve">]. Both have been investigated with success at UCL and </w:t>
      </w:r>
      <w:r w:rsidR="00CC7FF2" w:rsidRPr="009B4645">
        <w:rPr>
          <w:rFonts w:ascii="Arial" w:hAnsi="Arial" w:cs="Arial"/>
          <w:sz w:val="20"/>
          <w:szCs w:val="20"/>
        </w:rPr>
        <w:t>RNOH yet</w:t>
      </w:r>
      <w:r w:rsidR="009B4645" w:rsidRPr="009B4645">
        <w:rPr>
          <w:rFonts w:ascii="Arial" w:hAnsi="Arial" w:cs="Arial"/>
          <w:sz w:val="20"/>
          <w:szCs w:val="20"/>
        </w:rPr>
        <w:t xml:space="preserve"> come with drawbacks of </w:t>
      </w:r>
      <w:r w:rsidR="001A188A">
        <w:rPr>
          <w:rFonts w:ascii="Arial" w:hAnsi="Arial" w:cs="Arial"/>
          <w:sz w:val="20"/>
          <w:szCs w:val="20"/>
        </w:rPr>
        <w:t xml:space="preserve">either </w:t>
      </w:r>
      <w:r w:rsidR="009B4645" w:rsidRPr="009B4645">
        <w:rPr>
          <w:rFonts w:ascii="Arial" w:hAnsi="Arial" w:cs="Arial"/>
          <w:sz w:val="20"/>
          <w:szCs w:val="20"/>
        </w:rPr>
        <w:t xml:space="preserve">being too invasive or being difficult to apply on a daily basis. </w:t>
      </w:r>
      <w:r w:rsidR="00CD21FF">
        <w:rPr>
          <w:rFonts w:ascii="Arial" w:hAnsi="Arial" w:cs="Arial"/>
          <w:sz w:val="20"/>
          <w:szCs w:val="20"/>
        </w:rPr>
        <w:t>A</w:t>
      </w:r>
      <w:r w:rsidR="009B4645" w:rsidRPr="009B4645">
        <w:rPr>
          <w:rFonts w:ascii="Arial" w:hAnsi="Arial" w:cs="Arial"/>
          <w:sz w:val="20"/>
          <w:szCs w:val="20"/>
        </w:rPr>
        <w:t xml:space="preserve"> minimally invasive solution</w:t>
      </w:r>
      <w:r w:rsidR="00CD21FF">
        <w:rPr>
          <w:rFonts w:ascii="Arial" w:hAnsi="Arial" w:cs="Arial"/>
          <w:sz w:val="20"/>
          <w:szCs w:val="20"/>
        </w:rPr>
        <w:t xml:space="preserve">, </w:t>
      </w:r>
      <w:r w:rsidR="007C0D18">
        <w:rPr>
          <w:rFonts w:ascii="Arial" w:hAnsi="Arial" w:cs="Arial"/>
          <w:sz w:val="20"/>
          <w:szCs w:val="20"/>
        </w:rPr>
        <w:t xml:space="preserve">targeting the relatively superficial genital nerve close to the pubic bone, </w:t>
      </w:r>
      <w:r w:rsidR="009B4645" w:rsidRPr="009B4645">
        <w:rPr>
          <w:rFonts w:ascii="Arial" w:hAnsi="Arial" w:cs="Arial"/>
          <w:sz w:val="20"/>
          <w:szCs w:val="20"/>
        </w:rPr>
        <w:t>may overcome the limitations</w:t>
      </w:r>
      <w:r w:rsidR="00241343">
        <w:rPr>
          <w:rFonts w:ascii="Arial" w:hAnsi="Arial" w:cs="Arial"/>
          <w:sz w:val="20"/>
          <w:szCs w:val="20"/>
        </w:rPr>
        <w:t>,</w:t>
      </w:r>
      <w:r w:rsidR="005162F9">
        <w:rPr>
          <w:rFonts w:ascii="Arial" w:hAnsi="Arial" w:cs="Arial"/>
          <w:sz w:val="20"/>
          <w:szCs w:val="20"/>
        </w:rPr>
        <w:t xml:space="preserve"> </w:t>
      </w:r>
      <w:r w:rsidR="001E4B60">
        <w:rPr>
          <w:rFonts w:ascii="Arial" w:hAnsi="Arial" w:cs="Arial"/>
          <w:sz w:val="20"/>
          <w:szCs w:val="20"/>
        </w:rPr>
        <w:t>allow</w:t>
      </w:r>
      <w:r w:rsidR="005162F9">
        <w:rPr>
          <w:rFonts w:ascii="Arial" w:hAnsi="Arial" w:cs="Arial"/>
          <w:sz w:val="20"/>
          <w:szCs w:val="20"/>
        </w:rPr>
        <w:t>ing</w:t>
      </w:r>
      <w:r w:rsidR="001E4B60">
        <w:rPr>
          <w:rFonts w:ascii="Arial" w:hAnsi="Arial" w:cs="Arial"/>
          <w:sz w:val="20"/>
          <w:szCs w:val="20"/>
        </w:rPr>
        <w:t xml:space="preserve"> patien</w:t>
      </w:r>
      <w:r w:rsidR="005162F9">
        <w:rPr>
          <w:rFonts w:ascii="Arial" w:hAnsi="Arial" w:cs="Arial"/>
          <w:sz w:val="20"/>
          <w:szCs w:val="20"/>
        </w:rPr>
        <w:t>ts</w:t>
      </w:r>
      <w:r w:rsidR="001E4B60">
        <w:rPr>
          <w:rFonts w:ascii="Arial" w:hAnsi="Arial" w:cs="Arial"/>
          <w:sz w:val="20"/>
          <w:szCs w:val="20"/>
        </w:rPr>
        <w:t xml:space="preserve"> and </w:t>
      </w:r>
      <w:r w:rsidR="005162F9">
        <w:rPr>
          <w:rFonts w:ascii="Arial" w:hAnsi="Arial" w:cs="Arial"/>
          <w:sz w:val="20"/>
          <w:szCs w:val="20"/>
        </w:rPr>
        <w:t>ur</w:t>
      </w:r>
      <w:r w:rsidR="001E4B60">
        <w:rPr>
          <w:rFonts w:ascii="Arial" w:hAnsi="Arial" w:cs="Arial"/>
          <w:sz w:val="20"/>
          <w:szCs w:val="20"/>
        </w:rPr>
        <w:t>ologist</w:t>
      </w:r>
      <w:r w:rsidR="005162F9">
        <w:rPr>
          <w:rFonts w:ascii="Arial" w:hAnsi="Arial" w:cs="Arial"/>
          <w:sz w:val="20"/>
          <w:szCs w:val="20"/>
        </w:rPr>
        <w:t>s</w:t>
      </w:r>
      <w:r w:rsidR="001E4B60">
        <w:rPr>
          <w:rFonts w:ascii="Arial" w:hAnsi="Arial" w:cs="Arial"/>
          <w:sz w:val="20"/>
          <w:szCs w:val="20"/>
        </w:rPr>
        <w:t xml:space="preserve"> to app</w:t>
      </w:r>
      <w:r w:rsidR="00BF5858">
        <w:rPr>
          <w:rFonts w:ascii="Arial" w:hAnsi="Arial" w:cs="Arial"/>
          <w:sz w:val="20"/>
          <w:szCs w:val="20"/>
        </w:rPr>
        <w:t>ly an effective solution in surgery lasting minutes rather than hours.</w:t>
      </w:r>
      <w:r w:rsidR="00F71AD8">
        <w:rPr>
          <w:rFonts w:ascii="Arial" w:hAnsi="Arial" w:cs="Arial"/>
          <w:sz w:val="20"/>
          <w:szCs w:val="20"/>
        </w:rPr>
        <w:t xml:space="preserve"> </w:t>
      </w:r>
      <w:r w:rsidR="00705CC0" w:rsidRPr="00CC7FF2">
        <w:rPr>
          <w:rFonts w:ascii="Arial" w:hAnsi="Arial" w:cs="Arial"/>
          <w:sz w:val="20"/>
          <w:szCs w:val="20"/>
        </w:rPr>
        <w:t>For a</w:t>
      </w:r>
      <w:r w:rsidR="00EE666D">
        <w:rPr>
          <w:rFonts w:ascii="Arial" w:hAnsi="Arial" w:cs="Arial"/>
          <w:sz w:val="20"/>
          <w:szCs w:val="20"/>
        </w:rPr>
        <w:t xml:space="preserve"> </w:t>
      </w:r>
      <w:r w:rsidR="00705CC0" w:rsidRPr="00CC7FF2">
        <w:rPr>
          <w:rFonts w:ascii="Arial" w:hAnsi="Arial" w:cs="Arial"/>
          <w:sz w:val="20"/>
          <w:szCs w:val="20"/>
        </w:rPr>
        <w:t>device</w:t>
      </w:r>
      <w:r w:rsidR="00F10DB2">
        <w:rPr>
          <w:rFonts w:ascii="Arial" w:hAnsi="Arial" w:cs="Arial"/>
          <w:sz w:val="20"/>
          <w:szCs w:val="20"/>
        </w:rPr>
        <w:t xml:space="preserve"> </w:t>
      </w:r>
      <w:r w:rsidR="008B7851">
        <w:rPr>
          <w:rFonts w:ascii="Arial" w:hAnsi="Arial" w:cs="Arial"/>
          <w:sz w:val="20"/>
          <w:szCs w:val="20"/>
        </w:rPr>
        <w:t>to be safely implanted in a minimally invasive way</w:t>
      </w:r>
      <w:r w:rsidR="00705CC0" w:rsidRPr="00CC7FF2">
        <w:rPr>
          <w:rFonts w:ascii="Arial" w:hAnsi="Arial" w:cs="Arial"/>
          <w:sz w:val="20"/>
          <w:szCs w:val="20"/>
        </w:rPr>
        <w:t>, there is a need for a</w:t>
      </w:r>
      <w:r w:rsidR="007D1C58">
        <w:rPr>
          <w:rFonts w:ascii="Arial" w:hAnsi="Arial" w:cs="Arial"/>
          <w:sz w:val="20"/>
          <w:szCs w:val="20"/>
        </w:rPr>
        <w:t xml:space="preserve"> n</w:t>
      </w:r>
      <w:r w:rsidR="009C2FAB">
        <w:rPr>
          <w:rFonts w:ascii="Arial" w:hAnsi="Arial" w:cs="Arial"/>
          <w:sz w:val="20"/>
          <w:szCs w:val="20"/>
        </w:rPr>
        <w:t>ew</w:t>
      </w:r>
      <w:r w:rsidR="00705CC0" w:rsidRPr="00CC7FF2">
        <w:rPr>
          <w:rFonts w:ascii="Arial" w:hAnsi="Arial" w:cs="Arial"/>
          <w:sz w:val="20"/>
          <w:szCs w:val="20"/>
        </w:rPr>
        <w:t xml:space="preserve"> introducer to facilitate implantation</w:t>
      </w:r>
      <w:r w:rsidR="00FD1F0D">
        <w:rPr>
          <w:rFonts w:ascii="Arial" w:hAnsi="Arial" w:cs="Arial"/>
          <w:sz w:val="20"/>
          <w:szCs w:val="20"/>
        </w:rPr>
        <w:t xml:space="preserve"> </w:t>
      </w:r>
      <w:r w:rsidR="00F10DB2">
        <w:rPr>
          <w:rFonts w:ascii="Arial" w:hAnsi="Arial" w:cs="Arial"/>
          <w:sz w:val="20"/>
          <w:szCs w:val="20"/>
        </w:rPr>
        <w:t>o</w:t>
      </w:r>
      <w:r w:rsidR="00B42418">
        <w:rPr>
          <w:rFonts w:ascii="Arial" w:hAnsi="Arial" w:cs="Arial"/>
          <w:sz w:val="20"/>
          <w:szCs w:val="20"/>
        </w:rPr>
        <w:t>f a suitable electrode</w:t>
      </w:r>
      <w:r w:rsidR="009C2FAB">
        <w:rPr>
          <w:rFonts w:ascii="Arial" w:hAnsi="Arial" w:cs="Arial"/>
          <w:sz w:val="20"/>
          <w:szCs w:val="20"/>
        </w:rPr>
        <w:t xml:space="preserve"> for </w:t>
      </w:r>
      <w:r w:rsidR="00135049">
        <w:rPr>
          <w:rFonts w:ascii="Arial" w:hAnsi="Arial" w:cs="Arial"/>
          <w:sz w:val="20"/>
          <w:szCs w:val="20"/>
        </w:rPr>
        <w:t>t</w:t>
      </w:r>
      <w:r w:rsidR="009C2FAB">
        <w:rPr>
          <w:rFonts w:ascii="Arial" w:hAnsi="Arial" w:cs="Arial"/>
          <w:sz w:val="20"/>
          <w:szCs w:val="20"/>
        </w:rPr>
        <w:t>his part of the body</w:t>
      </w:r>
      <w:r w:rsidR="00B42418">
        <w:rPr>
          <w:rFonts w:ascii="Arial" w:hAnsi="Arial" w:cs="Arial"/>
          <w:sz w:val="20"/>
          <w:szCs w:val="20"/>
        </w:rPr>
        <w:t>.</w:t>
      </w:r>
      <w:r w:rsidR="00705CC0" w:rsidRPr="00CC7FF2">
        <w:rPr>
          <w:rFonts w:ascii="Arial" w:hAnsi="Arial" w:cs="Arial"/>
          <w:sz w:val="20"/>
          <w:szCs w:val="20"/>
        </w:rPr>
        <w:t xml:space="preserve"> </w:t>
      </w:r>
      <w:r w:rsidR="00AC0DC2">
        <w:rPr>
          <w:rFonts w:ascii="Arial" w:hAnsi="Arial" w:cs="Arial"/>
          <w:sz w:val="20"/>
          <w:szCs w:val="20"/>
        </w:rPr>
        <w:t xml:space="preserve">To do this, </w:t>
      </w:r>
      <w:r w:rsidR="009C2FAB">
        <w:rPr>
          <w:rFonts w:ascii="Arial" w:hAnsi="Arial" w:cs="Arial"/>
          <w:sz w:val="20"/>
          <w:szCs w:val="20"/>
        </w:rPr>
        <w:t>I propose</w:t>
      </w:r>
      <w:r w:rsidR="0068294E">
        <w:rPr>
          <w:rFonts w:ascii="Arial" w:hAnsi="Arial" w:cs="Arial"/>
          <w:sz w:val="20"/>
          <w:szCs w:val="20"/>
        </w:rPr>
        <w:t xml:space="preserve"> </w:t>
      </w:r>
      <w:r w:rsidR="00032BD7">
        <w:rPr>
          <w:rFonts w:ascii="Arial" w:hAnsi="Arial" w:cs="Arial"/>
          <w:sz w:val="20"/>
          <w:szCs w:val="20"/>
        </w:rPr>
        <w:t>a</w:t>
      </w:r>
      <w:r w:rsidR="001769D3">
        <w:rPr>
          <w:rFonts w:ascii="Arial" w:hAnsi="Arial" w:cs="Arial"/>
          <w:sz w:val="20"/>
          <w:szCs w:val="20"/>
        </w:rPr>
        <w:t xml:space="preserve"> series of requirements gathering exercises and prototype design activities within this project</w:t>
      </w:r>
      <w:r w:rsidR="009C2FAB">
        <w:rPr>
          <w:rFonts w:ascii="Arial" w:hAnsi="Arial" w:cs="Arial"/>
          <w:sz w:val="20"/>
          <w:szCs w:val="20"/>
        </w:rPr>
        <w:t xml:space="preserve"> </w:t>
      </w:r>
      <w:r w:rsidR="00930DEF">
        <w:rPr>
          <w:rFonts w:ascii="Arial" w:hAnsi="Arial" w:cs="Arial"/>
          <w:sz w:val="20"/>
          <w:szCs w:val="20"/>
        </w:rPr>
        <w:t>as outlined below.</w:t>
      </w:r>
      <w:r w:rsidR="00D82163">
        <w:rPr>
          <w:rFonts w:ascii="Arial" w:hAnsi="Arial" w:cs="Arial"/>
          <w:sz w:val="20"/>
          <w:szCs w:val="20"/>
        </w:rPr>
        <w:t xml:space="preserve"> </w:t>
      </w:r>
    </w:p>
    <w:p w14:paraId="0E4429E3" w14:textId="1E13B157" w:rsidR="005806EB" w:rsidRPr="00CC7FF2" w:rsidRDefault="00A451C6" w:rsidP="00CC7FF2">
      <w:pPr>
        <w:jc w:val="both"/>
        <w:rPr>
          <w:rFonts w:ascii="Arial" w:hAnsi="Arial" w:cs="Arial"/>
          <w:sz w:val="20"/>
          <w:szCs w:val="20"/>
        </w:rPr>
      </w:pPr>
      <w:r w:rsidRPr="00A451C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C67AA6B" wp14:editId="4F7D1755">
            <wp:simplePos x="0" y="0"/>
            <wp:positionH relativeFrom="margin">
              <wp:posOffset>-14605</wp:posOffset>
            </wp:positionH>
            <wp:positionV relativeFrom="paragraph">
              <wp:posOffset>1339215</wp:posOffset>
            </wp:positionV>
            <wp:extent cx="5765165" cy="1670685"/>
            <wp:effectExtent l="0" t="0" r="6985" b="5715"/>
            <wp:wrapTight wrapText="bothSides">
              <wp:wrapPolygon edited="0">
                <wp:start x="0" y="0"/>
                <wp:lineTo x="0" y="21428"/>
                <wp:lineTo x="21555" y="21428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F76" w:rsidRPr="00CC7FF2">
        <w:rPr>
          <w:rFonts w:ascii="Arial" w:hAnsi="Arial" w:cs="Arial"/>
          <w:b/>
          <w:bCs/>
          <w:i/>
          <w:iCs/>
          <w:sz w:val="20"/>
          <w:szCs w:val="20"/>
        </w:rPr>
        <w:t>Aim:</w:t>
      </w:r>
      <w:r w:rsidR="00103F76" w:rsidRPr="00CC7FF2">
        <w:rPr>
          <w:rFonts w:ascii="Arial" w:hAnsi="Arial" w:cs="Arial"/>
          <w:sz w:val="20"/>
          <w:szCs w:val="20"/>
        </w:rPr>
        <w:t xml:space="preserve"> </w:t>
      </w:r>
      <w:r w:rsidR="00CE436D">
        <w:rPr>
          <w:rFonts w:ascii="Arial" w:hAnsi="Arial" w:cs="Arial"/>
          <w:sz w:val="20"/>
          <w:szCs w:val="20"/>
        </w:rPr>
        <w:t>R</w:t>
      </w:r>
      <w:r w:rsidR="00344B46">
        <w:rPr>
          <w:rFonts w:ascii="Arial" w:hAnsi="Arial" w:cs="Arial"/>
          <w:sz w:val="20"/>
          <w:szCs w:val="20"/>
        </w:rPr>
        <w:t>esearch into surgical techniques for implantation and pelvic anatomy in spinal cord injury</w:t>
      </w:r>
      <w:r w:rsidR="00973D16">
        <w:rPr>
          <w:rFonts w:ascii="Arial" w:hAnsi="Arial" w:cs="Arial"/>
          <w:sz w:val="20"/>
          <w:szCs w:val="20"/>
        </w:rPr>
        <w:t xml:space="preserve"> (SCI)</w:t>
      </w:r>
      <w:r w:rsidR="00344B46">
        <w:rPr>
          <w:rFonts w:ascii="Arial" w:hAnsi="Arial" w:cs="Arial"/>
          <w:sz w:val="20"/>
          <w:szCs w:val="20"/>
        </w:rPr>
        <w:t xml:space="preserve"> patients will inform the design specifications of an introducer for a novel stimulation implant. </w:t>
      </w:r>
      <w:r w:rsidR="00E734E6">
        <w:rPr>
          <w:rFonts w:ascii="Arial" w:hAnsi="Arial" w:cs="Arial"/>
          <w:sz w:val="20"/>
          <w:szCs w:val="20"/>
        </w:rPr>
        <w:t>Using this research, the project aims to develop a potential design and iterate it based on clinical opinions from experts in the field and results from testing using models to produce a final prototype of the introducer.</w:t>
      </w:r>
    </w:p>
    <w:p w14:paraId="712052FA" w14:textId="69BB0767" w:rsidR="00D601C5" w:rsidRPr="00D601C5" w:rsidRDefault="002962AD" w:rsidP="002B48AC">
      <w:pPr>
        <w:jc w:val="both"/>
        <w:rPr>
          <w:rFonts w:ascii="Arial" w:hAnsi="Arial" w:cs="Arial"/>
        </w:rPr>
      </w:pPr>
      <w:r w:rsidRPr="00CC7FF2">
        <w:rPr>
          <w:rFonts w:ascii="Arial" w:hAnsi="Arial" w:cs="Arial"/>
          <w:b/>
          <w:bCs/>
          <w:i/>
          <w:iCs/>
          <w:sz w:val="20"/>
          <w:szCs w:val="20"/>
        </w:rPr>
        <w:t xml:space="preserve">Skills: </w:t>
      </w:r>
      <w:r w:rsidR="0081325E" w:rsidRPr="00CC7FF2">
        <w:rPr>
          <w:rFonts w:ascii="Arial" w:hAnsi="Arial" w:cs="Arial"/>
          <w:sz w:val="20"/>
          <w:szCs w:val="20"/>
        </w:rPr>
        <w:t xml:space="preserve"> </w:t>
      </w:r>
      <w:r w:rsidR="004A256A">
        <w:rPr>
          <w:rFonts w:ascii="Arial" w:hAnsi="Arial" w:cs="Arial"/>
          <w:sz w:val="20"/>
          <w:szCs w:val="20"/>
        </w:rPr>
        <w:t xml:space="preserve"> </w:t>
      </w:r>
      <w:r w:rsidR="006E353D">
        <w:rPr>
          <w:rFonts w:ascii="Arial" w:hAnsi="Arial" w:cs="Arial"/>
          <w:sz w:val="20"/>
          <w:szCs w:val="20"/>
        </w:rPr>
        <w:t>The medical device design process relies on traceability from user needs to end product</w:t>
      </w:r>
      <w:r w:rsidR="00370CBF">
        <w:rPr>
          <w:rFonts w:ascii="Arial" w:hAnsi="Arial" w:cs="Arial"/>
          <w:sz w:val="20"/>
          <w:szCs w:val="20"/>
        </w:rPr>
        <w:t xml:space="preserve">, this project will provide </w:t>
      </w:r>
      <w:r w:rsidR="0009013B">
        <w:rPr>
          <w:rFonts w:ascii="Arial" w:hAnsi="Arial" w:cs="Arial"/>
          <w:sz w:val="20"/>
          <w:szCs w:val="20"/>
        </w:rPr>
        <w:t xml:space="preserve">practical </w:t>
      </w:r>
      <w:r w:rsidR="0081225D">
        <w:rPr>
          <w:rFonts w:ascii="Arial" w:hAnsi="Arial" w:cs="Arial"/>
          <w:sz w:val="20"/>
          <w:szCs w:val="20"/>
        </w:rPr>
        <w:t xml:space="preserve">experience of </w:t>
      </w:r>
      <w:r w:rsidR="00785BCD">
        <w:rPr>
          <w:rFonts w:ascii="Arial" w:hAnsi="Arial" w:cs="Arial"/>
          <w:sz w:val="20"/>
          <w:szCs w:val="20"/>
        </w:rPr>
        <w:t xml:space="preserve">the research involved in several of these key steps. </w:t>
      </w:r>
      <w:r w:rsidR="007D208C">
        <w:rPr>
          <w:rFonts w:ascii="Arial" w:hAnsi="Arial" w:cs="Arial"/>
          <w:sz w:val="20"/>
          <w:szCs w:val="20"/>
        </w:rPr>
        <w:t xml:space="preserve">It will </w:t>
      </w:r>
      <w:r w:rsidR="006E668C">
        <w:rPr>
          <w:rFonts w:ascii="Arial" w:hAnsi="Arial" w:cs="Arial"/>
          <w:sz w:val="20"/>
          <w:szCs w:val="20"/>
        </w:rPr>
        <w:t xml:space="preserve">provide experience of interfacing as an engineer with clinical colleagues and </w:t>
      </w:r>
      <w:r w:rsidR="002E7F33">
        <w:rPr>
          <w:rFonts w:ascii="Arial" w:hAnsi="Arial" w:cs="Arial"/>
          <w:sz w:val="20"/>
          <w:szCs w:val="20"/>
        </w:rPr>
        <w:t>in design development.</w:t>
      </w:r>
    </w:p>
    <w:p w14:paraId="5A927983" w14:textId="28D33596" w:rsidR="0020505D" w:rsidRPr="00CC7FF2" w:rsidRDefault="00DD5772" w:rsidP="00CC7FF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CC7FF2">
        <w:rPr>
          <w:rFonts w:ascii="Arial" w:hAnsi="Arial" w:cs="Arial"/>
          <w:sz w:val="18"/>
          <w:szCs w:val="18"/>
        </w:rPr>
        <w:t>Yeowell</w:t>
      </w:r>
      <w:proofErr w:type="spellEnd"/>
      <w:r w:rsidRPr="00CC7FF2">
        <w:rPr>
          <w:rFonts w:ascii="Arial" w:hAnsi="Arial" w:cs="Arial"/>
          <w:sz w:val="18"/>
          <w:szCs w:val="18"/>
        </w:rPr>
        <w:t>, G. et al. Real-world persistence and adherence to oral antimuscarinics and mirabegron in patients with overactive bladder (OAB): A systematic literature review. BMJ Open 8, e021889 (2018).</w:t>
      </w:r>
    </w:p>
    <w:p w14:paraId="7A2A1275" w14:textId="7E1B83D2" w:rsidR="00DD5772" w:rsidRPr="00CC7FF2" w:rsidRDefault="009D0B99" w:rsidP="00CC7FF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C7FF2">
        <w:rPr>
          <w:rFonts w:ascii="Arial" w:hAnsi="Arial" w:cs="Arial"/>
          <w:sz w:val="18"/>
          <w:szCs w:val="18"/>
        </w:rPr>
        <w:t>Kirkham, S. Knight, M. Craggs, et al. Neuromodulation through</w:t>
      </w:r>
      <w:r w:rsidR="00CC1604" w:rsidRPr="00CC7FF2">
        <w:rPr>
          <w:rFonts w:ascii="Arial" w:hAnsi="Arial" w:cs="Arial"/>
          <w:sz w:val="18"/>
          <w:szCs w:val="18"/>
        </w:rPr>
        <w:t xml:space="preserve"> </w:t>
      </w:r>
      <w:r w:rsidRPr="00CC7FF2">
        <w:rPr>
          <w:rFonts w:ascii="Arial" w:hAnsi="Arial" w:cs="Arial"/>
          <w:sz w:val="18"/>
          <w:szCs w:val="18"/>
        </w:rPr>
        <w:t xml:space="preserve">sacral nerve roots 2 to 4 with a </w:t>
      </w:r>
      <w:proofErr w:type="spellStart"/>
      <w:r w:rsidRPr="00CC7FF2">
        <w:rPr>
          <w:rFonts w:ascii="Arial" w:hAnsi="Arial" w:cs="Arial"/>
          <w:sz w:val="18"/>
          <w:szCs w:val="18"/>
        </w:rPr>
        <w:t>finetech-brindley</w:t>
      </w:r>
      <w:proofErr w:type="spellEnd"/>
      <w:r w:rsidRPr="00CC7FF2">
        <w:rPr>
          <w:rFonts w:ascii="Arial" w:hAnsi="Arial" w:cs="Arial"/>
          <w:sz w:val="18"/>
          <w:szCs w:val="18"/>
        </w:rPr>
        <w:t xml:space="preserve"> sacral posterior and</w:t>
      </w:r>
      <w:r w:rsidR="00CC1604" w:rsidRPr="00CC7FF2">
        <w:rPr>
          <w:rFonts w:ascii="Arial" w:hAnsi="Arial" w:cs="Arial"/>
          <w:sz w:val="18"/>
          <w:szCs w:val="18"/>
        </w:rPr>
        <w:t xml:space="preserve"> </w:t>
      </w:r>
      <w:r w:rsidRPr="00CC7FF2">
        <w:rPr>
          <w:rFonts w:ascii="Arial" w:hAnsi="Arial" w:cs="Arial"/>
          <w:sz w:val="18"/>
          <w:szCs w:val="18"/>
        </w:rPr>
        <w:t>anterior root stimulator. Spinal Cord, 40:272–281, 2002</w:t>
      </w:r>
    </w:p>
    <w:p w14:paraId="2669B11A" w14:textId="22520511" w:rsidR="00F00BF7" w:rsidRPr="00CC7FF2" w:rsidRDefault="00837039" w:rsidP="00CC7FF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C7FF2">
        <w:rPr>
          <w:rFonts w:ascii="Arial" w:hAnsi="Arial" w:cs="Arial"/>
          <w:sz w:val="18"/>
          <w:szCs w:val="18"/>
        </w:rPr>
        <w:t xml:space="preserve">Doherty SP, Vanhoestenberghe A, </w:t>
      </w:r>
      <w:proofErr w:type="spellStart"/>
      <w:r w:rsidRPr="00CC7FF2">
        <w:rPr>
          <w:rFonts w:ascii="Arial" w:hAnsi="Arial" w:cs="Arial"/>
          <w:sz w:val="18"/>
          <w:szCs w:val="18"/>
        </w:rPr>
        <w:t>Duffell</w:t>
      </w:r>
      <w:proofErr w:type="spellEnd"/>
      <w:r w:rsidRPr="00CC7FF2">
        <w:rPr>
          <w:rFonts w:ascii="Arial" w:hAnsi="Arial" w:cs="Arial"/>
          <w:sz w:val="18"/>
          <w:szCs w:val="18"/>
        </w:rPr>
        <w:t xml:space="preserve"> L, Hamid R, </w:t>
      </w:r>
      <w:r w:rsidR="005A0157" w:rsidRPr="00CC7FF2">
        <w:rPr>
          <w:rFonts w:ascii="Arial" w:hAnsi="Arial" w:cs="Arial"/>
          <w:sz w:val="18"/>
          <w:szCs w:val="18"/>
        </w:rPr>
        <w:t xml:space="preserve">Knight SL.  </w:t>
      </w:r>
      <w:r w:rsidR="00D57697" w:rsidRPr="00CC7FF2">
        <w:rPr>
          <w:rFonts w:ascii="Arial" w:hAnsi="Arial" w:cs="Arial"/>
          <w:color w:val="222222"/>
          <w:sz w:val="18"/>
          <w:szCs w:val="18"/>
        </w:rPr>
        <w:t xml:space="preserve">Ambulatory urodynamic monitoring assessment of dorsal genital nerve stimulation for suppression of involuntary detrusor contractions following spinal cord injury: a pilot study. </w:t>
      </w:r>
      <w:r w:rsidR="00740950" w:rsidRPr="00CC7FF2">
        <w:rPr>
          <w:rFonts w:ascii="Arial" w:hAnsi="Arial" w:cs="Arial"/>
          <w:color w:val="222222"/>
          <w:sz w:val="18"/>
          <w:szCs w:val="18"/>
        </w:rPr>
        <w:t>Spinal Cord Ser</w:t>
      </w:r>
      <w:r w:rsidR="008F3546" w:rsidRPr="00CC7FF2">
        <w:rPr>
          <w:rFonts w:ascii="Arial" w:hAnsi="Arial" w:cs="Arial"/>
          <w:color w:val="222222"/>
          <w:sz w:val="18"/>
          <w:szCs w:val="18"/>
        </w:rPr>
        <w:t xml:space="preserve">. </w:t>
      </w:r>
      <w:r w:rsidR="00494B0D" w:rsidRPr="00CC7FF2">
        <w:rPr>
          <w:rFonts w:ascii="Arial" w:hAnsi="Arial" w:cs="Arial"/>
          <w:color w:val="222222"/>
          <w:sz w:val="18"/>
          <w:szCs w:val="18"/>
        </w:rPr>
        <w:t>2020</w:t>
      </w:r>
      <w:r w:rsidR="00DD26B2" w:rsidRPr="00CC7FF2">
        <w:rPr>
          <w:rFonts w:ascii="Arial" w:hAnsi="Arial" w:cs="Arial"/>
          <w:color w:val="222222"/>
          <w:sz w:val="18"/>
          <w:szCs w:val="18"/>
        </w:rPr>
        <w:t>: 6(30)</w:t>
      </w:r>
      <w:r w:rsidR="00243BD4" w:rsidRPr="00CC7FF2">
        <w:rPr>
          <w:rFonts w:ascii="Arial" w:hAnsi="Arial" w:cs="Arial"/>
          <w:color w:val="222222"/>
          <w:sz w:val="18"/>
          <w:szCs w:val="18"/>
        </w:rPr>
        <w:t xml:space="preserve">. </w:t>
      </w:r>
    </w:p>
    <w:sectPr w:rsidR="00F00BF7" w:rsidRPr="00CC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7492"/>
    <w:multiLevelType w:val="hybridMultilevel"/>
    <w:tmpl w:val="33B4E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2425"/>
    <w:multiLevelType w:val="hybridMultilevel"/>
    <w:tmpl w:val="5BFC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943"/>
    <w:multiLevelType w:val="hybridMultilevel"/>
    <w:tmpl w:val="3D3A6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D9219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4E22"/>
    <w:multiLevelType w:val="hybridMultilevel"/>
    <w:tmpl w:val="7EC82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69B"/>
    <w:multiLevelType w:val="hybridMultilevel"/>
    <w:tmpl w:val="2B769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D1AA2"/>
    <w:multiLevelType w:val="hybridMultilevel"/>
    <w:tmpl w:val="66B48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9"/>
    <w:rsid w:val="000037E0"/>
    <w:rsid w:val="00023C61"/>
    <w:rsid w:val="00032BD7"/>
    <w:rsid w:val="000365E0"/>
    <w:rsid w:val="00081430"/>
    <w:rsid w:val="00087DA3"/>
    <w:rsid w:val="0009013B"/>
    <w:rsid w:val="00092971"/>
    <w:rsid w:val="00097B0E"/>
    <w:rsid w:val="000B5991"/>
    <w:rsid w:val="000E029D"/>
    <w:rsid w:val="000F1A6A"/>
    <w:rsid w:val="000F5394"/>
    <w:rsid w:val="00103F76"/>
    <w:rsid w:val="00135049"/>
    <w:rsid w:val="001769D3"/>
    <w:rsid w:val="00177FE0"/>
    <w:rsid w:val="00191F45"/>
    <w:rsid w:val="001A188A"/>
    <w:rsid w:val="001D1237"/>
    <w:rsid w:val="001D4D02"/>
    <w:rsid w:val="001E261B"/>
    <w:rsid w:val="001E4B60"/>
    <w:rsid w:val="001F2355"/>
    <w:rsid w:val="001F76BB"/>
    <w:rsid w:val="0020505D"/>
    <w:rsid w:val="00241343"/>
    <w:rsid w:val="00243BD4"/>
    <w:rsid w:val="00250082"/>
    <w:rsid w:val="0025138B"/>
    <w:rsid w:val="00262D53"/>
    <w:rsid w:val="00291575"/>
    <w:rsid w:val="002962AD"/>
    <w:rsid w:val="002B48AC"/>
    <w:rsid w:val="002B5C3D"/>
    <w:rsid w:val="002E7F33"/>
    <w:rsid w:val="002F7AAA"/>
    <w:rsid w:val="00317D6E"/>
    <w:rsid w:val="00326798"/>
    <w:rsid w:val="00337FD0"/>
    <w:rsid w:val="00344B46"/>
    <w:rsid w:val="0036504E"/>
    <w:rsid w:val="00370CBF"/>
    <w:rsid w:val="003B4D3C"/>
    <w:rsid w:val="003C4672"/>
    <w:rsid w:val="003D16B7"/>
    <w:rsid w:val="003D222F"/>
    <w:rsid w:val="00420B72"/>
    <w:rsid w:val="00455711"/>
    <w:rsid w:val="00456F43"/>
    <w:rsid w:val="00462DEF"/>
    <w:rsid w:val="00466327"/>
    <w:rsid w:val="00494B0D"/>
    <w:rsid w:val="004A256A"/>
    <w:rsid w:val="004B3B9F"/>
    <w:rsid w:val="004C689C"/>
    <w:rsid w:val="004C69E7"/>
    <w:rsid w:val="004D0D18"/>
    <w:rsid w:val="004D7758"/>
    <w:rsid w:val="004F47CB"/>
    <w:rsid w:val="004F6944"/>
    <w:rsid w:val="00500B10"/>
    <w:rsid w:val="005162F9"/>
    <w:rsid w:val="00517A7A"/>
    <w:rsid w:val="00550A4D"/>
    <w:rsid w:val="005806EB"/>
    <w:rsid w:val="00596903"/>
    <w:rsid w:val="005A0157"/>
    <w:rsid w:val="005B4CC8"/>
    <w:rsid w:val="005B5CCE"/>
    <w:rsid w:val="005B702A"/>
    <w:rsid w:val="005E4E0C"/>
    <w:rsid w:val="005F2E6D"/>
    <w:rsid w:val="005F367F"/>
    <w:rsid w:val="0068294E"/>
    <w:rsid w:val="00695D54"/>
    <w:rsid w:val="006A0EE3"/>
    <w:rsid w:val="006B4E6F"/>
    <w:rsid w:val="006E353D"/>
    <w:rsid w:val="006E668C"/>
    <w:rsid w:val="00705CC0"/>
    <w:rsid w:val="00740950"/>
    <w:rsid w:val="00742D74"/>
    <w:rsid w:val="00785BCD"/>
    <w:rsid w:val="007B2076"/>
    <w:rsid w:val="007C0D18"/>
    <w:rsid w:val="007C6C22"/>
    <w:rsid w:val="007C7711"/>
    <w:rsid w:val="007D1C58"/>
    <w:rsid w:val="007D208C"/>
    <w:rsid w:val="007D4F5F"/>
    <w:rsid w:val="0080543A"/>
    <w:rsid w:val="0081225D"/>
    <w:rsid w:val="0081325E"/>
    <w:rsid w:val="008142F8"/>
    <w:rsid w:val="00837039"/>
    <w:rsid w:val="00863992"/>
    <w:rsid w:val="008775BE"/>
    <w:rsid w:val="008A1782"/>
    <w:rsid w:val="008A2F09"/>
    <w:rsid w:val="008B7851"/>
    <w:rsid w:val="008D51C1"/>
    <w:rsid w:val="008F3546"/>
    <w:rsid w:val="009131FA"/>
    <w:rsid w:val="009139BB"/>
    <w:rsid w:val="00930DEF"/>
    <w:rsid w:val="0093241D"/>
    <w:rsid w:val="00933FD6"/>
    <w:rsid w:val="00940747"/>
    <w:rsid w:val="00973D16"/>
    <w:rsid w:val="00976DC1"/>
    <w:rsid w:val="00977B93"/>
    <w:rsid w:val="00982EAC"/>
    <w:rsid w:val="00987C95"/>
    <w:rsid w:val="009A0097"/>
    <w:rsid w:val="009A5FF9"/>
    <w:rsid w:val="009B4645"/>
    <w:rsid w:val="009C2FAB"/>
    <w:rsid w:val="009D0B99"/>
    <w:rsid w:val="009F2B30"/>
    <w:rsid w:val="009F7DF9"/>
    <w:rsid w:val="00A1371E"/>
    <w:rsid w:val="00A35112"/>
    <w:rsid w:val="00A451C6"/>
    <w:rsid w:val="00A562C8"/>
    <w:rsid w:val="00A67115"/>
    <w:rsid w:val="00A95AF5"/>
    <w:rsid w:val="00AA7DB5"/>
    <w:rsid w:val="00AB4E58"/>
    <w:rsid w:val="00AC0DC2"/>
    <w:rsid w:val="00AF4139"/>
    <w:rsid w:val="00AF4FD4"/>
    <w:rsid w:val="00B0479B"/>
    <w:rsid w:val="00B3398A"/>
    <w:rsid w:val="00B42418"/>
    <w:rsid w:val="00B4665C"/>
    <w:rsid w:val="00B542EE"/>
    <w:rsid w:val="00B6523C"/>
    <w:rsid w:val="00B74ADA"/>
    <w:rsid w:val="00B800A5"/>
    <w:rsid w:val="00B80182"/>
    <w:rsid w:val="00B811F2"/>
    <w:rsid w:val="00B91578"/>
    <w:rsid w:val="00B92333"/>
    <w:rsid w:val="00BA3CF2"/>
    <w:rsid w:val="00BA6831"/>
    <w:rsid w:val="00BB7C0B"/>
    <w:rsid w:val="00BC598C"/>
    <w:rsid w:val="00BC7501"/>
    <w:rsid w:val="00BE7237"/>
    <w:rsid w:val="00BF5858"/>
    <w:rsid w:val="00C10B8F"/>
    <w:rsid w:val="00C126DE"/>
    <w:rsid w:val="00C3418E"/>
    <w:rsid w:val="00C34806"/>
    <w:rsid w:val="00C63FDD"/>
    <w:rsid w:val="00C82E2B"/>
    <w:rsid w:val="00CA7027"/>
    <w:rsid w:val="00CC1604"/>
    <w:rsid w:val="00CC7FF2"/>
    <w:rsid w:val="00CD21FF"/>
    <w:rsid w:val="00CD3378"/>
    <w:rsid w:val="00CE436D"/>
    <w:rsid w:val="00CF198C"/>
    <w:rsid w:val="00CF7B23"/>
    <w:rsid w:val="00D04D12"/>
    <w:rsid w:val="00D24CED"/>
    <w:rsid w:val="00D57697"/>
    <w:rsid w:val="00D601C5"/>
    <w:rsid w:val="00D82163"/>
    <w:rsid w:val="00D94857"/>
    <w:rsid w:val="00DC60B8"/>
    <w:rsid w:val="00DD26B2"/>
    <w:rsid w:val="00DD5772"/>
    <w:rsid w:val="00E02845"/>
    <w:rsid w:val="00E03F78"/>
    <w:rsid w:val="00E44DA3"/>
    <w:rsid w:val="00E51EE8"/>
    <w:rsid w:val="00E61636"/>
    <w:rsid w:val="00E669EC"/>
    <w:rsid w:val="00E706F5"/>
    <w:rsid w:val="00E734E6"/>
    <w:rsid w:val="00E84469"/>
    <w:rsid w:val="00EA18A2"/>
    <w:rsid w:val="00EA2B52"/>
    <w:rsid w:val="00EE666D"/>
    <w:rsid w:val="00F00BF7"/>
    <w:rsid w:val="00F10DB2"/>
    <w:rsid w:val="00F402FD"/>
    <w:rsid w:val="00F52F94"/>
    <w:rsid w:val="00F71AD8"/>
    <w:rsid w:val="00F72B44"/>
    <w:rsid w:val="00F86C79"/>
    <w:rsid w:val="00F967F3"/>
    <w:rsid w:val="00FC3163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DE00"/>
  <w15:chartTrackingRefBased/>
  <w15:docId w15:val="{1E17EEA0-7BB3-4F14-946E-38D5789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4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D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76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505">
                                  <w:marLeft w:val="0"/>
                                  <w:marRight w:val="0"/>
                                  <w:marTop w:val="15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29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78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6" w:space="0" w:color="E3E3E3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147509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3E3E3"/>
                                      </w:divBdr>
                                    </w:div>
                                    <w:div w:id="134015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3E3E3"/>
                                      </w:divBdr>
                                    </w:div>
                                    <w:div w:id="3676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3E3E3"/>
                                      </w:divBdr>
                                    </w:div>
                                    <w:div w:id="901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8954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7767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1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6030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0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72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165010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738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1078">
                                              <w:marLeft w:val="21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2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42283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8836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8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49196">
                                              <w:marLeft w:val="21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7735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6847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1670">
                                              <w:marLeft w:val="21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43691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80774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305996">
                                              <w:marLeft w:val="21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6593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76588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0273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8340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0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367574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91574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0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67395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9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0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9423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Vislesha Vinjamuri</dc:creator>
  <cp:keywords/>
  <dc:description/>
  <cp:lastModifiedBy>Doherty, Sean</cp:lastModifiedBy>
  <cp:revision>5</cp:revision>
  <dcterms:created xsi:type="dcterms:W3CDTF">2021-03-16T07:13:00Z</dcterms:created>
  <dcterms:modified xsi:type="dcterms:W3CDTF">2021-04-29T16:05:00Z</dcterms:modified>
</cp:coreProperties>
</file>