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9BCF" w14:textId="2AA09A5C" w:rsidR="0013122A" w:rsidRDefault="00C06A50" w:rsidP="0065529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Assessment Criteria for UKRI FLF internal panel</w:t>
      </w:r>
    </w:p>
    <w:p w14:paraId="6E4E9688" w14:textId="5CA30E11" w:rsidR="00C06A50" w:rsidRDefault="00C06A50" w:rsidP="0065529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65F8BAC" w14:textId="46554C2D" w:rsidR="00C06A50" w:rsidRPr="00C06A50" w:rsidRDefault="00C06A50" w:rsidP="0065529A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These assessment criteria are to be used by the internal selection panel for Round 8 of the UKRI Future Leaders Fellowship (FLF) scheme. They are a subset of UKRI’s assessment criteria for the scheme.</w:t>
      </w:r>
    </w:p>
    <w:p w14:paraId="67D4533C" w14:textId="77777777" w:rsidR="00C06A50" w:rsidRDefault="00C06A50" w:rsidP="0065529A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C06A50" w14:paraId="217C993D" w14:textId="77777777" w:rsidTr="00C06A50">
        <w:tc>
          <w:tcPr>
            <w:tcW w:w="1696" w:type="dxa"/>
            <w:shd w:val="clear" w:color="auto" w:fill="D9D9D9" w:themeFill="background1" w:themeFillShade="D9"/>
          </w:tcPr>
          <w:p w14:paraId="0CB86FD8" w14:textId="0284256E" w:rsidR="00C06A50" w:rsidRDefault="00C06A50" w:rsidP="0065529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Factor</w:t>
            </w:r>
          </w:p>
        </w:tc>
        <w:tc>
          <w:tcPr>
            <w:tcW w:w="7314" w:type="dxa"/>
            <w:shd w:val="clear" w:color="auto" w:fill="D9D9D9" w:themeFill="background1" w:themeFillShade="D9"/>
          </w:tcPr>
          <w:p w14:paraId="1AA75BE1" w14:textId="01614975" w:rsidR="00C06A50" w:rsidRDefault="00C06A50" w:rsidP="0065529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What the assessment will look for</w:t>
            </w:r>
          </w:p>
        </w:tc>
      </w:tr>
      <w:tr w:rsidR="00C06A50" w14:paraId="61D54A9E" w14:textId="77777777" w:rsidTr="00C06A50">
        <w:tc>
          <w:tcPr>
            <w:tcW w:w="1696" w:type="dxa"/>
          </w:tcPr>
          <w:p w14:paraId="440F6C1D" w14:textId="15511C58" w:rsidR="00C06A50" w:rsidRDefault="00C06A50" w:rsidP="0065529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Research &amp; Innovation Excellence</w:t>
            </w:r>
          </w:p>
        </w:tc>
        <w:tc>
          <w:tcPr>
            <w:tcW w:w="7314" w:type="dxa"/>
          </w:tcPr>
          <w:p w14:paraId="2DE32264" w14:textId="75506BDC" w:rsidR="00C06A50" w:rsidRPr="00C06A50" w:rsidRDefault="00C06A50" w:rsidP="0065529A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A50">
              <w:rPr>
                <w:rFonts w:ascii="Arial" w:hAnsi="Arial" w:cs="Arial"/>
                <w:sz w:val="22"/>
                <w:szCs w:val="22"/>
              </w:rPr>
              <w:t xml:space="preserve">Excellence of the research and innovation </w:t>
            </w:r>
          </w:p>
          <w:p w14:paraId="7DAB333C" w14:textId="77777777" w:rsidR="00C06A50" w:rsidRPr="00C06A50" w:rsidRDefault="00C06A50" w:rsidP="0065529A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A50">
              <w:rPr>
                <w:rFonts w:ascii="Arial" w:hAnsi="Arial" w:cs="Arial"/>
                <w:sz w:val="22"/>
                <w:szCs w:val="22"/>
              </w:rPr>
              <w:t xml:space="preserve">Importance, novelty and feasibility of the proposed programme of work </w:t>
            </w:r>
          </w:p>
          <w:p w14:paraId="0E3EC85F" w14:textId="3DAD1D19" w:rsidR="00C06A50" w:rsidRPr="00C06A50" w:rsidRDefault="00C06A50" w:rsidP="0065529A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A50">
              <w:rPr>
                <w:rFonts w:ascii="Arial" w:hAnsi="Arial" w:cs="Arial"/>
                <w:sz w:val="22"/>
                <w:szCs w:val="22"/>
              </w:rPr>
              <w:t>Robust methodology</w:t>
            </w:r>
          </w:p>
          <w:p w14:paraId="1EB35BCB" w14:textId="27121B01" w:rsidR="00C06A50" w:rsidRPr="00C93EDB" w:rsidRDefault="00C06A50" w:rsidP="0065529A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A50">
              <w:rPr>
                <w:rFonts w:ascii="Arial" w:hAnsi="Arial" w:cs="Arial"/>
                <w:sz w:val="22"/>
                <w:szCs w:val="22"/>
              </w:rPr>
              <w:t>Overall potential of the fellowship to establish or maintain a distinctive and outstanding research/innovation activity</w:t>
            </w:r>
            <w:r w:rsidRPr="00C06A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06A50" w14:paraId="7269678F" w14:textId="77777777" w:rsidTr="00C06A50">
        <w:tc>
          <w:tcPr>
            <w:tcW w:w="1696" w:type="dxa"/>
          </w:tcPr>
          <w:p w14:paraId="4E9C815D" w14:textId="6E55FE38" w:rsidR="00C06A50" w:rsidRDefault="00C06A50" w:rsidP="0065529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Applicant &amp; their Development</w:t>
            </w:r>
          </w:p>
        </w:tc>
        <w:tc>
          <w:tcPr>
            <w:tcW w:w="7314" w:type="dxa"/>
          </w:tcPr>
          <w:p w14:paraId="738529C7" w14:textId="77777777" w:rsidR="00C06A50" w:rsidRDefault="00C06A50" w:rsidP="0065529A">
            <w:pPr>
              <w:pStyle w:val="Default"/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of independence and thought leadership, which may go beyond the level normally expected of their current position </w:t>
            </w:r>
          </w:p>
          <w:p w14:paraId="45BF1726" w14:textId="77777777" w:rsidR="00C06A50" w:rsidRDefault="00C06A50" w:rsidP="0065529A">
            <w:pPr>
              <w:pStyle w:val="Default"/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sz w:val="22"/>
                <w:szCs w:val="22"/>
              </w:rPr>
            </w:pPr>
            <w:r w:rsidRPr="00C06A50">
              <w:rPr>
                <w:sz w:val="22"/>
                <w:szCs w:val="22"/>
              </w:rPr>
              <w:t xml:space="preserve">Demonstrate an ability to be, or become, a clear communicator and disseminator of knowledge and innovation, able to inspire and lead others </w:t>
            </w:r>
          </w:p>
          <w:p w14:paraId="1A04688B" w14:textId="77777777" w:rsidR="00C93EDB" w:rsidRDefault="00C06A50" w:rsidP="0065529A">
            <w:pPr>
              <w:pStyle w:val="Default"/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sz w:val="22"/>
                <w:szCs w:val="22"/>
              </w:rPr>
            </w:pPr>
            <w:r w:rsidRPr="00C06A50">
              <w:rPr>
                <w:sz w:val="22"/>
                <w:szCs w:val="22"/>
              </w:rPr>
              <w:t xml:space="preserve">A broad understanding of the research / innovation landscape at both the national and international level and clarity on how their research/innovation will contribute to it </w:t>
            </w:r>
          </w:p>
          <w:p w14:paraId="651BB130" w14:textId="6BB0C4A5" w:rsidR="00C06A50" w:rsidRPr="00C93EDB" w:rsidRDefault="00C93EDB" w:rsidP="0065529A">
            <w:pPr>
              <w:pStyle w:val="Default"/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sz w:val="22"/>
                <w:szCs w:val="22"/>
              </w:rPr>
            </w:pPr>
            <w:r w:rsidRPr="00C93EDB">
              <w:rPr>
                <w:sz w:val="22"/>
                <w:szCs w:val="22"/>
              </w:rPr>
              <w:t xml:space="preserve">A clear plan to support the training and development of the fellow (and, if applicable, their team) and for gaining advice or mentorship; supporting not only the programme but also their broader professional development </w:t>
            </w:r>
          </w:p>
        </w:tc>
      </w:tr>
      <w:tr w:rsidR="00C93EDB" w14:paraId="49C5425F" w14:textId="77777777" w:rsidTr="00C06A50">
        <w:tc>
          <w:tcPr>
            <w:tcW w:w="1696" w:type="dxa"/>
          </w:tcPr>
          <w:p w14:paraId="5B7D0CEE" w14:textId="323AF4D6" w:rsidR="00C93EDB" w:rsidRDefault="00C93EDB" w:rsidP="0065529A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Impact &amp; Strategic Relevance</w:t>
            </w:r>
          </w:p>
        </w:tc>
        <w:tc>
          <w:tcPr>
            <w:tcW w:w="7314" w:type="dxa"/>
          </w:tcPr>
          <w:p w14:paraId="6765DC67" w14:textId="6ECF21C4" w:rsidR="00C93EDB" w:rsidRPr="00C93EDB" w:rsidRDefault="00C93EDB" w:rsidP="0065529A">
            <w:pPr>
              <w:pStyle w:val="Default"/>
              <w:numPr>
                <w:ilvl w:val="0"/>
                <w:numId w:val="9"/>
              </w:numPr>
              <w:spacing w:after="12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Importance and potential impact of the research / innovation for society and / or the economy </w:t>
            </w:r>
          </w:p>
        </w:tc>
      </w:tr>
      <w:tr w:rsidR="0065529A" w14:paraId="212D1E9F" w14:textId="77777777" w:rsidTr="00C06A50">
        <w:tc>
          <w:tcPr>
            <w:tcW w:w="1696" w:type="dxa"/>
          </w:tcPr>
          <w:p w14:paraId="57D83C28" w14:textId="79389BEB" w:rsidR="0065529A" w:rsidRPr="0065529A" w:rsidRDefault="0065529A" w:rsidP="0065529A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529A">
              <w:rPr>
                <w:rFonts w:ascii="Arial" w:hAnsi="Arial" w:cs="Arial"/>
                <w:b/>
                <w:bCs/>
                <w:sz w:val="22"/>
                <w:szCs w:val="22"/>
              </w:rPr>
              <w:t>Research and Innovation Environment</w:t>
            </w:r>
          </w:p>
        </w:tc>
        <w:tc>
          <w:tcPr>
            <w:tcW w:w="7314" w:type="dxa"/>
          </w:tcPr>
          <w:p w14:paraId="1D88B8FA" w14:textId="1163C6B1" w:rsidR="0065529A" w:rsidRDefault="0065529A" w:rsidP="0065529A">
            <w:pPr>
              <w:pStyle w:val="Default"/>
              <w:numPr>
                <w:ilvl w:val="0"/>
                <w:numId w:val="9"/>
              </w:numPr>
              <w:spacing w:after="12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Pr="0065529A">
              <w:rPr>
                <w:sz w:val="22"/>
                <w:szCs w:val="22"/>
              </w:rPr>
              <w:t>demonstrable commitment from the host organisation to realizing the potential of the fellow; and establishing them as a research/innovation leader</w:t>
            </w:r>
          </w:p>
        </w:tc>
      </w:tr>
    </w:tbl>
    <w:p w14:paraId="74643DB1" w14:textId="2D2E1A00" w:rsidR="00C06A50" w:rsidRPr="0065529A" w:rsidRDefault="00C06A50" w:rsidP="0065529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A82E51" w14:textId="4B5E0FB2" w:rsidR="0065529A" w:rsidRPr="0065529A" w:rsidRDefault="0065529A" w:rsidP="0065529A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5529A">
        <w:rPr>
          <w:rFonts w:ascii="Arial" w:hAnsi="Arial" w:cs="Arial"/>
          <w:i/>
          <w:iCs/>
          <w:sz w:val="22"/>
          <w:szCs w:val="22"/>
        </w:rPr>
        <w:t xml:space="preserve">Please note, UKRI Reviewers </w:t>
      </w:r>
      <w:r>
        <w:rPr>
          <w:rFonts w:ascii="Arial" w:hAnsi="Arial" w:cs="Arial"/>
          <w:i/>
          <w:iCs/>
          <w:sz w:val="22"/>
          <w:szCs w:val="22"/>
        </w:rPr>
        <w:t xml:space="preserve">and UCL internal selection panel </w:t>
      </w:r>
      <w:r w:rsidRPr="0065529A">
        <w:rPr>
          <w:rFonts w:ascii="Arial" w:hAnsi="Arial" w:cs="Arial"/>
          <w:i/>
          <w:iCs/>
          <w:sz w:val="22"/>
          <w:szCs w:val="22"/>
        </w:rPr>
        <w:t xml:space="preserve">will use the following scoring system and criteria </w:t>
      </w:r>
    </w:p>
    <w:p w14:paraId="4005BCC7" w14:textId="77777777" w:rsidR="0065529A" w:rsidRPr="0065529A" w:rsidRDefault="0065529A" w:rsidP="0065529A">
      <w:pPr>
        <w:jc w:val="both"/>
        <w:rPr>
          <w:rFonts w:ascii="Arial" w:hAnsi="Arial" w:cs="Arial"/>
        </w:rPr>
      </w:pPr>
    </w:p>
    <w:p w14:paraId="1497B451" w14:textId="77777777" w:rsidR="0065529A" w:rsidRPr="0065529A" w:rsidRDefault="0065529A" w:rsidP="0065529A">
      <w:pPr>
        <w:jc w:val="both"/>
        <w:rPr>
          <w:rFonts w:ascii="Arial" w:hAnsi="Arial" w:cs="Arial"/>
          <w:sz w:val="22"/>
          <w:szCs w:val="22"/>
        </w:rPr>
      </w:pPr>
      <w:r w:rsidRPr="0065529A">
        <w:rPr>
          <w:rFonts w:ascii="Arial" w:hAnsi="Arial" w:cs="Arial"/>
          <w:sz w:val="22"/>
          <w:szCs w:val="22"/>
        </w:rPr>
        <w:t xml:space="preserve">(1) - This proposal is scientifically or technically flawed </w:t>
      </w:r>
    </w:p>
    <w:p w14:paraId="1D6ED9C3" w14:textId="77777777" w:rsidR="0065529A" w:rsidRPr="0065529A" w:rsidRDefault="0065529A" w:rsidP="0065529A">
      <w:pPr>
        <w:jc w:val="both"/>
        <w:rPr>
          <w:rFonts w:ascii="Arial" w:hAnsi="Arial" w:cs="Arial"/>
          <w:sz w:val="22"/>
          <w:szCs w:val="22"/>
        </w:rPr>
      </w:pPr>
      <w:r w:rsidRPr="0065529A">
        <w:rPr>
          <w:rFonts w:ascii="Arial" w:hAnsi="Arial" w:cs="Arial"/>
          <w:sz w:val="22"/>
          <w:szCs w:val="22"/>
        </w:rPr>
        <w:t xml:space="preserve">(2) - This proposal does not meet one or more of the assessment factors </w:t>
      </w:r>
    </w:p>
    <w:p w14:paraId="0B095891" w14:textId="77777777" w:rsidR="0065529A" w:rsidRPr="0065529A" w:rsidRDefault="0065529A" w:rsidP="0065529A">
      <w:pPr>
        <w:jc w:val="both"/>
        <w:rPr>
          <w:rFonts w:ascii="Arial" w:hAnsi="Arial" w:cs="Arial"/>
          <w:sz w:val="22"/>
          <w:szCs w:val="22"/>
        </w:rPr>
      </w:pPr>
      <w:r w:rsidRPr="0065529A">
        <w:rPr>
          <w:rFonts w:ascii="Arial" w:hAnsi="Arial" w:cs="Arial"/>
          <w:sz w:val="22"/>
          <w:szCs w:val="22"/>
        </w:rPr>
        <w:t xml:space="preserve">(3) - This proposal meets all assessment factors but with clear weaknesses </w:t>
      </w:r>
    </w:p>
    <w:p w14:paraId="662F7BD1" w14:textId="77777777" w:rsidR="0065529A" w:rsidRPr="0065529A" w:rsidRDefault="0065529A" w:rsidP="0065529A">
      <w:pPr>
        <w:jc w:val="both"/>
        <w:rPr>
          <w:rFonts w:ascii="Arial" w:hAnsi="Arial" w:cs="Arial"/>
          <w:sz w:val="22"/>
          <w:szCs w:val="22"/>
        </w:rPr>
      </w:pPr>
      <w:r w:rsidRPr="0065529A">
        <w:rPr>
          <w:rFonts w:ascii="Arial" w:hAnsi="Arial" w:cs="Arial"/>
          <w:sz w:val="22"/>
          <w:szCs w:val="22"/>
        </w:rPr>
        <w:t xml:space="preserve">(4) - This is a good proposal that meets all assessment factors but with minor weaknesses </w:t>
      </w:r>
    </w:p>
    <w:p w14:paraId="25726C70" w14:textId="7A3BE0E4" w:rsidR="0065529A" w:rsidRPr="0065529A" w:rsidRDefault="0065529A" w:rsidP="0065529A">
      <w:pPr>
        <w:jc w:val="both"/>
        <w:rPr>
          <w:rFonts w:ascii="Arial" w:hAnsi="Arial" w:cs="Arial"/>
          <w:sz w:val="22"/>
          <w:szCs w:val="22"/>
        </w:rPr>
      </w:pPr>
      <w:r w:rsidRPr="0065529A">
        <w:rPr>
          <w:rFonts w:ascii="Arial" w:hAnsi="Arial" w:cs="Arial"/>
          <w:sz w:val="22"/>
          <w:szCs w:val="22"/>
        </w:rPr>
        <w:t>(5) - This is a strong proposal that broadly meets all assessment factors</w:t>
      </w:r>
    </w:p>
    <w:p w14:paraId="4D47A00B" w14:textId="211741DE" w:rsidR="0065529A" w:rsidRPr="0065529A" w:rsidRDefault="0065529A" w:rsidP="0065529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5529A">
        <w:rPr>
          <w:rFonts w:ascii="Arial" w:hAnsi="Arial" w:cs="Arial"/>
          <w:sz w:val="22"/>
          <w:szCs w:val="22"/>
        </w:rPr>
        <w:t>(6) – This is a very strong proposal that fully meets all assessment factors</w:t>
      </w:r>
    </w:p>
    <w:sectPr w:rsidR="0065529A" w:rsidRPr="0065529A" w:rsidSect="007516D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56E9A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A2B04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A49579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7258E2"/>
    <w:multiLevelType w:val="hybridMultilevel"/>
    <w:tmpl w:val="30F4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5744"/>
    <w:multiLevelType w:val="hybridMultilevel"/>
    <w:tmpl w:val="CB562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D008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695B1A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0C64003"/>
    <w:multiLevelType w:val="hybridMultilevel"/>
    <w:tmpl w:val="F6C4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87CF6"/>
    <w:multiLevelType w:val="hybridMultilevel"/>
    <w:tmpl w:val="9C086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672412">
    <w:abstractNumId w:val="4"/>
  </w:num>
  <w:num w:numId="2" w16cid:durableId="1799450682">
    <w:abstractNumId w:val="7"/>
  </w:num>
  <w:num w:numId="3" w16cid:durableId="1023634148">
    <w:abstractNumId w:val="5"/>
  </w:num>
  <w:num w:numId="4" w16cid:durableId="1937976634">
    <w:abstractNumId w:val="8"/>
  </w:num>
  <w:num w:numId="5" w16cid:durableId="445776030">
    <w:abstractNumId w:val="6"/>
  </w:num>
  <w:num w:numId="6" w16cid:durableId="1569801918">
    <w:abstractNumId w:val="1"/>
  </w:num>
  <w:num w:numId="7" w16cid:durableId="1042747394">
    <w:abstractNumId w:val="2"/>
  </w:num>
  <w:num w:numId="8" w16cid:durableId="1188790026">
    <w:abstractNumId w:val="0"/>
  </w:num>
  <w:num w:numId="9" w16cid:durableId="1926569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154E4A"/>
    <w:rsid w:val="00240C0B"/>
    <w:rsid w:val="003F2373"/>
    <w:rsid w:val="005C6489"/>
    <w:rsid w:val="0065529A"/>
    <w:rsid w:val="006A29D9"/>
    <w:rsid w:val="007516D5"/>
    <w:rsid w:val="00A913D1"/>
    <w:rsid w:val="00C06A50"/>
    <w:rsid w:val="00C9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5513"/>
  <w14:defaultImageDpi w14:val="32767"/>
  <w15:chartTrackingRefBased/>
  <w15:docId w15:val="{D7A75A23-DAB1-AC44-8A32-F7129B3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A50"/>
    <w:pPr>
      <w:ind w:left="720"/>
      <w:contextualSpacing/>
    </w:pPr>
  </w:style>
  <w:style w:type="paragraph" w:customStyle="1" w:styleId="Default">
    <w:name w:val="Default"/>
    <w:rsid w:val="00C06A5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031CF4186644485D3A13548555FD7" ma:contentTypeVersion="6" ma:contentTypeDescription="Create a new document." ma:contentTypeScope="" ma:versionID="14b22cdd6845cd2c2222cc637cb8a2ae">
  <xsd:schema xmlns:xsd="http://www.w3.org/2001/XMLSchema" xmlns:xs="http://www.w3.org/2001/XMLSchema" xmlns:p="http://schemas.microsoft.com/office/2006/metadata/properties" xmlns:ns2="b69bdcb4-041a-467b-8609-c53878ab6759" xmlns:ns3="e6151b02-c90a-448f-89f8-4be7f7ad003f" targetNamespace="http://schemas.microsoft.com/office/2006/metadata/properties" ma:root="true" ma:fieldsID="1254e2b98a71221caf593a165259c329" ns2:_="" ns3:_="">
    <xsd:import namespace="b69bdcb4-041a-467b-8609-c53878ab6759"/>
    <xsd:import namespace="e6151b02-c90a-448f-89f8-4be7f7ad0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dcb4-041a-467b-8609-c53878ab6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51b02-c90a-448f-89f8-4be7f7ad0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897A16-40AB-4ACF-A65A-C49E0AD8D85C}"/>
</file>

<file path=customXml/itemProps2.xml><?xml version="1.0" encoding="utf-8"?>
<ds:datastoreItem xmlns:ds="http://schemas.openxmlformats.org/officeDocument/2006/customXml" ds:itemID="{773588AD-2D19-4C0C-914B-7D7209B0D8F8}"/>
</file>

<file path=customXml/itemProps3.xml><?xml version="1.0" encoding="utf-8"?>
<ds:datastoreItem xmlns:ds="http://schemas.openxmlformats.org/officeDocument/2006/customXml" ds:itemID="{3C3A0BD0-2C42-4931-885F-36ADB21271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Fenner, Laura</dc:creator>
  <cp:keywords/>
  <dc:description/>
  <cp:lastModifiedBy>Morrison, Steve</cp:lastModifiedBy>
  <cp:revision>2</cp:revision>
  <dcterms:created xsi:type="dcterms:W3CDTF">2023-03-09T10:44:00Z</dcterms:created>
  <dcterms:modified xsi:type="dcterms:W3CDTF">2023-03-09T10:44:00Z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0x0101008A3031CF4186644485D3A13548555FD7</vt:lpwstr>
  </property>
</Properties>
</file>