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D004F" w14:textId="77777777" w:rsidR="00D12025" w:rsidRPr="00DA5CBB" w:rsidRDefault="00D12025" w:rsidP="00D1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DA5CBB">
        <w:rPr>
          <w:rFonts w:ascii="Arial" w:hAnsi="Arial" w:cs="Arial"/>
          <w:b/>
          <w:sz w:val="24"/>
          <w:szCs w:val="24"/>
          <w:lang w:val="en"/>
        </w:rPr>
        <w:t>Clinic</w:t>
      </w:r>
      <w:r>
        <w:rPr>
          <w:rFonts w:ascii="Arial" w:hAnsi="Arial" w:cs="Arial"/>
          <w:b/>
          <w:sz w:val="24"/>
          <w:szCs w:val="24"/>
          <w:lang w:val="en"/>
        </w:rPr>
        <w:t>A</w:t>
      </w:r>
      <w:r w:rsidRPr="00DA5CBB">
        <w:rPr>
          <w:rFonts w:ascii="Arial" w:hAnsi="Arial" w:cs="Arial"/>
          <w:b/>
          <w:sz w:val="24"/>
          <w:szCs w:val="24"/>
          <w:lang w:val="en"/>
        </w:rPr>
        <w:t>l</w:t>
      </w:r>
      <w:proofErr w:type="spellEnd"/>
      <w:r w:rsidRPr="00DA5CBB">
        <w:rPr>
          <w:rFonts w:ascii="Arial" w:hAnsi="Arial" w:cs="Arial"/>
          <w:b/>
          <w:sz w:val="24"/>
          <w:szCs w:val="24"/>
          <w:lang w:val="en"/>
        </w:rPr>
        <w:t xml:space="preserve"> research using </w:t>
      </w:r>
      <w:proofErr w:type="spellStart"/>
      <w:r w:rsidRPr="00DA5CBB">
        <w:rPr>
          <w:rFonts w:ascii="Arial" w:hAnsi="Arial" w:cs="Arial"/>
          <w:b/>
          <w:sz w:val="24"/>
          <w:szCs w:val="24"/>
          <w:lang w:val="en"/>
        </w:rPr>
        <w:t>LInked</w:t>
      </w:r>
      <w:proofErr w:type="spellEnd"/>
      <w:r w:rsidRPr="00DA5CBB">
        <w:rPr>
          <w:rFonts w:ascii="Arial" w:hAnsi="Arial" w:cs="Arial"/>
          <w:b/>
          <w:sz w:val="24"/>
          <w:szCs w:val="24"/>
          <w:lang w:val="en"/>
        </w:rPr>
        <w:t xml:space="preserve"> Bespoke studies and Electronic health Records (CALIBER)</w:t>
      </w:r>
    </w:p>
    <w:p w14:paraId="736A0CE1" w14:textId="77777777" w:rsidR="00D12025" w:rsidRDefault="00D12025" w:rsidP="007B21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"/>
        </w:rPr>
      </w:pPr>
    </w:p>
    <w:p w14:paraId="46CDA414" w14:textId="2657949D" w:rsidR="007B2104" w:rsidRPr="00DA5CBB" w:rsidRDefault="007B2104" w:rsidP="007B210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lang w:val="en"/>
        </w:rPr>
      </w:pPr>
      <w:r w:rsidRPr="00DA5CBB">
        <w:rPr>
          <w:rFonts w:ascii="Arial" w:hAnsi="Arial" w:cs="Arial"/>
          <w:b/>
          <w:caps/>
          <w:sz w:val="24"/>
          <w:szCs w:val="24"/>
          <w:lang w:val="en"/>
        </w:rPr>
        <w:t>Data access</w:t>
      </w:r>
      <w:r w:rsidR="0062351B">
        <w:rPr>
          <w:rFonts w:ascii="Arial" w:hAnsi="Arial" w:cs="Arial"/>
          <w:b/>
          <w:caps/>
          <w:sz w:val="24"/>
          <w:szCs w:val="24"/>
          <w:lang w:val="en"/>
        </w:rPr>
        <w:t xml:space="preserve"> &amp; NON-DISCLOSURE </w:t>
      </w:r>
      <w:r w:rsidRPr="00DA5CBB">
        <w:rPr>
          <w:rFonts w:ascii="Arial" w:hAnsi="Arial" w:cs="Arial"/>
          <w:b/>
          <w:caps/>
          <w:sz w:val="24"/>
          <w:szCs w:val="24"/>
          <w:lang w:val="en"/>
        </w:rPr>
        <w:t>agreement</w:t>
      </w:r>
      <w:r w:rsidR="00D12025">
        <w:rPr>
          <w:rFonts w:ascii="Arial" w:hAnsi="Arial" w:cs="Arial"/>
          <w:b/>
          <w:caps/>
          <w:sz w:val="24"/>
          <w:szCs w:val="24"/>
          <w:lang w:val="en"/>
        </w:rPr>
        <w:t xml:space="preserve"> FOR STUDENTS</w:t>
      </w:r>
    </w:p>
    <w:p w14:paraId="5A1C74AC" w14:textId="77777777" w:rsidR="007B2104" w:rsidRDefault="007B2104" w:rsidP="007B2104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14:paraId="10B4C96C" w14:textId="2ACA352F" w:rsidR="00DA5CBB" w:rsidRPr="00590479" w:rsidRDefault="00DA5CBB" w:rsidP="00911488">
      <w:pPr>
        <w:spacing w:after="0" w:line="240" w:lineRule="auto"/>
        <w:rPr>
          <w:rFonts w:cs="Arial"/>
        </w:rPr>
      </w:pPr>
      <w:r w:rsidRPr="00590479">
        <w:rPr>
          <w:rFonts w:cs="Arial"/>
        </w:rPr>
        <w:t xml:space="preserve">This agreement is between </w:t>
      </w:r>
      <w:r w:rsidR="00363A75" w:rsidRPr="00590479">
        <w:rPr>
          <w:rFonts w:cs="Arial"/>
        </w:rPr>
        <w:t xml:space="preserve">the </w:t>
      </w:r>
      <w:r w:rsidRPr="00CC2D51">
        <w:rPr>
          <w:rFonts w:cs="Arial"/>
          <w:b/>
        </w:rPr>
        <w:t>University College London</w:t>
      </w:r>
      <w:r w:rsidR="00D12025">
        <w:rPr>
          <w:rFonts w:cs="Arial"/>
          <w:b/>
        </w:rPr>
        <w:t xml:space="preserve"> (UCL)</w:t>
      </w:r>
      <w:r w:rsidRPr="00CC2D51">
        <w:rPr>
          <w:rFonts w:cs="Arial"/>
          <w:b/>
        </w:rPr>
        <w:t xml:space="preserve"> Institute of Health Informatics </w:t>
      </w:r>
      <w:r w:rsidRPr="00590479">
        <w:rPr>
          <w:rFonts w:cs="Arial"/>
        </w:rPr>
        <w:t xml:space="preserve">and </w:t>
      </w:r>
      <w:r w:rsidRPr="00DF7388">
        <w:rPr>
          <w:rFonts w:cs="Arial"/>
          <w:b/>
          <w:color w:val="4472C4" w:themeColor="accent5"/>
          <w:u w:val="single"/>
        </w:rPr>
        <w:t>&lt;insert name&gt;</w:t>
      </w:r>
      <w:r w:rsidRPr="00DF7388">
        <w:rPr>
          <w:rFonts w:cs="Arial"/>
          <w:color w:val="4472C4" w:themeColor="accent5"/>
        </w:rPr>
        <w:t xml:space="preserve"> </w:t>
      </w:r>
      <w:r w:rsidR="000B70CF">
        <w:rPr>
          <w:rFonts w:cs="Arial"/>
          <w:b/>
        </w:rPr>
        <w:t>(“</w:t>
      </w:r>
      <w:r w:rsidR="009A49B7">
        <w:rPr>
          <w:rFonts w:cs="Arial"/>
          <w:b/>
        </w:rPr>
        <w:t>Student</w:t>
      </w:r>
      <w:r w:rsidR="00D123F8" w:rsidRPr="00CC2D51">
        <w:rPr>
          <w:rFonts w:cs="Arial"/>
          <w:b/>
        </w:rPr>
        <w:t>”)</w:t>
      </w:r>
      <w:r w:rsidR="00D123F8" w:rsidRPr="00590479">
        <w:rPr>
          <w:rFonts w:cs="Arial"/>
        </w:rPr>
        <w:t xml:space="preserve"> </w:t>
      </w:r>
      <w:r w:rsidRPr="00590479">
        <w:rPr>
          <w:rFonts w:cs="Arial"/>
        </w:rPr>
        <w:t xml:space="preserve">for access to </w:t>
      </w:r>
      <w:r w:rsidR="009A49B7">
        <w:rPr>
          <w:rFonts w:cs="Arial"/>
        </w:rPr>
        <w:t xml:space="preserve">health </w:t>
      </w:r>
      <w:r w:rsidR="00C47BB2">
        <w:rPr>
          <w:rFonts w:cs="Arial"/>
        </w:rPr>
        <w:t>data</w:t>
      </w:r>
      <w:r w:rsidR="00C47BB2" w:rsidRPr="00590479">
        <w:rPr>
          <w:rFonts w:cs="Arial"/>
        </w:rPr>
        <w:t xml:space="preserve"> </w:t>
      </w:r>
      <w:r w:rsidRPr="00590479">
        <w:rPr>
          <w:rFonts w:cs="Arial"/>
        </w:rPr>
        <w:t>resource</w:t>
      </w:r>
      <w:r w:rsidR="003A3306">
        <w:rPr>
          <w:rFonts w:cs="Arial"/>
        </w:rPr>
        <w:t>s</w:t>
      </w:r>
      <w:r w:rsidR="009A49B7">
        <w:rPr>
          <w:rFonts w:cs="Arial"/>
        </w:rPr>
        <w:t xml:space="preserve"> during the </w:t>
      </w:r>
      <w:r w:rsidR="005673F1">
        <w:rPr>
          <w:rFonts w:cs="Arial"/>
        </w:rPr>
        <w:t xml:space="preserve">2016-17 </w:t>
      </w:r>
      <w:r w:rsidR="009A49B7">
        <w:rPr>
          <w:rFonts w:cs="Arial"/>
        </w:rPr>
        <w:t xml:space="preserve">academic year as part of the </w:t>
      </w:r>
      <w:r w:rsidR="009A49B7" w:rsidRPr="007F3DF1">
        <w:rPr>
          <w:rFonts w:cs="Arial"/>
          <w:b/>
        </w:rPr>
        <w:t>MSc in Data Science for Health and Biomedicine</w:t>
      </w:r>
      <w:r w:rsidRPr="007F3DF1">
        <w:rPr>
          <w:rFonts w:cs="Arial"/>
          <w:b/>
        </w:rPr>
        <w:t>.</w:t>
      </w:r>
      <w:r w:rsidRPr="00590479">
        <w:rPr>
          <w:rFonts w:cs="Arial"/>
        </w:rPr>
        <w:t xml:space="preserve"> </w:t>
      </w:r>
    </w:p>
    <w:p w14:paraId="029FED09" w14:textId="77777777" w:rsidR="00D123F8" w:rsidRPr="00590479" w:rsidRDefault="00D123F8" w:rsidP="00911488">
      <w:pPr>
        <w:spacing w:after="0" w:line="240" w:lineRule="auto"/>
        <w:rPr>
          <w:rFonts w:cs="Arial"/>
          <w:b/>
        </w:rPr>
      </w:pPr>
    </w:p>
    <w:p w14:paraId="4C55199B" w14:textId="7C64F0A9" w:rsidR="00000B03" w:rsidRPr="007F3DF1" w:rsidRDefault="00241C8E" w:rsidP="00D61AA7">
      <w:pPr>
        <w:pStyle w:val="Heading1"/>
        <w:spacing w:before="0" w:line="240" w:lineRule="auto"/>
        <w:rPr>
          <w:rFonts w:asciiTheme="minorHAnsi" w:hAnsiTheme="minorHAnsi" w:cs="Arial"/>
          <w:sz w:val="22"/>
          <w:szCs w:val="22"/>
          <w:u w:val="single"/>
        </w:rPr>
      </w:pPr>
      <w:r w:rsidRPr="007F3DF1">
        <w:rPr>
          <w:rFonts w:asciiTheme="minorHAnsi" w:hAnsiTheme="minorHAnsi" w:cs="Arial"/>
          <w:sz w:val="22"/>
          <w:szCs w:val="22"/>
          <w:u w:val="single"/>
        </w:rPr>
        <w:t>1</w:t>
      </w:r>
      <w:r w:rsidR="00000B03" w:rsidRPr="007F3DF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9A49B7" w:rsidRPr="007F3DF1">
        <w:rPr>
          <w:rFonts w:asciiTheme="minorHAnsi" w:hAnsiTheme="minorHAnsi" w:cs="Arial"/>
          <w:sz w:val="22"/>
          <w:szCs w:val="22"/>
          <w:u w:val="single"/>
        </w:rPr>
        <w:t>A</w:t>
      </w:r>
      <w:r w:rsidR="00B30E37" w:rsidRPr="007F3DF1">
        <w:rPr>
          <w:rFonts w:asciiTheme="minorHAnsi" w:hAnsiTheme="minorHAnsi" w:cs="Arial"/>
          <w:sz w:val="22"/>
          <w:szCs w:val="22"/>
          <w:u w:val="single"/>
        </w:rPr>
        <w:t xml:space="preserve">ccess to </w:t>
      </w:r>
      <w:r w:rsidR="00C47BB2" w:rsidRPr="007F3DF1">
        <w:rPr>
          <w:rFonts w:asciiTheme="minorHAnsi" w:hAnsiTheme="minorHAnsi" w:cs="Arial"/>
          <w:sz w:val="22"/>
          <w:szCs w:val="22"/>
          <w:u w:val="single"/>
        </w:rPr>
        <w:t xml:space="preserve">data </w:t>
      </w:r>
      <w:r w:rsidR="00B30E37" w:rsidRPr="007F3DF1">
        <w:rPr>
          <w:rFonts w:asciiTheme="minorHAnsi" w:hAnsiTheme="minorHAnsi" w:cs="Arial"/>
          <w:sz w:val="22"/>
          <w:szCs w:val="22"/>
          <w:u w:val="single"/>
        </w:rPr>
        <w:t>resources</w:t>
      </w:r>
      <w:r w:rsidR="00D62303" w:rsidRPr="007F3DF1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000B03" w:rsidRPr="007F3DF1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14:paraId="2A45DDF5" w14:textId="6D267225" w:rsidR="00224953" w:rsidRDefault="00552D63" w:rsidP="00D61AA7">
      <w:pPr>
        <w:spacing w:after="0" w:line="240" w:lineRule="auto"/>
        <w:rPr>
          <w:rFonts w:cs="Arial"/>
        </w:rPr>
      </w:pPr>
      <w:r w:rsidRPr="007F3DF1">
        <w:rPr>
          <w:rFonts w:cs="Arial"/>
          <w:b/>
        </w:rPr>
        <w:t>1.1</w:t>
      </w:r>
      <w:r w:rsidR="000E2F95">
        <w:rPr>
          <w:rFonts w:cs="Arial"/>
        </w:rPr>
        <w:t xml:space="preserve"> </w:t>
      </w:r>
      <w:r w:rsidR="00224953">
        <w:rPr>
          <w:rFonts w:cs="Arial"/>
        </w:rPr>
        <w:t xml:space="preserve">Students will be given access to a number of synthetic or </w:t>
      </w:r>
      <w:proofErr w:type="spellStart"/>
      <w:r w:rsidR="00EB79FC">
        <w:rPr>
          <w:rFonts w:cs="Arial"/>
        </w:rPr>
        <w:t>pseudonymized</w:t>
      </w:r>
      <w:proofErr w:type="spellEnd"/>
      <w:r w:rsidR="00EB79FC">
        <w:rPr>
          <w:rFonts w:cs="Arial"/>
        </w:rPr>
        <w:t xml:space="preserve"> or anonymized</w:t>
      </w:r>
      <w:r w:rsidR="00224953">
        <w:rPr>
          <w:rFonts w:cs="Arial"/>
        </w:rPr>
        <w:t xml:space="preserve"> data resources as part of their training. These can potentially include data from </w:t>
      </w:r>
      <w:r w:rsidR="00EB79FC">
        <w:rPr>
          <w:rFonts w:cs="Arial"/>
        </w:rPr>
        <w:t xml:space="preserve">a) </w:t>
      </w:r>
      <w:r w:rsidR="00224953">
        <w:rPr>
          <w:rFonts w:cs="Arial"/>
        </w:rPr>
        <w:t>The Health Improvement Network (</w:t>
      </w:r>
      <w:r w:rsidR="00EB79FC">
        <w:rPr>
          <w:rFonts w:cs="Arial"/>
        </w:rPr>
        <w:t xml:space="preserve">THIN) b) the </w:t>
      </w:r>
      <w:r w:rsidR="00632E0F">
        <w:rPr>
          <w:rFonts w:cs="Arial"/>
        </w:rPr>
        <w:t>CALIB</w:t>
      </w:r>
      <w:r w:rsidR="00EB79FC">
        <w:rPr>
          <w:rFonts w:cs="Arial"/>
        </w:rPr>
        <w:t xml:space="preserve">ER resource, c) the Clinical Cohorts in Coronary Disease Collaborations study and d) primary care prescription data from NHS Digital. </w:t>
      </w:r>
    </w:p>
    <w:p w14:paraId="7ED9A278" w14:textId="20C91B69" w:rsidR="00632E0F" w:rsidRDefault="00632E0F" w:rsidP="00D61AA7">
      <w:pPr>
        <w:spacing w:after="0" w:line="240" w:lineRule="auto"/>
        <w:rPr>
          <w:rFonts w:cs="Arial"/>
        </w:rPr>
      </w:pPr>
      <w:r w:rsidRPr="007F3DF1">
        <w:rPr>
          <w:rFonts w:cs="Arial"/>
          <w:b/>
        </w:rPr>
        <w:t>1.2</w:t>
      </w:r>
      <w:r>
        <w:rPr>
          <w:rFonts w:cs="Arial"/>
        </w:rPr>
        <w:t xml:space="preserve"> </w:t>
      </w:r>
      <w:r w:rsidR="00EB79FC">
        <w:rPr>
          <w:rFonts w:cs="Arial"/>
        </w:rPr>
        <w:t>All data resources should be treated by students as sensitive and in line with the stipulations of this agreement.</w:t>
      </w:r>
    </w:p>
    <w:p w14:paraId="3714D604" w14:textId="77777777" w:rsidR="009E3D70" w:rsidRDefault="009E3D70" w:rsidP="009E3D70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633590" w14:textId="70A2DDEC" w:rsidR="00D123F8" w:rsidRPr="007F3DF1" w:rsidRDefault="00000B03" w:rsidP="009E3D70">
      <w:pPr>
        <w:pStyle w:val="Heading1"/>
        <w:spacing w:before="0" w:line="240" w:lineRule="auto"/>
        <w:rPr>
          <w:rFonts w:asciiTheme="minorHAnsi" w:eastAsia="Times New Roman" w:hAnsiTheme="minorHAnsi"/>
          <w:color w:val="1F497D"/>
          <w:sz w:val="22"/>
          <w:szCs w:val="22"/>
          <w:u w:val="single"/>
          <w:lang w:eastAsia="en-GB"/>
        </w:rPr>
      </w:pPr>
      <w:r w:rsidRPr="007F3DF1">
        <w:rPr>
          <w:rFonts w:asciiTheme="minorHAnsi" w:hAnsiTheme="minorHAnsi"/>
          <w:sz w:val="22"/>
          <w:szCs w:val="22"/>
          <w:u w:val="single"/>
        </w:rPr>
        <w:t>2</w:t>
      </w:r>
      <w:r w:rsidR="00241C8E" w:rsidRPr="007F3DF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B30E37" w:rsidRPr="007F3DF1">
        <w:rPr>
          <w:rFonts w:asciiTheme="minorHAnsi" w:hAnsiTheme="minorHAnsi"/>
          <w:sz w:val="22"/>
          <w:szCs w:val="22"/>
          <w:u w:val="single"/>
        </w:rPr>
        <w:t xml:space="preserve">Lawful use of </w:t>
      </w:r>
      <w:r w:rsidR="00D123F8" w:rsidRPr="007F3DF1">
        <w:rPr>
          <w:rFonts w:asciiTheme="minorHAnsi" w:hAnsiTheme="minorHAnsi"/>
          <w:sz w:val="22"/>
          <w:szCs w:val="22"/>
          <w:u w:val="single"/>
        </w:rPr>
        <w:t xml:space="preserve">data </w:t>
      </w:r>
    </w:p>
    <w:p w14:paraId="3A0AB48C" w14:textId="77777777" w:rsidR="00A75DF2" w:rsidRPr="009E3D70" w:rsidRDefault="00552D63" w:rsidP="009E3D7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F3DF1">
        <w:rPr>
          <w:rFonts w:cs="Arial"/>
          <w:b/>
        </w:rPr>
        <w:t>2.1</w:t>
      </w:r>
      <w:r w:rsidRPr="009E3D70">
        <w:rPr>
          <w:rFonts w:cs="Arial"/>
        </w:rPr>
        <w:t xml:space="preserve"> </w:t>
      </w:r>
      <w:r w:rsidR="000B70CF">
        <w:rPr>
          <w:rFonts w:cs="Arial"/>
        </w:rPr>
        <w:t>D</w:t>
      </w:r>
      <w:r w:rsidR="00A75DF2" w:rsidRPr="009E3D70">
        <w:rPr>
          <w:rFonts w:cs="Arial"/>
        </w:rPr>
        <w:t>ata will be processed in accordance with the Data Protection Act (1998).</w:t>
      </w:r>
    </w:p>
    <w:p w14:paraId="47BD3387" w14:textId="393A3B21" w:rsidR="00151E50" w:rsidRPr="0073012C" w:rsidRDefault="00151E50" w:rsidP="00151E50">
      <w:pPr>
        <w:tabs>
          <w:tab w:val="left" w:pos="8820"/>
        </w:tabs>
        <w:spacing w:after="0" w:line="240" w:lineRule="auto"/>
        <w:ind w:right="591"/>
        <w:rPr>
          <w:rFonts w:cs="Arial"/>
          <w:color w:val="4472C4" w:themeColor="accent5"/>
        </w:rPr>
      </w:pPr>
      <w:r w:rsidRPr="007F3DF1">
        <w:rPr>
          <w:rFonts w:cs="Arial"/>
          <w:b/>
        </w:rPr>
        <w:t>2.2</w:t>
      </w:r>
      <w:r>
        <w:rPr>
          <w:rFonts w:cs="Arial"/>
        </w:rPr>
        <w:t xml:space="preserve"> </w:t>
      </w:r>
      <w:r w:rsidR="00F37106">
        <w:rPr>
          <w:rFonts w:cs="Arial"/>
        </w:rPr>
        <w:t xml:space="preserve">Students </w:t>
      </w:r>
      <w:r>
        <w:rPr>
          <w:rFonts w:cs="Arial"/>
        </w:rPr>
        <w:t xml:space="preserve">will </w:t>
      </w:r>
      <w:r w:rsidRPr="0073012C">
        <w:rPr>
          <w:rFonts w:cs="Arial"/>
        </w:rPr>
        <w:t>abide by the conditions</w:t>
      </w:r>
      <w:r>
        <w:rPr>
          <w:rFonts w:cs="Arial"/>
        </w:rPr>
        <w:t xml:space="preserve"> for </w:t>
      </w:r>
      <w:r w:rsidRPr="00151E50">
        <w:rPr>
          <w:rFonts w:cs="Arial"/>
        </w:rPr>
        <w:t xml:space="preserve">handling </w:t>
      </w:r>
      <w:r w:rsidRPr="00151E50">
        <w:rPr>
          <w:rFonts w:cs="ArialMT"/>
        </w:rPr>
        <w:t>data</w:t>
      </w:r>
      <w:r w:rsidRPr="00151E50">
        <w:rPr>
          <w:rFonts w:cs="Arial"/>
        </w:rPr>
        <w:t xml:space="preserve"> </w:t>
      </w:r>
      <w:r w:rsidRPr="00151E50">
        <w:rPr>
          <w:rFonts w:cs="ArialMT"/>
        </w:rPr>
        <w:t xml:space="preserve">as </w:t>
      </w:r>
      <w:r w:rsidRPr="00151E50">
        <w:rPr>
          <w:rFonts w:cs="Arial"/>
        </w:rPr>
        <w:t>set out in the UCL</w:t>
      </w:r>
      <w:r w:rsidRPr="0073012C">
        <w:rPr>
          <w:rFonts w:cs="Arial"/>
        </w:rPr>
        <w:t xml:space="preserve"> </w:t>
      </w:r>
      <w:r>
        <w:rPr>
          <w:rFonts w:cs="Arial"/>
        </w:rPr>
        <w:t>information governance</w:t>
      </w:r>
      <w:r w:rsidRPr="0073012C">
        <w:rPr>
          <w:rFonts w:cs="Arial"/>
        </w:rPr>
        <w:t xml:space="preserve"> policy </w:t>
      </w:r>
      <w:r w:rsidRPr="0003256D">
        <w:rPr>
          <w:rFonts w:cs="Arial"/>
          <w:color w:val="4472C4" w:themeColor="accent5"/>
          <w:u w:val="single"/>
        </w:rPr>
        <w:t>(https://www.ucl.ac.uk/isd/itforslms/services/handling-sens-data/ig-documentation/SLMS-IG03_Research_Information_Governance_Policy_v5.0.pdf)</w:t>
      </w:r>
      <w:r>
        <w:rPr>
          <w:rFonts w:cs="Arial"/>
          <w:color w:val="4472C4" w:themeColor="accent5"/>
          <w:u w:val="single"/>
        </w:rPr>
        <w:t>.</w:t>
      </w:r>
      <w:r w:rsidRPr="0073012C">
        <w:rPr>
          <w:rFonts w:cs="Arial"/>
          <w:color w:val="4472C4" w:themeColor="accent5"/>
        </w:rPr>
        <w:t xml:space="preserve"> </w:t>
      </w:r>
    </w:p>
    <w:p w14:paraId="406EA59F" w14:textId="4F533116" w:rsidR="0073012C" w:rsidRDefault="00552D63" w:rsidP="009E3D70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 w:rsidRPr="007F3DF1">
        <w:rPr>
          <w:rFonts w:cs="Arial"/>
          <w:b/>
        </w:rPr>
        <w:t>2.</w:t>
      </w:r>
      <w:r w:rsidR="001B7560" w:rsidRPr="007F3DF1">
        <w:rPr>
          <w:rFonts w:cs="Arial"/>
          <w:b/>
        </w:rPr>
        <w:t>3</w:t>
      </w:r>
      <w:r w:rsidRPr="009E3D70">
        <w:rPr>
          <w:rFonts w:cs="Arial"/>
        </w:rPr>
        <w:t xml:space="preserve"> </w:t>
      </w:r>
      <w:r w:rsidR="00F37106">
        <w:rPr>
          <w:rFonts w:cs="Arial"/>
        </w:rPr>
        <w:t>Student</w:t>
      </w:r>
      <w:r w:rsidR="00F37106" w:rsidRPr="009E3D70">
        <w:rPr>
          <w:rFonts w:cs="Arial"/>
        </w:rPr>
        <w:t xml:space="preserve"> </w:t>
      </w:r>
      <w:r w:rsidR="00F23605" w:rsidRPr="009E3D70">
        <w:rPr>
          <w:rFonts w:cs="Arial"/>
        </w:rPr>
        <w:t>u</w:t>
      </w:r>
      <w:r w:rsidR="0073012C">
        <w:rPr>
          <w:rFonts w:cs="Arial"/>
        </w:rPr>
        <w:t xml:space="preserve">se of </w:t>
      </w:r>
      <w:r w:rsidR="00F43050" w:rsidRPr="009E3D70">
        <w:rPr>
          <w:rFonts w:cs="Arial"/>
        </w:rPr>
        <w:t xml:space="preserve">data is limited to </w:t>
      </w:r>
      <w:r w:rsidR="009C1CE6" w:rsidRPr="009E3D70">
        <w:rPr>
          <w:rFonts w:cs="Arial"/>
        </w:rPr>
        <w:t xml:space="preserve">the </w:t>
      </w:r>
      <w:r w:rsidR="00885C62">
        <w:rPr>
          <w:rFonts w:cs="Arial"/>
        </w:rPr>
        <w:t>purpose</w:t>
      </w:r>
      <w:r w:rsidR="00885C62" w:rsidRPr="009E3D70">
        <w:rPr>
          <w:rFonts w:cs="Arial"/>
        </w:rPr>
        <w:t xml:space="preserve"> </w:t>
      </w:r>
      <w:r w:rsidR="009C1CE6" w:rsidRPr="009E3D70">
        <w:rPr>
          <w:rFonts w:cs="Arial"/>
        </w:rPr>
        <w:t>specifi</w:t>
      </w:r>
      <w:r w:rsidR="00F43050" w:rsidRPr="009E3D70">
        <w:rPr>
          <w:rFonts w:cs="Arial"/>
        </w:rPr>
        <w:t xml:space="preserve">ed </w:t>
      </w:r>
      <w:r w:rsidR="00F37106">
        <w:rPr>
          <w:rFonts w:cs="Arial"/>
        </w:rPr>
        <w:t>in the module instructions and handouts</w:t>
      </w:r>
      <w:r w:rsidR="006C45A6">
        <w:rPr>
          <w:rFonts w:cs="Arial"/>
        </w:rPr>
        <w:t xml:space="preserve"> and access will be terminated at the end of the academic year or the end of the module (whichever is earlier)</w:t>
      </w:r>
      <w:r w:rsidR="00F37106">
        <w:rPr>
          <w:rFonts w:cs="Arial"/>
        </w:rPr>
        <w:t xml:space="preserve">. </w:t>
      </w:r>
    </w:p>
    <w:p w14:paraId="6F005181" w14:textId="5AF58D52" w:rsidR="00B720E5" w:rsidRDefault="00993F1A" w:rsidP="009E3D70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 w:rsidRPr="007F3DF1">
        <w:rPr>
          <w:rFonts w:cs="Arial"/>
          <w:b/>
        </w:rPr>
        <w:t>2.4</w:t>
      </w:r>
      <w:r w:rsidR="00B720E5">
        <w:rPr>
          <w:rFonts w:cs="Arial"/>
        </w:rPr>
        <w:t xml:space="preserve"> Students will not try to identify individual patients, primary care prac</w:t>
      </w:r>
      <w:r w:rsidR="00D62402">
        <w:rPr>
          <w:rFonts w:cs="Arial"/>
        </w:rPr>
        <w:t>t</w:t>
      </w:r>
      <w:r w:rsidR="00B720E5">
        <w:rPr>
          <w:rFonts w:cs="Arial"/>
        </w:rPr>
        <w:t xml:space="preserve">ices, hospital or other identifiable entities or combination of entities within the data. </w:t>
      </w:r>
    </w:p>
    <w:p w14:paraId="50F61261" w14:textId="511C3C34" w:rsidR="00B720E5" w:rsidRDefault="00B720E5" w:rsidP="009E3D70">
      <w:pPr>
        <w:tabs>
          <w:tab w:val="left" w:pos="8820"/>
        </w:tabs>
        <w:spacing w:after="0" w:line="240" w:lineRule="auto"/>
        <w:ind w:right="591"/>
        <w:jc w:val="both"/>
        <w:rPr>
          <w:rFonts w:cs="Arial"/>
        </w:rPr>
      </w:pPr>
      <w:r w:rsidRPr="007F3DF1">
        <w:rPr>
          <w:rFonts w:cs="Arial"/>
          <w:b/>
        </w:rPr>
        <w:t>2.</w:t>
      </w:r>
      <w:r w:rsidR="00993F1A" w:rsidRPr="00993F1A">
        <w:rPr>
          <w:rFonts w:cs="Arial"/>
          <w:b/>
        </w:rPr>
        <w:t>5</w:t>
      </w:r>
      <w:r>
        <w:rPr>
          <w:rFonts w:cs="Arial"/>
        </w:rPr>
        <w:t xml:space="preserve"> The provided data will not be linked, merged, compared or tabulated in combination with other health or non-health data. </w:t>
      </w:r>
    </w:p>
    <w:p w14:paraId="3649BE0C" w14:textId="77777777" w:rsidR="0003256D" w:rsidRDefault="0003256D" w:rsidP="009E3D70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460CA0F6" w14:textId="77777777" w:rsidR="00F50D52" w:rsidRPr="007F3DF1" w:rsidRDefault="00A75DF2" w:rsidP="009E3D70">
      <w:pPr>
        <w:pStyle w:val="Heading1"/>
        <w:spacing w:before="0" w:line="240" w:lineRule="auto"/>
        <w:rPr>
          <w:rFonts w:asciiTheme="minorHAnsi" w:hAnsiTheme="minorHAnsi"/>
          <w:sz w:val="22"/>
          <w:szCs w:val="22"/>
          <w:u w:val="single"/>
        </w:rPr>
      </w:pPr>
      <w:r w:rsidRPr="007F3DF1">
        <w:rPr>
          <w:rFonts w:asciiTheme="minorHAnsi" w:hAnsiTheme="minorHAnsi"/>
          <w:sz w:val="22"/>
          <w:szCs w:val="22"/>
          <w:u w:val="single"/>
        </w:rPr>
        <w:t>3 Security of the data</w:t>
      </w:r>
    </w:p>
    <w:p w14:paraId="6D87C598" w14:textId="3B8105E4" w:rsidR="00151E50" w:rsidRDefault="00552D63" w:rsidP="0003256D">
      <w:pPr>
        <w:tabs>
          <w:tab w:val="left" w:pos="8820"/>
        </w:tabs>
        <w:spacing w:after="0" w:line="240" w:lineRule="auto"/>
        <w:ind w:right="591"/>
        <w:rPr>
          <w:rFonts w:cs="Arial"/>
        </w:rPr>
      </w:pPr>
      <w:r w:rsidRPr="007F3DF1">
        <w:rPr>
          <w:rFonts w:cs="Arial"/>
          <w:b/>
        </w:rPr>
        <w:t>3.1</w:t>
      </w:r>
      <w:r w:rsidRPr="0073012C">
        <w:rPr>
          <w:rFonts w:cs="Arial"/>
        </w:rPr>
        <w:t xml:space="preserve"> </w:t>
      </w:r>
      <w:r w:rsidR="0096549F">
        <w:rPr>
          <w:rFonts w:cs="Arial"/>
        </w:rPr>
        <w:t xml:space="preserve">Data will only be accessed on </w:t>
      </w:r>
      <w:r w:rsidR="00C61E16">
        <w:rPr>
          <w:rFonts w:cs="Arial"/>
        </w:rPr>
        <w:t>U</w:t>
      </w:r>
      <w:r w:rsidR="00D12025">
        <w:rPr>
          <w:rFonts w:cs="Arial"/>
        </w:rPr>
        <w:t>CL</w:t>
      </w:r>
      <w:r w:rsidR="00C61E16">
        <w:rPr>
          <w:rFonts w:cs="Arial"/>
        </w:rPr>
        <w:t xml:space="preserve"> Institute of Health Informatics </w:t>
      </w:r>
      <w:r w:rsidR="0096549F">
        <w:rPr>
          <w:rFonts w:cs="Arial"/>
        </w:rPr>
        <w:t xml:space="preserve">computers and will not be removed under any circumstances. </w:t>
      </w:r>
    </w:p>
    <w:p w14:paraId="038A87D8" w14:textId="193FB24D" w:rsidR="00F37106" w:rsidRDefault="00F37106" w:rsidP="0003256D">
      <w:pPr>
        <w:tabs>
          <w:tab w:val="left" w:pos="8820"/>
        </w:tabs>
        <w:spacing w:after="0" w:line="240" w:lineRule="auto"/>
        <w:ind w:right="591"/>
        <w:rPr>
          <w:rFonts w:cs="Arial"/>
        </w:rPr>
      </w:pPr>
      <w:r w:rsidRPr="007F3DF1">
        <w:rPr>
          <w:rFonts w:cs="Arial"/>
          <w:b/>
        </w:rPr>
        <w:t>3.2</w:t>
      </w:r>
      <w:r>
        <w:rPr>
          <w:rFonts w:cs="Arial"/>
        </w:rPr>
        <w:t xml:space="preserve"> Data will not be shared amongst students or with other parties within or outside of UCL.</w:t>
      </w:r>
    </w:p>
    <w:p w14:paraId="0CB45C52" w14:textId="16B19EE4" w:rsidR="00B43F86" w:rsidRPr="0073012C" w:rsidRDefault="0073012C" w:rsidP="0073012C">
      <w:pPr>
        <w:spacing w:after="0" w:line="240" w:lineRule="auto"/>
      </w:pPr>
      <w:r w:rsidRPr="007F3DF1">
        <w:rPr>
          <w:b/>
        </w:rPr>
        <w:t>3.</w:t>
      </w:r>
      <w:r w:rsidR="009A49B7" w:rsidRPr="007F3DF1">
        <w:rPr>
          <w:b/>
        </w:rPr>
        <w:t>3</w:t>
      </w:r>
      <w:r w:rsidRPr="0073012C">
        <w:t xml:space="preserve"> </w:t>
      </w:r>
      <w:r w:rsidR="0096549F">
        <w:t>Students</w:t>
      </w:r>
      <w:r w:rsidR="00B43F86" w:rsidRPr="0073012C">
        <w:t xml:space="preserve"> </w:t>
      </w:r>
      <w:r w:rsidR="0096549F">
        <w:t xml:space="preserve">that </w:t>
      </w:r>
      <w:r w:rsidRPr="0073012C">
        <w:t>ha</w:t>
      </w:r>
      <w:r w:rsidR="0096549F">
        <w:t>ve</w:t>
      </w:r>
      <w:r w:rsidR="00B43F86" w:rsidRPr="0073012C">
        <w:t xml:space="preserve"> access to data </w:t>
      </w:r>
      <w:r w:rsidR="00151E50">
        <w:t xml:space="preserve">will abide by the terms specified in the UCL information security and supporting policies </w:t>
      </w:r>
      <w:r w:rsidR="0003256D">
        <w:rPr>
          <w:rFonts w:cs="Arial"/>
          <w:color w:val="4472C4" w:themeColor="accent5"/>
          <w:u w:val="single"/>
        </w:rPr>
        <w:t>(</w:t>
      </w:r>
      <w:hyperlink r:id="rId8" w:history="1">
        <w:r w:rsidR="00151E50" w:rsidRPr="009F7EA9">
          <w:rPr>
            <w:rStyle w:val="Hyperlink"/>
            <w:rFonts w:cs="Arial"/>
          </w:rPr>
          <w:t>https://www.ucl.ac.uk/informationsecurity/policy</w:t>
        </w:r>
      </w:hyperlink>
      <w:r w:rsidR="0003256D" w:rsidRPr="0003256D">
        <w:rPr>
          <w:rFonts w:cs="Arial"/>
          <w:color w:val="4472C4" w:themeColor="accent5"/>
          <w:u w:val="single"/>
        </w:rPr>
        <w:t>)</w:t>
      </w:r>
      <w:r w:rsidR="00151E50" w:rsidRPr="00151E50">
        <w:rPr>
          <w:rFonts w:cs="Arial"/>
          <w:color w:val="4472C4" w:themeColor="accent5"/>
        </w:rPr>
        <w:t>.</w:t>
      </w:r>
      <w:r w:rsidR="00151E50" w:rsidRPr="00151E50">
        <w:rPr>
          <w:rFonts w:cs="Arial"/>
        </w:rPr>
        <w:t xml:space="preserve">  Breaches of confidentiality</w:t>
      </w:r>
      <w:r w:rsidR="00B43F86" w:rsidRPr="00151E50">
        <w:t xml:space="preserve"> </w:t>
      </w:r>
      <w:r w:rsidR="00B43F86" w:rsidRPr="0073012C">
        <w:t xml:space="preserve">(e.g. </w:t>
      </w:r>
      <w:proofErr w:type="gramStart"/>
      <w:r w:rsidR="00B43F86" w:rsidRPr="0073012C">
        <w:t>disclosure</w:t>
      </w:r>
      <w:proofErr w:type="gramEnd"/>
      <w:r w:rsidR="00B43F86" w:rsidRPr="0073012C">
        <w:t xml:space="preserve"> of confidential information to a person not authorised to receive it constitute </w:t>
      </w:r>
      <w:r w:rsidRPr="0073012C">
        <w:t>grounds for disciplinary</w:t>
      </w:r>
      <w:r w:rsidR="0096549F">
        <w:t xml:space="preserve"> and academic</w:t>
      </w:r>
      <w:r w:rsidRPr="0073012C">
        <w:t xml:space="preserve"> action</w:t>
      </w:r>
      <w:r w:rsidR="00B43F86" w:rsidRPr="0073012C">
        <w:t>.</w:t>
      </w:r>
    </w:p>
    <w:p w14:paraId="7E467241" w14:textId="7D670C44" w:rsidR="0025560A" w:rsidRPr="0073012C" w:rsidRDefault="00151E50" w:rsidP="0073012C">
      <w:pPr>
        <w:autoSpaceDE w:val="0"/>
        <w:spacing w:after="0" w:line="240" w:lineRule="auto"/>
        <w:jc w:val="both"/>
        <w:rPr>
          <w:rFonts w:cs="Arial"/>
          <w:szCs w:val="20"/>
          <w:lang w:val="en-US"/>
        </w:rPr>
      </w:pPr>
      <w:r w:rsidRPr="007F3DF1">
        <w:rPr>
          <w:rFonts w:cs="Arial"/>
          <w:b/>
        </w:rPr>
        <w:t>3.</w:t>
      </w:r>
      <w:r w:rsidR="009A49B7" w:rsidRPr="007F3DF1">
        <w:rPr>
          <w:rFonts w:cs="Arial"/>
          <w:b/>
        </w:rPr>
        <w:t>4</w:t>
      </w:r>
      <w:r>
        <w:rPr>
          <w:rFonts w:cs="Arial"/>
        </w:rPr>
        <w:t xml:space="preserve"> </w:t>
      </w:r>
      <w:r w:rsidR="009A49B7">
        <w:rPr>
          <w:rFonts w:cs="Arial"/>
        </w:rPr>
        <w:t>Knowingly</w:t>
      </w:r>
      <w:r>
        <w:rPr>
          <w:rFonts w:cs="Arial"/>
        </w:rPr>
        <w:t xml:space="preserve"> </w:t>
      </w:r>
      <w:r w:rsidR="0025560A" w:rsidRPr="0073012C">
        <w:rPr>
          <w:rFonts w:cs="Arial"/>
          <w:szCs w:val="20"/>
          <w:lang w:val="en-US"/>
        </w:rPr>
        <w:t>disregard</w:t>
      </w:r>
      <w:r w:rsidR="000B70CF">
        <w:rPr>
          <w:rFonts w:cs="Arial"/>
          <w:szCs w:val="20"/>
          <w:lang w:val="en-US"/>
        </w:rPr>
        <w:t>ing</w:t>
      </w:r>
      <w:r w:rsidR="0025560A" w:rsidRPr="0073012C">
        <w:rPr>
          <w:rFonts w:cs="Arial"/>
          <w:szCs w:val="20"/>
          <w:lang w:val="en-US"/>
        </w:rPr>
        <w:t xml:space="preserve"> the conditions relati</w:t>
      </w:r>
      <w:r w:rsidR="000B70CF">
        <w:rPr>
          <w:rFonts w:cs="Arial"/>
          <w:szCs w:val="20"/>
          <w:lang w:val="en-US"/>
        </w:rPr>
        <w:t>ng to</w:t>
      </w:r>
      <w:r w:rsidR="0025560A" w:rsidRPr="0073012C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the security of </w:t>
      </w:r>
      <w:r w:rsidR="0025560A" w:rsidRPr="0073012C">
        <w:rPr>
          <w:rFonts w:cs="Arial"/>
          <w:szCs w:val="20"/>
          <w:lang w:val="en-US"/>
        </w:rPr>
        <w:t xml:space="preserve">data will be considered a serious offence and will result in action being taken against </w:t>
      </w:r>
      <w:r>
        <w:rPr>
          <w:rFonts w:cs="Arial"/>
          <w:szCs w:val="20"/>
          <w:lang w:val="en-US"/>
        </w:rPr>
        <w:t xml:space="preserve">the </w:t>
      </w:r>
      <w:r w:rsidR="0096549F">
        <w:rPr>
          <w:rFonts w:cs="Arial"/>
          <w:szCs w:val="20"/>
          <w:lang w:val="en-US"/>
        </w:rPr>
        <w:t xml:space="preserve">student. We </w:t>
      </w:r>
      <w:r w:rsidR="0025560A" w:rsidRPr="0073012C">
        <w:rPr>
          <w:rFonts w:cs="Arial"/>
          <w:szCs w:val="20"/>
          <w:lang w:val="en-US"/>
        </w:rPr>
        <w:t xml:space="preserve">reserve the right to audit for adherence to the terms </w:t>
      </w:r>
      <w:r w:rsidR="00340722">
        <w:rPr>
          <w:rFonts w:cs="Arial"/>
          <w:szCs w:val="20"/>
          <w:lang w:val="en-US"/>
        </w:rPr>
        <w:t xml:space="preserve">as </w:t>
      </w:r>
      <w:r w:rsidR="0025560A" w:rsidRPr="0073012C">
        <w:rPr>
          <w:rFonts w:cs="Arial"/>
          <w:szCs w:val="20"/>
          <w:lang w:val="en-US"/>
        </w:rPr>
        <w:t xml:space="preserve">written here. </w:t>
      </w:r>
    </w:p>
    <w:p w14:paraId="05920A4C" w14:textId="5FCBC69B" w:rsidR="00340722" w:rsidRDefault="0073012C" w:rsidP="00340722">
      <w:pPr>
        <w:autoSpaceDE w:val="0"/>
        <w:spacing w:after="0" w:line="240" w:lineRule="auto"/>
        <w:jc w:val="both"/>
        <w:rPr>
          <w:rFonts w:cs="Arial"/>
          <w:szCs w:val="20"/>
          <w:lang w:val="en-US"/>
        </w:rPr>
      </w:pPr>
      <w:r w:rsidRPr="007F3DF1">
        <w:rPr>
          <w:rFonts w:cs="Arial"/>
          <w:b/>
          <w:szCs w:val="20"/>
          <w:lang w:val="en-US"/>
        </w:rPr>
        <w:t>3.</w:t>
      </w:r>
      <w:r w:rsidR="009A49B7" w:rsidRPr="007F3DF1">
        <w:rPr>
          <w:rFonts w:cs="Arial"/>
          <w:b/>
          <w:szCs w:val="20"/>
          <w:lang w:val="en-US"/>
        </w:rPr>
        <w:t>5</w:t>
      </w:r>
      <w:r>
        <w:rPr>
          <w:rFonts w:cs="Arial"/>
          <w:szCs w:val="20"/>
          <w:lang w:val="en-US"/>
        </w:rPr>
        <w:t xml:space="preserve"> </w:t>
      </w:r>
      <w:r w:rsidR="000B70CF">
        <w:rPr>
          <w:rFonts w:cs="Arial"/>
          <w:szCs w:val="20"/>
          <w:lang w:val="en-US"/>
        </w:rPr>
        <w:t>All se</w:t>
      </w:r>
      <w:r w:rsidR="008B0909" w:rsidRPr="0073012C">
        <w:rPr>
          <w:rFonts w:cs="Arial"/>
          <w:szCs w:val="20"/>
          <w:lang w:val="en-US"/>
        </w:rPr>
        <w:t xml:space="preserve">curity or confidentially incidents or suspected incidents must be report to </w:t>
      </w:r>
      <w:r w:rsidR="0096549F">
        <w:rPr>
          <w:rFonts w:cs="Arial"/>
          <w:szCs w:val="20"/>
          <w:lang w:val="en-US"/>
        </w:rPr>
        <w:t>course convener, Dr Spiros Denaxas (</w:t>
      </w:r>
      <w:hyperlink r:id="rId9" w:history="1">
        <w:r w:rsidR="0096549F" w:rsidRPr="00347EEC">
          <w:rPr>
            <w:rStyle w:val="Hyperlink"/>
            <w:rFonts w:cs="Arial"/>
            <w:szCs w:val="20"/>
            <w:lang w:val="en-US"/>
          </w:rPr>
          <w:t>s.denaxas@ucl.ac.uk)</w:t>
        </w:r>
      </w:hyperlink>
      <w:r w:rsidR="0096549F">
        <w:rPr>
          <w:rFonts w:cs="Arial"/>
          <w:szCs w:val="20"/>
          <w:lang w:val="en-US"/>
        </w:rPr>
        <w:t xml:space="preserve"> within 24 hours.</w:t>
      </w:r>
      <w:r w:rsidR="00151E50">
        <w:rPr>
          <w:rFonts w:cs="Arial"/>
          <w:szCs w:val="20"/>
          <w:lang w:val="en-US"/>
        </w:rPr>
        <w:t xml:space="preserve"> </w:t>
      </w:r>
    </w:p>
    <w:p w14:paraId="2EDFC007" w14:textId="77777777" w:rsidR="00340722" w:rsidRDefault="00340722" w:rsidP="00340722">
      <w:pPr>
        <w:pStyle w:val="Heading1"/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58D6A15C" w14:textId="248C61EE" w:rsidR="00241C8E" w:rsidRPr="007F3DF1" w:rsidRDefault="00B720E5" w:rsidP="00340722">
      <w:pPr>
        <w:pStyle w:val="Heading1"/>
        <w:spacing w:before="0" w:line="240" w:lineRule="auto"/>
        <w:rPr>
          <w:rFonts w:asciiTheme="minorHAnsi" w:hAnsiTheme="minorHAnsi"/>
          <w:sz w:val="22"/>
          <w:szCs w:val="22"/>
          <w:u w:val="single"/>
        </w:rPr>
      </w:pPr>
      <w:r w:rsidRPr="007F3DF1">
        <w:rPr>
          <w:rFonts w:asciiTheme="minorHAnsi" w:hAnsiTheme="minorHAnsi"/>
          <w:sz w:val="22"/>
          <w:szCs w:val="22"/>
          <w:u w:val="single"/>
        </w:rPr>
        <w:t>4</w:t>
      </w:r>
      <w:r w:rsidR="00634A0F" w:rsidRPr="007F3DF1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47BB2" w:rsidRPr="007F3DF1">
        <w:rPr>
          <w:rFonts w:asciiTheme="minorHAnsi" w:hAnsiTheme="minorHAnsi"/>
          <w:sz w:val="22"/>
          <w:szCs w:val="22"/>
          <w:u w:val="single"/>
        </w:rPr>
        <w:t>P</w:t>
      </w:r>
      <w:r w:rsidR="00241C8E" w:rsidRPr="007F3DF1">
        <w:rPr>
          <w:rFonts w:asciiTheme="minorHAnsi" w:hAnsiTheme="minorHAnsi"/>
          <w:sz w:val="22"/>
          <w:szCs w:val="22"/>
          <w:u w:val="single"/>
        </w:rPr>
        <w:t>ublications</w:t>
      </w:r>
    </w:p>
    <w:p w14:paraId="75AB34FB" w14:textId="1244164E" w:rsidR="00B43F86" w:rsidRPr="007F3DF1" w:rsidRDefault="00B720E5" w:rsidP="00C47BB2">
      <w:pPr>
        <w:spacing w:after="0" w:line="240" w:lineRule="auto"/>
        <w:rPr>
          <w:strike/>
          <w:color w:val="4472C4" w:themeColor="accent5"/>
          <w:u w:val="single"/>
        </w:rPr>
      </w:pPr>
      <w:r>
        <w:rPr>
          <w:rFonts w:cs="Arial"/>
          <w:b/>
        </w:rPr>
        <w:t>4</w:t>
      </w:r>
      <w:r w:rsidR="00552D63" w:rsidRPr="007F3DF1">
        <w:rPr>
          <w:rFonts w:cs="Arial"/>
          <w:b/>
        </w:rPr>
        <w:t xml:space="preserve">.1 </w:t>
      </w:r>
      <w:r w:rsidR="00C47BB2" w:rsidRPr="00B720E5">
        <w:rPr>
          <w:rFonts w:cs="Arial"/>
        </w:rPr>
        <w:t xml:space="preserve">Unless a particular project is covered by a separate ethical review agreement or approval, students will not publish or disseminate any findings resulting from the data – this includes scientific presentations, peer-reviewed journal manuscripts and conference abstracts. </w:t>
      </w:r>
    </w:p>
    <w:p w14:paraId="63C34C92" w14:textId="77777777" w:rsidR="0007212D" w:rsidRDefault="0007212D" w:rsidP="00911488">
      <w:pPr>
        <w:spacing w:after="0" w:line="240" w:lineRule="auto"/>
        <w:rPr>
          <w:b/>
        </w:rPr>
      </w:pPr>
    </w:p>
    <w:p w14:paraId="565D577A" w14:textId="77777777" w:rsidR="0007212D" w:rsidRDefault="0007212D" w:rsidP="00911488">
      <w:pPr>
        <w:spacing w:after="0" w:line="240" w:lineRule="auto"/>
        <w:rPr>
          <w:b/>
        </w:rPr>
      </w:pPr>
    </w:p>
    <w:p w14:paraId="55F1C660" w14:textId="77777777" w:rsidR="0007212D" w:rsidRDefault="0007212D" w:rsidP="00911488">
      <w:pPr>
        <w:spacing w:after="0" w:line="240" w:lineRule="auto"/>
        <w:rPr>
          <w:b/>
        </w:rPr>
      </w:pPr>
    </w:p>
    <w:p w14:paraId="37542FA9" w14:textId="77777777" w:rsidR="0007212D" w:rsidRDefault="0007212D" w:rsidP="00911488">
      <w:pPr>
        <w:spacing w:after="0" w:line="240" w:lineRule="auto"/>
        <w:rPr>
          <w:b/>
        </w:rPr>
      </w:pPr>
    </w:p>
    <w:p w14:paraId="33B5379E" w14:textId="77777777" w:rsidR="0007212D" w:rsidRDefault="0007212D" w:rsidP="00911488">
      <w:pPr>
        <w:spacing w:after="0" w:line="240" w:lineRule="auto"/>
        <w:rPr>
          <w:b/>
        </w:rPr>
      </w:pPr>
    </w:p>
    <w:p w14:paraId="1ECCAF78" w14:textId="0D26E77B" w:rsidR="007B2104" w:rsidRPr="00FC40DE" w:rsidRDefault="004651FF" w:rsidP="00FC40DE">
      <w:pPr>
        <w:spacing w:after="0" w:line="360" w:lineRule="auto"/>
        <w:rPr>
          <w:rFonts w:ascii="Arial" w:hAnsi="Arial" w:cs="Arial"/>
          <w:b/>
          <w:i/>
          <w:caps/>
          <w:sz w:val="20"/>
          <w:szCs w:val="20"/>
        </w:rPr>
      </w:pPr>
      <w:bookmarkStart w:id="0" w:name="_GoBack"/>
      <w:bookmarkEnd w:id="0"/>
      <w:r w:rsidRPr="00FC40DE">
        <w:rPr>
          <w:rFonts w:ascii="Arial" w:hAnsi="Arial" w:cs="Arial"/>
          <w:b/>
          <w:i/>
          <w:caps/>
          <w:sz w:val="20"/>
          <w:szCs w:val="20"/>
        </w:rPr>
        <w:lastRenderedPageBreak/>
        <w:t xml:space="preserve">Declaration of responsibility by the </w:t>
      </w:r>
      <w:r w:rsidR="0016023D">
        <w:rPr>
          <w:rFonts w:ascii="Arial" w:hAnsi="Arial" w:cs="Arial"/>
          <w:b/>
          <w:i/>
          <w:caps/>
          <w:sz w:val="20"/>
          <w:szCs w:val="20"/>
        </w:rPr>
        <w:t>STUDENT</w:t>
      </w:r>
    </w:p>
    <w:p w14:paraId="2D745D7F" w14:textId="288B0A8A" w:rsidR="007B2104" w:rsidRPr="004651FF" w:rsidRDefault="004651FF" w:rsidP="00FC40DE">
      <w:pPr>
        <w:tabs>
          <w:tab w:val="num" w:pos="0"/>
        </w:tabs>
        <w:spacing w:after="0"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</w:t>
      </w:r>
      <w:r w:rsidR="00777139">
        <w:rPr>
          <w:rFonts w:ascii="Arial" w:hAnsi="Arial"/>
          <w:sz w:val="20"/>
        </w:rPr>
        <w:t xml:space="preserve">hereby accept the terms described </w:t>
      </w:r>
      <w:r w:rsidR="001B7560">
        <w:rPr>
          <w:rFonts w:ascii="Arial" w:hAnsi="Arial"/>
          <w:sz w:val="20"/>
        </w:rPr>
        <w:t>with</w:t>
      </w:r>
      <w:r w:rsidR="00777139">
        <w:rPr>
          <w:rFonts w:ascii="Arial" w:hAnsi="Arial"/>
          <w:sz w:val="20"/>
        </w:rPr>
        <w:t xml:space="preserve">in the data access agreement and agree to abide by the conditions </w:t>
      </w:r>
      <w:r w:rsidR="007B2104" w:rsidRPr="004651FF">
        <w:rPr>
          <w:rFonts w:ascii="Arial" w:hAnsi="Arial" w:cs="Arial"/>
          <w:sz w:val="20"/>
          <w:szCs w:val="20"/>
        </w:rPr>
        <w:t>as set out above.</w:t>
      </w:r>
      <w:r w:rsidR="007B2104">
        <w:rPr>
          <w:rFonts w:ascii="Arial" w:hAnsi="Arial" w:cs="Arial"/>
        </w:rPr>
        <w:t xml:space="preserve"> 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5103"/>
      </w:tblGrid>
      <w:tr w:rsidR="007B2104" w:rsidRPr="003C5869" w14:paraId="1101402B" w14:textId="77777777" w:rsidTr="0003256D">
        <w:tc>
          <w:tcPr>
            <w:tcW w:w="4712" w:type="dxa"/>
            <w:shd w:val="clear" w:color="auto" w:fill="auto"/>
          </w:tcPr>
          <w:p w14:paraId="64338EE0" w14:textId="79201417" w:rsidR="007B2104" w:rsidRPr="004651FF" w:rsidRDefault="0016023D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Student</w:t>
            </w:r>
            <w:r w:rsidR="007B2104" w:rsidRPr="004651FF">
              <w:rPr>
                <w:rFonts w:ascii="Arial" w:hAnsi="Arial" w:cs="Arial"/>
                <w:b w:val="0"/>
                <w:sz w:val="20"/>
                <w:szCs w:val="20"/>
              </w:rPr>
              <w:t xml:space="preserve"> signature:</w:t>
            </w:r>
          </w:p>
        </w:tc>
        <w:tc>
          <w:tcPr>
            <w:tcW w:w="5103" w:type="dxa"/>
            <w:shd w:val="clear" w:color="auto" w:fill="auto"/>
          </w:tcPr>
          <w:p w14:paraId="28FD1AFE" w14:textId="77777777" w:rsidR="007B2104" w:rsidRPr="004651FF" w:rsidRDefault="00CB04B6" w:rsidP="00FC40DE">
            <w:pPr>
              <w:pStyle w:val="Heading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7B2104" w:rsidRPr="003C5869" w14:paraId="34E0D489" w14:textId="77777777" w:rsidTr="0003256D">
        <w:tc>
          <w:tcPr>
            <w:tcW w:w="4712" w:type="dxa"/>
            <w:shd w:val="clear" w:color="auto" w:fill="auto"/>
          </w:tcPr>
          <w:p w14:paraId="78076671" w14:textId="5EAFACE4" w:rsidR="007B2104" w:rsidRPr="004651FF" w:rsidRDefault="0016023D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Student</w:t>
            </w:r>
            <w:r w:rsidR="007B2104" w:rsidRPr="004651FF">
              <w:rPr>
                <w:rFonts w:ascii="Arial" w:hAnsi="Arial" w:cs="Arial"/>
                <w:b w:val="0"/>
                <w:sz w:val="20"/>
                <w:szCs w:val="20"/>
              </w:rPr>
              <w:t xml:space="preserve"> name (block capitals):</w:t>
            </w:r>
          </w:p>
        </w:tc>
        <w:tc>
          <w:tcPr>
            <w:tcW w:w="5103" w:type="dxa"/>
            <w:shd w:val="clear" w:color="auto" w:fill="auto"/>
          </w:tcPr>
          <w:p w14:paraId="4EF1FF6D" w14:textId="77777777"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7B2104" w:rsidRPr="003C5869" w14:paraId="0B379983" w14:textId="77777777" w:rsidTr="0003256D">
        <w:trPr>
          <w:trHeight w:val="70"/>
        </w:trPr>
        <w:tc>
          <w:tcPr>
            <w:tcW w:w="4712" w:type="dxa"/>
            <w:shd w:val="clear" w:color="auto" w:fill="auto"/>
          </w:tcPr>
          <w:p w14:paraId="0022BA79" w14:textId="60B44F15"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Date (</w:t>
            </w:r>
            <w:proofErr w:type="spellStart"/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="007F3DF1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proofErr w:type="spellEnd"/>
            <w:r w:rsidRPr="004651FF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4F585812" w14:textId="77777777" w:rsidR="007B2104" w:rsidRPr="004651FF" w:rsidRDefault="007B2104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4651FF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4651FF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4651FF" w:rsidRPr="00327B31" w14:paraId="39F6ADC0" w14:textId="77777777" w:rsidTr="0003256D">
        <w:trPr>
          <w:trHeight w:val="160"/>
        </w:trPr>
        <w:tc>
          <w:tcPr>
            <w:tcW w:w="9815" w:type="dxa"/>
            <w:gridSpan w:val="2"/>
            <w:shd w:val="clear" w:color="auto" w:fill="auto"/>
          </w:tcPr>
          <w:p w14:paraId="6F08F8D3" w14:textId="77777777" w:rsidR="00FC40DE" w:rsidRDefault="00FC40DE" w:rsidP="00FC40DE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63EA65F" w14:textId="14888E4F" w:rsidR="004651FF" w:rsidRPr="000E2640" w:rsidRDefault="0016023D" w:rsidP="00FC40DE">
            <w:pPr>
              <w:tabs>
                <w:tab w:val="num" w:pos="0"/>
              </w:tabs>
              <w:spacing w:after="0"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INSTITUTE OF HEALTH INFORMATICS </w:t>
            </w:r>
            <w:r w:rsidRPr="000E264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651FF" w:rsidRPr="000E2640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4651FF" w:rsidRPr="00FC40DE">
              <w:rPr>
                <w:rFonts w:ascii="Arial" w:hAnsi="Arial" w:cs="Arial"/>
                <w:b/>
                <w:i/>
                <w:caps/>
                <w:sz w:val="20"/>
                <w:szCs w:val="20"/>
              </w:rPr>
              <w:t>pproval</w:t>
            </w:r>
          </w:p>
          <w:p w14:paraId="6C815DC1" w14:textId="4A8F5BD8" w:rsidR="004651FF" w:rsidRPr="000E2640" w:rsidRDefault="00FC40DE" w:rsidP="0016023D">
            <w:pPr>
              <w:pStyle w:val="BodyText"/>
              <w:tabs>
                <w:tab w:val="num" w:pos="0"/>
              </w:tabs>
              <w:spacing w:after="0" w:line="360" w:lineRule="auto"/>
              <w:rPr>
                <w:rFonts w:ascii="Arial" w:eastAsia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esponsible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ata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 xml:space="preserve">ustodian authorises the provision of access to the data to the beneficiary organisation under the terms specified in this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651FF" w:rsidRPr="000E2640">
              <w:rPr>
                <w:rFonts w:ascii="Arial" w:hAnsi="Arial" w:cs="Arial"/>
                <w:sz w:val="20"/>
                <w:szCs w:val="20"/>
              </w:rPr>
              <w:t>greement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4B6" w:rsidRPr="00327B31" w14:paraId="02DA3D7D" w14:textId="77777777" w:rsidTr="0003256D">
        <w:trPr>
          <w:trHeight w:val="160"/>
        </w:trPr>
        <w:tc>
          <w:tcPr>
            <w:tcW w:w="4712" w:type="dxa"/>
            <w:shd w:val="clear" w:color="auto" w:fill="auto"/>
          </w:tcPr>
          <w:p w14:paraId="4774634F" w14:textId="77777777" w:rsidR="00CB04B6" w:rsidRPr="000E2640" w:rsidRDefault="000E2640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="00CB04B6" w:rsidRPr="000E2640">
              <w:rPr>
                <w:rFonts w:ascii="Arial" w:hAnsi="Arial" w:cs="Arial"/>
                <w:b w:val="0"/>
                <w:sz w:val="20"/>
                <w:szCs w:val="20"/>
              </w:rPr>
              <w:t>ignature:</w:t>
            </w:r>
          </w:p>
        </w:tc>
        <w:tc>
          <w:tcPr>
            <w:tcW w:w="5103" w:type="dxa"/>
            <w:shd w:val="clear" w:color="auto" w:fill="auto"/>
          </w:tcPr>
          <w:p w14:paraId="5712AF41" w14:textId="77777777" w:rsidR="00CB04B6" w:rsidRPr="000E2640" w:rsidRDefault="00CB04B6" w:rsidP="00FC40DE">
            <w:pPr>
              <w:pStyle w:val="Heading"/>
              <w:spacing w:line="36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CB04B6" w:rsidRPr="00327B31" w14:paraId="08EE5A5E" w14:textId="77777777" w:rsidTr="0003256D">
        <w:trPr>
          <w:trHeight w:val="387"/>
        </w:trPr>
        <w:tc>
          <w:tcPr>
            <w:tcW w:w="4712" w:type="dxa"/>
            <w:shd w:val="clear" w:color="auto" w:fill="auto"/>
          </w:tcPr>
          <w:p w14:paraId="097594F8" w14:textId="77777777" w:rsidR="00CB04B6" w:rsidRPr="000E2640" w:rsidRDefault="000E2640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CB04B6" w:rsidRPr="000E2640">
              <w:rPr>
                <w:rFonts w:ascii="Arial" w:hAnsi="Arial" w:cs="Arial"/>
                <w:b w:val="0"/>
                <w:sz w:val="20"/>
                <w:szCs w:val="20"/>
              </w:rPr>
              <w:t>ame (block capitals):</w:t>
            </w:r>
          </w:p>
        </w:tc>
        <w:tc>
          <w:tcPr>
            <w:tcW w:w="5103" w:type="dxa"/>
            <w:shd w:val="clear" w:color="auto" w:fill="auto"/>
          </w:tcPr>
          <w:p w14:paraId="7EE0962E" w14:textId="77777777"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CB04B6" w:rsidRPr="00327B31" w14:paraId="3B80BB36" w14:textId="77777777" w:rsidTr="0003256D">
        <w:trPr>
          <w:trHeight w:val="422"/>
        </w:trPr>
        <w:tc>
          <w:tcPr>
            <w:tcW w:w="4712" w:type="dxa"/>
            <w:shd w:val="clear" w:color="auto" w:fill="auto"/>
          </w:tcPr>
          <w:p w14:paraId="3B0D6F7D" w14:textId="77777777" w:rsidR="00CB04B6" w:rsidRPr="000E2640" w:rsidRDefault="000E2640" w:rsidP="00FC40D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sz w:val="20"/>
                <w:szCs w:val="20"/>
              </w:rPr>
              <w:t>Position in organisation</w:t>
            </w:r>
            <w:r w:rsidR="00CB04B6" w:rsidRPr="000E26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0D7ACFC0" w14:textId="77777777"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 </w:t>
            </w:r>
          </w:p>
        </w:tc>
      </w:tr>
      <w:tr w:rsidR="00CB04B6" w:rsidRPr="00327B31" w14:paraId="45AA9149" w14:textId="77777777" w:rsidTr="0003256D">
        <w:trPr>
          <w:trHeight w:val="458"/>
        </w:trPr>
        <w:tc>
          <w:tcPr>
            <w:tcW w:w="4712" w:type="dxa"/>
            <w:shd w:val="clear" w:color="auto" w:fill="auto"/>
          </w:tcPr>
          <w:p w14:paraId="549AE4E0" w14:textId="6CE322A0"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Date (</w:t>
            </w:r>
            <w:proofErr w:type="spellStart"/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dd</w:t>
            </w:r>
            <w:proofErr w:type="spellEnd"/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/mm/</w:t>
            </w:r>
            <w:proofErr w:type="spellStart"/>
            <w:r w:rsidR="007F3DF1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yy</w:t>
            </w:r>
            <w:proofErr w:type="spellEnd"/>
            <w:r w:rsidRPr="000E2640">
              <w:rPr>
                <w:rFonts w:ascii="Arial" w:hAnsi="Arial"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5103" w:type="dxa"/>
            <w:shd w:val="clear" w:color="auto" w:fill="auto"/>
          </w:tcPr>
          <w:p w14:paraId="554B528B" w14:textId="77777777" w:rsidR="00CB04B6" w:rsidRPr="000E2640" w:rsidRDefault="00CB04B6" w:rsidP="00FC40DE">
            <w:pPr>
              <w:pStyle w:val="Heading"/>
              <w:spacing w:line="360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E2640">
              <w:rPr>
                <w:rFonts w:ascii="Arial" w:eastAsia="Arial" w:hAnsi="Arial" w:cs="Arial"/>
                <w:sz w:val="20"/>
                <w:szCs w:val="20"/>
                <w:u w:val="dotted"/>
              </w:rPr>
              <w:t xml:space="preserve">                                                               </w:t>
            </w:r>
            <w:r w:rsidRPr="000E2640">
              <w:rPr>
                <w:rFonts w:ascii="Arial" w:hAnsi="Arial" w:cs="Arial"/>
                <w:color w:val="FFFFFF"/>
                <w:sz w:val="20"/>
                <w:szCs w:val="20"/>
                <w:u w:val="dotted"/>
              </w:rPr>
              <w:t xml:space="preserve">.    </w:t>
            </w:r>
          </w:p>
        </w:tc>
      </w:tr>
    </w:tbl>
    <w:p w14:paraId="7BE34CC8" w14:textId="77777777" w:rsidR="0003256D" w:rsidRDefault="0003256D" w:rsidP="0003256D">
      <w:pPr>
        <w:spacing w:after="0" w:line="240" w:lineRule="auto"/>
        <w:rPr>
          <w:rStyle w:val="st"/>
          <w:rFonts w:cs="Arial"/>
          <w:color w:val="222222"/>
          <w:sz w:val="20"/>
          <w:szCs w:val="20"/>
        </w:rPr>
      </w:pPr>
    </w:p>
    <w:p w14:paraId="5A058C77" w14:textId="77777777" w:rsidR="0003256D" w:rsidRDefault="0003256D" w:rsidP="0003256D">
      <w:pPr>
        <w:spacing w:after="0" w:line="240" w:lineRule="auto"/>
        <w:rPr>
          <w:rStyle w:val="st"/>
          <w:rFonts w:cs="Arial"/>
          <w:color w:val="222222"/>
          <w:sz w:val="20"/>
          <w:szCs w:val="20"/>
        </w:rPr>
      </w:pPr>
    </w:p>
    <w:p w14:paraId="21EA9C28" w14:textId="77777777" w:rsidR="0003256D" w:rsidRDefault="0003256D" w:rsidP="0003256D">
      <w:pPr>
        <w:spacing w:after="0" w:line="240" w:lineRule="auto"/>
        <w:rPr>
          <w:rStyle w:val="st"/>
          <w:rFonts w:cs="Arial"/>
          <w:color w:val="222222"/>
          <w:sz w:val="20"/>
          <w:szCs w:val="20"/>
        </w:rPr>
      </w:pPr>
    </w:p>
    <w:p w14:paraId="407565BA" w14:textId="77777777" w:rsidR="0003256D" w:rsidRDefault="0003256D" w:rsidP="0003256D">
      <w:pPr>
        <w:spacing w:after="0" w:line="240" w:lineRule="auto"/>
        <w:rPr>
          <w:rStyle w:val="st"/>
          <w:rFonts w:cs="Arial"/>
          <w:color w:val="222222"/>
          <w:sz w:val="20"/>
          <w:szCs w:val="20"/>
        </w:rPr>
      </w:pPr>
    </w:p>
    <w:p w14:paraId="72CC5713" w14:textId="77777777" w:rsidR="0003256D" w:rsidRDefault="0003256D" w:rsidP="0003256D">
      <w:pPr>
        <w:spacing w:after="0" w:line="240" w:lineRule="auto"/>
        <w:rPr>
          <w:rStyle w:val="st"/>
          <w:rFonts w:cs="Arial"/>
          <w:color w:val="222222"/>
          <w:sz w:val="20"/>
          <w:szCs w:val="20"/>
        </w:rPr>
      </w:pPr>
    </w:p>
    <w:p w14:paraId="2435712F" w14:textId="77777777" w:rsidR="0003256D" w:rsidRDefault="0003256D" w:rsidP="0003256D">
      <w:pPr>
        <w:spacing w:after="0" w:line="240" w:lineRule="auto"/>
        <w:rPr>
          <w:rFonts w:ascii="Calibri" w:eastAsia="Times New Roman" w:hAnsi="Calibri" w:cs="Times New Roman"/>
          <w:color w:val="1F497D"/>
          <w:lang w:eastAsia="en-GB"/>
        </w:rPr>
      </w:pPr>
    </w:p>
    <w:p w14:paraId="3143E686" w14:textId="77777777" w:rsidR="000B70CF" w:rsidRDefault="000B70CF" w:rsidP="00131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br/>
      </w:r>
    </w:p>
    <w:p w14:paraId="14EF8357" w14:textId="77777777" w:rsidR="000B70CF" w:rsidRDefault="000B70CF">
      <w:pPr>
        <w:rPr>
          <w:rFonts w:ascii="Arial" w:hAnsi="Arial" w:cs="Arial"/>
          <w:b/>
          <w:sz w:val="24"/>
          <w:szCs w:val="24"/>
          <w:lang w:val="en"/>
        </w:rPr>
      </w:pPr>
    </w:p>
    <w:sectPr w:rsidR="000B70CF" w:rsidSect="00FC40DE">
      <w:head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DB8F4A" w15:done="0"/>
  <w15:commentEx w15:paraId="3714E752" w15:done="0"/>
  <w15:commentEx w15:paraId="37FAFBAC" w15:done="0"/>
  <w15:commentEx w15:paraId="3295C8E1" w15:done="0"/>
  <w15:commentEx w15:paraId="37483FF2" w15:done="0"/>
  <w15:commentEx w15:paraId="69CA0971" w15:done="0"/>
  <w15:commentEx w15:paraId="06D92ECA" w15:done="0"/>
  <w15:commentEx w15:paraId="54E49CBA" w15:done="0"/>
  <w15:commentEx w15:paraId="615D5E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3FD5A" w14:textId="77777777" w:rsidR="0096085B" w:rsidRDefault="0096085B" w:rsidP="007B2104">
      <w:pPr>
        <w:spacing w:after="0" w:line="240" w:lineRule="auto"/>
      </w:pPr>
      <w:r>
        <w:separator/>
      </w:r>
    </w:p>
  </w:endnote>
  <w:endnote w:type="continuationSeparator" w:id="0">
    <w:p w14:paraId="40E90467" w14:textId="77777777" w:rsidR="0096085B" w:rsidRDefault="0096085B" w:rsidP="007B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9774D" w14:textId="77777777" w:rsidR="0096085B" w:rsidRDefault="0096085B" w:rsidP="007B2104">
      <w:pPr>
        <w:spacing w:after="0" w:line="240" w:lineRule="auto"/>
      </w:pPr>
      <w:r>
        <w:separator/>
      </w:r>
    </w:p>
  </w:footnote>
  <w:footnote w:type="continuationSeparator" w:id="0">
    <w:p w14:paraId="729D8889" w14:textId="77777777" w:rsidR="0096085B" w:rsidRDefault="0096085B" w:rsidP="007B2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0E85" w14:textId="77777777" w:rsidR="007B2104" w:rsidRDefault="007B2104">
    <w:pPr>
      <w:pStyle w:val="Header"/>
    </w:pPr>
    <w:r>
      <w:rPr>
        <w:noProof/>
        <w:color w:val="0000FF"/>
        <w:lang w:eastAsia="en-GB"/>
      </w:rPr>
      <w:drawing>
        <wp:inline distT="0" distB="0" distL="0" distR="0" wp14:anchorId="6868E043" wp14:editId="1A704934">
          <wp:extent cx="1247775" cy="433189"/>
          <wp:effectExtent l="0" t="0" r="0" b="5080"/>
          <wp:docPr id="3" name="Picture 3" descr="Image result for UC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UC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152" cy="44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drawing>
        <wp:inline distT="0" distB="0" distL="0" distR="0" wp14:anchorId="60B501B7" wp14:editId="1B0FC1AB">
          <wp:extent cx="1419225" cy="347965"/>
          <wp:effectExtent l="0" t="0" r="0" b="0"/>
          <wp:docPr id="2" name="Picture 2" descr="Image result for Farr institute london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Farr institute london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125" cy="370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2104">
      <w:t xml:space="preserve"> </w:t>
    </w:r>
  </w:p>
  <w:p w14:paraId="3EF000D9" w14:textId="77777777" w:rsidR="007B2104" w:rsidRDefault="007B21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AEF"/>
    <w:multiLevelType w:val="hybridMultilevel"/>
    <w:tmpl w:val="27EAAC9A"/>
    <w:lvl w:ilvl="0" w:tplc="03369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2A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C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6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C0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2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E40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8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2D3EBC"/>
    <w:multiLevelType w:val="hybridMultilevel"/>
    <w:tmpl w:val="F7BA5C9C"/>
    <w:lvl w:ilvl="0" w:tplc="544A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0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81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CE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6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A4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0E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CE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B821B7"/>
    <w:multiLevelType w:val="hybridMultilevel"/>
    <w:tmpl w:val="57469F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8"/>
        </w:tabs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8"/>
        </w:tabs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8"/>
        </w:tabs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8"/>
        </w:tabs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8"/>
        </w:tabs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8"/>
        </w:tabs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8"/>
        </w:tabs>
        <w:ind w:left="7028" w:hanging="360"/>
      </w:pPr>
      <w:rPr>
        <w:rFonts w:ascii="Wingdings" w:hAnsi="Wingdings" w:hint="default"/>
      </w:rPr>
    </w:lvl>
  </w:abstractNum>
  <w:abstractNum w:abstractNumId="3">
    <w:nsid w:val="61D035AB"/>
    <w:multiLevelType w:val="hybridMultilevel"/>
    <w:tmpl w:val="636236EA"/>
    <w:lvl w:ilvl="0" w:tplc="1C78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E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0F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AC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A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5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C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06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3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axas, Spiros">
    <w15:presenceInfo w15:providerId="None" w15:userId="Denaxas, Spi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04"/>
    <w:rsid w:val="00000B03"/>
    <w:rsid w:val="0003256D"/>
    <w:rsid w:val="00062AED"/>
    <w:rsid w:val="0007212D"/>
    <w:rsid w:val="00081D50"/>
    <w:rsid w:val="000B70CF"/>
    <w:rsid w:val="000E2640"/>
    <w:rsid w:val="000E2F95"/>
    <w:rsid w:val="000E63E3"/>
    <w:rsid w:val="000F2FDB"/>
    <w:rsid w:val="001001B1"/>
    <w:rsid w:val="00115584"/>
    <w:rsid w:val="00117D00"/>
    <w:rsid w:val="00131FAB"/>
    <w:rsid w:val="00150C66"/>
    <w:rsid w:val="00151E50"/>
    <w:rsid w:val="0015510E"/>
    <w:rsid w:val="0016023D"/>
    <w:rsid w:val="001609C7"/>
    <w:rsid w:val="00194AB6"/>
    <w:rsid w:val="001B7560"/>
    <w:rsid w:val="001F6E9B"/>
    <w:rsid w:val="001F7A58"/>
    <w:rsid w:val="0022287B"/>
    <w:rsid w:val="00222C68"/>
    <w:rsid w:val="00224953"/>
    <w:rsid w:val="0023314B"/>
    <w:rsid w:val="00235763"/>
    <w:rsid w:val="00241C8E"/>
    <w:rsid w:val="0025560A"/>
    <w:rsid w:val="00255D76"/>
    <w:rsid w:val="00275016"/>
    <w:rsid w:val="0028733F"/>
    <w:rsid w:val="002875AB"/>
    <w:rsid w:val="002B5F76"/>
    <w:rsid w:val="002B759A"/>
    <w:rsid w:val="002C1906"/>
    <w:rsid w:val="002E4102"/>
    <w:rsid w:val="002F127D"/>
    <w:rsid w:val="00302F96"/>
    <w:rsid w:val="00314AE5"/>
    <w:rsid w:val="00340722"/>
    <w:rsid w:val="00356F7F"/>
    <w:rsid w:val="0036082F"/>
    <w:rsid w:val="00363A75"/>
    <w:rsid w:val="00373429"/>
    <w:rsid w:val="00381069"/>
    <w:rsid w:val="003A3306"/>
    <w:rsid w:val="00461DB0"/>
    <w:rsid w:val="004651FF"/>
    <w:rsid w:val="00477DBC"/>
    <w:rsid w:val="00501B26"/>
    <w:rsid w:val="00552D63"/>
    <w:rsid w:val="005535F2"/>
    <w:rsid w:val="005673F1"/>
    <w:rsid w:val="00582219"/>
    <w:rsid w:val="00590479"/>
    <w:rsid w:val="005C050C"/>
    <w:rsid w:val="005E38A4"/>
    <w:rsid w:val="00603714"/>
    <w:rsid w:val="0062351B"/>
    <w:rsid w:val="00632E0F"/>
    <w:rsid w:val="00634A0F"/>
    <w:rsid w:val="00646FC4"/>
    <w:rsid w:val="006719B8"/>
    <w:rsid w:val="00684227"/>
    <w:rsid w:val="00694BBB"/>
    <w:rsid w:val="006C44CF"/>
    <w:rsid w:val="006C45A6"/>
    <w:rsid w:val="006E1693"/>
    <w:rsid w:val="006F55F6"/>
    <w:rsid w:val="0073012C"/>
    <w:rsid w:val="007413C6"/>
    <w:rsid w:val="00777139"/>
    <w:rsid w:val="00782FE5"/>
    <w:rsid w:val="00791973"/>
    <w:rsid w:val="0079445D"/>
    <w:rsid w:val="007B2104"/>
    <w:rsid w:val="007B3CAC"/>
    <w:rsid w:val="007B3F5D"/>
    <w:rsid w:val="007E0609"/>
    <w:rsid w:val="007F3DF1"/>
    <w:rsid w:val="0088373B"/>
    <w:rsid w:val="00885C62"/>
    <w:rsid w:val="00886971"/>
    <w:rsid w:val="008A2D28"/>
    <w:rsid w:val="008B0909"/>
    <w:rsid w:val="008D1FBA"/>
    <w:rsid w:val="008E1F5F"/>
    <w:rsid w:val="008F4EBE"/>
    <w:rsid w:val="00906ACE"/>
    <w:rsid w:val="00911488"/>
    <w:rsid w:val="00922632"/>
    <w:rsid w:val="00955A78"/>
    <w:rsid w:val="0096085B"/>
    <w:rsid w:val="0096549F"/>
    <w:rsid w:val="00993F1A"/>
    <w:rsid w:val="009A49B7"/>
    <w:rsid w:val="009C1CE6"/>
    <w:rsid w:val="009E3D70"/>
    <w:rsid w:val="009F2D43"/>
    <w:rsid w:val="009F5147"/>
    <w:rsid w:val="00A04524"/>
    <w:rsid w:val="00A16A28"/>
    <w:rsid w:val="00A628CE"/>
    <w:rsid w:val="00A75DF2"/>
    <w:rsid w:val="00AA5AA9"/>
    <w:rsid w:val="00AE636A"/>
    <w:rsid w:val="00B008B3"/>
    <w:rsid w:val="00B121CB"/>
    <w:rsid w:val="00B216A3"/>
    <w:rsid w:val="00B275E6"/>
    <w:rsid w:val="00B30E37"/>
    <w:rsid w:val="00B42BA3"/>
    <w:rsid w:val="00B43F86"/>
    <w:rsid w:val="00B67CAA"/>
    <w:rsid w:val="00B720E5"/>
    <w:rsid w:val="00B969FB"/>
    <w:rsid w:val="00C04B19"/>
    <w:rsid w:val="00C37083"/>
    <w:rsid w:val="00C459D3"/>
    <w:rsid w:val="00C47BB2"/>
    <w:rsid w:val="00C5394A"/>
    <w:rsid w:val="00C61E16"/>
    <w:rsid w:val="00C719CF"/>
    <w:rsid w:val="00C87DBE"/>
    <w:rsid w:val="00CB04B6"/>
    <w:rsid w:val="00CB477F"/>
    <w:rsid w:val="00CC2D51"/>
    <w:rsid w:val="00CC4B5F"/>
    <w:rsid w:val="00D12025"/>
    <w:rsid w:val="00D123F8"/>
    <w:rsid w:val="00D15E5B"/>
    <w:rsid w:val="00D4795D"/>
    <w:rsid w:val="00D55D48"/>
    <w:rsid w:val="00D61AA7"/>
    <w:rsid w:val="00D62303"/>
    <w:rsid w:val="00D62402"/>
    <w:rsid w:val="00D9225D"/>
    <w:rsid w:val="00DA57EC"/>
    <w:rsid w:val="00DA5CBB"/>
    <w:rsid w:val="00DD503C"/>
    <w:rsid w:val="00DF707B"/>
    <w:rsid w:val="00DF7388"/>
    <w:rsid w:val="00E23C76"/>
    <w:rsid w:val="00E46180"/>
    <w:rsid w:val="00E8351E"/>
    <w:rsid w:val="00E8382E"/>
    <w:rsid w:val="00EB79FC"/>
    <w:rsid w:val="00EE0EEA"/>
    <w:rsid w:val="00F04275"/>
    <w:rsid w:val="00F2051D"/>
    <w:rsid w:val="00F23605"/>
    <w:rsid w:val="00F23C0F"/>
    <w:rsid w:val="00F31DCE"/>
    <w:rsid w:val="00F37106"/>
    <w:rsid w:val="00F43050"/>
    <w:rsid w:val="00F45FCD"/>
    <w:rsid w:val="00F50D52"/>
    <w:rsid w:val="00F71544"/>
    <w:rsid w:val="00F85F16"/>
    <w:rsid w:val="00FC40DE"/>
    <w:rsid w:val="00FE1F69"/>
    <w:rsid w:val="00FE39CA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42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1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04"/>
  </w:style>
  <w:style w:type="paragraph" w:styleId="Footer">
    <w:name w:val="footer"/>
    <w:basedOn w:val="Normal"/>
    <w:link w:val="Foot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04"/>
  </w:style>
  <w:style w:type="paragraph" w:customStyle="1" w:styleId="Heading">
    <w:name w:val="Heading"/>
    <w:basedOn w:val="Normal"/>
    <w:next w:val="BodyText"/>
    <w:rsid w:val="007B21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st">
    <w:name w:val="st"/>
    <w:basedOn w:val="DefaultParagraphFont"/>
    <w:rsid w:val="007B2104"/>
  </w:style>
  <w:style w:type="paragraph" w:styleId="BodyText">
    <w:name w:val="Body Text"/>
    <w:basedOn w:val="Normal"/>
    <w:link w:val="BodyTextChar"/>
    <w:uiPriority w:val="99"/>
    <w:unhideWhenUsed/>
    <w:rsid w:val="007B2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2104"/>
  </w:style>
  <w:style w:type="paragraph" w:styleId="NormalWeb">
    <w:name w:val="Normal (Web)"/>
    <w:basedOn w:val="Normal"/>
    <w:uiPriority w:val="99"/>
    <w:semiHidden/>
    <w:unhideWhenUsed/>
    <w:rsid w:val="005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59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1B1"/>
    <w:rPr>
      <w:rFonts w:ascii="Arial" w:eastAsiaTheme="majorEastAsia" w:hAnsi="Arial" w:cstheme="majorBidi"/>
      <w:b/>
      <w:sz w:val="20"/>
      <w:szCs w:val="32"/>
    </w:rPr>
  </w:style>
  <w:style w:type="paragraph" w:styleId="ListParagraph">
    <w:name w:val="List Paragraph"/>
    <w:basedOn w:val="Normal"/>
    <w:uiPriority w:val="34"/>
    <w:qFormat/>
    <w:rsid w:val="00DF7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F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5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01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F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04"/>
  </w:style>
  <w:style w:type="paragraph" w:styleId="Footer">
    <w:name w:val="footer"/>
    <w:basedOn w:val="Normal"/>
    <w:link w:val="FooterChar"/>
    <w:uiPriority w:val="99"/>
    <w:unhideWhenUsed/>
    <w:rsid w:val="007B2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04"/>
  </w:style>
  <w:style w:type="paragraph" w:customStyle="1" w:styleId="Heading">
    <w:name w:val="Heading"/>
    <w:basedOn w:val="Normal"/>
    <w:next w:val="BodyText"/>
    <w:rsid w:val="007B21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st">
    <w:name w:val="st"/>
    <w:basedOn w:val="DefaultParagraphFont"/>
    <w:rsid w:val="007B2104"/>
  </w:style>
  <w:style w:type="paragraph" w:styleId="BodyText">
    <w:name w:val="Body Text"/>
    <w:basedOn w:val="Normal"/>
    <w:link w:val="BodyTextChar"/>
    <w:uiPriority w:val="99"/>
    <w:unhideWhenUsed/>
    <w:rsid w:val="007B2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B2104"/>
  </w:style>
  <w:style w:type="paragraph" w:styleId="NormalWeb">
    <w:name w:val="Normal (Web)"/>
    <w:basedOn w:val="Normal"/>
    <w:uiPriority w:val="99"/>
    <w:semiHidden/>
    <w:unhideWhenUsed/>
    <w:rsid w:val="0059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59D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01B1"/>
    <w:rPr>
      <w:rFonts w:ascii="Arial" w:eastAsiaTheme="majorEastAsia" w:hAnsi="Arial" w:cstheme="majorBidi"/>
      <w:b/>
      <w:sz w:val="20"/>
      <w:szCs w:val="32"/>
    </w:rPr>
  </w:style>
  <w:style w:type="paragraph" w:styleId="ListParagraph">
    <w:name w:val="List Paragraph"/>
    <w:basedOn w:val="Normal"/>
    <w:uiPriority w:val="34"/>
    <w:qFormat/>
    <w:rsid w:val="00DF7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F8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1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3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597578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4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8555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4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26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5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5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66626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33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115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1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13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0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71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4706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3279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36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35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328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55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43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247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455485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419598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621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313129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1542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1295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7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1660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0155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121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42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45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636387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59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14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201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02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762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4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47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5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0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23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82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98553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7946543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345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8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0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761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206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3351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5925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informationsecurity/policy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denaxas@ucl.ac.uk)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7x_KFmsHPAhXjAsAKHf4oARIQjRwIBw&amp;url=http://www.farrinstitute.org/&amp;psig=AFQjCNFyAZg7Nog99F9NcTiVIzt4f0YQ_Q&amp;ust=1475672349120086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ahUKEwiF0MeXm8HPAhVCAsAKHaQBAZ8QjRwIBw&amp;url=http://www.pocketsmile.icn.ucl.ac.uk/&amp;psig=AFQjCNE7osVaIde4peo2kiPXtQMXh663dA&amp;ust=1475672657447938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C0DC00BF.dotm</Template>
  <TotalTime>4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Fitzpatrick</dc:creator>
  <cp:lastModifiedBy>Natalie</cp:lastModifiedBy>
  <cp:revision>4</cp:revision>
  <dcterms:created xsi:type="dcterms:W3CDTF">2016-10-05T12:17:00Z</dcterms:created>
  <dcterms:modified xsi:type="dcterms:W3CDTF">2016-10-18T10:38:00Z</dcterms:modified>
</cp:coreProperties>
</file>