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DC" w:rsidRPr="007E3EA1" w:rsidRDefault="00DD45A6" w:rsidP="007E3EA1">
      <w:pPr>
        <w:jc w:val="center"/>
        <w:rPr>
          <w:b/>
          <w:sz w:val="24"/>
          <w:szCs w:val="24"/>
        </w:rPr>
      </w:pPr>
      <w:r w:rsidRPr="007E3EA1">
        <w:rPr>
          <w:b/>
          <w:sz w:val="24"/>
          <w:szCs w:val="24"/>
        </w:rPr>
        <w:t>Closing down a Project</w:t>
      </w:r>
    </w:p>
    <w:p w:rsidR="00DD45A6" w:rsidRDefault="00DD45A6"/>
    <w:p w:rsidR="00DD45A6" w:rsidRDefault="00DD45A6">
      <w:r>
        <w:t>When a project has reached its end of defects period and you are looking to close down the project, pl</w:t>
      </w:r>
      <w:r w:rsidR="007E3EA1">
        <w:t xml:space="preserve">ease take the following steps: </w:t>
      </w:r>
    </w:p>
    <w:p w:rsidR="007E3EA1" w:rsidRDefault="007E3EA1"/>
    <w:p w:rsidR="00DD45A6" w:rsidRDefault="00DD45A6" w:rsidP="00DD45A6">
      <w:pPr>
        <w:pStyle w:val="ListParagraph"/>
        <w:numPr>
          <w:ilvl w:val="0"/>
          <w:numId w:val="1"/>
        </w:numPr>
      </w:pPr>
      <w:r>
        <w:t xml:space="preserve">Collate all documents on the Stage Gate 6 checklist, except </w:t>
      </w:r>
      <w:r w:rsidR="007E3EA1">
        <w:t>‘</w:t>
      </w:r>
      <w:r>
        <w:t>Financial Code closed by finance</w:t>
      </w:r>
      <w:r w:rsidR="007E3EA1">
        <w:t>’</w:t>
      </w:r>
      <w:r>
        <w:t xml:space="preserve">. </w:t>
      </w:r>
    </w:p>
    <w:p w:rsidR="00DD45A6" w:rsidRDefault="00DD45A6" w:rsidP="00DD45A6">
      <w:pPr>
        <w:pStyle w:val="ListParagraph"/>
        <w:numPr>
          <w:ilvl w:val="0"/>
          <w:numId w:val="1"/>
        </w:numPr>
      </w:pPr>
      <w:r>
        <w:t>Collate any correspondence regarding snagging items.</w:t>
      </w:r>
    </w:p>
    <w:p w:rsidR="00DD45A6" w:rsidRDefault="00DD45A6" w:rsidP="00DD45A6">
      <w:pPr>
        <w:pStyle w:val="ListParagraph"/>
        <w:numPr>
          <w:ilvl w:val="0"/>
          <w:numId w:val="1"/>
        </w:numPr>
      </w:pPr>
      <w:r>
        <w:t xml:space="preserve">Download the latest commitments report and review with </w:t>
      </w:r>
      <w:r w:rsidR="007E3EA1">
        <w:t xml:space="preserve">the </w:t>
      </w:r>
      <w:r>
        <w:t xml:space="preserve">UPO. All commitments should be able to be closed but seek their confirmation to ensure all final accounts/invoices have been paid. </w:t>
      </w:r>
    </w:p>
    <w:p w:rsidR="00DD45A6" w:rsidRDefault="00DD45A6" w:rsidP="00DD45A6">
      <w:pPr>
        <w:pStyle w:val="ListParagraph"/>
        <w:numPr>
          <w:ilvl w:val="0"/>
          <w:numId w:val="1"/>
        </w:numPr>
      </w:pPr>
      <w:r>
        <w:t xml:space="preserve">Once </w:t>
      </w:r>
      <w:r w:rsidR="007E3EA1">
        <w:t xml:space="preserve">the </w:t>
      </w:r>
      <w:r>
        <w:t xml:space="preserve">UPO has confirmed the </w:t>
      </w:r>
      <w:r w:rsidR="007E3EA1">
        <w:t xml:space="preserve">commitments can be closed, request the corresponding open PO’s be closed by Accounts Payable (email </w:t>
      </w:r>
      <w:hyperlink r:id="rId5" w:history="1">
        <w:r w:rsidR="007E3EA1" w:rsidRPr="00911D14">
          <w:rPr>
            <w:rStyle w:val="Hyperlink"/>
          </w:rPr>
          <w:t>apinvoices@ucl.ac.uk</w:t>
        </w:r>
      </w:hyperlink>
      <w:r w:rsidR="008C3428">
        <w:t>, remember to give a reason why you are requesting their closure)</w:t>
      </w:r>
      <w:r w:rsidR="007E3EA1">
        <w:t xml:space="preserve">. </w:t>
      </w:r>
    </w:p>
    <w:p w:rsidR="007E3EA1" w:rsidRDefault="007E3EA1" w:rsidP="00DD45A6">
      <w:pPr>
        <w:pStyle w:val="ListParagraph"/>
        <w:numPr>
          <w:ilvl w:val="0"/>
          <w:numId w:val="1"/>
        </w:numPr>
      </w:pPr>
      <w:r>
        <w:t>Circulate Stage Gate 6 documents for approval.</w:t>
      </w:r>
    </w:p>
    <w:p w:rsidR="007E3EA1" w:rsidRDefault="007E3EA1" w:rsidP="00DD45A6">
      <w:pPr>
        <w:pStyle w:val="ListParagraph"/>
        <w:numPr>
          <w:ilvl w:val="0"/>
          <w:numId w:val="1"/>
        </w:numPr>
      </w:pPr>
      <w:r>
        <w:t xml:space="preserve">Once approval has been confirmed and Accounts Payable have confirmed the PO’s have all been closed, email Estates Finance and request the task code be finally closed. </w:t>
      </w:r>
    </w:p>
    <w:p w:rsidR="007E3EA1" w:rsidRDefault="007E3EA1" w:rsidP="00DD45A6">
      <w:pPr>
        <w:pStyle w:val="ListParagraph"/>
        <w:numPr>
          <w:ilvl w:val="0"/>
          <w:numId w:val="1"/>
        </w:numPr>
      </w:pPr>
      <w:r>
        <w:t xml:space="preserve">Once Estates Finance confirm the task code closure, save a copy of the email in the Stage Gate 6 folder. </w:t>
      </w:r>
      <w:bookmarkStart w:id="0" w:name="_GoBack"/>
      <w:bookmarkEnd w:id="0"/>
    </w:p>
    <w:sectPr w:rsidR="007E3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525E4"/>
    <w:multiLevelType w:val="hybridMultilevel"/>
    <w:tmpl w:val="6614A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A6"/>
    <w:rsid w:val="005B6AEE"/>
    <w:rsid w:val="007E3EA1"/>
    <w:rsid w:val="008C3428"/>
    <w:rsid w:val="00DD45A6"/>
    <w:rsid w:val="00E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D33BF-1DBA-4B92-B071-73109D7D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invoices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Harrison</dc:creator>
  <cp:keywords/>
  <dc:description/>
  <cp:lastModifiedBy>Kimberley Harrison</cp:lastModifiedBy>
  <cp:revision>2</cp:revision>
  <dcterms:created xsi:type="dcterms:W3CDTF">2018-02-06T08:57:00Z</dcterms:created>
  <dcterms:modified xsi:type="dcterms:W3CDTF">2018-02-06T09:15:00Z</dcterms:modified>
</cp:coreProperties>
</file>