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A2D57D" w14:textId="77777777" w:rsidR="0049314B" w:rsidRDefault="002B08AA" w:rsidP="007041D8">
      <w:pPr>
        <w:contextualSpacing/>
        <w:rPr>
          <w:rFonts w:eastAsiaTheme="majorEastAsia" w:cs="Arial"/>
          <w:b/>
          <w:sz w:val="24"/>
          <w:szCs w:val="24"/>
        </w:rPr>
      </w:pPr>
      <w:r w:rsidRPr="00CE794C">
        <w:rPr>
          <w:rFonts w:cs="Arial"/>
          <w:noProof/>
          <w:sz w:val="24"/>
          <w:szCs w:val="24"/>
        </w:rPr>
        <w:drawing>
          <wp:anchor distT="0" distB="0" distL="114300" distR="114300" simplePos="0" relativeHeight="251659264" behindDoc="0" locked="0" layoutInCell="1" allowOverlap="1" wp14:anchorId="1CB18A8D" wp14:editId="621CF772">
            <wp:simplePos x="0" y="0"/>
            <wp:positionH relativeFrom="column">
              <wp:posOffset>4680585</wp:posOffset>
            </wp:positionH>
            <wp:positionV relativeFrom="page">
              <wp:posOffset>1043940</wp:posOffset>
            </wp:positionV>
            <wp:extent cx="1440000" cy="417600"/>
            <wp:effectExtent l="0" t="0" r="8255" b="1905"/>
            <wp:wrapNone/>
            <wp:docPr id="8" name="Picture 8" descr="logo_sml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ml_blk"/>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440000" cy="4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964" w:rsidRPr="00CE794C">
        <w:rPr>
          <w:rFonts w:eastAsiaTheme="majorEastAsia" w:cs="Arial"/>
          <w:b/>
          <w:sz w:val="24"/>
          <w:szCs w:val="24"/>
        </w:rPr>
        <w:t xml:space="preserve">UCL Estates </w:t>
      </w:r>
      <w:r w:rsidR="0049314B" w:rsidRPr="00CE794C">
        <w:rPr>
          <w:rFonts w:eastAsiaTheme="majorEastAsia" w:cs="Arial"/>
          <w:b/>
          <w:sz w:val="24"/>
          <w:szCs w:val="24"/>
        </w:rPr>
        <w:br/>
      </w:r>
      <w:r w:rsidR="00CF5E5D">
        <w:rPr>
          <w:rFonts w:eastAsiaTheme="majorEastAsia" w:cs="Arial"/>
          <w:b/>
          <w:sz w:val="24"/>
          <w:szCs w:val="24"/>
        </w:rPr>
        <w:t>Facilities</w:t>
      </w:r>
      <w:r w:rsidR="00B01964" w:rsidRPr="00CE794C">
        <w:rPr>
          <w:rFonts w:eastAsiaTheme="majorEastAsia" w:cs="Arial"/>
          <w:b/>
          <w:sz w:val="24"/>
          <w:szCs w:val="24"/>
        </w:rPr>
        <w:t xml:space="preserve"> &amp; Infrastructure</w:t>
      </w:r>
    </w:p>
    <w:p w14:paraId="03E5064A" w14:textId="77777777" w:rsidR="00710C79" w:rsidRDefault="00710C79" w:rsidP="007041D8">
      <w:pPr>
        <w:contextualSpacing/>
        <w:rPr>
          <w:rFonts w:eastAsiaTheme="majorEastAsia" w:cs="Arial"/>
          <w:b/>
          <w:sz w:val="24"/>
          <w:szCs w:val="24"/>
        </w:rPr>
      </w:pPr>
    </w:p>
    <w:p w14:paraId="042EF6B7" w14:textId="77777777" w:rsidR="006A6477" w:rsidRDefault="006A6477" w:rsidP="007041D8">
      <w:pPr>
        <w:tabs>
          <w:tab w:val="left" w:pos="1152"/>
        </w:tabs>
        <w:ind w:right="-45"/>
        <w:contextualSpacing/>
        <w:rPr>
          <w:rFonts w:eastAsia="Calibri" w:cs="Arial"/>
          <w:b/>
          <w:noProof/>
          <w:sz w:val="24"/>
          <w:szCs w:val="24"/>
        </w:rPr>
      </w:pPr>
      <w:bookmarkStart w:id="0" w:name="_Toc356207832"/>
    </w:p>
    <w:p w14:paraId="18BB75F1" w14:textId="77777777" w:rsidR="00710C79" w:rsidRDefault="00710C79" w:rsidP="007041D8">
      <w:pPr>
        <w:tabs>
          <w:tab w:val="left" w:pos="1152"/>
        </w:tabs>
        <w:ind w:right="-45"/>
        <w:contextualSpacing/>
        <w:rPr>
          <w:rFonts w:eastAsia="Calibri" w:cs="Arial"/>
          <w:b/>
          <w:noProof/>
          <w:sz w:val="24"/>
          <w:szCs w:val="24"/>
        </w:rPr>
      </w:pPr>
      <w:r w:rsidRPr="00CE794C">
        <w:rPr>
          <w:rFonts w:cs="Arial"/>
          <w:noProof/>
          <w:sz w:val="24"/>
          <w:szCs w:val="24"/>
        </w:rPr>
        <mc:AlternateContent>
          <mc:Choice Requires="wps">
            <w:drawing>
              <wp:anchor distT="0" distB="0" distL="114300" distR="114300" simplePos="0" relativeHeight="251661312" behindDoc="0" locked="0" layoutInCell="1" allowOverlap="1" wp14:anchorId="0C4DC169" wp14:editId="1E018953">
                <wp:simplePos x="0" y="0"/>
                <wp:positionH relativeFrom="column">
                  <wp:posOffset>0</wp:posOffset>
                </wp:positionH>
                <wp:positionV relativeFrom="page">
                  <wp:posOffset>1602105</wp:posOffset>
                </wp:positionV>
                <wp:extent cx="6120000" cy="0"/>
                <wp:effectExtent l="0" t="0" r="14605" b="19050"/>
                <wp:wrapNone/>
                <wp:docPr id="5" name="Straight Connector 5"/>
                <wp:cNvGraphicFramePr/>
                <a:graphic xmlns:a="http://schemas.openxmlformats.org/drawingml/2006/main">
                  <a:graphicData uri="http://schemas.microsoft.com/office/word/2010/wordprocessingShape">
                    <wps:wsp>
                      <wps:cNvCnPr/>
                      <wps:spPr>
                        <a:xfrm>
                          <a:off x="0" y="0"/>
                          <a:ext cx="612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F2B8DB"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126.15pt" to="481.9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" strokecolor="black [3213]">
                <w10:wrap anchory="page"/>
              </v:line>
            </w:pict>
          </mc:Fallback>
        </mc:AlternateContent>
      </w:r>
    </w:p>
    <w:p w14:paraId="6AA85F83" w14:textId="77777777" w:rsidR="0049314B" w:rsidRPr="006A6477" w:rsidRDefault="00B00B22" w:rsidP="007041D8">
      <w:pPr>
        <w:tabs>
          <w:tab w:val="left" w:pos="1152"/>
        </w:tabs>
        <w:ind w:right="-45"/>
        <w:contextualSpacing/>
        <w:rPr>
          <w:rFonts w:eastAsia="Calibri" w:cs="Arial"/>
          <w:b/>
          <w:noProof/>
          <w:sz w:val="36"/>
          <w:szCs w:val="36"/>
        </w:rPr>
      </w:pPr>
      <w:r>
        <w:rPr>
          <w:rFonts w:eastAsia="Calibri" w:cs="Arial"/>
          <w:b/>
          <w:noProof/>
          <w:sz w:val="36"/>
          <w:szCs w:val="36"/>
        </w:rPr>
        <w:t>Building User Guide</w:t>
      </w:r>
    </w:p>
    <w:p w14:paraId="586510EF" w14:textId="77777777" w:rsidR="007041D8" w:rsidRPr="00CE794C" w:rsidRDefault="007041D8" w:rsidP="007041D8">
      <w:pPr>
        <w:tabs>
          <w:tab w:val="left" w:pos="1152"/>
        </w:tabs>
        <w:ind w:right="-45"/>
        <w:contextualSpacing/>
        <w:rPr>
          <w:rFonts w:eastAsia="Calibri" w:cs="Arial"/>
          <w:b/>
          <w:noProof/>
          <w:sz w:val="24"/>
          <w:szCs w:val="24"/>
        </w:rPr>
      </w:pPr>
    </w:p>
    <w:p w14:paraId="384793B1" w14:textId="77777777" w:rsidR="00B00B22" w:rsidRPr="00AC7B69" w:rsidRDefault="00B00B22" w:rsidP="00B00B22">
      <w:pPr>
        <w:pStyle w:val="heading1Part"/>
        <w:rPr>
          <w:rFonts w:ascii="Arial" w:eastAsia="Calibri" w:hAnsi="Arial" w:cs="Arial"/>
          <w:noProof/>
          <w:color w:val="auto"/>
          <w:kern w:val="0"/>
          <w:sz w:val="36"/>
          <w:szCs w:val="36"/>
          <w:lang w:eastAsia="en-GB"/>
        </w:rPr>
      </w:pPr>
      <w:commentRangeStart w:id="1"/>
      <w:r w:rsidRPr="00AC7B69">
        <w:rPr>
          <w:rFonts w:ascii="Arial" w:eastAsia="Calibri" w:hAnsi="Arial" w:cs="Arial"/>
          <w:noProof/>
          <w:color w:val="auto"/>
          <w:kern w:val="0"/>
          <w:sz w:val="36"/>
          <w:szCs w:val="36"/>
          <w:highlight w:val="yellow"/>
          <w:lang w:eastAsia="en-GB"/>
        </w:rPr>
        <w:t>[Name of building]</w:t>
      </w:r>
      <w:commentRangeEnd w:id="1"/>
      <w:r w:rsidR="00380727">
        <w:rPr>
          <w:rStyle w:val="CommentReference"/>
          <w:rFonts w:ascii="Arial" w:hAnsi="Arial"/>
          <w:b w:val="0"/>
          <w:color w:val="auto"/>
          <w:kern w:val="0"/>
          <w:lang w:eastAsia="en-GB"/>
        </w:rPr>
        <w:commentReference w:id="1"/>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85"/>
      </w:tblGrid>
      <w:tr w:rsidR="00B00B22" w:rsidRPr="00955754" w14:paraId="271614A5" w14:textId="77777777" w:rsidTr="00591992">
        <w:trPr>
          <w:trHeight w:val="4923"/>
        </w:trPr>
        <w:tc>
          <w:tcPr>
            <w:tcW w:w="9385" w:type="dxa"/>
            <w:shd w:val="clear" w:color="auto" w:fill="auto"/>
          </w:tcPr>
          <w:p w14:paraId="2CF9B23C" w14:textId="77777777" w:rsidR="00B00B22" w:rsidRPr="00591992" w:rsidRDefault="00B00B22" w:rsidP="004050DC">
            <w:pPr>
              <w:rPr>
                <w:i/>
                <w:iCs/>
                <w:sz w:val="24"/>
                <w:szCs w:val="24"/>
              </w:rPr>
            </w:pPr>
            <w:r w:rsidRPr="00151047">
              <w:rPr>
                <w:i/>
                <w:iCs/>
                <w:sz w:val="24"/>
                <w:szCs w:val="24"/>
                <w:highlight w:val="yellow"/>
              </w:rPr>
              <w:t xml:space="preserve">Insert picture of your building </w:t>
            </w:r>
            <w:r w:rsidR="00151047" w:rsidRPr="00151047">
              <w:rPr>
                <w:i/>
                <w:iCs/>
                <w:sz w:val="24"/>
                <w:szCs w:val="24"/>
                <w:highlight w:val="yellow"/>
              </w:rPr>
              <w:t>sized as per the example below</w:t>
            </w:r>
          </w:p>
          <w:p w14:paraId="023785D6" w14:textId="77777777" w:rsidR="00B00B22" w:rsidRPr="00955754" w:rsidRDefault="00591992" w:rsidP="004050DC">
            <w:pPr>
              <w:spacing w:before="120" w:after="120"/>
              <w:rPr>
                <w:i/>
                <w:iCs/>
                <w:sz w:val="18"/>
              </w:rPr>
            </w:pPr>
            <w:r w:rsidRPr="00112C15">
              <w:rPr>
                <w:noProof/>
                <w:highlight w:val="yellow"/>
              </w:rPr>
              <w:drawing>
                <wp:anchor distT="0" distB="0" distL="114300" distR="114300" simplePos="0" relativeHeight="251680768" behindDoc="0" locked="0" layoutInCell="1" allowOverlap="1" wp14:anchorId="3BFE0720" wp14:editId="1B642587">
                  <wp:simplePos x="0" y="0"/>
                  <wp:positionH relativeFrom="column">
                    <wp:posOffset>2217</wp:posOffset>
                  </wp:positionH>
                  <wp:positionV relativeFrom="paragraph">
                    <wp:posOffset>79519</wp:posOffset>
                  </wp:positionV>
                  <wp:extent cx="5796950" cy="3864633"/>
                  <wp:effectExtent l="0" t="0" r="0" b="2540"/>
                  <wp:wrapSquare wrapText="bothSides"/>
                  <wp:docPr id="19" name="Picture 19" descr="Image result for 22 Gordon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22 Gordon Street"/>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796950" cy="3864633"/>
                          </a:xfrm>
                          <a:prstGeom prst="rect">
                            <a:avLst/>
                          </a:prstGeom>
                          <a:noFill/>
                          <a:ln>
                            <a:noFill/>
                          </a:ln>
                        </pic:spPr>
                      </pic:pic>
                    </a:graphicData>
                  </a:graphic>
                </wp:anchor>
              </w:drawing>
            </w:r>
            <w:r w:rsidR="001265E6" w:rsidRPr="00112C15">
              <w:rPr>
                <w:i/>
                <w:iCs/>
                <w:sz w:val="18"/>
                <w:highlight w:val="yellow"/>
              </w:rPr>
              <w:t>Photo Credit</w:t>
            </w:r>
          </w:p>
        </w:tc>
      </w:tr>
    </w:tbl>
    <w:p w14:paraId="1522D6BD" w14:textId="77777777" w:rsidR="00B00B22" w:rsidRDefault="00B00B22" w:rsidP="00B00B22"/>
    <w:tbl>
      <w:tblPr>
        <w:tblW w:w="0" w:type="auto"/>
        <w:tblInd w:w="10"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CellMar>
          <w:left w:w="0" w:type="dxa"/>
          <w:right w:w="0" w:type="dxa"/>
        </w:tblCellMar>
        <w:tblLook w:val="00A0" w:firstRow="1" w:lastRow="0" w:firstColumn="1" w:lastColumn="0" w:noHBand="0" w:noVBand="0"/>
      </w:tblPr>
      <w:tblGrid>
        <w:gridCol w:w="1842"/>
        <w:gridCol w:w="7220"/>
      </w:tblGrid>
      <w:tr w:rsidR="00B00B22" w:rsidRPr="00112C15" w14:paraId="428C4C40" w14:textId="77777777" w:rsidTr="00CF61E9">
        <w:trPr>
          <w:trHeight w:hRule="exact" w:val="1125"/>
        </w:trPr>
        <w:tc>
          <w:tcPr>
            <w:tcW w:w="1842" w:type="dxa"/>
            <w:tcBorders>
              <w:top w:val="nil"/>
              <w:left w:val="nil"/>
              <w:bottom w:val="nil"/>
              <w:right w:val="single" w:sz="6" w:space="0" w:color="000000"/>
            </w:tcBorders>
            <w:shd w:val="clear" w:color="auto" w:fill="auto"/>
          </w:tcPr>
          <w:p w14:paraId="7494BE24" w14:textId="77777777" w:rsidR="00B00B22" w:rsidRPr="00112C15" w:rsidRDefault="00B00B22" w:rsidP="004050DC">
            <w:pPr>
              <w:pStyle w:val="Tabletext"/>
              <w:spacing w:before="60"/>
              <w:ind w:left="0" w:right="102"/>
              <w:rPr>
                <w:rFonts w:ascii="Arial" w:hAnsi="Arial"/>
                <w:b/>
                <w:sz w:val="24"/>
                <w:szCs w:val="24"/>
              </w:rPr>
            </w:pPr>
            <w:r w:rsidRPr="00112C15">
              <w:rPr>
                <w:rFonts w:ascii="Arial" w:hAnsi="Arial"/>
                <w:b/>
                <w:sz w:val="24"/>
                <w:szCs w:val="24"/>
              </w:rPr>
              <w:t>Address:</w:t>
            </w:r>
          </w:p>
        </w:tc>
        <w:tc>
          <w:tcPr>
            <w:tcW w:w="7220" w:type="dxa"/>
            <w:tcBorders>
              <w:top w:val="single" w:sz="6" w:space="0" w:color="000000"/>
              <w:left w:val="single" w:sz="6" w:space="0" w:color="000000"/>
              <w:bottom w:val="single" w:sz="6" w:space="0" w:color="000000"/>
              <w:right w:val="single" w:sz="6" w:space="0" w:color="000000"/>
            </w:tcBorders>
            <w:shd w:val="clear" w:color="auto" w:fill="auto"/>
          </w:tcPr>
          <w:p w14:paraId="094F4EBD" w14:textId="77777777" w:rsidR="00B00B22" w:rsidRPr="00112C15" w:rsidRDefault="00B00B22" w:rsidP="004050DC">
            <w:pPr>
              <w:pStyle w:val="Comic-sans"/>
              <w:rPr>
                <w:rFonts w:ascii="Arial" w:hAnsi="Arial" w:cs="Arial"/>
                <w:sz w:val="24"/>
                <w:szCs w:val="24"/>
              </w:rPr>
            </w:pPr>
          </w:p>
        </w:tc>
      </w:tr>
    </w:tbl>
    <w:p w14:paraId="1B5617CE" w14:textId="77777777" w:rsidR="00B00B22" w:rsidRPr="00112C15" w:rsidRDefault="00B00B22" w:rsidP="00B00B22">
      <w:pPr>
        <w:rPr>
          <w:rFonts w:cs="Arial"/>
          <w:sz w:val="24"/>
          <w:szCs w:val="24"/>
        </w:rPr>
      </w:pPr>
    </w:p>
    <w:tbl>
      <w:tblPr>
        <w:tblW w:w="0" w:type="auto"/>
        <w:tblInd w:w="10"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CellMar>
          <w:left w:w="0" w:type="dxa"/>
          <w:right w:w="0" w:type="dxa"/>
        </w:tblCellMar>
        <w:tblLook w:val="00A0" w:firstRow="1" w:lastRow="0" w:firstColumn="1" w:lastColumn="0" w:noHBand="0" w:noVBand="0"/>
      </w:tblPr>
      <w:tblGrid>
        <w:gridCol w:w="1842"/>
        <w:gridCol w:w="2826"/>
        <w:gridCol w:w="1246"/>
        <w:gridCol w:w="3190"/>
      </w:tblGrid>
      <w:tr w:rsidR="00B00B22" w:rsidRPr="00112C15" w14:paraId="0B6456EC" w14:textId="77777777" w:rsidTr="004050DC">
        <w:tc>
          <w:tcPr>
            <w:tcW w:w="1842" w:type="dxa"/>
            <w:tcBorders>
              <w:top w:val="nil"/>
              <w:left w:val="nil"/>
              <w:bottom w:val="nil"/>
              <w:right w:val="single" w:sz="6" w:space="0" w:color="000000"/>
            </w:tcBorders>
            <w:shd w:val="clear" w:color="auto" w:fill="auto"/>
          </w:tcPr>
          <w:p w14:paraId="50DC0A88" w14:textId="77777777" w:rsidR="00B00B22" w:rsidRPr="00112C15" w:rsidRDefault="0067089C" w:rsidP="004050DC">
            <w:pPr>
              <w:pStyle w:val="Tabletext"/>
              <w:spacing w:before="60"/>
              <w:ind w:left="0" w:right="102"/>
              <w:rPr>
                <w:rFonts w:ascii="Arial" w:hAnsi="Arial"/>
                <w:b/>
                <w:sz w:val="24"/>
                <w:szCs w:val="24"/>
              </w:rPr>
            </w:pPr>
            <w:r>
              <w:rPr>
                <w:rFonts w:ascii="Arial" w:hAnsi="Arial"/>
                <w:b/>
                <w:sz w:val="24"/>
                <w:szCs w:val="24"/>
              </w:rPr>
              <w:t>Document Owner:</w:t>
            </w:r>
          </w:p>
        </w:tc>
        <w:tc>
          <w:tcPr>
            <w:tcW w:w="2826" w:type="dxa"/>
            <w:tcBorders>
              <w:top w:val="single" w:sz="6" w:space="0" w:color="000000"/>
              <w:left w:val="single" w:sz="6" w:space="0" w:color="000000"/>
              <w:bottom w:val="single" w:sz="6" w:space="0" w:color="000000"/>
              <w:right w:val="single" w:sz="6" w:space="0" w:color="000000"/>
            </w:tcBorders>
            <w:shd w:val="clear" w:color="auto" w:fill="auto"/>
          </w:tcPr>
          <w:p w14:paraId="248CF54D" w14:textId="77777777" w:rsidR="00B00B22" w:rsidRPr="005F2DCE" w:rsidRDefault="0067089C" w:rsidP="0067089C">
            <w:pPr>
              <w:pStyle w:val="Comic-sans"/>
              <w:rPr>
                <w:rFonts w:ascii="Arial" w:hAnsi="Arial" w:cs="Arial"/>
                <w:color w:val="auto"/>
                <w:sz w:val="24"/>
                <w:szCs w:val="24"/>
              </w:rPr>
            </w:pPr>
            <w:r w:rsidRPr="005F2DCE">
              <w:rPr>
                <w:rFonts w:ascii="Arial" w:hAnsi="Arial" w:cs="Arial"/>
                <w:color w:val="auto"/>
                <w:sz w:val="24"/>
                <w:szCs w:val="24"/>
                <w:highlight w:val="yellow"/>
              </w:rPr>
              <w:t>Name of area FM</w:t>
            </w:r>
          </w:p>
        </w:tc>
        <w:tc>
          <w:tcPr>
            <w:tcW w:w="1138" w:type="dxa"/>
            <w:tcBorders>
              <w:top w:val="nil"/>
              <w:left w:val="single" w:sz="6" w:space="0" w:color="000000"/>
              <w:bottom w:val="nil"/>
              <w:right w:val="single" w:sz="6" w:space="0" w:color="000000"/>
            </w:tcBorders>
            <w:shd w:val="clear" w:color="auto" w:fill="auto"/>
          </w:tcPr>
          <w:p w14:paraId="4EAB420B" w14:textId="77777777" w:rsidR="00B00B22" w:rsidRPr="00112C15" w:rsidRDefault="00B00B22" w:rsidP="004050DC">
            <w:pPr>
              <w:pStyle w:val="Tabletext"/>
              <w:spacing w:before="60"/>
              <w:ind w:left="102" w:right="102"/>
              <w:rPr>
                <w:rFonts w:ascii="Arial" w:hAnsi="Arial"/>
                <w:b/>
                <w:sz w:val="24"/>
                <w:szCs w:val="24"/>
              </w:rPr>
            </w:pPr>
            <w:r w:rsidRPr="00112C15">
              <w:rPr>
                <w:rFonts w:ascii="Arial" w:hAnsi="Arial"/>
                <w:b/>
                <w:sz w:val="24"/>
                <w:szCs w:val="24"/>
              </w:rPr>
              <w:t>Position:</w:t>
            </w:r>
          </w:p>
        </w:tc>
        <w:tc>
          <w:tcPr>
            <w:tcW w:w="3190" w:type="dxa"/>
            <w:tcBorders>
              <w:top w:val="single" w:sz="6" w:space="0" w:color="000000"/>
              <w:left w:val="single" w:sz="6" w:space="0" w:color="000000"/>
              <w:bottom w:val="single" w:sz="6" w:space="0" w:color="000000"/>
              <w:right w:val="single" w:sz="6" w:space="0" w:color="000000"/>
            </w:tcBorders>
            <w:shd w:val="clear" w:color="auto" w:fill="auto"/>
          </w:tcPr>
          <w:p w14:paraId="1B118D3E" w14:textId="47A07C34" w:rsidR="00B00B22" w:rsidRPr="005F2DCE" w:rsidRDefault="006F631E" w:rsidP="004050DC">
            <w:pPr>
              <w:pStyle w:val="Comic-sans"/>
              <w:rPr>
                <w:rFonts w:ascii="Arial" w:hAnsi="Arial" w:cs="Arial"/>
                <w:color w:val="auto"/>
                <w:sz w:val="24"/>
                <w:szCs w:val="24"/>
              </w:rPr>
            </w:pPr>
            <w:r w:rsidRPr="006F631E">
              <w:rPr>
                <w:rFonts w:ascii="Arial" w:hAnsi="Arial" w:cs="Arial"/>
                <w:color w:val="auto"/>
                <w:sz w:val="24"/>
                <w:szCs w:val="24"/>
              </w:rPr>
              <w:t>Area Facilities Manager</w:t>
            </w:r>
          </w:p>
        </w:tc>
      </w:tr>
    </w:tbl>
    <w:p w14:paraId="23675595" w14:textId="77777777" w:rsidR="00B00B22" w:rsidRPr="00112C15" w:rsidRDefault="00B00B22" w:rsidP="00B00B22">
      <w:pPr>
        <w:pStyle w:val="Tabletext"/>
        <w:tabs>
          <w:tab w:val="clear" w:pos="9029"/>
          <w:tab w:val="left" w:pos="2268"/>
          <w:tab w:val="left" w:pos="4692"/>
          <w:tab w:val="left" w:pos="6806"/>
        </w:tabs>
        <w:ind w:left="98"/>
        <w:rPr>
          <w:rFonts w:ascii="Arial" w:hAnsi="Arial"/>
          <w:sz w:val="24"/>
          <w:szCs w:val="24"/>
        </w:rPr>
      </w:pPr>
      <w:r w:rsidRPr="00112C15">
        <w:rPr>
          <w:rFonts w:ascii="Arial" w:hAnsi="Arial"/>
          <w:sz w:val="24"/>
          <w:szCs w:val="24"/>
        </w:rPr>
        <w:tab/>
      </w:r>
      <w:r w:rsidRPr="00112C15">
        <w:rPr>
          <w:rFonts w:ascii="Arial" w:hAnsi="Arial"/>
          <w:sz w:val="24"/>
          <w:szCs w:val="24"/>
        </w:rPr>
        <w:tab/>
      </w:r>
      <w:r w:rsidRPr="00112C15">
        <w:rPr>
          <w:rFonts w:ascii="Arial" w:hAnsi="Arial"/>
          <w:sz w:val="24"/>
          <w:szCs w:val="24"/>
        </w:rPr>
        <w:tab/>
      </w:r>
    </w:p>
    <w:tbl>
      <w:tblPr>
        <w:tblW w:w="962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333"/>
        <w:gridCol w:w="6291"/>
      </w:tblGrid>
      <w:tr w:rsidR="00694EB7" w:rsidRPr="00112C15" w14:paraId="5EE83B85" w14:textId="77777777" w:rsidTr="009A55E7">
        <w:trPr>
          <w:trHeight w:val="379"/>
        </w:trPr>
        <w:tc>
          <w:tcPr>
            <w:tcW w:w="3333" w:type="dxa"/>
            <w:shd w:val="clear" w:color="auto" w:fill="auto"/>
          </w:tcPr>
          <w:p w14:paraId="592B2B03" w14:textId="77777777" w:rsidR="00694EB7" w:rsidRPr="00112C15" w:rsidRDefault="00694EB7" w:rsidP="00CF61E9">
            <w:pPr>
              <w:pStyle w:val="Tabletext"/>
              <w:ind w:left="102" w:right="102"/>
              <w:rPr>
                <w:rFonts w:ascii="Arial" w:hAnsi="Arial"/>
                <w:b/>
                <w:sz w:val="24"/>
                <w:szCs w:val="24"/>
              </w:rPr>
            </w:pPr>
            <w:r>
              <w:rPr>
                <w:rFonts w:ascii="Arial" w:hAnsi="Arial"/>
                <w:b/>
                <w:sz w:val="24"/>
                <w:szCs w:val="24"/>
              </w:rPr>
              <w:t xml:space="preserve">Reference </w:t>
            </w:r>
            <w:r w:rsidRPr="00112C15">
              <w:rPr>
                <w:rFonts w:ascii="Arial" w:hAnsi="Arial"/>
                <w:b/>
                <w:sz w:val="24"/>
                <w:szCs w:val="24"/>
              </w:rPr>
              <w:t>Number:</w:t>
            </w:r>
          </w:p>
        </w:tc>
        <w:tc>
          <w:tcPr>
            <w:tcW w:w="6291" w:type="dxa"/>
            <w:shd w:val="clear" w:color="auto" w:fill="auto"/>
          </w:tcPr>
          <w:p w14:paraId="681DEBB4" w14:textId="3EDD8BC7" w:rsidR="00694EB7" w:rsidRPr="006E5FAE" w:rsidRDefault="00694EB7" w:rsidP="00CF61E9">
            <w:pPr>
              <w:pStyle w:val="Comic-sans"/>
              <w:spacing w:before="40" w:after="40"/>
              <w:rPr>
                <w:rFonts w:ascii="Arial" w:hAnsi="Arial" w:cs="Arial"/>
                <w:color w:val="auto"/>
                <w:sz w:val="24"/>
                <w:szCs w:val="24"/>
              </w:rPr>
            </w:pPr>
          </w:p>
        </w:tc>
      </w:tr>
      <w:tr w:rsidR="00694EB7" w:rsidRPr="00112C15" w14:paraId="5B8C27E5" w14:textId="77777777" w:rsidTr="009A55E7">
        <w:trPr>
          <w:trHeight w:val="363"/>
        </w:trPr>
        <w:tc>
          <w:tcPr>
            <w:tcW w:w="3333" w:type="dxa"/>
            <w:shd w:val="clear" w:color="auto" w:fill="auto"/>
          </w:tcPr>
          <w:p w14:paraId="0E404313" w14:textId="77777777" w:rsidR="00694EB7" w:rsidRPr="00112C15" w:rsidRDefault="00694EB7" w:rsidP="00CF61E9">
            <w:pPr>
              <w:pStyle w:val="Tabletext"/>
              <w:ind w:left="102" w:right="102"/>
              <w:rPr>
                <w:rFonts w:ascii="Arial" w:hAnsi="Arial"/>
                <w:b/>
                <w:sz w:val="24"/>
                <w:szCs w:val="24"/>
              </w:rPr>
            </w:pPr>
            <w:r>
              <w:rPr>
                <w:rFonts w:ascii="Arial" w:hAnsi="Arial"/>
                <w:b/>
                <w:sz w:val="24"/>
                <w:szCs w:val="24"/>
              </w:rPr>
              <w:t xml:space="preserve">Building Number: </w:t>
            </w:r>
          </w:p>
        </w:tc>
        <w:tc>
          <w:tcPr>
            <w:tcW w:w="6291" w:type="dxa"/>
            <w:shd w:val="clear" w:color="auto" w:fill="auto"/>
          </w:tcPr>
          <w:p w14:paraId="5259D6A4" w14:textId="5CBF62A8" w:rsidR="00694EB7" w:rsidRPr="006E5FAE" w:rsidRDefault="00694EB7" w:rsidP="00CF61E9">
            <w:pPr>
              <w:pStyle w:val="Comic-sans"/>
              <w:spacing w:before="40" w:after="40"/>
              <w:rPr>
                <w:rFonts w:ascii="Arial" w:hAnsi="Arial" w:cs="Arial"/>
                <w:color w:val="auto"/>
                <w:sz w:val="24"/>
                <w:szCs w:val="24"/>
              </w:rPr>
            </w:pPr>
          </w:p>
        </w:tc>
      </w:tr>
      <w:tr w:rsidR="00694EB7" w:rsidRPr="00112C15" w14:paraId="5403F329" w14:textId="77777777" w:rsidTr="00CF61E9">
        <w:trPr>
          <w:trHeight w:val="310"/>
        </w:trPr>
        <w:tc>
          <w:tcPr>
            <w:tcW w:w="3333" w:type="dxa"/>
            <w:shd w:val="clear" w:color="auto" w:fill="auto"/>
          </w:tcPr>
          <w:p w14:paraId="2AE35F9F" w14:textId="77777777" w:rsidR="00694EB7" w:rsidRPr="00112C15" w:rsidRDefault="00694EB7" w:rsidP="00CF61E9">
            <w:pPr>
              <w:pStyle w:val="Tabletext"/>
              <w:ind w:left="102" w:right="102"/>
              <w:rPr>
                <w:rFonts w:ascii="Arial" w:hAnsi="Arial"/>
                <w:b/>
                <w:sz w:val="24"/>
                <w:szCs w:val="24"/>
              </w:rPr>
            </w:pPr>
            <w:r w:rsidRPr="00112C15">
              <w:rPr>
                <w:rFonts w:ascii="Arial" w:hAnsi="Arial"/>
                <w:b/>
                <w:sz w:val="24"/>
                <w:szCs w:val="24"/>
              </w:rPr>
              <w:t>Date:</w:t>
            </w:r>
          </w:p>
        </w:tc>
        <w:tc>
          <w:tcPr>
            <w:tcW w:w="6291" w:type="dxa"/>
            <w:shd w:val="clear" w:color="auto" w:fill="auto"/>
          </w:tcPr>
          <w:p w14:paraId="6FD83206" w14:textId="644E2528" w:rsidR="00694EB7" w:rsidRPr="005F2DCE" w:rsidRDefault="00694EB7" w:rsidP="00CF61E9">
            <w:pPr>
              <w:pStyle w:val="Comic-sans"/>
              <w:spacing w:before="40" w:after="40"/>
              <w:rPr>
                <w:rFonts w:ascii="Arial" w:hAnsi="Arial" w:cs="Arial"/>
                <w:color w:val="auto"/>
                <w:sz w:val="24"/>
                <w:szCs w:val="24"/>
              </w:rPr>
            </w:pPr>
          </w:p>
        </w:tc>
      </w:tr>
    </w:tbl>
    <w:p w14:paraId="184F9782" w14:textId="77777777" w:rsidR="00BA0AEF" w:rsidRPr="00272383" w:rsidRDefault="00BA0AEF" w:rsidP="00BA0AEF">
      <w:pPr>
        <w:tabs>
          <w:tab w:val="left" w:pos="1152"/>
        </w:tabs>
        <w:spacing w:after="120"/>
        <w:ind w:right="-45"/>
        <w:jc w:val="center"/>
        <w:rPr>
          <w:rFonts w:eastAsia="Calibri" w:cs="Arial"/>
          <w:b/>
          <w:noProof/>
          <w:sz w:val="24"/>
          <w:szCs w:val="24"/>
        </w:rPr>
      </w:pPr>
    </w:p>
    <w:p w14:paraId="40742820" w14:textId="77777777" w:rsidR="00C4156A" w:rsidRPr="00C4156A" w:rsidRDefault="00C4156A" w:rsidP="00C4156A">
      <w:pPr>
        <w:tabs>
          <w:tab w:val="left" w:pos="1152"/>
        </w:tabs>
        <w:ind w:right="-45"/>
        <w:rPr>
          <w:rFonts w:eastAsia="Calibri" w:cs="Arial"/>
          <w:b/>
          <w:noProof/>
          <w:sz w:val="24"/>
          <w:szCs w:val="24"/>
        </w:rPr>
      </w:pPr>
      <w:r>
        <w:rPr>
          <w:rFonts w:eastAsia="Calibri" w:cs="Arial"/>
          <w:b/>
          <w:noProof/>
          <w:sz w:val="24"/>
          <w:szCs w:val="24"/>
        </w:rPr>
        <w:t>Building User Guide Updates a</w:t>
      </w:r>
      <w:r w:rsidRPr="00C4156A">
        <w:rPr>
          <w:rFonts w:eastAsia="Calibri" w:cs="Arial"/>
          <w:b/>
          <w:noProof/>
          <w:sz w:val="24"/>
          <w:szCs w:val="24"/>
        </w:rPr>
        <w:t>nd Reviews</w:t>
      </w:r>
    </w:p>
    <w:p w14:paraId="43341B8E" w14:textId="77777777" w:rsidR="00C4156A" w:rsidRDefault="00C4156A" w:rsidP="00C4156A">
      <w:pPr>
        <w:tabs>
          <w:tab w:val="left" w:pos="1152"/>
        </w:tabs>
        <w:ind w:right="-45"/>
        <w:rPr>
          <w:rFonts w:eastAsia="Calibri" w:cs="Arial"/>
          <w:b/>
          <w:i/>
          <w:noProof/>
          <w:sz w:val="24"/>
          <w:szCs w:val="24"/>
        </w:rPr>
      </w:pPr>
    </w:p>
    <w:p w14:paraId="4111FED0" w14:textId="77777777" w:rsidR="00C4156A" w:rsidRPr="00C4156A" w:rsidRDefault="00C4156A" w:rsidP="00C4156A">
      <w:pPr>
        <w:tabs>
          <w:tab w:val="left" w:pos="1152"/>
        </w:tabs>
        <w:ind w:right="-45"/>
        <w:rPr>
          <w:rFonts w:eastAsia="Calibri" w:cs="Arial"/>
          <w:b/>
          <w:i/>
          <w:noProof/>
          <w:sz w:val="24"/>
          <w:szCs w:val="24"/>
        </w:rPr>
      </w:pPr>
      <w:r w:rsidRPr="00C4156A">
        <w:rPr>
          <w:rFonts w:eastAsia="Calibri" w:cs="Arial"/>
          <w:b/>
          <w:i/>
          <w:noProof/>
          <w:sz w:val="24"/>
          <w:szCs w:val="24"/>
        </w:rPr>
        <w:t>This user guide should be reviewed annually and updated when changes to structure, layout, fabric or services of the building have been made.  Any changes to the document including removal or adding of pages should be recorded.</w:t>
      </w:r>
    </w:p>
    <w:p w14:paraId="6A693E70" w14:textId="77777777" w:rsidR="00E5477F" w:rsidRDefault="00E5477F" w:rsidP="00E5477F">
      <w:pPr>
        <w:tabs>
          <w:tab w:val="left" w:pos="1152"/>
        </w:tabs>
        <w:ind w:right="-45"/>
        <w:rPr>
          <w:rFonts w:eastAsia="Calibri" w:cs="Arial"/>
          <w:b/>
          <w:noProof/>
          <w:sz w:val="24"/>
          <w:szCs w:val="24"/>
        </w:rPr>
      </w:pPr>
    </w:p>
    <w:p w14:paraId="628D3676" w14:textId="77777777" w:rsidR="00C4156A" w:rsidRPr="00EB2411" w:rsidRDefault="00C4156A" w:rsidP="00E5477F">
      <w:pPr>
        <w:tabs>
          <w:tab w:val="left" w:pos="1152"/>
        </w:tabs>
        <w:ind w:right="-45"/>
        <w:rPr>
          <w:rFonts w:eastAsia="Calibri" w:cs="Arial"/>
          <w:noProof/>
          <w:sz w:val="24"/>
          <w:szCs w:val="24"/>
        </w:rPr>
      </w:pPr>
    </w:p>
    <w:tbl>
      <w:tblPr>
        <w:tblStyle w:val="TableGrid"/>
        <w:tblpPr w:leftFromText="180" w:rightFromText="180" w:vertAnchor="text" w:horzAnchor="margin" w:tblpX="-39" w:tblpY="49"/>
        <w:tblW w:w="9776" w:type="dxa"/>
        <w:tblLook w:val="04A0" w:firstRow="1" w:lastRow="0" w:firstColumn="1" w:lastColumn="0" w:noHBand="0" w:noVBand="1"/>
      </w:tblPr>
      <w:tblGrid>
        <w:gridCol w:w="1170"/>
        <w:gridCol w:w="1318"/>
        <w:gridCol w:w="4170"/>
        <w:gridCol w:w="1559"/>
        <w:gridCol w:w="1559"/>
      </w:tblGrid>
      <w:tr w:rsidR="009A55E7" w:rsidRPr="00040A4E" w14:paraId="33B2CE76" w14:textId="77777777" w:rsidTr="009A55E7">
        <w:tc>
          <w:tcPr>
            <w:tcW w:w="1170" w:type="dxa"/>
            <w:shd w:val="clear" w:color="auto" w:fill="0070C0"/>
          </w:tcPr>
          <w:p w14:paraId="5E6F3CA9" w14:textId="77777777" w:rsidR="009A55E7" w:rsidRPr="00040A4E" w:rsidRDefault="009A55E7" w:rsidP="00572848">
            <w:pPr>
              <w:tabs>
                <w:tab w:val="left" w:pos="1152"/>
              </w:tabs>
              <w:spacing w:after="120"/>
              <w:ind w:right="-45"/>
              <w:jc w:val="center"/>
              <w:rPr>
                <w:rFonts w:eastAsiaTheme="majorEastAsia" w:cs="Arial"/>
                <w:b/>
                <w:bCs/>
                <w:sz w:val="22"/>
                <w:szCs w:val="22"/>
                <w:lang w:val="en-US" w:eastAsia="ja-JP"/>
              </w:rPr>
            </w:pPr>
            <w:r w:rsidRPr="00040A4E">
              <w:rPr>
                <w:rFonts w:eastAsiaTheme="majorEastAsia" w:cs="Arial"/>
                <w:b/>
                <w:bCs/>
                <w:sz w:val="22"/>
                <w:szCs w:val="22"/>
                <w:lang w:val="en-US" w:eastAsia="ja-JP"/>
              </w:rPr>
              <w:t>Version</w:t>
            </w:r>
          </w:p>
          <w:p w14:paraId="6C76F988" w14:textId="77777777" w:rsidR="009A55E7" w:rsidRPr="00040A4E" w:rsidRDefault="009A55E7" w:rsidP="00572848">
            <w:pPr>
              <w:tabs>
                <w:tab w:val="left" w:pos="1152"/>
              </w:tabs>
              <w:spacing w:after="120"/>
              <w:ind w:right="-45"/>
              <w:jc w:val="center"/>
              <w:rPr>
                <w:rFonts w:eastAsiaTheme="majorEastAsia" w:cs="Arial"/>
                <w:b/>
                <w:bCs/>
                <w:sz w:val="22"/>
                <w:szCs w:val="22"/>
                <w:lang w:val="en-US" w:eastAsia="ja-JP"/>
              </w:rPr>
            </w:pPr>
          </w:p>
        </w:tc>
        <w:tc>
          <w:tcPr>
            <w:tcW w:w="1318" w:type="dxa"/>
            <w:shd w:val="clear" w:color="auto" w:fill="0070C0"/>
          </w:tcPr>
          <w:p w14:paraId="2B4FC3F4" w14:textId="77777777" w:rsidR="009A55E7" w:rsidRPr="00040A4E" w:rsidRDefault="009A55E7" w:rsidP="00572848">
            <w:pPr>
              <w:tabs>
                <w:tab w:val="left" w:pos="1152"/>
              </w:tabs>
              <w:spacing w:after="120"/>
              <w:ind w:right="-45"/>
              <w:jc w:val="center"/>
              <w:rPr>
                <w:rFonts w:eastAsiaTheme="majorEastAsia" w:cs="Arial"/>
                <w:b/>
                <w:bCs/>
                <w:sz w:val="22"/>
                <w:szCs w:val="22"/>
                <w:lang w:val="en-US" w:eastAsia="ja-JP"/>
              </w:rPr>
            </w:pPr>
            <w:r>
              <w:rPr>
                <w:rFonts w:eastAsiaTheme="majorEastAsia" w:cs="Arial"/>
                <w:b/>
                <w:bCs/>
                <w:sz w:val="22"/>
                <w:szCs w:val="22"/>
                <w:lang w:val="en-US" w:eastAsia="ja-JP"/>
              </w:rPr>
              <w:t>Review d</w:t>
            </w:r>
            <w:r w:rsidRPr="00040A4E">
              <w:rPr>
                <w:rFonts w:eastAsiaTheme="majorEastAsia" w:cs="Arial"/>
                <w:b/>
                <w:bCs/>
                <w:sz w:val="22"/>
                <w:szCs w:val="22"/>
                <w:lang w:val="en-US" w:eastAsia="ja-JP"/>
              </w:rPr>
              <w:t>ate</w:t>
            </w:r>
          </w:p>
        </w:tc>
        <w:tc>
          <w:tcPr>
            <w:tcW w:w="4170" w:type="dxa"/>
            <w:shd w:val="clear" w:color="auto" w:fill="0070C0"/>
          </w:tcPr>
          <w:p w14:paraId="2E1D30B2" w14:textId="77777777" w:rsidR="009A55E7" w:rsidRPr="00040A4E" w:rsidRDefault="009A55E7" w:rsidP="00572848">
            <w:pPr>
              <w:tabs>
                <w:tab w:val="left" w:pos="1152"/>
              </w:tabs>
              <w:spacing w:after="120"/>
              <w:ind w:right="-45"/>
              <w:jc w:val="center"/>
              <w:rPr>
                <w:rFonts w:eastAsiaTheme="majorEastAsia" w:cs="Arial"/>
                <w:b/>
                <w:bCs/>
                <w:sz w:val="22"/>
                <w:szCs w:val="22"/>
                <w:lang w:val="en-US" w:eastAsia="ja-JP"/>
              </w:rPr>
            </w:pPr>
            <w:r w:rsidRPr="00040A4E">
              <w:rPr>
                <w:rFonts w:eastAsiaTheme="majorEastAsia" w:cs="Arial"/>
                <w:b/>
                <w:bCs/>
                <w:sz w:val="22"/>
                <w:szCs w:val="22"/>
                <w:lang w:val="en-US" w:eastAsia="ja-JP"/>
              </w:rPr>
              <w:t>N</w:t>
            </w:r>
            <w:r>
              <w:rPr>
                <w:rFonts w:eastAsiaTheme="majorEastAsia" w:cs="Arial"/>
                <w:b/>
                <w:bCs/>
                <w:sz w:val="22"/>
                <w:szCs w:val="22"/>
                <w:lang w:val="en-US" w:eastAsia="ja-JP"/>
              </w:rPr>
              <w:t>ature of r</w:t>
            </w:r>
            <w:r w:rsidRPr="00040A4E">
              <w:rPr>
                <w:rFonts w:eastAsiaTheme="majorEastAsia" w:cs="Arial"/>
                <w:b/>
                <w:bCs/>
                <w:sz w:val="22"/>
                <w:szCs w:val="22"/>
                <w:lang w:val="en-US" w:eastAsia="ja-JP"/>
              </w:rPr>
              <w:t>evision</w:t>
            </w:r>
          </w:p>
        </w:tc>
        <w:tc>
          <w:tcPr>
            <w:tcW w:w="1559" w:type="dxa"/>
            <w:shd w:val="clear" w:color="auto" w:fill="0070C0"/>
          </w:tcPr>
          <w:p w14:paraId="30E1FA53" w14:textId="77777777" w:rsidR="009A55E7" w:rsidRPr="00040A4E" w:rsidRDefault="009A55E7" w:rsidP="00572848">
            <w:pPr>
              <w:tabs>
                <w:tab w:val="left" w:pos="1152"/>
              </w:tabs>
              <w:spacing w:after="120"/>
              <w:ind w:right="-45"/>
              <w:jc w:val="center"/>
              <w:rPr>
                <w:rFonts w:eastAsiaTheme="majorEastAsia" w:cs="Arial"/>
                <w:b/>
                <w:bCs/>
                <w:sz w:val="22"/>
                <w:szCs w:val="22"/>
                <w:lang w:val="en-US" w:eastAsia="ja-JP"/>
              </w:rPr>
            </w:pPr>
            <w:r w:rsidRPr="00040A4E">
              <w:rPr>
                <w:rFonts w:eastAsiaTheme="majorEastAsia" w:cs="Arial"/>
                <w:b/>
                <w:bCs/>
                <w:sz w:val="22"/>
                <w:szCs w:val="22"/>
                <w:lang w:val="en-US" w:eastAsia="ja-JP"/>
              </w:rPr>
              <w:t>Author</w:t>
            </w:r>
          </w:p>
        </w:tc>
        <w:tc>
          <w:tcPr>
            <w:tcW w:w="1559" w:type="dxa"/>
            <w:shd w:val="clear" w:color="auto" w:fill="0070C0"/>
          </w:tcPr>
          <w:p w14:paraId="684D1DF0" w14:textId="77777777" w:rsidR="009A55E7" w:rsidRPr="00040A4E" w:rsidRDefault="009A55E7" w:rsidP="00572848">
            <w:pPr>
              <w:tabs>
                <w:tab w:val="left" w:pos="1152"/>
              </w:tabs>
              <w:spacing w:after="120"/>
              <w:ind w:right="-45"/>
              <w:jc w:val="center"/>
              <w:rPr>
                <w:rFonts w:eastAsiaTheme="majorEastAsia" w:cs="Arial"/>
                <w:b/>
                <w:bCs/>
                <w:sz w:val="22"/>
                <w:szCs w:val="22"/>
                <w:lang w:val="en-US" w:eastAsia="ja-JP"/>
              </w:rPr>
            </w:pPr>
            <w:r w:rsidRPr="00040A4E">
              <w:rPr>
                <w:rFonts w:eastAsiaTheme="majorEastAsia" w:cs="Arial"/>
                <w:b/>
                <w:bCs/>
                <w:sz w:val="22"/>
                <w:szCs w:val="22"/>
                <w:lang w:val="en-US" w:eastAsia="ja-JP"/>
              </w:rPr>
              <w:t xml:space="preserve">Approved </w:t>
            </w:r>
            <w:r>
              <w:rPr>
                <w:rFonts w:eastAsiaTheme="majorEastAsia" w:cs="Arial"/>
                <w:b/>
                <w:bCs/>
                <w:sz w:val="22"/>
                <w:szCs w:val="22"/>
                <w:lang w:val="en-US" w:eastAsia="ja-JP"/>
              </w:rPr>
              <w:t>b</w:t>
            </w:r>
            <w:r w:rsidRPr="00040A4E">
              <w:rPr>
                <w:rFonts w:eastAsiaTheme="majorEastAsia" w:cs="Arial"/>
                <w:b/>
                <w:bCs/>
                <w:sz w:val="22"/>
                <w:szCs w:val="22"/>
                <w:lang w:val="en-US" w:eastAsia="ja-JP"/>
              </w:rPr>
              <w:t>y</w:t>
            </w:r>
          </w:p>
        </w:tc>
      </w:tr>
      <w:tr w:rsidR="009A55E7" w:rsidRPr="00040A4E" w14:paraId="5179E2D3" w14:textId="77777777" w:rsidTr="009A55E7">
        <w:tc>
          <w:tcPr>
            <w:tcW w:w="1170" w:type="dxa"/>
            <w:vAlign w:val="center"/>
          </w:tcPr>
          <w:p w14:paraId="6DA75CE8" w14:textId="0FB1835C" w:rsidR="009A55E7" w:rsidRPr="00040A4E" w:rsidRDefault="009A55E7" w:rsidP="00572848">
            <w:pPr>
              <w:tabs>
                <w:tab w:val="left" w:pos="1152"/>
              </w:tabs>
              <w:spacing w:after="120"/>
              <w:ind w:right="-45"/>
              <w:rPr>
                <w:rFonts w:eastAsiaTheme="majorEastAsia" w:cs="Arial"/>
                <w:bCs/>
                <w:sz w:val="22"/>
                <w:szCs w:val="22"/>
                <w:lang w:val="en-US" w:eastAsia="ja-JP"/>
              </w:rPr>
            </w:pPr>
            <w:r>
              <w:rPr>
                <w:rFonts w:eastAsiaTheme="majorEastAsia" w:cs="Arial"/>
                <w:bCs/>
                <w:sz w:val="22"/>
                <w:szCs w:val="22"/>
                <w:lang w:val="en-US" w:eastAsia="ja-JP"/>
              </w:rPr>
              <w:t>V1.6</w:t>
            </w:r>
          </w:p>
        </w:tc>
        <w:tc>
          <w:tcPr>
            <w:tcW w:w="1318" w:type="dxa"/>
            <w:vAlign w:val="center"/>
          </w:tcPr>
          <w:p w14:paraId="48A41A88" w14:textId="2809110D" w:rsidR="009A55E7" w:rsidRPr="00040A4E" w:rsidRDefault="009A55E7" w:rsidP="00572848">
            <w:pPr>
              <w:tabs>
                <w:tab w:val="left" w:pos="1152"/>
              </w:tabs>
              <w:spacing w:after="120"/>
              <w:ind w:right="-45"/>
              <w:rPr>
                <w:rFonts w:eastAsiaTheme="majorEastAsia" w:cs="Arial"/>
                <w:bCs/>
                <w:sz w:val="22"/>
                <w:szCs w:val="22"/>
                <w:lang w:val="en-US" w:eastAsia="ja-JP"/>
              </w:rPr>
            </w:pPr>
            <w:r>
              <w:rPr>
                <w:rFonts w:eastAsiaTheme="majorEastAsia" w:cs="Arial"/>
                <w:bCs/>
                <w:sz w:val="22"/>
                <w:szCs w:val="22"/>
                <w:lang w:val="en-US" w:eastAsia="ja-JP"/>
              </w:rPr>
              <w:t>22/06/2018</w:t>
            </w:r>
          </w:p>
        </w:tc>
        <w:tc>
          <w:tcPr>
            <w:tcW w:w="4170" w:type="dxa"/>
            <w:vAlign w:val="center"/>
          </w:tcPr>
          <w:p w14:paraId="5A9A9CC2" w14:textId="7EDFF523" w:rsidR="009A55E7" w:rsidRPr="00040A4E" w:rsidRDefault="009A55E7" w:rsidP="00572848">
            <w:pPr>
              <w:tabs>
                <w:tab w:val="left" w:pos="1152"/>
              </w:tabs>
              <w:spacing w:after="120"/>
              <w:ind w:right="-45"/>
              <w:rPr>
                <w:rFonts w:eastAsiaTheme="majorEastAsia" w:cs="Arial"/>
                <w:bCs/>
                <w:sz w:val="22"/>
                <w:szCs w:val="22"/>
                <w:lang w:val="en-US" w:eastAsia="ja-JP"/>
              </w:rPr>
            </w:pPr>
            <w:r>
              <w:rPr>
                <w:rFonts w:eastAsiaTheme="majorEastAsia" w:cs="Arial"/>
                <w:bCs/>
                <w:sz w:val="22"/>
                <w:szCs w:val="22"/>
                <w:lang w:val="en-US" w:eastAsia="ja-JP"/>
              </w:rPr>
              <w:t>Working Draft</w:t>
            </w:r>
          </w:p>
        </w:tc>
        <w:tc>
          <w:tcPr>
            <w:tcW w:w="1559" w:type="dxa"/>
            <w:vAlign w:val="center"/>
          </w:tcPr>
          <w:p w14:paraId="787CB802" w14:textId="70CC429D" w:rsidR="009A55E7" w:rsidRPr="00040A4E" w:rsidRDefault="009A55E7" w:rsidP="00572848">
            <w:pPr>
              <w:tabs>
                <w:tab w:val="left" w:pos="1152"/>
              </w:tabs>
              <w:spacing w:after="120"/>
              <w:ind w:right="-45"/>
              <w:rPr>
                <w:rFonts w:eastAsiaTheme="majorEastAsia" w:cs="Arial"/>
                <w:bCs/>
                <w:sz w:val="22"/>
                <w:szCs w:val="22"/>
                <w:lang w:val="en-US" w:eastAsia="ja-JP"/>
              </w:rPr>
            </w:pPr>
            <w:r>
              <w:rPr>
                <w:rFonts w:eastAsiaTheme="majorEastAsia" w:cs="Arial"/>
                <w:bCs/>
                <w:sz w:val="22"/>
                <w:szCs w:val="22"/>
                <w:lang w:val="en-US" w:eastAsia="ja-JP"/>
              </w:rPr>
              <w:t>B. Stubbs</w:t>
            </w:r>
          </w:p>
        </w:tc>
        <w:tc>
          <w:tcPr>
            <w:tcW w:w="1559" w:type="dxa"/>
            <w:vAlign w:val="center"/>
          </w:tcPr>
          <w:p w14:paraId="63AC1664" w14:textId="67246776" w:rsidR="009A55E7" w:rsidRPr="00040A4E" w:rsidRDefault="009A55E7" w:rsidP="00572848">
            <w:pPr>
              <w:tabs>
                <w:tab w:val="left" w:pos="1152"/>
              </w:tabs>
              <w:spacing w:after="120"/>
              <w:ind w:right="-45"/>
              <w:rPr>
                <w:rFonts w:eastAsiaTheme="majorEastAsia" w:cs="Arial"/>
                <w:bCs/>
                <w:sz w:val="22"/>
                <w:szCs w:val="22"/>
                <w:lang w:val="en-US" w:eastAsia="ja-JP"/>
              </w:rPr>
            </w:pPr>
            <w:r>
              <w:rPr>
                <w:rFonts w:eastAsiaTheme="majorEastAsia" w:cs="Arial"/>
                <w:bCs/>
                <w:sz w:val="22"/>
                <w:szCs w:val="22"/>
                <w:lang w:val="en-US" w:eastAsia="ja-JP"/>
              </w:rPr>
              <w:t>D. Stevens</w:t>
            </w:r>
          </w:p>
        </w:tc>
      </w:tr>
      <w:tr w:rsidR="009A55E7" w:rsidRPr="00040A4E" w14:paraId="53A5BCEB" w14:textId="77777777" w:rsidTr="009A55E7">
        <w:tc>
          <w:tcPr>
            <w:tcW w:w="1170" w:type="dxa"/>
            <w:vAlign w:val="center"/>
          </w:tcPr>
          <w:p w14:paraId="03870D02" w14:textId="01172336" w:rsidR="009A55E7" w:rsidRPr="00040A4E" w:rsidRDefault="005F2DCE" w:rsidP="009A55E7">
            <w:pPr>
              <w:tabs>
                <w:tab w:val="left" w:pos="1152"/>
              </w:tabs>
              <w:spacing w:after="120"/>
              <w:ind w:right="-45"/>
              <w:rPr>
                <w:rFonts w:eastAsiaTheme="majorEastAsia" w:cs="Arial"/>
                <w:bCs/>
                <w:sz w:val="22"/>
                <w:szCs w:val="22"/>
                <w:lang w:val="en-US" w:eastAsia="ja-JP"/>
              </w:rPr>
            </w:pPr>
            <w:r>
              <w:rPr>
                <w:rFonts w:eastAsiaTheme="majorEastAsia" w:cs="Arial"/>
                <w:bCs/>
                <w:sz w:val="22"/>
                <w:szCs w:val="22"/>
                <w:lang w:val="en-US" w:eastAsia="ja-JP"/>
              </w:rPr>
              <w:t>V2.1</w:t>
            </w:r>
          </w:p>
        </w:tc>
        <w:tc>
          <w:tcPr>
            <w:tcW w:w="1318" w:type="dxa"/>
            <w:vAlign w:val="center"/>
          </w:tcPr>
          <w:p w14:paraId="6F0AC830" w14:textId="5C171C78" w:rsidR="009A55E7" w:rsidRPr="00040A4E" w:rsidRDefault="005F2DCE" w:rsidP="009A55E7">
            <w:pPr>
              <w:tabs>
                <w:tab w:val="left" w:pos="1152"/>
              </w:tabs>
              <w:spacing w:after="120"/>
              <w:ind w:right="-45"/>
              <w:rPr>
                <w:rFonts w:eastAsiaTheme="majorEastAsia" w:cs="Arial"/>
                <w:bCs/>
                <w:sz w:val="22"/>
                <w:szCs w:val="22"/>
                <w:lang w:val="en-US" w:eastAsia="ja-JP"/>
              </w:rPr>
            </w:pPr>
            <w:r>
              <w:rPr>
                <w:rFonts w:eastAsiaTheme="majorEastAsia" w:cs="Arial"/>
                <w:bCs/>
                <w:sz w:val="22"/>
                <w:szCs w:val="22"/>
                <w:lang w:val="en-US" w:eastAsia="ja-JP"/>
              </w:rPr>
              <w:t>11/11/2019</w:t>
            </w:r>
          </w:p>
        </w:tc>
        <w:tc>
          <w:tcPr>
            <w:tcW w:w="4170" w:type="dxa"/>
            <w:vAlign w:val="center"/>
          </w:tcPr>
          <w:p w14:paraId="0BAECEB2" w14:textId="365F2167" w:rsidR="009A55E7" w:rsidRPr="00040A4E" w:rsidRDefault="000A37B6" w:rsidP="000A37B6">
            <w:pPr>
              <w:tabs>
                <w:tab w:val="left" w:pos="1152"/>
              </w:tabs>
              <w:spacing w:after="120"/>
              <w:ind w:right="-45"/>
              <w:rPr>
                <w:rFonts w:eastAsiaTheme="majorEastAsia" w:cs="Arial"/>
                <w:bCs/>
                <w:sz w:val="22"/>
                <w:szCs w:val="22"/>
                <w:lang w:val="en-US" w:eastAsia="ja-JP"/>
              </w:rPr>
            </w:pPr>
            <w:r>
              <w:rPr>
                <w:rFonts w:eastAsiaTheme="majorEastAsia" w:cs="Arial"/>
                <w:bCs/>
                <w:sz w:val="22"/>
                <w:szCs w:val="22"/>
                <w:lang w:val="en-US" w:eastAsia="ja-JP"/>
              </w:rPr>
              <w:t xml:space="preserve">Update </w:t>
            </w:r>
            <w:proofErr w:type="spellStart"/>
            <w:r>
              <w:rPr>
                <w:rFonts w:eastAsiaTheme="majorEastAsia" w:cs="Arial"/>
                <w:bCs/>
                <w:sz w:val="22"/>
                <w:szCs w:val="22"/>
                <w:lang w:val="en-US" w:eastAsia="ja-JP"/>
              </w:rPr>
              <w:t>inc.</w:t>
            </w:r>
            <w:proofErr w:type="spellEnd"/>
            <w:r>
              <w:rPr>
                <w:rFonts w:eastAsiaTheme="majorEastAsia" w:cs="Arial"/>
                <w:bCs/>
                <w:sz w:val="22"/>
                <w:szCs w:val="22"/>
                <w:lang w:val="en-US" w:eastAsia="ja-JP"/>
              </w:rPr>
              <w:t xml:space="preserve"> access &amp; inclusion issues</w:t>
            </w:r>
          </w:p>
        </w:tc>
        <w:tc>
          <w:tcPr>
            <w:tcW w:w="1559" w:type="dxa"/>
            <w:vAlign w:val="center"/>
          </w:tcPr>
          <w:p w14:paraId="4C3C3132" w14:textId="69745DBE" w:rsidR="009A55E7" w:rsidRPr="00040A4E" w:rsidRDefault="000A37B6" w:rsidP="009A55E7">
            <w:pPr>
              <w:tabs>
                <w:tab w:val="left" w:pos="1152"/>
              </w:tabs>
              <w:spacing w:after="120"/>
              <w:ind w:right="-45"/>
              <w:rPr>
                <w:rFonts w:eastAsiaTheme="majorEastAsia" w:cs="Arial"/>
                <w:bCs/>
                <w:sz w:val="22"/>
                <w:szCs w:val="22"/>
                <w:lang w:val="en-US" w:eastAsia="ja-JP"/>
              </w:rPr>
            </w:pPr>
            <w:r>
              <w:rPr>
                <w:rFonts w:eastAsiaTheme="majorEastAsia" w:cs="Arial"/>
                <w:bCs/>
                <w:sz w:val="22"/>
                <w:szCs w:val="22"/>
                <w:lang w:val="en-US" w:eastAsia="ja-JP"/>
              </w:rPr>
              <w:t>B. Stubbs</w:t>
            </w:r>
          </w:p>
        </w:tc>
        <w:tc>
          <w:tcPr>
            <w:tcW w:w="1559" w:type="dxa"/>
            <w:vAlign w:val="center"/>
          </w:tcPr>
          <w:p w14:paraId="3C381D49" w14:textId="506BFD98" w:rsidR="009A55E7" w:rsidRPr="00040A4E" w:rsidRDefault="000A37B6" w:rsidP="009A55E7">
            <w:pPr>
              <w:tabs>
                <w:tab w:val="left" w:pos="1152"/>
              </w:tabs>
              <w:spacing w:after="120"/>
              <w:ind w:right="-45"/>
              <w:rPr>
                <w:rFonts w:eastAsiaTheme="majorEastAsia" w:cs="Arial"/>
                <w:bCs/>
                <w:sz w:val="22"/>
                <w:szCs w:val="22"/>
                <w:lang w:val="en-US" w:eastAsia="ja-JP"/>
              </w:rPr>
            </w:pPr>
            <w:r>
              <w:rPr>
                <w:rFonts w:eastAsiaTheme="majorEastAsia" w:cs="Arial"/>
                <w:bCs/>
                <w:sz w:val="22"/>
                <w:szCs w:val="22"/>
                <w:lang w:val="en-US" w:eastAsia="ja-JP"/>
              </w:rPr>
              <w:t>D. Stevens</w:t>
            </w:r>
          </w:p>
        </w:tc>
      </w:tr>
      <w:tr w:rsidR="009A55E7" w:rsidRPr="00040A4E" w14:paraId="12290967" w14:textId="77777777" w:rsidTr="009A55E7">
        <w:tc>
          <w:tcPr>
            <w:tcW w:w="1170" w:type="dxa"/>
            <w:vAlign w:val="center"/>
          </w:tcPr>
          <w:p w14:paraId="184D77BD" w14:textId="77777777" w:rsidR="009A55E7" w:rsidRPr="00040A4E" w:rsidRDefault="009A55E7" w:rsidP="009A55E7">
            <w:pPr>
              <w:tabs>
                <w:tab w:val="left" w:pos="1152"/>
              </w:tabs>
              <w:spacing w:after="120"/>
              <w:ind w:right="-45"/>
              <w:rPr>
                <w:rFonts w:eastAsiaTheme="majorEastAsia" w:cs="Arial"/>
                <w:bCs/>
                <w:sz w:val="22"/>
                <w:szCs w:val="22"/>
                <w:lang w:val="en-US" w:eastAsia="ja-JP"/>
              </w:rPr>
            </w:pPr>
          </w:p>
        </w:tc>
        <w:tc>
          <w:tcPr>
            <w:tcW w:w="1318" w:type="dxa"/>
            <w:vAlign w:val="center"/>
          </w:tcPr>
          <w:p w14:paraId="6EF74481" w14:textId="77777777" w:rsidR="009A55E7" w:rsidRPr="00040A4E" w:rsidRDefault="009A55E7" w:rsidP="009A55E7">
            <w:pPr>
              <w:tabs>
                <w:tab w:val="left" w:pos="1152"/>
              </w:tabs>
              <w:spacing w:after="120"/>
              <w:ind w:right="-45"/>
              <w:rPr>
                <w:rFonts w:eastAsiaTheme="majorEastAsia" w:cs="Arial"/>
                <w:bCs/>
                <w:sz w:val="22"/>
                <w:szCs w:val="22"/>
                <w:lang w:val="en-US" w:eastAsia="ja-JP"/>
              </w:rPr>
            </w:pPr>
          </w:p>
        </w:tc>
        <w:tc>
          <w:tcPr>
            <w:tcW w:w="4170" w:type="dxa"/>
            <w:vAlign w:val="center"/>
          </w:tcPr>
          <w:p w14:paraId="1F0C0792" w14:textId="77777777" w:rsidR="009A55E7" w:rsidRPr="00040A4E" w:rsidRDefault="009A55E7" w:rsidP="009A55E7">
            <w:pPr>
              <w:tabs>
                <w:tab w:val="left" w:pos="1152"/>
              </w:tabs>
              <w:spacing w:after="120"/>
              <w:ind w:right="-45"/>
              <w:rPr>
                <w:rFonts w:eastAsiaTheme="majorEastAsia" w:cs="Arial"/>
                <w:bCs/>
                <w:sz w:val="22"/>
                <w:szCs w:val="22"/>
                <w:lang w:val="en-US" w:eastAsia="ja-JP"/>
              </w:rPr>
            </w:pPr>
          </w:p>
        </w:tc>
        <w:tc>
          <w:tcPr>
            <w:tcW w:w="1559" w:type="dxa"/>
            <w:vAlign w:val="center"/>
          </w:tcPr>
          <w:p w14:paraId="2B8B2583" w14:textId="77777777" w:rsidR="009A55E7" w:rsidRPr="00040A4E" w:rsidRDefault="009A55E7" w:rsidP="009A55E7">
            <w:pPr>
              <w:tabs>
                <w:tab w:val="left" w:pos="1152"/>
              </w:tabs>
              <w:spacing w:after="120"/>
              <w:ind w:right="-45"/>
              <w:rPr>
                <w:rFonts w:eastAsiaTheme="majorEastAsia" w:cs="Arial"/>
                <w:bCs/>
                <w:sz w:val="22"/>
                <w:szCs w:val="22"/>
                <w:lang w:val="en-US" w:eastAsia="ja-JP"/>
              </w:rPr>
            </w:pPr>
          </w:p>
        </w:tc>
        <w:tc>
          <w:tcPr>
            <w:tcW w:w="1559" w:type="dxa"/>
            <w:vAlign w:val="center"/>
          </w:tcPr>
          <w:p w14:paraId="142AD248" w14:textId="77777777" w:rsidR="009A55E7" w:rsidRPr="00040A4E" w:rsidRDefault="009A55E7" w:rsidP="009A55E7">
            <w:pPr>
              <w:tabs>
                <w:tab w:val="left" w:pos="1152"/>
              </w:tabs>
              <w:spacing w:after="120"/>
              <w:ind w:right="-45"/>
              <w:rPr>
                <w:rFonts w:eastAsiaTheme="majorEastAsia" w:cs="Arial"/>
                <w:bCs/>
                <w:sz w:val="22"/>
                <w:szCs w:val="22"/>
                <w:lang w:val="en-US" w:eastAsia="ja-JP"/>
              </w:rPr>
            </w:pPr>
          </w:p>
        </w:tc>
      </w:tr>
    </w:tbl>
    <w:p w14:paraId="4B5A72FC" w14:textId="77777777" w:rsidR="00F2246C" w:rsidRDefault="00F2246C" w:rsidP="00040A4E">
      <w:pPr>
        <w:rPr>
          <w:rFonts w:cs="Arial"/>
          <w:sz w:val="24"/>
          <w:szCs w:val="24"/>
        </w:rPr>
      </w:pPr>
    </w:p>
    <w:p w14:paraId="67F9FAB9" w14:textId="77777777" w:rsidR="00F2246C" w:rsidRPr="00F2246C" w:rsidRDefault="00F2246C" w:rsidP="00040A4E">
      <w:pPr>
        <w:rPr>
          <w:rFonts w:cs="Arial"/>
          <w:sz w:val="24"/>
          <w:szCs w:val="24"/>
        </w:rPr>
      </w:pPr>
    </w:p>
    <w:p w14:paraId="7C14687D" w14:textId="77777777" w:rsidR="00040A4E" w:rsidRDefault="00040A4E" w:rsidP="00040A4E">
      <w:pPr>
        <w:rPr>
          <w:rFonts w:cs="Arial"/>
          <w:b/>
          <w:sz w:val="24"/>
          <w:szCs w:val="24"/>
        </w:rPr>
      </w:pPr>
    </w:p>
    <w:p w14:paraId="35F98915" w14:textId="77777777" w:rsidR="00040A4E" w:rsidRDefault="00040A4E" w:rsidP="00040A4E">
      <w:pPr>
        <w:rPr>
          <w:rFonts w:cs="Arial"/>
          <w:b/>
          <w:sz w:val="24"/>
          <w:szCs w:val="24"/>
        </w:rPr>
      </w:pPr>
      <w:r>
        <w:rPr>
          <w:rFonts w:cs="Arial"/>
          <w:b/>
          <w:sz w:val="24"/>
          <w:szCs w:val="24"/>
        </w:rPr>
        <w:br w:type="page"/>
      </w:r>
    </w:p>
    <w:p w14:paraId="410CC644" w14:textId="77777777" w:rsidR="00E16E5D" w:rsidRPr="00272383" w:rsidRDefault="00E16E5D" w:rsidP="00410F79">
      <w:pPr>
        <w:jc w:val="center"/>
        <w:rPr>
          <w:rFonts w:cs="Arial"/>
          <w:b/>
          <w:sz w:val="24"/>
          <w:szCs w:val="24"/>
        </w:rPr>
      </w:pPr>
    </w:p>
    <w:sdt>
      <w:sdtPr>
        <w:rPr>
          <w:rFonts w:eastAsia="Times New Roman" w:cs="Times New Roman"/>
          <w:b w:val="0"/>
          <w:bCs w:val="0"/>
          <w:sz w:val="22"/>
          <w:szCs w:val="22"/>
          <w:lang w:val="en-GB" w:eastAsia="en-GB"/>
        </w:rPr>
        <w:id w:val="737279960"/>
        <w:docPartObj>
          <w:docPartGallery w:val="Table of Contents"/>
          <w:docPartUnique/>
        </w:docPartObj>
      </w:sdtPr>
      <w:sdtEndPr>
        <w:rPr>
          <w:noProof/>
        </w:rPr>
      </w:sdtEndPr>
      <w:sdtContent>
        <w:p w14:paraId="221EFE2A" w14:textId="77777777" w:rsidR="004050DC" w:rsidRPr="002717A3" w:rsidRDefault="004050DC" w:rsidP="002717A3">
          <w:pPr>
            <w:pStyle w:val="TOCHeading"/>
            <w:numPr>
              <w:ilvl w:val="0"/>
              <w:numId w:val="0"/>
            </w:numPr>
          </w:pPr>
          <w:r w:rsidRPr="002717A3">
            <w:t>Table of Contents</w:t>
          </w:r>
        </w:p>
        <w:p w14:paraId="1A095479" w14:textId="77777777" w:rsidR="004050DC" w:rsidRPr="004050DC" w:rsidRDefault="004050DC" w:rsidP="004050DC">
          <w:pPr>
            <w:rPr>
              <w:lang w:val="en-US" w:eastAsia="ja-JP"/>
            </w:rPr>
          </w:pPr>
        </w:p>
        <w:p w14:paraId="53F61BD6" w14:textId="652914A2" w:rsidR="006A6F88" w:rsidRDefault="00A02493">
          <w:pPr>
            <w:pStyle w:val="TOC1"/>
            <w:tabs>
              <w:tab w:val="left" w:pos="1134"/>
              <w:tab w:val="right" w:leader="dot" w:pos="9628"/>
            </w:tabs>
            <w:rPr>
              <w:rFonts w:asciiTheme="minorHAnsi" w:eastAsiaTheme="minorEastAsia" w:hAnsiTheme="minorHAnsi" w:cstheme="minorBidi"/>
              <w:noProof/>
            </w:rPr>
          </w:pPr>
          <w:r>
            <w:fldChar w:fldCharType="begin"/>
          </w:r>
          <w:r>
            <w:instrText xml:space="preserve"> TOC \o "1-1" \h \z \u </w:instrText>
          </w:r>
          <w:r>
            <w:fldChar w:fldCharType="separate"/>
          </w:r>
          <w:hyperlink w:anchor="_Toc24379930" w:history="1">
            <w:r w:rsidR="006A6F88" w:rsidRPr="008F6D20">
              <w:rPr>
                <w:rStyle w:val="Hyperlink"/>
                <w:noProof/>
              </w:rPr>
              <w:t>1</w:t>
            </w:r>
            <w:r w:rsidR="006A6F88">
              <w:rPr>
                <w:rFonts w:asciiTheme="minorHAnsi" w:eastAsiaTheme="minorEastAsia" w:hAnsiTheme="minorHAnsi" w:cstheme="minorBidi"/>
                <w:noProof/>
              </w:rPr>
              <w:tab/>
            </w:r>
            <w:r w:rsidR="006A6F88" w:rsidRPr="008F6D20">
              <w:rPr>
                <w:rStyle w:val="Hyperlink"/>
                <w:noProof/>
              </w:rPr>
              <w:t>Introduction</w:t>
            </w:r>
            <w:r w:rsidR="006A6F88">
              <w:rPr>
                <w:noProof/>
                <w:webHidden/>
              </w:rPr>
              <w:tab/>
            </w:r>
            <w:r w:rsidR="006A6F88">
              <w:rPr>
                <w:noProof/>
                <w:webHidden/>
              </w:rPr>
              <w:fldChar w:fldCharType="begin"/>
            </w:r>
            <w:r w:rsidR="006A6F88">
              <w:rPr>
                <w:noProof/>
                <w:webHidden/>
              </w:rPr>
              <w:instrText xml:space="preserve"> PAGEREF _Toc24379930 \h </w:instrText>
            </w:r>
            <w:r w:rsidR="006A6F88">
              <w:rPr>
                <w:noProof/>
                <w:webHidden/>
              </w:rPr>
            </w:r>
            <w:r w:rsidR="006A6F88">
              <w:rPr>
                <w:noProof/>
                <w:webHidden/>
              </w:rPr>
              <w:fldChar w:fldCharType="separate"/>
            </w:r>
            <w:r w:rsidR="00115392">
              <w:rPr>
                <w:noProof/>
                <w:webHidden/>
              </w:rPr>
              <w:t>4</w:t>
            </w:r>
            <w:r w:rsidR="006A6F88">
              <w:rPr>
                <w:noProof/>
                <w:webHidden/>
              </w:rPr>
              <w:fldChar w:fldCharType="end"/>
            </w:r>
          </w:hyperlink>
        </w:p>
        <w:p w14:paraId="2396B6E9" w14:textId="0A8615B4" w:rsidR="006A6F88" w:rsidRDefault="0015632D">
          <w:pPr>
            <w:pStyle w:val="TOC1"/>
            <w:tabs>
              <w:tab w:val="left" w:pos="1134"/>
              <w:tab w:val="right" w:leader="dot" w:pos="9628"/>
            </w:tabs>
            <w:rPr>
              <w:rFonts w:asciiTheme="minorHAnsi" w:eastAsiaTheme="minorEastAsia" w:hAnsiTheme="minorHAnsi" w:cstheme="minorBidi"/>
              <w:noProof/>
            </w:rPr>
          </w:pPr>
          <w:hyperlink w:anchor="_Toc24379931" w:history="1">
            <w:r w:rsidR="006A6F88" w:rsidRPr="008F6D20">
              <w:rPr>
                <w:rStyle w:val="Hyperlink"/>
                <w:rFonts w:cs="Arial"/>
                <w:noProof/>
              </w:rPr>
              <w:t>2</w:t>
            </w:r>
            <w:r w:rsidR="006A6F88">
              <w:rPr>
                <w:rFonts w:asciiTheme="minorHAnsi" w:eastAsiaTheme="minorEastAsia" w:hAnsiTheme="minorHAnsi" w:cstheme="minorBidi"/>
                <w:noProof/>
              </w:rPr>
              <w:tab/>
            </w:r>
            <w:r w:rsidR="006A6F88" w:rsidRPr="008F6D20">
              <w:rPr>
                <w:rStyle w:val="Hyperlink"/>
                <w:noProof/>
              </w:rPr>
              <w:t>Building</w:t>
            </w:r>
            <w:r w:rsidR="006A6F88" w:rsidRPr="008F6D20">
              <w:rPr>
                <w:rStyle w:val="Hyperlink"/>
                <w:rFonts w:cs="Arial"/>
                <w:noProof/>
              </w:rPr>
              <w:t xml:space="preserve"> </w:t>
            </w:r>
            <w:r w:rsidR="006A6F88" w:rsidRPr="008F6D20">
              <w:rPr>
                <w:rStyle w:val="Hyperlink"/>
                <w:noProof/>
              </w:rPr>
              <w:t>Information</w:t>
            </w:r>
            <w:r w:rsidR="006A6F88">
              <w:rPr>
                <w:noProof/>
                <w:webHidden/>
              </w:rPr>
              <w:tab/>
            </w:r>
            <w:r w:rsidR="006A6F88">
              <w:rPr>
                <w:noProof/>
                <w:webHidden/>
              </w:rPr>
              <w:fldChar w:fldCharType="begin"/>
            </w:r>
            <w:r w:rsidR="006A6F88">
              <w:rPr>
                <w:noProof/>
                <w:webHidden/>
              </w:rPr>
              <w:instrText xml:space="preserve"> PAGEREF _Toc24379931 \h </w:instrText>
            </w:r>
            <w:r w:rsidR="006A6F88">
              <w:rPr>
                <w:noProof/>
                <w:webHidden/>
              </w:rPr>
            </w:r>
            <w:r w:rsidR="006A6F88">
              <w:rPr>
                <w:noProof/>
                <w:webHidden/>
              </w:rPr>
              <w:fldChar w:fldCharType="separate"/>
            </w:r>
            <w:r w:rsidR="00115392">
              <w:rPr>
                <w:noProof/>
                <w:webHidden/>
              </w:rPr>
              <w:t>5</w:t>
            </w:r>
            <w:r w:rsidR="006A6F88">
              <w:rPr>
                <w:noProof/>
                <w:webHidden/>
              </w:rPr>
              <w:fldChar w:fldCharType="end"/>
            </w:r>
          </w:hyperlink>
        </w:p>
        <w:p w14:paraId="67F3DE23" w14:textId="1616483A" w:rsidR="006A6F88" w:rsidRDefault="0015632D">
          <w:pPr>
            <w:pStyle w:val="TOC1"/>
            <w:tabs>
              <w:tab w:val="left" w:pos="1134"/>
              <w:tab w:val="right" w:leader="dot" w:pos="9628"/>
            </w:tabs>
            <w:rPr>
              <w:rFonts w:asciiTheme="minorHAnsi" w:eastAsiaTheme="minorEastAsia" w:hAnsiTheme="minorHAnsi" w:cstheme="minorBidi"/>
              <w:noProof/>
            </w:rPr>
          </w:pPr>
          <w:hyperlink w:anchor="_Toc24379932" w:history="1">
            <w:r w:rsidR="006A6F88" w:rsidRPr="008F6D20">
              <w:rPr>
                <w:rStyle w:val="Hyperlink"/>
                <w:rFonts w:cs="Arial"/>
                <w:noProof/>
              </w:rPr>
              <w:t>3</w:t>
            </w:r>
            <w:r w:rsidR="006A6F88">
              <w:rPr>
                <w:rFonts w:asciiTheme="minorHAnsi" w:eastAsiaTheme="minorEastAsia" w:hAnsiTheme="minorHAnsi" w:cstheme="minorBidi"/>
                <w:noProof/>
              </w:rPr>
              <w:tab/>
            </w:r>
            <w:r w:rsidR="006A6F88" w:rsidRPr="008F6D20">
              <w:rPr>
                <w:rStyle w:val="Hyperlink"/>
                <w:noProof/>
              </w:rPr>
              <w:t>Emergency</w:t>
            </w:r>
            <w:r w:rsidR="006A6F88" w:rsidRPr="008F6D20">
              <w:rPr>
                <w:rStyle w:val="Hyperlink"/>
                <w:rFonts w:cs="Arial"/>
                <w:noProof/>
              </w:rPr>
              <w:t xml:space="preserve"> </w:t>
            </w:r>
            <w:r w:rsidR="006A6F88" w:rsidRPr="008F6D20">
              <w:rPr>
                <w:rStyle w:val="Hyperlink"/>
                <w:noProof/>
              </w:rPr>
              <w:t>Information</w:t>
            </w:r>
            <w:r w:rsidR="006A6F88">
              <w:rPr>
                <w:noProof/>
                <w:webHidden/>
              </w:rPr>
              <w:tab/>
            </w:r>
            <w:r w:rsidR="006A6F88">
              <w:rPr>
                <w:noProof/>
                <w:webHidden/>
              </w:rPr>
              <w:fldChar w:fldCharType="begin"/>
            </w:r>
            <w:r w:rsidR="006A6F88">
              <w:rPr>
                <w:noProof/>
                <w:webHidden/>
              </w:rPr>
              <w:instrText xml:space="preserve"> PAGEREF _Toc24379932 \h </w:instrText>
            </w:r>
            <w:r w:rsidR="006A6F88">
              <w:rPr>
                <w:noProof/>
                <w:webHidden/>
              </w:rPr>
            </w:r>
            <w:r w:rsidR="006A6F88">
              <w:rPr>
                <w:noProof/>
                <w:webHidden/>
              </w:rPr>
              <w:fldChar w:fldCharType="separate"/>
            </w:r>
            <w:r w:rsidR="00115392">
              <w:rPr>
                <w:noProof/>
                <w:webHidden/>
              </w:rPr>
              <w:t>19</w:t>
            </w:r>
            <w:r w:rsidR="006A6F88">
              <w:rPr>
                <w:noProof/>
                <w:webHidden/>
              </w:rPr>
              <w:fldChar w:fldCharType="end"/>
            </w:r>
          </w:hyperlink>
        </w:p>
        <w:p w14:paraId="119DC839" w14:textId="6B4E6823" w:rsidR="006A6F88" w:rsidRDefault="0015632D">
          <w:pPr>
            <w:pStyle w:val="TOC1"/>
            <w:tabs>
              <w:tab w:val="left" w:pos="1134"/>
              <w:tab w:val="right" w:leader="dot" w:pos="9628"/>
            </w:tabs>
            <w:rPr>
              <w:rFonts w:asciiTheme="minorHAnsi" w:eastAsiaTheme="minorEastAsia" w:hAnsiTheme="minorHAnsi" w:cstheme="minorBidi"/>
              <w:noProof/>
            </w:rPr>
          </w:pPr>
          <w:hyperlink w:anchor="_Toc24379933" w:history="1">
            <w:r w:rsidR="006A6F88" w:rsidRPr="008F6D20">
              <w:rPr>
                <w:rStyle w:val="Hyperlink"/>
                <w:rFonts w:cs="Arial"/>
                <w:noProof/>
              </w:rPr>
              <w:t>4</w:t>
            </w:r>
            <w:r w:rsidR="006A6F88">
              <w:rPr>
                <w:rFonts w:asciiTheme="minorHAnsi" w:eastAsiaTheme="minorEastAsia" w:hAnsiTheme="minorHAnsi" w:cstheme="minorBidi"/>
                <w:noProof/>
              </w:rPr>
              <w:tab/>
            </w:r>
            <w:r w:rsidR="006A6F88" w:rsidRPr="008F6D20">
              <w:rPr>
                <w:rStyle w:val="Hyperlink"/>
                <w:noProof/>
              </w:rPr>
              <w:t>Building</w:t>
            </w:r>
            <w:r w:rsidR="006A6F88" w:rsidRPr="008F6D20">
              <w:rPr>
                <w:rStyle w:val="Hyperlink"/>
                <w:rFonts w:cs="Arial"/>
                <w:noProof/>
              </w:rPr>
              <w:t xml:space="preserve"> </w:t>
            </w:r>
            <w:r w:rsidR="006A6F88" w:rsidRPr="008F6D20">
              <w:rPr>
                <w:rStyle w:val="Hyperlink"/>
                <w:noProof/>
              </w:rPr>
              <w:t>Utility</w:t>
            </w:r>
            <w:r w:rsidR="006A6F88" w:rsidRPr="008F6D20">
              <w:rPr>
                <w:rStyle w:val="Hyperlink"/>
                <w:rFonts w:cs="Arial"/>
                <w:noProof/>
              </w:rPr>
              <w:t xml:space="preserve"> </w:t>
            </w:r>
            <w:r w:rsidR="006A6F88" w:rsidRPr="008F6D20">
              <w:rPr>
                <w:rStyle w:val="Hyperlink"/>
                <w:noProof/>
              </w:rPr>
              <w:t>and</w:t>
            </w:r>
            <w:r w:rsidR="006A6F88" w:rsidRPr="008F6D20">
              <w:rPr>
                <w:rStyle w:val="Hyperlink"/>
                <w:rFonts w:cs="Arial"/>
                <w:noProof/>
              </w:rPr>
              <w:t xml:space="preserve"> </w:t>
            </w:r>
            <w:r w:rsidR="006A6F88" w:rsidRPr="008F6D20">
              <w:rPr>
                <w:rStyle w:val="Hyperlink"/>
                <w:noProof/>
              </w:rPr>
              <w:t>Environmental</w:t>
            </w:r>
            <w:r w:rsidR="006A6F88" w:rsidRPr="008F6D20">
              <w:rPr>
                <w:rStyle w:val="Hyperlink"/>
                <w:rFonts w:cs="Arial"/>
                <w:noProof/>
              </w:rPr>
              <w:t xml:space="preserve"> </w:t>
            </w:r>
            <w:r w:rsidR="006A6F88" w:rsidRPr="008F6D20">
              <w:rPr>
                <w:rStyle w:val="Hyperlink"/>
                <w:noProof/>
              </w:rPr>
              <w:t>Information</w:t>
            </w:r>
            <w:r w:rsidR="006A6F88">
              <w:rPr>
                <w:noProof/>
                <w:webHidden/>
              </w:rPr>
              <w:tab/>
            </w:r>
            <w:r w:rsidR="006A6F88">
              <w:rPr>
                <w:noProof/>
                <w:webHidden/>
              </w:rPr>
              <w:fldChar w:fldCharType="begin"/>
            </w:r>
            <w:r w:rsidR="006A6F88">
              <w:rPr>
                <w:noProof/>
                <w:webHidden/>
              </w:rPr>
              <w:instrText xml:space="preserve"> PAGEREF _Toc24379933 \h </w:instrText>
            </w:r>
            <w:r w:rsidR="006A6F88">
              <w:rPr>
                <w:noProof/>
                <w:webHidden/>
              </w:rPr>
            </w:r>
            <w:r w:rsidR="006A6F88">
              <w:rPr>
                <w:noProof/>
                <w:webHidden/>
              </w:rPr>
              <w:fldChar w:fldCharType="separate"/>
            </w:r>
            <w:r w:rsidR="00115392">
              <w:rPr>
                <w:noProof/>
                <w:webHidden/>
              </w:rPr>
              <w:t>23</w:t>
            </w:r>
            <w:r w:rsidR="006A6F88">
              <w:rPr>
                <w:noProof/>
                <w:webHidden/>
              </w:rPr>
              <w:fldChar w:fldCharType="end"/>
            </w:r>
          </w:hyperlink>
        </w:p>
        <w:p w14:paraId="6D16EE93" w14:textId="5F2936AB" w:rsidR="006A6F88" w:rsidRDefault="0015632D">
          <w:pPr>
            <w:pStyle w:val="TOC1"/>
            <w:tabs>
              <w:tab w:val="left" w:pos="1134"/>
              <w:tab w:val="right" w:leader="dot" w:pos="9628"/>
            </w:tabs>
            <w:rPr>
              <w:rFonts w:asciiTheme="minorHAnsi" w:eastAsiaTheme="minorEastAsia" w:hAnsiTheme="minorHAnsi" w:cstheme="minorBidi"/>
              <w:noProof/>
            </w:rPr>
          </w:pPr>
          <w:hyperlink w:anchor="_Toc24379934" w:history="1">
            <w:r w:rsidR="006A6F88" w:rsidRPr="008F6D20">
              <w:rPr>
                <w:rStyle w:val="Hyperlink"/>
                <w:rFonts w:cs="Arial"/>
                <w:noProof/>
              </w:rPr>
              <w:t>5</w:t>
            </w:r>
            <w:r w:rsidR="006A6F88">
              <w:rPr>
                <w:rFonts w:asciiTheme="minorHAnsi" w:eastAsiaTheme="minorEastAsia" w:hAnsiTheme="minorHAnsi" w:cstheme="minorBidi"/>
                <w:noProof/>
              </w:rPr>
              <w:tab/>
            </w:r>
            <w:r w:rsidR="006A6F88" w:rsidRPr="008F6D20">
              <w:rPr>
                <w:rStyle w:val="Hyperlink"/>
                <w:noProof/>
              </w:rPr>
              <w:t>Water</w:t>
            </w:r>
            <w:r w:rsidR="006A6F88" w:rsidRPr="008F6D20">
              <w:rPr>
                <w:rStyle w:val="Hyperlink"/>
                <w:rFonts w:cs="Arial"/>
                <w:noProof/>
              </w:rPr>
              <w:t xml:space="preserve"> </w:t>
            </w:r>
            <w:r w:rsidR="006A6F88" w:rsidRPr="008F6D20">
              <w:rPr>
                <w:rStyle w:val="Hyperlink"/>
                <w:noProof/>
              </w:rPr>
              <w:t>Management</w:t>
            </w:r>
            <w:r w:rsidR="006A6F88">
              <w:rPr>
                <w:noProof/>
                <w:webHidden/>
              </w:rPr>
              <w:tab/>
            </w:r>
            <w:r w:rsidR="006A6F88">
              <w:rPr>
                <w:noProof/>
                <w:webHidden/>
              </w:rPr>
              <w:fldChar w:fldCharType="begin"/>
            </w:r>
            <w:r w:rsidR="006A6F88">
              <w:rPr>
                <w:noProof/>
                <w:webHidden/>
              </w:rPr>
              <w:instrText xml:space="preserve"> PAGEREF _Toc24379934 \h </w:instrText>
            </w:r>
            <w:r w:rsidR="006A6F88">
              <w:rPr>
                <w:noProof/>
                <w:webHidden/>
              </w:rPr>
            </w:r>
            <w:r w:rsidR="006A6F88">
              <w:rPr>
                <w:noProof/>
                <w:webHidden/>
              </w:rPr>
              <w:fldChar w:fldCharType="separate"/>
            </w:r>
            <w:r w:rsidR="00115392">
              <w:rPr>
                <w:noProof/>
                <w:webHidden/>
              </w:rPr>
              <w:t>28</w:t>
            </w:r>
            <w:r w:rsidR="006A6F88">
              <w:rPr>
                <w:noProof/>
                <w:webHidden/>
              </w:rPr>
              <w:fldChar w:fldCharType="end"/>
            </w:r>
          </w:hyperlink>
        </w:p>
        <w:p w14:paraId="23CB5C43" w14:textId="6977DCBE" w:rsidR="006A6F88" w:rsidRDefault="0015632D">
          <w:pPr>
            <w:pStyle w:val="TOC1"/>
            <w:tabs>
              <w:tab w:val="left" w:pos="1134"/>
              <w:tab w:val="right" w:leader="dot" w:pos="9628"/>
            </w:tabs>
            <w:rPr>
              <w:rFonts w:asciiTheme="minorHAnsi" w:eastAsiaTheme="minorEastAsia" w:hAnsiTheme="minorHAnsi" w:cstheme="minorBidi"/>
              <w:noProof/>
            </w:rPr>
          </w:pPr>
          <w:hyperlink w:anchor="_Toc24379935" w:history="1">
            <w:r w:rsidR="006A6F88" w:rsidRPr="008F6D20">
              <w:rPr>
                <w:rStyle w:val="Hyperlink"/>
                <w:noProof/>
              </w:rPr>
              <w:t>6</w:t>
            </w:r>
            <w:r w:rsidR="006A6F88">
              <w:rPr>
                <w:rFonts w:asciiTheme="minorHAnsi" w:eastAsiaTheme="minorEastAsia" w:hAnsiTheme="minorHAnsi" w:cstheme="minorBidi"/>
                <w:noProof/>
              </w:rPr>
              <w:tab/>
            </w:r>
            <w:r w:rsidR="006A6F88" w:rsidRPr="008F6D20">
              <w:rPr>
                <w:rStyle w:val="Hyperlink"/>
                <w:noProof/>
              </w:rPr>
              <w:t>Materials &amp; Waste Management</w:t>
            </w:r>
            <w:r w:rsidR="006A6F88">
              <w:rPr>
                <w:noProof/>
                <w:webHidden/>
              </w:rPr>
              <w:tab/>
            </w:r>
            <w:r w:rsidR="006A6F88">
              <w:rPr>
                <w:noProof/>
                <w:webHidden/>
              </w:rPr>
              <w:fldChar w:fldCharType="begin"/>
            </w:r>
            <w:r w:rsidR="006A6F88">
              <w:rPr>
                <w:noProof/>
                <w:webHidden/>
              </w:rPr>
              <w:instrText xml:space="preserve"> PAGEREF _Toc24379935 \h </w:instrText>
            </w:r>
            <w:r w:rsidR="006A6F88">
              <w:rPr>
                <w:noProof/>
                <w:webHidden/>
              </w:rPr>
            </w:r>
            <w:r w:rsidR="006A6F88">
              <w:rPr>
                <w:noProof/>
                <w:webHidden/>
              </w:rPr>
              <w:fldChar w:fldCharType="separate"/>
            </w:r>
            <w:r w:rsidR="00115392">
              <w:rPr>
                <w:noProof/>
                <w:webHidden/>
              </w:rPr>
              <w:t>29</w:t>
            </w:r>
            <w:r w:rsidR="006A6F88">
              <w:rPr>
                <w:noProof/>
                <w:webHidden/>
              </w:rPr>
              <w:fldChar w:fldCharType="end"/>
            </w:r>
          </w:hyperlink>
        </w:p>
        <w:p w14:paraId="4B9F4EAE" w14:textId="07325CF5" w:rsidR="006A6F88" w:rsidRDefault="0015632D">
          <w:pPr>
            <w:pStyle w:val="TOC1"/>
            <w:tabs>
              <w:tab w:val="left" w:pos="1134"/>
              <w:tab w:val="right" w:leader="dot" w:pos="9628"/>
            </w:tabs>
            <w:rPr>
              <w:rFonts w:asciiTheme="minorHAnsi" w:eastAsiaTheme="minorEastAsia" w:hAnsiTheme="minorHAnsi" w:cstheme="minorBidi"/>
              <w:noProof/>
            </w:rPr>
          </w:pPr>
          <w:hyperlink w:anchor="_Toc24379936" w:history="1">
            <w:r w:rsidR="006A6F88" w:rsidRPr="008F6D20">
              <w:rPr>
                <w:rStyle w:val="Hyperlink"/>
                <w:noProof/>
              </w:rPr>
              <w:t>7</w:t>
            </w:r>
            <w:r w:rsidR="006A6F88">
              <w:rPr>
                <w:rFonts w:asciiTheme="minorHAnsi" w:eastAsiaTheme="minorEastAsia" w:hAnsiTheme="minorHAnsi" w:cstheme="minorBidi"/>
                <w:noProof/>
              </w:rPr>
              <w:tab/>
            </w:r>
            <w:r w:rsidR="006A6F88" w:rsidRPr="008F6D20">
              <w:rPr>
                <w:rStyle w:val="Hyperlink"/>
                <w:noProof/>
              </w:rPr>
              <w:t>Transport Facilities</w:t>
            </w:r>
            <w:r w:rsidR="006A6F88">
              <w:rPr>
                <w:noProof/>
                <w:webHidden/>
              </w:rPr>
              <w:tab/>
            </w:r>
            <w:r w:rsidR="006A6F88">
              <w:rPr>
                <w:noProof/>
                <w:webHidden/>
              </w:rPr>
              <w:fldChar w:fldCharType="begin"/>
            </w:r>
            <w:r w:rsidR="006A6F88">
              <w:rPr>
                <w:noProof/>
                <w:webHidden/>
              </w:rPr>
              <w:instrText xml:space="preserve"> PAGEREF _Toc24379936 \h </w:instrText>
            </w:r>
            <w:r w:rsidR="006A6F88">
              <w:rPr>
                <w:noProof/>
                <w:webHidden/>
              </w:rPr>
            </w:r>
            <w:r w:rsidR="006A6F88">
              <w:rPr>
                <w:noProof/>
                <w:webHidden/>
              </w:rPr>
              <w:fldChar w:fldCharType="separate"/>
            </w:r>
            <w:r w:rsidR="00115392">
              <w:rPr>
                <w:noProof/>
                <w:webHidden/>
              </w:rPr>
              <w:t>34</w:t>
            </w:r>
            <w:r w:rsidR="006A6F88">
              <w:rPr>
                <w:noProof/>
                <w:webHidden/>
              </w:rPr>
              <w:fldChar w:fldCharType="end"/>
            </w:r>
          </w:hyperlink>
        </w:p>
        <w:p w14:paraId="399A48F8" w14:textId="5BF6C721" w:rsidR="006A6F88" w:rsidRDefault="0015632D">
          <w:pPr>
            <w:pStyle w:val="TOC1"/>
            <w:tabs>
              <w:tab w:val="left" w:pos="1134"/>
              <w:tab w:val="right" w:leader="dot" w:pos="9628"/>
            </w:tabs>
            <w:rPr>
              <w:rFonts w:asciiTheme="minorHAnsi" w:eastAsiaTheme="minorEastAsia" w:hAnsiTheme="minorHAnsi" w:cstheme="minorBidi"/>
              <w:noProof/>
            </w:rPr>
          </w:pPr>
          <w:hyperlink w:anchor="_Toc24379937" w:history="1">
            <w:r w:rsidR="006A6F88" w:rsidRPr="008F6D20">
              <w:rPr>
                <w:rStyle w:val="Hyperlink"/>
                <w:noProof/>
              </w:rPr>
              <w:t>8</w:t>
            </w:r>
            <w:r w:rsidR="006A6F88">
              <w:rPr>
                <w:rFonts w:asciiTheme="minorHAnsi" w:eastAsiaTheme="minorEastAsia" w:hAnsiTheme="minorHAnsi" w:cstheme="minorBidi"/>
                <w:noProof/>
              </w:rPr>
              <w:tab/>
            </w:r>
            <w:r w:rsidR="006A6F88" w:rsidRPr="008F6D20">
              <w:rPr>
                <w:rStyle w:val="Hyperlink"/>
                <w:noProof/>
              </w:rPr>
              <w:t>Catering</w:t>
            </w:r>
            <w:r w:rsidR="006A6F88">
              <w:rPr>
                <w:noProof/>
                <w:webHidden/>
              </w:rPr>
              <w:tab/>
            </w:r>
            <w:r w:rsidR="006A6F88">
              <w:rPr>
                <w:noProof/>
                <w:webHidden/>
              </w:rPr>
              <w:fldChar w:fldCharType="begin"/>
            </w:r>
            <w:r w:rsidR="006A6F88">
              <w:rPr>
                <w:noProof/>
                <w:webHidden/>
              </w:rPr>
              <w:instrText xml:space="preserve"> PAGEREF _Toc24379937 \h </w:instrText>
            </w:r>
            <w:r w:rsidR="006A6F88">
              <w:rPr>
                <w:noProof/>
                <w:webHidden/>
              </w:rPr>
            </w:r>
            <w:r w:rsidR="006A6F88">
              <w:rPr>
                <w:noProof/>
                <w:webHidden/>
              </w:rPr>
              <w:fldChar w:fldCharType="separate"/>
            </w:r>
            <w:r w:rsidR="00115392">
              <w:rPr>
                <w:noProof/>
                <w:webHidden/>
              </w:rPr>
              <w:t>37</w:t>
            </w:r>
            <w:r w:rsidR="006A6F88">
              <w:rPr>
                <w:noProof/>
                <w:webHidden/>
              </w:rPr>
              <w:fldChar w:fldCharType="end"/>
            </w:r>
          </w:hyperlink>
        </w:p>
        <w:p w14:paraId="6EEE312D" w14:textId="0B3C87BB" w:rsidR="006A6F88" w:rsidRDefault="0015632D">
          <w:pPr>
            <w:pStyle w:val="TOC1"/>
            <w:tabs>
              <w:tab w:val="left" w:pos="1134"/>
              <w:tab w:val="right" w:leader="dot" w:pos="9628"/>
            </w:tabs>
            <w:rPr>
              <w:rFonts w:asciiTheme="minorHAnsi" w:eastAsiaTheme="minorEastAsia" w:hAnsiTheme="minorHAnsi" w:cstheme="minorBidi"/>
              <w:noProof/>
            </w:rPr>
          </w:pPr>
          <w:hyperlink w:anchor="_Toc24379938" w:history="1">
            <w:r w:rsidR="006A6F88" w:rsidRPr="008F6D20">
              <w:rPr>
                <w:rStyle w:val="Hyperlink"/>
                <w:noProof/>
              </w:rPr>
              <w:t>10</w:t>
            </w:r>
            <w:r w:rsidR="006A6F88">
              <w:rPr>
                <w:rFonts w:asciiTheme="minorHAnsi" w:eastAsiaTheme="minorEastAsia" w:hAnsiTheme="minorHAnsi" w:cstheme="minorBidi"/>
                <w:noProof/>
              </w:rPr>
              <w:tab/>
            </w:r>
            <w:r w:rsidR="006A6F88" w:rsidRPr="008F6D20">
              <w:rPr>
                <w:rStyle w:val="Hyperlink"/>
                <w:noProof/>
              </w:rPr>
              <w:t>Refit and Rearrangement Considerations</w:t>
            </w:r>
            <w:r w:rsidR="006A6F88">
              <w:rPr>
                <w:noProof/>
                <w:webHidden/>
              </w:rPr>
              <w:tab/>
            </w:r>
            <w:r w:rsidR="006A6F88">
              <w:rPr>
                <w:noProof/>
                <w:webHidden/>
              </w:rPr>
              <w:fldChar w:fldCharType="begin"/>
            </w:r>
            <w:r w:rsidR="006A6F88">
              <w:rPr>
                <w:noProof/>
                <w:webHidden/>
              </w:rPr>
              <w:instrText xml:space="preserve"> PAGEREF _Toc24379938 \h </w:instrText>
            </w:r>
            <w:r w:rsidR="006A6F88">
              <w:rPr>
                <w:noProof/>
                <w:webHidden/>
              </w:rPr>
            </w:r>
            <w:r w:rsidR="006A6F88">
              <w:rPr>
                <w:noProof/>
                <w:webHidden/>
              </w:rPr>
              <w:fldChar w:fldCharType="separate"/>
            </w:r>
            <w:r w:rsidR="00115392">
              <w:rPr>
                <w:noProof/>
                <w:webHidden/>
              </w:rPr>
              <w:t>38</w:t>
            </w:r>
            <w:r w:rsidR="006A6F88">
              <w:rPr>
                <w:noProof/>
                <w:webHidden/>
              </w:rPr>
              <w:fldChar w:fldCharType="end"/>
            </w:r>
          </w:hyperlink>
        </w:p>
        <w:p w14:paraId="42E17872" w14:textId="54652303" w:rsidR="006A6F88" w:rsidRDefault="0015632D">
          <w:pPr>
            <w:pStyle w:val="TOC1"/>
            <w:tabs>
              <w:tab w:val="left" w:pos="1134"/>
              <w:tab w:val="right" w:leader="dot" w:pos="9628"/>
            </w:tabs>
            <w:rPr>
              <w:rFonts w:asciiTheme="minorHAnsi" w:eastAsiaTheme="minorEastAsia" w:hAnsiTheme="minorHAnsi" w:cstheme="minorBidi"/>
              <w:noProof/>
            </w:rPr>
          </w:pPr>
          <w:hyperlink w:anchor="_Toc24379939" w:history="1">
            <w:r w:rsidR="006A6F88" w:rsidRPr="008F6D20">
              <w:rPr>
                <w:rStyle w:val="Hyperlink"/>
                <w:noProof/>
              </w:rPr>
              <w:t>11</w:t>
            </w:r>
            <w:r w:rsidR="006A6F88">
              <w:rPr>
                <w:rFonts w:asciiTheme="minorHAnsi" w:eastAsiaTheme="minorEastAsia" w:hAnsiTheme="minorHAnsi" w:cstheme="minorBidi"/>
                <w:noProof/>
              </w:rPr>
              <w:tab/>
            </w:r>
            <w:r w:rsidR="006A6F88" w:rsidRPr="008F6D20">
              <w:rPr>
                <w:rStyle w:val="Hyperlink"/>
                <w:noProof/>
              </w:rPr>
              <w:t>Reporting Provision</w:t>
            </w:r>
            <w:r w:rsidR="006A6F88">
              <w:rPr>
                <w:noProof/>
                <w:webHidden/>
              </w:rPr>
              <w:tab/>
            </w:r>
            <w:r w:rsidR="006A6F88">
              <w:rPr>
                <w:noProof/>
                <w:webHidden/>
              </w:rPr>
              <w:fldChar w:fldCharType="begin"/>
            </w:r>
            <w:r w:rsidR="006A6F88">
              <w:rPr>
                <w:noProof/>
                <w:webHidden/>
              </w:rPr>
              <w:instrText xml:space="preserve"> PAGEREF _Toc24379939 \h </w:instrText>
            </w:r>
            <w:r w:rsidR="006A6F88">
              <w:rPr>
                <w:noProof/>
                <w:webHidden/>
              </w:rPr>
            </w:r>
            <w:r w:rsidR="006A6F88">
              <w:rPr>
                <w:noProof/>
                <w:webHidden/>
              </w:rPr>
              <w:fldChar w:fldCharType="separate"/>
            </w:r>
            <w:r w:rsidR="00115392">
              <w:rPr>
                <w:noProof/>
                <w:webHidden/>
              </w:rPr>
              <w:t>39</w:t>
            </w:r>
            <w:r w:rsidR="006A6F88">
              <w:rPr>
                <w:noProof/>
                <w:webHidden/>
              </w:rPr>
              <w:fldChar w:fldCharType="end"/>
            </w:r>
          </w:hyperlink>
        </w:p>
        <w:p w14:paraId="5ED672DF" w14:textId="4D3DF123" w:rsidR="006A6F88" w:rsidRDefault="0015632D">
          <w:pPr>
            <w:pStyle w:val="TOC1"/>
            <w:tabs>
              <w:tab w:val="left" w:pos="1134"/>
              <w:tab w:val="right" w:leader="dot" w:pos="9628"/>
            </w:tabs>
            <w:rPr>
              <w:rFonts w:asciiTheme="minorHAnsi" w:eastAsiaTheme="minorEastAsia" w:hAnsiTheme="minorHAnsi" w:cstheme="minorBidi"/>
              <w:noProof/>
            </w:rPr>
          </w:pPr>
          <w:hyperlink w:anchor="_Toc24379940" w:history="1">
            <w:r w:rsidR="006A6F88" w:rsidRPr="008F6D20">
              <w:rPr>
                <w:rStyle w:val="Hyperlink"/>
                <w:noProof/>
              </w:rPr>
              <w:t>12</w:t>
            </w:r>
            <w:r w:rsidR="006A6F88">
              <w:rPr>
                <w:rFonts w:asciiTheme="minorHAnsi" w:eastAsiaTheme="minorEastAsia" w:hAnsiTheme="minorHAnsi" w:cstheme="minorBidi"/>
                <w:noProof/>
              </w:rPr>
              <w:tab/>
            </w:r>
            <w:r w:rsidR="006A6F88" w:rsidRPr="008F6D20">
              <w:rPr>
                <w:rStyle w:val="Hyperlink"/>
                <w:noProof/>
              </w:rPr>
              <w:t>Training</w:t>
            </w:r>
            <w:r w:rsidR="006A6F88">
              <w:rPr>
                <w:noProof/>
                <w:webHidden/>
              </w:rPr>
              <w:tab/>
            </w:r>
            <w:r w:rsidR="006A6F88">
              <w:rPr>
                <w:noProof/>
                <w:webHidden/>
              </w:rPr>
              <w:fldChar w:fldCharType="begin"/>
            </w:r>
            <w:r w:rsidR="006A6F88">
              <w:rPr>
                <w:noProof/>
                <w:webHidden/>
              </w:rPr>
              <w:instrText xml:space="preserve"> PAGEREF _Toc24379940 \h </w:instrText>
            </w:r>
            <w:r w:rsidR="006A6F88">
              <w:rPr>
                <w:noProof/>
                <w:webHidden/>
              </w:rPr>
            </w:r>
            <w:r w:rsidR="006A6F88">
              <w:rPr>
                <w:noProof/>
                <w:webHidden/>
              </w:rPr>
              <w:fldChar w:fldCharType="separate"/>
            </w:r>
            <w:r w:rsidR="00115392">
              <w:rPr>
                <w:noProof/>
                <w:webHidden/>
              </w:rPr>
              <w:t>41</w:t>
            </w:r>
            <w:r w:rsidR="006A6F88">
              <w:rPr>
                <w:noProof/>
                <w:webHidden/>
              </w:rPr>
              <w:fldChar w:fldCharType="end"/>
            </w:r>
          </w:hyperlink>
        </w:p>
        <w:p w14:paraId="6401BD76" w14:textId="631C480F" w:rsidR="006A6F88" w:rsidRDefault="0015632D">
          <w:pPr>
            <w:pStyle w:val="TOC1"/>
            <w:tabs>
              <w:tab w:val="left" w:pos="1134"/>
              <w:tab w:val="right" w:leader="dot" w:pos="9628"/>
            </w:tabs>
            <w:rPr>
              <w:rFonts w:asciiTheme="minorHAnsi" w:eastAsiaTheme="minorEastAsia" w:hAnsiTheme="minorHAnsi" w:cstheme="minorBidi"/>
              <w:noProof/>
            </w:rPr>
          </w:pPr>
          <w:hyperlink w:anchor="_Toc24379941" w:history="1">
            <w:r w:rsidR="006A6F88" w:rsidRPr="008F6D20">
              <w:rPr>
                <w:rStyle w:val="Hyperlink"/>
                <w:noProof/>
              </w:rPr>
              <w:t>13</w:t>
            </w:r>
            <w:r w:rsidR="006A6F88">
              <w:rPr>
                <w:rFonts w:asciiTheme="minorHAnsi" w:eastAsiaTheme="minorEastAsia" w:hAnsiTheme="minorHAnsi" w:cstheme="minorBidi"/>
                <w:noProof/>
              </w:rPr>
              <w:tab/>
            </w:r>
            <w:r w:rsidR="006A6F88" w:rsidRPr="008F6D20">
              <w:rPr>
                <w:rStyle w:val="Hyperlink"/>
                <w:noProof/>
              </w:rPr>
              <w:t>Additional Section A (Delete if not required)</w:t>
            </w:r>
            <w:r w:rsidR="006A6F88">
              <w:rPr>
                <w:noProof/>
                <w:webHidden/>
              </w:rPr>
              <w:tab/>
            </w:r>
            <w:r w:rsidR="006A6F88">
              <w:rPr>
                <w:noProof/>
                <w:webHidden/>
              </w:rPr>
              <w:fldChar w:fldCharType="begin"/>
            </w:r>
            <w:r w:rsidR="006A6F88">
              <w:rPr>
                <w:noProof/>
                <w:webHidden/>
              </w:rPr>
              <w:instrText xml:space="preserve"> PAGEREF _Toc24379941 \h </w:instrText>
            </w:r>
            <w:r w:rsidR="006A6F88">
              <w:rPr>
                <w:noProof/>
                <w:webHidden/>
              </w:rPr>
            </w:r>
            <w:r w:rsidR="006A6F88">
              <w:rPr>
                <w:noProof/>
                <w:webHidden/>
              </w:rPr>
              <w:fldChar w:fldCharType="separate"/>
            </w:r>
            <w:r w:rsidR="00115392">
              <w:rPr>
                <w:noProof/>
                <w:webHidden/>
              </w:rPr>
              <w:t>43</w:t>
            </w:r>
            <w:r w:rsidR="006A6F88">
              <w:rPr>
                <w:noProof/>
                <w:webHidden/>
              </w:rPr>
              <w:fldChar w:fldCharType="end"/>
            </w:r>
          </w:hyperlink>
        </w:p>
        <w:p w14:paraId="6B15CA1A" w14:textId="4128C40E" w:rsidR="004050DC" w:rsidRPr="00C76BE4" w:rsidRDefault="00A02493" w:rsidP="00C76BE4">
          <w:r>
            <w:fldChar w:fldCharType="end"/>
          </w:r>
        </w:p>
      </w:sdtContent>
    </w:sdt>
    <w:bookmarkStart w:id="2" w:name="Introduction" w:displacedByCustomXml="prev"/>
    <w:bookmarkEnd w:id="2" w:displacedByCustomXml="prev"/>
    <w:bookmarkEnd w:id="0" w:displacedByCustomXml="prev"/>
    <w:p w14:paraId="460B9E7C" w14:textId="77777777" w:rsidR="00A02493" w:rsidRDefault="00A02493">
      <w:pPr>
        <w:spacing w:after="200" w:line="276" w:lineRule="auto"/>
        <w:rPr>
          <w:rFonts w:eastAsiaTheme="majorEastAsia" w:cstheme="majorBidi"/>
          <w:b/>
          <w:bCs/>
          <w:sz w:val="28"/>
          <w:szCs w:val="28"/>
        </w:rPr>
      </w:pPr>
      <w:r>
        <w:br w:type="page"/>
      </w:r>
    </w:p>
    <w:p w14:paraId="3DF73BF6" w14:textId="68BC16DC" w:rsidR="00CE794C" w:rsidRDefault="00CE794C" w:rsidP="00B97804">
      <w:pPr>
        <w:pStyle w:val="Heading1"/>
      </w:pPr>
      <w:bookmarkStart w:id="3" w:name="_Toc24379930"/>
      <w:r>
        <w:lastRenderedPageBreak/>
        <w:t>Introduction</w:t>
      </w:r>
      <w:bookmarkEnd w:id="3"/>
    </w:p>
    <w:p w14:paraId="0CD5B524" w14:textId="77777777" w:rsidR="00C4156A" w:rsidRDefault="00C4156A" w:rsidP="00380727">
      <w:pPr>
        <w:spacing w:before="120" w:after="120"/>
        <w:rPr>
          <w:rFonts w:cs="Arial"/>
          <w:sz w:val="24"/>
          <w:szCs w:val="24"/>
        </w:rPr>
      </w:pPr>
      <w:r w:rsidRPr="00C4156A">
        <w:rPr>
          <w:rFonts w:cs="Arial"/>
          <w:sz w:val="24"/>
          <w:szCs w:val="24"/>
        </w:rPr>
        <w:t>Th</w:t>
      </w:r>
      <w:r w:rsidR="004014F5">
        <w:rPr>
          <w:rFonts w:cs="Arial"/>
          <w:sz w:val="24"/>
          <w:szCs w:val="24"/>
        </w:rPr>
        <w:t>is</w:t>
      </w:r>
      <w:r w:rsidRPr="00C4156A">
        <w:rPr>
          <w:rFonts w:cs="Arial"/>
          <w:sz w:val="24"/>
          <w:szCs w:val="24"/>
        </w:rPr>
        <w:t xml:space="preserve"> Building User Guide provides </w:t>
      </w:r>
      <w:r w:rsidR="004014F5">
        <w:rPr>
          <w:rFonts w:cs="Arial"/>
          <w:sz w:val="24"/>
          <w:szCs w:val="24"/>
        </w:rPr>
        <w:t xml:space="preserve">staff, students and visitors </w:t>
      </w:r>
      <w:r w:rsidRPr="00C4156A">
        <w:rPr>
          <w:rFonts w:cs="Arial"/>
          <w:sz w:val="24"/>
          <w:szCs w:val="24"/>
        </w:rPr>
        <w:t xml:space="preserve">with </w:t>
      </w:r>
      <w:r w:rsidR="004014F5">
        <w:rPr>
          <w:rFonts w:cs="Arial"/>
          <w:sz w:val="24"/>
          <w:szCs w:val="24"/>
        </w:rPr>
        <w:t xml:space="preserve">basic, non-technical building information for </w:t>
      </w:r>
      <w:r w:rsidR="004014F5" w:rsidRPr="00F65BFF">
        <w:rPr>
          <w:rFonts w:cs="Arial"/>
          <w:sz w:val="24"/>
          <w:szCs w:val="24"/>
          <w:highlight w:val="yellow"/>
        </w:rPr>
        <w:t>[name of building]</w:t>
      </w:r>
      <w:r w:rsidR="004014F5">
        <w:rPr>
          <w:rFonts w:cs="Arial"/>
          <w:sz w:val="24"/>
          <w:szCs w:val="24"/>
        </w:rPr>
        <w:t xml:space="preserve">. It covers </w:t>
      </w:r>
      <w:r w:rsidRPr="00C4156A">
        <w:rPr>
          <w:rFonts w:cs="Arial"/>
          <w:sz w:val="24"/>
          <w:szCs w:val="24"/>
        </w:rPr>
        <w:t>everyday functions</w:t>
      </w:r>
      <w:r w:rsidR="004014F5">
        <w:rPr>
          <w:rFonts w:cs="Arial"/>
          <w:sz w:val="24"/>
          <w:szCs w:val="24"/>
        </w:rPr>
        <w:t xml:space="preserve"> and operational information to </w:t>
      </w:r>
      <w:r w:rsidRPr="00C4156A">
        <w:rPr>
          <w:rFonts w:cs="Arial"/>
          <w:sz w:val="24"/>
          <w:szCs w:val="24"/>
        </w:rPr>
        <w:t>ensure a safe and healthy work environment</w:t>
      </w:r>
      <w:r w:rsidR="004014F5">
        <w:rPr>
          <w:rFonts w:cs="Arial"/>
          <w:sz w:val="24"/>
          <w:szCs w:val="24"/>
        </w:rPr>
        <w:t>,</w:t>
      </w:r>
      <w:r w:rsidRPr="00C4156A">
        <w:rPr>
          <w:rFonts w:cs="Arial"/>
          <w:sz w:val="24"/>
          <w:szCs w:val="24"/>
        </w:rPr>
        <w:t xml:space="preserve"> whil</w:t>
      </w:r>
      <w:r w:rsidR="004014F5">
        <w:rPr>
          <w:rFonts w:cs="Arial"/>
          <w:sz w:val="24"/>
          <w:szCs w:val="24"/>
        </w:rPr>
        <w:t>st</w:t>
      </w:r>
      <w:r w:rsidRPr="00C4156A">
        <w:rPr>
          <w:rFonts w:cs="Arial"/>
          <w:sz w:val="24"/>
          <w:szCs w:val="24"/>
        </w:rPr>
        <w:t xml:space="preserve"> </w:t>
      </w:r>
      <w:r w:rsidR="004014F5">
        <w:rPr>
          <w:rFonts w:cs="Arial"/>
          <w:sz w:val="24"/>
          <w:szCs w:val="24"/>
        </w:rPr>
        <w:t>optimising operational efficiency and ensuring performance levels meet design expectations</w:t>
      </w:r>
      <w:r w:rsidRPr="00C4156A">
        <w:rPr>
          <w:rFonts w:cs="Arial"/>
          <w:sz w:val="24"/>
          <w:szCs w:val="24"/>
        </w:rPr>
        <w:t>.</w:t>
      </w:r>
    </w:p>
    <w:p w14:paraId="6EC6D99F" w14:textId="7D22ED1B" w:rsidR="00ED2458" w:rsidRPr="00C4156A" w:rsidRDefault="00ED2458" w:rsidP="00380727">
      <w:pPr>
        <w:spacing w:before="120" w:after="120"/>
        <w:rPr>
          <w:rFonts w:cs="Arial"/>
          <w:sz w:val="24"/>
          <w:szCs w:val="24"/>
        </w:rPr>
      </w:pPr>
      <w:r>
        <w:rPr>
          <w:rFonts w:cs="Arial"/>
          <w:sz w:val="24"/>
          <w:szCs w:val="24"/>
        </w:rPr>
        <w:t xml:space="preserve">The Guide largely </w:t>
      </w:r>
      <w:r w:rsidRPr="00C4156A">
        <w:rPr>
          <w:rFonts w:cs="Arial"/>
          <w:sz w:val="24"/>
          <w:szCs w:val="24"/>
        </w:rPr>
        <w:t>focus</w:t>
      </w:r>
      <w:r>
        <w:rPr>
          <w:rFonts w:cs="Arial"/>
          <w:sz w:val="24"/>
          <w:szCs w:val="24"/>
        </w:rPr>
        <w:t>es</w:t>
      </w:r>
      <w:r w:rsidRPr="00C4156A">
        <w:rPr>
          <w:rFonts w:cs="Arial"/>
          <w:sz w:val="24"/>
          <w:szCs w:val="24"/>
        </w:rPr>
        <w:t xml:space="preserve"> on </w:t>
      </w:r>
      <w:r>
        <w:rPr>
          <w:rFonts w:cs="Arial"/>
          <w:sz w:val="24"/>
          <w:szCs w:val="24"/>
        </w:rPr>
        <w:t>the interaction between people and the building with a view to maintaining high levels of comfort, productive work spaces, and minimising environmental impact</w:t>
      </w:r>
      <w:r w:rsidRPr="00C4156A">
        <w:rPr>
          <w:rFonts w:cs="Arial"/>
          <w:sz w:val="24"/>
          <w:szCs w:val="24"/>
        </w:rPr>
        <w:t xml:space="preserve">. </w:t>
      </w:r>
      <w:r>
        <w:rPr>
          <w:rFonts w:cs="Arial"/>
          <w:sz w:val="24"/>
          <w:szCs w:val="24"/>
        </w:rPr>
        <w:t>It also includes important information on accessibility and inclusion, as well as safety and security arrangements.</w:t>
      </w:r>
    </w:p>
    <w:p w14:paraId="6C2F1244" w14:textId="007B335A" w:rsidR="00C4156A" w:rsidRPr="00C4156A" w:rsidRDefault="004014F5" w:rsidP="00380727">
      <w:pPr>
        <w:spacing w:before="120" w:after="120"/>
        <w:rPr>
          <w:rFonts w:cs="Arial"/>
          <w:sz w:val="24"/>
          <w:szCs w:val="24"/>
        </w:rPr>
      </w:pPr>
      <w:r>
        <w:rPr>
          <w:rFonts w:cs="Arial"/>
          <w:sz w:val="24"/>
          <w:szCs w:val="24"/>
        </w:rPr>
        <w:t>A separate Operations and Maintenance (O&amp;M) manual provides more detailed technical information for contractors and the UCL Facilities and Maintenance teams</w:t>
      </w:r>
      <w:r w:rsidR="00BC7D92">
        <w:rPr>
          <w:rFonts w:cs="Arial"/>
          <w:sz w:val="24"/>
          <w:szCs w:val="24"/>
        </w:rPr>
        <w:t>. Please contact the UCL Estates Programmes and Performance Team for further information.</w:t>
      </w:r>
    </w:p>
    <w:p w14:paraId="3374097D" w14:textId="77777777" w:rsidR="00380727" w:rsidRDefault="00380727" w:rsidP="00380727">
      <w:pPr>
        <w:tabs>
          <w:tab w:val="left" w:pos="932"/>
        </w:tabs>
        <w:spacing w:before="120" w:after="120"/>
        <w:rPr>
          <w:rFonts w:cs="Arial"/>
          <w:sz w:val="24"/>
          <w:szCs w:val="24"/>
        </w:rPr>
      </w:pPr>
    </w:p>
    <w:p w14:paraId="47780C3C" w14:textId="5764072C" w:rsidR="00C347F8" w:rsidRDefault="004050DC" w:rsidP="00380727">
      <w:pPr>
        <w:tabs>
          <w:tab w:val="left" w:pos="932"/>
        </w:tabs>
        <w:spacing w:before="120" w:after="120"/>
        <w:rPr>
          <w:rFonts w:cs="Arial"/>
          <w:sz w:val="24"/>
          <w:szCs w:val="24"/>
        </w:rPr>
      </w:pPr>
      <w:r>
        <w:rPr>
          <w:rFonts w:cs="Arial"/>
          <w:sz w:val="24"/>
          <w:szCs w:val="24"/>
        </w:rPr>
        <w:t xml:space="preserve">This building has been assessed and certified in line with the following environmental standard: </w:t>
      </w:r>
      <w:r w:rsidRPr="004050DC">
        <w:rPr>
          <w:rFonts w:cs="Arial"/>
          <w:sz w:val="24"/>
          <w:szCs w:val="24"/>
          <w:highlight w:val="yellow"/>
        </w:rPr>
        <w:t>[</w:t>
      </w:r>
      <w:r>
        <w:rPr>
          <w:rFonts w:cs="Arial"/>
          <w:sz w:val="24"/>
          <w:szCs w:val="24"/>
          <w:highlight w:val="yellow"/>
        </w:rPr>
        <w:t xml:space="preserve">provide image of </w:t>
      </w:r>
      <w:r w:rsidR="00E35F3B">
        <w:rPr>
          <w:rFonts w:cs="Arial"/>
          <w:sz w:val="24"/>
          <w:szCs w:val="24"/>
          <w:highlight w:val="yellow"/>
        </w:rPr>
        <w:t xml:space="preserve">BREEAM/ Ska </w:t>
      </w:r>
      <w:r>
        <w:rPr>
          <w:rFonts w:cs="Arial"/>
          <w:sz w:val="24"/>
          <w:szCs w:val="24"/>
          <w:highlight w:val="yellow"/>
        </w:rPr>
        <w:t>certificate</w:t>
      </w:r>
      <w:r w:rsidR="00E35F3B">
        <w:rPr>
          <w:rFonts w:cs="Arial"/>
          <w:sz w:val="24"/>
          <w:szCs w:val="24"/>
          <w:highlight w:val="yellow"/>
        </w:rPr>
        <w:t xml:space="preserve"> below</w:t>
      </w:r>
      <w:r w:rsidR="00F3094F">
        <w:rPr>
          <w:rFonts w:cs="Arial"/>
          <w:sz w:val="24"/>
          <w:szCs w:val="24"/>
          <w:highlight w:val="yellow"/>
        </w:rPr>
        <w:t xml:space="preserve"> as per example</w:t>
      </w:r>
      <w:r w:rsidRPr="004050DC">
        <w:rPr>
          <w:rFonts w:cs="Arial"/>
          <w:sz w:val="24"/>
          <w:szCs w:val="24"/>
          <w:highlight w:val="yellow"/>
        </w:rPr>
        <w:t>]</w:t>
      </w:r>
      <w:r w:rsidR="00C347F8">
        <w:rPr>
          <w:rFonts w:cs="Arial"/>
          <w:sz w:val="24"/>
          <w:szCs w:val="24"/>
        </w:rPr>
        <w:tab/>
      </w:r>
    </w:p>
    <w:p w14:paraId="637A3954" w14:textId="77777777" w:rsidR="00EB2411" w:rsidRDefault="00EB2411" w:rsidP="00380727">
      <w:pPr>
        <w:tabs>
          <w:tab w:val="left" w:pos="932"/>
        </w:tabs>
        <w:spacing w:before="120" w:after="120"/>
        <w:rPr>
          <w:rFonts w:cs="Arial"/>
          <w:sz w:val="24"/>
          <w:szCs w:val="24"/>
        </w:rPr>
      </w:pPr>
    </w:p>
    <w:p w14:paraId="62F64A71" w14:textId="77777777" w:rsidR="00EB2411" w:rsidRDefault="00EB2411" w:rsidP="00C347F8">
      <w:pPr>
        <w:tabs>
          <w:tab w:val="left" w:pos="932"/>
        </w:tabs>
        <w:rPr>
          <w:rFonts w:cs="Arial"/>
          <w:sz w:val="24"/>
          <w:szCs w:val="24"/>
        </w:rPr>
      </w:pPr>
      <w:r>
        <w:rPr>
          <w:noProof/>
        </w:rPr>
        <w:drawing>
          <wp:anchor distT="0" distB="0" distL="114300" distR="114300" simplePos="0" relativeHeight="251681792" behindDoc="0" locked="0" layoutInCell="1" allowOverlap="1" wp14:anchorId="6C0069C8" wp14:editId="66E71145">
            <wp:simplePos x="0" y="0"/>
            <wp:positionH relativeFrom="column">
              <wp:posOffset>271684</wp:posOffset>
            </wp:positionH>
            <wp:positionV relativeFrom="paragraph">
              <wp:posOffset>24765</wp:posOffset>
            </wp:positionV>
            <wp:extent cx="5193030" cy="3956050"/>
            <wp:effectExtent l="0" t="0" r="762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a:ext>
                      </a:extLst>
                    </a:blip>
                    <a:stretch>
                      <a:fillRect/>
                    </a:stretch>
                  </pic:blipFill>
                  <pic:spPr>
                    <a:xfrm>
                      <a:off x="0" y="0"/>
                      <a:ext cx="5193030" cy="3956050"/>
                    </a:xfrm>
                    <a:prstGeom prst="rect">
                      <a:avLst/>
                    </a:prstGeom>
                  </pic:spPr>
                </pic:pic>
              </a:graphicData>
            </a:graphic>
            <wp14:sizeRelH relativeFrom="margin">
              <wp14:pctWidth>0</wp14:pctWidth>
            </wp14:sizeRelH>
            <wp14:sizeRelV relativeFrom="margin">
              <wp14:pctHeight>0</wp14:pctHeight>
            </wp14:sizeRelV>
          </wp:anchor>
        </w:drawing>
      </w:r>
    </w:p>
    <w:p w14:paraId="1D92C5B7" w14:textId="77777777" w:rsidR="004050DC" w:rsidRDefault="004050DC" w:rsidP="00C347F8">
      <w:pPr>
        <w:tabs>
          <w:tab w:val="left" w:pos="932"/>
        </w:tabs>
        <w:rPr>
          <w:rFonts w:cs="Arial"/>
          <w:sz w:val="24"/>
          <w:szCs w:val="24"/>
        </w:rPr>
      </w:pPr>
    </w:p>
    <w:p w14:paraId="22B7D034" w14:textId="77777777" w:rsidR="004050DC" w:rsidRDefault="004050DC" w:rsidP="00C347F8">
      <w:pPr>
        <w:tabs>
          <w:tab w:val="left" w:pos="932"/>
        </w:tabs>
        <w:rPr>
          <w:rFonts w:cs="Arial"/>
          <w:sz w:val="24"/>
          <w:szCs w:val="24"/>
        </w:rPr>
      </w:pPr>
    </w:p>
    <w:p w14:paraId="00BB22C0" w14:textId="77777777" w:rsidR="00572848" w:rsidRPr="00C347F8" w:rsidRDefault="00C347F8" w:rsidP="00C347F8">
      <w:pPr>
        <w:tabs>
          <w:tab w:val="left" w:pos="932"/>
        </w:tabs>
        <w:rPr>
          <w:rFonts w:cs="Arial"/>
          <w:sz w:val="24"/>
          <w:szCs w:val="24"/>
        </w:rPr>
        <w:sectPr w:rsidR="00572848" w:rsidRPr="00C347F8" w:rsidSect="00112C15">
          <w:headerReference w:type="default" r:id="rId13"/>
          <w:footerReference w:type="default" r:id="rId14"/>
          <w:pgSz w:w="11906" w:h="16838" w:code="9"/>
          <w:pgMar w:top="1701" w:right="1134" w:bottom="1361" w:left="1134" w:header="737" w:footer="567" w:gutter="0"/>
          <w:pgBorders w:offsetFrom="page">
            <w:top w:val="double" w:sz="12" w:space="24" w:color="1F497D" w:themeColor="text2"/>
            <w:left w:val="double" w:sz="12" w:space="24" w:color="1F497D" w:themeColor="text2"/>
            <w:bottom w:val="double" w:sz="12" w:space="24" w:color="1F497D" w:themeColor="text2"/>
            <w:right w:val="double" w:sz="12" w:space="24" w:color="1F497D" w:themeColor="text2"/>
          </w:pgBorders>
          <w:pgNumType w:start="1"/>
          <w:cols w:space="708"/>
          <w:titlePg/>
          <w:docGrid w:linePitch="360"/>
        </w:sectPr>
      </w:pPr>
      <w:r>
        <w:rPr>
          <w:rFonts w:cs="Arial"/>
          <w:sz w:val="24"/>
          <w:szCs w:val="24"/>
        </w:rPr>
        <w:tab/>
      </w:r>
    </w:p>
    <w:p w14:paraId="2630DAA5" w14:textId="77777777" w:rsidR="00A36264" w:rsidRDefault="00A36264" w:rsidP="00CE794C">
      <w:pPr>
        <w:contextualSpacing/>
        <w:rPr>
          <w:rFonts w:cs="Arial"/>
          <w:sz w:val="24"/>
          <w:szCs w:val="24"/>
        </w:rPr>
      </w:pPr>
    </w:p>
    <w:p w14:paraId="3B40BCF1" w14:textId="1A8D54A5" w:rsidR="00F22D35" w:rsidRDefault="00572848" w:rsidP="00B97804">
      <w:pPr>
        <w:pStyle w:val="Heading1"/>
        <w:rPr>
          <w:rFonts w:cs="Arial"/>
          <w:b w:val="0"/>
          <w:sz w:val="24"/>
          <w:szCs w:val="24"/>
        </w:rPr>
      </w:pPr>
      <w:bookmarkStart w:id="4" w:name="Purpose"/>
      <w:bookmarkStart w:id="5" w:name="_Toc24379931"/>
      <w:bookmarkEnd w:id="4"/>
      <w:r w:rsidRPr="00B97804">
        <w:t>Building</w:t>
      </w:r>
      <w:r>
        <w:rPr>
          <w:rFonts w:cs="Arial"/>
          <w:sz w:val="24"/>
          <w:szCs w:val="24"/>
        </w:rPr>
        <w:t xml:space="preserve"> </w:t>
      </w:r>
      <w:r w:rsidRPr="00B97804">
        <w:t>Information</w:t>
      </w:r>
      <w:bookmarkEnd w:id="5"/>
    </w:p>
    <w:p w14:paraId="3D9D3617" w14:textId="77777777" w:rsidR="002717A3" w:rsidRPr="00FF2832" w:rsidRDefault="00774F01" w:rsidP="00365DC2">
      <w:pPr>
        <w:pStyle w:val="Heading2"/>
      </w:pPr>
      <w:r w:rsidRPr="00FF2832">
        <w:t>General Building Information</w:t>
      </w:r>
    </w:p>
    <w:p w14:paraId="5330EBEB" w14:textId="77777777" w:rsidR="00774F01" w:rsidRDefault="00774F01" w:rsidP="00774F01">
      <w:pPr>
        <w:rPr>
          <w:rFonts w:cs="Arial"/>
          <w:b/>
          <w:sz w:val="24"/>
          <w:szCs w:val="24"/>
        </w:rPr>
      </w:pPr>
    </w:p>
    <w:p w14:paraId="312A1091" w14:textId="09BF476B" w:rsidR="00ED2458" w:rsidRPr="00380727" w:rsidRDefault="00380727" w:rsidP="00380727">
      <w:pPr>
        <w:rPr>
          <w:rFonts w:cs="Arial"/>
          <w:i/>
          <w:sz w:val="24"/>
          <w:szCs w:val="24"/>
          <w:highlight w:val="yellow"/>
        </w:rPr>
      </w:pPr>
      <w:r>
        <w:rPr>
          <w:rFonts w:cs="Arial"/>
          <w:i/>
          <w:sz w:val="24"/>
          <w:szCs w:val="24"/>
          <w:highlight w:val="yellow"/>
        </w:rPr>
        <w:t>Provide a g</w:t>
      </w:r>
      <w:r w:rsidR="00774F01" w:rsidRPr="00380727">
        <w:rPr>
          <w:rFonts w:cs="Arial"/>
          <w:i/>
          <w:sz w:val="24"/>
          <w:szCs w:val="24"/>
          <w:highlight w:val="yellow"/>
        </w:rPr>
        <w:t>eneral description of the building, location, design features, services and local infrastructure/amenities available</w:t>
      </w:r>
      <w:r>
        <w:rPr>
          <w:rFonts w:cs="Arial"/>
          <w:i/>
          <w:sz w:val="24"/>
          <w:szCs w:val="24"/>
          <w:highlight w:val="yellow"/>
        </w:rPr>
        <w:t>.</w:t>
      </w:r>
    </w:p>
    <w:p w14:paraId="61C4DB9D" w14:textId="77777777" w:rsidR="00774F01" w:rsidRPr="00774F01" w:rsidRDefault="00774F01" w:rsidP="00774F01">
      <w:pPr>
        <w:rPr>
          <w:rFonts w:cs="Arial"/>
          <w:b/>
          <w:sz w:val="24"/>
          <w:szCs w:val="24"/>
        </w:rPr>
      </w:pPr>
    </w:p>
    <w:tbl>
      <w:tblPr>
        <w:tblW w:w="9619" w:type="dxa"/>
        <w:tblInd w:w="10" w:type="dxa"/>
        <w:tblBorders>
          <w:top w:val="single" w:sz="8" w:space="0" w:color="AEBD57"/>
          <w:left w:val="single" w:sz="8" w:space="0" w:color="AEBD57"/>
          <w:bottom w:val="single" w:sz="8" w:space="0" w:color="AEBD57"/>
          <w:right w:val="single" w:sz="8" w:space="0" w:color="AEBD57"/>
          <w:insideH w:val="single" w:sz="8" w:space="0" w:color="AEBD57"/>
          <w:insideV w:val="single" w:sz="8" w:space="0" w:color="AEBD57"/>
        </w:tblBorders>
        <w:tblCellMar>
          <w:left w:w="0" w:type="dxa"/>
          <w:right w:w="0" w:type="dxa"/>
        </w:tblCellMar>
        <w:tblLook w:val="00A0" w:firstRow="1" w:lastRow="0" w:firstColumn="1" w:lastColumn="0" w:noHBand="0" w:noVBand="0"/>
      </w:tblPr>
      <w:tblGrid>
        <w:gridCol w:w="9619"/>
      </w:tblGrid>
      <w:tr w:rsidR="009A55E7" w14:paraId="043634E0" w14:textId="77777777" w:rsidTr="009A55E7">
        <w:trPr>
          <w:trHeight w:val="127"/>
        </w:trPr>
        <w:tc>
          <w:tcPr>
            <w:tcW w:w="9619" w:type="dxa"/>
            <w:tcBorders>
              <w:bottom w:val="single" w:sz="8" w:space="0" w:color="9BBB59"/>
            </w:tcBorders>
            <w:shd w:val="clear" w:color="auto" w:fill="9BBB59"/>
          </w:tcPr>
          <w:p w14:paraId="36E4D7C3" w14:textId="77777777" w:rsidR="009A55E7" w:rsidRPr="00774F01" w:rsidRDefault="009A55E7" w:rsidP="009A55E7">
            <w:pPr>
              <w:pStyle w:val="Tableheading"/>
              <w:rPr>
                <w:rFonts w:ascii="Arial" w:hAnsi="Arial"/>
                <w:bCs/>
                <w:color w:val="FFFFFF"/>
                <w:sz w:val="24"/>
                <w:szCs w:val="24"/>
              </w:rPr>
            </w:pPr>
            <w:r w:rsidRPr="00774F01">
              <w:rPr>
                <w:rFonts w:ascii="Arial" w:hAnsi="Arial"/>
                <w:bCs/>
                <w:color w:val="FFFFFF"/>
                <w:sz w:val="24"/>
                <w:szCs w:val="24"/>
              </w:rPr>
              <w:t xml:space="preserve">Building description </w:t>
            </w:r>
          </w:p>
        </w:tc>
      </w:tr>
      <w:tr w:rsidR="009A55E7" w:rsidRPr="004050DC" w14:paraId="6DAD1E1B" w14:textId="77777777" w:rsidTr="009A55E7">
        <w:trPr>
          <w:trHeight w:val="700"/>
        </w:trPr>
        <w:tc>
          <w:tcPr>
            <w:tcW w:w="9619" w:type="dxa"/>
            <w:tcBorders>
              <w:top w:val="single" w:sz="8" w:space="0" w:color="9BBB59"/>
              <w:left w:val="single" w:sz="8" w:space="0" w:color="9BBB59"/>
              <w:bottom w:val="single" w:sz="8" w:space="0" w:color="9BBB59"/>
              <w:right w:val="single" w:sz="8" w:space="0" w:color="9BBB59"/>
            </w:tcBorders>
            <w:shd w:val="clear" w:color="auto" w:fill="auto"/>
          </w:tcPr>
          <w:p w14:paraId="45E295C2" w14:textId="5C6948E0" w:rsidR="009A55E7" w:rsidRPr="009A55E7" w:rsidRDefault="00380727" w:rsidP="000F26AC">
            <w:pPr>
              <w:pStyle w:val="Comic-sans"/>
              <w:spacing w:before="120" w:after="120"/>
              <w:rPr>
                <w:rFonts w:ascii="Arial" w:hAnsi="Arial" w:cs="Arial"/>
                <w:color w:val="auto"/>
                <w:sz w:val="24"/>
                <w:szCs w:val="24"/>
                <w:highlight w:val="yellow"/>
              </w:rPr>
            </w:pPr>
            <w:r w:rsidRPr="00380727">
              <w:rPr>
                <w:rFonts w:ascii="Arial" w:hAnsi="Arial" w:cs="Arial"/>
                <w:noProof/>
                <w:color w:val="auto"/>
                <w:sz w:val="24"/>
                <w:szCs w:val="24"/>
                <w:lang w:eastAsia="en-GB"/>
              </w:rPr>
              <w:drawing>
                <wp:anchor distT="0" distB="0" distL="114300" distR="114300" simplePos="0" relativeHeight="251699200" behindDoc="0" locked="0" layoutInCell="1" allowOverlap="1" wp14:anchorId="17DA19FF" wp14:editId="19079B48">
                  <wp:simplePos x="0" y="0"/>
                  <wp:positionH relativeFrom="column">
                    <wp:posOffset>63500</wp:posOffset>
                  </wp:positionH>
                  <wp:positionV relativeFrom="paragraph">
                    <wp:posOffset>76200</wp:posOffset>
                  </wp:positionV>
                  <wp:extent cx="1915160" cy="2870200"/>
                  <wp:effectExtent l="0" t="0" r="8890" b="6350"/>
                  <wp:wrapSquare wrapText="bothSides"/>
                  <wp:docPr id="4" name="Picture 4" descr="S:\EFD_2.14 Communications\2.14.8 Image library\Student Centre\Matt Clayton Shoot - 3 July 2019\Web\MClayton_1907-2-UCL-STU_0004_MST_D-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FD_2.14 Communications\2.14.8 Image library\Student Centre\Matt Clayton Shoot - 3 July 2019\Web\MClayton_1907-2-UCL-STU_0004_MST_D-Hres.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915160"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5E7" w:rsidRPr="009A55E7">
              <w:rPr>
                <w:rFonts w:ascii="Arial" w:hAnsi="Arial" w:cs="Arial"/>
                <w:color w:val="auto"/>
                <w:sz w:val="24"/>
                <w:szCs w:val="24"/>
                <w:highlight w:val="yellow"/>
              </w:rPr>
              <w:t>Sample text</w:t>
            </w:r>
            <w:r w:rsidR="00ED2458">
              <w:rPr>
                <w:rFonts w:ascii="Arial" w:hAnsi="Arial" w:cs="Arial"/>
                <w:color w:val="auto"/>
                <w:sz w:val="24"/>
                <w:szCs w:val="24"/>
                <w:highlight w:val="yellow"/>
              </w:rPr>
              <w:t xml:space="preserve"> (General Description)</w:t>
            </w:r>
            <w:r w:rsidR="009A55E7" w:rsidRPr="009A55E7">
              <w:rPr>
                <w:rFonts w:ascii="Arial" w:hAnsi="Arial" w:cs="Arial"/>
                <w:color w:val="auto"/>
                <w:sz w:val="24"/>
                <w:szCs w:val="24"/>
                <w:highlight w:val="yellow"/>
              </w:rPr>
              <w:t>:</w:t>
            </w:r>
          </w:p>
          <w:p w14:paraId="2E973178" w14:textId="6203C67D" w:rsidR="009A55E7" w:rsidRPr="009A55E7" w:rsidRDefault="009A55E7" w:rsidP="000F26AC">
            <w:pPr>
              <w:pStyle w:val="Comic-sans"/>
              <w:spacing w:before="120" w:after="120"/>
              <w:rPr>
                <w:rFonts w:ascii="Arial" w:hAnsi="Arial" w:cs="Arial"/>
                <w:color w:val="auto"/>
                <w:sz w:val="24"/>
                <w:szCs w:val="24"/>
                <w:highlight w:val="yellow"/>
              </w:rPr>
            </w:pPr>
            <w:r w:rsidRPr="009A55E7">
              <w:rPr>
                <w:rFonts w:ascii="Arial" w:hAnsi="Arial" w:cs="Arial"/>
                <w:color w:val="auto"/>
                <w:sz w:val="24"/>
                <w:szCs w:val="24"/>
                <w:highlight w:val="yellow"/>
              </w:rPr>
              <w:t>The Student Centre is located on Gordon Street adjacent to the Bloomsbury Theatre, providing a public link through to the Japanese Garden and other UCL facilities deeper within the Bloomsbury Campus.</w:t>
            </w:r>
          </w:p>
          <w:p w14:paraId="795195FE" w14:textId="77777777" w:rsidR="009A55E7" w:rsidRPr="009A55E7" w:rsidRDefault="009A55E7" w:rsidP="000F26AC">
            <w:pPr>
              <w:pStyle w:val="Comic-sans"/>
              <w:spacing w:before="120" w:after="120"/>
              <w:rPr>
                <w:rFonts w:ascii="Arial" w:hAnsi="Arial" w:cs="Arial"/>
                <w:color w:val="auto"/>
                <w:sz w:val="24"/>
                <w:szCs w:val="24"/>
                <w:highlight w:val="yellow"/>
              </w:rPr>
            </w:pPr>
            <w:r w:rsidRPr="009A55E7">
              <w:rPr>
                <w:rFonts w:ascii="Arial" w:hAnsi="Arial" w:cs="Arial"/>
                <w:color w:val="auto"/>
                <w:sz w:val="24"/>
                <w:szCs w:val="24"/>
                <w:highlight w:val="yellow"/>
              </w:rPr>
              <w:t xml:space="preserve">It provides 1000 student study spaces across a range of different settings, and also contains the student enquiries centre; as well as a cafés; two quiet contemplation rooms; and associated support facilities. </w:t>
            </w:r>
          </w:p>
          <w:p w14:paraId="49F42377" w14:textId="77777777" w:rsidR="009A55E7" w:rsidRPr="009A55E7" w:rsidRDefault="009A55E7" w:rsidP="000F26AC">
            <w:pPr>
              <w:pStyle w:val="Comic-sans"/>
              <w:spacing w:before="120" w:after="120"/>
              <w:rPr>
                <w:rFonts w:ascii="Arial" w:hAnsi="Arial" w:cs="Arial"/>
                <w:color w:val="auto"/>
                <w:sz w:val="24"/>
                <w:szCs w:val="24"/>
                <w:highlight w:val="yellow"/>
              </w:rPr>
            </w:pPr>
            <w:r w:rsidRPr="009A55E7">
              <w:rPr>
                <w:rFonts w:ascii="Arial" w:hAnsi="Arial" w:cs="Arial"/>
                <w:color w:val="auto"/>
                <w:sz w:val="24"/>
                <w:szCs w:val="24"/>
                <w:highlight w:val="yellow"/>
              </w:rPr>
              <w:t xml:space="preserve">The Student Centre is an 8-storey building, with two floors below ground; two negotiating the change in ground floor level between street and garden; and four above ground; culminating in a top floor roof terrace. A central stair spirals up around the atrium, which also includes bank of three lifts. </w:t>
            </w:r>
          </w:p>
          <w:p w14:paraId="36015F2D" w14:textId="77777777" w:rsidR="009A55E7" w:rsidRPr="009317D3" w:rsidRDefault="009A55E7" w:rsidP="000F26AC">
            <w:pPr>
              <w:pStyle w:val="Comic-sans"/>
              <w:spacing w:before="120" w:after="120"/>
              <w:rPr>
                <w:rFonts w:ascii="Arial" w:hAnsi="Arial" w:cs="Arial"/>
                <w:color w:val="auto"/>
                <w:sz w:val="24"/>
                <w:szCs w:val="24"/>
              </w:rPr>
            </w:pPr>
            <w:r w:rsidRPr="009A55E7">
              <w:rPr>
                <w:rFonts w:ascii="Arial" w:hAnsi="Arial" w:cs="Arial"/>
                <w:color w:val="auto"/>
                <w:sz w:val="24"/>
                <w:szCs w:val="24"/>
                <w:highlight w:val="yellow"/>
              </w:rPr>
              <w:t>There are excellent transport links in close proximity and a good range of independent and high street retailers in the surrounding area.</w:t>
            </w:r>
          </w:p>
        </w:tc>
      </w:tr>
      <w:tr w:rsidR="009A55E7" w14:paraId="2E8BCD54" w14:textId="77777777" w:rsidTr="009A55E7">
        <w:trPr>
          <w:trHeight w:val="3010"/>
        </w:trPr>
        <w:tc>
          <w:tcPr>
            <w:tcW w:w="9619" w:type="dxa"/>
            <w:tcBorders>
              <w:top w:val="single" w:sz="8" w:space="0" w:color="9BBB59"/>
              <w:left w:val="single" w:sz="8" w:space="0" w:color="9BBB59"/>
              <w:bottom w:val="single" w:sz="8" w:space="0" w:color="9BBB59"/>
              <w:right w:val="single" w:sz="8" w:space="0" w:color="9BBB59"/>
            </w:tcBorders>
            <w:shd w:val="clear" w:color="auto" w:fill="auto"/>
          </w:tcPr>
          <w:p w14:paraId="3F5F0A2B" w14:textId="02CF766E" w:rsidR="009A55E7" w:rsidRPr="009A55E7" w:rsidRDefault="00380727" w:rsidP="000F26AC">
            <w:pPr>
              <w:pStyle w:val="Comic-sans"/>
              <w:spacing w:before="120" w:after="120"/>
              <w:rPr>
                <w:rFonts w:ascii="Arial" w:hAnsi="Arial" w:cs="Arial"/>
                <w:noProof/>
                <w:color w:val="auto"/>
                <w:sz w:val="24"/>
                <w:szCs w:val="24"/>
                <w:highlight w:val="yellow"/>
                <w:lang w:eastAsia="en-GB"/>
              </w:rPr>
            </w:pPr>
            <w:r w:rsidRPr="00380727">
              <w:rPr>
                <w:rFonts w:ascii="Arial" w:hAnsi="Arial" w:cs="Arial"/>
                <w:noProof/>
                <w:color w:val="auto"/>
                <w:sz w:val="24"/>
                <w:szCs w:val="24"/>
                <w:lang w:eastAsia="en-GB"/>
              </w:rPr>
              <w:drawing>
                <wp:anchor distT="0" distB="0" distL="114300" distR="114300" simplePos="0" relativeHeight="251700224" behindDoc="0" locked="0" layoutInCell="1" allowOverlap="1" wp14:anchorId="78C347F8" wp14:editId="526E5AA9">
                  <wp:simplePos x="0" y="0"/>
                  <wp:positionH relativeFrom="column">
                    <wp:posOffset>63500</wp:posOffset>
                  </wp:positionH>
                  <wp:positionV relativeFrom="paragraph">
                    <wp:posOffset>14605</wp:posOffset>
                  </wp:positionV>
                  <wp:extent cx="2774950" cy="1849755"/>
                  <wp:effectExtent l="0" t="0" r="6350" b="0"/>
                  <wp:wrapSquare wrapText="bothSides"/>
                  <wp:docPr id="13" name="Picture 13" descr="S:\EFD_2.14 Communications\2.14.8 Image library\Student Centre\Matt Clayton Shoot - 3 July 2019\Web\MClayton_1907-2-UCL-STU_0002_MST_D-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FD_2.14 Communications\2.14.8 Image library\Student Centre\Matt Clayton Shoot - 3 July 2019\Web\MClayton_1907-2-UCL-STU_0002_MST_D-Hres.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774950"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5E7" w:rsidRPr="009A55E7">
              <w:rPr>
                <w:rFonts w:ascii="Arial" w:hAnsi="Arial" w:cs="Arial"/>
                <w:noProof/>
                <w:color w:val="auto"/>
                <w:sz w:val="24"/>
                <w:szCs w:val="24"/>
                <w:highlight w:val="yellow"/>
                <w:lang w:eastAsia="en-GB"/>
              </w:rPr>
              <w:t xml:space="preserve">A key feature of The Student Centre both aesthetically and functionally is its impressive concrete framing solution. Exposed high quality concrete throughout the building, complimented with soft colour palettes and timber battens, provides an exceptional architectural blend of finishes across a variety of study spaces. Functionally, the high thermal mass of the concrete structure contributes to the impressive sustainable heating and cooling strategy for the building. </w:t>
            </w:r>
          </w:p>
          <w:p w14:paraId="3C15E1FF" w14:textId="77777777" w:rsidR="009A55E7" w:rsidRDefault="009A55E7" w:rsidP="000F26AC">
            <w:pPr>
              <w:pStyle w:val="Comic-sans"/>
              <w:spacing w:before="120" w:after="120"/>
              <w:rPr>
                <w:rFonts w:ascii="Arial" w:hAnsi="Arial" w:cs="Arial"/>
                <w:color w:val="auto"/>
                <w:sz w:val="24"/>
                <w:szCs w:val="24"/>
              </w:rPr>
            </w:pPr>
            <w:r w:rsidRPr="009A55E7">
              <w:rPr>
                <w:rFonts w:ascii="Arial" w:hAnsi="Arial" w:cs="Arial"/>
                <w:color w:val="auto"/>
                <w:sz w:val="24"/>
                <w:szCs w:val="24"/>
                <w:highlight w:val="yellow"/>
              </w:rPr>
              <w:t>The chosen raised access flooring system throughout the building provides flexibility in terms of both power distribution and maintenance, allowing future refurbishment or refit works to take place with minimal impact to the building users. Similarly, with strategic furniture selections throughout the building powered via moveable floor grommets, spaces can be easily adapted to suit the progressive requirements of UCL.</w:t>
            </w:r>
            <w:r>
              <w:rPr>
                <w:rFonts w:ascii="Arial" w:hAnsi="Arial" w:cs="Arial"/>
                <w:color w:val="auto"/>
                <w:sz w:val="24"/>
                <w:szCs w:val="24"/>
              </w:rPr>
              <w:t xml:space="preserve">  </w:t>
            </w:r>
          </w:p>
        </w:tc>
      </w:tr>
    </w:tbl>
    <w:p w14:paraId="4AF38F0B" w14:textId="215EF7DF" w:rsidR="00774F01" w:rsidRDefault="00774F01" w:rsidP="00C61EE5">
      <w:pPr>
        <w:pStyle w:val="ListParagraph"/>
        <w:ind w:left="0"/>
        <w:rPr>
          <w:rFonts w:cs="Arial"/>
          <w:b/>
          <w:sz w:val="24"/>
          <w:szCs w:val="24"/>
        </w:rPr>
      </w:pPr>
    </w:p>
    <w:tbl>
      <w:tblPr>
        <w:tblW w:w="9619" w:type="dxa"/>
        <w:tblInd w:w="10" w:type="dxa"/>
        <w:tblBorders>
          <w:top w:val="single" w:sz="8" w:space="0" w:color="AEBD57"/>
          <w:left w:val="single" w:sz="8" w:space="0" w:color="AEBD57"/>
          <w:bottom w:val="single" w:sz="8" w:space="0" w:color="AEBD57"/>
          <w:right w:val="single" w:sz="8" w:space="0" w:color="AEBD57"/>
          <w:insideH w:val="single" w:sz="8" w:space="0" w:color="AEBD57"/>
          <w:insideV w:val="single" w:sz="8" w:space="0" w:color="AEBD57"/>
        </w:tblBorders>
        <w:tblCellMar>
          <w:left w:w="0" w:type="dxa"/>
          <w:right w:w="0" w:type="dxa"/>
        </w:tblCellMar>
        <w:tblLook w:val="00A0" w:firstRow="1" w:lastRow="0" w:firstColumn="1" w:lastColumn="0" w:noHBand="0" w:noVBand="0"/>
      </w:tblPr>
      <w:tblGrid>
        <w:gridCol w:w="9619"/>
      </w:tblGrid>
      <w:tr w:rsidR="00B50E45" w:rsidRPr="00FC4C88" w14:paraId="4FA81DE7" w14:textId="77777777" w:rsidTr="008F0ADD">
        <w:tc>
          <w:tcPr>
            <w:tcW w:w="9619" w:type="dxa"/>
            <w:tcBorders>
              <w:bottom w:val="single" w:sz="8" w:space="0" w:color="9BBB59"/>
            </w:tcBorders>
            <w:shd w:val="clear" w:color="auto" w:fill="9BBB59"/>
          </w:tcPr>
          <w:p w14:paraId="791C59A6" w14:textId="77777777" w:rsidR="00B50E45" w:rsidRPr="00F3094F" w:rsidRDefault="00B50E45" w:rsidP="008F0ADD">
            <w:pPr>
              <w:pStyle w:val="Tableheading"/>
              <w:keepNext/>
              <w:keepLines/>
              <w:rPr>
                <w:rFonts w:ascii="Arial" w:hAnsi="Arial"/>
                <w:bCs/>
                <w:color w:val="FFFFFF"/>
                <w:sz w:val="24"/>
                <w:szCs w:val="24"/>
              </w:rPr>
            </w:pPr>
            <w:r w:rsidRPr="00F3094F">
              <w:rPr>
                <w:rFonts w:ascii="Arial" w:hAnsi="Arial"/>
                <w:bCs/>
                <w:color w:val="FFFFFF"/>
                <w:sz w:val="24"/>
                <w:szCs w:val="24"/>
              </w:rPr>
              <w:lastRenderedPageBreak/>
              <w:t>Visitor Information</w:t>
            </w:r>
          </w:p>
        </w:tc>
      </w:tr>
      <w:tr w:rsidR="00B50E45" w:rsidRPr="00C603AC" w14:paraId="69427F15" w14:textId="77777777" w:rsidTr="008F0ADD">
        <w:trPr>
          <w:trHeight w:val="1507"/>
        </w:trPr>
        <w:tc>
          <w:tcPr>
            <w:tcW w:w="9619" w:type="dxa"/>
            <w:tcBorders>
              <w:top w:val="single" w:sz="8" w:space="0" w:color="9BBB59"/>
              <w:left w:val="single" w:sz="8" w:space="0" w:color="9BBB59"/>
              <w:bottom w:val="single" w:sz="8" w:space="0" w:color="9BBB59"/>
              <w:right w:val="single" w:sz="8" w:space="0" w:color="9BBB59"/>
            </w:tcBorders>
            <w:shd w:val="clear" w:color="auto" w:fill="auto"/>
          </w:tcPr>
          <w:p w14:paraId="5A125D6B" w14:textId="77777777" w:rsidR="00B50E45" w:rsidRPr="00B50E45" w:rsidRDefault="00B50E45" w:rsidP="000F26AC">
            <w:pPr>
              <w:pStyle w:val="Comic-sans"/>
              <w:keepLines/>
              <w:widowControl w:val="0"/>
              <w:spacing w:before="120" w:after="120"/>
              <w:rPr>
                <w:rFonts w:ascii="Arial" w:hAnsi="Arial" w:cs="Arial"/>
                <w:i/>
                <w:color w:val="auto"/>
                <w:sz w:val="24"/>
                <w:szCs w:val="24"/>
                <w:highlight w:val="yellow"/>
              </w:rPr>
            </w:pPr>
            <w:r w:rsidRPr="00B50E45">
              <w:rPr>
                <w:rFonts w:ascii="Arial" w:hAnsi="Arial" w:cs="Arial"/>
                <w:i/>
                <w:color w:val="auto"/>
                <w:sz w:val="24"/>
                <w:szCs w:val="24"/>
                <w:highlight w:val="yellow"/>
              </w:rPr>
              <w:t>Include the following minimum information:</w:t>
            </w:r>
          </w:p>
          <w:p w14:paraId="2D96AFFF" w14:textId="1786352F" w:rsidR="00B50E45" w:rsidRPr="00B50E45" w:rsidRDefault="00B50E45" w:rsidP="000F26AC">
            <w:pPr>
              <w:pStyle w:val="Comic-sans"/>
              <w:keepLines/>
              <w:widowControl w:val="0"/>
              <w:numPr>
                <w:ilvl w:val="0"/>
                <w:numId w:val="30"/>
              </w:numPr>
              <w:spacing w:before="120" w:after="120"/>
              <w:rPr>
                <w:rFonts w:ascii="Arial" w:hAnsi="Arial" w:cs="Arial"/>
                <w:i/>
                <w:color w:val="auto"/>
                <w:sz w:val="24"/>
                <w:szCs w:val="24"/>
                <w:highlight w:val="yellow"/>
              </w:rPr>
            </w:pPr>
            <w:r w:rsidRPr="00B50E45">
              <w:rPr>
                <w:rFonts w:ascii="Arial" w:hAnsi="Arial" w:cs="Arial"/>
                <w:i/>
                <w:color w:val="auto"/>
                <w:sz w:val="24"/>
                <w:szCs w:val="24"/>
                <w:highlight w:val="yellow"/>
              </w:rPr>
              <w:t>general building user access arrangements</w:t>
            </w:r>
          </w:p>
          <w:p w14:paraId="10F90CDC" w14:textId="50324861" w:rsidR="00B50E45" w:rsidRPr="00B50E45" w:rsidRDefault="00B50E45" w:rsidP="000F26AC">
            <w:pPr>
              <w:pStyle w:val="Comic-sans"/>
              <w:keepLines/>
              <w:widowControl w:val="0"/>
              <w:numPr>
                <w:ilvl w:val="0"/>
                <w:numId w:val="30"/>
              </w:numPr>
              <w:spacing w:before="120" w:after="120"/>
              <w:rPr>
                <w:rFonts w:ascii="Arial" w:hAnsi="Arial" w:cs="Arial"/>
                <w:i/>
                <w:color w:val="auto"/>
                <w:sz w:val="24"/>
                <w:szCs w:val="24"/>
                <w:highlight w:val="yellow"/>
              </w:rPr>
            </w:pPr>
            <w:r w:rsidRPr="00B50E45">
              <w:rPr>
                <w:rFonts w:ascii="Arial" w:hAnsi="Arial" w:cs="Arial"/>
                <w:i/>
                <w:color w:val="auto"/>
                <w:sz w:val="24"/>
                <w:szCs w:val="24"/>
                <w:highlight w:val="yellow"/>
              </w:rPr>
              <w:t>FM/ goods access and any restrictions</w:t>
            </w:r>
          </w:p>
          <w:p w14:paraId="7F9016A2" w14:textId="4F01BE94" w:rsidR="00B50E45" w:rsidRPr="00B50E45" w:rsidRDefault="00B50E45" w:rsidP="000F26AC">
            <w:pPr>
              <w:pStyle w:val="Comic-sans"/>
              <w:keepLines/>
              <w:widowControl w:val="0"/>
              <w:numPr>
                <w:ilvl w:val="0"/>
                <w:numId w:val="30"/>
              </w:numPr>
              <w:spacing w:before="120" w:after="120"/>
              <w:rPr>
                <w:rFonts w:ascii="Arial" w:hAnsi="Arial" w:cs="Arial"/>
                <w:i/>
                <w:color w:val="auto"/>
                <w:sz w:val="24"/>
                <w:szCs w:val="24"/>
                <w:highlight w:val="yellow"/>
              </w:rPr>
            </w:pPr>
            <w:r w:rsidRPr="00B50E45">
              <w:rPr>
                <w:rFonts w:ascii="Arial" w:hAnsi="Arial" w:cs="Arial"/>
                <w:i/>
                <w:color w:val="auto"/>
                <w:sz w:val="24"/>
                <w:szCs w:val="24"/>
                <w:highlight w:val="yellow"/>
              </w:rPr>
              <w:t>building opening times</w:t>
            </w:r>
          </w:p>
          <w:p w14:paraId="7183276A" w14:textId="77777777" w:rsidR="00B50E45" w:rsidRDefault="00B50E45" w:rsidP="000F26AC">
            <w:pPr>
              <w:pStyle w:val="Comic-sans"/>
              <w:keepLines/>
              <w:widowControl w:val="0"/>
              <w:spacing w:before="120" w:after="120"/>
              <w:rPr>
                <w:rFonts w:ascii="Arial" w:hAnsi="Arial" w:cs="Arial"/>
                <w:color w:val="auto"/>
                <w:sz w:val="24"/>
                <w:szCs w:val="24"/>
                <w:highlight w:val="yellow"/>
              </w:rPr>
            </w:pPr>
            <w:r>
              <w:rPr>
                <w:rFonts w:ascii="Arial" w:hAnsi="Arial" w:cs="Arial"/>
                <w:color w:val="auto"/>
                <w:sz w:val="24"/>
                <w:szCs w:val="24"/>
                <w:highlight w:val="yellow"/>
              </w:rPr>
              <w:t>Sample text:</w:t>
            </w:r>
          </w:p>
          <w:p w14:paraId="4F8C0A56" w14:textId="77777777" w:rsidR="00B50E45" w:rsidRPr="000F25EF" w:rsidRDefault="00B50E45" w:rsidP="000F26AC">
            <w:pPr>
              <w:pStyle w:val="Comic-sans"/>
              <w:keepLines/>
              <w:widowControl w:val="0"/>
              <w:spacing w:before="120" w:after="120"/>
              <w:rPr>
                <w:rFonts w:ascii="Arial" w:hAnsi="Arial" w:cs="Arial"/>
                <w:color w:val="auto"/>
                <w:sz w:val="24"/>
                <w:szCs w:val="24"/>
                <w:highlight w:val="yellow"/>
              </w:rPr>
            </w:pPr>
            <w:r w:rsidRPr="000F25EF">
              <w:rPr>
                <w:rFonts w:ascii="Arial" w:hAnsi="Arial" w:cs="Arial"/>
                <w:color w:val="auto"/>
                <w:sz w:val="24"/>
                <w:szCs w:val="24"/>
                <w:highlight w:val="yellow"/>
              </w:rPr>
              <w:t>There are three public entrances to The Student Centre. The main entrance opens onto Gordon Street and is the location for the main reception desk. The second entrance faces onto the Japanese Garden at the upper ground floor level and provides access from the west. A third entrance is located at the south-west corner of the building, opening onto the covered route between the Bernard Katz Building and the Refectory. There is also a service entrance to the north-west of the building providing a route for goods to be brought into the building and waste to be removed.</w:t>
            </w:r>
          </w:p>
          <w:p w14:paraId="4A7576C2" w14:textId="77777777" w:rsidR="00B50E45" w:rsidRPr="000F25EF" w:rsidRDefault="00B50E45" w:rsidP="000F26AC">
            <w:pPr>
              <w:pStyle w:val="Comic-sans"/>
              <w:keepLines/>
              <w:widowControl w:val="0"/>
              <w:spacing w:before="120" w:after="120"/>
              <w:rPr>
                <w:rFonts w:ascii="Arial" w:hAnsi="Arial" w:cs="Arial"/>
                <w:color w:val="auto"/>
                <w:sz w:val="24"/>
                <w:szCs w:val="24"/>
                <w:highlight w:val="yellow"/>
              </w:rPr>
            </w:pPr>
            <w:r w:rsidRPr="000F25EF">
              <w:rPr>
                <w:rFonts w:ascii="Arial" w:hAnsi="Arial" w:cs="Arial"/>
                <w:color w:val="auto"/>
                <w:sz w:val="24"/>
                <w:szCs w:val="24"/>
                <w:highlight w:val="yellow"/>
              </w:rPr>
              <w:t xml:space="preserve">The ground and upper ground levels of the building are freely accessible to the general public during normal opening hours. Security barriers are located at the entrances to the upper and lower levels to restrict access to these to students and staff with </w:t>
            </w:r>
            <w:proofErr w:type="spellStart"/>
            <w:r w:rsidRPr="000F25EF">
              <w:rPr>
                <w:rFonts w:ascii="Arial" w:hAnsi="Arial" w:cs="Arial"/>
                <w:color w:val="auto"/>
                <w:sz w:val="24"/>
                <w:szCs w:val="24"/>
                <w:highlight w:val="yellow"/>
              </w:rPr>
              <w:t>swipecards</w:t>
            </w:r>
            <w:proofErr w:type="spellEnd"/>
            <w:r w:rsidRPr="000F25EF">
              <w:rPr>
                <w:rFonts w:ascii="Arial" w:hAnsi="Arial" w:cs="Arial"/>
                <w:color w:val="auto"/>
                <w:sz w:val="24"/>
                <w:szCs w:val="24"/>
                <w:highlight w:val="yellow"/>
              </w:rPr>
              <w:t xml:space="preserve">.  </w:t>
            </w:r>
          </w:p>
          <w:p w14:paraId="1759D170" w14:textId="77777777" w:rsidR="00B50E45" w:rsidRPr="000F25EF" w:rsidRDefault="00B50E45" w:rsidP="000F26AC">
            <w:pPr>
              <w:pStyle w:val="Comic-sans"/>
              <w:keepLines/>
              <w:widowControl w:val="0"/>
              <w:spacing w:before="120" w:after="120"/>
              <w:rPr>
                <w:rFonts w:ascii="Arial" w:hAnsi="Arial" w:cs="Arial"/>
                <w:color w:val="auto"/>
                <w:sz w:val="24"/>
                <w:szCs w:val="24"/>
                <w:highlight w:val="yellow"/>
              </w:rPr>
            </w:pPr>
            <w:r w:rsidRPr="000F25EF">
              <w:rPr>
                <w:rFonts w:ascii="Arial" w:hAnsi="Arial" w:cs="Arial"/>
                <w:color w:val="auto"/>
                <w:sz w:val="24"/>
                <w:szCs w:val="24"/>
                <w:highlight w:val="yellow"/>
              </w:rPr>
              <w:t>A bank of three lifts located at the north end of the atrium links all levels of the building. A further platform lift is located at the south of the atrium to provide public access between the three ground floor levels.</w:t>
            </w:r>
          </w:p>
          <w:p w14:paraId="6BC46ACF" w14:textId="77777777" w:rsidR="00B50E45" w:rsidRPr="00426B54" w:rsidRDefault="00B50E45" w:rsidP="000F26AC">
            <w:pPr>
              <w:pStyle w:val="Comic-sans"/>
              <w:keepLines/>
              <w:widowControl w:val="0"/>
              <w:spacing w:before="120" w:after="120"/>
              <w:rPr>
                <w:rFonts w:ascii="Arial" w:hAnsi="Arial" w:cs="Arial"/>
                <w:color w:val="auto"/>
                <w:sz w:val="24"/>
                <w:szCs w:val="24"/>
                <w:highlight w:val="yellow"/>
              </w:rPr>
            </w:pPr>
            <w:r w:rsidRPr="000F25EF">
              <w:rPr>
                <w:rFonts w:ascii="Arial" w:hAnsi="Arial" w:cs="Arial"/>
                <w:color w:val="auto"/>
                <w:sz w:val="24"/>
                <w:szCs w:val="24"/>
                <w:highlight w:val="yellow"/>
              </w:rPr>
              <w:t>The building is open 24/7.</w:t>
            </w:r>
          </w:p>
        </w:tc>
      </w:tr>
    </w:tbl>
    <w:p w14:paraId="37123A72" w14:textId="77777777" w:rsidR="00B50E45" w:rsidRDefault="00B50E45" w:rsidP="00B50E45">
      <w:pPr>
        <w:rPr>
          <w:rFonts w:ascii="Calibri" w:hAnsi="Calibri"/>
          <w:sz w:val="24"/>
          <w:szCs w:val="24"/>
        </w:rPr>
      </w:pPr>
    </w:p>
    <w:tbl>
      <w:tblPr>
        <w:tblW w:w="9621" w:type="dxa"/>
        <w:tblInd w:w="10" w:type="dxa"/>
        <w:tblBorders>
          <w:top w:val="single" w:sz="8" w:space="0" w:color="AEBD57"/>
          <w:left w:val="single" w:sz="8" w:space="0" w:color="AEBD57"/>
          <w:bottom w:val="single" w:sz="8" w:space="0" w:color="AEBD57"/>
          <w:right w:val="single" w:sz="8" w:space="0" w:color="AEBD57"/>
          <w:insideH w:val="single" w:sz="8" w:space="0" w:color="AEBD57"/>
          <w:insideV w:val="single" w:sz="8" w:space="0" w:color="AEBD57"/>
        </w:tblBorders>
        <w:tblCellMar>
          <w:left w:w="0" w:type="dxa"/>
          <w:right w:w="0" w:type="dxa"/>
        </w:tblCellMar>
        <w:tblLook w:val="00A0" w:firstRow="1" w:lastRow="0" w:firstColumn="1" w:lastColumn="0" w:noHBand="0" w:noVBand="0"/>
      </w:tblPr>
      <w:tblGrid>
        <w:gridCol w:w="9621"/>
      </w:tblGrid>
      <w:tr w:rsidR="00B50E45" w:rsidRPr="00FC4C88" w14:paraId="5E10921A" w14:textId="77777777" w:rsidTr="008F0ADD">
        <w:tc>
          <w:tcPr>
            <w:tcW w:w="9621" w:type="dxa"/>
            <w:tcBorders>
              <w:bottom w:val="single" w:sz="8" w:space="0" w:color="9BBB59"/>
            </w:tcBorders>
            <w:shd w:val="clear" w:color="auto" w:fill="9BBB59"/>
          </w:tcPr>
          <w:p w14:paraId="5158FDE1" w14:textId="77777777" w:rsidR="00B50E45" w:rsidRPr="00F3094F" w:rsidRDefault="00B50E45" w:rsidP="008F0ADD">
            <w:pPr>
              <w:pStyle w:val="Tableheading"/>
              <w:keepNext/>
              <w:keepLines/>
              <w:rPr>
                <w:rFonts w:ascii="Arial" w:hAnsi="Arial"/>
                <w:bCs/>
                <w:color w:val="FFFFFF"/>
                <w:sz w:val="24"/>
                <w:szCs w:val="24"/>
              </w:rPr>
            </w:pPr>
            <w:r>
              <w:rPr>
                <w:rFonts w:ascii="Arial" w:hAnsi="Arial"/>
                <w:bCs/>
                <w:color w:val="FFFFFF"/>
                <w:sz w:val="24"/>
                <w:szCs w:val="24"/>
              </w:rPr>
              <w:t>Access and Inclusion</w:t>
            </w:r>
          </w:p>
        </w:tc>
      </w:tr>
      <w:tr w:rsidR="00B50E45" w:rsidRPr="003713E3" w14:paraId="31EBC4FB" w14:textId="77777777" w:rsidTr="008F0ADD">
        <w:trPr>
          <w:trHeight w:val="482"/>
        </w:trPr>
        <w:tc>
          <w:tcPr>
            <w:tcW w:w="9621" w:type="dxa"/>
            <w:tcBorders>
              <w:top w:val="single" w:sz="8" w:space="0" w:color="9BBB59"/>
              <w:left w:val="single" w:sz="8" w:space="0" w:color="9BBB59"/>
              <w:bottom w:val="single" w:sz="8" w:space="0" w:color="9BBB59"/>
              <w:right w:val="single" w:sz="6" w:space="0" w:color="9BBB59"/>
            </w:tcBorders>
            <w:shd w:val="clear" w:color="auto" w:fill="auto"/>
          </w:tcPr>
          <w:p w14:paraId="3CC1E8D4" w14:textId="75E91164" w:rsidR="00B50E45" w:rsidRDefault="00B50E45" w:rsidP="008F0ADD">
            <w:pPr>
              <w:pStyle w:val="Comic-sans"/>
              <w:keepLines/>
              <w:widowControl w:val="0"/>
              <w:spacing w:before="120" w:after="120"/>
              <w:contextualSpacing/>
              <w:rPr>
                <w:rFonts w:ascii="Arial" w:hAnsi="Arial" w:cs="Arial"/>
                <w:i/>
                <w:color w:val="auto"/>
                <w:sz w:val="24"/>
                <w:szCs w:val="24"/>
                <w:highlight w:val="yellow"/>
              </w:rPr>
            </w:pPr>
            <w:r>
              <w:rPr>
                <w:rFonts w:ascii="Arial" w:hAnsi="Arial" w:cs="Arial"/>
                <w:i/>
                <w:color w:val="auto"/>
                <w:sz w:val="24"/>
                <w:szCs w:val="24"/>
                <w:highlight w:val="yellow"/>
              </w:rPr>
              <w:t>Provide i</w:t>
            </w:r>
            <w:r w:rsidRPr="00776487">
              <w:rPr>
                <w:rFonts w:ascii="Arial" w:hAnsi="Arial" w:cs="Arial"/>
                <w:i/>
                <w:color w:val="auto"/>
                <w:sz w:val="24"/>
                <w:szCs w:val="24"/>
                <w:highlight w:val="yellow"/>
              </w:rPr>
              <w:t xml:space="preserve">nformation on the accessibility of the building, </w:t>
            </w:r>
            <w:r>
              <w:rPr>
                <w:rFonts w:ascii="Arial" w:hAnsi="Arial" w:cs="Arial"/>
                <w:i/>
                <w:color w:val="auto"/>
                <w:sz w:val="24"/>
                <w:szCs w:val="24"/>
                <w:highlight w:val="yellow"/>
              </w:rPr>
              <w:t>including:</w:t>
            </w:r>
          </w:p>
          <w:p w14:paraId="042B5D96" w14:textId="224D09F6" w:rsidR="00B50E45" w:rsidRDefault="00B50E45" w:rsidP="008F0ADD">
            <w:pPr>
              <w:pStyle w:val="Comic-sans"/>
              <w:keepLines/>
              <w:widowControl w:val="0"/>
              <w:numPr>
                <w:ilvl w:val="0"/>
                <w:numId w:val="29"/>
              </w:numPr>
              <w:spacing w:before="120" w:after="120"/>
              <w:contextualSpacing/>
              <w:rPr>
                <w:rFonts w:ascii="Arial" w:hAnsi="Arial" w:cs="Arial"/>
                <w:i/>
                <w:color w:val="auto"/>
                <w:sz w:val="24"/>
                <w:szCs w:val="24"/>
                <w:highlight w:val="yellow"/>
              </w:rPr>
            </w:pPr>
            <w:r>
              <w:rPr>
                <w:rFonts w:ascii="Arial" w:hAnsi="Arial" w:cs="Arial"/>
                <w:i/>
                <w:color w:val="auto"/>
                <w:sz w:val="24"/>
                <w:szCs w:val="24"/>
                <w:highlight w:val="yellow"/>
              </w:rPr>
              <w:t>E</w:t>
            </w:r>
            <w:r w:rsidRPr="00776487">
              <w:rPr>
                <w:rFonts w:ascii="Arial" w:hAnsi="Arial" w:cs="Arial"/>
                <w:i/>
                <w:color w:val="auto"/>
                <w:sz w:val="24"/>
                <w:szCs w:val="24"/>
                <w:highlight w:val="yellow"/>
              </w:rPr>
              <w:t>mergency</w:t>
            </w:r>
            <w:r>
              <w:rPr>
                <w:rFonts w:ascii="Arial" w:hAnsi="Arial" w:cs="Arial"/>
                <w:i/>
                <w:color w:val="auto"/>
                <w:sz w:val="24"/>
                <w:szCs w:val="24"/>
                <w:highlight w:val="yellow"/>
              </w:rPr>
              <w:t xml:space="preserve"> egress,</w:t>
            </w:r>
          </w:p>
          <w:p w14:paraId="760DF0BE" w14:textId="3F3C3789" w:rsidR="00B50E45" w:rsidRDefault="00B50E45" w:rsidP="008F0ADD">
            <w:pPr>
              <w:pStyle w:val="Comic-sans"/>
              <w:keepLines/>
              <w:widowControl w:val="0"/>
              <w:numPr>
                <w:ilvl w:val="0"/>
                <w:numId w:val="29"/>
              </w:numPr>
              <w:spacing w:before="120" w:after="120"/>
              <w:contextualSpacing/>
              <w:rPr>
                <w:rFonts w:ascii="Arial" w:hAnsi="Arial" w:cs="Arial"/>
                <w:i/>
                <w:color w:val="auto"/>
                <w:sz w:val="24"/>
                <w:szCs w:val="24"/>
                <w:highlight w:val="yellow"/>
              </w:rPr>
            </w:pPr>
            <w:r>
              <w:rPr>
                <w:rFonts w:ascii="Arial" w:hAnsi="Arial" w:cs="Arial"/>
                <w:i/>
                <w:color w:val="auto"/>
                <w:sz w:val="24"/>
                <w:szCs w:val="24"/>
                <w:highlight w:val="yellow"/>
              </w:rPr>
              <w:t xml:space="preserve">Access considerations for wheelchair users, including entrances with step-free access; security barrier considerations </w:t>
            </w:r>
            <w:proofErr w:type="spellStart"/>
            <w:r>
              <w:rPr>
                <w:rFonts w:ascii="Arial" w:hAnsi="Arial" w:cs="Arial"/>
                <w:i/>
                <w:color w:val="auto"/>
                <w:sz w:val="24"/>
                <w:szCs w:val="24"/>
                <w:highlight w:val="yellow"/>
              </w:rPr>
              <w:t>etc</w:t>
            </w:r>
            <w:proofErr w:type="spellEnd"/>
          </w:p>
          <w:p w14:paraId="2AE2178B" w14:textId="77777777" w:rsidR="00B50E45" w:rsidRDefault="00B50E45" w:rsidP="008F0ADD">
            <w:pPr>
              <w:pStyle w:val="Comic-sans"/>
              <w:keepLines/>
              <w:widowControl w:val="0"/>
              <w:numPr>
                <w:ilvl w:val="0"/>
                <w:numId w:val="29"/>
              </w:numPr>
              <w:spacing w:before="120" w:after="120"/>
              <w:contextualSpacing/>
              <w:rPr>
                <w:rFonts w:ascii="Arial" w:hAnsi="Arial" w:cs="Arial"/>
                <w:i/>
                <w:color w:val="auto"/>
                <w:sz w:val="24"/>
                <w:szCs w:val="24"/>
                <w:highlight w:val="yellow"/>
              </w:rPr>
            </w:pPr>
            <w:r>
              <w:rPr>
                <w:rFonts w:ascii="Arial" w:hAnsi="Arial" w:cs="Arial"/>
                <w:i/>
                <w:color w:val="auto"/>
                <w:sz w:val="24"/>
                <w:szCs w:val="24"/>
                <w:highlight w:val="yellow"/>
              </w:rPr>
              <w:t>Nearest drop-off point for people arriving by taxi</w:t>
            </w:r>
          </w:p>
          <w:p w14:paraId="0EE55676" w14:textId="77777777" w:rsidR="00B50E45" w:rsidRDefault="00B50E45" w:rsidP="008F0ADD">
            <w:pPr>
              <w:pStyle w:val="Comic-sans"/>
              <w:keepLines/>
              <w:widowControl w:val="0"/>
              <w:numPr>
                <w:ilvl w:val="0"/>
                <w:numId w:val="29"/>
              </w:numPr>
              <w:spacing w:before="120" w:after="120"/>
              <w:contextualSpacing/>
              <w:rPr>
                <w:rFonts w:ascii="Arial" w:hAnsi="Arial" w:cs="Arial"/>
                <w:i/>
                <w:color w:val="auto"/>
                <w:sz w:val="24"/>
                <w:szCs w:val="24"/>
                <w:highlight w:val="yellow"/>
              </w:rPr>
            </w:pPr>
            <w:r w:rsidRPr="00C34A31">
              <w:rPr>
                <w:rFonts w:ascii="Arial" w:hAnsi="Arial" w:cs="Arial"/>
                <w:i/>
                <w:color w:val="auto"/>
                <w:sz w:val="24"/>
                <w:szCs w:val="24"/>
                <w:highlight w:val="yellow"/>
              </w:rPr>
              <w:t>Availability of any blue-badge parking</w:t>
            </w:r>
          </w:p>
          <w:p w14:paraId="07EB86E1" w14:textId="77777777" w:rsidR="000F26AC" w:rsidRDefault="000F26AC" w:rsidP="000F26AC">
            <w:pPr>
              <w:pStyle w:val="Comic-sans"/>
              <w:keepLines/>
              <w:widowControl w:val="0"/>
              <w:spacing w:before="120" w:after="120"/>
              <w:contextualSpacing/>
              <w:rPr>
                <w:rFonts w:ascii="Arial" w:hAnsi="Arial" w:cs="Arial"/>
                <w:i/>
                <w:color w:val="auto"/>
                <w:sz w:val="24"/>
                <w:szCs w:val="24"/>
                <w:highlight w:val="yellow"/>
              </w:rPr>
            </w:pPr>
          </w:p>
          <w:p w14:paraId="3EADF062" w14:textId="0C1941C5" w:rsidR="000F26AC" w:rsidRPr="000F26AC" w:rsidRDefault="000F26AC" w:rsidP="000F26AC">
            <w:pPr>
              <w:pStyle w:val="Comic-sans"/>
              <w:keepLines/>
              <w:widowControl w:val="0"/>
              <w:spacing w:before="120" w:after="120"/>
              <w:contextualSpacing/>
              <w:rPr>
                <w:rFonts w:ascii="Arial" w:hAnsi="Arial" w:cs="Arial"/>
                <w:color w:val="auto"/>
                <w:sz w:val="24"/>
                <w:szCs w:val="24"/>
              </w:rPr>
            </w:pPr>
            <w:r w:rsidRPr="000F26AC">
              <w:rPr>
                <w:rFonts w:ascii="Arial" w:hAnsi="Arial" w:cs="Arial"/>
                <w:color w:val="auto"/>
                <w:sz w:val="24"/>
                <w:szCs w:val="24"/>
              </w:rPr>
              <w:t>Further information on the building’s inclusive and accessible facilities is provided in the following sections.</w:t>
            </w:r>
          </w:p>
        </w:tc>
      </w:tr>
    </w:tbl>
    <w:p w14:paraId="3CF0A1CF" w14:textId="77777777" w:rsidR="00B50E45" w:rsidRPr="00FC4C88" w:rsidRDefault="00B50E45" w:rsidP="00B50E45">
      <w:pPr>
        <w:rPr>
          <w:rFonts w:ascii="Calibri" w:hAnsi="Calibri"/>
          <w:sz w:val="24"/>
          <w:szCs w:val="24"/>
        </w:rPr>
      </w:pPr>
    </w:p>
    <w:tbl>
      <w:tblPr>
        <w:tblW w:w="9619" w:type="dxa"/>
        <w:tblInd w:w="10" w:type="dxa"/>
        <w:tblBorders>
          <w:top w:val="single" w:sz="8" w:space="0" w:color="AEBD57"/>
          <w:left w:val="single" w:sz="8" w:space="0" w:color="AEBD57"/>
          <w:bottom w:val="single" w:sz="8" w:space="0" w:color="AEBD57"/>
          <w:right w:val="single" w:sz="8" w:space="0" w:color="AEBD57"/>
          <w:insideH w:val="single" w:sz="8" w:space="0" w:color="AEBD57"/>
          <w:insideV w:val="single" w:sz="8" w:space="0" w:color="AEBD57"/>
        </w:tblBorders>
        <w:tblCellMar>
          <w:left w:w="0" w:type="dxa"/>
          <w:right w:w="0" w:type="dxa"/>
        </w:tblCellMar>
        <w:tblLook w:val="00A0" w:firstRow="1" w:lastRow="0" w:firstColumn="1" w:lastColumn="0" w:noHBand="0" w:noVBand="0"/>
      </w:tblPr>
      <w:tblGrid>
        <w:gridCol w:w="9619"/>
      </w:tblGrid>
      <w:tr w:rsidR="00B50E45" w:rsidRPr="00FC4C88" w14:paraId="18B36209" w14:textId="77777777" w:rsidTr="008F0ADD">
        <w:tc>
          <w:tcPr>
            <w:tcW w:w="9619" w:type="dxa"/>
            <w:tcBorders>
              <w:bottom w:val="single" w:sz="8" w:space="0" w:color="9BBB59"/>
            </w:tcBorders>
            <w:shd w:val="clear" w:color="auto" w:fill="9BBB59"/>
          </w:tcPr>
          <w:p w14:paraId="767C46C1" w14:textId="1246123C" w:rsidR="00B50E45" w:rsidRPr="00F3094F" w:rsidRDefault="00B50E45" w:rsidP="008F0ADD">
            <w:pPr>
              <w:pStyle w:val="Tableheading"/>
              <w:keepNext/>
              <w:keepLines/>
              <w:rPr>
                <w:rFonts w:ascii="Arial" w:hAnsi="Arial"/>
                <w:bCs/>
                <w:color w:val="FFFFFF"/>
                <w:sz w:val="24"/>
                <w:szCs w:val="24"/>
              </w:rPr>
            </w:pPr>
            <w:r w:rsidRPr="00F3094F">
              <w:rPr>
                <w:rFonts w:ascii="Arial" w:hAnsi="Arial"/>
                <w:bCs/>
                <w:color w:val="FFFFFF"/>
                <w:sz w:val="24"/>
                <w:szCs w:val="24"/>
              </w:rPr>
              <w:t xml:space="preserve">Building Shared Facilities </w:t>
            </w:r>
            <w:r w:rsidR="000F26AC">
              <w:rPr>
                <w:rFonts w:ascii="Arial" w:hAnsi="Arial"/>
                <w:bCs/>
                <w:color w:val="FFFFFF"/>
                <w:sz w:val="24"/>
                <w:szCs w:val="24"/>
              </w:rPr>
              <w:t>/ Room Bookings</w:t>
            </w:r>
          </w:p>
        </w:tc>
      </w:tr>
      <w:tr w:rsidR="00B50E45" w:rsidRPr="00C603AC" w14:paraId="170BD4D2" w14:textId="77777777" w:rsidTr="008F0ADD">
        <w:trPr>
          <w:trHeight w:val="482"/>
        </w:trPr>
        <w:tc>
          <w:tcPr>
            <w:tcW w:w="9619" w:type="dxa"/>
            <w:tcBorders>
              <w:top w:val="single" w:sz="8" w:space="0" w:color="9BBB59"/>
              <w:left w:val="single" w:sz="8" w:space="0" w:color="9BBB59"/>
              <w:bottom w:val="single" w:sz="8" w:space="0" w:color="9BBB59"/>
              <w:right w:val="single" w:sz="8" w:space="0" w:color="9BBB59"/>
            </w:tcBorders>
            <w:shd w:val="clear" w:color="auto" w:fill="auto"/>
          </w:tcPr>
          <w:p w14:paraId="2A676D68" w14:textId="74C217C0" w:rsidR="00BC7D92" w:rsidRDefault="00BC7D92" w:rsidP="008F0ADD">
            <w:pPr>
              <w:pStyle w:val="Comic-sans"/>
              <w:widowControl w:val="0"/>
              <w:spacing w:before="120" w:after="120"/>
              <w:rPr>
                <w:rFonts w:ascii="Arial" w:hAnsi="Arial" w:cs="Arial"/>
                <w:i/>
                <w:color w:val="auto"/>
                <w:sz w:val="24"/>
                <w:szCs w:val="24"/>
                <w:highlight w:val="yellow"/>
              </w:rPr>
            </w:pPr>
            <w:r>
              <w:rPr>
                <w:rFonts w:ascii="Arial" w:hAnsi="Arial" w:cs="Arial"/>
                <w:i/>
                <w:color w:val="auto"/>
                <w:sz w:val="24"/>
                <w:szCs w:val="24"/>
                <w:highlight w:val="yellow"/>
              </w:rPr>
              <w:t>Delete this section if not required.</w:t>
            </w:r>
          </w:p>
          <w:p w14:paraId="34C4B9EE" w14:textId="24399021" w:rsidR="00B50E45" w:rsidRPr="00DA1CB3" w:rsidRDefault="00B50E45" w:rsidP="008F0ADD">
            <w:pPr>
              <w:pStyle w:val="Comic-sans"/>
              <w:widowControl w:val="0"/>
              <w:spacing w:before="120" w:after="120"/>
              <w:rPr>
                <w:rFonts w:ascii="Arial" w:hAnsi="Arial" w:cs="Arial"/>
                <w:i/>
                <w:color w:val="auto"/>
                <w:sz w:val="24"/>
                <w:szCs w:val="24"/>
                <w:highlight w:val="yellow"/>
              </w:rPr>
            </w:pPr>
            <w:bookmarkStart w:id="6" w:name="_GoBack"/>
            <w:bookmarkEnd w:id="6"/>
            <w:r w:rsidRPr="00DA1CB3">
              <w:rPr>
                <w:rFonts w:ascii="Arial" w:hAnsi="Arial" w:cs="Arial"/>
                <w:i/>
                <w:color w:val="auto"/>
                <w:sz w:val="24"/>
                <w:szCs w:val="24"/>
                <w:highlight w:val="yellow"/>
              </w:rPr>
              <w:t>Describe any shared facilities in the building</w:t>
            </w:r>
            <w:r w:rsidR="00E80691">
              <w:rPr>
                <w:rFonts w:ascii="Arial" w:hAnsi="Arial" w:cs="Arial"/>
                <w:i/>
                <w:color w:val="auto"/>
                <w:sz w:val="24"/>
                <w:szCs w:val="24"/>
                <w:highlight w:val="yellow"/>
              </w:rPr>
              <w:t>. Where present this should include</w:t>
            </w:r>
            <w:r w:rsidRPr="00DA1CB3">
              <w:rPr>
                <w:rFonts w:ascii="Arial" w:hAnsi="Arial" w:cs="Arial"/>
                <w:i/>
                <w:color w:val="auto"/>
                <w:sz w:val="24"/>
                <w:szCs w:val="24"/>
                <w:highlight w:val="yellow"/>
              </w:rPr>
              <w:t xml:space="preserve"> toilets, cafes, study spaces, events spaces</w:t>
            </w:r>
            <w:r w:rsidR="00E80691">
              <w:rPr>
                <w:rFonts w:ascii="Arial" w:hAnsi="Arial" w:cs="Arial"/>
                <w:i/>
                <w:color w:val="auto"/>
                <w:sz w:val="24"/>
                <w:szCs w:val="24"/>
                <w:highlight w:val="yellow"/>
              </w:rPr>
              <w:t>, quiet rooms, storage rooms/ spaces etc.</w:t>
            </w:r>
          </w:p>
          <w:p w14:paraId="7A1D9DF3" w14:textId="77777777" w:rsidR="00B50E45" w:rsidRDefault="00B50E45" w:rsidP="008F0ADD">
            <w:pPr>
              <w:pStyle w:val="Comic-sans"/>
              <w:widowControl w:val="0"/>
              <w:spacing w:before="120" w:after="120"/>
              <w:rPr>
                <w:rFonts w:ascii="Arial" w:hAnsi="Arial" w:cs="Arial"/>
                <w:color w:val="auto"/>
                <w:sz w:val="24"/>
                <w:szCs w:val="24"/>
              </w:rPr>
            </w:pPr>
            <w:r>
              <w:rPr>
                <w:rFonts w:ascii="Arial" w:hAnsi="Arial" w:cs="Arial"/>
                <w:i/>
                <w:color w:val="auto"/>
                <w:sz w:val="24"/>
                <w:szCs w:val="24"/>
                <w:highlight w:val="yellow"/>
              </w:rPr>
              <w:t>S</w:t>
            </w:r>
            <w:r w:rsidRPr="00DA1CB3">
              <w:rPr>
                <w:rFonts w:ascii="Arial" w:hAnsi="Arial" w:cs="Arial"/>
                <w:i/>
                <w:color w:val="auto"/>
                <w:sz w:val="24"/>
                <w:szCs w:val="24"/>
                <w:highlight w:val="yellow"/>
              </w:rPr>
              <w:t xml:space="preserve">et out </w:t>
            </w:r>
            <w:r>
              <w:rPr>
                <w:rFonts w:ascii="Arial" w:hAnsi="Arial" w:cs="Arial"/>
                <w:i/>
                <w:color w:val="auto"/>
                <w:sz w:val="24"/>
                <w:szCs w:val="24"/>
                <w:highlight w:val="yellow"/>
              </w:rPr>
              <w:t xml:space="preserve">related </w:t>
            </w:r>
            <w:r w:rsidRPr="00DA1CB3">
              <w:rPr>
                <w:rFonts w:ascii="Arial" w:hAnsi="Arial" w:cs="Arial"/>
                <w:i/>
                <w:color w:val="auto"/>
                <w:sz w:val="24"/>
                <w:szCs w:val="24"/>
                <w:highlight w:val="yellow"/>
              </w:rPr>
              <w:t xml:space="preserve">access arrangements, including security considerations, timing and contact details; any shared entrances, lifts, stairwells </w:t>
            </w:r>
            <w:proofErr w:type="spellStart"/>
            <w:r w:rsidRPr="00DA1CB3">
              <w:rPr>
                <w:rFonts w:ascii="Arial" w:hAnsi="Arial" w:cs="Arial"/>
                <w:i/>
                <w:color w:val="auto"/>
                <w:sz w:val="24"/>
                <w:szCs w:val="24"/>
                <w:highlight w:val="yellow"/>
              </w:rPr>
              <w:t>etc</w:t>
            </w:r>
            <w:proofErr w:type="spellEnd"/>
          </w:p>
          <w:p w14:paraId="5D415FD9" w14:textId="77777777" w:rsidR="00B50E45" w:rsidRPr="000F25EF" w:rsidRDefault="00B50E45" w:rsidP="008F0ADD">
            <w:pPr>
              <w:pStyle w:val="Comic-sans"/>
              <w:widowControl w:val="0"/>
              <w:spacing w:before="120" w:after="120"/>
              <w:rPr>
                <w:rFonts w:ascii="Arial" w:hAnsi="Arial" w:cs="Arial"/>
                <w:color w:val="auto"/>
                <w:sz w:val="24"/>
                <w:szCs w:val="24"/>
                <w:highlight w:val="yellow"/>
              </w:rPr>
            </w:pPr>
            <w:r w:rsidRPr="000F25EF">
              <w:rPr>
                <w:rFonts w:ascii="Arial" w:hAnsi="Arial" w:cs="Arial"/>
                <w:color w:val="auto"/>
                <w:sz w:val="24"/>
                <w:szCs w:val="24"/>
                <w:highlight w:val="yellow"/>
              </w:rPr>
              <w:lastRenderedPageBreak/>
              <w:t>Sample text:</w:t>
            </w:r>
          </w:p>
          <w:p w14:paraId="3006E951" w14:textId="77777777" w:rsidR="00B50E45" w:rsidRPr="000F25EF" w:rsidRDefault="00B50E45" w:rsidP="008F0ADD">
            <w:pPr>
              <w:pStyle w:val="Comic-sans"/>
              <w:widowControl w:val="0"/>
              <w:spacing w:before="120" w:after="120"/>
              <w:rPr>
                <w:rFonts w:ascii="Arial" w:hAnsi="Arial" w:cs="Arial"/>
                <w:color w:val="auto"/>
                <w:sz w:val="24"/>
                <w:szCs w:val="24"/>
                <w:highlight w:val="yellow"/>
              </w:rPr>
            </w:pPr>
            <w:r w:rsidRPr="000F25EF">
              <w:rPr>
                <w:rFonts w:ascii="Arial" w:hAnsi="Arial" w:cs="Arial"/>
                <w:color w:val="auto"/>
                <w:sz w:val="24"/>
                <w:szCs w:val="24"/>
                <w:highlight w:val="yellow"/>
              </w:rPr>
              <w:t xml:space="preserve">The building provides a number of shared facilities for UCL students and staff including: </w:t>
            </w:r>
          </w:p>
          <w:p w14:paraId="143187F8" w14:textId="6082DBCA" w:rsidR="00B50E45" w:rsidRPr="000F25EF" w:rsidRDefault="00B50E45" w:rsidP="008F0ADD">
            <w:pPr>
              <w:pStyle w:val="Comic-sans"/>
              <w:widowControl w:val="0"/>
              <w:numPr>
                <w:ilvl w:val="0"/>
                <w:numId w:val="24"/>
              </w:numPr>
              <w:spacing w:before="120" w:after="120"/>
              <w:rPr>
                <w:rFonts w:ascii="Arial" w:hAnsi="Arial" w:cs="Arial"/>
                <w:color w:val="auto"/>
                <w:sz w:val="24"/>
                <w:szCs w:val="24"/>
                <w:highlight w:val="yellow"/>
              </w:rPr>
            </w:pPr>
            <w:r w:rsidRPr="000F25EF">
              <w:rPr>
                <w:rFonts w:ascii="Arial" w:hAnsi="Arial" w:cs="Arial"/>
                <w:color w:val="auto"/>
                <w:sz w:val="24"/>
                <w:szCs w:val="24"/>
                <w:highlight w:val="yellow"/>
              </w:rPr>
              <w:t>Café/</w:t>
            </w:r>
            <w:proofErr w:type="spellStart"/>
            <w:r w:rsidRPr="000F25EF">
              <w:rPr>
                <w:rFonts w:ascii="Arial" w:hAnsi="Arial" w:cs="Arial"/>
                <w:color w:val="auto"/>
                <w:sz w:val="24"/>
                <w:szCs w:val="24"/>
                <w:highlight w:val="yellow"/>
              </w:rPr>
              <w:t>servery</w:t>
            </w:r>
            <w:proofErr w:type="spellEnd"/>
            <w:r w:rsidRPr="000F25EF">
              <w:rPr>
                <w:rFonts w:ascii="Arial" w:hAnsi="Arial" w:cs="Arial"/>
                <w:color w:val="auto"/>
                <w:sz w:val="24"/>
                <w:szCs w:val="24"/>
                <w:highlight w:val="yellow"/>
              </w:rPr>
              <w:t xml:space="preserve"> at third floor level</w:t>
            </w:r>
            <w:r w:rsidR="00E80691">
              <w:rPr>
                <w:rFonts w:ascii="Arial" w:hAnsi="Arial" w:cs="Arial"/>
                <w:color w:val="auto"/>
                <w:sz w:val="24"/>
                <w:szCs w:val="24"/>
                <w:highlight w:val="yellow"/>
              </w:rPr>
              <w:t xml:space="preserve"> (Opening hours: XXX)</w:t>
            </w:r>
            <w:r w:rsidRPr="000F25EF">
              <w:rPr>
                <w:rFonts w:ascii="Arial" w:hAnsi="Arial" w:cs="Arial"/>
                <w:color w:val="auto"/>
                <w:sz w:val="24"/>
                <w:szCs w:val="24"/>
                <w:highlight w:val="yellow"/>
              </w:rPr>
              <w:t>;</w:t>
            </w:r>
          </w:p>
          <w:p w14:paraId="4B39E9C5" w14:textId="77777777" w:rsidR="00B50E45" w:rsidRPr="000F25EF" w:rsidRDefault="00B50E45" w:rsidP="008F0ADD">
            <w:pPr>
              <w:pStyle w:val="Comic-sans"/>
              <w:widowControl w:val="0"/>
              <w:numPr>
                <w:ilvl w:val="0"/>
                <w:numId w:val="24"/>
              </w:numPr>
              <w:spacing w:before="120" w:after="120"/>
              <w:rPr>
                <w:rFonts w:ascii="Arial" w:hAnsi="Arial" w:cs="Arial"/>
                <w:color w:val="auto"/>
                <w:sz w:val="24"/>
                <w:szCs w:val="24"/>
                <w:highlight w:val="yellow"/>
              </w:rPr>
            </w:pPr>
            <w:r w:rsidRPr="000F25EF">
              <w:rPr>
                <w:rFonts w:ascii="Arial" w:hAnsi="Arial" w:cs="Arial"/>
                <w:color w:val="auto"/>
                <w:sz w:val="24"/>
                <w:szCs w:val="24"/>
                <w:highlight w:val="yellow"/>
              </w:rPr>
              <w:t>Group study rooms (both bookable and free use) on mezzanine, second, third and fourth floor levels;</w:t>
            </w:r>
          </w:p>
          <w:p w14:paraId="07C9F8A5" w14:textId="77777777" w:rsidR="00B50E45" w:rsidRPr="000F25EF" w:rsidRDefault="00B50E45" w:rsidP="008F0ADD">
            <w:pPr>
              <w:pStyle w:val="Comic-sans"/>
              <w:widowControl w:val="0"/>
              <w:numPr>
                <w:ilvl w:val="0"/>
                <w:numId w:val="24"/>
              </w:numPr>
              <w:spacing w:before="120" w:after="120"/>
              <w:rPr>
                <w:rFonts w:ascii="Arial" w:hAnsi="Arial" w:cs="Arial"/>
                <w:color w:val="auto"/>
                <w:sz w:val="24"/>
                <w:szCs w:val="24"/>
                <w:highlight w:val="yellow"/>
              </w:rPr>
            </w:pPr>
            <w:r w:rsidRPr="000F25EF">
              <w:rPr>
                <w:rFonts w:ascii="Arial" w:hAnsi="Arial" w:cs="Arial"/>
                <w:color w:val="auto"/>
                <w:sz w:val="24"/>
                <w:szCs w:val="24"/>
                <w:highlight w:val="yellow"/>
              </w:rPr>
              <w:t>Quiet Contemplation Rooms at basement level 2;</w:t>
            </w:r>
          </w:p>
          <w:p w14:paraId="6A548FC1" w14:textId="77777777" w:rsidR="00B50E45" w:rsidRDefault="00B50E45" w:rsidP="008F0ADD">
            <w:pPr>
              <w:pStyle w:val="Comic-sans"/>
              <w:widowControl w:val="0"/>
              <w:numPr>
                <w:ilvl w:val="0"/>
                <w:numId w:val="24"/>
              </w:numPr>
              <w:spacing w:before="120" w:after="120"/>
              <w:rPr>
                <w:rFonts w:ascii="Arial" w:hAnsi="Arial" w:cs="Arial"/>
                <w:color w:val="auto"/>
                <w:sz w:val="24"/>
                <w:szCs w:val="24"/>
                <w:highlight w:val="yellow"/>
              </w:rPr>
            </w:pPr>
            <w:r w:rsidRPr="000F25EF">
              <w:rPr>
                <w:rFonts w:ascii="Arial" w:hAnsi="Arial" w:cs="Arial"/>
                <w:color w:val="auto"/>
                <w:sz w:val="24"/>
                <w:szCs w:val="24"/>
                <w:highlight w:val="yellow"/>
              </w:rPr>
              <w:t>Roof terrace at fourth floor level</w:t>
            </w:r>
          </w:p>
          <w:p w14:paraId="491BD9B2" w14:textId="77777777" w:rsidR="00B50E45" w:rsidRPr="000F25EF" w:rsidRDefault="00B50E45" w:rsidP="008F0ADD">
            <w:pPr>
              <w:pStyle w:val="Comic-sans"/>
              <w:widowControl w:val="0"/>
              <w:numPr>
                <w:ilvl w:val="0"/>
                <w:numId w:val="24"/>
              </w:numPr>
              <w:spacing w:before="120" w:after="120"/>
              <w:rPr>
                <w:rFonts w:ascii="Arial" w:hAnsi="Arial" w:cs="Arial"/>
                <w:color w:val="auto"/>
                <w:sz w:val="24"/>
                <w:szCs w:val="24"/>
                <w:highlight w:val="yellow"/>
              </w:rPr>
            </w:pPr>
            <w:r>
              <w:rPr>
                <w:rFonts w:ascii="Arial" w:hAnsi="Arial" w:cs="Arial"/>
                <w:color w:val="auto"/>
                <w:sz w:val="24"/>
                <w:szCs w:val="24"/>
                <w:highlight w:val="yellow"/>
              </w:rPr>
              <w:t>Toilet facilities are located on XXXXX</w:t>
            </w:r>
          </w:p>
          <w:p w14:paraId="4C7B61CC" w14:textId="77777777" w:rsidR="00B50E45" w:rsidRDefault="00B50E45" w:rsidP="008F0ADD">
            <w:pPr>
              <w:pStyle w:val="Comic-sans"/>
              <w:widowControl w:val="0"/>
              <w:spacing w:before="120" w:after="120"/>
              <w:rPr>
                <w:rFonts w:ascii="Arial" w:hAnsi="Arial" w:cs="Arial"/>
                <w:color w:val="auto"/>
                <w:sz w:val="24"/>
                <w:szCs w:val="24"/>
              </w:rPr>
            </w:pPr>
            <w:r w:rsidRPr="000F25EF">
              <w:rPr>
                <w:rFonts w:ascii="Arial" w:hAnsi="Arial" w:cs="Arial"/>
                <w:noProof/>
                <w:color w:val="auto"/>
                <w:sz w:val="24"/>
                <w:szCs w:val="24"/>
                <w:highlight w:val="yellow"/>
                <w:lang w:eastAsia="en-GB"/>
              </w:rPr>
              <w:drawing>
                <wp:anchor distT="0" distB="0" distL="114300" distR="114300" simplePos="0" relativeHeight="251707392" behindDoc="0" locked="0" layoutInCell="1" allowOverlap="1" wp14:anchorId="28E002C0" wp14:editId="34D63A92">
                  <wp:simplePos x="0" y="0"/>
                  <wp:positionH relativeFrom="column">
                    <wp:posOffset>2185035</wp:posOffset>
                  </wp:positionH>
                  <wp:positionV relativeFrom="paragraph">
                    <wp:posOffset>422275</wp:posOffset>
                  </wp:positionV>
                  <wp:extent cx="1619250" cy="1673225"/>
                  <wp:effectExtent l="0" t="0" r="0" b="3175"/>
                  <wp:wrapSquare wrapText="bothSides"/>
                  <wp:docPr id="9" name="Picture 12">
                    <a:extLst xmlns:a="http://schemas.openxmlformats.org/drawingml/2006/main">
                      <a:ext uri="{FF2B5EF4-FFF2-40B4-BE49-F238E27FC236}">
                        <a16:creationId xmlns:a16="http://schemas.microsoft.com/office/drawing/2014/main" id="{8D6D1AF8-9B91-410F-835F-FAD593466A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D6D1AF8-9B91-410F-835F-FAD593466A35}"/>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0" cy="1673225"/>
                          </a:xfrm>
                          <a:prstGeom prst="rect">
                            <a:avLst/>
                          </a:prstGeom>
                        </pic:spPr>
                      </pic:pic>
                    </a:graphicData>
                  </a:graphic>
                  <wp14:sizeRelH relativeFrom="margin">
                    <wp14:pctWidth>0</wp14:pctWidth>
                  </wp14:sizeRelH>
                  <wp14:sizeRelV relativeFrom="margin">
                    <wp14:pctHeight>0</wp14:pctHeight>
                  </wp14:sizeRelV>
                </wp:anchor>
              </w:drawing>
            </w:r>
            <w:r w:rsidRPr="000F25EF">
              <w:rPr>
                <w:rFonts w:ascii="Arial" w:hAnsi="Arial" w:cs="Arial"/>
                <w:color w:val="auto"/>
                <w:sz w:val="24"/>
                <w:szCs w:val="24"/>
                <w:highlight w:val="yellow"/>
              </w:rPr>
              <w:t>The building also provides a ‘gateway’ into central campus during normal working hours, with public access from Gordon street at ground floor level, through to the Japanese Garden at mezzanine level.</w:t>
            </w:r>
          </w:p>
          <w:p w14:paraId="3463AAAC" w14:textId="77777777" w:rsidR="00B50E45" w:rsidRPr="00C603AC" w:rsidRDefault="00B50E45" w:rsidP="008F0ADD">
            <w:pPr>
              <w:pStyle w:val="Comic-sans"/>
              <w:widowControl w:val="0"/>
              <w:ind w:left="0"/>
              <w:rPr>
                <w:rFonts w:ascii="Arial" w:hAnsi="Arial" w:cs="Arial"/>
                <w:color w:val="auto"/>
                <w:sz w:val="24"/>
                <w:szCs w:val="24"/>
              </w:rPr>
            </w:pPr>
          </w:p>
          <w:p w14:paraId="6E9760F9" w14:textId="77777777" w:rsidR="00B50E45" w:rsidRPr="00C603AC" w:rsidRDefault="00B50E45" w:rsidP="008F0ADD">
            <w:pPr>
              <w:pStyle w:val="Comic-sans"/>
              <w:widowControl w:val="0"/>
              <w:rPr>
                <w:rFonts w:ascii="Arial" w:hAnsi="Arial" w:cs="Arial"/>
                <w:color w:val="auto"/>
                <w:sz w:val="24"/>
                <w:szCs w:val="24"/>
              </w:rPr>
            </w:pPr>
          </w:p>
          <w:p w14:paraId="40701E27" w14:textId="77777777" w:rsidR="00B50E45" w:rsidRPr="00C603AC" w:rsidRDefault="00B50E45" w:rsidP="008F0ADD">
            <w:pPr>
              <w:pStyle w:val="Tableheading"/>
              <w:keepLines/>
              <w:widowControl w:val="0"/>
              <w:rPr>
                <w:rFonts w:ascii="Arial" w:hAnsi="Arial"/>
                <w:b w:val="0"/>
                <w:bCs/>
                <w:color w:val="auto"/>
                <w:sz w:val="24"/>
                <w:szCs w:val="24"/>
              </w:rPr>
            </w:pPr>
          </w:p>
          <w:p w14:paraId="28419503" w14:textId="77777777" w:rsidR="00B50E45" w:rsidRPr="00C603AC" w:rsidRDefault="00B50E45" w:rsidP="008F0ADD">
            <w:pPr>
              <w:pStyle w:val="Comic-sans"/>
              <w:widowControl w:val="0"/>
              <w:ind w:left="0"/>
              <w:rPr>
                <w:rFonts w:ascii="Arial" w:hAnsi="Arial" w:cs="Arial"/>
                <w:color w:val="auto"/>
                <w:sz w:val="24"/>
                <w:szCs w:val="24"/>
              </w:rPr>
            </w:pPr>
          </w:p>
          <w:p w14:paraId="76FE5B92" w14:textId="77777777" w:rsidR="00B50E45" w:rsidRPr="00C603AC" w:rsidRDefault="00B50E45" w:rsidP="008F0ADD">
            <w:pPr>
              <w:pStyle w:val="Comic-sans"/>
              <w:widowControl w:val="0"/>
              <w:rPr>
                <w:rFonts w:ascii="Arial" w:hAnsi="Arial" w:cs="Arial"/>
                <w:color w:val="auto"/>
                <w:sz w:val="24"/>
                <w:szCs w:val="24"/>
              </w:rPr>
            </w:pPr>
          </w:p>
        </w:tc>
      </w:tr>
    </w:tbl>
    <w:p w14:paraId="3BF03B9B" w14:textId="77777777" w:rsidR="00B50E45" w:rsidRDefault="00B50E45" w:rsidP="00562F04">
      <w:pPr>
        <w:spacing w:line="276" w:lineRule="auto"/>
        <w:rPr>
          <w:rFonts w:cs="Arial"/>
          <w:b/>
          <w:sz w:val="24"/>
          <w:szCs w:val="24"/>
        </w:rPr>
      </w:pPr>
    </w:p>
    <w:tbl>
      <w:tblPr>
        <w:tblW w:w="9621" w:type="dxa"/>
        <w:tblInd w:w="10" w:type="dxa"/>
        <w:tblBorders>
          <w:top w:val="single" w:sz="8" w:space="0" w:color="AEBD57"/>
          <w:left w:val="single" w:sz="8" w:space="0" w:color="AEBD57"/>
          <w:bottom w:val="single" w:sz="8" w:space="0" w:color="AEBD57"/>
          <w:right w:val="single" w:sz="8" w:space="0" w:color="AEBD57"/>
          <w:insideH w:val="single" w:sz="8" w:space="0" w:color="AEBD57"/>
          <w:insideV w:val="single" w:sz="8" w:space="0" w:color="AEBD57"/>
        </w:tblBorders>
        <w:tblCellMar>
          <w:left w:w="0" w:type="dxa"/>
          <w:right w:w="0" w:type="dxa"/>
        </w:tblCellMar>
        <w:tblLook w:val="00A0" w:firstRow="1" w:lastRow="0" w:firstColumn="1" w:lastColumn="0" w:noHBand="0" w:noVBand="0"/>
      </w:tblPr>
      <w:tblGrid>
        <w:gridCol w:w="9621"/>
      </w:tblGrid>
      <w:tr w:rsidR="00B50E45" w:rsidRPr="00FC4C88" w14:paraId="3F5F1C7D" w14:textId="77777777" w:rsidTr="008F0ADD">
        <w:tc>
          <w:tcPr>
            <w:tcW w:w="9621" w:type="dxa"/>
            <w:tcBorders>
              <w:bottom w:val="single" w:sz="8" w:space="0" w:color="9BBB59"/>
            </w:tcBorders>
            <w:shd w:val="clear" w:color="auto" w:fill="9BBB59"/>
          </w:tcPr>
          <w:p w14:paraId="0A2B6F72" w14:textId="77777777" w:rsidR="00B50E45" w:rsidRPr="00F3094F" w:rsidRDefault="00B50E45" w:rsidP="008F0ADD">
            <w:pPr>
              <w:pStyle w:val="Tableheading"/>
              <w:keepNext/>
              <w:keepLines/>
              <w:rPr>
                <w:rFonts w:ascii="Arial" w:hAnsi="Arial"/>
                <w:bCs/>
                <w:color w:val="FFFFFF"/>
                <w:sz w:val="24"/>
                <w:szCs w:val="24"/>
              </w:rPr>
            </w:pPr>
            <w:r>
              <w:rPr>
                <w:rFonts w:ascii="Arial" w:hAnsi="Arial"/>
                <w:bCs/>
                <w:color w:val="FFFFFF"/>
                <w:sz w:val="24"/>
                <w:szCs w:val="24"/>
              </w:rPr>
              <w:t>Smoking Policy</w:t>
            </w:r>
          </w:p>
        </w:tc>
      </w:tr>
      <w:tr w:rsidR="00B50E45" w:rsidRPr="003713E3" w14:paraId="24B98ACB" w14:textId="77777777" w:rsidTr="008F0ADD">
        <w:trPr>
          <w:trHeight w:val="482"/>
        </w:trPr>
        <w:tc>
          <w:tcPr>
            <w:tcW w:w="9621" w:type="dxa"/>
            <w:tcBorders>
              <w:top w:val="single" w:sz="8" w:space="0" w:color="9BBB59"/>
              <w:left w:val="single" w:sz="8" w:space="0" w:color="9BBB59"/>
              <w:bottom w:val="single" w:sz="8" w:space="0" w:color="9BBB59"/>
              <w:right w:val="single" w:sz="6" w:space="0" w:color="9BBB59"/>
            </w:tcBorders>
            <w:shd w:val="clear" w:color="auto" w:fill="auto"/>
          </w:tcPr>
          <w:p w14:paraId="3ED4CA77" w14:textId="77777777" w:rsidR="00B50E45" w:rsidRDefault="00B50E45" w:rsidP="008F0ADD">
            <w:pPr>
              <w:pStyle w:val="Comic-sans"/>
              <w:keepLines/>
              <w:widowControl w:val="0"/>
              <w:spacing w:before="120" w:after="120"/>
              <w:rPr>
                <w:rFonts w:ascii="Arial" w:hAnsi="Arial" w:cs="Arial"/>
                <w:color w:val="auto"/>
                <w:sz w:val="24"/>
                <w:szCs w:val="24"/>
              </w:rPr>
            </w:pPr>
            <w:r>
              <w:rPr>
                <w:rFonts w:ascii="Arial" w:hAnsi="Arial" w:cs="Arial"/>
                <w:noProof/>
                <w:lang w:eastAsia="en-GB"/>
              </w:rPr>
              <w:drawing>
                <wp:anchor distT="0" distB="0" distL="114300" distR="114300" simplePos="0" relativeHeight="251708416" behindDoc="0" locked="0" layoutInCell="1" allowOverlap="1" wp14:anchorId="1991BD12" wp14:editId="070F20B4">
                  <wp:simplePos x="0" y="0"/>
                  <wp:positionH relativeFrom="column">
                    <wp:posOffset>63500</wp:posOffset>
                  </wp:positionH>
                  <wp:positionV relativeFrom="paragraph">
                    <wp:posOffset>76835</wp:posOffset>
                  </wp:positionV>
                  <wp:extent cx="1136650" cy="708660"/>
                  <wp:effectExtent l="0" t="0" r="6350" b="0"/>
                  <wp:wrapSquare wrapText="bothSides"/>
                  <wp:docPr id="2" name="Picture 2" descr="C:\Users\uczbbst\AppData\Local\Microsoft\Windows\INetCache\Content.MSO\86295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zbbst\AppData\Local\Microsoft\Windows\INetCache\Content.MSO\8629570.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6650" cy="70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3D08">
              <w:rPr>
                <w:rFonts w:ascii="Arial" w:hAnsi="Arial" w:cs="Arial"/>
                <w:color w:val="auto"/>
                <w:sz w:val="24"/>
                <w:szCs w:val="24"/>
              </w:rPr>
              <w:t>Smoking, vaping or being in possession of lit cigarettes, cigars or pipes is not permitted in</w:t>
            </w:r>
            <w:r>
              <w:rPr>
                <w:rFonts w:ascii="Arial" w:hAnsi="Arial" w:cs="Arial"/>
                <w:color w:val="auto"/>
                <w:sz w:val="24"/>
                <w:szCs w:val="24"/>
              </w:rPr>
              <w:t xml:space="preserve"> </w:t>
            </w:r>
            <w:r w:rsidRPr="006E3D08">
              <w:rPr>
                <w:rFonts w:ascii="Arial" w:hAnsi="Arial" w:cs="Arial"/>
                <w:color w:val="auto"/>
                <w:sz w:val="24"/>
                <w:szCs w:val="24"/>
              </w:rPr>
              <w:t>any premises occupied or utilised by UCL staff, students and visitors.</w:t>
            </w:r>
            <w:r>
              <w:rPr>
                <w:rFonts w:ascii="Arial" w:hAnsi="Arial" w:cs="Arial"/>
                <w:color w:val="auto"/>
                <w:sz w:val="24"/>
                <w:szCs w:val="24"/>
              </w:rPr>
              <w:t xml:space="preserve"> </w:t>
            </w:r>
          </w:p>
          <w:p w14:paraId="04681605" w14:textId="77777777" w:rsidR="00B50E45" w:rsidRDefault="00B50E45" w:rsidP="008F0ADD">
            <w:pPr>
              <w:pStyle w:val="Comic-sans"/>
              <w:keepLines/>
              <w:widowControl w:val="0"/>
              <w:spacing w:before="120" w:after="120"/>
              <w:rPr>
                <w:rFonts w:ascii="Arial" w:hAnsi="Arial" w:cs="Arial"/>
                <w:color w:val="auto"/>
                <w:sz w:val="24"/>
                <w:szCs w:val="24"/>
              </w:rPr>
            </w:pPr>
            <w:r>
              <w:rPr>
                <w:rFonts w:ascii="Arial" w:hAnsi="Arial" w:cs="Arial"/>
                <w:color w:val="auto"/>
                <w:sz w:val="24"/>
                <w:szCs w:val="24"/>
              </w:rPr>
              <w:t xml:space="preserve">In addition, </w:t>
            </w:r>
            <w:r w:rsidRPr="00373B7D">
              <w:rPr>
                <w:rFonts w:ascii="Arial" w:hAnsi="Arial" w:cs="Arial"/>
                <w:i/>
                <w:color w:val="auto"/>
                <w:sz w:val="24"/>
                <w:szCs w:val="24"/>
              </w:rPr>
              <w:t>smoking</w:t>
            </w:r>
            <w:r>
              <w:rPr>
                <w:rFonts w:ascii="Arial" w:hAnsi="Arial" w:cs="Arial"/>
                <w:color w:val="auto"/>
                <w:sz w:val="24"/>
                <w:szCs w:val="24"/>
              </w:rPr>
              <w:t xml:space="preserve"> is not permitted on any part of the UCL Estate, including public and outdoor spaces. Vaping and e-cigarettes are still permitted in these external areas.</w:t>
            </w:r>
          </w:p>
          <w:p w14:paraId="282168AD" w14:textId="31222B89" w:rsidR="00B50E45" w:rsidRPr="00373B7D" w:rsidRDefault="00B50E45" w:rsidP="008F0ADD">
            <w:pPr>
              <w:pStyle w:val="Comic-sans"/>
              <w:keepLines/>
              <w:widowControl w:val="0"/>
              <w:spacing w:before="120" w:after="120"/>
              <w:rPr>
                <w:rFonts w:ascii="Arial" w:hAnsi="Arial" w:cs="Arial"/>
                <w:color w:val="auto"/>
                <w:sz w:val="24"/>
                <w:szCs w:val="24"/>
              </w:rPr>
            </w:pPr>
            <w:r w:rsidRPr="00373B7D">
              <w:rPr>
                <w:rFonts w:ascii="Arial" w:hAnsi="Arial" w:cs="Arial"/>
                <w:color w:val="auto"/>
                <w:sz w:val="24"/>
                <w:szCs w:val="24"/>
              </w:rPr>
              <w:t xml:space="preserve">Where UCL building entrances open onto public footpaths, </w:t>
            </w:r>
            <w:r w:rsidRPr="00373B7D">
              <w:rPr>
                <w:rFonts w:ascii="Arial" w:hAnsi="Arial" w:cs="Arial"/>
                <w:i/>
                <w:color w:val="auto"/>
                <w:sz w:val="24"/>
                <w:szCs w:val="24"/>
              </w:rPr>
              <w:t>smoking</w:t>
            </w:r>
            <w:r w:rsidRPr="00373B7D">
              <w:rPr>
                <w:rFonts w:ascii="Arial" w:hAnsi="Arial" w:cs="Arial"/>
                <w:color w:val="auto"/>
                <w:sz w:val="24"/>
                <w:szCs w:val="24"/>
              </w:rPr>
              <w:t xml:space="preserve"> is prohibited within 5 metres of the entrance and outside open building windows.</w:t>
            </w:r>
            <w:r w:rsidR="008F0ADD">
              <w:rPr>
                <w:rFonts w:ascii="Arial" w:hAnsi="Arial" w:cs="Arial"/>
                <w:color w:val="auto"/>
                <w:sz w:val="24"/>
                <w:szCs w:val="24"/>
              </w:rPr>
              <w:t xml:space="preserve"> In addition, </w:t>
            </w:r>
            <w:proofErr w:type="spellStart"/>
            <w:r w:rsidR="008F0ADD">
              <w:rPr>
                <w:rFonts w:ascii="Arial" w:hAnsi="Arial" w:cs="Arial"/>
                <w:color w:val="auto"/>
                <w:sz w:val="24"/>
                <w:szCs w:val="24"/>
              </w:rPr>
              <w:t>v</w:t>
            </w:r>
            <w:r w:rsidR="008F0ADD" w:rsidRPr="008F0ADD">
              <w:rPr>
                <w:rFonts w:ascii="Arial" w:hAnsi="Arial" w:cs="Arial"/>
                <w:color w:val="auto"/>
                <w:sz w:val="24"/>
                <w:szCs w:val="24"/>
              </w:rPr>
              <w:t>apers</w:t>
            </w:r>
            <w:proofErr w:type="spellEnd"/>
            <w:r w:rsidR="008F0ADD" w:rsidRPr="008F0ADD">
              <w:rPr>
                <w:rFonts w:ascii="Arial" w:hAnsi="Arial" w:cs="Arial"/>
                <w:color w:val="auto"/>
                <w:sz w:val="24"/>
                <w:szCs w:val="24"/>
              </w:rPr>
              <w:t xml:space="preserve"> are requested to show consideration for others and avoid vaping near entrances and open windows and to cease vaping or move if asked to by a bystander.</w:t>
            </w:r>
          </w:p>
        </w:tc>
      </w:tr>
    </w:tbl>
    <w:p w14:paraId="7D0E4E55" w14:textId="77777777" w:rsidR="00B50E45" w:rsidRDefault="00B50E45" w:rsidP="00B50E45">
      <w:pPr>
        <w:spacing w:after="200" w:line="276" w:lineRule="auto"/>
        <w:rPr>
          <w:rFonts w:eastAsiaTheme="majorEastAsia" w:cstheme="majorBidi"/>
          <w:b/>
          <w:sz w:val="24"/>
          <w:szCs w:val="26"/>
        </w:rPr>
      </w:pPr>
      <w:r>
        <w:br w:type="page"/>
      </w:r>
    </w:p>
    <w:tbl>
      <w:tblPr>
        <w:tblW w:w="9668" w:type="dxa"/>
        <w:tblInd w:w="-10" w:type="dxa"/>
        <w:tblBorders>
          <w:top w:val="single" w:sz="8" w:space="0" w:color="AEBD57"/>
          <w:left w:val="single" w:sz="8" w:space="0" w:color="AEBD57"/>
          <w:bottom w:val="single" w:sz="8" w:space="0" w:color="AEBD57"/>
          <w:right w:val="single" w:sz="8" w:space="0" w:color="AEBD57"/>
          <w:insideH w:val="single" w:sz="8" w:space="0" w:color="AEBD57"/>
          <w:insideV w:val="single" w:sz="8" w:space="0" w:color="AEBD57"/>
        </w:tblBorders>
        <w:tblCellMar>
          <w:left w:w="0" w:type="dxa"/>
          <w:right w:w="0" w:type="dxa"/>
        </w:tblCellMar>
        <w:tblLook w:val="00A0" w:firstRow="1" w:lastRow="0" w:firstColumn="1" w:lastColumn="0" w:noHBand="0" w:noVBand="0"/>
      </w:tblPr>
      <w:tblGrid>
        <w:gridCol w:w="9742"/>
        <w:gridCol w:w="23"/>
      </w:tblGrid>
      <w:tr w:rsidR="00380727" w:rsidRPr="00585E64" w14:paraId="05AB6B8D" w14:textId="77777777" w:rsidTr="00380727">
        <w:tc>
          <w:tcPr>
            <w:tcW w:w="9648" w:type="dxa"/>
            <w:gridSpan w:val="2"/>
            <w:tcBorders>
              <w:bottom w:val="single" w:sz="8" w:space="0" w:color="9BBB59"/>
              <w:right w:val="single" w:sz="6" w:space="0" w:color="9BBB59"/>
            </w:tcBorders>
            <w:shd w:val="clear" w:color="auto" w:fill="9BBB59"/>
          </w:tcPr>
          <w:p w14:paraId="53F1FE08" w14:textId="77777777" w:rsidR="00380727" w:rsidRPr="00774F01" w:rsidRDefault="00380727" w:rsidP="00380727">
            <w:pPr>
              <w:pStyle w:val="Tableheading"/>
              <w:rPr>
                <w:rFonts w:ascii="Arial" w:hAnsi="Arial"/>
                <w:bCs/>
                <w:color w:val="FFFFFF"/>
                <w:sz w:val="24"/>
                <w:szCs w:val="24"/>
              </w:rPr>
            </w:pPr>
            <w:r w:rsidRPr="00774F01">
              <w:rPr>
                <w:rFonts w:ascii="Arial" w:hAnsi="Arial"/>
                <w:bCs/>
                <w:color w:val="FFFFFF"/>
                <w:sz w:val="24"/>
                <w:szCs w:val="24"/>
              </w:rPr>
              <w:lastRenderedPageBreak/>
              <w:t>Location map</w:t>
            </w:r>
          </w:p>
        </w:tc>
      </w:tr>
      <w:tr w:rsidR="00380727" w:rsidRPr="00E35F3B" w14:paraId="46C655DC" w14:textId="77777777" w:rsidTr="00380727">
        <w:trPr>
          <w:trHeight w:val="6480"/>
        </w:trPr>
        <w:tc>
          <w:tcPr>
            <w:tcW w:w="9648" w:type="dxa"/>
            <w:gridSpan w:val="2"/>
            <w:tcBorders>
              <w:top w:val="single" w:sz="8" w:space="0" w:color="9BBB59"/>
              <w:left w:val="single" w:sz="8" w:space="0" w:color="9BBB59"/>
              <w:bottom w:val="single" w:sz="8" w:space="0" w:color="9BBB59"/>
              <w:right w:val="single" w:sz="6" w:space="0" w:color="9BBB59"/>
            </w:tcBorders>
            <w:shd w:val="clear" w:color="auto" w:fill="auto"/>
          </w:tcPr>
          <w:p w14:paraId="1C49B041" w14:textId="77777777" w:rsidR="00380727" w:rsidRPr="000413EB" w:rsidRDefault="00380727" w:rsidP="00380727">
            <w:pPr>
              <w:pStyle w:val="Comic-sans"/>
              <w:rPr>
                <w:rFonts w:ascii="Arial" w:hAnsi="Arial" w:cs="Arial"/>
                <w:i/>
                <w:color w:val="auto"/>
                <w:sz w:val="24"/>
                <w:szCs w:val="24"/>
                <w:highlight w:val="yellow"/>
              </w:rPr>
            </w:pPr>
            <w:r w:rsidRPr="000413EB">
              <w:rPr>
                <w:rFonts w:ascii="Arial" w:hAnsi="Arial" w:cs="Arial"/>
                <w:i/>
                <w:color w:val="auto"/>
                <w:sz w:val="24"/>
                <w:szCs w:val="24"/>
                <w:highlight w:val="yellow"/>
              </w:rPr>
              <w:t xml:space="preserve">Ensure map is appropriately sized and cropped to </w:t>
            </w:r>
          </w:p>
          <w:p w14:paraId="51FB71A6" w14:textId="77777777" w:rsidR="00380727" w:rsidRPr="000413EB" w:rsidRDefault="00380727" w:rsidP="00380727">
            <w:pPr>
              <w:pStyle w:val="Comic-sans"/>
              <w:rPr>
                <w:rFonts w:ascii="Arial" w:hAnsi="Arial" w:cs="Arial"/>
                <w:i/>
                <w:color w:val="auto"/>
                <w:sz w:val="24"/>
                <w:szCs w:val="24"/>
                <w:highlight w:val="yellow"/>
              </w:rPr>
            </w:pPr>
            <w:r w:rsidRPr="000413EB">
              <w:rPr>
                <w:rFonts w:ascii="Arial" w:hAnsi="Arial" w:cs="Arial"/>
                <w:i/>
                <w:color w:val="auto"/>
                <w:sz w:val="24"/>
                <w:szCs w:val="24"/>
                <w:highlight w:val="yellow"/>
              </w:rPr>
              <w:t xml:space="preserve">Use screenshot from: </w:t>
            </w:r>
            <w:hyperlink r:id="rId19" w:history="1">
              <w:r w:rsidRPr="000413EB">
                <w:rPr>
                  <w:rFonts w:ascii="Arial" w:hAnsi="Arial" w:cs="Arial"/>
                  <w:i/>
                  <w:color w:val="auto"/>
                  <w:sz w:val="24"/>
                  <w:szCs w:val="24"/>
                  <w:highlight w:val="yellow"/>
                </w:rPr>
                <w:t>https://www.ucl.ac.uk/maps</w:t>
              </w:r>
            </w:hyperlink>
            <w:r w:rsidRPr="000413EB">
              <w:rPr>
                <w:rFonts w:ascii="Arial" w:hAnsi="Arial" w:cs="Arial"/>
                <w:i/>
                <w:color w:val="auto"/>
                <w:sz w:val="24"/>
                <w:szCs w:val="24"/>
                <w:highlight w:val="yellow"/>
              </w:rPr>
              <w:t xml:space="preserve"> or highlight building on the map below.</w:t>
            </w:r>
          </w:p>
          <w:p w14:paraId="60D42CC4" w14:textId="11AF7CAF" w:rsidR="00380727" w:rsidRPr="000413EB" w:rsidRDefault="000413EB" w:rsidP="00B50E45">
            <w:pPr>
              <w:pStyle w:val="Comic-sans"/>
              <w:rPr>
                <w:rFonts w:ascii="Arial" w:hAnsi="Arial" w:cs="Arial"/>
                <w:i/>
                <w:color w:val="auto"/>
                <w:sz w:val="24"/>
                <w:szCs w:val="24"/>
                <w:highlight w:val="yellow"/>
              </w:rPr>
            </w:pPr>
            <w:r w:rsidRPr="000413EB">
              <w:rPr>
                <w:rFonts w:ascii="Arial" w:hAnsi="Arial" w:cs="Arial"/>
                <w:i/>
                <w:noProof/>
                <w:color w:val="auto"/>
                <w:sz w:val="24"/>
                <w:szCs w:val="24"/>
                <w:highlight w:val="yellow"/>
                <w:lang w:eastAsia="en-GB"/>
              </w:rPr>
              <mc:AlternateContent>
                <mc:Choice Requires="wps">
                  <w:drawing>
                    <wp:anchor distT="0" distB="0" distL="114300" distR="114300" simplePos="0" relativeHeight="251705344" behindDoc="0" locked="0" layoutInCell="1" allowOverlap="1" wp14:anchorId="09520476" wp14:editId="5D7FD8DC">
                      <wp:simplePos x="0" y="0"/>
                      <wp:positionH relativeFrom="column">
                        <wp:posOffset>3083560</wp:posOffset>
                      </wp:positionH>
                      <wp:positionV relativeFrom="paragraph">
                        <wp:posOffset>2223135</wp:posOffset>
                      </wp:positionV>
                      <wp:extent cx="561975" cy="523875"/>
                      <wp:effectExtent l="19050" t="19050" r="47625" b="47625"/>
                      <wp:wrapNone/>
                      <wp:docPr id="11" name="Oval 11"/>
                      <wp:cNvGraphicFramePr/>
                      <a:graphic xmlns:a="http://schemas.openxmlformats.org/drawingml/2006/main">
                        <a:graphicData uri="http://schemas.microsoft.com/office/word/2010/wordprocessingShape">
                          <wps:wsp>
                            <wps:cNvSpPr/>
                            <wps:spPr>
                              <a:xfrm>
                                <a:off x="0" y="0"/>
                                <a:ext cx="561975" cy="523875"/>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A3815D" id="Oval 11" o:spid="_x0000_s1026" style="position:absolute;margin-left:242.8pt;margin-top:175.05pt;width:44.25pt;height:4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" filled="f" strokecolor="yellow" strokeweight="4.5pt"/>
                  </w:pict>
                </mc:Fallback>
              </mc:AlternateContent>
            </w:r>
            <w:r w:rsidR="005F2DCE">
              <w:rPr>
                <w:noProof/>
                <w:lang w:eastAsia="en-GB"/>
              </w:rPr>
              <w:drawing>
                <wp:inline distT="0" distB="0" distL="0" distR="0" wp14:anchorId="144F0B7C" wp14:editId="37785995">
                  <wp:extent cx="6059170" cy="5419848"/>
                  <wp:effectExtent l="0" t="0" r="0" b="9525"/>
                  <wp:docPr id="7" name="Picture 7" descr="cid:image022.png@01D59548.3794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22.png@01D59548.3794089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069366" cy="5428968"/>
                          </a:xfrm>
                          <a:prstGeom prst="rect">
                            <a:avLst/>
                          </a:prstGeom>
                          <a:noFill/>
                          <a:ln>
                            <a:noFill/>
                          </a:ln>
                        </pic:spPr>
                      </pic:pic>
                    </a:graphicData>
                  </a:graphic>
                </wp:inline>
              </w:drawing>
            </w:r>
            <w:r w:rsidR="00380727" w:rsidRPr="000413EB">
              <w:rPr>
                <w:rFonts w:ascii="Arial" w:hAnsi="Arial" w:cs="Arial"/>
                <w:i/>
                <w:color w:val="auto"/>
                <w:sz w:val="24"/>
                <w:szCs w:val="24"/>
                <w:highlight w:val="yellow"/>
              </w:rPr>
              <w:t xml:space="preserve">Use Google Maps </w:t>
            </w:r>
            <w:r w:rsidRPr="000413EB">
              <w:rPr>
                <w:rFonts w:ascii="Arial" w:hAnsi="Arial" w:cs="Arial"/>
                <w:i/>
                <w:color w:val="auto"/>
                <w:sz w:val="24"/>
                <w:szCs w:val="24"/>
                <w:highlight w:val="yellow"/>
              </w:rPr>
              <w:t xml:space="preserve">(credited) </w:t>
            </w:r>
            <w:r w:rsidR="00380727" w:rsidRPr="000413EB">
              <w:rPr>
                <w:rFonts w:ascii="Arial" w:hAnsi="Arial" w:cs="Arial"/>
                <w:i/>
                <w:color w:val="auto"/>
                <w:sz w:val="24"/>
                <w:szCs w:val="24"/>
                <w:highlight w:val="yellow"/>
              </w:rPr>
              <w:t>where UCL maps are not available.</w:t>
            </w:r>
          </w:p>
        </w:tc>
      </w:tr>
      <w:tr w:rsidR="00380727" w:rsidRPr="00585E64" w14:paraId="334B7D9F" w14:textId="77777777" w:rsidTr="00380727">
        <w:trPr>
          <w:gridAfter w:val="1"/>
          <w:wAfter w:w="29" w:type="dxa"/>
        </w:trPr>
        <w:tc>
          <w:tcPr>
            <w:tcW w:w="9619" w:type="dxa"/>
            <w:tcBorders>
              <w:bottom w:val="single" w:sz="8" w:space="0" w:color="9BBB59"/>
              <w:right w:val="single" w:sz="6" w:space="0" w:color="9BBB59"/>
            </w:tcBorders>
            <w:shd w:val="clear" w:color="auto" w:fill="9BBB59"/>
          </w:tcPr>
          <w:p w14:paraId="41D8C006" w14:textId="77777777" w:rsidR="00380727" w:rsidRPr="00E35F3B" w:rsidRDefault="00380727" w:rsidP="00380727">
            <w:pPr>
              <w:pStyle w:val="Tableheading"/>
              <w:keepNext/>
              <w:keepLines/>
              <w:rPr>
                <w:rFonts w:ascii="Arial" w:hAnsi="Arial"/>
                <w:bCs/>
                <w:color w:val="FFFFFF"/>
                <w:sz w:val="24"/>
                <w:szCs w:val="24"/>
              </w:rPr>
            </w:pPr>
            <w:r>
              <w:rPr>
                <w:b w:val="0"/>
                <w:sz w:val="24"/>
                <w:szCs w:val="24"/>
              </w:rPr>
              <w:lastRenderedPageBreak/>
              <w:br w:type="page"/>
            </w:r>
            <w:r w:rsidRPr="00E35F3B">
              <w:rPr>
                <w:rFonts w:ascii="Arial" w:hAnsi="Arial"/>
                <w:bCs/>
                <w:color w:val="FFFFFF"/>
                <w:sz w:val="24"/>
                <w:szCs w:val="24"/>
              </w:rPr>
              <w:t xml:space="preserve">General Floor Plan – </w:t>
            </w:r>
            <w:r>
              <w:rPr>
                <w:rFonts w:ascii="Arial" w:hAnsi="Arial"/>
                <w:bCs/>
                <w:color w:val="FFFFFF"/>
                <w:sz w:val="24"/>
                <w:szCs w:val="24"/>
              </w:rPr>
              <w:t>Ground Floor</w:t>
            </w:r>
          </w:p>
        </w:tc>
      </w:tr>
      <w:tr w:rsidR="00380727" w14:paraId="2D8D854D" w14:textId="77777777" w:rsidTr="00380727">
        <w:trPr>
          <w:gridAfter w:val="1"/>
          <w:wAfter w:w="29" w:type="dxa"/>
          <w:trHeight w:val="12596"/>
        </w:trPr>
        <w:tc>
          <w:tcPr>
            <w:tcW w:w="9619" w:type="dxa"/>
            <w:tcBorders>
              <w:top w:val="single" w:sz="8" w:space="0" w:color="9BBB59"/>
              <w:left w:val="single" w:sz="8" w:space="0" w:color="9BBB59"/>
              <w:bottom w:val="single" w:sz="8" w:space="0" w:color="9BBB59"/>
              <w:right w:val="single" w:sz="6" w:space="0" w:color="9BBB59"/>
            </w:tcBorders>
            <w:shd w:val="clear" w:color="auto" w:fill="auto"/>
          </w:tcPr>
          <w:p w14:paraId="721F15A0" w14:textId="77777777" w:rsidR="00380727" w:rsidRPr="00426B54" w:rsidRDefault="00380727" w:rsidP="00380727">
            <w:pPr>
              <w:pStyle w:val="Comic-sans"/>
              <w:keepLines/>
              <w:widowControl w:val="0"/>
              <w:rPr>
                <w:rFonts w:ascii="Arial" w:hAnsi="Arial" w:cs="Arial"/>
                <w:sz w:val="24"/>
                <w:szCs w:val="24"/>
              </w:rPr>
            </w:pPr>
          </w:p>
        </w:tc>
      </w:tr>
      <w:tr w:rsidR="00380727" w:rsidRPr="00585E64" w14:paraId="0881C9D9" w14:textId="77777777" w:rsidTr="00380727">
        <w:trPr>
          <w:gridAfter w:val="1"/>
          <w:wAfter w:w="29" w:type="dxa"/>
        </w:trPr>
        <w:tc>
          <w:tcPr>
            <w:tcW w:w="9619" w:type="dxa"/>
            <w:tcBorders>
              <w:bottom w:val="single" w:sz="8" w:space="0" w:color="9BBB59"/>
              <w:right w:val="single" w:sz="6" w:space="0" w:color="9BBB59"/>
            </w:tcBorders>
            <w:shd w:val="clear" w:color="auto" w:fill="9BBB59"/>
          </w:tcPr>
          <w:p w14:paraId="293F9D49" w14:textId="77777777" w:rsidR="00380727" w:rsidRPr="00E35F3B" w:rsidRDefault="00380727" w:rsidP="00380727">
            <w:pPr>
              <w:pStyle w:val="Tableheading"/>
              <w:keepNext/>
              <w:keepLines/>
              <w:rPr>
                <w:rFonts w:ascii="Arial" w:hAnsi="Arial"/>
                <w:bCs/>
                <w:color w:val="FFFFFF"/>
                <w:sz w:val="24"/>
                <w:szCs w:val="24"/>
              </w:rPr>
            </w:pPr>
            <w:r>
              <w:rPr>
                <w:b w:val="0"/>
                <w:sz w:val="24"/>
                <w:szCs w:val="24"/>
              </w:rPr>
              <w:lastRenderedPageBreak/>
              <w:br w:type="page"/>
            </w:r>
            <w:r w:rsidRPr="00E35F3B">
              <w:rPr>
                <w:rFonts w:ascii="Arial" w:hAnsi="Arial"/>
                <w:bCs/>
                <w:color w:val="FFFFFF"/>
                <w:sz w:val="24"/>
                <w:szCs w:val="24"/>
              </w:rPr>
              <w:t xml:space="preserve">General Floor Plan – </w:t>
            </w:r>
            <w:r>
              <w:rPr>
                <w:rFonts w:ascii="Arial" w:hAnsi="Arial"/>
                <w:bCs/>
                <w:color w:val="FFFFFF"/>
                <w:sz w:val="24"/>
                <w:szCs w:val="24"/>
              </w:rPr>
              <w:t>Basement</w:t>
            </w:r>
          </w:p>
        </w:tc>
      </w:tr>
      <w:tr w:rsidR="00380727" w14:paraId="2583E3FF" w14:textId="77777777" w:rsidTr="00380727">
        <w:trPr>
          <w:gridAfter w:val="1"/>
          <w:wAfter w:w="29" w:type="dxa"/>
          <w:trHeight w:val="12596"/>
        </w:trPr>
        <w:tc>
          <w:tcPr>
            <w:tcW w:w="9619" w:type="dxa"/>
            <w:tcBorders>
              <w:top w:val="single" w:sz="8" w:space="0" w:color="9BBB59"/>
              <w:left w:val="single" w:sz="8" w:space="0" w:color="9BBB59"/>
              <w:bottom w:val="single" w:sz="8" w:space="0" w:color="9BBB59"/>
              <w:right w:val="single" w:sz="6" w:space="0" w:color="9BBB59"/>
            </w:tcBorders>
            <w:shd w:val="clear" w:color="auto" w:fill="auto"/>
          </w:tcPr>
          <w:p w14:paraId="76293284" w14:textId="77777777" w:rsidR="00380727" w:rsidRPr="00426B54" w:rsidRDefault="00380727" w:rsidP="00380727">
            <w:pPr>
              <w:pStyle w:val="Comic-sans"/>
              <w:keepLines/>
              <w:widowControl w:val="0"/>
              <w:rPr>
                <w:rFonts w:ascii="Arial" w:hAnsi="Arial" w:cs="Arial"/>
                <w:sz w:val="24"/>
                <w:szCs w:val="24"/>
              </w:rPr>
            </w:pPr>
          </w:p>
        </w:tc>
      </w:tr>
      <w:tr w:rsidR="00380727" w:rsidRPr="00585E64" w14:paraId="3E16C8B0" w14:textId="77777777" w:rsidTr="00380727">
        <w:trPr>
          <w:gridAfter w:val="1"/>
          <w:wAfter w:w="29" w:type="dxa"/>
        </w:trPr>
        <w:tc>
          <w:tcPr>
            <w:tcW w:w="9619" w:type="dxa"/>
            <w:tcBorders>
              <w:bottom w:val="single" w:sz="8" w:space="0" w:color="9BBB59"/>
              <w:right w:val="single" w:sz="6" w:space="0" w:color="9BBB59"/>
            </w:tcBorders>
            <w:shd w:val="clear" w:color="auto" w:fill="9BBB59"/>
          </w:tcPr>
          <w:p w14:paraId="4FCE72CB" w14:textId="77777777" w:rsidR="00380727" w:rsidRPr="00E35F3B" w:rsidRDefault="00380727" w:rsidP="00380727">
            <w:pPr>
              <w:pStyle w:val="Tableheading"/>
              <w:keepNext/>
              <w:keepLines/>
              <w:rPr>
                <w:rFonts w:ascii="Arial" w:hAnsi="Arial"/>
                <w:bCs/>
                <w:color w:val="FFFFFF"/>
                <w:sz w:val="24"/>
                <w:szCs w:val="24"/>
              </w:rPr>
            </w:pPr>
            <w:r>
              <w:rPr>
                <w:b w:val="0"/>
                <w:sz w:val="24"/>
                <w:szCs w:val="24"/>
              </w:rPr>
              <w:lastRenderedPageBreak/>
              <w:br w:type="page"/>
            </w:r>
            <w:r w:rsidRPr="00E35F3B">
              <w:rPr>
                <w:rFonts w:ascii="Arial" w:hAnsi="Arial"/>
                <w:bCs/>
                <w:color w:val="FFFFFF"/>
                <w:sz w:val="24"/>
                <w:szCs w:val="24"/>
              </w:rPr>
              <w:t xml:space="preserve">General Floor Plan – </w:t>
            </w:r>
            <w:r w:rsidRPr="00E35F3B">
              <w:rPr>
                <w:rFonts w:ascii="Arial" w:hAnsi="Arial"/>
                <w:bCs/>
                <w:i/>
                <w:color w:val="FFFFFF"/>
                <w:sz w:val="24"/>
                <w:szCs w:val="24"/>
              </w:rPr>
              <w:t>Additional Floors</w:t>
            </w:r>
          </w:p>
        </w:tc>
      </w:tr>
      <w:tr w:rsidR="00380727" w:rsidRPr="00E35F3B" w14:paraId="6BB8D6C5" w14:textId="77777777" w:rsidTr="00380727">
        <w:trPr>
          <w:gridAfter w:val="1"/>
          <w:wAfter w:w="29" w:type="dxa"/>
          <w:trHeight w:val="12596"/>
        </w:trPr>
        <w:tc>
          <w:tcPr>
            <w:tcW w:w="9619" w:type="dxa"/>
            <w:tcBorders>
              <w:top w:val="single" w:sz="8" w:space="0" w:color="9BBB59"/>
              <w:left w:val="single" w:sz="8" w:space="0" w:color="9BBB59"/>
              <w:bottom w:val="single" w:sz="8" w:space="0" w:color="9BBB59"/>
              <w:right w:val="single" w:sz="6" w:space="0" w:color="9BBB59"/>
            </w:tcBorders>
            <w:shd w:val="clear" w:color="auto" w:fill="auto"/>
          </w:tcPr>
          <w:p w14:paraId="0B1DD3D8" w14:textId="77777777" w:rsidR="00380727" w:rsidRPr="00426B54" w:rsidRDefault="00380727" w:rsidP="00380727">
            <w:pPr>
              <w:pStyle w:val="Comic-sans"/>
              <w:keepLines/>
              <w:widowControl w:val="0"/>
              <w:rPr>
                <w:rFonts w:ascii="Arial" w:hAnsi="Arial" w:cs="Arial"/>
                <w:color w:val="auto"/>
                <w:sz w:val="24"/>
                <w:szCs w:val="24"/>
                <w:highlight w:val="yellow"/>
              </w:rPr>
            </w:pPr>
          </w:p>
          <w:p w14:paraId="1254B906" w14:textId="77777777" w:rsidR="00380727" w:rsidRPr="000413EB" w:rsidRDefault="00380727" w:rsidP="00380727">
            <w:pPr>
              <w:pStyle w:val="Comic-sans"/>
              <w:keepLines/>
              <w:widowControl w:val="0"/>
              <w:rPr>
                <w:rFonts w:ascii="Arial" w:hAnsi="Arial" w:cs="Arial"/>
                <w:i/>
                <w:color w:val="auto"/>
                <w:sz w:val="24"/>
                <w:szCs w:val="24"/>
                <w:highlight w:val="yellow"/>
              </w:rPr>
            </w:pPr>
            <w:r w:rsidRPr="000413EB">
              <w:rPr>
                <w:rFonts w:ascii="Arial" w:hAnsi="Arial" w:cs="Arial"/>
                <w:i/>
                <w:color w:val="auto"/>
                <w:sz w:val="24"/>
                <w:szCs w:val="24"/>
                <w:highlight w:val="yellow"/>
              </w:rPr>
              <w:t xml:space="preserve">Please add additional floor plans where relevant – example as follows:   </w:t>
            </w:r>
          </w:p>
          <w:p w14:paraId="574ACD75" w14:textId="77777777" w:rsidR="00380727" w:rsidRPr="00426B54" w:rsidRDefault="00380727" w:rsidP="00380727">
            <w:pPr>
              <w:pStyle w:val="Comic-sans"/>
              <w:keepLines/>
              <w:widowControl w:val="0"/>
              <w:rPr>
                <w:rFonts w:ascii="Arial" w:hAnsi="Arial" w:cs="Arial"/>
                <w:color w:val="auto"/>
                <w:sz w:val="24"/>
                <w:szCs w:val="24"/>
                <w:highlight w:val="yellow"/>
              </w:rPr>
            </w:pPr>
            <w:r>
              <w:rPr>
                <w:noProof/>
                <w:lang w:eastAsia="en-GB"/>
              </w:rPr>
              <w:drawing>
                <wp:anchor distT="0" distB="0" distL="114300" distR="114300" simplePos="0" relativeHeight="251703296" behindDoc="0" locked="0" layoutInCell="1" allowOverlap="1" wp14:anchorId="56B679F0" wp14:editId="3170BD43">
                  <wp:simplePos x="0" y="0"/>
                  <wp:positionH relativeFrom="column">
                    <wp:posOffset>3071291</wp:posOffset>
                  </wp:positionH>
                  <wp:positionV relativeFrom="paragraph">
                    <wp:posOffset>641985</wp:posOffset>
                  </wp:positionV>
                  <wp:extent cx="3016885" cy="596836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a:ext>
                            </a:extLst>
                          </a:blip>
                          <a:stretch>
                            <a:fillRect/>
                          </a:stretch>
                        </pic:blipFill>
                        <pic:spPr>
                          <a:xfrm>
                            <a:off x="0" y="0"/>
                            <a:ext cx="3016885" cy="59683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2272" behindDoc="0" locked="0" layoutInCell="1" allowOverlap="1" wp14:anchorId="4D197B58" wp14:editId="659DCE29">
                  <wp:simplePos x="0" y="0"/>
                  <wp:positionH relativeFrom="column">
                    <wp:posOffset>27569</wp:posOffset>
                  </wp:positionH>
                  <wp:positionV relativeFrom="paragraph">
                    <wp:posOffset>311785</wp:posOffset>
                  </wp:positionV>
                  <wp:extent cx="3014980" cy="6339205"/>
                  <wp:effectExtent l="0" t="0" r="0" b="444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a:ext>
                            </a:extLst>
                          </a:blip>
                          <a:stretch>
                            <a:fillRect/>
                          </a:stretch>
                        </pic:blipFill>
                        <pic:spPr>
                          <a:xfrm>
                            <a:off x="0" y="0"/>
                            <a:ext cx="3014980" cy="6339205"/>
                          </a:xfrm>
                          <a:prstGeom prst="rect">
                            <a:avLst/>
                          </a:prstGeom>
                        </pic:spPr>
                      </pic:pic>
                    </a:graphicData>
                  </a:graphic>
                  <wp14:sizeRelH relativeFrom="margin">
                    <wp14:pctWidth>0</wp14:pctWidth>
                  </wp14:sizeRelH>
                  <wp14:sizeRelV relativeFrom="margin">
                    <wp14:pctHeight>0</wp14:pctHeight>
                  </wp14:sizeRelV>
                </wp:anchor>
              </w:drawing>
            </w:r>
          </w:p>
        </w:tc>
      </w:tr>
      <w:tr w:rsidR="00380727" w:rsidRPr="00585E64" w14:paraId="7BC981B5" w14:textId="77777777" w:rsidTr="00380727">
        <w:trPr>
          <w:gridAfter w:val="1"/>
          <w:wAfter w:w="29" w:type="dxa"/>
        </w:trPr>
        <w:tc>
          <w:tcPr>
            <w:tcW w:w="9639" w:type="dxa"/>
            <w:tcBorders>
              <w:bottom w:val="single" w:sz="8" w:space="0" w:color="9BBB59"/>
              <w:right w:val="single" w:sz="6" w:space="0" w:color="9BBB59"/>
            </w:tcBorders>
            <w:shd w:val="clear" w:color="auto" w:fill="9BBB59"/>
          </w:tcPr>
          <w:p w14:paraId="2D143888" w14:textId="77777777" w:rsidR="00380727" w:rsidRPr="00AE49F3" w:rsidRDefault="00380727" w:rsidP="00380727">
            <w:pPr>
              <w:pStyle w:val="Tableheading"/>
              <w:keepNext/>
              <w:keepLines/>
              <w:rPr>
                <w:rFonts w:ascii="Arial" w:hAnsi="Arial"/>
                <w:bCs/>
                <w:color w:val="FFFFFF"/>
                <w:sz w:val="24"/>
                <w:szCs w:val="24"/>
              </w:rPr>
            </w:pPr>
            <w:r w:rsidRPr="00AE49F3">
              <w:rPr>
                <w:rFonts w:ascii="Arial" w:hAnsi="Arial"/>
                <w:bCs/>
                <w:color w:val="FFFFFF"/>
                <w:sz w:val="24"/>
                <w:szCs w:val="24"/>
              </w:rPr>
              <w:lastRenderedPageBreak/>
              <w:br w:type="page"/>
              <w:t>General site plan</w:t>
            </w:r>
          </w:p>
        </w:tc>
      </w:tr>
      <w:tr w:rsidR="00380727" w:rsidRPr="005F7052" w14:paraId="2372E1ED" w14:textId="77777777" w:rsidTr="00380727">
        <w:trPr>
          <w:gridAfter w:val="1"/>
          <w:wAfter w:w="29" w:type="dxa"/>
          <w:trHeight w:val="3718"/>
        </w:trPr>
        <w:tc>
          <w:tcPr>
            <w:tcW w:w="9639" w:type="dxa"/>
            <w:tcBorders>
              <w:top w:val="single" w:sz="8" w:space="0" w:color="9BBB59"/>
              <w:left w:val="single" w:sz="8" w:space="0" w:color="9BBB59"/>
              <w:bottom w:val="single" w:sz="8" w:space="0" w:color="9BBB59"/>
              <w:right w:val="single" w:sz="6" w:space="0" w:color="9BBB59"/>
            </w:tcBorders>
            <w:shd w:val="clear" w:color="auto" w:fill="auto"/>
          </w:tcPr>
          <w:p w14:paraId="7C8207D1" w14:textId="77777777" w:rsidR="00380727" w:rsidRPr="000413EB" w:rsidRDefault="00380727" w:rsidP="00380727">
            <w:pPr>
              <w:pStyle w:val="Comic-sans"/>
              <w:keepLines/>
              <w:widowControl w:val="0"/>
              <w:rPr>
                <w:rFonts w:ascii="Arial" w:hAnsi="Arial" w:cs="Arial"/>
                <w:i/>
                <w:color w:val="auto"/>
                <w:sz w:val="24"/>
                <w:szCs w:val="24"/>
              </w:rPr>
            </w:pPr>
            <w:r w:rsidRPr="000413EB">
              <w:rPr>
                <w:rFonts w:ascii="Arial" w:hAnsi="Arial" w:cs="Arial"/>
                <w:i/>
                <w:color w:val="auto"/>
                <w:sz w:val="24"/>
                <w:szCs w:val="24"/>
                <w:highlight w:val="yellow"/>
              </w:rPr>
              <w:t>Where works only include part of a building, please provide plan for whole site</w:t>
            </w:r>
          </w:p>
        </w:tc>
      </w:tr>
    </w:tbl>
    <w:p w14:paraId="1682F0C8" w14:textId="31AED87D" w:rsidR="00380727" w:rsidRDefault="00380727">
      <w:pPr>
        <w:spacing w:after="200" w:line="276" w:lineRule="auto"/>
        <w:rPr>
          <w:rFonts w:cs="Arial"/>
          <w:b/>
          <w:sz w:val="24"/>
          <w:szCs w:val="24"/>
        </w:rPr>
      </w:pPr>
      <w:r>
        <w:rPr>
          <w:rFonts w:cs="Arial"/>
          <w:b/>
          <w:sz w:val="24"/>
          <w:szCs w:val="24"/>
        </w:rPr>
        <w:br w:type="page"/>
      </w:r>
    </w:p>
    <w:p w14:paraId="4D4F18E1" w14:textId="3A2FD571" w:rsidR="00EF35DA" w:rsidRPr="00FF2832" w:rsidRDefault="00B32967" w:rsidP="00365DC2">
      <w:pPr>
        <w:pStyle w:val="Heading2"/>
      </w:pPr>
      <w:r w:rsidRPr="00FF2832">
        <w:lastRenderedPageBreak/>
        <w:t>Building Environment</w:t>
      </w:r>
      <w:r w:rsidR="00810148">
        <w:t xml:space="preserve"> &amp; Controls</w:t>
      </w:r>
    </w:p>
    <w:p w14:paraId="6E7A551D" w14:textId="77777777" w:rsidR="00B32967" w:rsidRDefault="00B32967" w:rsidP="00B32967"/>
    <w:p w14:paraId="23608520" w14:textId="77777777" w:rsidR="003713E3" w:rsidRPr="003713E3" w:rsidRDefault="003713E3" w:rsidP="003713E3">
      <w:pPr>
        <w:keepNext/>
        <w:keepLines/>
        <w:rPr>
          <w:rFonts w:cs="Arial"/>
          <w:b/>
          <w:bCs/>
          <w:sz w:val="24"/>
          <w:szCs w:val="24"/>
        </w:rPr>
      </w:pPr>
      <w:r w:rsidRPr="003713E3">
        <w:rPr>
          <w:rFonts w:cs="Arial"/>
          <w:b/>
          <w:bCs/>
          <w:sz w:val="24"/>
          <w:szCs w:val="24"/>
        </w:rPr>
        <w:t>Our aim is to provide a comfortable working temperature for our staff and students while reducing our impact on the environment.</w:t>
      </w:r>
    </w:p>
    <w:p w14:paraId="3138BFDF" w14:textId="77777777" w:rsidR="003713E3" w:rsidRPr="003713E3" w:rsidRDefault="003713E3" w:rsidP="003713E3">
      <w:pPr>
        <w:keepNext/>
        <w:keepLines/>
        <w:rPr>
          <w:rFonts w:cs="Arial"/>
          <w:sz w:val="24"/>
          <w:szCs w:val="24"/>
        </w:rPr>
      </w:pPr>
    </w:p>
    <w:p w14:paraId="27E8A395" w14:textId="5233BCB0" w:rsidR="000F25EF" w:rsidRPr="003713E3" w:rsidRDefault="000F25EF" w:rsidP="000F25EF">
      <w:pPr>
        <w:keepNext/>
        <w:keepLines/>
        <w:rPr>
          <w:rFonts w:cs="Arial"/>
          <w:sz w:val="24"/>
          <w:szCs w:val="24"/>
        </w:rPr>
      </w:pPr>
      <w:r w:rsidRPr="003713E3">
        <w:rPr>
          <w:rFonts w:cs="Arial"/>
          <w:sz w:val="24"/>
          <w:szCs w:val="24"/>
        </w:rPr>
        <w:t>Keeping our buildings warm in the winter and cool in the summer is responsible for more than half of UCL’s total carbon footprint, leading to over 40,000 tonnes of CO</w:t>
      </w:r>
      <w:r w:rsidRPr="00810148">
        <w:rPr>
          <w:rFonts w:cs="Arial"/>
          <w:sz w:val="24"/>
          <w:szCs w:val="24"/>
          <w:vertAlign w:val="subscript"/>
        </w:rPr>
        <w:t>2</w:t>
      </w:r>
      <w:r w:rsidRPr="003713E3">
        <w:rPr>
          <w:rFonts w:cs="Arial"/>
          <w:sz w:val="24"/>
          <w:szCs w:val="24"/>
        </w:rPr>
        <w:t xml:space="preserve"> every year. That’s equivalent to 4,000 homes</w:t>
      </w:r>
      <w:r w:rsidR="00810148">
        <w:rPr>
          <w:rFonts w:cs="Arial"/>
          <w:sz w:val="24"/>
          <w:szCs w:val="24"/>
        </w:rPr>
        <w:t xml:space="preserve"> in terms of</w:t>
      </w:r>
      <w:r w:rsidRPr="003713E3">
        <w:rPr>
          <w:rFonts w:cs="Arial"/>
          <w:sz w:val="24"/>
          <w:szCs w:val="24"/>
        </w:rPr>
        <w:t xml:space="preserve"> energy use and it would take over a million trees to absorb that much CO</w:t>
      </w:r>
      <w:r w:rsidRPr="003713E3">
        <w:rPr>
          <w:rFonts w:cs="Arial"/>
          <w:sz w:val="24"/>
          <w:szCs w:val="24"/>
          <w:vertAlign w:val="subscript"/>
        </w:rPr>
        <w:t>2</w:t>
      </w:r>
      <w:r w:rsidRPr="003713E3">
        <w:rPr>
          <w:rFonts w:cs="Arial"/>
          <w:sz w:val="24"/>
          <w:szCs w:val="24"/>
        </w:rPr>
        <w:t>.</w:t>
      </w:r>
    </w:p>
    <w:p w14:paraId="0CD6DEA7" w14:textId="77777777" w:rsidR="00810148" w:rsidRDefault="00810148" w:rsidP="00B32967">
      <w:pPr>
        <w:keepNext/>
        <w:keepLines/>
        <w:rPr>
          <w:rFonts w:cs="Arial"/>
          <w:i/>
          <w:sz w:val="24"/>
          <w:szCs w:val="24"/>
          <w:highlight w:val="yellow"/>
        </w:rPr>
      </w:pPr>
    </w:p>
    <w:p w14:paraId="3C3992D5" w14:textId="788DB89E" w:rsidR="00FB4E08" w:rsidRDefault="00FB4E08" w:rsidP="004A2B41">
      <w:pPr>
        <w:pStyle w:val="ListParagraph"/>
        <w:keepNext/>
        <w:keepLines/>
        <w:numPr>
          <w:ilvl w:val="0"/>
          <w:numId w:val="17"/>
        </w:numPr>
        <w:rPr>
          <w:rFonts w:cs="Arial"/>
          <w:b/>
          <w:i/>
          <w:sz w:val="24"/>
          <w:szCs w:val="24"/>
          <w:highlight w:val="yellow"/>
        </w:rPr>
      </w:pPr>
      <w:r>
        <w:rPr>
          <w:rFonts w:cs="Arial"/>
          <w:b/>
          <w:i/>
          <w:sz w:val="24"/>
          <w:szCs w:val="24"/>
          <w:highlight w:val="yellow"/>
        </w:rPr>
        <w:t xml:space="preserve">This section is for general building users (separate more detailed information on lighting, heating, ventilation </w:t>
      </w:r>
      <w:proofErr w:type="spellStart"/>
      <w:r>
        <w:rPr>
          <w:rFonts w:cs="Arial"/>
          <w:b/>
          <w:i/>
          <w:sz w:val="24"/>
          <w:szCs w:val="24"/>
          <w:highlight w:val="yellow"/>
        </w:rPr>
        <w:t>etc</w:t>
      </w:r>
      <w:proofErr w:type="spellEnd"/>
      <w:r>
        <w:rPr>
          <w:rFonts w:cs="Arial"/>
          <w:b/>
          <w:i/>
          <w:sz w:val="24"/>
          <w:szCs w:val="24"/>
          <w:highlight w:val="yellow"/>
        </w:rPr>
        <w:t xml:space="preserve"> for building/ facilities managers is provided later in the document)</w:t>
      </w:r>
    </w:p>
    <w:p w14:paraId="097E9DBB" w14:textId="14848D9E" w:rsidR="000F25EF" w:rsidRPr="000F25EF" w:rsidRDefault="000F25EF" w:rsidP="004A2B41">
      <w:pPr>
        <w:pStyle w:val="ListParagraph"/>
        <w:keepNext/>
        <w:keepLines/>
        <w:numPr>
          <w:ilvl w:val="0"/>
          <w:numId w:val="17"/>
        </w:numPr>
        <w:rPr>
          <w:rFonts w:cs="Arial"/>
          <w:b/>
          <w:i/>
          <w:sz w:val="24"/>
          <w:szCs w:val="24"/>
          <w:highlight w:val="yellow"/>
        </w:rPr>
      </w:pPr>
      <w:r w:rsidRPr="000F25EF">
        <w:rPr>
          <w:rFonts w:cs="Arial"/>
          <w:b/>
          <w:i/>
          <w:sz w:val="24"/>
          <w:szCs w:val="24"/>
          <w:highlight w:val="yellow"/>
        </w:rPr>
        <w:t>TEXT PROVIDED BELOW IS PROVIDED AS AN EXAMPLE AND MUST BE REPLACED/ AMENDED FOR EACH PROJECT</w:t>
      </w:r>
    </w:p>
    <w:p w14:paraId="7BF2493C" w14:textId="77777777" w:rsidR="00B32967" w:rsidRPr="00B32967" w:rsidRDefault="00B32967" w:rsidP="00B32967">
      <w:pPr>
        <w:keepNext/>
        <w:keepLines/>
        <w:rPr>
          <w:rFonts w:cs="Arial"/>
          <w:i/>
          <w:sz w:val="24"/>
          <w:szCs w:val="24"/>
        </w:rPr>
      </w:pPr>
    </w:p>
    <w:tbl>
      <w:tblPr>
        <w:tblW w:w="9338" w:type="dxa"/>
        <w:tblInd w:w="10" w:type="dxa"/>
        <w:tblBorders>
          <w:top w:val="single" w:sz="8" w:space="0" w:color="AEBD57"/>
          <w:left w:val="single" w:sz="8" w:space="0" w:color="AEBD57"/>
          <w:bottom w:val="single" w:sz="8" w:space="0" w:color="AEBD57"/>
          <w:right w:val="single" w:sz="8" w:space="0" w:color="AEBD57"/>
          <w:insideH w:val="single" w:sz="8" w:space="0" w:color="AEBD57"/>
          <w:insideV w:val="single" w:sz="8" w:space="0" w:color="AEBD57"/>
        </w:tblBorders>
        <w:tblLayout w:type="fixed"/>
        <w:tblCellMar>
          <w:left w:w="0" w:type="dxa"/>
          <w:right w:w="0" w:type="dxa"/>
        </w:tblCellMar>
        <w:tblLook w:val="00A0" w:firstRow="1" w:lastRow="0" w:firstColumn="1" w:lastColumn="0" w:noHBand="0" w:noVBand="0"/>
      </w:tblPr>
      <w:tblGrid>
        <w:gridCol w:w="1825"/>
        <w:gridCol w:w="7513"/>
      </w:tblGrid>
      <w:tr w:rsidR="00352925" w:rsidRPr="00B32967" w14:paraId="6278E344" w14:textId="77777777" w:rsidTr="00A02FE0">
        <w:tc>
          <w:tcPr>
            <w:tcW w:w="9338" w:type="dxa"/>
            <w:gridSpan w:val="2"/>
            <w:tcBorders>
              <w:top w:val="single" w:sz="6" w:space="0" w:color="9BBB59"/>
              <w:left w:val="single" w:sz="6" w:space="0" w:color="9BBB59"/>
              <w:bottom w:val="single" w:sz="6" w:space="0" w:color="9BBB59"/>
              <w:right w:val="single" w:sz="6" w:space="0" w:color="FFFFFF"/>
            </w:tcBorders>
            <w:shd w:val="clear" w:color="auto" w:fill="9BBB59"/>
          </w:tcPr>
          <w:p w14:paraId="5F067B80" w14:textId="1B249AC6" w:rsidR="00352925" w:rsidRPr="00B32967" w:rsidRDefault="00352925" w:rsidP="00E064B2">
            <w:pPr>
              <w:pStyle w:val="Tableheading"/>
              <w:keepNext/>
              <w:keepLines/>
              <w:tabs>
                <w:tab w:val="left" w:pos="846"/>
              </w:tabs>
              <w:ind w:left="102" w:right="102"/>
              <w:rPr>
                <w:rFonts w:ascii="Arial" w:hAnsi="Arial"/>
                <w:bCs/>
                <w:color w:val="FFFFFF"/>
                <w:sz w:val="24"/>
                <w:szCs w:val="24"/>
              </w:rPr>
            </w:pPr>
            <w:r>
              <w:rPr>
                <w:rFonts w:ascii="Arial" w:hAnsi="Arial"/>
                <w:bCs/>
                <w:color w:val="FFFFFF"/>
                <w:sz w:val="24"/>
                <w:szCs w:val="24"/>
              </w:rPr>
              <w:t>Lighting</w:t>
            </w:r>
            <w:r w:rsidR="00E064B2">
              <w:rPr>
                <w:rFonts w:ascii="Arial" w:hAnsi="Arial"/>
                <w:bCs/>
                <w:color w:val="FFFFFF"/>
                <w:sz w:val="24"/>
                <w:szCs w:val="24"/>
              </w:rPr>
              <w:t xml:space="preserve"> Systems</w:t>
            </w:r>
          </w:p>
        </w:tc>
      </w:tr>
      <w:tr w:rsidR="00352925" w:rsidRPr="00B32967" w14:paraId="478FFFCB" w14:textId="77777777" w:rsidTr="00352925">
        <w:trPr>
          <w:trHeight w:val="482"/>
        </w:trPr>
        <w:tc>
          <w:tcPr>
            <w:tcW w:w="1825" w:type="dxa"/>
            <w:tcBorders>
              <w:top w:val="single" w:sz="6" w:space="0" w:color="9BBB59"/>
              <w:left w:val="single" w:sz="8" w:space="0" w:color="9BBB59"/>
              <w:bottom w:val="single" w:sz="8" w:space="0" w:color="9BBB59"/>
              <w:right w:val="single" w:sz="8" w:space="0" w:color="9BBB59"/>
            </w:tcBorders>
            <w:shd w:val="clear" w:color="auto" w:fill="auto"/>
          </w:tcPr>
          <w:p w14:paraId="52B3891C" w14:textId="50691A68" w:rsidR="00352925" w:rsidRPr="00E064B2" w:rsidRDefault="00352925" w:rsidP="00E064B2">
            <w:pPr>
              <w:pStyle w:val="Comic-sans"/>
              <w:spacing w:before="120" w:after="120"/>
              <w:rPr>
                <w:rFonts w:ascii="Arial" w:hAnsi="Arial" w:cs="Arial"/>
                <w:b/>
                <w:color w:val="auto"/>
                <w:sz w:val="24"/>
                <w:szCs w:val="24"/>
                <w:shd w:val="clear" w:color="auto" w:fill="FFFFFF"/>
              </w:rPr>
            </w:pPr>
            <w:r w:rsidRPr="00E064B2">
              <w:rPr>
                <w:rFonts w:ascii="Arial" w:hAnsi="Arial" w:cs="Arial"/>
                <w:b/>
                <w:color w:val="auto"/>
                <w:sz w:val="24"/>
                <w:szCs w:val="24"/>
                <w:shd w:val="clear" w:color="auto" w:fill="FFFFFF"/>
              </w:rPr>
              <w:t>System Description</w:t>
            </w:r>
          </w:p>
        </w:tc>
        <w:tc>
          <w:tcPr>
            <w:tcW w:w="7513" w:type="dxa"/>
            <w:tcBorders>
              <w:top w:val="single" w:sz="6" w:space="0" w:color="9BBB59"/>
              <w:left w:val="single" w:sz="8" w:space="0" w:color="9BBB59"/>
              <w:bottom w:val="single" w:sz="8" w:space="0" w:color="9BBB59"/>
              <w:right w:val="single" w:sz="6" w:space="0" w:color="9BBB59"/>
            </w:tcBorders>
          </w:tcPr>
          <w:p w14:paraId="4C9FD61B" w14:textId="2A5AC161" w:rsidR="00352925" w:rsidRPr="00877483" w:rsidRDefault="00352925" w:rsidP="00E064B2">
            <w:pPr>
              <w:pStyle w:val="Comic-sans"/>
              <w:spacing w:before="120" w:after="120"/>
              <w:rPr>
                <w:rFonts w:ascii="Arial" w:hAnsi="Arial" w:cs="Arial"/>
                <w:color w:val="auto"/>
                <w:sz w:val="24"/>
                <w:szCs w:val="24"/>
                <w:highlight w:val="yellow"/>
                <w:shd w:val="clear" w:color="auto" w:fill="FFFFFF"/>
              </w:rPr>
            </w:pPr>
            <w:r w:rsidRPr="00F41380">
              <w:rPr>
                <w:rFonts w:ascii="Arial" w:hAnsi="Arial" w:cs="Arial"/>
                <w:color w:val="auto"/>
                <w:sz w:val="24"/>
                <w:szCs w:val="24"/>
                <w:highlight w:val="yellow"/>
                <w:shd w:val="clear" w:color="auto" w:fill="FFFFFF"/>
              </w:rPr>
              <w:t xml:space="preserve">Individual Room and Space Lighting turn on pressing the upper retractable switch and off by pressing the lower retractable switch. Once on the lighting can then be dimmed pressing the lower retractable switch and increased again by pressing the upper retractable switch. The lighting is programmed on absence detection and when a room is vacated for a set period the lighting turns off. </w:t>
            </w:r>
          </w:p>
        </w:tc>
      </w:tr>
      <w:tr w:rsidR="00352925" w:rsidRPr="00B32967" w14:paraId="2D55CBEA" w14:textId="77777777" w:rsidTr="00352925">
        <w:trPr>
          <w:trHeight w:val="482"/>
        </w:trPr>
        <w:tc>
          <w:tcPr>
            <w:tcW w:w="1825" w:type="dxa"/>
            <w:tcBorders>
              <w:top w:val="single" w:sz="8" w:space="0" w:color="9BBB59"/>
              <w:left w:val="single" w:sz="8" w:space="0" w:color="9BBB59"/>
              <w:bottom w:val="single" w:sz="8" w:space="0" w:color="9BBB59"/>
              <w:right w:val="single" w:sz="8" w:space="0" w:color="9BBB59"/>
            </w:tcBorders>
            <w:shd w:val="clear" w:color="auto" w:fill="auto"/>
          </w:tcPr>
          <w:p w14:paraId="7A54F672" w14:textId="77777777" w:rsidR="00352925" w:rsidRPr="00E064B2" w:rsidRDefault="00352925" w:rsidP="00E064B2">
            <w:pPr>
              <w:pStyle w:val="Comic-sans"/>
              <w:spacing w:before="120" w:after="120"/>
              <w:rPr>
                <w:rFonts w:ascii="Arial" w:hAnsi="Arial" w:cs="Arial"/>
                <w:b/>
                <w:color w:val="333333"/>
                <w:sz w:val="24"/>
                <w:szCs w:val="24"/>
                <w:shd w:val="clear" w:color="auto" w:fill="FFFFFF"/>
              </w:rPr>
            </w:pPr>
            <w:r w:rsidRPr="00E064B2">
              <w:rPr>
                <w:rFonts w:ascii="Arial" w:hAnsi="Arial" w:cs="Arial"/>
                <w:b/>
                <w:color w:val="333333"/>
                <w:sz w:val="24"/>
                <w:szCs w:val="24"/>
                <w:shd w:val="clear" w:color="auto" w:fill="FFFFFF"/>
              </w:rPr>
              <w:t>Emergency Lighting</w:t>
            </w:r>
          </w:p>
        </w:tc>
        <w:tc>
          <w:tcPr>
            <w:tcW w:w="7513" w:type="dxa"/>
            <w:tcBorders>
              <w:top w:val="single" w:sz="8" w:space="0" w:color="9BBB59"/>
              <w:left w:val="single" w:sz="8" w:space="0" w:color="9BBB59"/>
              <w:bottom w:val="single" w:sz="8" w:space="0" w:color="9BBB59"/>
              <w:right w:val="single" w:sz="6" w:space="0" w:color="9BBB59"/>
            </w:tcBorders>
          </w:tcPr>
          <w:p w14:paraId="287F5C3E" w14:textId="77777777" w:rsidR="00352925" w:rsidRPr="00877483" w:rsidRDefault="00352925" w:rsidP="00E064B2">
            <w:pPr>
              <w:pStyle w:val="Comic-sans"/>
              <w:spacing w:before="120" w:after="120"/>
              <w:rPr>
                <w:rFonts w:ascii="Arial" w:hAnsi="Arial" w:cs="Arial"/>
                <w:color w:val="auto"/>
                <w:sz w:val="24"/>
                <w:szCs w:val="24"/>
                <w:highlight w:val="yellow"/>
                <w:shd w:val="clear" w:color="auto" w:fill="FFFFFF"/>
              </w:rPr>
            </w:pPr>
            <w:r w:rsidRPr="00877483">
              <w:rPr>
                <w:rFonts w:ascii="Arial" w:hAnsi="Arial" w:cs="Arial"/>
                <w:color w:val="auto"/>
                <w:sz w:val="24"/>
                <w:szCs w:val="24"/>
                <w:highlight w:val="yellow"/>
                <w:shd w:val="clear" w:color="auto" w:fill="FFFFFF"/>
              </w:rPr>
              <w:t>In the event of a lighting or power failure, there is emergency lighting which will provide an adequate level of lighting for a maximum 3hr period. Should the lighting fail at any time when in the building, it should be reported to the FM team immediately. Emergency Wayfinding signage is provided by UCL should the lighting fail and a building emergency occur.</w:t>
            </w:r>
          </w:p>
        </w:tc>
      </w:tr>
      <w:tr w:rsidR="00E064B2" w:rsidRPr="00B32967" w14:paraId="59D6ECC0" w14:textId="77777777" w:rsidTr="00352925">
        <w:trPr>
          <w:trHeight w:val="482"/>
        </w:trPr>
        <w:tc>
          <w:tcPr>
            <w:tcW w:w="1825" w:type="dxa"/>
            <w:tcBorders>
              <w:top w:val="single" w:sz="8" w:space="0" w:color="9BBB59"/>
              <w:left w:val="single" w:sz="8" w:space="0" w:color="9BBB59"/>
              <w:bottom w:val="single" w:sz="8" w:space="0" w:color="9BBB59"/>
              <w:right w:val="single" w:sz="8" w:space="0" w:color="9BBB59"/>
            </w:tcBorders>
            <w:shd w:val="clear" w:color="auto" w:fill="auto"/>
          </w:tcPr>
          <w:p w14:paraId="12330B52" w14:textId="0EBEE7EF" w:rsidR="00E064B2" w:rsidRPr="00E064B2" w:rsidRDefault="00E064B2" w:rsidP="00E064B2">
            <w:pPr>
              <w:pStyle w:val="Comic-sans"/>
              <w:spacing w:before="120" w:after="120"/>
              <w:rPr>
                <w:rFonts w:ascii="Arial" w:hAnsi="Arial" w:cs="Arial"/>
                <w:b/>
                <w:color w:val="333333"/>
                <w:sz w:val="24"/>
                <w:szCs w:val="24"/>
                <w:shd w:val="clear" w:color="auto" w:fill="FFFFFF"/>
              </w:rPr>
            </w:pPr>
            <w:r>
              <w:rPr>
                <w:rFonts w:ascii="Arial" w:hAnsi="Arial" w:cs="Arial"/>
                <w:b/>
                <w:color w:val="333333"/>
                <w:sz w:val="24"/>
                <w:szCs w:val="24"/>
                <w:shd w:val="clear" w:color="auto" w:fill="FFFFFF"/>
              </w:rPr>
              <w:t>Specialist Lighting</w:t>
            </w:r>
          </w:p>
        </w:tc>
        <w:tc>
          <w:tcPr>
            <w:tcW w:w="7513" w:type="dxa"/>
            <w:tcBorders>
              <w:top w:val="single" w:sz="8" w:space="0" w:color="9BBB59"/>
              <w:left w:val="single" w:sz="8" w:space="0" w:color="9BBB59"/>
              <w:bottom w:val="single" w:sz="8" w:space="0" w:color="9BBB59"/>
              <w:right w:val="single" w:sz="6" w:space="0" w:color="9BBB59"/>
            </w:tcBorders>
          </w:tcPr>
          <w:p w14:paraId="4B460FBF" w14:textId="1428654F" w:rsidR="00E064B2" w:rsidRPr="00E064B2" w:rsidRDefault="00E064B2" w:rsidP="00E064B2">
            <w:pPr>
              <w:pStyle w:val="Comic-sans"/>
              <w:spacing w:before="120" w:after="120"/>
              <w:rPr>
                <w:rFonts w:ascii="Arial" w:hAnsi="Arial" w:cs="Arial"/>
                <w:i/>
                <w:color w:val="auto"/>
                <w:sz w:val="24"/>
                <w:szCs w:val="24"/>
                <w:highlight w:val="yellow"/>
                <w:shd w:val="clear" w:color="auto" w:fill="FFFFFF"/>
              </w:rPr>
            </w:pPr>
            <w:r>
              <w:rPr>
                <w:rFonts w:ascii="Arial" w:hAnsi="Arial" w:cs="Arial"/>
                <w:i/>
                <w:color w:val="auto"/>
                <w:sz w:val="24"/>
                <w:szCs w:val="24"/>
                <w:highlight w:val="yellow"/>
                <w:shd w:val="clear" w:color="auto" w:fill="FFFFFF"/>
              </w:rPr>
              <w:t>Complete/ delete as appropriate</w:t>
            </w:r>
          </w:p>
        </w:tc>
      </w:tr>
    </w:tbl>
    <w:p w14:paraId="2B9EB8E4" w14:textId="77777777" w:rsidR="00B32967" w:rsidRPr="00B32967" w:rsidRDefault="00B32967" w:rsidP="00B32967">
      <w:pPr>
        <w:rPr>
          <w:rFonts w:cs="Arial"/>
          <w:sz w:val="24"/>
          <w:szCs w:val="24"/>
        </w:rPr>
      </w:pPr>
    </w:p>
    <w:tbl>
      <w:tblPr>
        <w:tblW w:w="9619" w:type="dxa"/>
        <w:tblInd w:w="10" w:type="dxa"/>
        <w:tblBorders>
          <w:top w:val="single" w:sz="8" w:space="0" w:color="AEBD57"/>
          <w:left w:val="single" w:sz="8" w:space="0" w:color="AEBD57"/>
          <w:bottom w:val="single" w:sz="8" w:space="0" w:color="AEBD57"/>
          <w:right w:val="single" w:sz="8" w:space="0" w:color="AEBD57"/>
          <w:insideH w:val="single" w:sz="8" w:space="0" w:color="AEBD57"/>
          <w:insideV w:val="single" w:sz="8" w:space="0" w:color="AEBD57"/>
        </w:tblBorders>
        <w:tblCellMar>
          <w:left w:w="0" w:type="dxa"/>
          <w:right w:w="0" w:type="dxa"/>
        </w:tblCellMar>
        <w:tblLook w:val="00A0" w:firstRow="1" w:lastRow="0" w:firstColumn="1" w:lastColumn="0" w:noHBand="0" w:noVBand="0"/>
      </w:tblPr>
      <w:tblGrid>
        <w:gridCol w:w="1823"/>
        <w:gridCol w:w="7796"/>
      </w:tblGrid>
      <w:tr w:rsidR="00365DC2" w:rsidRPr="00B32967" w14:paraId="1400AC80" w14:textId="77777777" w:rsidTr="00365DC2">
        <w:tc>
          <w:tcPr>
            <w:tcW w:w="9619" w:type="dxa"/>
            <w:gridSpan w:val="2"/>
            <w:tcBorders>
              <w:bottom w:val="single" w:sz="8" w:space="0" w:color="9BBB59"/>
              <w:right w:val="single" w:sz="8" w:space="0" w:color="AEBD57"/>
            </w:tcBorders>
            <w:shd w:val="clear" w:color="auto" w:fill="9BBB59"/>
          </w:tcPr>
          <w:p w14:paraId="0327BCE7" w14:textId="39B94E8D" w:rsidR="00365DC2" w:rsidRPr="00B32967" w:rsidRDefault="00413189" w:rsidP="00E064B2">
            <w:pPr>
              <w:pStyle w:val="Tableheading"/>
              <w:keepNext/>
              <w:keepLines/>
              <w:tabs>
                <w:tab w:val="left" w:pos="846"/>
              </w:tabs>
              <w:ind w:left="102" w:right="102"/>
              <w:rPr>
                <w:rFonts w:ascii="Arial" w:hAnsi="Arial"/>
                <w:bCs/>
                <w:color w:val="FFFFFF"/>
                <w:sz w:val="24"/>
                <w:szCs w:val="24"/>
              </w:rPr>
            </w:pPr>
            <w:r>
              <w:rPr>
                <w:rFonts w:ascii="Arial" w:hAnsi="Arial"/>
                <w:bCs/>
                <w:color w:val="FFFFFF"/>
                <w:sz w:val="24"/>
                <w:szCs w:val="24"/>
              </w:rPr>
              <w:t>Heating and Ventilation</w:t>
            </w:r>
          </w:p>
        </w:tc>
      </w:tr>
      <w:tr w:rsidR="00413189" w:rsidRPr="00B32967" w14:paraId="071CB620" w14:textId="77777777" w:rsidTr="00352925">
        <w:trPr>
          <w:trHeight w:val="482"/>
        </w:trPr>
        <w:tc>
          <w:tcPr>
            <w:tcW w:w="1823" w:type="dxa"/>
            <w:tcBorders>
              <w:top w:val="single" w:sz="8" w:space="0" w:color="9BBB59"/>
              <w:left w:val="single" w:sz="8" w:space="0" w:color="9BBB59"/>
              <w:bottom w:val="single" w:sz="8" w:space="0" w:color="9BBB59"/>
              <w:right w:val="single" w:sz="8" w:space="0" w:color="9BBB59"/>
            </w:tcBorders>
            <w:shd w:val="clear" w:color="auto" w:fill="auto"/>
          </w:tcPr>
          <w:p w14:paraId="25425891" w14:textId="733E793D" w:rsidR="00413189" w:rsidRPr="00B32967" w:rsidRDefault="00413189" w:rsidP="00E064B2">
            <w:pPr>
              <w:pStyle w:val="Tableheading"/>
              <w:spacing w:before="120" w:after="120"/>
              <w:ind w:left="102" w:right="102"/>
              <w:rPr>
                <w:rFonts w:ascii="Arial" w:hAnsi="Arial"/>
                <w:sz w:val="24"/>
                <w:szCs w:val="24"/>
              </w:rPr>
            </w:pPr>
            <w:r>
              <w:rPr>
                <w:rFonts w:ascii="Arial" w:hAnsi="Arial"/>
                <w:sz w:val="24"/>
                <w:szCs w:val="24"/>
              </w:rPr>
              <w:t>System Description</w:t>
            </w:r>
          </w:p>
        </w:tc>
        <w:tc>
          <w:tcPr>
            <w:tcW w:w="7796" w:type="dxa"/>
            <w:tcBorders>
              <w:top w:val="single" w:sz="8" w:space="0" w:color="9BBB59"/>
              <w:left w:val="single" w:sz="8" w:space="0" w:color="9BBB59"/>
              <w:bottom w:val="single" w:sz="8" w:space="0" w:color="9BBB59"/>
              <w:right w:val="single" w:sz="8" w:space="0" w:color="AEBD57"/>
            </w:tcBorders>
          </w:tcPr>
          <w:p w14:paraId="318542BE" w14:textId="4190AC00" w:rsidR="00352925" w:rsidRDefault="00352925" w:rsidP="00E064B2">
            <w:pPr>
              <w:pStyle w:val="Comic-sans"/>
              <w:spacing w:before="120" w:after="120"/>
              <w:rPr>
                <w:rFonts w:ascii="Arial" w:hAnsi="Arial" w:cs="Arial"/>
                <w:color w:val="auto"/>
                <w:sz w:val="24"/>
                <w:szCs w:val="24"/>
                <w:highlight w:val="yellow"/>
              </w:rPr>
            </w:pPr>
            <w:r>
              <w:rPr>
                <w:rFonts w:ascii="Arial" w:hAnsi="Arial" w:cs="Arial"/>
                <w:color w:val="auto"/>
                <w:sz w:val="24"/>
                <w:szCs w:val="24"/>
                <w:highlight w:val="yellow"/>
              </w:rPr>
              <w:t>Space heating is provided by…</w:t>
            </w:r>
          </w:p>
          <w:p w14:paraId="630D334D" w14:textId="1CBF6924" w:rsidR="00352925" w:rsidRDefault="00352925" w:rsidP="00E064B2">
            <w:pPr>
              <w:pStyle w:val="Comic-sans"/>
              <w:spacing w:before="120" w:after="120"/>
              <w:rPr>
                <w:rFonts w:ascii="Arial" w:hAnsi="Arial" w:cs="Arial"/>
                <w:color w:val="auto"/>
                <w:sz w:val="24"/>
                <w:szCs w:val="24"/>
                <w:highlight w:val="yellow"/>
              </w:rPr>
            </w:pPr>
            <w:r>
              <w:rPr>
                <w:rFonts w:ascii="Arial" w:hAnsi="Arial" w:cs="Arial"/>
                <w:color w:val="auto"/>
                <w:sz w:val="24"/>
                <w:szCs w:val="24"/>
                <w:highlight w:val="yellow"/>
              </w:rPr>
              <w:t>Cooling is provided by…</w:t>
            </w:r>
          </w:p>
          <w:p w14:paraId="2EB96CDD" w14:textId="77777777" w:rsidR="00352925" w:rsidRPr="00352925" w:rsidRDefault="00352925" w:rsidP="00E064B2">
            <w:pPr>
              <w:keepNext/>
              <w:keepLines/>
              <w:spacing w:before="120" w:after="120"/>
              <w:ind w:left="102" w:right="102"/>
              <w:rPr>
                <w:rFonts w:cs="Arial"/>
                <w:i/>
                <w:sz w:val="24"/>
                <w:szCs w:val="24"/>
              </w:rPr>
            </w:pPr>
            <w:r w:rsidRPr="00352925">
              <w:rPr>
                <w:rFonts w:cs="Arial"/>
                <w:i/>
                <w:sz w:val="24"/>
                <w:szCs w:val="24"/>
                <w:highlight w:val="yellow"/>
              </w:rPr>
              <w:t>Provide a brief description on who can adjust the temperatures on the main controls and how to and when to do so; and details of zone and or local user control settings such as TRVs on radiators, and detail optimum settings for efficient operation.</w:t>
            </w:r>
          </w:p>
          <w:p w14:paraId="393C6145" w14:textId="77777777" w:rsidR="00E064B2" w:rsidRDefault="00E064B2" w:rsidP="00E064B2">
            <w:pPr>
              <w:pStyle w:val="Comic-sans"/>
              <w:spacing w:before="120" w:after="120"/>
              <w:rPr>
                <w:rFonts w:ascii="Arial" w:hAnsi="Arial" w:cs="Arial"/>
                <w:color w:val="auto"/>
                <w:sz w:val="24"/>
                <w:szCs w:val="24"/>
                <w:highlight w:val="yellow"/>
              </w:rPr>
            </w:pPr>
          </w:p>
          <w:p w14:paraId="7EB8803E" w14:textId="3ABB29B9" w:rsidR="00413189" w:rsidRPr="00413189" w:rsidRDefault="00413189" w:rsidP="00E064B2">
            <w:pPr>
              <w:pStyle w:val="Comic-sans"/>
              <w:spacing w:before="120" w:after="120"/>
              <w:rPr>
                <w:rFonts w:ascii="Arial" w:hAnsi="Arial" w:cs="Arial"/>
                <w:color w:val="auto"/>
                <w:sz w:val="24"/>
                <w:szCs w:val="24"/>
                <w:highlight w:val="yellow"/>
              </w:rPr>
            </w:pPr>
            <w:r w:rsidRPr="00413189">
              <w:rPr>
                <w:rFonts w:ascii="Arial" w:hAnsi="Arial" w:cs="Arial"/>
                <w:color w:val="auto"/>
                <w:sz w:val="24"/>
                <w:szCs w:val="24"/>
                <w:highlight w:val="yellow"/>
              </w:rPr>
              <w:lastRenderedPageBreak/>
              <w:t>In winter, autumn and spring UCL will aim to maintain spaces at a temperature of 19 - 21°C while they are occupied. Both of these ranges are in line with guidance from the Chartered Institute of Building Services Engineers.</w:t>
            </w:r>
          </w:p>
        </w:tc>
      </w:tr>
      <w:tr w:rsidR="00365DC2" w:rsidRPr="00B32967" w14:paraId="61053172" w14:textId="77777777" w:rsidTr="00352925">
        <w:trPr>
          <w:trHeight w:val="482"/>
        </w:trPr>
        <w:tc>
          <w:tcPr>
            <w:tcW w:w="1823" w:type="dxa"/>
            <w:tcBorders>
              <w:top w:val="single" w:sz="8" w:space="0" w:color="9BBB59"/>
              <w:left w:val="single" w:sz="8" w:space="0" w:color="9BBB59"/>
              <w:bottom w:val="single" w:sz="8" w:space="0" w:color="9BBB59"/>
              <w:right w:val="single" w:sz="8" w:space="0" w:color="9BBB59"/>
            </w:tcBorders>
            <w:shd w:val="clear" w:color="auto" w:fill="auto"/>
          </w:tcPr>
          <w:p w14:paraId="78E663F8" w14:textId="77777777" w:rsidR="00365DC2" w:rsidRPr="00B32967" w:rsidRDefault="00365DC2" w:rsidP="00FB4E08">
            <w:pPr>
              <w:pStyle w:val="Tableheading"/>
              <w:spacing w:before="120" w:after="120"/>
              <w:ind w:left="102" w:right="102"/>
              <w:rPr>
                <w:rFonts w:ascii="Arial" w:hAnsi="Arial"/>
                <w:sz w:val="24"/>
                <w:szCs w:val="24"/>
              </w:rPr>
            </w:pPr>
            <w:r w:rsidRPr="00B32967">
              <w:rPr>
                <w:rFonts w:ascii="Arial" w:hAnsi="Arial"/>
                <w:sz w:val="24"/>
                <w:szCs w:val="24"/>
              </w:rPr>
              <w:lastRenderedPageBreak/>
              <w:t>Time schedule</w:t>
            </w:r>
          </w:p>
        </w:tc>
        <w:tc>
          <w:tcPr>
            <w:tcW w:w="7796" w:type="dxa"/>
            <w:tcBorders>
              <w:top w:val="single" w:sz="8" w:space="0" w:color="9BBB59"/>
              <w:left w:val="single" w:sz="8" w:space="0" w:color="9BBB59"/>
              <w:bottom w:val="single" w:sz="8" w:space="0" w:color="9BBB59"/>
              <w:right w:val="single" w:sz="8" w:space="0" w:color="AEBD57"/>
            </w:tcBorders>
          </w:tcPr>
          <w:p w14:paraId="4FCE6E7A" w14:textId="7D53F400" w:rsidR="00352925" w:rsidRPr="004A2B41" w:rsidRDefault="00352925" w:rsidP="00FB4E08">
            <w:pPr>
              <w:pStyle w:val="ListParagraph"/>
              <w:keepNext/>
              <w:keepLines/>
              <w:numPr>
                <w:ilvl w:val="0"/>
                <w:numId w:val="17"/>
              </w:numPr>
              <w:spacing w:before="120" w:after="120"/>
              <w:ind w:left="102" w:right="102"/>
              <w:rPr>
                <w:rFonts w:cs="Arial"/>
                <w:i/>
                <w:sz w:val="24"/>
                <w:szCs w:val="24"/>
                <w:highlight w:val="yellow"/>
              </w:rPr>
            </w:pPr>
            <w:r>
              <w:rPr>
                <w:rFonts w:cs="Arial"/>
                <w:i/>
                <w:sz w:val="24"/>
                <w:szCs w:val="24"/>
                <w:highlight w:val="yellow"/>
              </w:rPr>
              <w:t>S</w:t>
            </w:r>
            <w:r w:rsidRPr="004A2B41">
              <w:rPr>
                <w:rFonts w:cs="Arial"/>
                <w:i/>
                <w:sz w:val="24"/>
                <w:szCs w:val="24"/>
                <w:highlight w:val="yellow"/>
              </w:rPr>
              <w:t xml:space="preserve">tate the operational times, override/alternate settings. </w:t>
            </w:r>
          </w:p>
          <w:p w14:paraId="39960726" w14:textId="77777777" w:rsidR="00365DC2" w:rsidRPr="00B32967" w:rsidRDefault="00365DC2" w:rsidP="00FB4E08">
            <w:pPr>
              <w:pStyle w:val="Comic-sans"/>
              <w:spacing w:before="120" w:after="120"/>
              <w:ind w:left="-258"/>
              <w:rPr>
                <w:rFonts w:ascii="Arial" w:hAnsi="Arial" w:cs="Arial"/>
                <w:sz w:val="24"/>
                <w:szCs w:val="24"/>
              </w:rPr>
            </w:pPr>
          </w:p>
        </w:tc>
      </w:tr>
      <w:tr w:rsidR="00365DC2" w:rsidRPr="00B32967" w14:paraId="688898A6" w14:textId="77777777" w:rsidTr="00352925">
        <w:trPr>
          <w:trHeight w:val="482"/>
        </w:trPr>
        <w:tc>
          <w:tcPr>
            <w:tcW w:w="1823" w:type="dxa"/>
            <w:tcBorders>
              <w:top w:val="single" w:sz="8" w:space="0" w:color="9BBB59"/>
              <w:left w:val="single" w:sz="8" w:space="0" w:color="9BBB59"/>
              <w:bottom w:val="single" w:sz="8" w:space="0" w:color="9BBB59"/>
              <w:right w:val="single" w:sz="8" w:space="0" w:color="9BBB59"/>
            </w:tcBorders>
            <w:shd w:val="clear" w:color="auto" w:fill="auto"/>
          </w:tcPr>
          <w:p w14:paraId="1F46BF1A" w14:textId="77777777" w:rsidR="00365DC2" w:rsidRPr="00B32967" w:rsidRDefault="00365DC2" w:rsidP="00FB4E08">
            <w:pPr>
              <w:pStyle w:val="Tableheading"/>
              <w:spacing w:before="120" w:after="120"/>
              <w:ind w:left="102" w:right="102"/>
              <w:rPr>
                <w:rFonts w:ascii="Arial" w:hAnsi="Arial"/>
                <w:sz w:val="24"/>
                <w:szCs w:val="24"/>
              </w:rPr>
            </w:pPr>
            <w:r w:rsidRPr="00B32967">
              <w:rPr>
                <w:rFonts w:ascii="Arial" w:hAnsi="Arial"/>
                <w:sz w:val="24"/>
                <w:szCs w:val="24"/>
              </w:rPr>
              <w:t xml:space="preserve">Temperature </w:t>
            </w:r>
            <w:proofErr w:type="spellStart"/>
            <w:r w:rsidRPr="00B32967">
              <w:rPr>
                <w:rFonts w:ascii="Arial" w:hAnsi="Arial"/>
                <w:sz w:val="24"/>
                <w:szCs w:val="24"/>
              </w:rPr>
              <w:t>setpoints</w:t>
            </w:r>
            <w:proofErr w:type="spellEnd"/>
          </w:p>
        </w:tc>
        <w:tc>
          <w:tcPr>
            <w:tcW w:w="7796" w:type="dxa"/>
            <w:tcBorders>
              <w:top w:val="single" w:sz="8" w:space="0" w:color="9BBB59"/>
              <w:left w:val="single" w:sz="8" w:space="0" w:color="9BBB59"/>
              <w:bottom w:val="single" w:sz="8" w:space="0" w:color="9BBB59"/>
              <w:right w:val="single" w:sz="8" w:space="0" w:color="AEBD57"/>
            </w:tcBorders>
          </w:tcPr>
          <w:p w14:paraId="1780C57C" w14:textId="3E1C9567" w:rsidR="00352925" w:rsidRPr="004A2B41" w:rsidRDefault="00352925" w:rsidP="00FB4E08">
            <w:pPr>
              <w:pStyle w:val="ListParagraph"/>
              <w:keepNext/>
              <w:keepLines/>
              <w:numPr>
                <w:ilvl w:val="0"/>
                <w:numId w:val="17"/>
              </w:numPr>
              <w:spacing w:before="120" w:after="120"/>
              <w:ind w:left="102" w:right="102"/>
              <w:rPr>
                <w:rFonts w:cs="Arial"/>
                <w:i/>
                <w:sz w:val="24"/>
                <w:szCs w:val="24"/>
                <w:highlight w:val="yellow"/>
              </w:rPr>
            </w:pPr>
            <w:r>
              <w:rPr>
                <w:rFonts w:cs="Arial"/>
                <w:i/>
                <w:sz w:val="24"/>
                <w:szCs w:val="24"/>
                <w:highlight w:val="yellow"/>
              </w:rPr>
              <w:t>S</w:t>
            </w:r>
            <w:r w:rsidRPr="004A2B41">
              <w:rPr>
                <w:rFonts w:cs="Arial"/>
                <w:i/>
                <w:sz w:val="24"/>
                <w:szCs w:val="24"/>
                <w:highlight w:val="yellow"/>
              </w:rPr>
              <w:t xml:space="preserve">tate the maximum and minimum set points. </w:t>
            </w:r>
          </w:p>
          <w:p w14:paraId="781E165E" w14:textId="77777777" w:rsidR="00365DC2" w:rsidRPr="00B32967" w:rsidRDefault="00365DC2" w:rsidP="00FB4E08">
            <w:pPr>
              <w:pStyle w:val="Comic-sans"/>
              <w:spacing w:before="120" w:after="120"/>
              <w:rPr>
                <w:rFonts w:ascii="Arial" w:hAnsi="Arial" w:cs="Arial"/>
                <w:sz w:val="24"/>
                <w:szCs w:val="24"/>
              </w:rPr>
            </w:pPr>
          </w:p>
        </w:tc>
      </w:tr>
      <w:tr w:rsidR="00365DC2" w:rsidRPr="00B32967" w14:paraId="734A302F" w14:textId="77777777" w:rsidTr="00352925">
        <w:trPr>
          <w:trHeight w:val="482"/>
        </w:trPr>
        <w:tc>
          <w:tcPr>
            <w:tcW w:w="1823" w:type="dxa"/>
            <w:tcBorders>
              <w:top w:val="single" w:sz="8" w:space="0" w:color="9BBB59"/>
              <w:left w:val="single" w:sz="8" w:space="0" w:color="9BBB59"/>
              <w:bottom w:val="single" w:sz="8" w:space="0" w:color="9BBB59"/>
              <w:right w:val="single" w:sz="8" w:space="0" w:color="9BBB59"/>
            </w:tcBorders>
            <w:shd w:val="clear" w:color="auto" w:fill="auto"/>
          </w:tcPr>
          <w:p w14:paraId="5B54FEA8" w14:textId="77777777" w:rsidR="00365DC2" w:rsidRPr="00B32967" w:rsidRDefault="00365DC2" w:rsidP="00FB4E08">
            <w:pPr>
              <w:pStyle w:val="Tableheading"/>
              <w:spacing w:before="120" w:after="120"/>
              <w:ind w:left="102" w:right="102"/>
              <w:rPr>
                <w:rFonts w:ascii="Arial" w:hAnsi="Arial"/>
                <w:sz w:val="24"/>
                <w:szCs w:val="24"/>
              </w:rPr>
            </w:pPr>
            <w:proofErr w:type="spellStart"/>
            <w:r w:rsidRPr="00B32967">
              <w:rPr>
                <w:rFonts w:ascii="Arial" w:hAnsi="Arial"/>
                <w:sz w:val="24"/>
                <w:szCs w:val="24"/>
              </w:rPr>
              <w:t>Out-of</w:t>
            </w:r>
            <w:proofErr w:type="spellEnd"/>
            <w:r w:rsidRPr="00B32967">
              <w:rPr>
                <w:rFonts w:ascii="Arial" w:hAnsi="Arial"/>
                <w:sz w:val="24"/>
                <w:szCs w:val="24"/>
              </w:rPr>
              <w:t xml:space="preserve"> hours operation</w:t>
            </w:r>
          </w:p>
        </w:tc>
        <w:tc>
          <w:tcPr>
            <w:tcW w:w="7796" w:type="dxa"/>
            <w:tcBorders>
              <w:top w:val="single" w:sz="8" w:space="0" w:color="9BBB59"/>
              <w:left w:val="single" w:sz="8" w:space="0" w:color="9BBB59"/>
              <w:bottom w:val="single" w:sz="8" w:space="0" w:color="9BBB59"/>
              <w:right w:val="single" w:sz="8" w:space="0" w:color="AEBD57"/>
            </w:tcBorders>
          </w:tcPr>
          <w:p w14:paraId="0B7BD52D" w14:textId="78ED8F8E" w:rsidR="00365DC2" w:rsidRPr="00352925" w:rsidRDefault="00365DC2" w:rsidP="00FB4E08">
            <w:pPr>
              <w:pStyle w:val="Comic-sans"/>
              <w:spacing w:before="120" w:after="120"/>
              <w:rPr>
                <w:rFonts w:ascii="Arial" w:hAnsi="Arial" w:cs="Arial"/>
                <w:i/>
                <w:color w:val="auto"/>
                <w:sz w:val="24"/>
                <w:szCs w:val="24"/>
              </w:rPr>
            </w:pPr>
            <w:r w:rsidRPr="00352925">
              <w:rPr>
                <w:rFonts w:ascii="Arial" w:hAnsi="Arial" w:cs="Arial"/>
                <w:i/>
                <w:color w:val="auto"/>
                <w:sz w:val="24"/>
                <w:szCs w:val="24"/>
                <w:highlight w:val="yellow"/>
              </w:rPr>
              <w:t>Standard text – take</w:t>
            </w:r>
            <w:r w:rsidR="00352925" w:rsidRPr="00352925">
              <w:rPr>
                <w:rFonts w:ascii="Arial" w:hAnsi="Arial" w:cs="Arial"/>
                <w:i/>
                <w:color w:val="auto"/>
                <w:sz w:val="24"/>
                <w:szCs w:val="24"/>
                <w:highlight w:val="yellow"/>
              </w:rPr>
              <w:t>n</w:t>
            </w:r>
            <w:r w:rsidRPr="00352925">
              <w:rPr>
                <w:rFonts w:ascii="Arial" w:hAnsi="Arial" w:cs="Arial"/>
                <w:i/>
                <w:color w:val="auto"/>
                <w:sz w:val="24"/>
                <w:szCs w:val="24"/>
                <w:highlight w:val="yellow"/>
              </w:rPr>
              <w:t xml:space="preserve"> from H &amp; C policy</w:t>
            </w:r>
            <w:r w:rsidR="00352925" w:rsidRPr="00352925">
              <w:rPr>
                <w:rFonts w:ascii="Arial" w:hAnsi="Arial" w:cs="Arial"/>
                <w:i/>
                <w:color w:val="auto"/>
                <w:sz w:val="24"/>
                <w:szCs w:val="24"/>
                <w:highlight w:val="yellow"/>
              </w:rPr>
              <w:t>. Amend as appropriate</w:t>
            </w:r>
          </w:p>
          <w:p w14:paraId="66BA5184" w14:textId="3D59582F" w:rsidR="00365DC2" w:rsidRPr="00B32967" w:rsidRDefault="00365DC2" w:rsidP="00FB4E08">
            <w:pPr>
              <w:pStyle w:val="Comic-sans"/>
              <w:spacing w:before="120" w:after="120"/>
              <w:rPr>
                <w:rFonts w:ascii="Arial" w:hAnsi="Arial" w:cs="Arial"/>
                <w:sz w:val="24"/>
                <w:szCs w:val="24"/>
              </w:rPr>
            </w:pPr>
            <w:r w:rsidRPr="00365DC2">
              <w:rPr>
                <w:rFonts w:ascii="Arial" w:hAnsi="Arial" w:cs="Arial"/>
                <w:color w:val="auto"/>
                <w:sz w:val="24"/>
                <w:szCs w:val="24"/>
                <w:highlight w:val="yellow"/>
              </w:rPr>
              <w:t>Where significant levels of out-of-hours working is unavoidable, UCL Estates will work with departments to maintain a flexible approach. We have developed a form for these requests to assess the business need and the number of people that would like to work outside of our standard hours</w:t>
            </w:r>
          </w:p>
        </w:tc>
      </w:tr>
      <w:tr w:rsidR="00413189" w:rsidRPr="00B32967" w14:paraId="019DB949" w14:textId="77777777" w:rsidTr="00A02FE0">
        <w:trPr>
          <w:trHeight w:val="482"/>
        </w:trPr>
        <w:tc>
          <w:tcPr>
            <w:tcW w:w="9619" w:type="dxa"/>
            <w:gridSpan w:val="2"/>
            <w:tcBorders>
              <w:top w:val="single" w:sz="8" w:space="0" w:color="9BBB59"/>
              <w:left w:val="single" w:sz="8" w:space="0" w:color="9BBB59"/>
              <w:bottom w:val="single" w:sz="8" w:space="0" w:color="9BBB59"/>
              <w:right w:val="single" w:sz="8" w:space="0" w:color="AEBD57"/>
            </w:tcBorders>
            <w:shd w:val="clear" w:color="auto" w:fill="auto"/>
          </w:tcPr>
          <w:p w14:paraId="2D3A9060" w14:textId="77777777" w:rsidR="00413189" w:rsidRDefault="00413189" w:rsidP="00E064B2">
            <w:pPr>
              <w:spacing w:before="120" w:after="120" w:line="276" w:lineRule="auto"/>
              <w:ind w:left="102" w:right="102"/>
            </w:pPr>
            <w:r>
              <w:t>A copy of UCL’s Heating, Cooling and Ventilation Policy is available at:</w:t>
            </w:r>
          </w:p>
          <w:p w14:paraId="0F09AF7B" w14:textId="5A7BD307" w:rsidR="00413189" w:rsidRPr="00413189" w:rsidRDefault="0015632D" w:rsidP="00E064B2">
            <w:pPr>
              <w:spacing w:before="120" w:after="120" w:line="276" w:lineRule="auto"/>
              <w:ind w:left="102" w:right="102"/>
              <w:rPr>
                <w:color w:val="0000FF" w:themeColor="hyperlink"/>
                <w:u w:val="single"/>
              </w:rPr>
            </w:pPr>
            <w:hyperlink r:id="rId24" w:history="1">
              <w:r w:rsidR="00413189" w:rsidRPr="00290258">
                <w:rPr>
                  <w:rStyle w:val="Hyperlink"/>
                </w:rPr>
                <w:t>http://www.ucl.ac.uk/greenucl/heating</w:t>
              </w:r>
            </w:hyperlink>
          </w:p>
        </w:tc>
      </w:tr>
    </w:tbl>
    <w:p w14:paraId="2FA4D766" w14:textId="7A7269D3" w:rsidR="008C5BE6" w:rsidRDefault="003713E3" w:rsidP="000F26AC">
      <w:pPr>
        <w:spacing w:line="276" w:lineRule="auto"/>
      </w:pPr>
      <w:r>
        <w:t xml:space="preserve"> </w:t>
      </w:r>
    </w:p>
    <w:tbl>
      <w:tblPr>
        <w:tblW w:w="9619" w:type="dxa"/>
        <w:tblInd w:w="10" w:type="dxa"/>
        <w:tblBorders>
          <w:top w:val="single" w:sz="8" w:space="0" w:color="AEBD57"/>
          <w:left w:val="single" w:sz="8" w:space="0" w:color="AEBD57"/>
          <w:bottom w:val="single" w:sz="8" w:space="0" w:color="AEBD57"/>
          <w:right w:val="single" w:sz="8" w:space="0" w:color="AEBD57"/>
          <w:insideH w:val="single" w:sz="8" w:space="0" w:color="AEBD57"/>
          <w:insideV w:val="single" w:sz="8" w:space="0" w:color="AEBD57"/>
        </w:tblBorders>
        <w:tblCellMar>
          <w:left w:w="0" w:type="dxa"/>
          <w:right w:w="0" w:type="dxa"/>
        </w:tblCellMar>
        <w:tblLook w:val="00A0" w:firstRow="1" w:lastRow="0" w:firstColumn="1" w:lastColumn="0" w:noHBand="0" w:noVBand="0"/>
      </w:tblPr>
      <w:tblGrid>
        <w:gridCol w:w="1823"/>
        <w:gridCol w:w="7796"/>
      </w:tblGrid>
      <w:tr w:rsidR="000F26AC" w:rsidRPr="00B32967" w14:paraId="26CA7FD7" w14:textId="77777777" w:rsidTr="00A02FE0">
        <w:tc>
          <w:tcPr>
            <w:tcW w:w="9619" w:type="dxa"/>
            <w:gridSpan w:val="2"/>
            <w:tcBorders>
              <w:bottom w:val="single" w:sz="8" w:space="0" w:color="9BBB59"/>
              <w:right w:val="single" w:sz="8" w:space="0" w:color="AEBD57"/>
            </w:tcBorders>
            <w:shd w:val="clear" w:color="auto" w:fill="9BBB59"/>
          </w:tcPr>
          <w:p w14:paraId="2B2ADF6F" w14:textId="6C83330D" w:rsidR="000F26AC" w:rsidRPr="00B32967" w:rsidRDefault="000F26AC" w:rsidP="00A02FE0">
            <w:pPr>
              <w:pStyle w:val="Tableheading"/>
              <w:keepNext/>
              <w:keepLines/>
              <w:tabs>
                <w:tab w:val="left" w:pos="846"/>
              </w:tabs>
              <w:ind w:left="102" w:right="102"/>
              <w:rPr>
                <w:rFonts w:ascii="Arial" w:hAnsi="Arial"/>
                <w:bCs/>
                <w:color w:val="FFFFFF"/>
                <w:sz w:val="24"/>
                <w:szCs w:val="24"/>
              </w:rPr>
            </w:pPr>
            <w:r>
              <w:rPr>
                <w:rFonts w:ascii="Arial" w:hAnsi="Arial"/>
                <w:bCs/>
                <w:color w:val="FFFFFF"/>
                <w:sz w:val="24"/>
                <w:szCs w:val="24"/>
              </w:rPr>
              <w:t>Disabled Facilities</w:t>
            </w:r>
          </w:p>
        </w:tc>
      </w:tr>
      <w:tr w:rsidR="00562F04" w:rsidRPr="00A337B2" w14:paraId="565BA067" w14:textId="77777777" w:rsidTr="00A02FE0">
        <w:trPr>
          <w:trHeight w:val="482"/>
        </w:trPr>
        <w:tc>
          <w:tcPr>
            <w:tcW w:w="1823" w:type="dxa"/>
            <w:tcBorders>
              <w:top w:val="single" w:sz="8" w:space="0" w:color="9BBB59"/>
              <w:left w:val="single" w:sz="8" w:space="0" w:color="9BBB59"/>
              <w:bottom w:val="single" w:sz="8" w:space="0" w:color="9BBB59"/>
              <w:right w:val="single" w:sz="8" w:space="0" w:color="9BBB59"/>
            </w:tcBorders>
            <w:shd w:val="clear" w:color="auto" w:fill="auto"/>
          </w:tcPr>
          <w:p w14:paraId="757284E9" w14:textId="560B29D7" w:rsidR="00562F04" w:rsidRPr="000F26AC" w:rsidRDefault="00562F04" w:rsidP="00562F04">
            <w:pPr>
              <w:pStyle w:val="Comic-sans"/>
              <w:spacing w:before="120" w:after="120"/>
              <w:ind w:left="124"/>
              <w:rPr>
                <w:rFonts w:ascii="Arial" w:hAnsi="Arial" w:cs="Arial"/>
                <w:b/>
                <w:color w:val="auto"/>
                <w:sz w:val="24"/>
                <w:szCs w:val="24"/>
                <w:shd w:val="clear" w:color="auto" w:fill="FFFFFF"/>
              </w:rPr>
            </w:pPr>
            <w:r w:rsidRPr="00562F04">
              <w:rPr>
                <w:rFonts w:ascii="Arial" w:hAnsi="Arial" w:cs="Arial"/>
                <w:b/>
                <w:color w:val="auto"/>
                <w:sz w:val="24"/>
                <w:szCs w:val="24"/>
                <w:shd w:val="clear" w:color="auto" w:fill="FFFFFF"/>
              </w:rPr>
              <w:t>Locations of i</w:t>
            </w:r>
            <w:r>
              <w:rPr>
                <w:rFonts w:ascii="Arial" w:hAnsi="Arial" w:cs="Arial"/>
                <w:b/>
                <w:color w:val="auto"/>
                <w:sz w:val="24"/>
                <w:szCs w:val="24"/>
                <w:shd w:val="clear" w:color="auto" w:fill="FFFFFF"/>
              </w:rPr>
              <w:t>nclusive/ accessible facilities</w:t>
            </w:r>
          </w:p>
        </w:tc>
        <w:tc>
          <w:tcPr>
            <w:tcW w:w="7796" w:type="dxa"/>
            <w:tcBorders>
              <w:top w:val="single" w:sz="8" w:space="0" w:color="9BBB59"/>
              <w:left w:val="single" w:sz="8" w:space="0" w:color="9BBB59"/>
              <w:bottom w:val="single" w:sz="8" w:space="0" w:color="9BBB59"/>
              <w:right w:val="single" w:sz="6" w:space="0" w:color="9BBB59"/>
            </w:tcBorders>
          </w:tcPr>
          <w:p w14:paraId="4561DCAD" w14:textId="77777777" w:rsidR="00562F04" w:rsidRPr="000F26AC" w:rsidRDefault="00562F04" w:rsidP="00A02FE0">
            <w:pPr>
              <w:pStyle w:val="Comic-sans"/>
              <w:spacing w:before="120" w:after="120"/>
              <w:rPr>
                <w:rFonts w:ascii="Arial" w:hAnsi="Arial" w:cs="Arial"/>
                <w:color w:val="auto"/>
                <w:sz w:val="24"/>
                <w:szCs w:val="24"/>
                <w:highlight w:val="yellow"/>
              </w:rPr>
            </w:pPr>
          </w:p>
        </w:tc>
      </w:tr>
      <w:tr w:rsidR="000F26AC" w:rsidRPr="00A337B2" w14:paraId="0AD66DBE" w14:textId="77777777" w:rsidTr="00A02FE0">
        <w:trPr>
          <w:trHeight w:val="482"/>
        </w:trPr>
        <w:tc>
          <w:tcPr>
            <w:tcW w:w="1823" w:type="dxa"/>
            <w:tcBorders>
              <w:top w:val="single" w:sz="8" w:space="0" w:color="9BBB59"/>
              <w:left w:val="single" w:sz="8" w:space="0" w:color="9BBB59"/>
              <w:bottom w:val="single" w:sz="8" w:space="0" w:color="9BBB59"/>
              <w:right w:val="single" w:sz="8" w:space="0" w:color="9BBB59"/>
            </w:tcBorders>
            <w:shd w:val="clear" w:color="auto" w:fill="auto"/>
          </w:tcPr>
          <w:p w14:paraId="1BC47B1A" w14:textId="7EF5DD5F" w:rsidR="000F26AC" w:rsidRPr="000F26AC" w:rsidRDefault="000F26AC" w:rsidP="00A02FE0">
            <w:pPr>
              <w:pStyle w:val="Comic-sans"/>
              <w:spacing w:before="120" w:after="120"/>
              <w:ind w:left="124"/>
              <w:rPr>
                <w:rFonts w:ascii="Arial" w:hAnsi="Arial" w:cs="Arial"/>
                <w:b/>
                <w:color w:val="auto"/>
                <w:sz w:val="24"/>
                <w:szCs w:val="24"/>
                <w:shd w:val="clear" w:color="auto" w:fill="FFFFFF"/>
              </w:rPr>
            </w:pPr>
            <w:r w:rsidRPr="000F26AC">
              <w:rPr>
                <w:rFonts w:ascii="Arial" w:hAnsi="Arial" w:cs="Arial"/>
                <w:b/>
                <w:color w:val="auto"/>
                <w:sz w:val="24"/>
                <w:szCs w:val="24"/>
                <w:shd w:val="clear" w:color="auto" w:fill="FFFFFF"/>
              </w:rPr>
              <w:t>Disabled Refuge System</w:t>
            </w:r>
          </w:p>
        </w:tc>
        <w:tc>
          <w:tcPr>
            <w:tcW w:w="7796" w:type="dxa"/>
            <w:tcBorders>
              <w:top w:val="single" w:sz="8" w:space="0" w:color="9BBB59"/>
              <w:left w:val="single" w:sz="8" w:space="0" w:color="9BBB59"/>
              <w:bottom w:val="single" w:sz="8" w:space="0" w:color="9BBB59"/>
              <w:right w:val="single" w:sz="6" w:space="0" w:color="9BBB59"/>
            </w:tcBorders>
          </w:tcPr>
          <w:p w14:paraId="767ADC68" w14:textId="15AB4C63" w:rsidR="00562F04" w:rsidRDefault="00562F04" w:rsidP="00A02FE0">
            <w:pPr>
              <w:pStyle w:val="Comic-sans"/>
              <w:spacing w:before="120" w:after="120"/>
              <w:rPr>
                <w:rFonts w:ascii="Arial" w:hAnsi="Arial" w:cs="Arial"/>
                <w:color w:val="auto"/>
                <w:sz w:val="24"/>
                <w:szCs w:val="24"/>
                <w:highlight w:val="yellow"/>
              </w:rPr>
            </w:pPr>
            <w:r>
              <w:rPr>
                <w:rFonts w:ascii="Arial" w:hAnsi="Arial" w:cs="Arial"/>
                <w:color w:val="auto"/>
                <w:sz w:val="24"/>
                <w:szCs w:val="24"/>
                <w:highlight w:val="yellow"/>
              </w:rPr>
              <w:t>Disabled refuge points are located….</w:t>
            </w:r>
          </w:p>
          <w:p w14:paraId="0C028A8F" w14:textId="345504EA" w:rsidR="000F26AC" w:rsidRPr="000F26AC" w:rsidRDefault="000F26AC" w:rsidP="00A02FE0">
            <w:pPr>
              <w:pStyle w:val="Comic-sans"/>
              <w:spacing w:before="120" w:after="120"/>
              <w:rPr>
                <w:rFonts w:ascii="Arial" w:hAnsi="Arial" w:cs="Arial"/>
                <w:color w:val="auto"/>
                <w:sz w:val="24"/>
                <w:szCs w:val="24"/>
                <w:highlight w:val="yellow"/>
              </w:rPr>
            </w:pPr>
            <w:r w:rsidRPr="000F26AC">
              <w:rPr>
                <w:rFonts w:ascii="Arial" w:hAnsi="Arial" w:cs="Arial"/>
                <w:color w:val="auto"/>
                <w:sz w:val="24"/>
                <w:szCs w:val="24"/>
                <w:highlight w:val="yellow"/>
              </w:rPr>
              <w:t>The panel is located behind the Ground Floor Reception desk allowing contact to the refuge points.</w:t>
            </w:r>
          </w:p>
          <w:p w14:paraId="588A4CB7" w14:textId="77777777" w:rsidR="000F26AC" w:rsidRPr="000F26AC" w:rsidRDefault="000F26AC" w:rsidP="00A02FE0">
            <w:pPr>
              <w:pStyle w:val="Comic-sans"/>
              <w:spacing w:before="120" w:after="120"/>
              <w:rPr>
                <w:rFonts w:ascii="Arial" w:hAnsi="Arial" w:cs="Arial"/>
                <w:color w:val="auto"/>
                <w:sz w:val="24"/>
                <w:szCs w:val="24"/>
                <w:highlight w:val="yellow"/>
              </w:rPr>
            </w:pPr>
            <w:r w:rsidRPr="000F26AC">
              <w:rPr>
                <w:rFonts w:ascii="Arial" w:hAnsi="Arial" w:cs="Arial"/>
                <w:color w:val="auto"/>
                <w:sz w:val="24"/>
                <w:szCs w:val="24"/>
                <w:highlight w:val="yellow"/>
              </w:rPr>
              <w:t>The panel can answer or call out by pressing the separate call switches and this is then indicated on the panel for that location.</w:t>
            </w:r>
          </w:p>
          <w:p w14:paraId="4CADEE3C" w14:textId="77777777" w:rsidR="000F26AC" w:rsidRPr="000F26AC" w:rsidRDefault="000F26AC" w:rsidP="00A02FE0">
            <w:pPr>
              <w:pStyle w:val="Comic-sans"/>
              <w:spacing w:before="120" w:after="120"/>
              <w:rPr>
                <w:rFonts w:ascii="Arial" w:hAnsi="Arial" w:cs="Arial"/>
                <w:color w:val="auto"/>
                <w:sz w:val="24"/>
                <w:szCs w:val="24"/>
                <w:highlight w:val="yellow"/>
              </w:rPr>
            </w:pPr>
            <w:r w:rsidRPr="000F26AC">
              <w:rPr>
                <w:rFonts w:ascii="Arial" w:hAnsi="Arial" w:cs="Arial"/>
                <w:color w:val="auto"/>
                <w:sz w:val="24"/>
                <w:szCs w:val="24"/>
                <w:highlight w:val="yellow"/>
              </w:rPr>
              <w:t>Group or all call can also be selected for an audio conversation and the call is ended by replacing the master handset.</w:t>
            </w:r>
          </w:p>
          <w:p w14:paraId="479940E6" w14:textId="77777777" w:rsidR="000F26AC" w:rsidRPr="000F26AC" w:rsidRDefault="000F26AC" w:rsidP="00A02FE0">
            <w:pPr>
              <w:pStyle w:val="Comic-sans"/>
              <w:spacing w:before="120" w:after="120"/>
              <w:rPr>
                <w:rFonts w:ascii="Arial" w:hAnsi="Arial" w:cs="Arial"/>
                <w:color w:val="auto"/>
                <w:sz w:val="24"/>
                <w:szCs w:val="24"/>
                <w:highlight w:val="yellow"/>
              </w:rPr>
            </w:pPr>
            <w:r w:rsidRPr="000F26AC">
              <w:rPr>
                <w:rFonts w:ascii="Arial" w:hAnsi="Arial" w:cs="Arial"/>
                <w:color w:val="auto"/>
                <w:sz w:val="24"/>
                <w:szCs w:val="24"/>
                <w:highlight w:val="yellow"/>
              </w:rPr>
              <w:t>Each refuge area is equipped with an audio intercom panel which are photo luminescent with braille identification, vandal resistant, induction loop and tactile text. A call is made by pressing the large momentary push button. This will then illuminate the ‘call registered’ red led and initiate a conventional telephone call tone from the speaker.</w:t>
            </w:r>
          </w:p>
          <w:p w14:paraId="36CA52C7" w14:textId="287D4BCC" w:rsidR="000F26AC" w:rsidRPr="000F26AC" w:rsidRDefault="000F26AC" w:rsidP="000F26AC">
            <w:pPr>
              <w:pStyle w:val="Comic-sans"/>
              <w:spacing w:before="120" w:after="120"/>
              <w:rPr>
                <w:rFonts w:ascii="Arial" w:hAnsi="Arial" w:cs="Arial"/>
                <w:color w:val="auto"/>
                <w:sz w:val="24"/>
                <w:szCs w:val="24"/>
                <w:highlight w:val="yellow"/>
              </w:rPr>
            </w:pPr>
            <w:r w:rsidRPr="000F26AC">
              <w:rPr>
                <w:rFonts w:ascii="Arial" w:hAnsi="Arial" w:cs="Arial"/>
                <w:color w:val="auto"/>
                <w:sz w:val="24"/>
                <w:szCs w:val="24"/>
                <w:highlight w:val="yellow"/>
              </w:rPr>
              <w:t>Upon activation of the fire alarm the call assistan</w:t>
            </w:r>
            <w:r>
              <w:rPr>
                <w:rFonts w:ascii="Arial" w:hAnsi="Arial" w:cs="Arial"/>
                <w:color w:val="auto"/>
                <w:sz w:val="24"/>
                <w:szCs w:val="24"/>
                <w:highlight w:val="yellow"/>
              </w:rPr>
              <w:t>ce button will also illuminate.</w:t>
            </w:r>
            <w:r w:rsidRPr="00077134">
              <w:rPr>
                <w:rFonts w:ascii="Arial" w:hAnsi="Arial" w:cs="Arial"/>
                <w:color w:val="auto"/>
                <w:sz w:val="24"/>
                <w:szCs w:val="24"/>
                <w:highlight w:val="yellow"/>
                <w:shd w:val="clear" w:color="auto" w:fill="FFFFFF"/>
              </w:rPr>
              <w:t xml:space="preserve"> </w:t>
            </w:r>
          </w:p>
        </w:tc>
      </w:tr>
      <w:tr w:rsidR="000F26AC" w:rsidRPr="00A337B2" w14:paraId="6A698827" w14:textId="77777777" w:rsidTr="00A02FE0">
        <w:trPr>
          <w:trHeight w:val="482"/>
        </w:trPr>
        <w:tc>
          <w:tcPr>
            <w:tcW w:w="1823" w:type="dxa"/>
            <w:tcBorders>
              <w:top w:val="single" w:sz="8" w:space="0" w:color="9BBB59"/>
              <w:left w:val="single" w:sz="8" w:space="0" w:color="9BBB59"/>
              <w:bottom w:val="single" w:sz="8" w:space="0" w:color="9BBB59"/>
              <w:right w:val="single" w:sz="8" w:space="0" w:color="9BBB59"/>
            </w:tcBorders>
            <w:shd w:val="clear" w:color="auto" w:fill="auto"/>
          </w:tcPr>
          <w:p w14:paraId="7F94DE4D" w14:textId="77777777" w:rsidR="000F26AC" w:rsidRPr="000F26AC" w:rsidRDefault="000F26AC" w:rsidP="000F26AC">
            <w:pPr>
              <w:pStyle w:val="Comic-sans"/>
              <w:spacing w:before="120" w:after="120"/>
              <w:rPr>
                <w:rFonts w:ascii="Arial" w:hAnsi="Arial" w:cs="Arial"/>
                <w:b/>
                <w:color w:val="auto"/>
                <w:sz w:val="24"/>
                <w:szCs w:val="24"/>
              </w:rPr>
            </w:pPr>
            <w:r w:rsidRPr="000F26AC">
              <w:rPr>
                <w:rFonts w:ascii="Arial" w:hAnsi="Arial" w:cs="Arial"/>
                <w:b/>
                <w:color w:val="auto"/>
                <w:sz w:val="24"/>
                <w:szCs w:val="24"/>
              </w:rPr>
              <w:lastRenderedPageBreak/>
              <w:t>Accessible WC Call Assist</w:t>
            </w:r>
          </w:p>
          <w:p w14:paraId="0DE1B4BE" w14:textId="77777777" w:rsidR="000F26AC" w:rsidRPr="000F26AC" w:rsidRDefault="000F26AC" w:rsidP="00A02FE0">
            <w:pPr>
              <w:pStyle w:val="Comic-sans"/>
              <w:spacing w:before="120" w:after="120"/>
              <w:ind w:left="124"/>
              <w:rPr>
                <w:rFonts w:ascii="Arial" w:hAnsi="Arial" w:cs="Arial"/>
                <w:color w:val="auto"/>
                <w:sz w:val="24"/>
                <w:szCs w:val="24"/>
                <w:shd w:val="clear" w:color="auto" w:fill="FFFFFF"/>
              </w:rPr>
            </w:pPr>
          </w:p>
        </w:tc>
        <w:tc>
          <w:tcPr>
            <w:tcW w:w="7796" w:type="dxa"/>
            <w:tcBorders>
              <w:top w:val="single" w:sz="8" w:space="0" w:color="9BBB59"/>
              <w:left w:val="single" w:sz="8" w:space="0" w:color="9BBB59"/>
              <w:bottom w:val="single" w:sz="8" w:space="0" w:color="9BBB59"/>
              <w:right w:val="single" w:sz="6" w:space="0" w:color="9BBB59"/>
            </w:tcBorders>
          </w:tcPr>
          <w:p w14:paraId="1407D8AD" w14:textId="77777777" w:rsidR="000F26AC" w:rsidRPr="000F26AC" w:rsidRDefault="000F26AC" w:rsidP="000F26AC">
            <w:pPr>
              <w:pStyle w:val="Comic-sans"/>
              <w:spacing w:before="120" w:after="120"/>
              <w:rPr>
                <w:rFonts w:ascii="Arial" w:hAnsi="Arial" w:cs="Arial"/>
                <w:color w:val="auto"/>
                <w:sz w:val="24"/>
                <w:szCs w:val="24"/>
                <w:highlight w:val="yellow"/>
              </w:rPr>
            </w:pPr>
            <w:r w:rsidRPr="000F26AC">
              <w:rPr>
                <w:rFonts w:ascii="Arial" w:hAnsi="Arial" w:cs="Arial"/>
                <w:color w:val="auto"/>
                <w:sz w:val="24"/>
                <w:szCs w:val="24"/>
                <w:highlight w:val="yellow"/>
              </w:rPr>
              <w:t>Wheelchair accessible and ambulant disabled persons cubicles are equipped with an alarm system. To activate the system in each toilet, pull the cord within the toilet and the reassurance light on the pull cord unit is activated. The sounder and the light on the over door unit outside the toilet are activated intermittently and on the reset unit inside the toilet as well as the control unit. To reset the system an individual shall need to press the reset button on the wall in the toilet.</w:t>
            </w:r>
          </w:p>
          <w:p w14:paraId="26DF9526" w14:textId="61BE2B99" w:rsidR="000F26AC" w:rsidRPr="000F26AC" w:rsidRDefault="000F26AC" w:rsidP="000F26AC">
            <w:pPr>
              <w:pStyle w:val="Comic-sans"/>
              <w:spacing w:before="120" w:after="120"/>
              <w:rPr>
                <w:rFonts w:ascii="Arial" w:hAnsi="Arial" w:cs="Arial"/>
                <w:color w:val="auto"/>
                <w:sz w:val="24"/>
                <w:szCs w:val="24"/>
                <w:highlight w:val="yellow"/>
              </w:rPr>
            </w:pPr>
            <w:r w:rsidRPr="000F26AC">
              <w:rPr>
                <w:rFonts w:ascii="Arial" w:hAnsi="Arial" w:cs="Arial"/>
                <w:color w:val="auto"/>
                <w:sz w:val="24"/>
                <w:szCs w:val="24"/>
                <w:highlight w:val="yellow"/>
              </w:rPr>
              <w:t>The specific toilet where the alarm has been activated will appear on the main control panel at Fosters Court.</w:t>
            </w:r>
          </w:p>
        </w:tc>
      </w:tr>
    </w:tbl>
    <w:p w14:paraId="38162A4F" w14:textId="77777777" w:rsidR="00D03F1E" w:rsidRPr="00D03F1E" w:rsidRDefault="00D03F1E" w:rsidP="00D03F1E">
      <w:pPr>
        <w:rPr>
          <w:rFonts w:cs="Arial"/>
          <w:sz w:val="24"/>
          <w:szCs w:val="24"/>
        </w:rPr>
      </w:pPr>
    </w:p>
    <w:tbl>
      <w:tblPr>
        <w:tblW w:w="9619" w:type="dxa"/>
        <w:tblInd w:w="10" w:type="dxa"/>
        <w:tblBorders>
          <w:top w:val="single" w:sz="8" w:space="0" w:color="AEBD57"/>
          <w:left w:val="single" w:sz="8" w:space="0" w:color="AEBD57"/>
          <w:bottom w:val="single" w:sz="8" w:space="0" w:color="AEBD57"/>
          <w:right w:val="single" w:sz="8" w:space="0" w:color="AEBD57"/>
          <w:insideH w:val="single" w:sz="8" w:space="0" w:color="AEBD57"/>
          <w:insideV w:val="single" w:sz="8" w:space="0" w:color="AEBD57"/>
        </w:tblBorders>
        <w:tblCellMar>
          <w:left w:w="0" w:type="dxa"/>
          <w:right w:w="0" w:type="dxa"/>
        </w:tblCellMar>
        <w:tblLook w:val="00A0" w:firstRow="1" w:lastRow="0" w:firstColumn="1" w:lastColumn="0" w:noHBand="0" w:noVBand="0"/>
      </w:tblPr>
      <w:tblGrid>
        <w:gridCol w:w="1823"/>
        <w:gridCol w:w="7796"/>
      </w:tblGrid>
      <w:tr w:rsidR="00115B3C" w:rsidRPr="00D03F1E" w14:paraId="251677F7" w14:textId="77777777" w:rsidTr="00115B3C">
        <w:tc>
          <w:tcPr>
            <w:tcW w:w="9619" w:type="dxa"/>
            <w:gridSpan w:val="2"/>
            <w:tcBorders>
              <w:bottom w:val="single" w:sz="8" w:space="0" w:color="9BBB59"/>
              <w:right w:val="single" w:sz="6" w:space="0" w:color="9BBB59"/>
            </w:tcBorders>
            <w:shd w:val="clear" w:color="auto" w:fill="9BBB59"/>
          </w:tcPr>
          <w:p w14:paraId="4561FA41" w14:textId="3C05492F" w:rsidR="00115B3C" w:rsidRPr="00D03F1E" w:rsidRDefault="00115B3C" w:rsidP="007F0BB2">
            <w:pPr>
              <w:pStyle w:val="Tableheading"/>
              <w:ind w:left="102" w:right="102"/>
              <w:rPr>
                <w:rFonts w:ascii="Arial" w:hAnsi="Arial"/>
                <w:bCs/>
                <w:color w:val="FFFFFF"/>
                <w:sz w:val="24"/>
                <w:szCs w:val="24"/>
              </w:rPr>
            </w:pPr>
            <w:r>
              <w:rPr>
                <w:rFonts w:ascii="Arial" w:hAnsi="Arial"/>
                <w:bCs/>
                <w:color w:val="FFFFFF"/>
                <w:sz w:val="24"/>
                <w:szCs w:val="24"/>
              </w:rPr>
              <w:t>Lifts &amp; Escalators</w:t>
            </w:r>
          </w:p>
        </w:tc>
      </w:tr>
      <w:tr w:rsidR="00115B3C" w:rsidRPr="00D03F1E" w14:paraId="2121A238" w14:textId="77777777" w:rsidTr="00A02FE0">
        <w:trPr>
          <w:trHeight w:val="389"/>
        </w:trPr>
        <w:tc>
          <w:tcPr>
            <w:tcW w:w="9619" w:type="dxa"/>
            <w:gridSpan w:val="2"/>
            <w:tcBorders>
              <w:top w:val="single" w:sz="8" w:space="0" w:color="9BBB59"/>
              <w:left w:val="single" w:sz="8" w:space="0" w:color="9BBB59"/>
              <w:bottom w:val="single" w:sz="8" w:space="0" w:color="9BBB59"/>
              <w:right w:val="single" w:sz="6" w:space="0" w:color="9BBB59"/>
            </w:tcBorders>
            <w:shd w:val="clear" w:color="auto" w:fill="auto"/>
          </w:tcPr>
          <w:p w14:paraId="7B7787A7" w14:textId="77777777" w:rsidR="00115B3C" w:rsidRDefault="00115B3C" w:rsidP="00115B3C">
            <w:pPr>
              <w:spacing w:before="120" w:after="120" w:line="276" w:lineRule="auto"/>
              <w:ind w:left="102" w:right="102"/>
              <w:rPr>
                <w:rFonts w:cs="Arial"/>
                <w:i/>
                <w:sz w:val="24"/>
                <w:szCs w:val="24"/>
                <w:highlight w:val="yellow"/>
              </w:rPr>
            </w:pPr>
            <w:r w:rsidRPr="00D03F1E">
              <w:rPr>
                <w:rFonts w:cs="Arial"/>
                <w:i/>
                <w:sz w:val="24"/>
                <w:szCs w:val="24"/>
                <w:highlight w:val="yellow"/>
              </w:rPr>
              <w:t xml:space="preserve">Include details on the following information: </w:t>
            </w:r>
            <w:r>
              <w:rPr>
                <w:rFonts w:cs="Arial"/>
                <w:i/>
                <w:sz w:val="24"/>
                <w:szCs w:val="24"/>
                <w:highlight w:val="yellow"/>
              </w:rPr>
              <w:t xml:space="preserve">provide </w:t>
            </w:r>
            <w:r w:rsidRPr="00D03F1E">
              <w:rPr>
                <w:rFonts w:cs="Arial"/>
                <w:i/>
                <w:sz w:val="24"/>
                <w:szCs w:val="24"/>
                <w:highlight w:val="yellow"/>
              </w:rPr>
              <w:t xml:space="preserve">location </w:t>
            </w:r>
            <w:r>
              <w:rPr>
                <w:rFonts w:cs="Arial"/>
                <w:i/>
                <w:sz w:val="24"/>
                <w:szCs w:val="24"/>
                <w:highlight w:val="yellow"/>
              </w:rPr>
              <w:t xml:space="preserve">and number </w:t>
            </w:r>
            <w:r w:rsidRPr="00D03F1E">
              <w:rPr>
                <w:rFonts w:cs="Arial"/>
                <w:i/>
                <w:sz w:val="24"/>
                <w:szCs w:val="24"/>
                <w:highlight w:val="yellow"/>
              </w:rPr>
              <w:t>of mechanical lifts/</w:t>
            </w:r>
            <w:r>
              <w:rPr>
                <w:rFonts w:cs="Arial"/>
                <w:i/>
                <w:sz w:val="24"/>
                <w:szCs w:val="24"/>
                <w:highlight w:val="yellow"/>
              </w:rPr>
              <w:t xml:space="preserve"> </w:t>
            </w:r>
            <w:r w:rsidRPr="00D03F1E">
              <w:rPr>
                <w:rFonts w:cs="Arial"/>
                <w:i/>
                <w:sz w:val="24"/>
                <w:szCs w:val="24"/>
                <w:highlight w:val="yellow"/>
              </w:rPr>
              <w:t>escalators and provide capacities of the lifts or escalators</w:t>
            </w:r>
            <w:r>
              <w:rPr>
                <w:rFonts w:cs="Arial"/>
                <w:i/>
                <w:sz w:val="24"/>
                <w:szCs w:val="24"/>
                <w:highlight w:val="yellow"/>
              </w:rPr>
              <w:t xml:space="preserve"> (also show lifts on floor plans above)</w:t>
            </w:r>
            <w:r w:rsidRPr="00D03F1E">
              <w:rPr>
                <w:rFonts w:cs="Arial"/>
                <w:i/>
                <w:sz w:val="24"/>
                <w:szCs w:val="24"/>
                <w:highlight w:val="yellow"/>
              </w:rPr>
              <w:t xml:space="preserve">. </w:t>
            </w:r>
          </w:p>
          <w:p w14:paraId="7E94BBD6" w14:textId="6BA030A8" w:rsidR="00115B3C" w:rsidRDefault="00115B3C" w:rsidP="00115B3C">
            <w:pPr>
              <w:spacing w:before="120" w:after="120" w:line="276" w:lineRule="auto"/>
              <w:ind w:left="102" w:right="102"/>
              <w:rPr>
                <w:rFonts w:cs="Arial"/>
                <w:i/>
                <w:sz w:val="24"/>
                <w:szCs w:val="24"/>
              </w:rPr>
            </w:pPr>
            <w:r>
              <w:rPr>
                <w:rFonts w:cs="Arial"/>
                <w:i/>
                <w:sz w:val="24"/>
                <w:szCs w:val="24"/>
                <w:highlight w:val="yellow"/>
              </w:rPr>
              <w:t>P</w:t>
            </w:r>
            <w:r w:rsidRPr="00D03F1E">
              <w:rPr>
                <w:rFonts w:cs="Arial"/>
                <w:i/>
                <w:sz w:val="24"/>
                <w:szCs w:val="24"/>
                <w:highlight w:val="yellow"/>
              </w:rPr>
              <w:t>rovide a brief description on how to operate lifts/escalators with Emergency/stop button, information in case of fire, procedure in case of fault/failure, and call button/intercom.</w:t>
            </w:r>
          </w:p>
          <w:p w14:paraId="08457B7A" w14:textId="628DDE34" w:rsidR="00115B3C" w:rsidRPr="00115B3C" w:rsidRDefault="00115B3C" w:rsidP="00115B3C">
            <w:pPr>
              <w:spacing w:before="120" w:after="120"/>
              <w:ind w:left="102" w:right="102"/>
              <w:rPr>
                <w:rFonts w:cs="Arial"/>
                <w:i/>
                <w:sz w:val="24"/>
                <w:szCs w:val="24"/>
              </w:rPr>
            </w:pPr>
            <w:r w:rsidRPr="00D87DEC">
              <w:rPr>
                <w:rFonts w:cs="Arial"/>
                <w:i/>
                <w:sz w:val="24"/>
                <w:szCs w:val="24"/>
                <w:highlight w:val="yellow"/>
              </w:rPr>
              <w:t>Lift trapping release process details to be restricted to the O&amp;Ms only as this can only be carried out by appropriately trained personnel</w:t>
            </w:r>
          </w:p>
        </w:tc>
      </w:tr>
      <w:tr w:rsidR="00115B3C" w:rsidRPr="00D03F1E" w14:paraId="38A19312" w14:textId="77777777" w:rsidTr="00126C37">
        <w:trPr>
          <w:trHeight w:val="482"/>
        </w:trPr>
        <w:tc>
          <w:tcPr>
            <w:tcW w:w="1823" w:type="dxa"/>
            <w:tcBorders>
              <w:top w:val="single" w:sz="8" w:space="0" w:color="9BBB59"/>
              <w:left w:val="single" w:sz="8" w:space="0" w:color="9BBB59"/>
              <w:bottom w:val="single" w:sz="8" w:space="0" w:color="9BBB59"/>
              <w:right w:val="single" w:sz="6" w:space="0" w:color="9BBB59"/>
            </w:tcBorders>
            <w:shd w:val="clear" w:color="auto" w:fill="auto"/>
          </w:tcPr>
          <w:p w14:paraId="57203BCE" w14:textId="77777777" w:rsidR="00115B3C" w:rsidRPr="00D03F1E" w:rsidRDefault="00115B3C" w:rsidP="005624F9">
            <w:pPr>
              <w:pStyle w:val="Tableheading"/>
              <w:ind w:left="102" w:right="102"/>
              <w:rPr>
                <w:rFonts w:ascii="Arial" w:hAnsi="Arial"/>
                <w:sz w:val="24"/>
                <w:szCs w:val="24"/>
              </w:rPr>
            </w:pPr>
            <w:r>
              <w:rPr>
                <w:rFonts w:ascii="Arial" w:hAnsi="Arial"/>
                <w:sz w:val="24"/>
                <w:szCs w:val="24"/>
              </w:rPr>
              <w:t>Lift numbers/ location</w:t>
            </w:r>
            <w:r w:rsidRPr="00D03F1E">
              <w:rPr>
                <w:rFonts w:ascii="Arial" w:hAnsi="Arial"/>
                <w:sz w:val="24"/>
                <w:szCs w:val="24"/>
              </w:rPr>
              <w:t xml:space="preserve"> </w:t>
            </w:r>
          </w:p>
        </w:tc>
        <w:tc>
          <w:tcPr>
            <w:tcW w:w="7796" w:type="dxa"/>
            <w:tcBorders>
              <w:top w:val="single" w:sz="8" w:space="0" w:color="9BBB59"/>
              <w:left w:val="single" w:sz="8" w:space="0" w:color="9BBB59"/>
              <w:bottom w:val="single" w:sz="8" w:space="0" w:color="9BBB59"/>
              <w:right w:val="single" w:sz="6" w:space="0" w:color="9BBB59"/>
            </w:tcBorders>
            <w:shd w:val="clear" w:color="auto" w:fill="auto"/>
          </w:tcPr>
          <w:p w14:paraId="0AA33265" w14:textId="77777777" w:rsidR="00115B3C" w:rsidRPr="00D03F1E" w:rsidRDefault="00115B3C" w:rsidP="005624F9">
            <w:pPr>
              <w:pStyle w:val="Comic-sans"/>
              <w:rPr>
                <w:rFonts w:ascii="Arial" w:hAnsi="Arial" w:cs="Arial"/>
                <w:sz w:val="24"/>
                <w:szCs w:val="24"/>
              </w:rPr>
            </w:pPr>
          </w:p>
        </w:tc>
      </w:tr>
      <w:tr w:rsidR="00115B3C" w:rsidRPr="00D03F1E" w14:paraId="03B96363" w14:textId="77777777" w:rsidTr="00126C37">
        <w:trPr>
          <w:trHeight w:val="724"/>
        </w:trPr>
        <w:tc>
          <w:tcPr>
            <w:tcW w:w="1823" w:type="dxa"/>
            <w:tcBorders>
              <w:top w:val="single" w:sz="8" w:space="0" w:color="9BBB59"/>
              <w:left w:val="single" w:sz="8" w:space="0" w:color="9BBB59"/>
              <w:bottom w:val="single" w:sz="8" w:space="0" w:color="9BBB59"/>
              <w:right w:val="single" w:sz="6" w:space="0" w:color="9BBB59"/>
            </w:tcBorders>
            <w:shd w:val="clear" w:color="auto" w:fill="auto"/>
          </w:tcPr>
          <w:p w14:paraId="546DDC5D" w14:textId="7E406AE2" w:rsidR="00115B3C" w:rsidRPr="00D03F1E" w:rsidRDefault="00115B3C" w:rsidP="007F0BB2">
            <w:pPr>
              <w:pStyle w:val="Tableheading"/>
              <w:ind w:left="102" w:right="102"/>
              <w:rPr>
                <w:rFonts w:ascii="Arial" w:hAnsi="Arial"/>
                <w:sz w:val="24"/>
                <w:szCs w:val="24"/>
              </w:rPr>
            </w:pPr>
            <w:r>
              <w:rPr>
                <w:rFonts w:ascii="Arial" w:hAnsi="Arial"/>
                <w:sz w:val="24"/>
                <w:szCs w:val="24"/>
              </w:rPr>
              <w:t>Lift Size</w:t>
            </w:r>
          </w:p>
        </w:tc>
        <w:tc>
          <w:tcPr>
            <w:tcW w:w="7796" w:type="dxa"/>
            <w:tcBorders>
              <w:top w:val="single" w:sz="8" w:space="0" w:color="9BBB59"/>
              <w:left w:val="single" w:sz="8" w:space="0" w:color="9BBB59"/>
              <w:bottom w:val="single" w:sz="8" w:space="0" w:color="9BBB59"/>
              <w:right w:val="single" w:sz="6" w:space="0" w:color="9BBB59"/>
            </w:tcBorders>
            <w:shd w:val="clear" w:color="auto" w:fill="auto"/>
          </w:tcPr>
          <w:p w14:paraId="15ABC36A" w14:textId="77777777" w:rsidR="00115B3C" w:rsidRPr="00D87DEC" w:rsidRDefault="00115B3C" w:rsidP="007F0BB2">
            <w:pPr>
              <w:pStyle w:val="Comic-sans"/>
              <w:rPr>
                <w:rFonts w:ascii="Arial" w:hAnsi="Arial" w:cs="Arial"/>
                <w:i/>
                <w:color w:val="auto"/>
                <w:sz w:val="24"/>
                <w:szCs w:val="24"/>
                <w:highlight w:val="yellow"/>
              </w:rPr>
            </w:pPr>
          </w:p>
        </w:tc>
      </w:tr>
      <w:tr w:rsidR="00115B3C" w:rsidRPr="00D03F1E" w14:paraId="25E4E990" w14:textId="77777777" w:rsidTr="00126C37">
        <w:trPr>
          <w:trHeight w:val="724"/>
        </w:trPr>
        <w:tc>
          <w:tcPr>
            <w:tcW w:w="1823" w:type="dxa"/>
            <w:tcBorders>
              <w:top w:val="single" w:sz="8" w:space="0" w:color="9BBB59"/>
              <w:left w:val="single" w:sz="8" w:space="0" w:color="9BBB59"/>
              <w:bottom w:val="single" w:sz="8" w:space="0" w:color="9BBB59"/>
              <w:right w:val="single" w:sz="6" w:space="0" w:color="9BBB59"/>
            </w:tcBorders>
            <w:shd w:val="clear" w:color="auto" w:fill="auto"/>
          </w:tcPr>
          <w:p w14:paraId="2993F6FA" w14:textId="77777777" w:rsidR="00115B3C" w:rsidRPr="00D03F1E" w:rsidRDefault="00115B3C" w:rsidP="007F0BB2">
            <w:pPr>
              <w:pStyle w:val="Tableheading"/>
              <w:ind w:left="102" w:right="102"/>
              <w:rPr>
                <w:rFonts w:ascii="Arial" w:hAnsi="Arial"/>
                <w:sz w:val="24"/>
                <w:szCs w:val="24"/>
              </w:rPr>
            </w:pPr>
            <w:r w:rsidRPr="00D03F1E">
              <w:rPr>
                <w:rFonts w:ascii="Arial" w:hAnsi="Arial"/>
                <w:sz w:val="24"/>
                <w:szCs w:val="24"/>
              </w:rPr>
              <w:t>Standard operation</w:t>
            </w:r>
          </w:p>
        </w:tc>
        <w:tc>
          <w:tcPr>
            <w:tcW w:w="7796" w:type="dxa"/>
            <w:tcBorders>
              <w:top w:val="single" w:sz="8" w:space="0" w:color="9BBB59"/>
              <w:left w:val="single" w:sz="8" w:space="0" w:color="9BBB59"/>
              <w:bottom w:val="single" w:sz="8" w:space="0" w:color="9BBB59"/>
              <w:right w:val="single" w:sz="6" w:space="0" w:color="9BBB59"/>
            </w:tcBorders>
            <w:shd w:val="clear" w:color="auto" w:fill="auto"/>
          </w:tcPr>
          <w:p w14:paraId="2C769BB4" w14:textId="77777777" w:rsidR="00115B3C" w:rsidRPr="00D87DEC" w:rsidRDefault="00115B3C" w:rsidP="007F0BB2">
            <w:pPr>
              <w:pStyle w:val="Comic-sans"/>
              <w:rPr>
                <w:rFonts w:ascii="Arial" w:hAnsi="Arial" w:cs="Arial"/>
                <w:i/>
                <w:color w:val="auto"/>
                <w:sz w:val="24"/>
                <w:szCs w:val="24"/>
                <w:highlight w:val="yellow"/>
              </w:rPr>
            </w:pPr>
            <w:r w:rsidRPr="00D87DEC">
              <w:rPr>
                <w:rFonts w:ascii="Arial" w:hAnsi="Arial" w:cs="Arial"/>
                <w:i/>
                <w:color w:val="auto"/>
                <w:sz w:val="24"/>
                <w:szCs w:val="24"/>
                <w:highlight w:val="yellow"/>
              </w:rPr>
              <w:t>Card access?</w:t>
            </w:r>
          </w:p>
          <w:p w14:paraId="5D401BC9" w14:textId="77777777" w:rsidR="00115B3C" w:rsidRPr="00D87DEC" w:rsidRDefault="00115B3C" w:rsidP="007F0BB2">
            <w:pPr>
              <w:pStyle w:val="Comic-sans"/>
              <w:rPr>
                <w:rFonts w:ascii="Arial" w:hAnsi="Arial" w:cs="Arial"/>
                <w:i/>
                <w:color w:val="auto"/>
                <w:sz w:val="24"/>
                <w:szCs w:val="24"/>
                <w:highlight w:val="yellow"/>
              </w:rPr>
            </w:pPr>
            <w:r w:rsidRPr="00D87DEC">
              <w:rPr>
                <w:rFonts w:ascii="Arial" w:hAnsi="Arial" w:cs="Arial"/>
                <w:i/>
                <w:color w:val="auto"/>
                <w:sz w:val="24"/>
                <w:szCs w:val="24"/>
                <w:highlight w:val="yellow"/>
              </w:rPr>
              <w:t>Standby operation?</w:t>
            </w:r>
          </w:p>
          <w:p w14:paraId="7F76CE39" w14:textId="77777777" w:rsidR="00115B3C" w:rsidRPr="00D87DEC" w:rsidRDefault="00115B3C" w:rsidP="007F0BB2">
            <w:pPr>
              <w:pStyle w:val="Comic-sans"/>
              <w:rPr>
                <w:rFonts w:ascii="Arial" w:hAnsi="Arial" w:cs="Arial"/>
                <w:i/>
                <w:color w:val="auto"/>
                <w:sz w:val="24"/>
                <w:szCs w:val="24"/>
                <w:highlight w:val="yellow"/>
              </w:rPr>
            </w:pPr>
            <w:r w:rsidRPr="00D87DEC">
              <w:rPr>
                <w:rFonts w:ascii="Arial" w:hAnsi="Arial" w:cs="Arial"/>
                <w:i/>
                <w:color w:val="auto"/>
                <w:sz w:val="24"/>
                <w:szCs w:val="24"/>
                <w:highlight w:val="yellow"/>
              </w:rPr>
              <w:t>Floors covered?</w:t>
            </w:r>
          </w:p>
          <w:p w14:paraId="0BD2699B" w14:textId="77777777" w:rsidR="00115B3C" w:rsidRPr="00D87DEC" w:rsidRDefault="00115B3C" w:rsidP="007F0BB2">
            <w:pPr>
              <w:pStyle w:val="Comic-sans"/>
              <w:rPr>
                <w:rFonts w:ascii="Arial" w:hAnsi="Arial" w:cs="Arial"/>
                <w:i/>
                <w:color w:val="auto"/>
                <w:sz w:val="24"/>
                <w:szCs w:val="24"/>
                <w:highlight w:val="yellow"/>
              </w:rPr>
            </w:pPr>
            <w:r w:rsidRPr="00D87DEC">
              <w:rPr>
                <w:rFonts w:ascii="Arial" w:hAnsi="Arial" w:cs="Arial"/>
                <w:i/>
                <w:color w:val="auto"/>
                <w:sz w:val="24"/>
                <w:szCs w:val="24"/>
                <w:highlight w:val="yellow"/>
              </w:rPr>
              <w:t>Firefighting lift?</w:t>
            </w:r>
          </w:p>
          <w:p w14:paraId="038E6641" w14:textId="77777777" w:rsidR="00115B3C" w:rsidRDefault="00115B3C" w:rsidP="007F0BB2">
            <w:pPr>
              <w:pStyle w:val="Comic-sans"/>
              <w:rPr>
                <w:rFonts w:ascii="Arial" w:hAnsi="Arial" w:cs="Arial"/>
                <w:i/>
                <w:color w:val="auto"/>
                <w:sz w:val="24"/>
                <w:szCs w:val="24"/>
              </w:rPr>
            </w:pPr>
            <w:r w:rsidRPr="00D87DEC">
              <w:rPr>
                <w:rFonts w:ascii="Arial" w:hAnsi="Arial" w:cs="Arial"/>
                <w:i/>
                <w:color w:val="auto"/>
                <w:sz w:val="24"/>
                <w:szCs w:val="24"/>
                <w:highlight w:val="yellow"/>
              </w:rPr>
              <w:t>Controls?</w:t>
            </w:r>
          </w:p>
          <w:p w14:paraId="222A0D64" w14:textId="19B52F4D" w:rsidR="00115B3C" w:rsidRPr="00D87DEC" w:rsidRDefault="00115B3C" w:rsidP="004244FD">
            <w:pPr>
              <w:pStyle w:val="Comic-sans"/>
              <w:rPr>
                <w:rFonts w:ascii="Arial" w:hAnsi="Arial" w:cs="Arial"/>
                <w:i/>
                <w:sz w:val="24"/>
                <w:szCs w:val="24"/>
              </w:rPr>
            </w:pPr>
            <w:r w:rsidRPr="004244FD">
              <w:rPr>
                <w:rFonts w:ascii="Arial" w:hAnsi="Arial" w:cs="Arial"/>
                <w:i/>
                <w:color w:val="auto"/>
                <w:sz w:val="24"/>
                <w:szCs w:val="24"/>
                <w:highlight w:val="yellow"/>
              </w:rPr>
              <w:t>Accessibility (e.g. tactile buttons, voice announcers)</w:t>
            </w:r>
          </w:p>
        </w:tc>
      </w:tr>
      <w:tr w:rsidR="00115B3C" w:rsidRPr="00D03F1E" w14:paraId="01C922C2" w14:textId="77777777" w:rsidTr="00126C37">
        <w:trPr>
          <w:trHeight w:val="482"/>
        </w:trPr>
        <w:tc>
          <w:tcPr>
            <w:tcW w:w="1823" w:type="dxa"/>
            <w:tcBorders>
              <w:top w:val="single" w:sz="8" w:space="0" w:color="9BBB59"/>
              <w:left w:val="single" w:sz="8" w:space="0" w:color="9BBB59"/>
              <w:bottom w:val="single" w:sz="8" w:space="0" w:color="9BBB59"/>
              <w:right w:val="single" w:sz="6" w:space="0" w:color="9BBB59"/>
            </w:tcBorders>
            <w:shd w:val="clear" w:color="auto" w:fill="auto"/>
          </w:tcPr>
          <w:p w14:paraId="59E112ED" w14:textId="29F710EA" w:rsidR="00115B3C" w:rsidRPr="00D03F1E" w:rsidRDefault="00115B3C" w:rsidP="007F0BB2">
            <w:pPr>
              <w:pStyle w:val="Tableheading"/>
              <w:ind w:left="102" w:right="102"/>
              <w:rPr>
                <w:rFonts w:ascii="Arial" w:hAnsi="Arial"/>
                <w:sz w:val="24"/>
                <w:szCs w:val="24"/>
              </w:rPr>
            </w:pPr>
            <w:r w:rsidRPr="00126C37">
              <w:rPr>
                <w:rFonts w:ascii="Arial" w:hAnsi="Arial"/>
                <w:sz w:val="24"/>
                <w:szCs w:val="24"/>
                <w:highlight w:val="yellow"/>
              </w:rPr>
              <w:t>In case of fault/</w:t>
            </w:r>
            <w:r w:rsidR="00126C37" w:rsidRPr="00126C37">
              <w:rPr>
                <w:rFonts w:ascii="Arial" w:hAnsi="Arial"/>
                <w:sz w:val="24"/>
                <w:szCs w:val="24"/>
                <w:highlight w:val="yellow"/>
              </w:rPr>
              <w:t xml:space="preserve"> </w:t>
            </w:r>
            <w:r w:rsidRPr="00126C37">
              <w:rPr>
                <w:rFonts w:ascii="Arial" w:hAnsi="Arial"/>
                <w:sz w:val="24"/>
                <w:szCs w:val="24"/>
                <w:highlight w:val="yellow"/>
              </w:rPr>
              <w:t>failure, call button/</w:t>
            </w:r>
            <w:r w:rsidR="00126C37" w:rsidRPr="00126C37">
              <w:rPr>
                <w:rFonts w:ascii="Arial" w:hAnsi="Arial"/>
                <w:sz w:val="24"/>
                <w:szCs w:val="24"/>
                <w:highlight w:val="yellow"/>
              </w:rPr>
              <w:t xml:space="preserve"> </w:t>
            </w:r>
            <w:r w:rsidRPr="00126C37">
              <w:rPr>
                <w:rFonts w:ascii="Arial" w:hAnsi="Arial"/>
                <w:sz w:val="24"/>
                <w:szCs w:val="24"/>
                <w:highlight w:val="yellow"/>
              </w:rPr>
              <w:t>intercom</w:t>
            </w:r>
            <w:r w:rsidRPr="00D03F1E">
              <w:rPr>
                <w:rFonts w:ascii="Arial" w:hAnsi="Arial"/>
                <w:sz w:val="24"/>
                <w:szCs w:val="24"/>
              </w:rPr>
              <w:t xml:space="preserve"> </w:t>
            </w:r>
          </w:p>
        </w:tc>
        <w:tc>
          <w:tcPr>
            <w:tcW w:w="7796" w:type="dxa"/>
            <w:tcBorders>
              <w:top w:val="single" w:sz="8" w:space="0" w:color="9BBB59"/>
              <w:left w:val="single" w:sz="8" w:space="0" w:color="9BBB59"/>
              <w:bottom w:val="single" w:sz="8" w:space="0" w:color="9BBB59"/>
              <w:right w:val="single" w:sz="6" w:space="0" w:color="9BBB59"/>
            </w:tcBorders>
            <w:shd w:val="clear" w:color="auto" w:fill="auto"/>
          </w:tcPr>
          <w:p w14:paraId="2A9FF13B" w14:textId="5602A118" w:rsidR="00115B3C" w:rsidRPr="00D87DEC" w:rsidRDefault="00115B3C" w:rsidP="007F0BB2">
            <w:pPr>
              <w:pStyle w:val="Comic-sans"/>
              <w:rPr>
                <w:rFonts w:ascii="Arial" w:hAnsi="Arial" w:cs="Arial"/>
                <w:i/>
                <w:color w:val="auto"/>
                <w:sz w:val="24"/>
                <w:szCs w:val="24"/>
                <w:highlight w:val="yellow"/>
              </w:rPr>
            </w:pPr>
            <w:r w:rsidRPr="00D87DEC">
              <w:rPr>
                <w:rFonts w:ascii="Arial" w:hAnsi="Arial" w:cs="Arial"/>
                <w:i/>
                <w:color w:val="auto"/>
                <w:sz w:val="24"/>
                <w:szCs w:val="24"/>
                <w:highlight w:val="yellow"/>
              </w:rPr>
              <w:t>Reference to 24 hour availability of local staff being available to answer alarm and attend only.</w:t>
            </w:r>
          </w:p>
        </w:tc>
      </w:tr>
      <w:tr w:rsidR="00115B3C" w:rsidRPr="00D03F1E" w14:paraId="23133A36" w14:textId="77777777" w:rsidTr="00126C37">
        <w:trPr>
          <w:trHeight w:val="482"/>
        </w:trPr>
        <w:tc>
          <w:tcPr>
            <w:tcW w:w="1823" w:type="dxa"/>
            <w:tcBorders>
              <w:top w:val="single" w:sz="8" w:space="0" w:color="9BBB59"/>
              <w:left w:val="single" w:sz="8" w:space="0" w:color="9BBB59"/>
              <w:bottom w:val="single" w:sz="8" w:space="0" w:color="9BBB59"/>
              <w:right w:val="single" w:sz="6" w:space="0" w:color="9BBB59"/>
            </w:tcBorders>
            <w:shd w:val="clear" w:color="auto" w:fill="auto"/>
          </w:tcPr>
          <w:p w14:paraId="1C471C6F" w14:textId="77777777" w:rsidR="00115B3C" w:rsidRPr="00D03F1E" w:rsidRDefault="00115B3C" w:rsidP="007F0BB2">
            <w:pPr>
              <w:pStyle w:val="Tableheading"/>
              <w:ind w:left="102" w:right="102"/>
              <w:rPr>
                <w:rFonts w:ascii="Arial" w:hAnsi="Arial"/>
                <w:sz w:val="24"/>
                <w:szCs w:val="24"/>
              </w:rPr>
            </w:pPr>
            <w:r w:rsidRPr="00D03F1E">
              <w:rPr>
                <w:rFonts w:ascii="Arial" w:hAnsi="Arial"/>
                <w:sz w:val="24"/>
                <w:szCs w:val="24"/>
              </w:rPr>
              <w:t>In case of fire</w:t>
            </w:r>
          </w:p>
        </w:tc>
        <w:tc>
          <w:tcPr>
            <w:tcW w:w="7796" w:type="dxa"/>
            <w:tcBorders>
              <w:top w:val="single" w:sz="8" w:space="0" w:color="9BBB59"/>
              <w:left w:val="single" w:sz="8" w:space="0" w:color="9BBB59"/>
              <w:bottom w:val="single" w:sz="8" w:space="0" w:color="9BBB59"/>
              <w:right w:val="single" w:sz="6" w:space="0" w:color="9BBB59"/>
            </w:tcBorders>
            <w:shd w:val="clear" w:color="auto" w:fill="auto"/>
          </w:tcPr>
          <w:p w14:paraId="6F1A8B64" w14:textId="77777777" w:rsidR="00115B3C" w:rsidRPr="00D87DEC" w:rsidRDefault="00115B3C" w:rsidP="007F0BB2">
            <w:pPr>
              <w:pStyle w:val="Comic-sans"/>
              <w:rPr>
                <w:rFonts w:ascii="Arial" w:hAnsi="Arial" w:cs="Arial"/>
                <w:color w:val="auto"/>
                <w:sz w:val="24"/>
                <w:szCs w:val="24"/>
                <w:highlight w:val="yellow"/>
              </w:rPr>
            </w:pPr>
          </w:p>
        </w:tc>
      </w:tr>
      <w:tr w:rsidR="00115B3C" w:rsidRPr="00D03F1E" w14:paraId="3E046CAF" w14:textId="77777777" w:rsidTr="00126C37">
        <w:trPr>
          <w:trHeight w:val="482"/>
        </w:trPr>
        <w:tc>
          <w:tcPr>
            <w:tcW w:w="1823" w:type="dxa"/>
            <w:tcBorders>
              <w:top w:val="single" w:sz="8" w:space="0" w:color="9BBB59"/>
              <w:left w:val="single" w:sz="8" w:space="0" w:color="9BBB59"/>
              <w:bottom w:val="single" w:sz="8" w:space="0" w:color="9BBB59"/>
              <w:right w:val="single" w:sz="6" w:space="0" w:color="9BBB59"/>
            </w:tcBorders>
            <w:shd w:val="clear" w:color="auto" w:fill="auto"/>
          </w:tcPr>
          <w:p w14:paraId="33ACE2DD" w14:textId="77777777" w:rsidR="00115B3C" w:rsidRPr="00D03F1E" w:rsidRDefault="00115B3C" w:rsidP="007F0BB2">
            <w:pPr>
              <w:pStyle w:val="Tableheading"/>
              <w:ind w:left="102" w:right="102"/>
              <w:rPr>
                <w:rFonts w:ascii="Arial" w:hAnsi="Arial"/>
                <w:sz w:val="24"/>
                <w:szCs w:val="24"/>
              </w:rPr>
            </w:pPr>
            <w:r>
              <w:rPr>
                <w:rFonts w:ascii="Arial" w:hAnsi="Arial"/>
                <w:sz w:val="24"/>
                <w:szCs w:val="24"/>
              </w:rPr>
              <w:t>Fault reporting</w:t>
            </w:r>
          </w:p>
        </w:tc>
        <w:tc>
          <w:tcPr>
            <w:tcW w:w="7796" w:type="dxa"/>
            <w:tcBorders>
              <w:top w:val="single" w:sz="8" w:space="0" w:color="9BBB59"/>
              <w:left w:val="single" w:sz="8" w:space="0" w:color="9BBB59"/>
              <w:bottom w:val="single" w:sz="8" w:space="0" w:color="9BBB59"/>
              <w:right w:val="single" w:sz="6" w:space="0" w:color="9BBB59"/>
            </w:tcBorders>
            <w:shd w:val="clear" w:color="auto" w:fill="auto"/>
          </w:tcPr>
          <w:p w14:paraId="0A880970" w14:textId="77777777" w:rsidR="00115B3C" w:rsidRPr="00D87DEC" w:rsidRDefault="00115B3C" w:rsidP="007F0BB2">
            <w:pPr>
              <w:pStyle w:val="Comic-sans"/>
              <w:rPr>
                <w:rFonts w:ascii="Arial" w:hAnsi="Arial" w:cs="Arial"/>
                <w:color w:val="auto"/>
                <w:sz w:val="24"/>
                <w:szCs w:val="24"/>
                <w:highlight w:val="yellow"/>
              </w:rPr>
            </w:pPr>
          </w:p>
        </w:tc>
      </w:tr>
    </w:tbl>
    <w:p w14:paraId="754DDE5B" w14:textId="77777777" w:rsidR="00D266EE" w:rsidRPr="00FF2832" w:rsidRDefault="00D266EE" w:rsidP="00365DC2">
      <w:pPr>
        <w:pStyle w:val="Heading2"/>
        <w:numPr>
          <w:ilvl w:val="0"/>
          <w:numId w:val="0"/>
        </w:numPr>
      </w:pPr>
    </w:p>
    <w:p w14:paraId="1CFD2F55" w14:textId="77777777" w:rsidR="00D266EE" w:rsidRDefault="00D266EE">
      <w:pPr>
        <w:spacing w:after="200" w:line="276" w:lineRule="auto"/>
        <w:rPr>
          <w:rFonts w:eastAsiaTheme="majorEastAsia" w:cstheme="majorBidi"/>
          <w:b/>
          <w:sz w:val="24"/>
          <w:szCs w:val="26"/>
        </w:rPr>
      </w:pPr>
      <w:r>
        <w:br w:type="page"/>
      </w:r>
    </w:p>
    <w:p w14:paraId="4ACA3EB4" w14:textId="47582E83" w:rsidR="002717A3" w:rsidRPr="00FF2832" w:rsidRDefault="00D03F1E" w:rsidP="00365DC2">
      <w:pPr>
        <w:pStyle w:val="Heading2"/>
      </w:pPr>
      <w:r w:rsidRPr="00FF2832">
        <w:lastRenderedPageBreak/>
        <w:t>Security</w:t>
      </w:r>
    </w:p>
    <w:p w14:paraId="4BD46405" w14:textId="77777777" w:rsidR="00D03F1E" w:rsidRDefault="00D03F1E" w:rsidP="00D03F1E">
      <w:pPr>
        <w:rPr>
          <w:rFonts w:cs="Arial"/>
          <w:sz w:val="24"/>
          <w:szCs w:val="24"/>
        </w:rPr>
      </w:pPr>
    </w:p>
    <w:p w14:paraId="7FFD5355" w14:textId="363701A2" w:rsidR="00D266EE" w:rsidRDefault="00D266EE" w:rsidP="005D22DC">
      <w:pPr>
        <w:spacing w:before="120" w:after="120"/>
        <w:rPr>
          <w:rFonts w:cs="Arial"/>
          <w:sz w:val="24"/>
          <w:szCs w:val="24"/>
        </w:rPr>
      </w:pPr>
      <w:r w:rsidRPr="00D266EE">
        <w:rPr>
          <w:rFonts w:cs="Arial"/>
          <w:sz w:val="24"/>
          <w:szCs w:val="24"/>
        </w:rPr>
        <w:t>UCL Security is available 24 hours a day to assist all members of UCL and the general public with UCL related matters.</w:t>
      </w:r>
    </w:p>
    <w:p w14:paraId="442E48DF" w14:textId="753ED3F5" w:rsidR="005D22DC" w:rsidRPr="00D266EE" w:rsidRDefault="005D22DC" w:rsidP="005D22DC">
      <w:pPr>
        <w:spacing w:before="120" w:after="120"/>
        <w:rPr>
          <w:rFonts w:cs="Arial"/>
          <w:sz w:val="24"/>
          <w:szCs w:val="24"/>
        </w:rPr>
      </w:pPr>
      <w:r>
        <w:rPr>
          <w:rFonts w:cs="Arial"/>
          <w:sz w:val="24"/>
          <w:szCs w:val="24"/>
        </w:rPr>
        <w:t xml:space="preserve">Website: </w:t>
      </w:r>
      <w:hyperlink r:id="rId25" w:history="1">
        <w:r>
          <w:rPr>
            <w:rStyle w:val="Hyperlink"/>
            <w:rFonts w:eastAsiaTheme="majorEastAsia"/>
          </w:rPr>
          <w:t>https://www.ucl.ac.uk/estates/our-services/security-ucl</w:t>
        </w:r>
      </w:hyperlink>
    </w:p>
    <w:p w14:paraId="60F134D9" w14:textId="77777777" w:rsidR="004244FD" w:rsidRDefault="00D266EE" w:rsidP="005D22DC">
      <w:pPr>
        <w:spacing w:before="120" w:after="120"/>
        <w:rPr>
          <w:rFonts w:cs="Arial"/>
          <w:b/>
          <w:bCs/>
          <w:color w:val="FF0000"/>
          <w:sz w:val="24"/>
          <w:szCs w:val="24"/>
        </w:rPr>
      </w:pPr>
      <w:r w:rsidRPr="00D266EE">
        <w:rPr>
          <w:rFonts w:cs="Arial"/>
          <w:b/>
          <w:bCs/>
          <w:color w:val="FF0000"/>
          <w:sz w:val="24"/>
          <w:szCs w:val="24"/>
        </w:rPr>
        <w:t xml:space="preserve">In an emergency call </w:t>
      </w:r>
      <w:r w:rsidRPr="00D266EE">
        <w:rPr>
          <w:rFonts w:cs="Arial"/>
          <w:b/>
          <w:bCs/>
          <w:color w:val="FF0000"/>
          <w:sz w:val="24"/>
          <w:szCs w:val="24"/>
          <w:u w:val="single"/>
        </w:rPr>
        <w:t>222</w:t>
      </w:r>
      <w:r w:rsidRPr="00D266EE">
        <w:rPr>
          <w:rFonts w:cs="Arial"/>
          <w:b/>
          <w:bCs/>
          <w:color w:val="FF0000"/>
          <w:sz w:val="24"/>
          <w:szCs w:val="24"/>
        </w:rPr>
        <w:t xml:space="preserve"> from any UCL phone.</w:t>
      </w:r>
      <w:r w:rsidR="004244FD">
        <w:rPr>
          <w:rFonts w:cs="Arial"/>
          <w:b/>
          <w:bCs/>
          <w:color w:val="FF0000"/>
          <w:sz w:val="24"/>
          <w:szCs w:val="24"/>
        </w:rPr>
        <w:t xml:space="preserve"> </w:t>
      </w:r>
    </w:p>
    <w:p w14:paraId="3472D71F" w14:textId="1F910441" w:rsidR="00D266EE" w:rsidRPr="00D266EE" w:rsidRDefault="004244FD" w:rsidP="005D22DC">
      <w:pPr>
        <w:spacing w:before="120" w:after="120"/>
        <w:rPr>
          <w:rFonts w:cs="Arial"/>
          <w:b/>
          <w:bCs/>
          <w:color w:val="FF0000"/>
          <w:sz w:val="24"/>
          <w:szCs w:val="24"/>
        </w:rPr>
      </w:pPr>
      <w:r w:rsidRPr="004244FD">
        <w:rPr>
          <w:rFonts w:cs="Arial"/>
          <w:b/>
          <w:bCs/>
          <w:color w:val="FF0000"/>
          <w:sz w:val="24"/>
          <w:szCs w:val="24"/>
        </w:rPr>
        <w:t>Deaf staff/students should dial </w:t>
      </w:r>
      <w:r w:rsidRPr="004244FD">
        <w:rPr>
          <w:rFonts w:cs="Arial"/>
          <w:b/>
          <w:bCs/>
          <w:color w:val="FF0000"/>
          <w:sz w:val="24"/>
          <w:szCs w:val="24"/>
          <w:u w:val="single"/>
        </w:rPr>
        <w:t>51111</w:t>
      </w:r>
      <w:r w:rsidRPr="004244FD">
        <w:rPr>
          <w:rFonts w:cs="Arial"/>
          <w:b/>
          <w:bCs/>
          <w:color w:val="FF0000"/>
          <w:sz w:val="24"/>
          <w:szCs w:val="24"/>
        </w:rPr>
        <w:t xml:space="preserve"> from an internal </w:t>
      </w:r>
      <w:proofErr w:type="spellStart"/>
      <w:r w:rsidRPr="004244FD">
        <w:rPr>
          <w:rFonts w:cs="Arial"/>
          <w:b/>
          <w:bCs/>
          <w:color w:val="FF0000"/>
          <w:sz w:val="24"/>
          <w:szCs w:val="24"/>
        </w:rPr>
        <w:t>minicom</w:t>
      </w:r>
      <w:proofErr w:type="spellEnd"/>
      <w:r w:rsidRPr="004244FD">
        <w:rPr>
          <w:rFonts w:cs="Arial"/>
          <w:b/>
          <w:bCs/>
          <w:color w:val="FF0000"/>
          <w:sz w:val="24"/>
          <w:szCs w:val="24"/>
        </w:rPr>
        <w:t>/</w:t>
      </w:r>
      <w:r>
        <w:rPr>
          <w:rFonts w:cs="Arial"/>
          <w:b/>
          <w:bCs/>
          <w:color w:val="FF0000"/>
          <w:sz w:val="24"/>
          <w:szCs w:val="24"/>
        </w:rPr>
        <w:t xml:space="preserve"> </w:t>
      </w:r>
      <w:proofErr w:type="spellStart"/>
      <w:r w:rsidRPr="004244FD">
        <w:rPr>
          <w:rFonts w:cs="Arial"/>
          <w:b/>
          <w:bCs/>
          <w:color w:val="FF0000"/>
          <w:sz w:val="24"/>
          <w:szCs w:val="24"/>
        </w:rPr>
        <w:t>textphone</w:t>
      </w:r>
      <w:proofErr w:type="spellEnd"/>
      <w:r w:rsidRPr="004244FD">
        <w:rPr>
          <w:rFonts w:cs="Arial"/>
          <w:b/>
          <w:bCs/>
          <w:color w:val="FF0000"/>
          <w:sz w:val="24"/>
          <w:szCs w:val="24"/>
        </w:rPr>
        <w:t>.</w:t>
      </w:r>
    </w:p>
    <w:p w14:paraId="02BBA0F4" w14:textId="6B12565B" w:rsidR="00D266EE" w:rsidRDefault="00D266EE" w:rsidP="005D22DC">
      <w:pPr>
        <w:spacing w:before="120" w:after="120"/>
        <w:rPr>
          <w:rFonts w:cs="Arial"/>
          <w:sz w:val="24"/>
          <w:szCs w:val="24"/>
        </w:rPr>
      </w:pPr>
      <w:r w:rsidRPr="00D266EE">
        <w:rPr>
          <w:rFonts w:cs="Arial"/>
          <w:sz w:val="24"/>
          <w:szCs w:val="24"/>
        </w:rPr>
        <w:t xml:space="preserve">For information on keeping safe in and around UCL please visit </w:t>
      </w:r>
      <w:hyperlink r:id="rId26" w:history="1">
        <w:r w:rsidRPr="00D266EE">
          <w:rPr>
            <w:rStyle w:val="Hyperlink"/>
            <w:rFonts w:cs="Arial"/>
            <w:sz w:val="24"/>
            <w:szCs w:val="24"/>
          </w:rPr>
          <w:t>Staying Safe @ UCL</w:t>
        </w:r>
      </w:hyperlink>
      <w:r w:rsidRPr="00D266EE">
        <w:rPr>
          <w:rFonts w:cs="Arial"/>
          <w:sz w:val="24"/>
          <w:szCs w:val="24"/>
        </w:rPr>
        <w:t>.</w:t>
      </w:r>
    </w:p>
    <w:p w14:paraId="7294AF90" w14:textId="77777777" w:rsidR="00BC0E00" w:rsidRDefault="00BC0E00" w:rsidP="005D22DC">
      <w:pPr>
        <w:spacing w:before="120" w:after="120"/>
        <w:rPr>
          <w:rFonts w:cs="Arial"/>
          <w:sz w:val="24"/>
          <w:szCs w:val="24"/>
        </w:rPr>
      </w:pPr>
    </w:p>
    <w:tbl>
      <w:tblPr>
        <w:tblW w:w="9639" w:type="dxa"/>
        <w:tblInd w:w="-10" w:type="dxa"/>
        <w:tblBorders>
          <w:top w:val="single" w:sz="8" w:space="0" w:color="AEBD57"/>
          <w:left w:val="single" w:sz="8" w:space="0" w:color="AEBD57"/>
          <w:bottom w:val="single" w:sz="8" w:space="0" w:color="AEBD57"/>
          <w:right w:val="single" w:sz="8" w:space="0" w:color="AEBD57"/>
          <w:insideH w:val="single" w:sz="8" w:space="0" w:color="AEBD57"/>
          <w:insideV w:val="single" w:sz="8" w:space="0" w:color="AEBD57"/>
        </w:tblBorders>
        <w:tblCellMar>
          <w:left w:w="0" w:type="dxa"/>
          <w:right w:w="0" w:type="dxa"/>
        </w:tblCellMar>
        <w:tblLook w:val="00A0" w:firstRow="1" w:lastRow="0" w:firstColumn="1" w:lastColumn="0" w:noHBand="0" w:noVBand="0"/>
      </w:tblPr>
      <w:tblGrid>
        <w:gridCol w:w="4645"/>
        <w:gridCol w:w="4994"/>
      </w:tblGrid>
      <w:tr w:rsidR="00BC0E00" w:rsidRPr="00D03F1E" w14:paraId="214CBCAD" w14:textId="77777777" w:rsidTr="009578CD">
        <w:tc>
          <w:tcPr>
            <w:tcW w:w="9639" w:type="dxa"/>
            <w:gridSpan w:val="2"/>
            <w:tcBorders>
              <w:bottom w:val="single" w:sz="8" w:space="0" w:color="9BBB59"/>
              <w:right w:val="single" w:sz="6" w:space="0" w:color="9BBB59"/>
            </w:tcBorders>
            <w:shd w:val="clear" w:color="auto" w:fill="9BBB59"/>
          </w:tcPr>
          <w:p w14:paraId="777A138B" w14:textId="5FF433DB" w:rsidR="00BC0E00" w:rsidRPr="00D03F1E" w:rsidRDefault="00BC0E00" w:rsidP="009578CD">
            <w:pPr>
              <w:pStyle w:val="Tableheading"/>
              <w:keepNext/>
              <w:keepLines/>
              <w:rPr>
                <w:rFonts w:ascii="Arial" w:hAnsi="Arial"/>
                <w:bCs/>
                <w:color w:val="FFFFFF"/>
                <w:sz w:val="24"/>
                <w:szCs w:val="24"/>
              </w:rPr>
            </w:pPr>
            <w:r>
              <w:rPr>
                <w:rFonts w:ascii="Arial" w:hAnsi="Arial"/>
                <w:bCs/>
                <w:color w:val="FFFFFF"/>
                <w:sz w:val="24"/>
                <w:szCs w:val="24"/>
              </w:rPr>
              <w:t>Emergency Contacts</w:t>
            </w:r>
          </w:p>
        </w:tc>
      </w:tr>
      <w:tr w:rsidR="00BC0E00" w:rsidRPr="005624F9" w14:paraId="3F189381" w14:textId="77777777" w:rsidTr="009578CD">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right w:w="15" w:type="dxa"/>
          </w:tblCellMar>
          <w:tblLook w:val="04A0" w:firstRow="1" w:lastRow="0" w:firstColumn="1" w:lastColumn="0" w:noHBand="0" w:noVBand="1"/>
        </w:tblPrEx>
        <w:trPr>
          <w:tblCellSpacing w:w="15" w:type="dxa"/>
        </w:trPr>
        <w:tc>
          <w:tcPr>
            <w:tcW w:w="4645" w:type="dxa"/>
            <w:shd w:val="clear" w:color="auto" w:fill="E9F3DC"/>
            <w:tcMar>
              <w:top w:w="75" w:type="dxa"/>
              <w:left w:w="75" w:type="dxa"/>
              <w:bottom w:w="75" w:type="dxa"/>
              <w:right w:w="150" w:type="dxa"/>
            </w:tcMar>
          </w:tcPr>
          <w:p w14:paraId="44C773FF" w14:textId="4D252E7E" w:rsidR="00BC0E00" w:rsidRPr="005624F9" w:rsidRDefault="00BC0E00" w:rsidP="009578CD">
            <w:pPr>
              <w:rPr>
                <w:rFonts w:cs="Arial"/>
                <w:sz w:val="24"/>
                <w:szCs w:val="24"/>
              </w:rPr>
            </w:pPr>
            <w:r>
              <w:t>To contact UCL Security 24/7</w:t>
            </w:r>
          </w:p>
        </w:tc>
        <w:tc>
          <w:tcPr>
            <w:tcW w:w="4994" w:type="dxa"/>
            <w:shd w:val="clear" w:color="auto" w:fill="E9F3DC"/>
            <w:tcMar>
              <w:top w:w="75" w:type="dxa"/>
              <w:left w:w="75" w:type="dxa"/>
              <w:bottom w:w="75" w:type="dxa"/>
              <w:right w:w="150" w:type="dxa"/>
            </w:tcMar>
          </w:tcPr>
          <w:p w14:paraId="1D8980A2" w14:textId="2FDCB727" w:rsidR="00BC0E00" w:rsidRPr="005624F9" w:rsidRDefault="00BC0E00" w:rsidP="009578CD">
            <w:pPr>
              <w:rPr>
                <w:rFonts w:cs="Arial"/>
                <w:sz w:val="24"/>
                <w:szCs w:val="24"/>
              </w:rPr>
            </w:pPr>
            <w:r>
              <w:t xml:space="preserve">Call </w:t>
            </w:r>
            <w:r>
              <w:rPr>
                <w:rStyle w:val="Strong"/>
              </w:rPr>
              <w:t>020 7679 2108</w:t>
            </w:r>
            <w:r>
              <w:t xml:space="preserve"> or extension </w:t>
            </w:r>
            <w:r>
              <w:rPr>
                <w:rStyle w:val="Strong"/>
              </w:rPr>
              <w:t>32108</w:t>
            </w:r>
          </w:p>
        </w:tc>
      </w:tr>
      <w:tr w:rsidR="00BC0E00" w:rsidRPr="005624F9" w14:paraId="76EF9073" w14:textId="77777777" w:rsidTr="009578CD">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right w:w="15" w:type="dxa"/>
          </w:tblCellMar>
          <w:tblLook w:val="04A0" w:firstRow="1" w:lastRow="0" w:firstColumn="1" w:lastColumn="0" w:noHBand="0" w:noVBand="1"/>
        </w:tblPrEx>
        <w:trPr>
          <w:tblCellSpacing w:w="15" w:type="dxa"/>
        </w:trPr>
        <w:tc>
          <w:tcPr>
            <w:tcW w:w="4645" w:type="dxa"/>
            <w:shd w:val="clear" w:color="auto" w:fill="E9F3DC"/>
            <w:tcMar>
              <w:top w:w="75" w:type="dxa"/>
              <w:left w:w="75" w:type="dxa"/>
              <w:bottom w:w="75" w:type="dxa"/>
              <w:right w:w="150" w:type="dxa"/>
            </w:tcMar>
          </w:tcPr>
          <w:p w14:paraId="64C37060" w14:textId="3D52CA1E" w:rsidR="00BC0E00" w:rsidRPr="005624F9" w:rsidRDefault="00BC0E00" w:rsidP="009578CD">
            <w:pPr>
              <w:rPr>
                <w:rFonts w:cs="Arial"/>
                <w:sz w:val="24"/>
                <w:szCs w:val="24"/>
              </w:rPr>
            </w:pPr>
            <w:r>
              <w:t>To contact UCL Security in an emergency</w:t>
            </w:r>
          </w:p>
        </w:tc>
        <w:tc>
          <w:tcPr>
            <w:tcW w:w="4994" w:type="dxa"/>
            <w:shd w:val="clear" w:color="auto" w:fill="E9F3DC"/>
            <w:tcMar>
              <w:top w:w="75" w:type="dxa"/>
              <w:left w:w="75" w:type="dxa"/>
              <w:bottom w:w="75" w:type="dxa"/>
              <w:right w:w="150" w:type="dxa"/>
            </w:tcMar>
          </w:tcPr>
          <w:p w14:paraId="38BAF256" w14:textId="642C48B3" w:rsidR="00BC0E00" w:rsidRPr="005624F9" w:rsidRDefault="00BC0E00" w:rsidP="009578CD">
            <w:pPr>
              <w:rPr>
                <w:rFonts w:cs="Arial"/>
                <w:sz w:val="24"/>
                <w:szCs w:val="24"/>
              </w:rPr>
            </w:pPr>
            <w:r w:rsidRPr="00BC0E00">
              <w:rPr>
                <w:rStyle w:val="Strong"/>
                <w:b w:val="0"/>
              </w:rPr>
              <w:t>Call</w:t>
            </w:r>
            <w:r>
              <w:rPr>
                <w:rStyle w:val="Strong"/>
              </w:rPr>
              <w:t xml:space="preserve"> 0207 679 2222 </w:t>
            </w:r>
            <w:r w:rsidRPr="00BC0E00">
              <w:rPr>
                <w:rStyle w:val="Strong"/>
                <w:b w:val="0"/>
              </w:rPr>
              <w:t>or extension</w:t>
            </w:r>
            <w:r>
              <w:rPr>
                <w:rStyle w:val="Strong"/>
              </w:rPr>
              <w:t xml:space="preserve"> 222</w:t>
            </w:r>
          </w:p>
        </w:tc>
      </w:tr>
      <w:tr w:rsidR="00BC0E00" w:rsidRPr="005624F9" w14:paraId="749021B3" w14:textId="77777777" w:rsidTr="009578CD">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right w:w="15" w:type="dxa"/>
          </w:tblCellMar>
          <w:tblLook w:val="04A0" w:firstRow="1" w:lastRow="0" w:firstColumn="1" w:lastColumn="0" w:noHBand="0" w:noVBand="1"/>
        </w:tblPrEx>
        <w:trPr>
          <w:tblCellSpacing w:w="15" w:type="dxa"/>
        </w:trPr>
        <w:tc>
          <w:tcPr>
            <w:tcW w:w="4645" w:type="dxa"/>
            <w:shd w:val="clear" w:color="auto" w:fill="E9F3DC"/>
            <w:tcMar>
              <w:top w:w="75" w:type="dxa"/>
              <w:left w:w="75" w:type="dxa"/>
              <w:bottom w:w="75" w:type="dxa"/>
              <w:right w:w="150" w:type="dxa"/>
            </w:tcMar>
          </w:tcPr>
          <w:p w14:paraId="31AC49C7" w14:textId="304FD233" w:rsidR="00BC0E00" w:rsidRPr="005624F9" w:rsidRDefault="00BC0E00" w:rsidP="009578CD">
            <w:pPr>
              <w:rPr>
                <w:rFonts w:cs="Arial"/>
                <w:sz w:val="24"/>
                <w:szCs w:val="24"/>
              </w:rPr>
            </w:pPr>
            <w:r>
              <w:t>To contact the Police in an emergency</w:t>
            </w:r>
          </w:p>
        </w:tc>
        <w:tc>
          <w:tcPr>
            <w:tcW w:w="4994" w:type="dxa"/>
            <w:shd w:val="clear" w:color="auto" w:fill="E9F3DC"/>
            <w:tcMar>
              <w:top w:w="75" w:type="dxa"/>
              <w:left w:w="75" w:type="dxa"/>
              <w:bottom w:w="75" w:type="dxa"/>
              <w:right w:w="150" w:type="dxa"/>
            </w:tcMar>
          </w:tcPr>
          <w:p w14:paraId="39971868" w14:textId="017A9C75" w:rsidR="00BC0E00" w:rsidRPr="005624F9" w:rsidRDefault="00BC0E00" w:rsidP="009578CD">
            <w:pPr>
              <w:rPr>
                <w:rFonts w:cs="Arial"/>
                <w:sz w:val="24"/>
                <w:szCs w:val="24"/>
              </w:rPr>
            </w:pPr>
            <w:r>
              <w:t xml:space="preserve">Call </w:t>
            </w:r>
            <w:r>
              <w:rPr>
                <w:rStyle w:val="Strong"/>
              </w:rPr>
              <w:t>999</w:t>
            </w:r>
          </w:p>
        </w:tc>
      </w:tr>
      <w:tr w:rsidR="00BC0E00" w:rsidRPr="005624F9" w14:paraId="0D92E3C8" w14:textId="77777777" w:rsidTr="009578CD">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right w:w="15" w:type="dxa"/>
          </w:tblCellMar>
          <w:tblLook w:val="04A0" w:firstRow="1" w:lastRow="0" w:firstColumn="1" w:lastColumn="0" w:noHBand="0" w:noVBand="1"/>
        </w:tblPrEx>
        <w:trPr>
          <w:tblCellSpacing w:w="15" w:type="dxa"/>
        </w:trPr>
        <w:tc>
          <w:tcPr>
            <w:tcW w:w="4645" w:type="dxa"/>
            <w:shd w:val="clear" w:color="auto" w:fill="E9F3DC"/>
            <w:tcMar>
              <w:top w:w="75" w:type="dxa"/>
              <w:left w:w="75" w:type="dxa"/>
              <w:bottom w:w="75" w:type="dxa"/>
              <w:right w:w="150" w:type="dxa"/>
            </w:tcMar>
          </w:tcPr>
          <w:p w14:paraId="657D7469" w14:textId="1A8189CA" w:rsidR="00BC0E00" w:rsidRDefault="00BC0E00" w:rsidP="009578CD">
            <w:r>
              <w:t>To contact the Police for a non-emergency:</w:t>
            </w:r>
          </w:p>
        </w:tc>
        <w:tc>
          <w:tcPr>
            <w:tcW w:w="4994" w:type="dxa"/>
            <w:shd w:val="clear" w:color="auto" w:fill="E9F3DC"/>
            <w:tcMar>
              <w:top w:w="75" w:type="dxa"/>
              <w:left w:w="75" w:type="dxa"/>
              <w:bottom w:w="75" w:type="dxa"/>
              <w:right w:w="150" w:type="dxa"/>
            </w:tcMar>
          </w:tcPr>
          <w:p w14:paraId="18E7BEE4" w14:textId="78F58C91" w:rsidR="00BC0E00" w:rsidRPr="005624F9" w:rsidRDefault="00BC0E00" w:rsidP="009578CD">
            <w:pPr>
              <w:rPr>
                <w:rFonts w:cs="Arial"/>
                <w:sz w:val="24"/>
                <w:szCs w:val="24"/>
              </w:rPr>
            </w:pPr>
            <w:r>
              <w:t xml:space="preserve">Call </w:t>
            </w:r>
            <w:r>
              <w:rPr>
                <w:rStyle w:val="Strong"/>
              </w:rPr>
              <w:t>101</w:t>
            </w:r>
          </w:p>
        </w:tc>
      </w:tr>
    </w:tbl>
    <w:p w14:paraId="4D201D06" w14:textId="77777777" w:rsidR="00BC0E00" w:rsidRPr="00D266EE" w:rsidRDefault="00BC0E00" w:rsidP="00D266EE">
      <w:pPr>
        <w:rPr>
          <w:rFonts w:cs="Arial"/>
          <w:sz w:val="24"/>
          <w:szCs w:val="24"/>
        </w:rPr>
      </w:pPr>
    </w:p>
    <w:p w14:paraId="7D7CFD4D" w14:textId="22108844" w:rsidR="00D266EE" w:rsidRPr="00D266EE" w:rsidRDefault="00D266EE" w:rsidP="005624F9">
      <w:pPr>
        <w:keepNext/>
        <w:keepLines/>
        <w:rPr>
          <w:rFonts w:cs="Arial"/>
          <w:b/>
          <w:sz w:val="24"/>
          <w:szCs w:val="24"/>
        </w:rPr>
      </w:pPr>
      <w:r w:rsidRPr="00D266EE">
        <w:rPr>
          <w:rFonts w:cs="Arial"/>
          <w:b/>
          <w:sz w:val="24"/>
          <w:szCs w:val="24"/>
        </w:rPr>
        <w:t xml:space="preserve">UCL Security Services </w:t>
      </w:r>
      <w:r w:rsidRPr="00D266EE">
        <w:rPr>
          <w:rFonts w:cs="Arial"/>
          <w:sz w:val="24"/>
          <w:szCs w:val="24"/>
        </w:rPr>
        <w:t>provides the following key services:</w:t>
      </w:r>
    </w:p>
    <w:p w14:paraId="7133EC69" w14:textId="77777777" w:rsidR="00D266EE" w:rsidRDefault="00D266EE" w:rsidP="00BC0E00">
      <w:pPr>
        <w:pStyle w:val="ListParagraph"/>
        <w:numPr>
          <w:ilvl w:val="0"/>
          <w:numId w:val="14"/>
        </w:numPr>
        <w:spacing w:before="100" w:beforeAutospacing="1" w:after="100" w:afterAutospacing="1"/>
        <w:rPr>
          <w:b/>
          <w:sz w:val="24"/>
          <w:szCs w:val="24"/>
        </w:rPr>
      </w:pPr>
      <w:r w:rsidRPr="00D266EE">
        <w:rPr>
          <w:b/>
          <w:sz w:val="24"/>
          <w:szCs w:val="24"/>
        </w:rPr>
        <w:t>Security Operations</w:t>
      </w:r>
    </w:p>
    <w:p w14:paraId="580EF648" w14:textId="77777777" w:rsidR="00D266EE" w:rsidRPr="00D266EE" w:rsidRDefault="00D266EE" w:rsidP="00BC0E00">
      <w:pPr>
        <w:pStyle w:val="ListParagraph"/>
        <w:numPr>
          <w:ilvl w:val="1"/>
          <w:numId w:val="14"/>
        </w:numPr>
        <w:spacing w:before="100" w:beforeAutospacing="1" w:after="100" w:afterAutospacing="1"/>
        <w:rPr>
          <w:b/>
          <w:sz w:val="24"/>
          <w:szCs w:val="24"/>
        </w:rPr>
      </w:pPr>
      <w:r w:rsidRPr="00D266EE">
        <w:rPr>
          <w:sz w:val="24"/>
          <w:szCs w:val="24"/>
        </w:rPr>
        <w:t>Deals with emergencies and criminal investigations</w:t>
      </w:r>
    </w:p>
    <w:p w14:paraId="47D5953F" w14:textId="77777777" w:rsidR="00D266EE" w:rsidRPr="00D266EE" w:rsidRDefault="00D266EE" w:rsidP="00BC0E00">
      <w:pPr>
        <w:pStyle w:val="ListParagraph"/>
        <w:numPr>
          <w:ilvl w:val="1"/>
          <w:numId w:val="14"/>
        </w:numPr>
        <w:spacing w:before="100" w:beforeAutospacing="1" w:after="100" w:afterAutospacing="1"/>
        <w:rPr>
          <w:b/>
          <w:sz w:val="24"/>
          <w:szCs w:val="24"/>
        </w:rPr>
      </w:pPr>
      <w:r w:rsidRPr="00D266EE">
        <w:rPr>
          <w:sz w:val="24"/>
          <w:szCs w:val="24"/>
        </w:rPr>
        <w:t>Provides 24/7 security response and patrol services</w:t>
      </w:r>
    </w:p>
    <w:p w14:paraId="45E2AF74" w14:textId="4C9AE779" w:rsidR="00D266EE" w:rsidRPr="00D266EE" w:rsidRDefault="00D266EE" w:rsidP="00BC0E00">
      <w:pPr>
        <w:pStyle w:val="ListParagraph"/>
        <w:numPr>
          <w:ilvl w:val="1"/>
          <w:numId w:val="14"/>
        </w:numPr>
        <w:spacing w:before="100" w:beforeAutospacing="1" w:after="100" w:afterAutospacing="1"/>
        <w:rPr>
          <w:b/>
          <w:sz w:val="24"/>
          <w:szCs w:val="24"/>
        </w:rPr>
      </w:pPr>
      <w:r w:rsidRPr="00D266EE">
        <w:rPr>
          <w:sz w:val="24"/>
          <w:szCs w:val="24"/>
        </w:rPr>
        <w:t>Monitor</w:t>
      </w:r>
      <w:r>
        <w:rPr>
          <w:sz w:val="24"/>
          <w:szCs w:val="24"/>
        </w:rPr>
        <w:t>s</w:t>
      </w:r>
      <w:r w:rsidRPr="00D266EE">
        <w:rPr>
          <w:sz w:val="24"/>
          <w:szCs w:val="24"/>
        </w:rPr>
        <w:t xml:space="preserve"> CCTV and alarms </w:t>
      </w:r>
      <w:r w:rsidR="00F341C3">
        <w:rPr>
          <w:sz w:val="24"/>
          <w:szCs w:val="24"/>
        </w:rPr>
        <w:t>from the central UCL control room</w:t>
      </w:r>
    </w:p>
    <w:p w14:paraId="310417A1" w14:textId="6DAEE957" w:rsidR="00D266EE" w:rsidRPr="00D266EE" w:rsidRDefault="00D266EE" w:rsidP="00BC0E00">
      <w:pPr>
        <w:pStyle w:val="ListParagraph"/>
        <w:numPr>
          <w:ilvl w:val="1"/>
          <w:numId w:val="14"/>
        </w:numPr>
        <w:spacing w:before="100" w:beforeAutospacing="1" w:after="100" w:afterAutospacing="1"/>
        <w:rPr>
          <w:b/>
          <w:sz w:val="24"/>
          <w:szCs w:val="24"/>
        </w:rPr>
      </w:pPr>
      <w:r w:rsidRPr="00D266EE">
        <w:rPr>
          <w:sz w:val="24"/>
          <w:szCs w:val="24"/>
        </w:rPr>
        <w:t>Staff</w:t>
      </w:r>
      <w:r>
        <w:rPr>
          <w:sz w:val="24"/>
          <w:szCs w:val="24"/>
        </w:rPr>
        <w:t>s</w:t>
      </w:r>
      <w:r w:rsidRPr="00D266EE">
        <w:rPr>
          <w:sz w:val="24"/>
          <w:szCs w:val="24"/>
        </w:rPr>
        <w:t xml:space="preserve"> the main gatehouses and receptions of some buildings</w:t>
      </w:r>
      <w:r w:rsidR="00F341C3">
        <w:rPr>
          <w:sz w:val="24"/>
          <w:szCs w:val="24"/>
        </w:rPr>
        <w:t xml:space="preserve"> on the Bloomsbury Campus</w:t>
      </w:r>
    </w:p>
    <w:p w14:paraId="055ED5FC" w14:textId="6A3AAD62" w:rsidR="00D266EE" w:rsidRPr="00D266EE" w:rsidRDefault="00D266EE" w:rsidP="00BC0E00">
      <w:pPr>
        <w:pStyle w:val="ListParagraph"/>
        <w:keepNext/>
        <w:keepLines/>
        <w:numPr>
          <w:ilvl w:val="1"/>
          <w:numId w:val="14"/>
        </w:numPr>
        <w:spacing w:before="100" w:beforeAutospacing="1" w:after="100" w:afterAutospacing="1"/>
        <w:rPr>
          <w:rFonts w:cs="Arial"/>
          <w:b/>
          <w:sz w:val="24"/>
          <w:szCs w:val="24"/>
        </w:rPr>
      </w:pPr>
      <w:r w:rsidRPr="00D266EE">
        <w:rPr>
          <w:sz w:val="24"/>
          <w:szCs w:val="24"/>
        </w:rPr>
        <w:t>Offers advice and guidance regarding security</w:t>
      </w:r>
      <w:r w:rsidR="00F341C3">
        <w:rPr>
          <w:sz w:val="24"/>
          <w:szCs w:val="24"/>
        </w:rPr>
        <w:t>/ personal security</w:t>
      </w:r>
      <w:r w:rsidRPr="00D266EE">
        <w:rPr>
          <w:sz w:val="24"/>
          <w:szCs w:val="24"/>
        </w:rPr>
        <w:t xml:space="preserve"> matters</w:t>
      </w:r>
    </w:p>
    <w:p w14:paraId="54F8D412" w14:textId="77777777" w:rsidR="00D266EE" w:rsidRPr="00D266EE" w:rsidRDefault="00D266EE" w:rsidP="00D266EE">
      <w:pPr>
        <w:pStyle w:val="ListParagraph"/>
        <w:keepNext/>
        <w:keepLines/>
        <w:spacing w:before="100" w:beforeAutospacing="1" w:after="100" w:afterAutospacing="1"/>
        <w:ind w:left="1440"/>
        <w:rPr>
          <w:rFonts w:cs="Arial"/>
          <w:b/>
          <w:sz w:val="24"/>
          <w:szCs w:val="24"/>
        </w:rPr>
      </w:pPr>
    </w:p>
    <w:p w14:paraId="032A113B" w14:textId="77777777" w:rsidR="00D266EE" w:rsidRDefault="00D266EE" w:rsidP="00BC0E00">
      <w:pPr>
        <w:pStyle w:val="ListParagraph"/>
        <w:keepNext/>
        <w:keepLines/>
        <w:numPr>
          <w:ilvl w:val="0"/>
          <w:numId w:val="14"/>
        </w:numPr>
        <w:rPr>
          <w:rFonts w:cs="Arial"/>
          <w:b/>
          <w:sz w:val="24"/>
          <w:szCs w:val="24"/>
        </w:rPr>
      </w:pPr>
      <w:r w:rsidRPr="00D266EE">
        <w:rPr>
          <w:rFonts w:cs="Arial"/>
          <w:b/>
          <w:sz w:val="24"/>
          <w:szCs w:val="24"/>
        </w:rPr>
        <w:t>Security Systems</w:t>
      </w:r>
    </w:p>
    <w:p w14:paraId="314FA4D6" w14:textId="4E2AD76B" w:rsidR="005624F9" w:rsidRPr="00D266EE" w:rsidRDefault="005624F9" w:rsidP="00BC0E00">
      <w:pPr>
        <w:pStyle w:val="ListParagraph"/>
        <w:keepNext/>
        <w:keepLines/>
        <w:numPr>
          <w:ilvl w:val="1"/>
          <w:numId w:val="14"/>
        </w:numPr>
        <w:rPr>
          <w:rFonts w:cs="Arial"/>
          <w:b/>
          <w:sz w:val="24"/>
          <w:szCs w:val="24"/>
        </w:rPr>
      </w:pPr>
      <w:r w:rsidRPr="00D266EE">
        <w:rPr>
          <w:rFonts w:cs="Arial"/>
          <w:sz w:val="24"/>
          <w:szCs w:val="24"/>
        </w:rPr>
        <w:t xml:space="preserve">Provides ID / entry cards for students, staff and visitors to UCL. Access can be added to the cards </w:t>
      </w:r>
      <w:r w:rsidR="00F341C3">
        <w:rPr>
          <w:rFonts w:cs="Arial"/>
          <w:sz w:val="24"/>
          <w:szCs w:val="24"/>
        </w:rPr>
        <w:t xml:space="preserve">for </w:t>
      </w:r>
      <w:r w:rsidRPr="00D266EE">
        <w:rPr>
          <w:rFonts w:cs="Arial"/>
          <w:sz w:val="24"/>
          <w:szCs w:val="24"/>
        </w:rPr>
        <w:t>areas controlled by access control systems</w:t>
      </w:r>
      <w:r w:rsidR="00F341C3">
        <w:rPr>
          <w:rFonts w:cs="Arial"/>
          <w:sz w:val="24"/>
          <w:szCs w:val="24"/>
        </w:rPr>
        <w:t xml:space="preserve"> on most central campus buildings</w:t>
      </w:r>
      <w:r w:rsidRPr="00D266EE">
        <w:rPr>
          <w:rFonts w:cs="Arial"/>
          <w:sz w:val="24"/>
          <w:szCs w:val="24"/>
        </w:rPr>
        <w:t xml:space="preserve">. </w:t>
      </w:r>
    </w:p>
    <w:p w14:paraId="5773668E" w14:textId="5C970786" w:rsidR="005624F9" w:rsidRPr="00D266EE" w:rsidRDefault="005624F9" w:rsidP="00BC0E00">
      <w:pPr>
        <w:pStyle w:val="ListParagraph"/>
        <w:keepNext/>
        <w:keepLines/>
        <w:numPr>
          <w:ilvl w:val="1"/>
          <w:numId w:val="14"/>
        </w:numPr>
        <w:rPr>
          <w:rFonts w:cs="Arial"/>
          <w:sz w:val="24"/>
          <w:szCs w:val="24"/>
        </w:rPr>
      </w:pPr>
      <w:r w:rsidRPr="00D266EE">
        <w:rPr>
          <w:rFonts w:cs="Arial"/>
          <w:sz w:val="24"/>
          <w:szCs w:val="24"/>
        </w:rPr>
        <w:t>Installs and maintain entry card systems</w:t>
      </w:r>
      <w:r w:rsidR="00F341C3">
        <w:rPr>
          <w:rFonts w:cs="Arial"/>
          <w:sz w:val="24"/>
          <w:szCs w:val="24"/>
        </w:rPr>
        <w:t xml:space="preserve"> on most buildings</w:t>
      </w:r>
      <w:r w:rsidRPr="00D266EE">
        <w:rPr>
          <w:rFonts w:cs="Arial"/>
          <w:sz w:val="24"/>
          <w:szCs w:val="24"/>
        </w:rPr>
        <w:t xml:space="preserve">. </w:t>
      </w:r>
    </w:p>
    <w:p w14:paraId="271A924E" w14:textId="77777777" w:rsidR="005624F9" w:rsidRPr="00D266EE" w:rsidRDefault="005624F9" w:rsidP="00BC0E00">
      <w:pPr>
        <w:pStyle w:val="ListParagraph"/>
        <w:keepNext/>
        <w:keepLines/>
        <w:numPr>
          <w:ilvl w:val="1"/>
          <w:numId w:val="14"/>
        </w:numPr>
        <w:rPr>
          <w:rFonts w:cs="Arial"/>
          <w:sz w:val="24"/>
          <w:szCs w:val="24"/>
        </w:rPr>
      </w:pPr>
      <w:r w:rsidRPr="00D266EE">
        <w:rPr>
          <w:rFonts w:cs="Arial"/>
          <w:sz w:val="24"/>
          <w:szCs w:val="24"/>
        </w:rPr>
        <w:t xml:space="preserve">Provides keys. </w:t>
      </w:r>
    </w:p>
    <w:p w14:paraId="4E1405BA" w14:textId="47E6F7C2" w:rsidR="005624F9" w:rsidRPr="00D266EE" w:rsidRDefault="005624F9" w:rsidP="00BC0E00">
      <w:pPr>
        <w:pStyle w:val="ListParagraph"/>
        <w:keepNext/>
        <w:keepLines/>
        <w:numPr>
          <w:ilvl w:val="1"/>
          <w:numId w:val="14"/>
        </w:numPr>
        <w:rPr>
          <w:rFonts w:cs="Arial"/>
          <w:sz w:val="24"/>
          <w:szCs w:val="24"/>
        </w:rPr>
      </w:pPr>
      <w:r w:rsidRPr="00D266EE">
        <w:rPr>
          <w:rFonts w:cs="Arial"/>
          <w:sz w:val="24"/>
          <w:szCs w:val="24"/>
        </w:rPr>
        <w:t>Provide</w:t>
      </w:r>
      <w:r w:rsidR="00D266EE" w:rsidRPr="00D266EE">
        <w:rPr>
          <w:rFonts w:cs="Arial"/>
          <w:sz w:val="24"/>
          <w:szCs w:val="24"/>
        </w:rPr>
        <w:t>s</w:t>
      </w:r>
      <w:r w:rsidRPr="00D266EE">
        <w:rPr>
          <w:rFonts w:cs="Arial"/>
          <w:sz w:val="24"/>
          <w:szCs w:val="24"/>
        </w:rPr>
        <w:t xml:space="preserve"> advice on security matters involving all types of locks and the use of access control, including arranging the design and installation of master keyed lock systems.</w:t>
      </w:r>
    </w:p>
    <w:p w14:paraId="5D198727" w14:textId="77777777" w:rsidR="00D03F1E" w:rsidRPr="00D03F1E" w:rsidRDefault="00D03F1E" w:rsidP="00D03F1E">
      <w:pPr>
        <w:keepNext/>
        <w:keepLines/>
        <w:rPr>
          <w:rFonts w:cs="Arial"/>
          <w:i/>
          <w:sz w:val="24"/>
          <w:szCs w:val="24"/>
        </w:rPr>
      </w:pPr>
    </w:p>
    <w:tbl>
      <w:tblPr>
        <w:tblW w:w="9639" w:type="dxa"/>
        <w:tblInd w:w="-10" w:type="dxa"/>
        <w:tblBorders>
          <w:top w:val="single" w:sz="8" w:space="0" w:color="AEBD57"/>
          <w:left w:val="single" w:sz="8" w:space="0" w:color="AEBD57"/>
          <w:bottom w:val="single" w:sz="8" w:space="0" w:color="AEBD57"/>
          <w:right w:val="single" w:sz="8" w:space="0" w:color="AEBD57"/>
          <w:insideH w:val="single" w:sz="8" w:space="0" w:color="AEBD57"/>
          <w:insideV w:val="single" w:sz="8" w:space="0" w:color="AEBD57"/>
        </w:tblBorders>
        <w:tblCellMar>
          <w:left w:w="0" w:type="dxa"/>
          <w:right w:w="0" w:type="dxa"/>
        </w:tblCellMar>
        <w:tblLook w:val="00A0" w:firstRow="1" w:lastRow="0" w:firstColumn="1" w:lastColumn="0" w:noHBand="0" w:noVBand="0"/>
      </w:tblPr>
      <w:tblGrid>
        <w:gridCol w:w="1560"/>
        <w:gridCol w:w="3085"/>
        <w:gridCol w:w="2018"/>
        <w:gridCol w:w="2976"/>
      </w:tblGrid>
      <w:tr w:rsidR="005624F9" w:rsidRPr="00D03F1E" w14:paraId="4889C77E" w14:textId="77777777" w:rsidTr="00126C37">
        <w:trPr>
          <w:tblHeader/>
        </w:trPr>
        <w:tc>
          <w:tcPr>
            <w:tcW w:w="9639" w:type="dxa"/>
            <w:gridSpan w:val="4"/>
            <w:tcBorders>
              <w:bottom w:val="single" w:sz="8" w:space="0" w:color="9BBB59"/>
              <w:right w:val="single" w:sz="6" w:space="0" w:color="9BBB59"/>
            </w:tcBorders>
            <w:shd w:val="clear" w:color="auto" w:fill="9BBB59"/>
          </w:tcPr>
          <w:p w14:paraId="4FB75D79" w14:textId="74134F36" w:rsidR="005624F9" w:rsidRPr="00D03F1E" w:rsidRDefault="005624F9" w:rsidP="005624F9">
            <w:pPr>
              <w:pStyle w:val="Tableheading"/>
              <w:keepNext/>
              <w:keepLines/>
              <w:rPr>
                <w:rFonts w:ascii="Arial" w:hAnsi="Arial"/>
                <w:bCs/>
                <w:color w:val="FFFFFF"/>
                <w:sz w:val="24"/>
                <w:szCs w:val="24"/>
              </w:rPr>
            </w:pPr>
            <w:r>
              <w:rPr>
                <w:rFonts w:ascii="Arial" w:hAnsi="Arial"/>
                <w:bCs/>
                <w:color w:val="FFFFFF"/>
                <w:sz w:val="24"/>
                <w:szCs w:val="24"/>
              </w:rPr>
              <w:t>UCL Security Services</w:t>
            </w:r>
          </w:p>
        </w:tc>
      </w:tr>
      <w:tr w:rsidR="005624F9" w:rsidRPr="005624F9" w14:paraId="3565962E" w14:textId="77777777" w:rsidTr="00126C37">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right w:w="15" w:type="dxa"/>
          </w:tblCellMar>
          <w:tblLook w:val="04A0" w:firstRow="1" w:lastRow="0" w:firstColumn="1" w:lastColumn="0" w:noHBand="0" w:noVBand="1"/>
        </w:tblPrEx>
        <w:trPr>
          <w:tblCellSpacing w:w="15" w:type="dxa"/>
        </w:trPr>
        <w:tc>
          <w:tcPr>
            <w:tcW w:w="1560" w:type="dxa"/>
            <w:shd w:val="clear" w:color="auto" w:fill="E9F3DC"/>
            <w:tcMar>
              <w:top w:w="75" w:type="dxa"/>
              <w:left w:w="75" w:type="dxa"/>
              <w:bottom w:w="75" w:type="dxa"/>
              <w:right w:w="150" w:type="dxa"/>
            </w:tcMar>
            <w:hideMark/>
          </w:tcPr>
          <w:p w14:paraId="43D3FA07" w14:textId="77777777" w:rsidR="005624F9" w:rsidRPr="005624F9" w:rsidRDefault="005624F9" w:rsidP="005624F9">
            <w:pPr>
              <w:rPr>
                <w:rFonts w:cs="Arial"/>
                <w:b/>
                <w:bCs/>
                <w:sz w:val="24"/>
                <w:szCs w:val="24"/>
              </w:rPr>
            </w:pPr>
            <w:r w:rsidRPr="005624F9">
              <w:rPr>
                <w:rFonts w:cs="Arial"/>
                <w:b/>
                <w:bCs/>
                <w:sz w:val="24"/>
                <w:szCs w:val="24"/>
              </w:rPr>
              <w:t>Mark West</w:t>
            </w:r>
          </w:p>
        </w:tc>
        <w:tc>
          <w:tcPr>
            <w:tcW w:w="3085" w:type="dxa"/>
            <w:shd w:val="clear" w:color="auto" w:fill="E9F3DC"/>
            <w:tcMar>
              <w:top w:w="75" w:type="dxa"/>
              <w:left w:w="75" w:type="dxa"/>
              <w:bottom w:w="75" w:type="dxa"/>
              <w:right w:w="150" w:type="dxa"/>
            </w:tcMar>
            <w:hideMark/>
          </w:tcPr>
          <w:p w14:paraId="362BCA5E" w14:textId="77777777" w:rsidR="005624F9" w:rsidRPr="005624F9" w:rsidRDefault="005624F9" w:rsidP="005624F9">
            <w:pPr>
              <w:rPr>
                <w:rFonts w:cs="Arial"/>
                <w:sz w:val="24"/>
                <w:szCs w:val="24"/>
              </w:rPr>
            </w:pPr>
            <w:r w:rsidRPr="005624F9">
              <w:rPr>
                <w:rFonts w:cs="Arial"/>
                <w:sz w:val="24"/>
                <w:szCs w:val="24"/>
              </w:rPr>
              <w:t>Security Manager</w:t>
            </w:r>
          </w:p>
        </w:tc>
        <w:tc>
          <w:tcPr>
            <w:tcW w:w="2018" w:type="dxa"/>
            <w:shd w:val="clear" w:color="auto" w:fill="E9F3DC"/>
            <w:tcMar>
              <w:top w:w="75" w:type="dxa"/>
              <w:left w:w="75" w:type="dxa"/>
              <w:bottom w:w="75" w:type="dxa"/>
              <w:right w:w="150" w:type="dxa"/>
            </w:tcMar>
            <w:hideMark/>
          </w:tcPr>
          <w:p w14:paraId="48FF3A3C" w14:textId="77777777" w:rsidR="005624F9" w:rsidRPr="005624F9" w:rsidRDefault="005624F9" w:rsidP="005624F9">
            <w:pPr>
              <w:rPr>
                <w:rFonts w:cs="Arial"/>
                <w:sz w:val="24"/>
                <w:szCs w:val="24"/>
              </w:rPr>
            </w:pPr>
            <w:r w:rsidRPr="005624F9">
              <w:rPr>
                <w:rFonts w:cs="Arial"/>
                <w:sz w:val="24"/>
                <w:szCs w:val="24"/>
              </w:rPr>
              <w:t>020 7679 3343 (Ext:33343)</w:t>
            </w:r>
          </w:p>
        </w:tc>
        <w:tc>
          <w:tcPr>
            <w:tcW w:w="2976" w:type="dxa"/>
            <w:shd w:val="clear" w:color="auto" w:fill="E9F3DC"/>
            <w:tcMar>
              <w:top w:w="75" w:type="dxa"/>
              <w:left w:w="75" w:type="dxa"/>
              <w:bottom w:w="75" w:type="dxa"/>
              <w:right w:w="150" w:type="dxa"/>
            </w:tcMar>
            <w:hideMark/>
          </w:tcPr>
          <w:p w14:paraId="0269F195" w14:textId="77777777" w:rsidR="005624F9" w:rsidRPr="005624F9" w:rsidRDefault="0015632D" w:rsidP="005624F9">
            <w:pPr>
              <w:rPr>
                <w:rFonts w:cs="Arial"/>
                <w:sz w:val="24"/>
                <w:szCs w:val="24"/>
              </w:rPr>
            </w:pPr>
            <w:hyperlink r:id="rId27" w:history="1">
              <w:r w:rsidR="005624F9" w:rsidRPr="005624F9">
                <w:rPr>
                  <w:rStyle w:val="Hyperlink"/>
                  <w:rFonts w:cs="Arial"/>
                  <w:sz w:val="24"/>
                  <w:szCs w:val="24"/>
                </w:rPr>
                <w:t>mb.west@ucl.ac.uk</w:t>
              </w:r>
            </w:hyperlink>
          </w:p>
        </w:tc>
      </w:tr>
      <w:tr w:rsidR="00BC0E00" w:rsidRPr="005624F9" w14:paraId="25E73208" w14:textId="77777777" w:rsidTr="00126C37">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right w:w="15" w:type="dxa"/>
          </w:tblCellMar>
          <w:tblLook w:val="04A0" w:firstRow="1" w:lastRow="0" w:firstColumn="1" w:lastColumn="0" w:noHBand="0" w:noVBand="1"/>
        </w:tblPrEx>
        <w:trPr>
          <w:tblCellSpacing w:w="15" w:type="dxa"/>
        </w:trPr>
        <w:tc>
          <w:tcPr>
            <w:tcW w:w="1560" w:type="dxa"/>
            <w:shd w:val="clear" w:color="auto" w:fill="E9F3DC"/>
            <w:tcMar>
              <w:top w:w="75" w:type="dxa"/>
              <w:left w:w="75" w:type="dxa"/>
              <w:bottom w:w="75" w:type="dxa"/>
              <w:right w:w="150" w:type="dxa"/>
            </w:tcMar>
          </w:tcPr>
          <w:p w14:paraId="67E51127" w14:textId="0345CA53" w:rsidR="00BC0E00" w:rsidRPr="005624F9" w:rsidRDefault="00BC0E00" w:rsidP="005624F9">
            <w:pPr>
              <w:rPr>
                <w:rFonts w:cs="Arial"/>
                <w:b/>
                <w:bCs/>
                <w:sz w:val="24"/>
                <w:szCs w:val="24"/>
              </w:rPr>
            </w:pPr>
            <w:r>
              <w:rPr>
                <w:rFonts w:cs="Arial"/>
                <w:b/>
                <w:bCs/>
                <w:sz w:val="24"/>
                <w:szCs w:val="24"/>
              </w:rPr>
              <w:t>Oliver Curran</w:t>
            </w:r>
          </w:p>
        </w:tc>
        <w:tc>
          <w:tcPr>
            <w:tcW w:w="3085" w:type="dxa"/>
            <w:shd w:val="clear" w:color="auto" w:fill="E9F3DC"/>
            <w:tcMar>
              <w:top w:w="75" w:type="dxa"/>
              <w:left w:w="75" w:type="dxa"/>
              <w:bottom w:w="75" w:type="dxa"/>
              <w:right w:w="150" w:type="dxa"/>
            </w:tcMar>
          </w:tcPr>
          <w:p w14:paraId="59CFEF0A" w14:textId="276F8927" w:rsidR="00BC0E00" w:rsidRPr="005624F9" w:rsidRDefault="00BC0E00" w:rsidP="005624F9">
            <w:pPr>
              <w:rPr>
                <w:rFonts w:cs="Arial"/>
                <w:sz w:val="24"/>
                <w:szCs w:val="24"/>
              </w:rPr>
            </w:pPr>
            <w:r>
              <w:rPr>
                <w:rFonts w:cs="Arial"/>
                <w:sz w:val="24"/>
                <w:szCs w:val="24"/>
              </w:rPr>
              <w:t>Deputy Security Manager</w:t>
            </w:r>
          </w:p>
        </w:tc>
        <w:tc>
          <w:tcPr>
            <w:tcW w:w="2018" w:type="dxa"/>
            <w:shd w:val="clear" w:color="auto" w:fill="E9F3DC"/>
            <w:tcMar>
              <w:top w:w="75" w:type="dxa"/>
              <w:left w:w="75" w:type="dxa"/>
              <w:bottom w:w="75" w:type="dxa"/>
              <w:right w:w="150" w:type="dxa"/>
            </w:tcMar>
          </w:tcPr>
          <w:p w14:paraId="64A83256" w14:textId="77777777" w:rsidR="00BC0E00" w:rsidRPr="00BC0E00" w:rsidRDefault="00BC0E00" w:rsidP="00BC0E00">
            <w:pPr>
              <w:rPr>
                <w:rFonts w:cs="Arial"/>
                <w:sz w:val="24"/>
                <w:szCs w:val="24"/>
              </w:rPr>
            </w:pPr>
            <w:r w:rsidRPr="00BC0E00">
              <w:rPr>
                <w:rFonts w:cs="Arial"/>
                <w:sz w:val="24"/>
                <w:szCs w:val="24"/>
              </w:rPr>
              <w:t>020 7679 7788</w:t>
            </w:r>
          </w:p>
          <w:p w14:paraId="191245BA" w14:textId="239FE8CE" w:rsidR="00BC0E00" w:rsidRPr="005624F9" w:rsidRDefault="00BC0E00" w:rsidP="00BC0E00">
            <w:pPr>
              <w:rPr>
                <w:rFonts w:cs="Arial"/>
                <w:sz w:val="24"/>
                <w:szCs w:val="24"/>
              </w:rPr>
            </w:pPr>
            <w:r w:rsidRPr="00BC0E00">
              <w:rPr>
                <w:rFonts w:cs="Arial"/>
                <w:sz w:val="24"/>
                <w:szCs w:val="24"/>
              </w:rPr>
              <w:t>(Ext: 37788)</w:t>
            </w:r>
          </w:p>
        </w:tc>
        <w:tc>
          <w:tcPr>
            <w:tcW w:w="2976" w:type="dxa"/>
            <w:shd w:val="clear" w:color="auto" w:fill="E9F3DC"/>
            <w:tcMar>
              <w:top w:w="75" w:type="dxa"/>
              <w:left w:w="75" w:type="dxa"/>
              <w:bottom w:w="75" w:type="dxa"/>
              <w:right w:w="150" w:type="dxa"/>
            </w:tcMar>
          </w:tcPr>
          <w:p w14:paraId="6D09A40B" w14:textId="78F18D90" w:rsidR="00BC0E00" w:rsidRPr="005624F9" w:rsidRDefault="0015632D" w:rsidP="005624F9">
            <w:pPr>
              <w:rPr>
                <w:rFonts w:cs="Arial"/>
                <w:sz w:val="24"/>
                <w:szCs w:val="24"/>
              </w:rPr>
            </w:pPr>
            <w:hyperlink r:id="rId28" w:history="1">
              <w:r w:rsidR="00BC0E00" w:rsidRPr="00BC0E00">
                <w:rPr>
                  <w:rStyle w:val="Hyperlink"/>
                  <w:rFonts w:cs="Arial"/>
                  <w:sz w:val="24"/>
                  <w:szCs w:val="24"/>
                </w:rPr>
                <w:t>o.curran@ucl.ac.uk</w:t>
              </w:r>
            </w:hyperlink>
          </w:p>
        </w:tc>
      </w:tr>
      <w:tr w:rsidR="005624F9" w:rsidRPr="005624F9" w14:paraId="26CA07CA" w14:textId="77777777" w:rsidTr="00126C37">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right w:w="15" w:type="dxa"/>
          </w:tblCellMar>
          <w:tblLook w:val="04A0" w:firstRow="1" w:lastRow="0" w:firstColumn="1" w:lastColumn="0" w:noHBand="0" w:noVBand="1"/>
        </w:tblPrEx>
        <w:trPr>
          <w:tblCellSpacing w:w="15" w:type="dxa"/>
        </w:trPr>
        <w:tc>
          <w:tcPr>
            <w:tcW w:w="1560" w:type="dxa"/>
            <w:shd w:val="clear" w:color="auto" w:fill="E9F3DC"/>
            <w:tcMar>
              <w:top w:w="75" w:type="dxa"/>
              <w:left w:w="75" w:type="dxa"/>
              <w:bottom w:w="75" w:type="dxa"/>
              <w:right w:w="150" w:type="dxa"/>
            </w:tcMar>
            <w:hideMark/>
          </w:tcPr>
          <w:p w14:paraId="153F2D45" w14:textId="77777777" w:rsidR="005624F9" w:rsidRPr="005624F9" w:rsidRDefault="005624F9" w:rsidP="005624F9">
            <w:pPr>
              <w:rPr>
                <w:rFonts w:cs="Arial"/>
                <w:b/>
                <w:bCs/>
                <w:sz w:val="24"/>
                <w:szCs w:val="24"/>
              </w:rPr>
            </w:pPr>
            <w:r w:rsidRPr="005624F9">
              <w:rPr>
                <w:rFonts w:cs="Arial"/>
                <w:b/>
                <w:bCs/>
                <w:sz w:val="24"/>
                <w:szCs w:val="24"/>
              </w:rPr>
              <w:lastRenderedPageBreak/>
              <w:t>Mike Dawe</w:t>
            </w:r>
          </w:p>
        </w:tc>
        <w:tc>
          <w:tcPr>
            <w:tcW w:w="3085" w:type="dxa"/>
            <w:shd w:val="clear" w:color="auto" w:fill="E9F3DC"/>
            <w:tcMar>
              <w:top w:w="75" w:type="dxa"/>
              <w:left w:w="75" w:type="dxa"/>
              <w:bottom w:w="75" w:type="dxa"/>
              <w:right w:w="150" w:type="dxa"/>
            </w:tcMar>
            <w:hideMark/>
          </w:tcPr>
          <w:p w14:paraId="33B87048" w14:textId="77777777" w:rsidR="005624F9" w:rsidRPr="005624F9" w:rsidRDefault="005624F9" w:rsidP="005624F9">
            <w:pPr>
              <w:rPr>
                <w:rFonts w:cs="Arial"/>
                <w:sz w:val="24"/>
                <w:szCs w:val="24"/>
              </w:rPr>
            </w:pPr>
            <w:r w:rsidRPr="005624F9">
              <w:rPr>
                <w:rFonts w:cs="Arial"/>
                <w:sz w:val="24"/>
                <w:szCs w:val="24"/>
              </w:rPr>
              <w:t>Security Systems Manager</w:t>
            </w:r>
          </w:p>
        </w:tc>
        <w:tc>
          <w:tcPr>
            <w:tcW w:w="2018" w:type="dxa"/>
            <w:shd w:val="clear" w:color="auto" w:fill="E9F3DC"/>
            <w:tcMar>
              <w:top w:w="75" w:type="dxa"/>
              <w:left w:w="75" w:type="dxa"/>
              <w:bottom w:w="75" w:type="dxa"/>
              <w:right w:w="150" w:type="dxa"/>
            </w:tcMar>
            <w:hideMark/>
          </w:tcPr>
          <w:p w14:paraId="45B8472F" w14:textId="77777777" w:rsidR="005624F9" w:rsidRPr="005624F9" w:rsidRDefault="005624F9" w:rsidP="005624F9">
            <w:pPr>
              <w:rPr>
                <w:rFonts w:cs="Arial"/>
                <w:sz w:val="24"/>
                <w:szCs w:val="24"/>
              </w:rPr>
            </w:pPr>
            <w:r w:rsidRPr="005624F9">
              <w:rPr>
                <w:rFonts w:cs="Arial"/>
                <w:sz w:val="24"/>
                <w:szCs w:val="24"/>
              </w:rPr>
              <w:t xml:space="preserve">020 7679 7735 (Ext:37735) </w:t>
            </w:r>
          </w:p>
        </w:tc>
        <w:tc>
          <w:tcPr>
            <w:tcW w:w="2976" w:type="dxa"/>
            <w:shd w:val="clear" w:color="auto" w:fill="E9F3DC"/>
            <w:tcMar>
              <w:top w:w="75" w:type="dxa"/>
              <w:left w:w="75" w:type="dxa"/>
              <w:bottom w:w="75" w:type="dxa"/>
              <w:right w:w="150" w:type="dxa"/>
            </w:tcMar>
            <w:hideMark/>
          </w:tcPr>
          <w:p w14:paraId="498FA56C" w14:textId="77777777" w:rsidR="005624F9" w:rsidRPr="005624F9" w:rsidRDefault="0015632D" w:rsidP="005624F9">
            <w:pPr>
              <w:rPr>
                <w:rFonts w:cs="Arial"/>
                <w:sz w:val="24"/>
                <w:szCs w:val="24"/>
              </w:rPr>
            </w:pPr>
            <w:hyperlink r:id="rId29" w:history="1">
              <w:r w:rsidR="005624F9" w:rsidRPr="005624F9">
                <w:rPr>
                  <w:rStyle w:val="Hyperlink"/>
                  <w:rFonts w:cs="Arial"/>
                  <w:sz w:val="24"/>
                  <w:szCs w:val="24"/>
                </w:rPr>
                <w:t>m.dawe@ucl.ac.uk</w:t>
              </w:r>
            </w:hyperlink>
          </w:p>
        </w:tc>
      </w:tr>
      <w:tr w:rsidR="005624F9" w:rsidRPr="005624F9" w14:paraId="2702407A" w14:textId="77777777" w:rsidTr="00126C37">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right w:w="15" w:type="dxa"/>
          </w:tblCellMar>
          <w:tblLook w:val="04A0" w:firstRow="1" w:lastRow="0" w:firstColumn="1" w:lastColumn="0" w:noHBand="0" w:noVBand="1"/>
        </w:tblPrEx>
        <w:trPr>
          <w:tblCellSpacing w:w="15" w:type="dxa"/>
        </w:trPr>
        <w:tc>
          <w:tcPr>
            <w:tcW w:w="1560" w:type="dxa"/>
            <w:shd w:val="clear" w:color="auto" w:fill="E9F3DC"/>
            <w:tcMar>
              <w:top w:w="75" w:type="dxa"/>
              <w:left w:w="75" w:type="dxa"/>
              <w:bottom w:w="75" w:type="dxa"/>
              <w:right w:w="150" w:type="dxa"/>
            </w:tcMar>
            <w:hideMark/>
          </w:tcPr>
          <w:p w14:paraId="2F9984E9" w14:textId="77777777" w:rsidR="005624F9" w:rsidRPr="005624F9" w:rsidRDefault="005624F9" w:rsidP="005624F9">
            <w:pPr>
              <w:rPr>
                <w:rFonts w:cs="Arial"/>
                <w:b/>
                <w:bCs/>
                <w:sz w:val="24"/>
                <w:szCs w:val="24"/>
              </w:rPr>
            </w:pPr>
            <w:r w:rsidRPr="005624F9">
              <w:rPr>
                <w:rFonts w:cs="Arial"/>
                <w:b/>
                <w:bCs/>
                <w:sz w:val="24"/>
                <w:szCs w:val="24"/>
              </w:rPr>
              <w:t>Hayley Midwinter</w:t>
            </w:r>
          </w:p>
        </w:tc>
        <w:tc>
          <w:tcPr>
            <w:tcW w:w="3085" w:type="dxa"/>
            <w:shd w:val="clear" w:color="auto" w:fill="E9F3DC"/>
            <w:tcMar>
              <w:top w:w="75" w:type="dxa"/>
              <w:left w:w="75" w:type="dxa"/>
              <w:bottom w:w="75" w:type="dxa"/>
              <w:right w:w="150" w:type="dxa"/>
            </w:tcMar>
            <w:hideMark/>
          </w:tcPr>
          <w:p w14:paraId="2F8C9EC9" w14:textId="5057C8D5" w:rsidR="005624F9" w:rsidRPr="005624F9" w:rsidRDefault="005624F9" w:rsidP="005624F9">
            <w:pPr>
              <w:rPr>
                <w:rFonts w:cs="Arial"/>
                <w:sz w:val="24"/>
                <w:szCs w:val="24"/>
              </w:rPr>
            </w:pPr>
            <w:r w:rsidRPr="005624F9">
              <w:rPr>
                <w:rFonts w:cs="Arial"/>
                <w:sz w:val="24"/>
                <w:szCs w:val="24"/>
              </w:rPr>
              <w:t>Security Systems Administrative Supervisor</w:t>
            </w:r>
          </w:p>
        </w:tc>
        <w:tc>
          <w:tcPr>
            <w:tcW w:w="2018" w:type="dxa"/>
            <w:shd w:val="clear" w:color="auto" w:fill="E9F3DC"/>
            <w:tcMar>
              <w:top w:w="75" w:type="dxa"/>
              <w:left w:w="75" w:type="dxa"/>
              <w:bottom w:w="75" w:type="dxa"/>
              <w:right w:w="150" w:type="dxa"/>
            </w:tcMar>
            <w:hideMark/>
          </w:tcPr>
          <w:p w14:paraId="40B44B14" w14:textId="77777777" w:rsidR="005624F9" w:rsidRPr="005624F9" w:rsidRDefault="005624F9" w:rsidP="005624F9">
            <w:pPr>
              <w:rPr>
                <w:rFonts w:cs="Arial"/>
                <w:sz w:val="24"/>
                <w:szCs w:val="24"/>
              </w:rPr>
            </w:pPr>
            <w:r w:rsidRPr="005624F9">
              <w:rPr>
                <w:rFonts w:cs="Arial"/>
                <w:sz w:val="24"/>
                <w:szCs w:val="24"/>
              </w:rPr>
              <w:t>020 3108 1006 (Ext:51006)</w:t>
            </w:r>
          </w:p>
        </w:tc>
        <w:tc>
          <w:tcPr>
            <w:tcW w:w="2976" w:type="dxa"/>
            <w:shd w:val="clear" w:color="auto" w:fill="E9F3DC"/>
            <w:tcMar>
              <w:top w:w="75" w:type="dxa"/>
              <w:left w:w="75" w:type="dxa"/>
              <w:bottom w:w="75" w:type="dxa"/>
              <w:right w:w="150" w:type="dxa"/>
            </w:tcMar>
            <w:hideMark/>
          </w:tcPr>
          <w:p w14:paraId="5FB111BC" w14:textId="77777777" w:rsidR="005624F9" w:rsidRPr="005624F9" w:rsidRDefault="0015632D" w:rsidP="005624F9">
            <w:pPr>
              <w:rPr>
                <w:rFonts w:cs="Arial"/>
                <w:sz w:val="24"/>
                <w:szCs w:val="24"/>
              </w:rPr>
            </w:pPr>
            <w:hyperlink r:id="rId30" w:history="1">
              <w:r w:rsidR="005624F9" w:rsidRPr="005624F9">
                <w:rPr>
                  <w:rStyle w:val="Hyperlink"/>
                  <w:rFonts w:cs="Arial"/>
                  <w:sz w:val="24"/>
                  <w:szCs w:val="24"/>
                </w:rPr>
                <w:t>h.midwinter@ucl.ac.uk</w:t>
              </w:r>
            </w:hyperlink>
          </w:p>
        </w:tc>
      </w:tr>
      <w:tr w:rsidR="005624F9" w:rsidRPr="005624F9" w14:paraId="13D785C2" w14:textId="77777777" w:rsidTr="00126C37">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right w:w="15" w:type="dxa"/>
          </w:tblCellMar>
          <w:tblLook w:val="04A0" w:firstRow="1" w:lastRow="0" w:firstColumn="1" w:lastColumn="0" w:noHBand="0" w:noVBand="1"/>
        </w:tblPrEx>
        <w:trPr>
          <w:tblCellSpacing w:w="15" w:type="dxa"/>
        </w:trPr>
        <w:tc>
          <w:tcPr>
            <w:tcW w:w="1560" w:type="dxa"/>
            <w:shd w:val="clear" w:color="auto" w:fill="E9F3DC"/>
            <w:tcMar>
              <w:top w:w="75" w:type="dxa"/>
              <w:left w:w="75" w:type="dxa"/>
              <w:bottom w:w="75" w:type="dxa"/>
              <w:right w:w="150" w:type="dxa"/>
            </w:tcMar>
            <w:hideMark/>
          </w:tcPr>
          <w:p w14:paraId="1C70405F" w14:textId="77777777" w:rsidR="005624F9" w:rsidRPr="005624F9" w:rsidRDefault="005624F9" w:rsidP="005624F9">
            <w:pPr>
              <w:rPr>
                <w:rFonts w:cs="Arial"/>
                <w:b/>
                <w:bCs/>
                <w:sz w:val="24"/>
                <w:szCs w:val="24"/>
              </w:rPr>
            </w:pPr>
            <w:r w:rsidRPr="005624F9">
              <w:rPr>
                <w:rFonts w:cs="Arial"/>
                <w:b/>
                <w:bCs/>
                <w:sz w:val="24"/>
                <w:szCs w:val="24"/>
              </w:rPr>
              <w:t>Grant Williams</w:t>
            </w:r>
          </w:p>
        </w:tc>
        <w:tc>
          <w:tcPr>
            <w:tcW w:w="3085" w:type="dxa"/>
            <w:shd w:val="clear" w:color="auto" w:fill="E9F3DC"/>
            <w:tcMar>
              <w:top w:w="75" w:type="dxa"/>
              <w:left w:w="75" w:type="dxa"/>
              <w:bottom w:w="75" w:type="dxa"/>
              <w:right w:w="150" w:type="dxa"/>
            </w:tcMar>
            <w:hideMark/>
          </w:tcPr>
          <w:p w14:paraId="19622AE5" w14:textId="77777777" w:rsidR="005624F9" w:rsidRPr="005624F9" w:rsidRDefault="005624F9" w:rsidP="005624F9">
            <w:pPr>
              <w:rPr>
                <w:rFonts w:cs="Arial"/>
                <w:sz w:val="24"/>
                <w:szCs w:val="24"/>
              </w:rPr>
            </w:pPr>
            <w:r w:rsidRPr="005624F9">
              <w:rPr>
                <w:rFonts w:cs="Arial"/>
                <w:sz w:val="24"/>
                <w:szCs w:val="24"/>
              </w:rPr>
              <w:t>Technical Coordinator</w:t>
            </w:r>
          </w:p>
        </w:tc>
        <w:tc>
          <w:tcPr>
            <w:tcW w:w="2018" w:type="dxa"/>
            <w:shd w:val="clear" w:color="auto" w:fill="E9F3DC"/>
            <w:tcMar>
              <w:top w:w="75" w:type="dxa"/>
              <w:left w:w="75" w:type="dxa"/>
              <w:bottom w:w="75" w:type="dxa"/>
              <w:right w:w="150" w:type="dxa"/>
            </w:tcMar>
            <w:hideMark/>
          </w:tcPr>
          <w:p w14:paraId="66145760" w14:textId="77777777" w:rsidR="005624F9" w:rsidRPr="005624F9" w:rsidRDefault="005624F9" w:rsidP="005624F9">
            <w:pPr>
              <w:rPr>
                <w:rFonts w:cs="Arial"/>
                <w:sz w:val="24"/>
                <w:szCs w:val="24"/>
              </w:rPr>
            </w:pPr>
            <w:r w:rsidRPr="005624F9">
              <w:rPr>
                <w:rFonts w:cs="Arial"/>
                <w:sz w:val="24"/>
                <w:szCs w:val="24"/>
              </w:rPr>
              <w:t>0207679 7826 (Ext:37826)</w:t>
            </w:r>
          </w:p>
        </w:tc>
        <w:tc>
          <w:tcPr>
            <w:tcW w:w="2976" w:type="dxa"/>
            <w:shd w:val="clear" w:color="auto" w:fill="E9F3DC"/>
            <w:tcMar>
              <w:top w:w="75" w:type="dxa"/>
              <w:left w:w="75" w:type="dxa"/>
              <w:bottom w:w="75" w:type="dxa"/>
              <w:right w:w="150" w:type="dxa"/>
            </w:tcMar>
            <w:hideMark/>
          </w:tcPr>
          <w:p w14:paraId="3568E2F4" w14:textId="77777777" w:rsidR="005624F9" w:rsidRPr="005624F9" w:rsidRDefault="0015632D" w:rsidP="005624F9">
            <w:pPr>
              <w:rPr>
                <w:rFonts w:cs="Arial"/>
                <w:sz w:val="24"/>
                <w:szCs w:val="24"/>
              </w:rPr>
            </w:pPr>
            <w:hyperlink r:id="rId31" w:history="1">
              <w:r w:rsidR="005624F9" w:rsidRPr="005624F9">
                <w:rPr>
                  <w:rStyle w:val="Hyperlink"/>
                  <w:rFonts w:cs="Arial"/>
                  <w:sz w:val="24"/>
                  <w:szCs w:val="24"/>
                </w:rPr>
                <w:t>grant.williams@ucl.ac.uk</w:t>
              </w:r>
            </w:hyperlink>
          </w:p>
        </w:tc>
      </w:tr>
    </w:tbl>
    <w:p w14:paraId="4E67C32C" w14:textId="77777777" w:rsidR="00D266EE" w:rsidRDefault="00D266EE" w:rsidP="00D03F1E">
      <w:pPr>
        <w:rPr>
          <w:rFonts w:cs="Arial"/>
          <w:i/>
          <w:sz w:val="24"/>
          <w:szCs w:val="24"/>
        </w:rPr>
      </w:pPr>
    </w:p>
    <w:tbl>
      <w:tblPr>
        <w:tblW w:w="9639" w:type="dxa"/>
        <w:tblInd w:w="-10" w:type="dxa"/>
        <w:tblBorders>
          <w:top w:val="single" w:sz="8" w:space="0" w:color="AEBD57"/>
          <w:left w:val="single" w:sz="8" w:space="0" w:color="AEBD57"/>
          <w:bottom w:val="single" w:sz="8" w:space="0" w:color="AEBD57"/>
          <w:right w:val="single" w:sz="8" w:space="0" w:color="AEBD57"/>
          <w:insideH w:val="single" w:sz="8" w:space="0" w:color="AEBD57"/>
          <w:insideV w:val="single" w:sz="8" w:space="0" w:color="AEBD57"/>
        </w:tblBorders>
        <w:tblCellMar>
          <w:left w:w="0" w:type="dxa"/>
          <w:right w:w="0" w:type="dxa"/>
        </w:tblCellMar>
        <w:tblLook w:val="00A0" w:firstRow="1" w:lastRow="0" w:firstColumn="1" w:lastColumn="0" w:noHBand="0" w:noVBand="0"/>
      </w:tblPr>
      <w:tblGrid>
        <w:gridCol w:w="4395"/>
        <w:gridCol w:w="2075"/>
        <w:gridCol w:w="3169"/>
      </w:tblGrid>
      <w:tr w:rsidR="005624F9" w:rsidRPr="005624F9" w14:paraId="28AD1733" w14:textId="77777777" w:rsidTr="005624F9">
        <w:tc>
          <w:tcPr>
            <w:tcW w:w="9639" w:type="dxa"/>
            <w:gridSpan w:val="3"/>
            <w:tcBorders>
              <w:bottom w:val="single" w:sz="8" w:space="0" w:color="9BBB59"/>
              <w:right w:val="single" w:sz="6" w:space="0" w:color="9BBB59"/>
            </w:tcBorders>
            <w:shd w:val="clear" w:color="auto" w:fill="9BBB59"/>
          </w:tcPr>
          <w:p w14:paraId="37F76366" w14:textId="5AD00E9C" w:rsidR="005624F9" w:rsidRPr="005624F9" w:rsidRDefault="005624F9" w:rsidP="005624F9">
            <w:pPr>
              <w:pStyle w:val="Tableheading"/>
              <w:keepNext/>
              <w:keepLines/>
              <w:rPr>
                <w:rFonts w:ascii="Arial" w:hAnsi="Arial"/>
                <w:bCs/>
                <w:color w:val="FFFFFF"/>
                <w:sz w:val="24"/>
                <w:szCs w:val="24"/>
              </w:rPr>
            </w:pPr>
            <w:r w:rsidRPr="005624F9">
              <w:rPr>
                <w:rFonts w:ascii="Arial" w:hAnsi="Arial"/>
                <w:bCs/>
                <w:color w:val="FFFFFF"/>
                <w:sz w:val="24"/>
                <w:szCs w:val="24"/>
              </w:rPr>
              <w:t>Additional Contact Details</w:t>
            </w:r>
          </w:p>
        </w:tc>
      </w:tr>
      <w:tr w:rsidR="005624F9" w:rsidRPr="005624F9" w14:paraId="5A12878B" w14:textId="77777777" w:rsidTr="005624F9">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right w:w="15" w:type="dxa"/>
          </w:tblCellMar>
          <w:tblLook w:val="04A0" w:firstRow="1" w:lastRow="0" w:firstColumn="1" w:lastColumn="0" w:noHBand="0" w:noVBand="1"/>
        </w:tblPrEx>
        <w:trPr>
          <w:tblCellSpacing w:w="15" w:type="dxa"/>
        </w:trPr>
        <w:tc>
          <w:tcPr>
            <w:tcW w:w="4395" w:type="dxa"/>
            <w:shd w:val="clear" w:color="auto" w:fill="E9F3DC"/>
            <w:tcMar>
              <w:top w:w="75" w:type="dxa"/>
              <w:left w:w="75" w:type="dxa"/>
              <w:bottom w:w="75" w:type="dxa"/>
              <w:right w:w="150" w:type="dxa"/>
            </w:tcMar>
            <w:hideMark/>
          </w:tcPr>
          <w:p w14:paraId="2359CAF7" w14:textId="77777777" w:rsidR="005624F9" w:rsidRPr="005624F9" w:rsidRDefault="005624F9" w:rsidP="005624F9">
            <w:pPr>
              <w:rPr>
                <w:rFonts w:cs="Arial"/>
                <w:b/>
                <w:bCs/>
                <w:sz w:val="24"/>
                <w:szCs w:val="24"/>
              </w:rPr>
            </w:pPr>
            <w:r w:rsidRPr="005624F9">
              <w:rPr>
                <w:rFonts w:cs="Arial"/>
                <w:b/>
                <w:bCs/>
                <w:sz w:val="24"/>
                <w:szCs w:val="24"/>
              </w:rPr>
              <w:t>General enquiries, including requests for keys</w:t>
            </w:r>
          </w:p>
        </w:tc>
        <w:tc>
          <w:tcPr>
            <w:tcW w:w="2075" w:type="dxa"/>
            <w:shd w:val="clear" w:color="auto" w:fill="E9F3DC"/>
            <w:tcMar>
              <w:top w:w="75" w:type="dxa"/>
              <w:left w:w="75" w:type="dxa"/>
              <w:bottom w:w="75" w:type="dxa"/>
              <w:right w:w="150" w:type="dxa"/>
            </w:tcMar>
            <w:hideMark/>
          </w:tcPr>
          <w:p w14:paraId="46CC2E69" w14:textId="77777777" w:rsidR="005624F9" w:rsidRPr="005624F9" w:rsidRDefault="005624F9" w:rsidP="005624F9">
            <w:pPr>
              <w:rPr>
                <w:rFonts w:cs="Arial"/>
                <w:sz w:val="24"/>
                <w:szCs w:val="24"/>
              </w:rPr>
            </w:pPr>
            <w:r w:rsidRPr="005624F9">
              <w:rPr>
                <w:rFonts w:cs="Arial"/>
                <w:sz w:val="24"/>
                <w:szCs w:val="24"/>
              </w:rPr>
              <w:t xml:space="preserve">020 7679 2102 (Ext:32102) </w:t>
            </w:r>
          </w:p>
        </w:tc>
        <w:tc>
          <w:tcPr>
            <w:tcW w:w="3169" w:type="dxa"/>
            <w:shd w:val="clear" w:color="auto" w:fill="E9F3DC"/>
            <w:tcMar>
              <w:top w:w="75" w:type="dxa"/>
              <w:left w:w="75" w:type="dxa"/>
              <w:bottom w:w="75" w:type="dxa"/>
              <w:right w:w="150" w:type="dxa"/>
            </w:tcMar>
            <w:hideMark/>
          </w:tcPr>
          <w:p w14:paraId="221D5354" w14:textId="77777777" w:rsidR="005624F9" w:rsidRPr="005624F9" w:rsidRDefault="0015632D" w:rsidP="005624F9">
            <w:pPr>
              <w:rPr>
                <w:rFonts w:cs="Arial"/>
                <w:sz w:val="24"/>
                <w:szCs w:val="24"/>
              </w:rPr>
            </w:pPr>
            <w:hyperlink r:id="rId32" w:history="1">
              <w:r w:rsidR="005624F9" w:rsidRPr="005624F9">
                <w:rPr>
                  <w:rStyle w:val="Hyperlink"/>
                  <w:rFonts w:cs="Arial"/>
                  <w:sz w:val="24"/>
                  <w:szCs w:val="24"/>
                </w:rPr>
                <w:t>securitysystems@ucl.ac.uk</w:t>
              </w:r>
            </w:hyperlink>
          </w:p>
        </w:tc>
      </w:tr>
      <w:tr w:rsidR="005624F9" w:rsidRPr="005624F9" w14:paraId="4EB5FA22" w14:textId="77777777" w:rsidTr="005624F9">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right w:w="15" w:type="dxa"/>
          </w:tblCellMar>
          <w:tblLook w:val="04A0" w:firstRow="1" w:lastRow="0" w:firstColumn="1" w:lastColumn="0" w:noHBand="0" w:noVBand="1"/>
        </w:tblPrEx>
        <w:trPr>
          <w:tblCellSpacing w:w="15" w:type="dxa"/>
        </w:trPr>
        <w:tc>
          <w:tcPr>
            <w:tcW w:w="4395" w:type="dxa"/>
            <w:shd w:val="clear" w:color="auto" w:fill="E9F3DC"/>
            <w:tcMar>
              <w:top w:w="75" w:type="dxa"/>
              <w:left w:w="75" w:type="dxa"/>
              <w:bottom w:w="75" w:type="dxa"/>
              <w:right w:w="150" w:type="dxa"/>
            </w:tcMar>
            <w:hideMark/>
          </w:tcPr>
          <w:p w14:paraId="13E6CB05" w14:textId="77777777" w:rsidR="005624F9" w:rsidRPr="005624F9" w:rsidRDefault="005624F9" w:rsidP="005624F9">
            <w:pPr>
              <w:rPr>
                <w:rFonts w:cs="Arial"/>
                <w:b/>
                <w:bCs/>
                <w:sz w:val="24"/>
                <w:szCs w:val="24"/>
              </w:rPr>
            </w:pPr>
            <w:r w:rsidRPr="005624F9">
              <w:rPr>
                <w:rFonts w:cs="Arial"/>
                <w:b/>
                <w:bCs/>
                <w:sz w:val="24"/>
                <w:szCs w:val="24"/>
              </w:rPr>
              <w:t>Enquiries regarding identity/access cards and changes to access rights</w:t>
            </w:r>
          </w:p>
        </w:tc>
        <w:tc>
          <w:tcPr>
            <w:tcW w:w="2075" w:type="dxa"/>
            <w:shd w:val="clear" w:color="auto" w:fill="E9F3DC"/>
            <w:tcMar>
              <w:top w:w="75" w:type="dxa"/>
              <w:left w:w="75" w:type="dxa"/>
              <w:bottom w:w="75" w:type="dxa"/>
              <w:right w:w="150" w:type="dxa"/>
            </w:tcMar>
            <w:hideMark/>
          </w:tcPr>
          <w:p w14:paraId="18074B65" w14:textId="77777777" w:rsidR="005624F9" w:rsidRPr="005624F9" w:rsidRDefault="005624F9" w:rsidP="005624F9">
            <w:pPr>
              <w:rPr>
                <w:rFonts w:cs="Arial"/>
                <w:sz w:val="24"/>
                <w:szCs w:val="24"/>
              </w:rPr>
            </w:pPr>
            <w:r w:rsidRPr="005624F9">
              <w:rPr>
                <w:rFonts w:cs="Arial"/>
                <w:sz w:val="24"/>
                <w:szCs w:val="24"/>
              </w:rPr>
              <w:t xml:space="preserve">020 7679 3373 (Ext:33373) </w:t>
            </w:r>
          </w:p>
        </w:tc>
        <w:tc>
          <w:tcPr>
            <w:tcW w:w="3169" w:type="dxa"/>
            <w:shd w:val="clear" w:color="auto" w:fill="E9F3DC"/>
            <w:tcMar>
              <w:top w:w="75" w:type="dxa"/>
              <w:left w:w="75" w:type="dxa"/>
              <w:bottom w:w="75" w:type="dxa"/>
              <w:right w:w="150" w:type="dxa"/>
            </w:tcMar>
            <w:hideMark/>
          </w:tcPr>
          <w:p w14:paraId="6AE42D97" w14:textId="77777777" w:rsidR="005624F9" w:rsidRPr="005624F9" w:rsidRDefault="0015632D" w:rsidP="005624F9">
            <w:pPr>
              <w:rPr>
                <w:rFonts w:cs="Arial"/>
                <w:sz w:val="24"/>
                <w:szCs w:val="24"/>
              </w:rPr>
            </w:pPr>
            <w:hyperlink r:id="rId33" w:history="1">
              <w:r w:rsidR="005624F9" w:rsidRPr="005624F9">
                <w:rPr>
                  <w:rStyle w:val="Hyperlink"/>
                  <w:rFonts w:cs="Arial"/>
                  <w:sz w:val="24"/>
                  <w:szCs w:val="24"/>
                </w:rPr>
                <w:t>securitysystems@ucl.ac.uk</w:t>
              </w:r>
            </w:hyperlink>
          </w:p>
        </w:tc>
      </w:tr>
      <w:tr w:rsidR="005624F9" w:rsidRPr="005624F9" w14:paraId="52825550" w14:textId="77777777" w:rsidTr="005624F9">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right w:w="15" w:type="dxa"/>
          </w:tblCellMar>
          <w:tblLook w:val="04A0" w:firstRow="1" w:lastRow="0" w:firstColumn="1" w:lastColumn="0" w:noHBand="0" w:noVBand="1"/>
        </w:tblPrEx>
        <w:trPr>
          <w:tblCellSpacing w:w="15" w:type="dxa"/>
        </w:trPr>
        <w:tc>
          <w:tcPr>
            <w:tcW w:w="4395" w:type="dxa"/>
            <w:shd w:val="clear" w:color="auto" w:fill="E9F3DC"/>
            <w:tcMar>
              <w:top w:w="75" w:type="dxa"/>
              <w:left w:w="75" w:type="dxa"/>
              <w:bottom w:w="75" w:type="dxa"/>
              <w:right w:w="150" w:type="dxa"/>
            </w:tcMar>
            <w:hideMark/>
          </w:tcPr>
          <w:p w14:paraId="3649C2FE" w14:textId="77777777" w:rsidR="005624F9" w:rsidRPr="005624F9" w:rsidRDefault="005624F9" w:rsidP="005624F9">
            <w:pPr>
              <w:rPr>
                <w:rFonts w:cs="Arial"/>
                <w:b/>
                <w:bCs/>
                <w:sz w:val="24"/>
                <w:szCs w:val="24"/>
              </w:rPr>
            </w:pPr>
            <w:r w:rsidRPr="005624F9">
              <w:rPr>
                <w:rFonts w:cs="Arial"/>
                <w:b/>
                <w:bCs/>
                <w:sz w:val="24"/>
                <w:szCs w:val="24"/>
              </w:rPr>
              <w:t>Enquiries regarding installing or changing locks</w:t>
            </w:r>
          </w:p>
        </w:tc>
        <w:tc>
          <w:tcPr>
            <w:tcW w:w="2075" w:type="dxa"/>
            <w:shd w:val="clear" w:color="auto" w:fill="E9F3DC"/>
            <w:tcMar>
              <w:top w:w="75" w:type="dxa"/>
              <w:left w:w="75" w:type="dxa"/>
              <w:bottom w:w="75" w:type="dxa"/>
              <w:right w:w="150" w:type="dxa"/>
            </w:tcMar>
            <w:hideMark/>
          </w:tcPr>
          <w:p w14:paraId="46CA5F8B" w14:textId="77777777" w:rsidR="005624F9" w:rsidRPr="005624F9" w:rsidRDefault="005624F9" w:rsidP="005624F9">
            <w:pPr>
              <w:rPr>
                <w:rFonts w:cs="Arial"/>
                <w:sz w:val="24"/>
                <w:szCs w:val="24"/>
              </w:rPr>
            </w:pPr>
            <w:r w:rsidRPr="005624F9">
              <w:rPr>
                <w:rFonts w:cs="Arial"/>
                <w:sz w:val="24"/>
                <w:szCs w:val="24"/>
              </w:rPr>
              <w:t>020 7679 3197 (Ext:33197 or 37790)</w:t>
            </w:r>
          </w:p>
        </w:tc>
        <w:tc>
          <w:tcPr>
            <w:tcW w:w="3169" w:type="dxa"/>
            <w:shd w:val="clear" w:color="auto" w:fill="E9F3DC"/>
            <w:tcMar>
              <w:top w:w="75" w:type="dxa"/>
              <w:left w:w="75" w:type="dxa"/>
              <w:bottom w:w="75" w:type="dxa"/>
              <w:right w:w="150" w:type="dxa"/>
            </w:tcMar>
            <w:hideMark/>
          </w:tcPr>
          <w:p w14:paraId="5CC02618" w14:textId="77777777" w:rsidR="005624F9" w:rsidRPr="005624F9" w:rsidRDefault="0015632D" w:rsidP="005624F9">
            <w:pPr>
              <w:rPr>
                <w:rFonts w:cs="Arial"/>
                <w:sz w:val="24"/>
                <w:szCs w:val="24"/>
              </w:rPr>
            </w:pPr>
            <w:hyperlink r:id="rId34" w:history="1">
              <w:r w:rsidR="005624F9" w:rsidRPr="005624F9">
                <w:rPr>
                  <w:rStyle w:val="Hyperlink"/>
                  <w:rFonts w:cs="Arial"/>
                  <w:sz w:val="24"/>
                  <w:szCs w:val="24"/>
                </w:rPr>
                <w:t>estates.locks@ucl.ac.uk</w:t>
              </w:r>
            </w:hyperlink>
          </w:p>
        </w:tc>
      </w:tr>
    </w:tbl>
    <w:p w14:paraId="68C8AB85" w14:textId="77777777" w:rsidR="005624F9" w:rsidRDefault="005624F9" w:rsidP="00D03F1E">
      <w:pPr>
        <w:rPr>
          <w:rFonts w:cs="Arial"/>
          <w:i/>
          <w:sz w:val="24"/>
          <w:szCs w:val="24"/>
        </w:rPr>
      </w:pPr>
    </w:p>
    <w:p w14:paraId="7568EBCC" w14:textId="77777777" w:rsidR="005624F9" w:rsidRDefault="005624F9" w:rsidP="00D03F1E">
      <w:pPr>
        <w:rPr>
          <w:rFonts w:cs="Arial"/>
          <w:i/>
          <w:sz w:val="24"/>
          <w:szCs w:val="24"/>
        </w:rPr>
      </w:pPr>
    </w:p>
    <w:p w14:paraId="102E0903" w14:textId="3C4A4B8B" w:rsidR="005624F9" w:rsidRPr="00A4225D" w:rsidRDefault="005624F9" w:rsidP="005624F9">
      <w:pPr>
        <w:keepNext/>
        <w:keepLines/>
        <w:rPr>
          <w:rFonts w:cs="Arial"/>
          <w:b/>
          <w:sz w:val="24"/>
          <w:szCs w:val="24"/>
        </w:rPr>
      </w:pPr>
      <w:r w:rsidRPr="00A4225D">
        <w:rPr>
          <w:rFonts w:cs="Arial"/>
          <w:b/>
          <w:sz w:val="24"/>
          <w:szCs w:val="24"/>
        </w:rPr>
        <w:t xml:space="preserve">Building </w:t>
      </w:r>
      <w:r w:rsidR="00272CA4" w:rsidRPr="00A4225D">
        <w:rPr>
          <w:rFonts w:cs="Arial"/>
          <w:b/>
          <w:sz w:val="24"/>
          <w:szCs w:val="24"/>
        </w:rPr>
        <w:t xml:space="preserve">Access &amp; </w:t>
      </w:r>
      <w:r w:rsidRPr="00A4225D">
        <w:rPr>
          <w:rFonts w:cs="Arial"/>
          <w:b/>
          <w:sz w:val="24"/>
          <w:szCs w:val="24"/>
        </w:rPr>
        <w:t>Security</w:t>
      </w:r>
    </w:p>
    <w:p w14:paraId="0940F355" w14:textId="6A55446B" w:rsidR="00A4225D" w:rsidRDefault="00A4225D" w:rsidP="005624F9">
      <w:pPr>
        <w:keepNext/>
        <w:keepLines/>
        <w:rPr>
          <w:rFonts w:cs="Arial"/>
          <w:b/>
          <w:sz w:val="24"/>
          <w:szCs w:val="24"/>
          <w:highlight w:val="yellow"/>
        </w:rPr>
      </w:pPr>
    </w:p>
    <w:tbl>
      <w:tblPr>
        <w:tblW w:w="9619" w:type="dxa"/>
        <w:tblInd w:w="10" w:type="dxa"/>
        <w:tblBorders>
          <w:top w:val="single" w:sz="8" w:space="0" w:color="AEBD57"/>
          <w:left w:val="single" w:sz="8" w:space="0" w:color="AEBD57"/>
          <w:bottom w:val="single" w:sz="8" w:space="0" w:color="AEBD57"/>
          <w:right w:val="single" w:sz="8" w:space="0" w:color="AEBD57"/>
          <w:insideH w:val="single" w:sz="8" w:space="0" w:color="AEBD57"/>
          <w:insideV w:val="single" w:sz="8" w:space="0" w:color="AEBD57"/>
        </w:tblBorders>
        <w:tblCellMar>
          <w:left w:w="0" w:type="dxa"/>
          <w:right w:w="0" w:type="dxa"/>
        </w:tblCellMar>
        <w:tblLook w:val="00A0" w:firstRow="1" w:lastRow="0" w:firstColumn="1" w:lastColumn="0" w:noHBand="0" w:noVBand="0"/>
      </w:tblPr>
      <w:tblGrid>
        <w:gridCol w:w="1823"/>
        <w:gridCol w:w="7796"/>
      </w:tblGrid>
      <w:tr w:rsidR="00A4225D" w:rsidRPr="00B32967" w14:paraId="4D325E68" w14:textId="77777777" w:rsidTr="00A02FE0">
        <w:tc>
          <w:tcPr>
            <w:tcW w:w="9619" w:type="dxa"/>
            <w:gridSpan w:val="2"/>
            <w:tcBorders>
              <w:bottom w:val="single" w:sz="8" w:space="0" w:color="9BBB59"/>
              <w:right w:val="single" w:sz="8" w:space="0" w:color="AEBD57"/>
            </w:tcBorders>
            <w:shd w:val="clear" w:color="auto" w:fill="9BBB59"/>
          </w:tcPr>
          <w:p w14:paraId="1E7A1989" w14:textId="77777777" w:rsidR="00A4225D" w:rsidRPr="00B32967" w:rsidRDefault="00A4225D" w:rsidP="00A02FE0">
            <w:pPr>
              <w:pStyle w:val="Tableheading"/>
              <w:keepNext/>
              <w:keepLines/>
              <w:tabs>
                <w:tab w:val="left" w:pos="846"/>
              </w:tabs>
              <w:ind w:left="102" w:right="102"/>
              <w:rPr>
                <w:rFonts w:ascii="Arial" w:hAnsi="Arial"/>
                <w:bCs/>
                <w:color w:val="FFFFFF"/>
                <w:sz w:val="24"/>
                <w:szCs w:val="24"/>
              </w:rPr>
            </w:pPr>
            <w:r>
              <w:rPr>
                <w:rFonts w:ascii="Arial" w:hAnsi="Arial"/>
                <w:bCs/>
                <w:color w:val="FFFFFF"/>
                <w:sz w:val="24"/>
                <w:szCs w:val="24"/>
              </w:rPr>
              <w:t>Building Access</w:t>
            </w:r>
          </w:p>
        </w:tc>
      </w:tr>
      <w:tr w:rsidR="00A4225D" w:rsidRPr="00B32967" w14:paraId="452FE8A5" w14:textId="77777777" w:rsidTr="00A02FE0">
        <w:trPr>
          <w:trHeight w:val="482"/>
        </w:trPr>
        <w:tc>
          <w:tcPr>
            <w:tcW w:w="1823" w:type="dxa"/>
            <w:tcBorders>
              <w:top w:val="single" w:sz="8" w:space="0" w:color="9BBB59"/>
              <w:left w:val="single" w:sz="8" w:space="0" w:color="9BBB59"/>
              <w:bottom w:val="single" w:sz="8" w:space="0" w:color="9BBB59"/>
              <w:right w:val="single" w:sz="8" w:space="0" w:color="9BBB59"/>
            </w:tcBorders>
            <w:shd w:val="clear" w:color="auto" w:fill="auto"/>
          </w:tcPr>
          <w:p w14:paraId="205C9A1E" w14:textId="77777777" w:rsidR="00A4225D" w:rsidRPr="000F26AC" w:rsidRDefault="00A4225D" w:rsidP="00A02FE0">
            <w:pPr>
              <w:pStyle w:val="Comic-sans"/>
              <w:spacing w:before="120" w:after="120"/>
              <w:ind w:left="124"/>
              <w:rPr>
                <w:rFonts w:ascii="Arial" w:hAnsi="Arial" w:cs="Arial"/>
                <w:b/>
                <w:color w:val="auto"/>
                <w:sz w:val="24"/>
                <w:szCs w:val="24"/>
                <w:shd w:val="clear" w:color="auto" w:fill="FFFFFF"/>
              </w:rPr>
            </w:pPr>
            <w:r w:rsidRPr="000F26AC">
              <w:rPr>
                <w:rFonts w:ascii="Arial" w:hAnsi="Arial" w:cs="Arial"/>
                <w:b/>
                <w:color w:val="auto"/>
                <w:sz w:val="24"/>
                <w:szCs w:val="24"/>
                <w:shd w:val="clear" w:color="auto" w:fill="FFFFFF"/>
              </w:rPr>
              <w:t>Access Control</w:t>
            </w:r>
          </w:p>
        </w:tc>
        <w:tc>
          <w:tcPr>
            <w:tcW w:w="7796" w:type="dxa"/>
            <w:tcBorders>
              <w:top w:val="single" w:sz="8" w:space="0" w:color="9BBB59"/>
              <w:left w:val="single" w:sz="8" w:space="0" w:color="9BBB59"/>
              <w:bottom w:val="single" w:sz="8" w:space="0" w:color="9BBB59"/>
              <w:right w:val="single" w:sz="6" w:space="0" w:color="9BBB59"/>
            </w:tcBorders>
          </w:tcPr>
          <w:p w14:paraId="2707504D" w14:textId="60CAF4AD" w:rsidR="005D22DC" w:rsidRDefault="005D22DC" w:rsidP="00A02FE0">
            <w:pPr>
              <w:pStyle w:val="Comic-sans"/>
              <w:spacing w:before="120" w:after="120"/>
              <w:rPr>
                <w:rFonts w:ascii="Arial" w:hAnsi="Arial" w:cs="Arial"/>
                <w:color w:val="auto"/>
                <w:sz w:val="24"/>
                <w:szCs w:val="24"/>
                <w:highlight w:val="yellow"/>
              </w:rPr>
            </w:pPr>
            <w:r>
              <w:rPr>
                <w:rFonts w:ascii="Arial" w:hAnsi="Arial" w:cs="Arial"/>
                <w:color w:val="auto"/>
                <w:sz w:val="24"/>
                <w:szCs w:val="24"/>
                <w:highlight w:val="yellow"/>
              </w:rPr>
              <w:t>Sample text:</w:t>
            </w:r>
          </w:p>
          <w:p w14:paraId="1B913EAD" w14:textId="6E7F5C5D" w:rsidR="00A4225D" w:rsidRPr="000F26AC" w:rsidRDefault="00A4225D" w:rsidP="00A02FE0">
            <w:pPr>
              <w:pStyle w:val="Comic-sans"/>
              <w:spacing w:before="120" w:after="120"/>
              <w:rPr>
                <w:rFonts w:ascii="Arial" w:hAnsi="Arial" w:cs="Arial"/>
                <w:color w:val="auto"/>
                <w:sz w:val="24"/>
                <w:szCs w:val="24"/>
                <w:highlight w:val="yellow"/>
              </w:rPr>
            </w:pPr>
            <w:r w:rsidRPr="000F26AC">
              <w:rPr>
                <w:rFonts w:ascii="Arial" w:hAnsi="Arial" w:cs="Arial"/>
                <w:color w:val="auto"/>
                <w:sz w:val="24"/>
                <w:szCs w:val="24"/>
                <w:highlight w:val="yellow"/>
              </w:rPr>
              <w:t>The control system provides fully monitored perimeter protection to the building.</w:t>
            </w:r>
          </w:p>
          <w:p w14:paraId="2E1E3B28" w14:textId="77777777" w:rsidR="00A4225D" w:rsidRPr="000F26AC" w:rsidRDefault="00A4225D" w:rsidP="00A02FE0">
            <w:pPr>
              <w:pStyle w:val="Comic-sans"/>
              <w:spacing w:before="120" w:after="120"/>
              <w:rPr>
                <w:rFonts w:ascii="Arial" w:hAnsi="Arial" w:cs="Arial"/>
                <w:color w:val="auto"/>
                <w:sz w:val="24"/>
                <w:szCs w:val="24"/>
                <w:highlight w:val="yellow"/>
              </w:rPr>
            </w:pPr>
            <w:r w:rsidRPr="000F26AC">
              <w:rPr>
                <w:rFonts w:ascii="Arial" w:hAnsi="Arial" w:cs="Arial"/>
                <w:color w:val="auto"/>
                <w:sz w:val="24"/>
                <w:szCs w:val="24"/>
                <w:highlight w:val="yellow"/>
              </w:rPr>
              <w:t>Access is granted via the presentation of a valid ID card to a proximity reader with locking via magnetic locks. Egress is by either the presentation of a valid ID card to a reader or by push-to-exit buttons.</w:t>
            </w:r>
          </w:p>
          <w:p w14:paraId="58D02BDF" w14:textId="77777777" w:rsidR="00A4225D" w:rsidRPr="000F26AC" w:rsidRDefault="00A4225D" w:rsidP="00A02FE0">
            <w:pPr>
              <w:pStyle w:val="Comic-sans"/>
              <w:spacing w:before="120" w:after="120"/>
              <w:rPr>
                <w:rFonts w:ascii="Arial" w:hAnsi="Arial" w:cs="Arial"/>
                <w:color w:val="auto"/>
                <w:sz w:val="24"/>
                <w:szCs w:val="24"/>
                <w:highlight w:val="yellow"/>
              </w:rPr>
            </w:pPr>
            <w:r w:rsidRPr="000F26AC">
              <w:rPr>
                <w:rFonts w:ascii="Arial" w:hAnsi="Arial" w:cs="Arial"/>
                <w:color w:val="auto"/>
                <w:sz w:val="24"/>
                <w:szCs w:val="24"/>
                <w:highlight w:val="yellow"/>
              </w:rPr>
              <w:t>Access control is to all levels including the Basement to all nominated doors and turnstiles and on the escape routes have a manual break glass in the event of an emergency.</w:t>
            </w:r>
          </w:p>
        </w:tc>
      </w:tr>
      <w:tr w:rsidR="00A4225D" w:rsidRPr="00B32967" w14:paraId="618FE14A" w14:textId="77777777" w:rsidTr="00A02FE0">
        <w:trPr>
          <w:trHeight w:val="482"/>
        </w:trPr>
        <w:tc>
          <w:tcPr>
            <w:tcW w:w="1823" w:type="dxa"/>
            <w:tcBorders>
              <w:top w:val="single" w:sz="8" w:space="0" w:color="9BBB59"/>
              <w:left w:val="single" w:sz="8" w:space="0" w:color="9BBB59"/>
              <w:bottom w:val="single" w:sz="8" w:space="0" w:color="9BBB59"/>
              <w:right w:val="single" w:sz="8" w:space="0" w:color="9BBB59"/>
            </w:tcBorders>
            <w:shd w:val="clear" w:color="auto" w:fill="auto"/>
          </w:tcPr>
          <w:p w14:paraId="59FCEB97" w14:textId="77777777" w:rsidR="00A4225D" w:rsidRPr="000F26AC" w:rsidRDefault="00A4225D" w:rsidP="00A02FE0">
            <w:pPr>
              <w:pStyle w:val="Comic-sans"/>
              <w:spacing w:before="120" w:after="120"/>
              <w:ind w:left="124"/>
              <w:rPr>
                <w:rFonts w:ascii="Arial" w:hAnsi="Arial" w:cs="Arial"/>
                <w:b/>
                <w:color w:val="auto"/>
                <w:sz w:val="24"/>
                <w:szCs w:val="24"/>
                <w:shd w:val="clear" w:color="auto" w:fill="FFFFFF"/>
              </w:rPr>
            </w:pPr>
            <w:r w:rsidRPr="000F26AC">
              <w:rPr>
                <w:rFonts w:ascii="Arial" w:hAnsi="Arial" w:cs="Arial"/>
                <w:b/>
                <w:color w:val="auto"/>
                <w:sz w:val="24"/>
                <w:szCs w:val="24"/>
                <w:shd w:val="clear" w:color="auto" w:fill="FFFFFF"/>
              </w:rPr>
              <w:t>Audio Intercom</w:t>
            </w:r>
          </w:p>
        </w:tc>
        <w:tc>
          <w:tcPr>
            <w:tcW w:w="7796" w:type="dxa"/>
            <w:tcBorders>
              <w:top w:val="single" w:sz="8" w:space="0" w:color="9BBB59"/>
              <w:left w:val="single" w:sz="8" w:space="0" w:color="9BBB59"/>
              <w:bottom w:val="single" w:sz="8" w:space="0" w:color="9BBB59"/>
              <w:right w:val="single" w:sz="6" w:space="0" w:color="9BBB59"/>
            </w:tcBorders>
          </w:tcPr>
          <w:p w14:paraId="7CBD7C92" w14:textId="50BFA4A7" w:rsidR="005D22DC" w:rsidRDefault="005D22DC" w:rsidP="00A02FE0">
            <w:pPr>
              <w:pStyle w:val="Comic-sans"/>
              <w:spacing w:before="120" w:after="120"/>
              <w:rPr>
                <w:rFonts w:ascii="Arial" w:hAnsi="Arial" w:cs="Arial"/>
                <w:color w:val="auto"/>
                <w:sz w:val="24"/>
                <w:szCs w:val="24"/>
                <w:highlight w:val="yellow"/>
              </w:rPr>
            </w:pPr>
            <w:r>
              <w:rPr>
                <w:rFonts w:ascii="Arial" w:hAnsi="Arial" w:cs="Arial"/>
                <w:color w:val="auto"/>
                <w:sz w:val="24"/>
                <w:szCs w:val="24"/>
                <w:highlight w:val="yellow"/>
              </w:rPr>
              <w:t>Sample text:</w:t>
            </w:r>
          </w:p>
          <w:p w14:paraId="56E6DE0A" w14:textId="70580B7C" w:rsidR="00A4225D" w:rsidRPr="000F26AC" w:rsidRDefault="00A4225D" w:rsidP="00A02FE0">
            <w:pPr>
              <w:pStyle w:val="Comic-sans"/>
              <w:spacing w:before="120" w:after="120"/>
              <w:rPr>
                <w:rFonts w:ascii="Arial" w:hAnsi="Arial" w:cs="Arial"/>
                <w:color w:val="auto"/>
                <w:sz w:val="24"/>
                <w:szCs w:val="24"/>
                <w:highlight w:val="yellow"/>
              </w:rPr>
            </w:pPr>
            <w:r w:rsidRPr="000F26AC">
              <w:rPr>
                <w:rFonts w:ascii="Arial" w:hAnsi="Arial" w:cs="Arial"/>
                <w:color w:val="auto"/>
                <w:sz w:val="24"/>
                <w:szCs w:val="24"/>
                <w:highlight w:val="yellow"/>
              </w:rPr>
              <w:t>The system enables visitors a means of notification &amp; communication with the Security Operations via a two-way audio / visual system.</w:t>
            </w:r>
          </w:p>
          <w:p w14:paraId="71E10BD5" w14:textId="77777777" w:rsidR="00A4225D" w:rsidRPr="000F26AC" w:rsidRDefault="00A4225D" w:rsidP="00A02FE0">
            <w:pPr>
              <w:pStyle w:val="Comic-sans"/>
              <w:spacing w:before="120" w:after="120"/>
              <w:rPr>
                <w:rFonts w:ascii="Arial" w:hAnsi="Arial" w:cs="Arial"/>
                <w:color w:val="auto"/>
                <w:sz w:val="24"/>
                <w:szCs w:val="24"/>
                <w:highlight w:val="yellow"/>
              </w:rPr>
            </w:pPr>
            <w:r w:rsidRPr="000F26AC">
              <w:rPr>
                <w:rFonts w:ascii="Arial" w:hAnsi="Arial" w:cs="Arial"/>
                <w:color w:val="auto"/>
                <w:sz w:val="24"/>
                <w:szCs w:val="24"/>
                <w:highlight w:val="yellow"/>
              </w:rPr>
              <w:t>Intercoms are located at the Main Entrances to the Ground and Mezzanine levels and the main vehicle entrance.</w:t>
            </w:r>
          </w:p>
        </w:tc>
      </w:tr>
    </w:tbl>
    <w:p w14:paraId="511C74DB" w14:textId="77777777" w:rsidR="005624F9" w:rsidRDefault="005624F9" w:rsidP="005624F9">
      <w:pPr>
        <w:keepNext/>
        <w:keepLines/>
        <w:rPr>
          <w:rFonts w:cs="Arial"/>
          <w:i/>
          <w:sz w:val="24"/>
          <w:szCs w:val="24"/>
          <w:highlight w:val="yellow"/>
        </w:rPr>
      </w:pPr>
    </w:p>
    <w:tbl>
      <w:tblPr>
        <w:tblW w:w="9619" w:type="dxa"/>
        <w:tblInd w:w="10" w:type="dxa"/>
        <w:tblBorders>
          <w:top w:val="single" w:sz="8" w:space="0" w:color="AEBD57"/>
          <w:left w:val="single" w:sz="8" w:space="0" w:color="AEBD57"/>
          <w:bottom w:val="single" w:sz="8" w:space="0" w:color="AEBD57"/>
          <w:right w:val="single" w:sz="8" w:space="0" w:color="AEBD57"/>
          <w:insideH w:val="single" w:sz="8" w:space="0" w:color="AEBD57"/>
          <w:insideV w:val="single" w:sz="8" w:space="0" w:color="AEBD57"/>
        </w:tblBorders>
        <w:tblLayout w:type="fixed"/>
        <w:tblCellMar>
          <w:left w:w="0" w:type="dxa"/>
          <w:right w:w="0" w:type="dxa"/>
        </w:tblCellMar>
        <w:tblLook w:val="00A0" w:firstRow="1" w:lastRow="0" w:firstColumn="1" w:lastColumn="0" w:noHBand="0" w:noVBand="0"/>
      </w:tblPr>
      <w:tblGrid>
        <w:gridCol w:w="9619"/>
      </w:tblGrid>
      <w:tr w:rsidR="00272CA4" w:rsidRPr="00D03F1E" w14:paraId="7A2ABCE6" w14:textId="77777777" w:rsidTr="00272CA4">
        <w:tc>
          <w:tcPr>
            <w:tcW w:w="9619" w:type="dxa"/>
            <w:tcBorders>
              <w:bottom w:val="single" w:sz="8" w:space="0" w:color="9BBB59"/>
              <w:right w:val="single" w:sz="4" w:space="0" w:color="FFFFFF"/>
            </w:tcBorders>
            <w:shd w:val="clear" w:color="auto" w:fill="9BBB59"/>
          </w:tcPr>
          <w:p w14:paraId="1F9BE0A2" w14:textId="12CECB8D" w:rsidR="00272CA4" w:rsidRPr="00D03F1E" w:rsidRDefault="00272CA4" w:rsidP="00272CA4">
            <w:pPr>
              <w:pStyle w:val="Tableheading"/>
              <w:keepNext/>
              <w:keepLines/>
              <w:rPr>
                <w:rFonts w:ascii="Arial" w:hAnsi="Arial"/>
                <w:bCs/>
                <w:color w:val="FFFFFF"/>
                <w:sz w:val="24"/>
                <w:szCs w:val="24"/>
              </w:rPr>
            </w:pPr>
            <w:r w:rsidRPr="00D03F1E">
              <w:rPr>
                <w:rFonts w:ascii="Arial" w:hAnsi="Arial"/>
                <w:bCs/>
                <w:color w:val="FFFFFF"/>
                <w:sz w:val="24"/>
                <w:szCs w:val="24"/>
              </w:rPr>
              <w:t>Entry</w:t>
            </w:r>
            <w:r>
              <w:rPr>
                <w:rFonts w:ascii="Arial" w:hAnsi="Arial"/>
                <w:bCs/>
                <w:color w:val="FFFFFF"/>
                <w:sz w:val="24"/>
                <w:szCs w:val="24"/>
              </w:rPr>
              <w:t>/ exit</w:t>
            </w:r>
            <w:r w:rsidRPr="00D03F1E">
              <w:rPr>
                <w:rFonts w:ascii="Arial" w:hAnsi="Arial"/>
                <w:bCs/>
                <w:color w:val="FFFFFF"/>
                <w:sz w:val="24"/>
                <w:szCs w:val="24"/>
              </w:rPr>
              <w:t xml:space="preserve"> procedure during normal working hours</w:t>
            </w:r>
          </w:p>
        </w:tc>
      </w:tr>
      <w:tr w:rsidR="00272CA4" w:rsidRPr="00877483" w14:paraId="74AD5747" w14:textId="77777777" w:rsidTr="00272CA4">
        <w:trPr>
          <w:trHeight w:val="1787"/>
        </w:trPr>
        <w:tc>
          <w:tcPr>
            <w:tcW w:w="9619" w:type="dxa"/>
            <w:tcBorders>
              <w:top w:val="single" w:sz="8" w:space="0" w:color="9BBB59"/>
              <w:left w:val="single" w:sz="8" w:space="0" w:color="9BBB59"/>
              <w:bottom w:val="single" w:sz="8" w:space="0" w:color="9BBB59"/>
              <w:right w:val="single" w:sz="6" w:space="0" w:color="9BBB59"/>
            </w:tcBorders>
            <w:shd w:val="clear" w:color="auto" w:fill="auto"/>
          </w:tcPr>
          <w:p w14:paraId="1B0FA272" w14:textId="77777777" w:rsidR="00272CA4" w:rsidRDefault="00272CA4" w:rsidP="00272CA4">
            <w:pPr>
              <w:keepNext/>
              <w:keepLines/>
              <w:spacing w:before="120" w:after="120"/>
              <w:ind w:left="102" w:right="102"/>
              <w:rPr>
                <w:rFonts w:cs="Arial"/>
                <w:i/>
                <w:sz w:val="24"/>
                <w:szCs w:val="24"/>
              </w:rPr>
            </w:pPr>
            <w:r w:rsidRPr="00D03F1E">
              <w:rPr>
                <w:rFonts w:cs="Arial"/>
                <w:i/>
                <w:sz w:val="24"/>
                <w:szCs w:val="24"/>
                <w:highlight w:val="yellow"/>
              </w:rPr>
              <w:t xml:space="preserve">Provide details of the entry and exit procedure </w:t>
            </w:r>
            <w:r w:rsidRPr="00272CA4">
              <w:rPr>
                <w:rFonts w:cs="Arial"/>
                <w:b/>
                <w:i/>
                <w:sz w:val="24"/>
                <w:szCs w:val="24"/>
                <w:highlight w:val="yellow"/>
                <w:u w:val="single"/>
              </w:rPr>
              <w:t>during</w:t>
            </w:r>
            <w:r w:rsidRPr="00D03F1E">
              <w:rPr>
                <w:rFonts w:cs="Arial"/>
                <w:i/>
                <w:sz w:val="24"/>
                <w:szCs w:val="24"/>
                <w:highlight w:val="yellow"/>
              </w:rPr>
              <w:t xml:space="preserve"> normal hours and outside of normal working hours Include a list times for manual and au</w:t>
            </w:r>
            <w:r>
              <w:rPr>
                <w:rFonts w:cs="Arial"/>
                <w:i/>
                <w:sz w:val="24"/>
                <w:szCs w:val="24"/>
                <w:highlight w:val="yellow"/>
              </w:rPr>
              <w:t>tomatic activation.</w:t>
            </w:r>
          </w:p>
          <w:p w14:paraId="549DCD1F" w14:textId="5E77910B" w:rsidR="00272CA4" w:rsidRPr="00877483" w:rsidRDefault="00272CA4" w:rsidP="00272CA4">
            <w:pPr>
              <w:pStyle w:val="Comic-sans"/>
              <w:keepNext/>
              <w:keepLines/>
              <w:spacing w:before="120" w:after="120"/>
              <w:rPr>
                <w:rFonts w:ascii="Arial" w:hAnsi="Arial" w:cs="Arial"/>
                <w:color w:val="auto"/>
                <w:sz w:val="24"/>
                <w:szCs w:val="24"/>
                <w:highlight w:val="yellow"/>
              </w:rPr>
            </w:pPr>
            <w:r w:rsidRPr="00877483">
              <w:rPr>
                <w:rFonts w:ascii="Arial" w:hAnsi="Arial" w:cs="Arial"/>
                <w:color w:val="auto"/>
                <w:sz w:val="24"/>
                <w:szCs w:val="24"/>
                <w:highlight w:val="yellow"/>
              </w:rPr>
              <w:t>Generally throughout the facility  access gained to all controlled space(s) by presentation of personally-issued proximity card, pre-loaded with access permissions (UCL ID card).</w:t>
            </w:r>
          </w:p>
          <w:p w14:paraId="6F592E86" w14:textId="3771E5DF" w:rsidR="00272CA4" w:rsidRPr="00877483" w:rsidRDefault="00272CA4" w:rsidP="00272CA4">
            <w:pPr>
              <w:pStyle w:val="Comic-sans"/>
              <w:keepNext/>
              <w:keepLines/>
              <w:spacing w:before="120" w:after="120"/>
              <w:rPr>
                <w:rFonts w:ascii="Arial" w:hAnsi="Arial" w:cs="Arial"/>
                <w:color w:val="auto"/>
                <w:sz w:val="24"/>
                <w:szCs w:val="24"/>
              </w:rPr>
            </w:pPr>
            <w:proofErr w:type="spellStart"/>
            <w:r w:rsidRPr="00877483">
              <w:rPr>
                <w:rFonts w:ascii="Arial" w:hAnsi="Arial" w:cs="Arial"/>
                <w:color w:val="auto"/>
                <w:sz w:val="24"/>
                <w:szCs w:val="24"/>
                <w:highlight w:val="yellow"/>
              </w:rPr>
              <w:t>Plantroom</w:t>
            </w:r>
            <w:proofErr w:type="spellEnd"/>
            <w:r w:rsidRPr="00877483">
              <w:rPr>
                <w:rFonts w:ascii="Arial" w:hAnsi="Arial" w:cs="Arial"/>
                <w:color w:val="auto"/>
                <w:sz w:val="24"/>
                <w:szCs w:val="24"/>
                <w:highlight w:val="yellow"/>
              </w:rPr>
              <w:t xml:space="preserve"> access is </w:t>
            </w:r>
            <w:r>
              <w:rPr>
                <w:rFonts w:ascii="Arial" w:hAnsi="Arial" w:cs="Arial"/>
                <w:color w:val="auto"/>
                <w:sz w:val="24"/>
                <w:szCs w:val="24"/>
                <w:highlight w:val="yellow"/>
              </w:rPr>
              <w:t xml:space="preserve">restricted and </w:t>
            </w:r>
            <w:r w:rsidRPr="00877483">
              <w:rPr>
                <w:rFonts w:ascii="Arial" w:hAnsi="Arial" w:cs="Arial"/>
                <w:color w:val="auto"/>
                <w:sz w:val="24"/>
                <w:szCs w:val="24"/>
                <w:highlight w:val="yellow"/>
              </w:rPr>
              <w:t>generally through proximity card again.</w:t>
            </w:r>
            <w:r w:rsidRPr="00877483">
              <w:rPr>
                <w:rFonts w:ascii="Arial" w:hAnsi="Arial" w:cs="Arial"/>
                <w:color w:val="auto"/>
                <w:sz w:val="24"/>
                <w:szCs w:val="24"/>
              </w:rPr>
              <w:t xml:space="preserve"> </w:t>
            </w:r>
          </w:p>
        </w:tc>
      </w:tr>
    </w:tbl>
    <w:p w14:paraId="38FA32C8" w14:textId="77777777" w:rsidR="00D03F1E" w:rsidRPr="00D03F1E" w:rsidRDefault="00D03F1E" w:rsidP="00D03F1E">
      <w:pPr>
        <w:rPr>
          <w:rFonts w:cs="Arial"/>
          <w:noProof/>
          <w:sz w:val="24"/>
          <w:szCs w:val="24"/>
        </w:rPr>
      </w:pPr>
      <w:r w:rsidRPr="00D03F1E">
        <w:rPr>
          <w:rFonts w:cs="Arial"/>
          <w:sz w:val="24"/>
          <w:szCs w:val="24"/>
        </w:rPr>
        <w:tab/>
      </w:r>
    </w:p>
    <w:tbl>
      <w:tblPr>
        <w:tblW w:w="9619" w:type="dxa"/>
        <w:tblInd w:w="10" w:type="dxa"/>
        <w:tblBorders>
          <w:top w:val="single" w:sz="8" w:space="0" w:color="AEBD57"/>
          <w:left w:val="single" w:sz="8" w:space="0" w:color="AEBD57"/>
          <w:bottom w:val="single" w:sz="8" w:space="0" w:color="AEBD57"/>
          <w:right w:val="single" w:sz="8" w:space="0" w:color="AEBD57"/>
          <w:insideH w:val="single" w:sz="8" w:space="0" w:color="AEBD57"/>
          <w:insideV w:val="single" w:sz="8" w:space="0" w:color="AEBD57"/>
        </w:tblBorders>
        <w:tblLayout w:type="fixed"/>
        <w:tblCellMar>
          <w:left w:w="0" w:type="dxa"/>
          <w:right w:w="0" w:type="dxa"/>
        </w:tblCellMar>
        <w:tblLook w:val="00A0" w:firstRow="1" w:lastRow="0" w:firstColumn="1" w:lastColumn="0" w:noHBand="0" w:noVBand="0"/>
      </w:tblPr>
      <w:tblGrid>
        <w:gridCol w:w="9619"/>
      </w:tblGrid>
      <w:tr w:rsidR="00272CA4" w:rsidRPr="00D03F1E" w14:paraId="706BB803" w14:textId="77777777" w:rsidTr="00A02FE0">
        <w:tc>
          <w:tcPr>
            <w:tcW w:w="9619" w:type="dxa"/>
            <w:tcBorders>
              <w:bottom w:val="single" w:sz="8" w:space="0" w:color="9BBB59"/>
              <w:right w:val="single" w:sz="4" w:space="0" w:color="FFFFFF"/>
            </w:tcBorders>
            <w:shd w:val="clear" w:color="auto" w:fill="9BBB59"/>
          </w:tcPr>
          <w:p w14:paraId="680A5BAC" w14:textId="7D717DAA" w:rsidR="00272CA4" w:rsidRPr="00D03F1E" w:rsidRDefault="00272CA4" w:rsidP="00272CA4">
            <w:pPr>
              <w:pStyle w:val="Tableheading"/>
              <w:keepNext/>
              <w:keepLines/>
              <w:rPr>
                <w:rFonts w:ascii="Arial" w:hAnsi="Arial"/>
                <w:bCs/>
                <w:color w:val="FFFFFF"/>
                <w:sz w:val="24"/>
                <w:szCs w:val="24"/>
              </w:rPr>
            </w:pPr>
            <w:r w:rsidRPr="00D03F1E">
              <w:rPr>
                <w:rFonts w:ascii="Arial" w:hAnsi="Arial"/>
                <w:bCs/>
                <w:color w:val="FFFFFF"/>
                <w:sz w:val="24"/>
                <w:szCs w:val="24"/>
              </w:rPr>
              <w:t>Entry</w:t>
            </w:r>
            <w:r>
              <w:rPr>
                <w:rFonts w:ascii="Arial" w:hAnsi="Arial"/>
                <w:bCs/>
                <w:color w:val="FFFFFF"/>
                <w:sz w:val="24"/>
                <w:szCs w:val="24"/>
              </w:rPr>
              <w:t>/ exit</w:t>
            </w:r>
            <w:r w:rsidRPr="00D03F1E">
              <w:rPr>
                <w:rFonts w:ascii="Arial" w:hAnsi="Arial"/>
                <w:bCs/>
                <w:color w:val="FFFFFF"/>
                <w:sz w:val="24"/>
                <w:szCs w:val="24"/>
              </w:rPr>
              <w:t xml:space="preserve"> procedure </w:t>
            </w:r>
            <w:r>
              <w:rPr>
                <w:rFonts w:ascii="Arial" w:hAnsi="Arial"/>
                <w:bCs/>
                <w:color w:val="FFFFFF"/>
                <w:sz w:val="24"/>
                <w:szCs w:val="24"/>
              </w:rPr>
              <w:t>outside</w:t>
            </w:r>
            <w:r w:rsidRPr="00D03F1E">
              <w:rPr>
                <w:rFonts w:ascii="Arial" w:hAnsi="Arial"/>
                <w:bCs/>
                <w:color w:val="FFFFFF"/>
                <w:sz w:val="24"/>
                <w:szCs w:val="24"/>
              </w:rPr>
              <w:t xml:space="preserve"> normal working hours</w:t>
            </w:r>
          </w:p>
        </w:tc>
      </w:tr>
      <w:tr w:rsidR="00272CA4" w:rsidRPr="00877483" w14:paraId="751A20EA" w14:textId="77777777" w:rsidTr="00A02FE0">
        <w:trPr>
          <w:trHeight w:val="1787"/>
        </w:trPr>
        <w:tc>
          <w:tcPr>
            <w:tcW w:w="9619" w:type="dxa"/>
            <w:tcBorders>
              <w:top w:val="single" w:sz="8" w:space="0" w:color="9BBB59"/>
              <w:left w:val="single" w:sz="8" w:space="0" w:color="9BBB59"/>
              <w:bottom w:val="single" w:sz="8" w:space="0" w:color="9BBB59"/>
              <w:right w:val="single" w:sz="6" w:space="0" w:color="9BBB59"/>
            </w:tcBorders>
            <w:shd w:val="clear" w:color="auto" w:fill="auto"/>
          </w:tcPr>
          <w:p w14:paraId="6F7F45D2" w14:textId="7DF8D8E3" w:rsidR="00272CA4" w:rsidRDefault="00272CA4" w:rsidP="00A02FE0">
            <w:pPr>
              <w:keepNext/>
              <w:keepLines/>
              <w:spacing w:before="120" w:after="120"/>
              <w:ind w:left="102" w:right="102"/>
              <w:rPr>
                <w:rFonts w:cs="Arial"/>
                <w:i/>
                <w:sz w:val="24"/>
                <w:szCs w:val="24"/>
              </w:rPr>
            </w:pPr>
            <w:r w:rsidRPr="00D03F1E">
              <w:rPr>
                <w:rFonts w:cs="Arial"/>
                <w:i/>
                <w:sz w:val="24"/>
                <w:szCs w:val="24"/>
                <w:highlight w:val="yellow"/>
              </w:rPr>
              <w:t xml:space="preserve">Provide details of the entry and exit procedure </w:t>
            </w:r>
            <w:r w:rsidRPr="00272CA4">
              <w:rPr>
                <w:rFonts w:cs="Arial"/>
                <w:b/>
                <w:i/>
                <w:sz w:val="24"/>
                <w:szCs w:val="24"/>
                <w:highlight w:val="yellow"/>
                <w:u w:val="single"/>
              </w:rPr>
              <w:t>outside</w:t>
            </w:r>
            <w:r w:rsidRPr="00D03F1E">
              <w:rPr>
                <w:rFonts w:cs="Arial"/>
                <w:i/>
                <w:sz w:val="24"/>
                <w:szCs w:val="24"/>
                <w:highlight w:val="yellow"/>
              </w:rPr>
              <w:t xml:space="preserve"> normal hours</w:t>
            </w:r>
            <w:r>
              <w:rPr>
                <w:rFonts w:cs="Arial"/>
                <w:i/>
                <w:sz w:val="24"/>
                <w:szCs w:val="24"/>
                <w:highlight w:val="yellow"/>
              </w:rPr>
              <w:t>.</w:t>
            </w:r>
          </w:p>
          <w:p w14:paraId="0D439790" w14:textId="3268F9A1" w:rsidR="00272CA4" w:rsidRPr="00877483" w:rsidRDefault="00272CA4" w:rsidP="00A02FE0">
            <w:pPr>
              <w:pStyle w:val="Comic-sans"/>
              <w:keepNext/>
              <w:keepLines/>
              <w:spacing w:before="120" w:after="120"/>
              <w:rPr>
                <w:rFonts w:ascii="Arial" w:hAnsi="Arial" w:cs="Arial"/>
                <w:color w:val="auto"/>
                <w:sz w:val="24"/>
                <w:szCs w:val="24"/>
              </w:rPr>
            </w:pPr>
          </w:p>
        </w:tc>
      </w:tr>
    </w:tbl>
    <w:p w14:paraId="58AE9D98" w14:textId="77777777" w:rsidR="00D03F1E" w:rsidRPr="00D03F1E" w:rsidRDefault="00D03F1E" w:rsidP="00D03F1E">
      <w:pPr>
        <w:keepNext/>
        <w:keepLines/>
        <w:rPr>
          <w:rFonts w:cs="Arial"/>
          <w:i/>
          <w:sz w:val="24"/>
          <w:szCs w:val="24"/>
        </w:rPr>
      </w:pPr>
    </w:p>
    <w:tbl>
      <w:tblPr>
        <w:tblW w:w="9619" w:type="dxa"/>
        <w:tblInd w:w="10" w:type="dxa"/>
        <w:tblBorders>
          <w:top w:val="single" w:sz="8" w:space="0" w:color="AEBD57"/>
          <w:left w:val="single" w:sz="8" w:space="0" w:color="AEBD57"/>
          <w:bottom w:val="single" w:sz="8" w:space="0" w:color="AEBD57"/>
          <w:right w:val="single" w:sz="8" w:space="0" w:color="AEBD57"/>
          <w:insideH w:val="single" w:sz="8" w:space="0" w:color="AEBD57"/>
          <w:insideV w:val="single" w:sz="8" w:space="0" w:color="AEBD57"/>
        </w:tblBorders>
        <w:tblCellMar>
          <w:left w:w="0" w:type="dxa"/>
          <w:right w:w="0" w:type="dxa"/>
        </w:tblCellMar>
        <w:tblLook w:val="00A0" w:firstRow="1" w:lastRow="0" w:firstColumn="1" w:lastColumn="0" w:noHBand="0" w:noVBand="0"/>
      </w:tblPr>
      <w:tblGrid>
        <w:gridCol w:w="2127"/>
        <w:gridCol w:w="7492"/>
      </w:tblGrid>
      <w:tr w:rsidR="00A4225D" w:rsidRPr="00D03F1E" w14:paraId="0D1FDD81" w14:textId="77777777" w:rsidTr="00A02FE0">
        <w:tc>
          <w:tcPr>
            <w:tcW w:w="9619" w:type="dxa"/>
            <w:gridSpan w:val="2"/>
            <w:tcBorders>
              <w:bottom w:val="single" w:sz="8" w:space="0" w:color="9BBB59"/>
              <w:right w:val="single" w:sz="6" w:space="0" w:color="9BBB59"/>
            </w:tcBorders>
            <w:shd w:val="clear" w:color="auto" w:fill="9BBB59"/>
          </w:tcPr>
          <w:p w14:paraId="26FE8422" w14:textId="77777777" w:rsidR="00A4225D" w:rsidRPr="00D03F1E" w:rsidRDefault="00A4225D" w:rsidP="00A02FE0">
            <w:pPr>
              <w:pStyle w:val="Tableheading"/>
              <w:keepNext/>
              <w:keepLines/>
              <w:rPr>
                <w:rFonts w:ascii="Arial" w:hAnsi="Arial"/>
                <w:bCs/>
                <w:color w:val="FFFFFF"/>
                <w:sz w:val="24"/>
                <w:szCs w:val="24"/>
              </w:rPr>
            </w:pPr>
            <w:r>
              <w:rPr>
                <w:rFonts w:ascii="Arial" w:hAnsi="Arial"/>
                <w:bCs/>
                <w:color w:val="FFFFFF"/>
                <w:sz w:val="24"/>
                <w:szCs w:val="24"/>
              </w:rPr>
              <w:t>Security System</w:t>
            </w:r>
          </w:p>
        </w:tc>
      </w:tr>
      <w:tr w:rsidR="00A4225D" w:rsidRPr="00D03F1E" w14:paraId="0B71AB0A" w14:textId="77777777" w:rsidTr="00A02FE0">
        <w:trPr>
          <w:trHeight w:val="1194"/>
        </w:trPr>
        <w:tc>
          <w:tcPr>
            <w:tcW w:w="2127" w:type="dxa"/>
            <w:tcBorders>
              <w:top w:val="single" w:sz="8" w:space="0" w:color="9BBB59"/>
              <w:left w:val="single" w:sz="8" w:space="0" w:color="9BBB59"/>
              <w:bottom w:val="single" w:sz="8" w:space="0" w:color="9BBB59"/>
              <w:right w:val="single" w:sz="6" w:space="0" w:color="9BBB59"/>
            </w:tcBorders>
            <w:shd w:val="clear" w:color="auto" w:fill="auto"/>
          </w:tcPr>
          <w:p w14:paraId="1A81467A" w14:textId="77777777" w:rsidR="00A4225D" w:rsidRPr="00D03F1E" w:rsidRDefault="00A4225D" w:rsidP="00A02FE0">
            <w:pPr>
              <w:pStyle w:val="Tableheading"/>
              <w:spacing w:before="120" w:after="120"/>
              <w:ind w:left="102" w:right="102"/>
              <w:rPr>
                <w:rFonts w:ascii="Arial" w:hAnsi="Arial"/>
                <w:sz w:val="24"/>
                <w:szCs w:val="24"/>
              </w:rPr>
            </w:pPr>
            <w:r>
              <w:rPr>
                <w:rFonts w:ascii="Arial" w:hAnsi="Arial"/>
                <w:sz w:val="24"/>
                <w:szCs w:val="24"/>
              </w:rPr>
              <w:t>Type of security system</w:t>
            </w:r>
          </w:p>
        </w:tc>
        <w:tc>
          <w:tcPr>
            <w:tcW w:w="7492" w:type="dxa"/>
            <w:tcBorders>
              <w:top w:val="single" w:sz="8" w:space="0" w:color="9BBB59"/>
              <w:left w:val="single" w:sz="8" w:space="0" w:color="9BBB59"/>
              <w:bottom w:val="single" w:sz="8" w:space="0" w:color="9BBB59"/>
              <w:right w:val="single" w:sz="6" w:space="0" w:color="9BBB59"/>
            </w:tcBorders>
            <w:shd w:val="clear" w:color="auto" w:fill="auto"/>
          </w:tcPr>
          <w:p w14:paraId="6C797B07" w14:textId="77777777" w:rsidR="00A4225D" w:rsidRPr="00272CA4" w:rsidRDefault="00A4225D" w:rsidP="00A02FE0">
            <w:pPr>
              <w:pStyle w:val="Comic-sans"/>
              <w:keepNext/>
              <w:keepLines/>
              <w:spacing w:before="120" w:after="120"/>
              <w:rPr>
                <w:rFonts w:ascii="Arial" w:hAnsi="Arial" w:cs="Arial"/>
                <w:i/>
                <w:color w:val="auto"/>
                <w:sz w:val="24"/>
                <w:szCs w:val="24"/>
              </w:rPr>
            </w:pPr>
            <w:r w:rsidRPr="00272CA4">
              <w:rPr>
                <w:rFonts w:ascii="Arial" w:hAnsi="Arial" w:cs="Arial"/>
                <w:i/>
                <w:color w:val="auto"/>
                <w:sz w:val="24"/>
                <w:szCs w:val="24"/>
                <w:highlight w:val="yellow"/>
              </w:rPr>
              <w:t>Include details on the type of security system, times for manual and automatic activation, and which personnel are authorised to activate or deactivate the system</w:t>
            </w:r>
          </w:p>
        </w:tc>
      </w:tr>
      <w:tr w:rsidR="00A4225D" w:rsidRPr="00D03F1E" w14:paraId="3D06411D" w14:textId="77777777" w:rsidTr="00A02FE0">
        <w:trPr>
          <w:trHeight w:val="1194"/>
        </w:trPr>
        <w:tc>
          <w:tcPr>
            <w:tcW w:w="2127" w:type="dxa"/>
            <w:tcBorders>
              <w:top w:val="single" w:sz="8" w:space="0" w:color="9BBB59"/>
              <w:left w:val="single" w:sz="8" w:space="0" w:color="9BBB59"/>
              <w:bottom w:val="single" w:sz="8" w:space="0" w:color="9BBB59"/>
              <w:right w:val="single" w:sz="6" w:space="0" w:color="9BBB59"/>
            </w:tcBorders>
            <w:shd w:val="clear" w:color="auto" w:fill="auto"/>
          </w:tcPr>
          <w:p w14:paraId="22BB5CE6" w14:textId="77777777" w:rsidR="00A4225D" w:rsidRPr="00D03F1E" w:rsidRDefault="00A4225D" w:rsidP="00A02FE0">
            <w:pPr>
              <w:pStyle w:val="Tableheading"/>
              <w:spacing w:before="120" w:after="120"/>
              <w:ind w:left="102" w:right="102"/>
              <w:rPr>
                <w:rFonts w:ascii="Arial" w:hAnsi="Arial"/>
                <w:sz w:val="24"/>
                <w:szCs w:val="24"/>
              </w:rPr>
            </w:pPr>
            <w:r w:rsidRPr="00D03F1E">
              <w:rPr>
                <w:rFonts w:ascii="Arial" w:hAnsi="Arial"/>
                <w:sz w:val="24"/>
                <w:szCs w:val="24"/>
              </w:rPr>
              <w:t>Links to external organisation</w:t>
            </w:r>
          </w:p>
        </w:tc>
        <w:tc>
          <w:tcPr>
            <w:tcW w:w="7492" w:type="dxa"/>
            <w:tcBorders>
              <w:top w:val="single" w:sz="8" w:space="0" w:color="9BBB59"/>
              <w:left w:val="single" w:sz="8" w:space="0" w:color="9BBB59"/>
              <w:bottom w:val="single" w:sz="8" w:space="0" w:color="9BBB59"/>
              <w:right w:val="single" w:sz="6" w:space="0" w:color="9BBB59"/>
            </w:tcBorders>
            <w:shd w:val="clear" w:color="auto" w:fill="auto"/>
          </w:tcPr>
          <w:p w14:paraId="08E7BB39" w14:textId="77777777" w:rsidR="00A4225D" w:rsidRPr="00272CA4" w:rsidRDefault="00A4225D" w:rsidP="00A02FE0">
            <w:pPr>
              <w:pStyle w:val="Comic-sans"/>
              <w:keepNext/>
              <w:keepLines/>
              <w:spacing w:before="120" w:after="120"/>
              <w:rPr>
                <w:rFonts w:ascii="Arial" w:hAnsi="Arial" w:cs="Arial"/>
                <w:color w:val="auto"/>
                <w:sz w:val="24"/>
                <w:szCs w:val="24"/>
              </w:rPr>
            </w:pPr>
          </w:p>
        </w:tc>
      </w:tr>
    </w:tbl>
    <w:p w14:paraId="33FCD359" w14:textId="77777777" w:rsidR="00A4225D" w:rsidRPr="00D03F1E" w:rsidRDefault="00A4225D" w:rsidP="00A4225D">
      <w:pPr>
        <w:rPr>
          <w:rFonts w:cs="Arial"/>
          <w:i/>
          <w:sz w:val="24"/>
          <w:szCs w:val="24"/>
        </w:rPr>
      </w:pPr>
    </w:p>
    <w:tbl>
      <w:tblPr>
        <w:tblW w:w="9619" w:type="dxa"/>
        <w:tblInd w:w="10" w:type="dxa"/>
        <w:tblBorders>
          <w:top w:val="single" w:sz="8" w:space="0" w:color="AEBD57"/>
          <w:left w:val="single" w:sz="8" w:space="0" w:color="AEBD57"/>
          <w:bottom w:val="single" w:sz="8" w:space="0" w:color="AEBD57"/>
          <w:right w:val="single" w:sz="8" w:space="0" w:color="AEBD57"/>
          <w:insideH w:val="single" w:sz="8" w:space="0" w:color="AEBD57"/>
          <w:insideV w:val="single" w:sz="8" w:space="0" w:color="AEBD57"/>
        </w:tblBorders>
        <w:tblCellMar>
          <w:left w:w="0" w:type="dxa"/>
          <w:right w:w="0" w:type="dxa"/>
        </w:tblCellMar>
        <w:tblLook w:val="00A0" w:firstRow="1" w:lastRow="0" w:firstColumn="1" w:lastColumn="0" w:noHBand="0" w:noVBand="0"/>
      </w:tblPr>
      <w:tblGrid>
        <w:gridCol w:w="4800"/>
        <w:gridCol w:w="4819"/>
      </w:tblGrid>
      <w:tr w:rsidR="00A4225D" w:rsidRPr="00D03F1E" w14:paraId="770CE338" w14:textId="77777777" w:rsidTr="00A02FE0">
        <w:tc>
          <w:tcPr>
            <w:tcW w:w="4800" w:type="dxa"/>
            <w:tcBorders>
              <w:bottom w:val="single" w:sz="8" w:space="0" w:color="9BBB59"/>
              <w:right w:val="single" w:sz="4" w:space="0" w:color="FFFFFF"/>
            </w:tcBorders>
            <w:shd w:val="clear" w:color="auto" w:fill="9BBB59"/>
          </w:tcPr>
          <w:p w14:paraId="0544C0B2" w14:textId="77777777" w:rsidR="00A4225D" w:rsidRPr="00D03F1E" w:rsidRDefault="00A4225D" w:rsidP="00A02FE0">
            <w:pPr>
              <w:pStyle w:val="Tableheading"/>
              <w:rPr>
                <w:rFonts w:ascii="Arial" w:hAnsi="Arial"/>
                <w:bCs/>
                <w:color w:val="FFFFFF"/>
                <w:sz w:val="24"/>
                <w:szCs w:val="24"/>
              </w:rPr>
            </w:pPr>
            <w:r>
              <w:rPr>
                <w:rFonts w:ascii="Arial" w:hAnsi="Arial"/>
                <w:bCs/>
                <w:color w:val="FFFFFF"/>
                <w:sz w:val="24"/>
                <w:szCs w:val="24"/>
              </w:rPr>
              <w:t>Intruder Alarms</w:t>
            </w:r>
            <w:r w:rsidRPr="00D03F1E">
              <w:rPr>
                <w:rFonts w:ascii="Arial" w:hAnsi="Arial"/>
                <w:bCs/>
                <w:color w:val="FFFFFF"/>
                <w:sz w:val="24"/>
                <w:szCs w:val="24"/>
              </w:rPr>
              <w:t xml:space="preserve"> </w:t>
            </w:r>
          </w:p>
        </w:tc>
        <w:tc>
          <w:tcPr>
            <w:tcW w:w="4819" w:type="dxa"/>
            <w:tcBorders>
              <w:left w:val="single" w:sz="4" w:space="0" w:color="FFFFFF"/>
              <w:bottom w:val="single" w:sz="8" w:space="0" w:color="9BBB59"/>
              <w:right w:val="single" w:sz="6" w:space="0" w:color="9BBB59"/>
            </w:tcBorders>
            <w:shd w:val="clear" w:color="auto" w:fill="9BBB59"/>
          </w:tcPr>
          <w:p w14:paraId="39A12B74" w14:textId="77777777" w:rsidR="00A4225D" w:rsidRPr="00D03F1E" w:rsidRDefault="00A4225D" w:rsidP="00A02FE0">
            <w:pPr>
              <w:pStyle w:val="Tableheading"/>
              <w:rPr>
                <w:rFonts w:ascii="Arial" w:hAnsi="Arial"/>
                <w:bCs/>
                <w:color w:val="FFFFFF"/>
                <w:sz w:val="24"/>
                <w:szCs w:val="24"/>
              </w:rPr>
            </w:pPr>
            <w:r w:rsidRPr="00D03F1E">
              <w:rPr>
                <w:rFonts w:ascii="Arial" w:hAnsi="Arial"/>
                <w:bCs/>
                <w:color w:val="FFFFFF"/>
                <w:sz w:val="24"/>
                <w:szCs w:val="24"/>
              </w:rPr>
              <w:t>Times</w:t>
            </w:r>
          </w:p>
        </w:tc>
      </w:tr>
      <w:tr w:rsidR="00A4225D" w:rsidRPr="00D03F1E" w14:paraId="602D10CE" w14:textId="77777777" w:rsidTr="00A02FE0">
        <w:trPr>
          <w:trHeight w:val="482"/>
        </w:trPr>
        <w:tc>
          <w:tcPr>
            <w:tcW w:w="4800" w:type="dxa"/>
            <w:tcBorders>
              <w:top w:val="single" w:sz="8" w:space="0" w:color="9BBB59"/>
              <w:left w:val="single" w:sz="8" w:space="0" w:color="9BBB59"/>
              <w:bottom w:val="single" w:sz="8" w:space="0" w:color="9BBB59"/>
              <w:right w:val="single" w:sz="6" w:space="0" w:color="9BBB59"/>
            </w:tcBorders>
            <w:shd w:val="clear" w:color="auto" w:fill="auto"/>
          </w:tcPr>
          <w:p w14:paraId="4475D2A1" w14:textId="77777777" w:rsidR="00A4225D" w:rsidRPr="00D03F1E" w:rsidRDefault="00A4225D" w:rsidP="00A02FE0">
            <w:pPr>
              <w:pStyle w:val="Tableheading"/>
              <w:rPr>
                <w:rFonts w:ascii="Arial" w:hAnsi="Arial"/>
                <w:sz w:val="24"/>
                <w:szCs w:val="24"/>
              </w:rPr>
            </w:pPr>
            <w:r w:rsidRPr="00D03F1E">
              <w:rPr>
                <w:rFonts w:ascii="Arial" w:hAnsi="Arial"/>
                <w:sz w:val="24"/>
                <w:szCs w:val="24"/>
              </w:rPr>
              <w:t>Alarms off</w:t>
            </w:r>
          </w:p>
        </w:tc>
        <w:tc>
          <w:tcPr>
            <w:tcW w:w="4819" w:type="dxa"/>
            <w:tcBorders>
              <w:top w:val="single" w:sz="8" w:space="0" w:color="9BBB59"/>
              <w:left w:val="single" w:sz="8" w:space="0" w:color="9BBB59"/>
              <w:bottom w:val="single" w:sz="8" w:space="0" w:color="9BBB59"/>
              <w:right w:val="single" w:sz="6" w:space="0" w:color="9BBB59"/>
            </w:tcBorders>
            <w:shd w:val="clear" w:color="auto" w:fill="auto"/>
          </w:tcPr>
          <w:p w14:paraId="771E4AEB" w14:textId="77777777" w:rsidR="00A4225D" w:rsidRPr="00D03F1E" w:rsidRDefault="00A4225D" w:rsidP="00A02FE0">
            <w:pPr>
              <w:pStyle w:val="Comic-sans"/>
              <w:rPr>
                <w:rFonts w:ascii="Arial" w:hAnsi="Arial" w:cs="Arial"/>
                <w:sz w:val="24"/>
                <w:szCs w:val="24"/>
              </w:rPr>
            </w:pPr>
          </w:p>
        </w:tc>
      </w:tr>
      <w:tr w:rsidR="00A4225D" w:rsidRPr="00D03F1E" w14:paraId="45DEBF87" w14:textId="77777777" w:rsidTr="00A02FE0">
        <w:trPr>
          <w:trHeight w:val="482"/>
        </w:trPr>
        <w:tc>
          <w:tcPr>
            <w:tcW w:w="4800" w:type="dxa"/>
            <w:tcBorders>
              <w:top w:val="single" w:sz="8" w:space="0" w:color="9BBB59"/>
              <w:left w:val="single" w:sz="8" w:space="0" w:color="9BBB59"/>
              <w:bottom w:val="single" w:sz="8" w:space="0" w:color="9BBB59"/>
              <w:right w:val="single" w:sz="6" w:space="0" w:color="9BBB59"/>
            </w:tcBorders>
            <w:shd w:val="clear" w:color="auto" w:fill="auto"/>
          </w:tcPr>
          <w:p w14:paraId="3BEA9D5B" w14:textId="77777777" w:rsidR="00A4225D" w:rsidRPr="00D03F1E" w:rsidRDefault="00A4225D" w:rsidP="00A02FE0">
            <w:pPr>
              <w:pStyle w:val="Tableheading"/>
              <w:rPr>
                <w:rFonts w:ascii="Arial" w:hAnsi="Arial"/>
                <w:sz w:val="24"/>
                <w:szCs w:val="24"/>
              </w:rPr>
            </w:pPr>
            <w:r w:rsidRPr="00D03F1E">
              <w:rPr>
                <w:rFonts w:ascii="Arial" w:hAnsi="Arial"/>
                <w:sz w:val="24"/>
                <w:szCs w:val="24"/>
              </w:rPr>
              <w:t xml:space="preserve">Alarms on </w:t>
            </w:r>
          </w:p>
        </w:tc>
        <w:tc>
          <w:tcPr>
            <w:tcW w:w="4819" w:type="dxa"/>
            <w:tcBorders>
              <w:top w:val="single" w:sz="8" w:space="0" w:color="9BBB59"/>
              <w:left w:val="single" w:sz="8" w:space="0" w:color="9BBB59"/>
              <w:bottom w:val="single" w:sz="8" w:space="0" w:color="9BBB59"/>
              <w:right w:val="single" w:sz="6" w:space="0" w:color="9BBB59"/>
            </w:tcBorders>
            <w:shd w:val="clear" w:color="auto" w:fill="auto"/>
          </w:tcPr>
          <w:p w14:paraId="32A382D4" w14:textId="77777777" w:rsidR="00A4225D" w:rsidRPr="00D03F1E" w:rsidRDefault="00A4225D" w:rsidP="00A02FE0">
            <w:pPr>
              <w:pStyle w:val="Comic-sans"/>
              <w:rPr>
                <w:rFonts w:ascii="Arial" w:hAnsi="Arial" w:cs="Arial"/>
                <w:sz w:val="24"/>
                <w:szCs w:val="24"/>
              </w:rPr>
            </w:pPr>
          </w:p>
        </w:tc>
      </w:tr>
      <w:tr w:rsidR="00A4225D" w:rsidRPr="00D03F1E" w14:paraId="72B1AB57" w14:textId="77777777" w:rsidTr="00A02FE0">
        <w:trPr>
          <w:trHeight w:val="482"/>
        </w:trPr>
        <w:tc>
          <w:tcPr>
            <w:tcW w:w="4800" w:type="dxa"/>
            <w:tcBorders>
              <w:top w:val="single" w:sz="8" w:space="0" w:color="9BBB59"/>
              <w:left w:val="single" w:sz="8" w:space="0" w:color="9BBB59"/>
              <w:bottom w:val="single" w:sz="8" w:space="0" w:color="9BBB59"/>
              <w:right w:val="single" w:sz="6" w:space="0" w:color="9BBB59"/>
            </w:tcBorders>
            <w:shd w:val="clear" w:color="auto" w:fill="auto"/>
          </w:tcPr>
          <w:p w14:paraId="0D6686F2" w14:textId="77777777" w:rsidR="00A4225D" w:rsidRPr="00D03F1E" w:rsidRDefault="00A4225D" w:rsidP="00A02FE0">
            <w:pPr>
              <w:pStyle w:val="Tableheading"/>
              <w:rPr>
                <w:rFonts w:ascii="Arial" w:hAnsi="Arial"/>
                <w:sz w:val="24"/>
                <w:szCs w:val="24"/>
              </w:rPr>
            </w:pPr>
            <w:r w:rsidRPr="00D03F1E">
              <w:rPr>
                <w:rFonts w:ascii="Arial" w:hAnsi="Arial"/>
                <w:sz w:val="24"/>
                <w:szCs w:val="24"/>
              </w:rPr>
              <w:t>Alarms on (out-of-office hours)</w:t>
            </w:r>
          </w:p>
        </w:tc>
        <w:tc>
          <w:tcPr>
            <w:tcW w:w="4819" w:type="dxa"/>
            <w:tcBorders>
              <w:top w:val="single" w:sz="8" w:space="0" w:color="9BBB59"/>
              <w:left w:val="single" w:sz="8" w:space="0" w:color="9BBB59"/>
              <w:bottom w:val="single" w:sz="8" w:space="0" w:color="9BBB59"/>
              <w:right w:val="single" w:sz="6" w:space="0" w:color="9BBB59"/>
            </w:tcBorders>
            <w:shd w:val="clear" w:color="auto" w:fill="auto"/>
          </w:tcPr>
          <w:p w14:paraId="3153B0C8" w14:textId="77777777" w:rsidR="00A4225D" w:rsidRPr="00D03F1E" w:rsidRDefault="00A4225D" w:rsidP="00A02FE0">
            <w:pPr>
              <w:pStyle w:val="Comic-sans"/>
              <w:rPr>
                <w:rFonts w:ascii="Arial" w:hAnsi="Arial" w:cs="Arial"/>
                <w:sz w:val="24"/>
                <w:szCs w:val="24"/>
              </w:rPr>
            </w:pPr>
          </w:p>
        </w:tc>
      </w:tr>
    </w:tbl>
    <w:p w14:paraId="0AFE400B" w14:textId="77777777" w:rsidR="00D03F1E" w:rsidRPr="00D03F1E" w:rsidRDefault="00D03F1E" w:rsidP="00D03F1E">
      <w:pPr>
        <w:rPr>
          <w:rFonts w:cs="Arial"/>
          <w:noProof/>
          <w:sz w:val="24"/>
          <w:szCs w:val="24"/>
        </w:rPr>
      </w:pPr>
    </w:p>
    <w:p w14:paraId="6EE75F90" w14:textId="77777777" w:rsidR="00D03F1E" w:rsidRPr="00D03F1E" w:rsidRDefault="00D03F1E" w:rsidP="00D03F1E">
      <w:pPr>
        <w:pStyle w:val="NormalIndent"/>
        <w:rPr>
          <w:rStyle w:val="NormalIndentChar"/>
          <w:rFonts w:ascii="Arial" w:hAnsi="Arial"/>
          <w:sz w:val="24"/>
          <w:szCs w:val="24"/>
        </w:rPr>
      </w:pPr>
    </w:p>
    <w:p w14:paraId="3D4A0A1A" w14:textId="77777777" w:rsidR="00D03F1E" w:rsidRPr="00D03F1E" w:rsidRDefault="00D03F1E" w:rsidP="00D03F1E">
      <w:pPr>
        <w:sectPr w:rsidR="00D03F1E" w:rsidRPr="00D03F1E" w:rsidSect="006F631E">
          <w:headerReference w:type="first" r:id="rId35"/>
          <w:pgSz w:w="11906" w:h="16838" w:code="9"/>
          <w:pgMar w:top="1701" w:right="1134" w:bottom="1985" w:left="1134" w:header="737" w:footer="567" w:gutter="0"/>
          <w:pgBorders w:offsetFrom="page">
            <w:top w:val="double" w:sz="12" w:space="24" w:color="76923C" w:themeColor="accent3" w:themeShade="BF"/>
            <w:left w:val="double" w:sz="12" w:space="24" w:color="76923C" w:themeColor="accent3" w:themeShade="BF"/>
            <w:bottom w:val="double" w:sz="12" w:space="24" w:color="76923C" w:themeColor="accent3" w:themeShade="BF"/>
            <w:right w:val="double" w:sz="12" w:space="24" w:color="76923C" w:themeColor="accent3" w:themeShade="BF"/>
          </w:pgBorders>
          <w:cols w:space="708"/>
          <w:docGrid w:linePitch="360"/>
        </w:sectPr>
      </w:pPr>
    </w:p>
    <w:p w14:paraId="5C726BC6" w14:textId="77777777" w:rsidR="00C61EE5" w:rsidRDefault="00C61EE5" w:rsidP="00C61EE5">
      <w:pPr>
        <w:pStyle w:val="ListParagraph"/>
        <w:ind w:left="0"/>
        <w:rPr>
          <w:rFonts w:cs="Arial"/>
          <w:b/>
          <w:sz w:val="24"/>
          <w:szCs w:val="24"/>
        </w:rPr>
      </w:pPr>
    </w:p>
    <w:p w14:paraId="2C9D6D16" w14:textId="20D1A267" w:rsidR="00C61EE5" w:rsidRPr="00F22D35" w:rsidRDefault="00572848" w:rsidP="00B97804">
      <w:pPr>
        <w:pStyle w:val="Heading1"/>
        <w:rPr>
          <w:rFonts w:cs="Arial"/>
          <w:b w:val="0"/>
          <w:sz w:val="24"/>
          <w:szCs w:val="24"/>
        </w:rPr>
      </w:pPr>
      <w:bookmarkStart w:id="7" w:name="Scope"/>
      <w:bookmarkStart w:id="8" w:name="_Toc24379932"/>
      <w:bookmarkEnd w:id="7"/>
      <w:r w:rsidRPr="00B97804">
        <w:t>Emergency</w:t>
      </w:r>
      <w:r>
        <w:rPr>
          <w:rFonts w:cs="Arial"/>
          <w:sz w:val="24"/>
          <w:szCs w:val="24"/>
        </w:rPr>
        <w:t xml:space="preserve"> </w:t>
      </w:r>
      <w:r w:rsidRPr="00B97804">
        <w:t>Information</w:t>
      </w:r>
      <w:bookmarkEnd w:id="8"/>
    </w:p>
    <w:p w14:paraId="2E6EBCE2" w14:textId="77777777" w:rsidR="00C61EE5" w:rsidRDefault="00C61EE5" w:rsidP="00A36264">
      <w:pPr>
        <w:pStyle w:val="ListParagraph"/>
        <w:tabs>
          <w:tab w:val="left" w:pos="567"/>
        </w:tabs>
        <w:ind w:left="12"/>
        <w:rPr>
          <w:rFonts w:cs="Arial"/>
          <w:sz w:val="24"/>
          <w:szCs w:val="24"/>
        </w:rPr>
      </w:pPr>
    </w:p>
    <w:p w14:paraId="1C3BC393" w14:textId="1EFAC1F6" w:rsidR="003713E3" w:rsidRPr="003713E3" w:rsidRDefault="003713E3" w:rsidP="00877483">
      <w:pPr>
        <w:pStyle w:val="ListParagraph"/>
        <w:tabs>
          <w:tab w:val="left" w:pos="567"/>
        </w:tabs>
        <w:ind w:left="12"/>
        <w:rPr>
          <w:rFonts w:cs="Arial"/>
          <w:sz w:val="24"/>
          <w:szCs w:val="24"/>
          <w:highlight w:val="yellow"/>
        </w:rPr>
      </w:pPr>
      <w:r w:rsidRPr="003713E3">
        <w:rPr>
          <w:rFonts w:cs="Arial"/>
          <w:sz w:val="24"/>
          <w:szCs w:val="24"/>
        </w:rPr>
        <w:t>UCL’s overall objective is to provide and maintain a safe and healthy environment for its staff, students, people we work with and for those who visit. Furthermore, UCL recognises that health and safety is an integral part of the way in which UCL’s activities are managed and conducted.</w:t>
      </w:r>
    </w:p>
    <w:p w14:paraId="3BCA8E22" w14:textId="77777777" w:rsidR="003713E3" w:rsidRDefault="003713E3" w:rsidP="00877483">
      <w:pPr>
        <w:pStyle w:val="ListParagraph"/>
        <w:tabs>
          <w:tab w:val="left" w:pos="567"/>
        </w:tabs>
        <w:ind w:left="12"/>
        <w:rPr>
          <w:rFonts w:cs="Arial"/>
          <w:i/>
          <w:sz w:val="24"/>
          <w:szCs w:val="24"/>
          <w:highlight w:val="yellow"/>
        </w:rPr>
      </w:pPr>
    </w:p>
    <w:p w14:paraId="605FC327" w14:textId="6438B8BD" w:rsidR="009578CD" w:rsidRPr="00877483" w:rsidRDefault="009578CD" w:rsidP="009578CD">
      <w:pPr>
        <w:pStyle w:val="ListParagraph"/>
        <w:tabs>
          <w:tab w:val="left" w:pos="567"/>
        </w:tabs>
        <w:ind w:left="12"/>
        <w:rPr>
          <w:rFonts w:cs="Arial"/>
          <w:i/>
          <w:sz w:val="24"/>
          <w:szCs w:val="24"/>
        </w:rPr>
      </w:pPr>
      <w:r>
        <w:rPr>
          <w:rFonts w:cs="Arial"/>
          <w:i/>
          <w:sz w:val="24"/>
          <w:szCs w:val="24"/>
          <w:highlight w:val="yellow"/>
        </w:rPr>
        <w:t>This section should</w:t>
      </w:r>
      <w:r w:rsidR="008256A7">
        <w:rPr>
          <w:rFonts w:cs="Arial"/>
          <w:i/>
          <w:sz w:val="24"/>
          <w:szCs w:val="24"/>
          <w:highlight w:val="yellow"/>
        </w:rPr>
        <w:t xml:space="preserve"> also</w:t>
      </w:r>
      <w:r>
        <w:rPr>
          <w:rFonts w:cs="Arial"/>
          <w:i/>
          <w:sz w:val="24"/>
          <w:szCs w:val="24"/>
          <w:highlight w:val="yellow"/>
        </w:rPr>
        <w:t xml:space="preserve"> include details of any local emergency arrangements such as specialise</w:t>
      </w:r>
      <w:r w:rsidR="00FF2832">
        <w:rPr>
          <w:rFonts w:cs="Arial"/>
          <w:i/>
          <w:sz w:val="24"/>
          <w:szCs w:val="24"/>
          <w:highlight w:val="yellow"/>
        </w:rPr>
        <w:t>d</w:t>
      </w:r>
      <w:r>
        <w:rPr>
          <w:rFonts w:cs="Arial"/>
          <w:i/>
          <w:sz w:val="24"/>
          <w:szCs w:val="24"/>
          <w:highlight w:val="yellow"/>
        </w:rPr>
        <w:t xml:space="preserve"> systems in the building that need to be referenced here such as nitrogen alarm systems or other emergency warning systems. </w:t>
      </w:r>
    </w:p>
    <w:p w14:paraId="646FE1F4" w14:textId="77777777" w:rsidR="00877483" w:rsidRPr="00877483" w:rsidRDefault="00877483" w:rsidP="00877483">
      <w:pPr>
        <w:pStyle w:val="ListParagraph"/>
        <w:tabs>
          <w:tab w:val="left" w:pos="567"/>
        </w:tabs>
        <w:ind w:left="12"/>
        <w:rPr>
          <w:rFonts w:cs="Arial"/>
          <w:i/>
          <w:sz w:val="24"/>
          <w:szCs w:val="24"/>
        </w:rPr>
      </w:pPr>
    </w:p>
    <w:tbl>
      <w:tblPr>
        <w:tblW w:w="9629"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0" w:type="dxa"/>
          <w:right w:w="0" w:type="dxa"/>
        </w:tblCellMar>
        <w:tblLook w:val="00A0" w:firstRow="1" w:lastRow="0" w:firstColumn="1" w:lastColumn="0" w:noHBand="0" w:noVBand="0"/>
      </w:tblPr>
      <w:tblGrid>
        <w:gridCol w:w="9629"/>
      </w:tblGrid>
      <w:tr w:rsidR="00877483" w:rsidRPr="0015707A" w14:paraId="284FEE00" w14:textId="77777777" w:rsidTr="00F41380">
        <w:tc>
          <w:tcPr>
            <w:tcW w:w="9629" w:type="dxa"/>
            <w:shd w:val="clear" w:color="auto" w:fill="FF0000"/>
          </w:tcPr>
          <w:p w14:paraId="333C387D" w14:textId="77777777" w:rsidR="00877483" w:rsidRPr="0015707A" w:rsidRDefault="00877483" w:rsidP="00126C37">
            <w:pPr>
              <w:pStyle w:val="Tableheading"/>
              <w:keepNext/>
              <w:keepLines/>
              <w:rPr>
                <w:rFonts w:ascii="Arial" w:hAnsi="Arial"/>
                <w:bCs/>
                <w:color w:val="FFFFFF"/>
                <w:sz w:val="24"/>
                <w:szCs w:val="24"/>
              </w:rPr>
            </w:pPr>
            <w:r w:rsidRPr="0015707A">
              <w:rPr>
                <w:rFonts w:ascii="Arial" w:hAnsi="Arial"/>
                <w:bCs/>
                <w:color w:val="FFFFFF"/>
                <w:sz w:val="24"/>
                <w:szCs w:val="24"/>
              </w:rPr>
              <w:t>Health and Safety documents</w:t>
            </w:r>
          </w:p>
        </w:tc>
      </w:tr>
      <w:tr w:rsidR="00877483" w:rsidRPr="00877483" w14:paraId="103E3709" w14:textId="77777777" w:rsidTr="00417164">
        <w:tc>
          <w:tcPr>
            <w:tcW w:w="9629" w:type="dxa"/>
            <w:shd w:val="clear" w:color="auto" w:fill="auto"/>
          </w:tcPr>
          <w:p w14:paraId="1D6A40A2" w14:textId="4105C800" w:rsidR="009578CD" w:rsidRPr="00877483" w:rsidRDefault="00B3693B" w:rsidP="0015707A">
            <w:pPr>
              <w:pStyle w:val="ListParagraph"/>
              <w:tabs>
                <w:tab w:val="left" w:pos="567"/>
              </w:tabs>
              <w:spacing w:before="120" w:after="120"/>
              <w:ind w:left="102" w:right="102"/>
              <w:rPr>
                <w:rFonts w:cs="Arial"/>
                <w:sz w:val="24"/>
                <w:szCs w:val="24"/>
              </w:rPr>
            </w:pPr>
            <w:r>
              <w:rPr>
                <w:rFonts w:cs="Arial"/>
                <w:sz w:val="24"/>
                <w:szCs w:val="24"/>
              </w:rPr>
              <w:t xml:space="preserve">Information on UCL Safety Services can be found at: </w:t>
            </w:r>
            <w:hyperlink r:id="rId36" w:history="1">
              <w:r w:rsidRPr="00E5220A">
                <w:rPr>
                  <w:rStyle w:val="Hyperlink"/>
                  <w:rFonts w:cs="Arial"/>
                  <w:b/>
                  <w:sz w:val="24"/>
                  <w:szCs w:val="24"/>
                </w:rPr>
                <w:t>http://www.ucl.ac.uk/estates/safetynet/</w:t>
              </w:r>
            </w:hyperlink>
          </w:p>
        </w:tc>
      </w:tr>
    </w:tbl>
    <w:p w14:paraId="331C12DC" w14:textId="77777777" w:rsidR="00034C1A" w:rsidRDefault="00034C1A" w:rsidP="00E16E5D">
      <w:pPr>
        <w:pStyle w:val="ListParagraph"/>
        <w:tabs>
          <w:tab w:val="left" w:pos="567"/>
        </w:tabs>
        <w:ind w:left="12"/>
        <w:rPr>
          <w:rFonts w:cs="Arial"/>
          <w:sz w:val="24"/>
          <w:szCs w:val="24"/>
        </w:rPr>
      </w:pPr>
    </w:p>
    <w:p w14:paraId="72370292" w14:textId="5658A8F0" w:rsidR="00034C1A" w:rsidRPr="00FF2832" w:rsidRDefault="00034C1A" w:rsidP="00365DC2">
      <w:pPr>
        <w:pStyle w:val="Heading2"/>
      </w:pPr>
      <w:r w:rsidRPr="00FF2832">
        <w:t>UCL Fire Safety Team</w:t>
      </w:r>
    </w:p>
    <w:p w14:paraId="7B285BDA" w14:textId="77777777" w:rsidR="00034C1A" w:rsidRDefault="00034C1A" w:rsidP="00034C1A"/>
    <w:p w14:paraId="2255EB03" w14:textId="71BAC1FA" w:rsidR="00034C1A" w:rsidRDefault="00034C1A" w:rsidP="00034C1A">
      <w:pPr>
        <w:rPr>
          <w:sz w:val="24"/>
          <w:szCs w:val="24"/>
        </w:rPr>
      </w:pPr>
      <w:r>
        <w:rPr>
          <w:sz w:val="24"/>
          <w:szCs w:val="24"/>
        </w:rPr>
        <w:t xml:space="preserve">The UCL Fire Safety Team </w:t>
      </w:r>
      <w:r w:rsidRPr="00034C1A">
        <w:rPr>
          <w:sz w:val="24"/>
          <w:szCs w:val="24"/>
        </w:rPr>
        <w:t>provide</w:t>
      </w:r>
      <w:r>
        <w:rPr>
          <w:sz w:val="24"/>
          <w:szCs w:val="24"/>
        </w:rPr>
        <w:t>s</w:t>
      </w:r>
      <w:r w:rsidRPr="00034C1A">
        <w:rPr>
          <w:sz w:val="24"/>
          <w:szCs w:val="24"/>
        </w:rPr>
        <w:t xml:space="preserve"> regulatory and practical Fire Safety advice to UCL management and staff, ensuring how best to meet relevant standards and practices. In addition, </w:t>
      </w:r>
      <w:r>
        <w:rPr>
          <w:sz w:val="24"/>
          <w:szCs w:val="24"/>
        </w:rPr>
        <w:t>they are responsible for the day-to-</w:t>
      </w:r>
      <w:r w:rsidRPr="00034C1A">
        <w:rPr>
          <w:sz w:val="24"/>
          <w:szCs w:val="24"/>
        </w:rPr>
        <w:t xml:space="preserve">day management of </w:t>
      </w:r>
      <w:r w:rsidR="0013193A" w:rsidRPr="00034C1A">
        <w:rPr>
          <w:sz w:val="24"/>
          <w:szCs w:val="24"/>
        </w:rPr>
        <w:t>firefighting</w:t>
      </w:r>
      <w:r w:rsidRPr="00034C1A">
        <w:rPr>
          <w:sz w:val="24"/>
          <w:szCs w:val="24"/>
        </w:rPr>
        <w:t xml:space="preserve"> equipment, fire safety signage, implementation of Fire Risk Assessments, fire safety inspections and advice on new projects and refurbishments.</w:t>
      </w:r>
    </w:p>
    <w:p w14:paraId="680BC5A9" w14:textId="77777777" w:rsidR="00FF2832" w:rsidRDefault="00FF2832" w:rsidP="00034C1A">
      <w:pPr>
        <w:rPr>
          <w:sz w:val="24"/>
          <w:szCs w:val="24"/>
        </w:rPr>
      </w:pPr>
    </w:p>
    <w:tbl>
      <w:tblPr>
        <w:tblStyle w:val="ListTable4-Accent2"/>
        <w:tblW w:w="9504" w:type="dxa"/>
        <w:tblLook w:val="00A0" w:firstRow="1" w:lastRow="0" w:firstColumn="1" w:lastColumn="0" w:noHBand="0" w:noVBand="0"/>
      </w:tblPr>
      <w:tblGrid>
        <w:gridCol w:w="9504"/>
      </w:tblGrid>
      <w:tr w:rsidR="00FF2832" w:rsidRPr="004177B2" w14:paraId="068B76EC" w14:textId="77777777" w:rsidTr="00FF28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4" w:type="dxa"/>
            <w:tcBorders>
              <w:bottom w:val="single" w:sz="4" w:space="0" w:color="auto"/>
            </w:tcBorders>
            <w:shd w:val="clear" w:color="auto" w:fill="FF0000"/>
          </w:tcPr>
          <w:p w14:paraId="6B110220" w14:textId="77777777" w:rsidR="00FF2832" w:rsidRPr="004177B2" w:rsidRDefault="00FF2832" w:rsidP="00126C37">
            <w:pPr>
              <w:pStyle w:val="Tableheading"/>
              <w:keepNext/>
              <w:keepLines/>
              <w:rPr>
                <w:rFonts w:ascii="Arial" w:hAnsi="Arial"/>
                <w:b/>
                <w:bCs w:val="0"/>
                <w:color w:val="FFFFFF"/>
                <w:sz w:val="24"/>
                <w:szCs w:val="24"/>
              </w:rPr>
            </w:pPr>
            <w:r w:rsidRPr="004177B2">
              <w:rPr>
                <w:rFonts w:ascii="Arial" w:hAnsi="Arial"/>
                <w:b/>
                <w:bCs w:val="0"/>
                <w:color w:val="FFFFFF"/>
                <w:sz w:val="24"/>
                <w:szCs w:val="24"/>
              </w:rPr>
              <w:t>UCL Fire Safety Team Contact:</w:t>
            </w:r>
          </w:p>
        </w:tc>
      </w:tr>
      <w:tr w:rsidR="00FF2832" w:rsidRPr="005624F9" w14:paraId="3F9DD416" w14:textId="77777777" w:rsidTr="004177B2">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9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5DE16D" w14:textId="15F488B5" w:rsidR="00FF2832" w:rsidRPr="005D22DC" w:rsidRDefault="00FF2832" w:rsidP="004177B2">
            <w:pPr>
              <w:spacing w:before="120" w:after="120"/>
              <w:ind w:left="102" w:right="102"/>
              <w:rPr>
                <w:rFonts w:cs="Arial"/>
                <w:sz w:val="24"/>
                <w:szCs w:val="24"/>
              </w:rPr>
            </w:pPr>
            <w:r w:rsidRPr="005D22DC">
              <w:rPr>
                <w:rFonts w:cs="Arial"/>
                <w:sz w:val="24"/>
                <w:szCs w:val="24"/>
              </w:rPr>
              <w:t>Web</w:t>
            </w:r>
            <w:r w:rsidR="004177B2" w:rsidRPr="005D22DC">
              <w:rPr>
                <w:rFonts w:cs="Arial"/>
                <w:sz w:val="24"/>
                <w:szCs w:val="24"/>
              </w:rPr>
              <w:t xml:space="preserve"> Page</w:t>
            </w:r>
            <w:r w:rsidRPr="005D22DC">
              <w:rPr>
                <w:rFonts w:cs="Arial"/>
                <w:b w:val="0"/>
                <w:sz w:val="24"/>
                <w:szCs w:val="24"/>
              </w:rPr>
              <w:tab/>
            </w:r>
            <w:r w:rsidRPr="005D22DC">
              <w:rPr>
                <w:rFonts w:cs="Arial"/>
                <w:b w:val="0"/>
                <w:sz w:val="24"/>
                <w:szCs w:val="24"/>
              </w:rPr>
              <w:tab/>
            </w:r>
            <w:hyperlink r:id="rId37" w:history="1">
              <w:r w:rsidR="005D22DC" w:rsidRPr="00E5220A">
                <w:rPr>
                  <w:rStyle w:val="Hyperlink"/>
                  <w:bCs w:val="0"/>
                  <w:sz w:val="24"/>
                  <w:szCs w:val="24"/>
                </w:rPr>
                <w:t>https://www.ucl.ac.uk/safety-services/fire</w:t>
              </w:r>
            </w:hyperlink>
          </w:p>
        </w:tc>
      </w:tr>
      <w:tr w:rsidR="00FF2832" w:rsidRPr="005624F9" w14:paraId="788D7258" w14:textId="77777777" w:rsidTr="004177B2">
        <w:trPr>
          <w:trHeight w:val="238"/>
        </w:trPr>
        <w:tc>
          <w:tcPr>
            <w:cnfStyle w:val="001000000000" w:firstRow="0" w:lastRow="0" w:firstColumn="1" w:lastColumn="0" w:oddVBand="0" w:evenVBand="0" w:oddHBand="0" w:evenHBand="0" w:firstRowFirstColumn="0" w:firstRowLastColumn="0" w:lastRowFirstColumn="0" w:lastRowLastColumn="0"/>
            <w:tcW w:w="9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DE2064" w14:textId="708C51F0" w:rsidR="00FF2832" w:rsidRPr="005624F9" w:rsidRDefault="00FF2832" w:rsidP="004177B2">
            <w:pPr>
              <w:spacing w:before="120" w:after="120"/>
              <w:ind w:left="102" w:right="102"/>
              <w:rPr>
                <w:rFonts w:cs="Arial"/>
                <w:sz w:val="24"/>
                <w:szCs w:val="24"/>
              </w:rPr>
            </w:pPr>
            <w:r>
              <w:rPr>
                <w:rFonts w:cs="Arial"/>
                <w:sz w:val="24"/>
                <w:szCs w:val="24"/>
              </w:rPr>
              <w:t>Email</w:t>
            </w:r>
            <w:r w:rsidRPr="00D53407">
              <w:rPr>
                <w:rFonts w:cs="Arial"/>
                <w:b w:val="0"/>
                <w:sz w:val="24"/>
                <w:szCs w:val="24"/>
              </w:rPr>
              <w:tab/>
            </w:r>
            <w:r>
              <w:rPr>
                <w:rFonts w:cs="Arial"/>
                <w:sz w:val="24"/>
                <w:szCs w:val="24"/>
              </w:rPr>
              <w:tab/>
            </w:r>
            <w:hyperlink r:id="rId38" w:history="1">
              <w:r w:rsidRPr="00980624">
                <w:rPr>
                  <w:rStyle w:val="Hyperlink"/>
                  <w:rFonts w:cs="Arial"/>
                  <w:sz w:val="24"/>
                  <w:szCs w:val="24"/>
                </w:rPr>
                <w:t>fire@ucl.ac.uk</w:t>
              </w:r>
            </w:hyperlink>
          </w:p>
        </w:tc>
      </w:tr>
      <w:tr w:rsidR="00FF2832" w:rsidRPr="005624F9" w14:paraId="2E46AA9B" w14:textId="77777777" w:rsidTr="00FF2832">
        <w:trPr>
          <w:cnfStyle w:val="000000100000" w:firstRow="0" w:lastRow="0" w:firstColumn="0" w:lastColumn="0" w:oddVBand="0" w:evenVBand="0" w:oddHBand="1" w:evenHBand="0" w:firstRowFirstColumn="0" w:firstRowLastColumn="0" w:lastRowFirstColumn="0" w:lastRowLastColumn="0"/>
          <w:trHeight w:val="2060"/>
        </w:trPr>
        <w:tc>
          <w:tcPr>
            <w:cnfStyle w:val="001000000000" w:firstRow="0" w:lastRow="0" w:firstColumn="1" w:lastColumn="0" w:oddVBand="0" w:evenVBand="0" w:oddHBand="0" w:evenHBand="0" w:firstRowFirstColumn="0" w:firstRowLastColumn="0" w:lastRowFirstColumn="0" w:lastRowLastColumn="0"/>
            <w:tcW w:w="9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8207F7" w14:textId="77777777" w:rsidR="00FF2832" w:rsidRDefault="00FF2832" w:rsidP="004177B2">
            <w:pPr>
              <w:spacing w:before="120" w:after="120"/>
              <w:ind w:left="102" w:right="102"/>
              <w:rPr>
                <w:b w:val="0"/>
                <w:sz w:val="24"/>
                <w:szCs w:val="24"/>
              </w:rPr>
            </w:pPr>
            <w:r>
              <w:rPr>
                <w:sz w:val="24"/>
                <w:szCs w:val="24"/>
              </w:rPr>
              <w:t>Report a Fire Incident</w:t>
            </w:r>
            <w:r w:rsidRPr="003465D6">
              <w:rPr>
                <w:b w:val="0"/>
                <w:sz w:val="24"/>
                <w:szCs w:val="24"/>
              </w:rPr>
              <w:t xml:space="preserve"> – i</w:t>
            </w:r>
            <w:r>
              <w:rPr>
                <w:b w:val="0"/>
                <w:sz w:val="24"/>
                <w:szCs w:val="24"/>
              </w:rPr>
              <w:t>t</w:t>
            </w:r>
            <w:r w:rsidRPr="0093758A">
              <w:rPr>
                <w:b w:val="0"/>
                <w:sz w:val="24"/>
                <w:szCs w:val="24"/>
              </w:rPr>
              <w:t xml:space="preserve"> is essential that all fires within UCL properties are reported regardless of their size.  It </w:t>
            </w:r>
            <w:r w:rsidRPr="00FF2832">
              <w:rPr>
                <w:b w:val="0"/>
                <w:sz w:val="24"/>
                <w:szCs w:val="24"/>
              </w:rPr>
              <w:t>is</w:t>
            </w:r>
            <w:r w:rsidRPr="0093758A">
              <w:rPr>
                <w:b w:val="0"/>
                <w:sz w:val="24"/>
                <w:szCs w:val="24"/>
              </w:rPr>
              <w:t xml:space="preserve"> important for the UCL Fire Safety Manager to investigate fire occurrences to help establish any failures in communications or equipment, organisation systems and the possible cause.  Furthermore, it is important statistically for insurance purposes and emergency planning to be able to monitor incidents or fire.</w:t>
            </w:r>
          </w:p>
          <w:p w14:paraId="75789706" w14:textId="0724B7B0" w:rsidR="00FF2832" w:rsidRDefault="0015632D" w:rsidP="004177B2">
            <w:pPr>
              <w:spacing w:before="120" w:after="120" w:line="276" w:lineRule="auto"/>
              <w:ind w:left="102" w:right="102"/>
              <w:rPr>
                <w:rFonts w:cs="Arial"/>
                <w:sz w:val="24"/>
                <w:szCs w:val="24"/>
              </w:rPr>
            </w:pPr>
            <w:hyperlink r:id="rId39" w:history="1">
              <w:r w:rsidR="00FF2832" w:rsidRPr="003465D6">
                <w:rPr>
                  <w:rStyle w:val="Hyperlink"/>
                  <w:b w:val="0"/>
                  <w:bCs w:val="0"/>
                  <w:sz w:val="24"/>
                  <w:szCs w:val="24"/>
                </w:rPr>
                <w:t>Submit a Fire Incident Report</w:t>
              </w:r>
            </w:hyperlink>
          </w:p>
        </w:tc>
      </w:tr>
    </w:tbl>
    <w:p w14:paraId="628D57C6" w14:textId="77777777" w:rsidR="00B3693B" w:rsidRDefault="00B3693B">
      <w:pPr>
        <w:spacing w:after="200" w:line="276" w:lineRule="auto"/>
        <w:rPr>
          <w:rFonts w:eastAsiaTheme="majorEastAsia" w:cstheme="majorBidi"/>
          <w:b/>
          <w:sz w:val="24"/>
          <w:szCs w:val="26"/>
        </w:rPr>
      </w:pPr>
      <w:r>
        <w:br w:type="page"/>
      </w:r>
    </w:p>
    <w:p w14:paraId="481D6731" w14:textId="2D770DAB" w:rsidR="00417164" w:rsidRPr="00FF2832" w:rsidRDefault="00C603AC" w:rsidP="00365DC2">
      <w:pPr>
        <w:pStyle w:val="Heading2"/>
      </w:pPr>
      <w:r w:rsidRPr="00FF2832">
        <w:lastRenderedPageBreak/>
        <w:t>Fire Evacuation Procedures</w:t>
      </w:r>
    </w:p>
    <w:p w14:paraId="2B0C9E4A" w14:textId="77777777" w:rsidR="00C603AC" w:rsidRDefault="00C603AC" w:rsidP="00C603AC"/>
    <w:p w14:paraId="723A6411" w14:textId="77777777" w:rsidR="00FF2832" w:rsidRPr="00C603AC" w:rsidRDefault="00FF2832" w:rsidP="00FF2832">
      <w:pPr>
        <w:rPr>
          <w:i/>
        </w:rPr>
      </w:pPr>
      <w:r w:rsidRPr="00C603AC">
        <w:rPr>
          <w:i/>
        </w:rPr>
        <w:t xml:space="preserve">Include details </w:t>
      </w:r>
      <w:r>
        <w:rPr>
          <w:i/>
        </w:rPr>
        <w:t>of</w:t>
      </w:r>
      <w:r w:rsidRPr="00C603AC">
        <w:rPr>
          <w:i/>
        </w:rPr>
        <w:t xml:space="preserve"> procedure for calling the fire brigade</w:t>
      </w:r>
      <w:r>
        <w:rPr>
          <w:i/>
        </w:rPr>
        <w:t xml:space="preserve"> and general fire safety information</w:t>
      </w:r>
    </w:p>
    <w:p w14:paraId="7EC9B73B" w14:textId="77777777" w:rsidR="00C603AC" w:rsidRPr="00C603AC" w:rsidRDefault="00C603AC" w:rsidP="00C603AC">
      <w:pPr>
        <w:rPr>
          <w:i/>
        </w:rPr>
      </w:pPr>
    </w:p>
    <w:tbl>
      <w:tblPr>
        <w:tblW w:w="9619" w:type="dxa"/>
        <w:tblInd w:w="1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0" w:type="dxa"/>
          <w:right w:w="0" w:type="dxa"/>
        </w:tblCellMar>
        <w:tblLook w:val="00A0" w:firstRow="1" w:lastRow="0" w:firstColumn="1" w:lastColumn="0" w:noHBand="0" w:noVBand="0"/>
      </w:tblPr>
      <w:tblGrid>
        <w:gridCol w:w="9619"/>
      </w:tblGrid>
      <w:tr w:rsidR="00C603AC" w:rsidRPr="00126C37" w14:paraId="30F8AEDC" w14:textId="77777777" w:rsidTr="00337F53">
        <w:tc>
          <w:tcPr>
            <w:tcW w:w="9619" w:type="dxa"/>
            <w:shd w:val="clear" w:color="auto" w:fill="FF0000"/>
          </w:tcPr>
          <w:p w14:paraId="1B874F44" w14:textId="77777777" w:rsidR="00C603AC" w:rsidRPr="00126C37" w:rsidRDefault="00C603AC" w:rsidP="00126C37">
            <w:pPr>
              <w:pStyle w:val="Tableheading"/>
              <w:keepNext/>
              <w:keepLines/>
              <w:rPr>
                <w:rFonts w:ascii="Arial" w:hAnsi="Arial"/>
                <w:bCs/>
                <w:color w:val="FFFFFF"/>
                <w:sz w:val="24"/>
                <w:szCs w:val="24"/>
              </w:rPr>
            </w:pPr>
            <w:r w:rsidRPr="00126C37">
              <w:rPr>
                <w:rFonts w:ascii="Arial" w:hAnsi="Arial"/>
                <w:bCs/>
                <w:color w:val="FFFFFF"/>
                <w:sz w:val="24"/>
                <w:szCs w:val="24"/>
              </w:rPr>
              <w:t>Fire emergency procedure</w:t>
            </w:r>
          </w:p>
        </w:tc>
      </w:tr>
      <w:tr w:rsidR="00C603AC" w:rsidRPr="00C603AC" w14:paraId="3D01BD73" w14:textId="77777777" w:rsidTr="00C603AC">
        <w:trPr>
          <w:trHeight w:val="2194"/>
        </w:trPr>
        <w:tc>
          <w:tcPr>
            <w:tcW w:w="9619" w:type="dxa"/>
            <w:shd w:val="clear" w:color="auto" w:fill="auto"/>
          </w:tcPr>
          <w:p w14:paraId="1CDD003C" w14:textId="77777777" w:rsidR="00FF2832" w:rsidRPr="001A2DD6" w:rsidRDefault="00FF2832" w:rsidP="00126C37">
            <w:pPr>
              <w:pStyle w:val="Comic-sans"/>
              <w:keepNext/>
              <w:keepLines/>
              <w:spacing w:before="120" w:after="120"/>
              <w:rPr>
                <w:rFonts w:ascii="Arial" w:hAnsi="Arial" w:cs="Arial"/>
                <w:color w:val="auto"/>
                <w:sz w:val="24"/>
                <w:szCs w:val="24"/>
              </w:rPr>
            </w:pPr>
            <w:r w:rsidRPr="001A2DD6">
              <w:rPr>
                <w:rFonts w:ascii="Arial" w:hAnsi="Arial" w:cs="Arial"/>
                <w:color w:val="auto"/>
                <w:sz w:val="24"/>
                <w:szCs w:val="24"/>
              </w:rPr>
              <w:t xml:space="preserve">A specific </w:t>
            </w:r>
            <w:r w:rsidRPr="00AC3A92">
              <w:rPr>
                <w:rFonts w:ascii="Arial" w:hAnsi="Arial" w:cs="Arial"/>
                <w:b/>
                <w:color w:val="auto"/>
                <w:sz w:val="24"/>
                <w:szCs w:val="24"/>
              </w:rPr>
              <w:t>Emergency Plan / Fire Safety Handbook</w:t>
            </w:r>
            <w:r w:rsidRPr="001A2DD6">
              <w:rPr>
                <w:rFonts w:ascii="Arial" w:hAnsi="Arial" w:cs="Arial"/>
                <w:color w:val="auto"/>
                <w:sz w:val="24"/>
                <w:szCs w:val="24"/>
              </w:rPr>
              <w:t xml:space="preserve"> is available to download under your building name or building number, which provides full fire safety and users information on the buildings fire arrangements:</w:t>
            </w:r>
          </w:p>
          <w:p w14:paraId="655EBD69" w14:textId="77777777" w:rsidR="00FF2832" w:rsidRPr="001A2DD6" w:rsidRDefault="0015632D" w:rsidP="00126C37">
            <w:pPr>
              <w:pStyle w:val="Comic-sans"/>
              <w:keepNext/>
              <w:keepLines/>
              <w:numPr>
                <w:ilvl w:val="0"/>
                <w:numId w:val="5"/>
              </w:numPr>
              <w:spacing w:before="120" w:after="120"/>
              <w:ind w:left="102"/>
              <w:rPr>
                <w:rFonts w:ascii="Arial" w:hAnsi="Arial" w:cs="Arial"/>
                <w:color w:val="auto"/>
                <w:sz w:val="24"/>
                <w:szCs w:val="24"/>
              </w:rPr>
            </w:pPr>
            <w:hyperlink r:id="rId40" w:history="1">
              <w:r w:rsidR="00FF2832" w:rsidRPr="001A2DD6">
                <w:rPr>
                  <w:rStyle w:val="Hyperlink"/>
                  <w:rFonts w:ascii="Arial" w:hAnsi="Arial" w:cs="Arial"/>
                  <w:sz w:val="24"/>
                  <w:szCs w:val="24"/>
                </w:rPr>
                <w:t>www.ucl.ac.uk/estates/maintenance/fire/risk-assessments</w:t>
              </w:r>
            </w:hyperlink>
            <w:r w:rsidR="00FF2832" w:rsidRPr="001A2DD6">
              <w:rPr>
                <w:rFonts w:ascii="Arial" w:hAnsi="Arial" w:cs="Arial"/>
                <w:color w:val="auto"/>
                <w:sz w:val="24"/>
                <w:szCs w:val="24"/>
              </w:rPr>
              <w:t xml:space="preserve"> </w:t>
            </w:r>
          </w:p>
          <w:p w14:paraId="1FE73E97" w14:textId="2F5B1D68" w:rsidR="00C603AC" w:rsidRDefault="00FF2832" w:rsidP="00126C37">
            <w:pPr>
              <w:pStyle w:val="Comic-sans"/>
              <w:keepNext/>
              <w:keepLines/>
              <w:numPr>
                <w:ilvl w:val="0"/>
                <w:numId w:val="5"/>
              </w:numPr>
              <w:spacing w:before="120" w:after="120"/>
              <w:ind w:left="102"/>
              <w:rPr>
                <w:rFonts w:ascii="Arial" w:hAnsi="Arial" w:cs="Arial"/>
                <w:color w:val="auto"/>
                <w:sz w:val="24"/>
                <w:szCs w:val="24"/>
              </w:rPr>
            </w:pPr>
            <w:r w:rsidRPr="00FF2832">
              <w:rPr>
                <w:rFonts w:ascii="Arial" w:hAnsi="Arial" w:cs="Arial"/>
                <w:color w:val="auto"/>
                <w:sz w:val="24"/>
                <w:szCs w:val="24"/>
              </w:rPr>
              <w:t>Note this info is on the Estates Intranet and required your ISD log on to access.</w:t>
            </w:r>
          </w:p>
          <w:p w14:paraId="249605F4" w14:textId="77777777" w:rsidR="00126C37" w:rsidRDefault="00126C37" w:rsidP="00126C37">
            <w:pPr>
              <w:pStyle w:val="Comic-sans"/>
              <w:keepNext/>
              <w:keepLines/>
              <w:spacing w:before="120" w:after="120"/>
              <w:rPr>
                <w:rFonts w:ascii="Arial" w:hAnsi="Arial" w:cs="Arial"/>
                <w:b/>
                <w:color w:val="auto"/>
                <w:sz w:val="24"/>
                <w:szCs w:val="24"/>
              </w:rPr>
            </w:pPr>
          </w:p>
          <w:p w14:paraId="728BBDAD" w14:textId="36959C32" w:rsidR="00027BE7" w:rsidRDefault="00027BE7" w:rsidP="00126C37">
            <w:pPr>
              <w:pStyle w:val="Comic-sans"/>
              <w:keepNext/>
              <w:keepLines/>
              <w:spacing w:before="120" w:after="120"/>
              <w:rPr>
                <w:rFonts w:ascii="Arial" w:hAnsi="Arial" w:cs="Arial"/>
                <w:b/>
                <w:color w:val="auto"/>
                <w:sz w:val="24"/>
                <w:szCs w:val="24"/>
              </w:rPr>
            </w:pPr>
            <w:r w:rsidRPr="00027BE7">
              <w:rPr>
                <w:rFonts w:ascii="Arial" w:hAnsi="Arial" w:cs="Arial"/>
                <w:b/>
                <w:color w:val="auto"/>
                <w:sz w:val="24"/>
                <w:szCs w:val="24"/>
              </w:rPr>
              <w:t>Building users requiring support and assistance</w:t>
            </w:r>
          </w:p>
          <w:p w14:paraId="0558DC22" w14:textId="1E7AD79F" w:rsidR="00C603AC" w:rsidRPr="00027BE7" w:rsidRDefault="00027BE7" w:rsidP="00E5220A">
            <w:pPr>
              <w:pStyle w:val="Comic-sans"/>
              <w:keepNext/>
              <w:keepLines/>
              <w:spacing w:before="120" w:after="120"/>
              <w:rPr>
                <w:rFonts w:ascii="Arial" w:hAnsi="Arial" w:cs="Arial"/>
                <w:color w:val="auto"/>
                <w:sz w:val="24"/>
                <w:szCs w:val="24"/>
              </w:rPr>
            </w:pPr>
            <w:r w:rsidRPr="00E5220A">
              <w:rPr>
                <w:rFonts w:ascii="Arial" w:hAnsi="Arial" w:cs="Arial"/>
                <w:color w:val="auto"/>
                <w:sz w:val="24"/>
                <w:szCs w:val="24"/>
              </w:rPr>
              <w:t xml:space="preserve">To assist in understanding the individual person’s emergency egress needs, UCL has developed a simple guide and assessment tool to be used by Heads of Department and their staff to provide an agreed strategy for emergency egress. The agreed procedures and responsibilities are formally set out in the form of a </w:t>
            </w:r>
            <w:r w:rsidRPr="00E5220A">
              <w:rPr>
                <w:rFonts w:ascii="Arial" w:hAnsi="Arial" w:cs="Arial"/>
                <w:b/>
                <w:color w:val="auto"/>
                <w:sz w:val="24"/>
                <w:szCs w:val="24"/>
              </w:rPr>
              <w:t>Personal Emergency Egress Plan (PEEP).</w:t>
            </w:r>
            <w:r>
              <w:rPr>
                <w:rFonts w:ascii="Arial" w:hAnsi="Arial" w:cs="Arial"/>
                <w:color w:val="auto"/>
                <w:sz w:val="24"/>
                <w:szCs w:val="24"/>
              </w:rPr>
              <w:t xml:space="preserve"> </w:t>
            </w:r>
          </w:p>
        </w:tc>
      </w:tr>
    </w:tbl>
    <w:p w14:paraId="06CDA7FE" w14:textId="265CBEE8" w:rsidR="00C603AC" w:rsidRDefault="00C603AC" w:rsidP="00C603AC"/>
    <w:p w14:paraId="18F4D846" w14:textId="77777777" w:rsidR="00FF2832" w:rsidRPr="00FF2832" w:rsidRDefault="00FF2832" w:rsidP="00365DC2">
      <w:pPr>
        <w:pStyle w:val="Heading2"/>
      </w:pPr>
      <w:r w:rsidRPr="00FF2832">
        <w:t>Building fire response and alarm system</w:t>
      </w:r>
    </w:p>
    <w:p w14:paraId="0419BFFD" w14:textId="77777777" w:rsidR="00FF2832" w:rsidRDefault="00FF2832" w:rsidP="00FF2832"/>
    <w:tbl>
      <w:tblPr>
        <w:tblW w:w="9619" w:type="dxa"/>
        <w:tblInd w:w="10"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left w:w="0" w:type="dxa"/>
          <w:right w:w="0" w:type="dxa"/>
        </w:tblCellMar>
        <w:tblLook w:val="00A0" w:firstRow="1" w:lastRow="0" w:firstColumn="1" w:lastColumn="0" w:noHBand="0" w:noVBand="0"/>
      </w:tblPr>
      <w:tblGrid>
        <w:gridCol w:w="9619"/>
      </w:tblGrid>
      <w:tr w:rsidR="00FF2832" w:rsidRPr="00417164" w14:paraId="397CD95B" w14:textId="77777777" w:rsidTr="00FB16E6">
        <w:tc>
          <w:tcPr>
            <w:tcW w:w="9619" w:type="dxa"/>
            <w:shd w:val="clear" w:color="auto" w:fill="FF0000"/>
          </w:tcPr>
          <w:p w14:paraId="6AE6F61E" w14:textId="77777777" w:rsidR="00FF2832" w:rsidRPr="001871AA" w:rsidRDefault="00FF2832" w:rsidP="00126C37">
            <w:pPr>
              <w:pStyle w:val="Tableheading"/>
              <w:keepNext/>
              <w:keepLines/>
              <w:rPr>
                <w:rFonts w:ascii="Arial" w:hAnsi="Arial"/>
                <w:b w:val="0"/>
                <w:color w:val="FFFFFF" w:themeColor="background1"/>
                <w:sz w:val="24"/>
                <w:szCs w:val="24"/>
              </w:rPr>
            </w:pPr>
            <w:r w:rsidRPr="00126C37">
              <w:rPr>
                <w:rFonts w:ascii="Arial" w:hAnsi="Arial"/>
                <w:bCs/>
                <w:color w:val="FFFFFF"/>
                <w:sz w:val="24"/>
                <w:szCs w:val="24"/>
              </w:rPr>
              <w:t>Type of alarm system</w:t>
            </w:r>
          </w:p>
        </w:tc>
      </w:tr>
      <w:tr w:rsidR="00FF2832" w:rsidRPr="00417164" w14:paraId="226E508A" w14:textId="77777777" w:rsidTr="00FB16E6">
        <w:trPr>
          <w:trHeight w:val="54"/>
        </w:trPr>
        <w:tc>
          <w:tcPr>
            <w:tcW w:w="9619" w:type="dxa"/>
            <w:shd w:val="clear" w:color="auto" w:fill="auto"/>
          </w:tcPr>
          <w:p w14:paraId="05AB46AA" w14:textId="77777777" w:rsidR="00FF2832" w:rsidRPr="00B27575" w:rsidRDefault="00FF2832" w:rsidP="00FB16E6">
            <w:pPr>
              <w:pStyle w:val="Comic-sans"/>
              <w:keepNext/>
              <w:keepLines/>
              <w:spacing w:before="120" w:after="120"/>
              <w:ind w:right="0"/>
              <w:rPr>
                <w:rFonts w:ascii="Arial" w:hAnsi="Arial" w:cs="Arial"/>
                <w:b/>
                <w:color w:val="auto"/>
                <w:sz w:val="24"/>
                <w:szCs w:val="24"/>
              </w:rPr>
            </w:pPr>
            <w:r w:rsidRPr="00B27575">
              <w:rPr>
                <w:rFonts w:ascii="Arial" w:hAnsi="Arial" w:cs="Arial"/>
                <w:b/>
                <w:color w:val="auto"/>
                <w:sz w:val="24"/>
                <w:szCs w:val="24"/>
              </w:rPr>
              <w:t>General Fire Alarm Information:</w:t>
            </w:r>
          </w:p>
          <w:p w14:paraId="16C289A1" w14:textId="77777777" w:rsidR="00FF2832" w:rsidRPr="00B27575" w:rsidRDefault="00FF2832" w:rsidP="00FB16E6">
            <w:pPr>
              <w:pStyle w:val="Comic-sans"/>
              <w:keepNext/>
              <w:keepLines/>
              <w:spacing w:before="120" w:after="120"/>
              <w:ind w:right="0"/>
              <w:rPr>
                <w:rFonts w:ascii="Arial" w:hAnsi="Arial" w:cs="Arial"/>
                <w:b/>
                <w:color w:val="auto"/>
                <w:sz w:val="24"/>
                <w:szCs w:val="24"/>
              </w:rPr>
            </w:pPr>
            <w:r w:rsidRPr="00B27575">
              <w:rPr>
                <w:rFonts w:ascii="Arial" w:hAnsi="Arial" w:cs="Arial"/>
                <w:b/>
                <w:color w:val="auto"/>
                <w:sz w:val="24"/>
                <w:szCs w:val="24"/>
              </w:rPr>
              <w:t>Fire Alarm</w:t>
            </w:r>
          </w:p>
          <w:p w14:paraId="40269CDC" w14:textId="77777777" w:rsidR="00FF2832" w:rsidRPr="009C3360" w:rsidRDefault="00FF2832" w:rsidP="00FF2832">
            <w:pPr>
              <w:pStyle w:val="Comic-sans"/>
              <w:keepNext/>
              <w:keepLines/>
              <w:numPr>
                <w:ilvl w:val="0"/>
                <w:numId w:val="20"/>
              </w:numPr>
              <w:rPr>
                <w:rFonts w:ascii="Arial" w:hAnsi="Arial" w:cs="Arial"/>
                <w:color w:val="auto"/>
                <w:sz w:val="24"/>
                <w:szCs w:val="24"/>
              </w:rPr>
            </w:pPr>
            <w:r w:rsidRPr="009C3360">
              <w:rPr>
                <w:rFonts w:ascii="Arial" w:hAnsi="Arial" w:cs="Arial"/>
                <w:color w:val="auto"/>
                <w:sz w:val="24"/>
                <w:szCs w:val="24"/>
              </w:rPr>
              <w:t xml:space="preserve">A specific fire alarm information can be found in the </w:t>
            </w:r>
            <w:r w:rsidRPr="00AC3A92">
              <w:rPr>
                <w:rFonts w:ascii="Arial" w:hAnsi="Arial" w:cs="Arial"/>
                <w:b/>
                <w:color w:val="auto"/>
                <w:sz w:val="24"/>
                <w:szCs w:val="24"/>
              </w:rPr>
              <w:t>building Emergency Plan / Fire Safety Handbook</w:t>
            </w:r>
            <w:r w:rsidRPr="009C3360">
              <w:rPr>
                <w:rFonts w:ascii="Arial" w:hAnsi="Arial" w:cs="Arial"/>
                <w:color w:val="auto"/>
                <w:sz w:val="24"/>
                <w:szCs w:val="24"/>
              </w:rPr>
              <w:t xml:space="preserve"> which </w:t>
            </w:r>
            <w:r>
              <w:rPr>
                <w:rFonts w:ascii="Arial" w:hAnsi="Arial" w:cs="Arial"/>
                <w:color w:val="auto"/>
                <w:sz w:val="24"/>
                <w:szCs w:val="24"/>
              </w:rPr>
              <w:t xml:space="preserve">is </w:t>
            </w:r>
            <w:r w:rsidRPr="009C3360">
              <w:rPr>
                <w:rFonts w:ascii="Arial" w:hAnsi="Arial" w:cs="Arial"/>
                <w:color w:val="auto"/>
                <w:sz w:val="24"/>
                <w:szCs w:val="24"/>
              </w:rPr>
              <w:t>available to download under your building name or building number:</w:t>
            </w:r>
          </w:p>
          <w:p w14:paraId="245C86AE" w14:textId="77777777" w:rsidR="00FF2832" w:rsidRPr="009C3360" w:rsidRDefault="0015632D" w:rsidP="00FB16E6">
            <w:pPr>
              <w:pStyle w:val="Comic-sans"/>
              <w:keepNext/>
              <w:keepLines/>
              <w:numPr>
                <w:ilvl w:val="0"/>
                <w:numId w:val="6"/>
              </w:numPr>
              <w:spacing w:before="60" w:after="60"/>
              <w:ind w:right="101"/>
              <w:rPr>
                <w:rFonts w:ascii="Arial" w:hAnsi="Arial" w:cs="Arial"/>
                <w:color w:val="auto"/>
                <w:sz w:val="24"/>
                <w:szCs w:val="24"/>
              </w:rPr>
            </w:pPr>
            <w:hyperlink r:id="rId41" w:history="1">
              <w:r w:rsidR="00FF2832" w:rsidRPr="009C3360">
                <w:rPr>
                  <w:rStyle w:val="Hyperlink"/>
                  <w:rFonts w:ascii="Arial" w:hAnsi="Arial" w:cs="Arial"/>
                  <w:sz w:val="24"/>
                  <w:szCs w:val="24"/>
                </w:rPr>
                <w:t>www.ucl.ac.uk/estates/maintenance/fire/risk-assessments</w:t>
              </w:r>
            </w:hyperlink>
            <w:r w:rsidR="00FF2832" w:rsidRPr="009C3360">
              <w:rPr>
                <w:rFonts w:ascii="Arial" w:hAnsi="Arial" w:cs="Arial"/>
                <w:color w:val="auto"/>
                <w:sz w:val="24"/>
                <w:szCs w:val="24"/>
              </w:rPr>
              <w:t xml:space="preserve"> </w:t>
            </w:r>
          </w:p>
          <w:p w14:paraId="11847AF9" w14:textId="65EF6749" w:rsidR="00FF2832" w:rsidRPr="00126C37" w:rsidRDefault="00FF2832" w:rsidP="00E5220A">
            <w:pPr>
              <w:pStyle w:val="Comic-sans"/>
              <w:keepNext/>
              <w:keepLines/>
              <w:numPr>
                <w:ilvl w:val="0"/>
                <w:numId w:val="6"/>
              </w:numPr>
              <w:spacing w:before="120" w:after="120"/>
              <w:ind w:right="0"/>
              <w:rPr>
                <w:rFonts w:ascii="Arial" w:hAnsi="Arial" w:cs="Arial"/>
                <w:color w:val="auto"/>
                <w:sz w:val="24"/>
                <w:szCs w:val="24"/>
              </w:rPr>
            </w:pPr>
            <w:r w:rsidRPr="009C3360">
              <w:rPr>
                <w:rFonts w:ascii="Arial" w:hAnsi="Arial" w:cs="Arial"/>
                <w:b/>
                <w:color w:val="auto"/>
                <w:sz w:val="24"/>
                <w:szCs w:val="24"/>
              </w:rPr>
              <w:t>Weekly Testing Alarm</w:t>
            </w:r>
            <w:r w:rsidRPr="009C3360">
              <w:rPr>
                <w:rFonts w:ascii="Arial" w:hAnsi="Arial" w:cs="Arial"/>
                <w:color w:val="auto"/>
                <w:sz w:val="24"/>
                <w:szCs w:val="24"/>
              </w:rPr>
              <w:t xml:space="preserve"> – scheduled for weekly testing (see Fire Tech Note </w:t>
            </w:r>
            <w:r w:rsidRPr="009C3360">
              <w:rPr>
                <w:rFonts w:ascii="Arial" w:hAnsi="Arial" w:cs="Arial"/>
                <w:b/>
                <w:color w:val="auto"/>
                <w:sz w:val="24"/>
                <w:szCs w:val="24"/>
              </w:rPr>
              <w:t>TN062</w:t>
            </w:r>
            <w:r w:rsidR="00126C37">
              <w:rPr>
                <w:rFonts w:ascii="Arial" w:hAnsi="Arial" w:cs="Arial"/>
                <w:color w:val="auto"/>
                <w:sz w:val="24"/>
                <w:szCs w:val="24"/>
              </w:rPr>
              <w:t>)</w:t>
            </w:r>
          </w:p>
        </w:tc>
      </w:tr>
    </w:tbl>
    <w:p w14:paraId="7D148CCE" w14:textId="77777777" w:rsidR="00FF2832" w:rsidRDefault="00FF2832" w:rsidP="00FF2832"/>
    <w:tbl>
      <w:tblPr>
        <w:tblW w:w="9619" w:type="dxa"/>
        <w:tblInd w:w="1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0" w:type="dxa"/>
          <w:right w:w="0" w:type="dxa"/>
        </w:tblCellMar>
        <w:tblLook w:val="00A0" w:firstRow="1" w:lastRow="0" w:firstColumn="1" w:lastColumn="0" w:noHBand="0" w:noVBand="0"/>
      </w:tblPr>
      <w:tblGrid>
        <w:gridCol w:w="9619"/>
      </w:tblGrid>
      <w:tr w:rsidR="00FF2832" w:rsidRPr="00337F53" w14:paraId="4FFE12BE" w14:textId="77777777" w:rsidTr="00FB16E6">
        <w:tc>
          <w:tcPr>
            <w:tcW w:w="9619" w:type="dxa"/>
            <w:shd w:val="clear" w:color="auto" w:fill="FF0000"/>
          </w:tcPr>
          <w:p w14:paraId="186AB067" w14:textId="77777777" w:rsidR="00FF2832" w:rsidRPr="00337F53" w:rsidRDefault="00FF2832" w:rsidP="00126C37">
            <w:pPr>
              <w:pStyle w:val="Comic-sans"/>
              <w:keepNext/>
              <w:keepLines/>
              <w:spacing w:before="40" w:after="40"/>
              <w:rPr>
                <w:rFonts w:ascii="Arial" w:hAnsi="Arial" w:cs="Arial"/>
                <w:b/>
                <w:color w:val="FFFFFF" w:themeColor="background1"/>
                <w:sz w:val="24"/>
                <w:szCs w:val="24"/>
              </w:rPr>
            </w:pPr>
            <w:r w:rsidRPr="00337F53">
              <w:rPr>
                <w:rFonts w:ascii="Arial" w:hAnsi="Arial" w:cs="Arial"/>
                <w:b/>
                <w:color w:val="FFFFFF" w:themeColor="background1"/>
                <w:sz w:val="24"/>
                <w:szCs w:val="24"/>
              </w:rPr>
              <w:t xml:space="preserve">Use of fire equipment </w:t>
            </w:r>
          </w:p>
        </w:tc>
      </w:tr>
      <w:tr w:rsidR="00FF2832" w:rsidRPr="00E5220A" w14:paraId="623A3011" w14:textId="77777777" w:rsidTr="00E5220A">
        <w:trPr>
          <w:trHeight w:val="730"/>
        </w:trPr>
        <w:tc>
          <w:tcPr>
            <w:tcW w:w="9619" w:type="dxa"/>
            <w:shd w:val="clear" w:color="auto" w:fill="auto"/>
          </w:tcPr>
          <w:p w14:paraId="2D0CE1AB" w14:textId="6D928130" w:rsidR="00FF2832" w:rsidRPr="00E5220A" w:rsidRDefault="00FF2832" w:rsidP="00E5220A">
            <w:pPr>
              <w:pStyle w:val="Comic-sans"/>
              <w:keepNext/>
              <w:keepLines/>
              <w:spacing w:before="60" w:after="60"/>
              <w:rPr>
                <w:rFonts w:ascii="Arial" w:hAnsi="Arial" w:cs="Arial"/>
                <w:color w:val="auto"/>
                <w:sz w:val="24"/>
                <w:szCs w:val="24"/>
              </w:rPr>
            </w:pPr>
            <w:r w:rsidRPr="00E5220A">
              <w:rPr>
                <w:rFonts w:ascii="Arial" w:hAnsi="Arial" w:cs="Arial"/>
                <w:color w:val="auto"/>
                <w:sz w:val="24"/>
                <w:szCs w:val="24"/>
              </w:rPr>
              <w:t xml:space="preserve">Specific information on the safety precautions and use of fire extinguishing equipment is available in the form of UCL Fire Safety Technical Notes </w:t>
            </w:r>
            <w:hyperlink r:id="rId42" w:history="1">
              <w:r w:rsidRPr="00E5220A">
                <w:rPr>
                  <w:rStyle w:val="Hyperlink"/>
                  <w:rFonts w:ascii="Arial" w:hAnsi="Arial" w:cs="Arial"/>
                  <w:sz w:val="24"/>
                  <w:szCs w:val="24"/>
                </w:rPr>
                <w:t>web pages</w:t>
              </w:r>
            </w:hyperlink>
            <w:r w:rsidR="00E5220A">
              <w:rPr>
                <w:rFonts w:ascii="Arial" w:hAnsi="Arial" w:cs="Arial"/>
                <w:color w:val="auto"/>
                <w:sz w:val="24"/>
                <w:szCs w:val="24"/>
              </w:rPr>
              <w:t>.</w:t>
            </w:r>
          </w:p>
        </w:tc>
      </w:tr>
    </w:tbl>
    <w:p w14:paraId="6D52D8EF" w14:textId="77777777" w:rsidR="00FF2832" w:rsidRPr="00C603AC" w:rsidRDefault="00FF2832" w:rsidP="00FF2832"/>
    <w:p w14:paraId="543653BB" w14:textId="77777777" w:rsidR="00C603AC" w:rsidRPr="00C603AC" w:rsidRDefault="00C603AC" w:rsidP="00C603AC"/>
    <w:p w14:paraId="43371622" w14:textId="77777777" w:rsidR="00A4744E" w:rsidRDefault="00A4744E">
      <w:pPr>
        <w:spacing w:after="200" w:line="276" w:lineRule="auto"/>
      </w:pPr>
      <w:r>
        <w:br w:type="page"/>
      </w:r>
    </w:p>
    <w:p w14:paraId="3358F117" w14:textId="00B8B274" w:rsidR="00C603AC" w:rsidRPr="00FF2832" w:rsidRDefault="00A4744E" w:rsidP="00365DC2">
      <w:pPr>
        <w:pStyle w:val="Heading2"/>
      </w:pPr>
      <w:r w:rsidRPr="00FF2832">
        <w:lastRenderedPageBreak/>
        <w:t>First Aid</w:t>
      </w:r>
    </w:p>
    <w:p w14:paraId="52FD42A2" w14:textId="77777777" w:rsidR="005263C0" w:rsidRDefault="005263C0" w:rsidP="009578CD">
      <w:pPr>
        <w:keepNext/>
        <w:keepLines/>
        <w:rPr>
          <w:rFonts w:cs="Arial"/>
          <w:i/>
          <w:sz w:val="24"/>
          <w:szCs w:val="24"/>
          <w:highlight w:val="yellow"/>
        </w:rPr>
      </w:pPr>
    </w:p>
    <w:tbl>
      <w:tblPr>
        <w:tblW w:w="9619" w:type="dxa"/>
        <w:tblInd w:w="1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0" w:type="dxa"/>
          <w:right w:w="0" w:type="dxa"/>
        </w:tblCellMar>
        <w:tblLook w:val="00A0" w:firstRow="1" w:lastRow="0" w:firstColumn="1" w:lastColumn="0" w:noHBand="0" w:noVBand="0"/>
      </w:tblPr>
      <w:tblGrid>
        <w:gridCol w:w="4809"/>
        <w:gridCol w:w="4810"/>
      </w:tblGrid>
      <w:tr w:rsidR="00337F53" w:rsidRPr="00337F53" w14:paraId="3C75DB23" w14:textId="77777777" w:rsidTr="00337F53">
        <w:tc>
          <w:tcPr>
            <w:tcW w:w="9619" w:type="dxa"/>
            <w:gridSpan w:val="2"/>
            <w:shd w:val="clear" w:color="auto" w:fill="FF0000"/>
          </w:tcPr>
          <w:p w14:paraId="5AC11600" w14:textId="50234F8E" w:rsidR="00A4744E" w:rsidRPr="00337F53" w:rsidRDefault="00A4744E" w:rsidP="00126C37">
            <w:pPr>
              <w:pStyle w:val="Comic-sans"/>
              <w:keepNext/>
              <w:keepLines/>
              <w:spacing w:before="40" w:after="40"/>
              <w:rPr>
                <w:rFonts w:ascii="Arial" w:hAnsi="Arial" w:cs="Arial"/>
                <w:b/>
                <w:color w:val="FFFFFF" w:themeColor="background1"/>
                <w:sz w:val="24"/>
                <w:szCs w:val="24"/>
              </w:rPr>
            </w:pPr>
            <w:r w:rsidRPr="00337F53">
              <w:rPr>
                <w:rFonts w:ascii="Arial" w:hAnsi="Arial" w:cs="Arial"/>
                <w:b/>
                <w:color w:val="FFFFFF" w:themeColor="background1"/>
                <w:sz w:val="24"/>
                <w:szCs w:val="24"/>
              </w:rPr>
              <w:t>Calling for assistance</w:t>
            </w:r>
            <w:r w:rsidR="009578CD">
              <w:rPr>
                <w:rFonts w:ascii="Arial" w:hAnsi="Arial" w:cs="Arial"/>
                <w:b/>
                <w:color w:val="FFFFFF" w:themeColor="background1"/>
                <w:sz w:val="24"/>
                <w:szCs w:val="24"/>
              </w:rPr>
              <w:t xml:space="preserve"> – Emergency Contacts</w:t>
            </w:r>
          </w:p>
        </w:tc>
      </w:tr>
      <w:tr w:rsidR="009578CD" w:rsidRPr="005624F9" w14:paraId="23FFD103" w14:textId="77777777" w:rsidTr="009578CD">
        <w:trPr>
          <w:trHeight w:val="311"/>
        </w:trPr>
        <w:tc>
          <w:tcPr>
            <w:tcW w:w="4809" w:type="dxa"/>
            <w:tcBorders>
              <w:top w:val="single" w:sz="8" w:space="0" w:color="4BACC6"/>
              <w:left w:val="single" w:sz="8" w:space="0" w:color="4BACC6"/>
              <w:bottom w:val="single" w:sz="8" w:space="0" w:color="4BACC6"/>
              <w:right w:val="single" w:sz="8" w:space="0" w:color="4BACC6"/>
            </w:tcBorders>
            <w:shd w:val="clear" w:color="auto" w:fill="auto"/>
          </w:tcPr>
          <w:p w14:paraId="678B2412" w14:textId="77777777" w:rsidR="009578CD" w:rsidRPr="009578CD" w:rsidRDefault="009578CD" w:rsidP="009578CD">
            <w:pPr>
              <w:pStyle w:val="Comic-sans"/>
              <w:keepNext/>
              <w:keepLines/>
              <w:rPr>
                <w:rFonts w:ascii="Arial" w:hAnsi="Arial" w:cs="Arial"/>
                <w:color w:val="auto"/>
                <w:sz w:val="24"/>
                <w:szCs w:val="24"/>
              </w:rPr>
            </w:pPr>
            <w:r w:rsidRPr="009578CD">
              <w:rPr>
                <w:rFonts w:ascii="Arial" w:hAnsi="Arial" w:cs="Arial"/>
                <w:color w:val="auto"/>
                <w:sz w:val="24"/>
                <w:szCs w:val="24"/>
              </w:rPr>
              <w:t>To contact UCL Security 24/7</w:t>
            </w:r>
          </w:p>
        </w:tc>
        <w:tc>
          <w:tcPr>
            <w:tcW w:w="4810" w:type="dxa"/>
            <w:tcBorders>
              <w:top w:val="single" w:sz="8" w:space="0" w:color="4BACC6"/>
              <w:left w:val="single" w:sz="8" w:space="0" w:color="4BACC6"/>
              <w:bottom w:val="single" w:sz="8" w:space="0" w:color="4BACC6"/>
              <w:right w:val="single" w:sz="8" w:space="0" w:color="4BACC6"/>
            </w:tcBorders>
            <w:shd w:val="clear" w:color="auto" w:fill="auto"/>
          </w:tcPr>
          <w:p w14:paraId="5FF3B8A7" w14:textId="77777777" w:rsidR="009578CD" w:rsidRPr="009578CD" w:rsidRDefault="009578CD" w:rsidP="009578CD">
            <w:pPr>
              <w:pStyle w:val="Comic-sans"/>
              <w:keepNext/>
              <w:keepLines/>
              <w:rPr>
                <w:rFonts w:ascii="Arial" w:hAnsi="Arial" w:cs="Arial"/>
                <w:color w:val="auto"/>
                <w:sz w:val="24"/>
                <w:szCs w:val="24"/>
              </w:rPr>
            </w:pPr>
            <w:r w:rsidRPr="009578CD">
              <w:rPr>
                <w:rFonts w:ascii="Arial" w:hAnsi="Arial" w:cs="Arial"/>
                <w:color w:val="auto"/>
                <w:sz w:val="24"/>
                <w:szCs w:val="24"/>
              </w:rPr>
              <w:t xml:space="preserve">Call </w:t>
            </w:r>
            <w:r w:rsidRPr="009578CD">
              <w:rPr>
                <w:rStyle w:val="Strong"/>
                <w:rFonts w:ascii="Arial" w:hAnsi="Arial" w:cs="Arial"/>
                <w:b w:val="0"/>
                <w:bCs w:val="0"/>
                <w:color w:val="auto"/>
                <w:sz w:val="24"/>
                <w:szCs w:val="24"/>
              </w:rPr>
              <w:t>020 7679 2108</w:t>
            </w:r>
            <w:r w:rsidRPr="009578CD">
              <w:rPr>
                <w:rFonts w:ascii="Arial" w:hAnsi="Arial" w:cs="Arial"/>
                <w:color w:val="auto"/>
                <w:sz w:val="24"/>
                <w:szCs w:val="24"/>
              </w:rPr>
              <w:t xml:space="preserve"> or extension </w:t>
            </w:r>
            <w:r w:rsidRPr="009578CD">
              <w:rPr>
                <w:rStyle w:val="Strong"/>
                <w:rFonts w:ascii="Arial" w:hAnsi="Arial" w:cs="Arial"/>
                <w:b w:val="0"/>
                <w:bCs w:val="0"/>
                <w:color w:val="auto"/>
                <w:sz w:val="24"/>
                <w:szCs w:val="24"/>
              </w:rPr>
              <w:t>32108</w:t>
            </w:r>
          </w:p>
        </w:tc>
      </w:tr>
      <w:tr w:rsidR="009578CD" w:rsidRPr="005624F9" w14:paraId="33F1D872" w14:textId="77777777" w:rsidTr="009578CD">
        <w:trPr>
          <w:trHeight w:val="311"/>
        </w:trPr>
        <w:tc>
          <w:tcPr>
            <w:tcW w:w="4809" w:type="dxa"/>
            <w:tcBorders>
              <w:top w:val="single" w:sz="8" w:space="0" w:color="4BACC6"/>
              <w:left w:val="single" w:sz="8" w:space="0" w:color="4BACC6"/>
              <w:bottom w:val="single" w:sz="8" w:space="0" w:color="4BACC6"/>
              <w:right w:val="single" w:sz="8" w:space="0" w:color="4BACC6"/>
            </w:tcBorders>
            <w:shd w:val="clear" w:color="auto" w:fill="auto"/>
          </w:tcPr>
          <w:p w14:paraId="28021A9C" w14:textId="77777777" w:rsidR="009578CD" w:rsidRPr="009578CD" w:rsidRDefault="009578CD" w:rsidP="009578CD">
            <w:pPr>
              <w:pStyle w:val="Comic-sans"/>
              <w:keepNext/>
              <w:keepLines/>
              <w:rPr>
                <w:rFonts w:ascii="Arial" w:hAnsi="Arial" w:cs="Arial"/>
                <w:color w:val="auto"/>
                <w:sz w:val="24"/>
                <w:szCs w:val="24"/>
              </w:rPr>
            </w:pPr>
            <w:r w:rsidRPr="009578CD">
              <w:rPr>
                <w:rFonts w:ascii="Arial" w:hAnsi="Arial" w:cs="Arial"/>
                <w:color w:val="auto"/>
                <w:sz w:val="24"/>
                <w:szCs w:val="24"/>
              </w:rPr>
              <w:t>To contact UCL Security in an emergency</w:t>
            </w:r>
          </w:p>
        </w:tc>
        <w:tc>
          <w:tcPr>
            <w:tcW w:w="4810" w:type="dxa"/>
            <w:tcBorders>
              <w:top w:val="single" w:sz="8" w:space="0" w:color="4BACC6"/>
              <w:left w:val="single" w:sz="8" w:space="0" w:color="4BACC6"/>
              <w:bottom w:val="single" w:sz="8" w:space="0" w:color="4BACC6"/>
              <w:right w:val="single" w:sz="8" w:space="0" w:color="4BACC6"/>
            </w:tcBorders>
            <w:shd w:val="clear" w:color="auto" w:fill="auto"/>
          </w:tcPr>
          <w:p w14:paraId="73C3A730" w14:textId="77777777" w:rsidR="009578CD" w:rsidRPr="009578CD" w:rsidRDefault="009578CD" w:rsidP="009578CD">
            <w:pPr>
              <w:pStyle w:val="Comic-sans"/>
              <w:keepNext/>
              <w:keepLines/>
              <w:rPr>
                <w:rFonts w:ascii="Arial" w:hAnsi="Arial" w:cs="Arial"/>
                <w:color w:val="auto"/>
                <w:sz w:val="24"/>
                <w:szCs w:val="24"/>
              </w:rPr>
            </w:pPr>
            <w:r w:rsidRPr="009578CD">
              <w:rPr>
                <w:rStyle w:val="Strong"/>
                <w:rFonts w:ascii="Arial" w:hAnsi="Arial" w:cs="Arial"/>
                <w:b w:val="0"/>
                <w:bCs w:val="0"/>
                <w:color w:val="auto"/>
                <w:sz w:val="24"/>
                <w:szCs w:val="24"/>
              </w:rPr>
              <w:t>Call 0207 679 2222 or extension 222</w:t>
            </w:r>
          </w:p>
        </w:tc>
      </w:tr>
      <w:tr w:rsidR="009578CD" w:rsidRPr="005624F9" w14:paraId="0F078958" w14:textId="77777777" w:rsidTr="009578CD">
        <w:trPr>
          <w:trHeight w:val="311"/>
        </w:trPr>
        <w:tc>
          <w:tcPr>
            <w:tcW w:w="4809" w:type="dxa"/>
            <w:tcBorders>
              <w:top w:val="single" w:sz="8" w:space="0" w:color="4BACC6"/>
              <w:left w:val="single" w:sz="8" w:space="0" w:color="4BACC6"/>
              <w:bottom w:val="single" w:sz="8" w:space="0" w:color="4BACC6"/>
              <w:right w:val="single" w:sz="8" w:space="0" w:color="4BACC6"/>
            </w:tcBorders>
            <w:shd w:val="clear" w:color="auto" w:fill="auto"/>
          </w:tcPr>
          <w:p w14:paraId="60095891" w14:textId="77777777" w:rsidR="009578CD" w:rsidRPr="009578CD" w:rsidRDefault="009578CD" w:rsidP="009578CD">
            <w:pPr>
              <w:pStyle w:val="Comic-sans"/>
              <w:keepNext/>
              <w:keepLines/>
              <w:rPr>
                <w:rFonts w:ascii="Arial" w:hAnsi="Arial" w:cs="Arial"/>
                <w:color w:val="auto"/>
                <w:sz w:val="24"/>
                <w:szCs w:val="24"/>
              </w:rPr>
            </w:pPr>
            <w:r w:rsidRPr="009578CD">
              <w:rPr>
                <w:rFonts w:ascii="Arial" w:hAnsi="Arial" w:cs="Arial"/>
                <w:color w:val="auto"/>
                <w:sz w:val="24"/>
                <w:szCs w:val="24"/>
              </w:rPr>
              <w:t>To contact the Ambulance in an emergency</w:t>
            </w:r>
          </w:p>
        </w:tc>
        <w:tc>
          <w:tcPr>
            <w:tcW w:w="4810" w:type="dxa"/>
            <w:tcBorders>
              <w:top w:val="single" w:sz="8" w:space="0" w:color="4BACC6"/>
              <w:left w:val="single" w:sz="8" w:space="0" w:color="4BACC6"/>
              <w:bottom w:val="single" w:sz="8" w:space="0" w:color="4BACC6"/>
              <w:right w:val="single" w:sz="8" w:space="0" w:color="4BACC6"/>
            </w:tcBorders>
            <w:shd w:val="clear" w:color="auto" w:fill="auto"/>
          </w:tcPr>
          <w:p w14:paraId="619793A2" w14:textId="77777777" w:rsidR="009578CD" w:rsidRPr="009578CD" w:rsidRDefault="009578CD" w:rsidP="009578CD">
            <w:pPr>
              <w:pStyle w:val="Comic-sans"/>
              <w:keepNext/>
              <w:keepLines/>
              <w:rPr>
                <w:rFonts w:ascii="Arial" w:hAnsi="Arial" w:cs="Arial"/>
                <w:color w:val="auto"/>
                <w:sz w:val="24"/>
                <w:szCs w:val="24"/>
              </w:rPr>
            </w:pPr>
            <w:r w:rsidRPr="009578CD">
              <w:rPr>
                <w:rFonts w:ascii="Arial" w:hAnsi="Arial" w:cs="Arial"/>
                <w:color w:val="auto"/>
                <w:sz w:val="24"/>
                <w:szCs w:val="24"/>
              </w:rPr>
              <w:t xml:space="preserve">Call </w:t>
            </w:r>
            <w:r w:rsidRPr="009578CD">
              <w:rPr>
                <w:rStyle w:val="Strong"/>
                <w:rFonts w:ascii="Arial" w:hAnsi="Arial" w:cs="Arial"/>
                <w:b w:val="0"/>
                <w:bCs w:val="0"/>
                <w:color w:val="auto"/>
                <w:sz w:val="24"/>
                <w:szCs w:val="24"/>
              </w:rPr>
              <w:t>999</w:t>
            </w:r>
          </w:p>
        </w:tc>
      </w:tr>
      <w:tr w:rsidR="009578CD" w:rsidRPr="005624F9" w14:paraId="6EC70E84" w14:textId="77777777" w:rsidTr="009578CD">
        <w:trPr>
          <w:trHeight w:val="311"/>
        </w:trPr>
        <w:tc>
          <w:tcPr>
            <w:tcW w:w="4809" w:type="dxa"/>
            <w:tcBorders>
              <w:top w:val="single" w:sz="8" w:space="0" w:color="4BACC6"/>
              <w:left w:val="single" w:sz="8" w:space="0" w:color="4BACC6"/>
              <w:bottom w:val="single" w:sz="8" w:space="0" w:color="4BACC6"/>
              <w:right w:val="single" w:sz="8" w:space="0" w:color="4BACC6"/>
            </w:tcBorders>
            <w:shd w:val="clear" w:color="auto" w:fill="auto"/>
          </w:tcPr>
          <w:p w14:paraId="2F2CA021" w14:textId="77777777" w:rsidR="009578CD" w:rsidRPr="009578CD" w:rsidRDefault="009578CD" w:rsidP="009578CD">
            <w:pPr>
              <w:pStyle w:val="Comic-sans"/>
              <w:keepNext/>
              <w:keepLines/>
              <w:rPr>
                <w:rFonts w:ascii="Arial" w:hAnsi="Arial" w:cs="Arial"/>
                <w:color w:val="auto"/>
                <w:sz w:val="24"/>
                <w:szCs w:val="24"/>
              </w:rPr>
            </w:pPr>
            <w:r w:rsidRPr="009578CD">
              <w:rPr>
                <w:rFonts w:ascii="Arial" w:hAnsi="Arial" w:cs="Arial"/>
                <w:color w:val="auto"/>
                <w:sz w:val="24"/>
                <w:szCs w:val="24"/>
              </w:rPr>
              <w:t>To contact the NHS for a non-emergency:</w:t>
            </w:r>
          </w:p>
        </w:tc>
        <w:tc>
          <w:tcPr>
            <w:tcW w:w="4810" w:type="dxa"/>
            <w:tcBorders>
              <w:top w:val="single" w:sz="8" w:space="0" w:color="4BACC6"/>
              <w:left w:val="single" w:sz="8" w:space="0" w:color="4BACC6"/>
              <w:bottom w:val="single" w:sz="8" w:space="0" w:color="4BACC6"/>
              <w:right w:val="single" w:sz="8" w:space="0" w:color="4BACC6"/>
            </w:tcBorders>
            <w:shd w:val="clear" w:color="auto" w:fill="auto"/>
          </w:tcPr>
          <w:p w14:paraId="5E07DD71" w14:textId="77777777" w:rsidR="009578CD" w:rsidRPr="009578CD" w:rsidRDefault="009578CD" w:rsidP="009578CD">
            <w:pPr>
              <w:pStyle w:val="Comic-sans"/>
              <w:keepNext/>
              <w:keepLines/>
              <w:rPr>
                <w:rFonts w:ascii="Arial" w:hAnsi="Arial" w:cs="Arial"/>
                <w:color w:val="auto"/>
                <w:sz w:val="24"/>
                <w:szCs w:val="24"/>
              </w:rPr>
            </w:pPr>
            <w:r w:rsidRPr="009578CD">
              <w:rPr>
                <w:rFonts w:ascii="Arial" w:hAnsi="Arial" w:cs="Arial"/>
                <w:color w:val="auto"/>
                <w:sz w:val="24"/>
                <w:szCs w:val="24"/>
              </w:rPr>
              <w:t xml:space="preserve">Call </w:t>
            </w:r>
            <w:r w:rsidRPr="009578CD">
              <w:rPr>
                <w:rStyle w:val="Strong"/>
                <w:rFonts w:ascii="Arial" w:hAnsi="Arial" w:cs="Arial"/>
                <w:b w:val="0"/>
                <w:bCs w:val="0"/>
                <w:color w:val="auto"/>
                <w:sz w:val="24"/>
                <w:szCs w:val="24"/>
              </w:rPr>
              <w:t>111</w:t>
            </w:r>
          </w:p>
        </w:tc>
      </w:tr>
    </w:tbl>
    <w:p w14:paraId="206D33B9" w14:textId="77777777" w:rsidR="00A4744E" w:rsidRPr="00A4744E" w:rsidRDefault="00A4744E" w:rsidP="00A4744E">
      <w:pPr>
        <w:keepNext/>
        <w:keepLines/>
        <w:rPr>
          <w:rFonts w:cs="Arial"/>
          <w:i/>
          <w:sz w:val="24"/>
          <w:szCs w:val="24"/>
        </w:rPr>
      </w:pPr>
    </w:p>
    <w:tbl>
      <w:tblPr>
        <w:tblW w:w="9619" w:type="dxa"/>
        <w:tblInd w:w="1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0" w:type="dxa"/>
          <w:right w:w="0" w:type="dxa"/>
        </w:tblCellMar>
        <w:tblLook w:val="00A0" w:firstRow="1" w:lastRow="0" w:firstColumn="1" w:lastColumn="0" w:noHBand="0" w:noVBand="0"/>
      </w:tblPr>
      <w:tblGrid>
        <w:gridCol w:w="9619"/>
      </w:tblGrid>
      <w:tr w:rsidR="005263C0" w:rsidRPr="00337F53" w14:paraId="70F7D309" w14:textId="77777777" w:rsidTr="005263C0">
        <w:tc>
          <w:tcPr>
            <w:tcW w:w="9619" w:type="dxa"/>
            <w:shd w:val="clear" w:color="auto" w:fill="FF0000"/>
          </w:tcPr>
          <w:p w14:paraId="18660A77" w14:textId="77777777" w:rsidR="005263C0" w:rsidRPr="00337F53" w:rsidRDefault="005263C0" w:rsidP="00126C37">
            <w:pPr>
              <w:pStyle w:val="Comic-sans"/>
              <w:keepNext/>
              <w:keepLines/>
              <w:spacing w:before="40" w:after="40"/>
              <w:rPr>
                <w:rFonts w:ascii="Arial" w:hAnsi="Arial" w:cs="Arial"/>
                <w:b/>
                <w:color w:val="FFFFFF" w:themeColor="background1"/>
                <w:sz w:val="24"/>
                <w:szCs w:val="24"/>
              </w:rPr>
            </w:pPr>
            <w:r w:rsidRPr="00337F53">
              <w:rPr>
                <w:rFonts w:ascii="Arial" w:hAnsi="Arial" w:cs="Arial"/>
                <w:b/>
                <w:color w:val="FFFFFF" w:themeColor="background1"/>
                <w:sz w:val="24"/>
                <w:szCs w:val="24"/>
              </w:rPr>
              <w:t>Emergency first-aid procedure</w:t>
            </w:r>
          </w:p>
        </w:tc>
      </w:tr>
      <w:tr w:rsidR="005263C0" w:rsidRPr="00337F53" w14:paraId="3FE3EE47" w14:textId="77777777" w:rsidTr="005263C0">
        <w:trPr>
          <w:trHeight w:val="1961"/>
        </w:trPr>
        <w:tc>
          <w:tcPr>
            <w:tcW w:w="9619" w:type="dxa"/>
            <w:shd w:val="clear" w:color="auto" w:fill="auto"/>
          </w:tcPr>
          <w:p w14:paraId="1797A09C" w14:textId="26EDD058" w:rsidR="00126C37" w:rsidRPr="00126C37" w:rsidRDefault="00126C37" w:rsidP="00126C37">
            <w:pPr>
              <w:pStyle w:val="Comic-sans"/>
              <w:keepNext/>
              <w:keepLines/>
              <w:spacing w:before="120" w:after="120"/>
              <w:rPr>
                <w:rFonts w:ascii="Arial" w:hAnsi="Arial" w:cs="Arial"/>
                <w:i/>
                <w:color w:val="auto"/>
                <w:sz w:val="24"/>
                <w:szCs w:val="24"/>
                <w:highlight w:val="yellow"/>
              </w:rPr>
            </w:pPr>
            <w:r w:rsidRPr="00126C37">
              <w:rPr>
                <w:rFonts w:ascii="Arial" w:hAnsi="Arial" w:cs="Arial"/>
                <w:i/>
                <w:color w:val="auto"/>
                <w:sz w:val="24"/>
                <w:szCs w:val="24"/>
                <w:highlight w:val="yellow"/>
              </w:rPr>
              <w:t>Provide a link to the list of registered first-aiders in the building (safety services will produce a list of first aider by building using the information stored on risk net) with, contact numbers and areas of responsibility, also include the level of first aid training (use of defibrillator if applicable). Also give the procedure on calling for assistance, for example, in an emergency – person collapsed, chest pain, difficulty breathing, or serious injury, or with an incident – person feeling unwell, a minor trip, fall or injury. Also provide a floor plan showing the location of first aid facilities or equipment.</w:t>
            </w:r>
          </w:p>
          <w:p w14:paraId="695E0CE0" w14:textId="3685C805" w:rsidR="005263C0" w:rsidRPr="005263C0" w:rsidRDefault="005263C0" w:rsidP="00126C37">
            <w:pPr>
              <w:pStyle w:val="Comic-sans"/>
              <w:keepNext/>
              <w:keepLines/>
              <w:spacing w:before="120" w:after="120"/>
              <w:rPr>
                <w:rFonts w:ascii="Arial" w:hAnsi="Arial" w:cs="Arial"/>
                <w:color w:val="auto"/>
                <w:sz w:val="24"/>
                <w:szCs w:val="24"/>
                <w:highlight w:val="yellow"/>
              </w:rPr>
            </w:pPr>
            <w:r w:rsidRPr="005263C0">
              <w:rPr>
                <w:rFonts w:ascii="Arial" w:hAnsi="Arial" w:cs="Arial"/>
                <w:color w:val="auto"/>
                <w:sz w:val="24"/>
                <w:szCs w:val="24"/>
                <w:highlight w:val="yellow"/>
              </w:rPr>
              <w:t>Sample text:</w:t>
            </w:r>
          </w:p>
          <w:p w14:paraId="7C51CD6B" w14:textId="77777777" w:rsidR="005263C0" w:rsidRPr="005263C0" w:rsidRDefault="005263C0" w:rsidP="00126C37">
            <w:pPr>
              <w:pStyle w:val="Comic-sans"/>
              <w:spacing w:before="120" w:after="120"/>
              <w:rPr>
                <w:rFonts w:ascii="Arial" w:hAnsi="Arial" w:cs="Arial"/>
                <w:color w:val="auto"/>
                <w:sz w:val="24"/>
                <w:szCs w:val="24"/>
                <w:highlight w:val="yellow"/>
              </w:rPr>
            </w:pPr>
            <w:r w:rsidRPr="005263C0">
              <w:rPr>
                <w:rFonts w:ascii="Arial" w:hAnsi="Arial" w:cs="Arial"/>
                <w:color w:val="auto"/>
                <w:sz w:val="24"/>
                <w:szCs w:val="24"/>
                <w:highlight w:val="yellow"/>
              </w:rPr>
              <w:t xml:space="preserve">In the event of an emergency, it’s suggested to call 222 or 020 7679 2222 in the first instance. UCL is a complicated site and have a prearranged system with the emergency services for Security to get the ambulance or fire to the building in the quickest way. All support should go via the UCL Security Office. </w:t>
            </w:r>
          </w:p>
          <w:p w14:paraId="34040D00" w14:textId="77777777" w:rsidR="005263C0" w:rsidRPr="005263C0" w:rsidRDefault="005263C0" w:rsidP="00126C37">
            <w:pPr>
              <w:pStyle w:val="Comic-sans"/>
              <w:keepNext/>
              <w:keepLines/>
              <w:spacing w:before="120" w:after="120"/>
              <w:rPr>
                <w:rFonts w:ascii="Arial" w:hAnsi="Arial" w:cs="Arial"/>
                <w:color w:val="auto"/>
                <w:sz w:val="24"/>
                <w:szCs w:val="24"/>
                <w:highlight w:val="yellow"/>
              </w:rPr>
            </w:pPr>
            <w:r w:rsidRPr="005263C0">
              <w:rPr>
                <w:rFonts w:ascii="Arial" w:hAnsi="Arial" w:cs="Arial"/>
                <w:color w:val="auto"/>
                <w:sz w:val="24"/>
                <w:szCs w:val="24"/>
                <w:highlight w:val="yellow"/>
              </w:rPr>
              <w:t>A first aid box and AED defibrillator available from the Ground Floor Level reception. A list of trained first aiders will be displayed at points to be agreed within The Student Centre. The location of the signs will be agreed with Safety Services in Estates as well as the location and number of first aid boxes.</w:t>
            </w:r>
          </w:p>
          <w:p w14:paraId="5D064899" w14:textId="77777777" w:rsidR="005263C0" w:rsidRPr="005263C0" w:rsidRDefault="005263C0" w:rsidP="00126C37">
            <w:pPr>
              <w:pStyle w:val="Comic-sans"/>
              <w:spacing w:before="120" w:after="120"/>
              <w:rPr>
                <w:rFonts w:ascii="Arial" w:hAnsi="Arial" w:cs="Arial"/>
                <w:color w:val="auto"/>
                <w:sz w:val="24"/>
                <w:szCs w:val="24"/>
                <w:highlight w:val="yellow"/>
              </w:rPr>
            </w:pPr>
            <w:r w:rsidRPr="005263C0">
              <w:rPr>
                <w:rFonts w:ascii="Arial" w:hAnsi="Arial" w:cs="Arial"/>
                <w:color w:val="auto"/>
                <w:sz w:val="24"/>
                <w:szCs w:val="24"/>
                <w:highlight w:val="yellow"/>
              </w:rPr>
              <w:t xml:space="preserve">Some Library Services staff are first aiders, and all Security staff in the building are first aid trained. There is also cover for this for all of central campus. First Aiders primary function is to assess the severity of a problem – all medical related problems should be referred to a First Aider to assess. </w:t>
            </w:r>
          </w:p>
          <w:p w14:paraId="5C1485A6" w14:textId="4546BEEE" w:rsidR="005263C0" w:rsidRPr="00337F53" w:rsidRDefault="005263C0" w:rsidP="00126C37">
            <w:pPr>
              <w:pStyle w:val="Comic-sans"/>
              <w:keepNext/>
              <w:keepLines/>
              <w:spacing w:before="120" w:after="120"/>
              <w:rPr>
                <w:rFonts w:ascii="Arial" w:hAnsi="Arial" w:cs="Arial"/>
                <w:color w:val="auto"/>
                <w:sz w:val="24"/>
                <w:szCs w:val="24"/>
              </w:rPr>
            </w:pPr>
            <w:r w:rsidRPr="005263C0">
              <w:rPr>
                <w:rFonts w:ascii="Arial" w:hAnsi="Arial" w:cs="Arial"/>
                <w:color w:val="auto"/>
                <w:sz w:val="24"/>
                <w:szCs w:val="24"/>
                <w:highlight w:val="yellow"/>
              </w:rPr>
              <w:t xml:space="preserve">The nearest hospital to The Student Centre site is University College Hospital (235 Euston Rd, </w:t>
            </w:r>
            <w:proofErr w:type="spellStart"/>
            <w:r w:rsidRPr="005263C0">
              <w:rPr>
                <w:rFonts w:ascii="Arial" w:hAnsi="Arial" w:cs="Arial"/>
                <w:color w:val="auto"/>
                <w:sz w:val="24"/>
                <w:szCs w:val="24"/>
                <w:highlight w:val="yellow"/>
              </w:rPr>
              <w:t>Fitzrovia</w:t>
            </w:r>
            <w:proofErr w:type="spellEnd"/>
            <w:r w:rsidRPr="005263C0">
              <w:rPr>
                <w:rFonts w:ascii="Arial" w:hAnsi="Arial" w:cs="Arial"/>
                <w:color w:val="auto"/>
                <w:sz w:val="24"/>
                <w:szCs w:val="24"/>
                <w:highlight w:val="yellow"/>
              </w:rPr>
              <w:t>, London NW1 2BU), however it is crucial that injuries are assessed on site and an ambulance is called if needed. Injured people should not attempt to visit hospitals themselves without review with Library Services. All injuries should go via UCL Library Staff, Security and the First Aiders. Staff points are located at the main reception desk at Ground Floor Level, Library Office and information point on the first floor, as well as information point on Fourth Floor.</w:t>
            </w:r>
            <w:r w:rsidR="00126C37">
              <w:rPr>
                <w:rFonts w:ascii="Arial" w:hAnsi="Arial" w:cs="Arial"/>
                <w:color w:val="auto"/>
                <w:sz w:val="24"/>
                <w:szCs w:val="24"/>
              </w:rPr>
              <w:t xml:space="preserve"> </w:t>
            </w:r>
          </w:p>
        </w:tc>
      </w:tr>
    </w:tbl>
    <w:p w14:paraId="2638E03A" w14:textId="77777777" w:rsidR="00A4744E" w:rsidRPr="00A4744E" w:rsidRDefault="00A4744E" w:rsidP="00A4744E">
      <w:pPr>
        <w:keepNext/>
        <w:keepLines/>
        <w:rPr>
          <w:rFonts w:cs="Arial"/>
          <w:i/>
          <w:sz w:val="24"/>
          <w:szCs w:val="24"/>
        </w:rPr>
      </w:pPr>
    </w:p>
    <w:tbl>
      <w:tblPr>
        <w:tblW w:w="9619" w:type="dxa"/>
        <w:tblInd w:w="1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0" w:type="dxa"/>
          <w:right w:w="0" w:type="dxa"/>
        </w:tblCellMar>
        <w:tblLook w:val="00A0" w:firstRow="1" w:lastRow="0" w:firstColumn="1" w:lastColumn="0" w:noHBand="0" w:noVBand="0"/>
      </w:tblPr>
      <w:tblGrid>
        <w:gridCol w:w="9619"/>
      </w:tblGrid>
      <w:tr w:rsidR="00337F53" w:rsidRPr="00337F53" w14:paraId="430B4F63" w14:textId="77777777" w:rsidTr="00337F53">
        <w:tc>
          <w:tcPr>
            <w:tcW w:w="9619" w:type="dxa"/>
            <w:shd w:val="clear" w:color="auto" w:fill="FF0000"/>
          </w:tcPr>
          <w:p w14:paraId="6EFEE104" w14:textId="77777777" w:rsidR="00A4744E" w:rsidRPr="00337F53" w:rsidRDefault="00A4744E" w:rsidP="00337F53">
            <w:pPr>
              <w:pStyle w:val="Comic-sans"/>
              <w:keepNext/>
              <w:keepLines/>
              <w:rPr>
                <w:rFonts w:ascii="Arial" w:hAnsi="Arial" w:cs="Arial"/>
                <w:b/>
                <w:color w:val="FFFFFF" w:themeColor="background1"/>
                <w:sz w:val="24"/>
                <w:szCs w:val="24"/>
              </w:rPr>
            </w:pPr>
            <w:r w:rsidRPr="00337F53">
              <w:rPr>
                <w:rFonts w:ascii="Arial" w:hAnsi="Arial" w:cs="Arial"/>
                <w:b/>
                <w:color w:val="FFFFFF" w:themeColor="background1"/>
                <w:sz w:val="24"/>
                <w:szCs w:val="24"/>
              </w:rPr>
              <w:lastRenderedPageBreak/>
              <w:t>Minor injury/illness first-aid procedure</w:t>
            </w:r>
          </w:p>
        </w:tc>
      </w:tr>
      <w:tr w:rsidR="00A4744E" w:rsidRPr="00337F53" w14:paraId="7F653F20" w14:textId="77777777" w:rsidTr="00337F53">
        <w:trPr>
          <w:trHeight w:val="1961"/>
        </w:trPr>
        <w:tc>
          <w:tcPr>
            <w:tcW w:w="9619" w:type="dxa"/>
            <w:shd w:val="clear" w:color="auto" w:fill="auto"/>
          </w:tcPr>
          <w:p w14:paraId="23F16966" w14:textId="77777777" w:rsidR="00A4744E" w:rsidRPr="00337F53" w:rsidRDefault="00A4744E" w:rsidP="00126C37">
            <w:pPr>
              <w:pStyle w:val="Comic-sans"/>
              <w:keepNext/>
              <w:keepLines/>
              <w:spacing w:before="120" w:after="120"/>
              <w:rPr>
                <w:rFonts w:ascii="Arial" w:hAnsi="Arial" w:cs="Arial"/>
                <w:color w:val="auto"/>
                <w:sz w:val="24"/>
                <w:szCs w:val="24"/>
              </w:rPr>
            </w:pPr>
          </w:p>
        </w:tc>
      </w:tr>
    </w:tbl>
    <w:p w14:paraId="6A339CFE" w14:textId="77777777" w:rsidR="00A4744E" w:rsidRPr="00A4744E" w:rsidRDefault="00A4744E" w:rsidP="00A4744E">
      <w:pPr>
        <w:keepNext/>
        <w:keepLines/>
        <w:rPr>
          <w:rFonts w:cs="Arial"/>
          <w:i/>
          <w:sz w:val="24"/>
          <w:szCs w:val="24"/>
        </w:rPr>
      </w:pPr>
    </w:p>
    <w:p w14:paraId="591AAB8A" w14:textId="77777777" w:rsidR="00A4744E" w:rsidRPr="00A4744E" w:rsidRDefault="00A4744E" w:rsidP="00A4744E">
      <w:pPr>
        <w:keepNext/>
        <w:keepLines/>
        <w:rPr>
          <w:rFonts w:ascii="Calibri" w:hAnsi="Calibri"/>
          <w:i/>
          <w:sz w:val="24"/>
          <w:szCs w:val="24"/>
        </w:rPr>
        <w:sectPr w:rsidR="00A4744E" w:rsidRPr="00A4744E" w:rsidSect="006F631E">
          <w:pgSz w:w="11906" w:h="16838" w:code="9"/>
          <w:pgMar w:top="1701" w:right="1134" w:bottom="1985" w:left="1134" w:header="737" w:footer="567" w:gutter="0"/>
          <w:pgBorders w:offsetFrom="page">
            <w:top w:val="double" w:sz="12" w:space="24" w:color="FF0000"/>
            <w:left w:val="double" w:sz="12" w:space="24" w:color="FF0000"/>
            <w:bottom w:val="double" w:sz="12" w:space="24" w:color="FF0000"/>
            <w:right w:val="double" w:sz="12" w:space="24" w:color="FF0000"/>
          </w:pgBorders>
          <w:cols w:space="708"/>
          <w:docGrid w:linePitch="360"/>
        </w:sectPr>
      </w:pPr>
    </w:p>
    <w:p w14:paraId="6F33C338" w14:textId="7D28A794" w:rsidR="002C533D" w:rsidRDefault="00572848" w:rsidP="00B97804">
      <w:pPr>
        <w:pStyle w:val="Heading1"/>
        <w:rPr>
          <w:rFonts w:cs="Arial"/>
          <w:b w:val="0"/>
          <w:sz w:val="24"/>
          <w:szCs w:val="24"/>
        </w:rPr>
      </w:pPr>
      <w:bookmarkStart w:id="9" w:name="_Toc24379933"/>
      <w:r w:rsidRPr="00B97804">
        <w:lastRenderedPageBreak/>
        <w:t>Building</w:t>
      </w:r>
      <w:r>
        <w:rPr>
          <w:rFonts w:cs="Arial"/>
          <w:sz w:val="24"/>
          <w:szCs w:val="24"/>
        </w:rPr>
        <w:t xml:space="preserve"> </w:t>
      </w:r>
      <w:r w:rsidRPr="00B97804">
        <w:t>Utility</w:t>
      </w:r>
      <w:r>
        <w:rPr>
          <w:rFonts w:cs="Arial"/>
          <w:sz w:val="24"/>
          <w:szCs w:val="24"/>
        </w:rPr>
        <w:t xml:space="preserve"> </w:t>
      </w:r>
      <w:r w:rsidRPr="00B97804">
        <w:t>and</w:t>
      </w:r>
      <w:r>
        <w:rPr>
          <w:rFonts w:cs="Arial"/>
          <w:sz w:val="24"/>
          <w:szCs w:val="24"/>
        </w:rPr>
        <w:t xml:space="preserve"> </w:t>
      </w:r>
      <w:r w:rsidRPr="00B97804">
        <w:t>Environmental</w:t>
      </w:r>
      <w:r>
        <w:rPr>
          <w:rFonts w:cs="Arial"/>
          <w:sz w:val="24"/>
          <w:szCs w:val="24"/>
        </w:rPr>
        <w:t xml:space="preserve"> </w:t>
      </w:r>
      <w:r w:rsidRPr="00B97804">
        <w:t>Information</w:t>
      </w:r>
      <w:bookmarkEnd w:id="9"/>
    </w:p>
    <w:p w14:paraId="1E216C3C" w14:textId="27E58A2B" w:rsidR="00A4744E" w:rsidRPr="00FF2832" w:rsidRDefault="00A4744E" w:rsidP="00365DC2">
      <w:pPr>
        <w:pStyle w:val="Heading2"/>
      </w:pPr>
      <w:r w:rsidRPr="00FF2832">
        <w:t>Overview of UCL Environmental Policy and Practices</w:t>
      </w:r>
    </w:p>
    <w:p w14:paraId="034202C8" w14:textId="77777777" w:rsidR="00A4744E" w:rsidRDefault="00A4744E" w:rsidP="003212B0">
      <w:pPr>
        <w:pStyle w:val="ListParagraph"/>
        <w:tabs>
          <w:tab w:val="left" w:pos="567"/>
        </w:tabs>
        <w:ind w:left="0"/>
        <w:rPr>
          <w:rFonts w:cs="Arial"/>
          <w:sz w:val="24"/>
          <w:szCs w:val="24"/>
        </w:rPr>
      </w:pPr>
    </w:p>
    <w:tbl>
      <w:tblPr>
        <w:tblW w:w="9619" w:type="dxa"/>
        <w:tblInd w:w="10" w:type="dxa"/>
        <w:tblBorders>
          <w:top w:val="single" w:sz="8" w:space="0" w:color="00B050"/>
          <w:left w:val="single" w:sz="8" w:space="0" w:color="00B050"/>
          <w:bottom w:val="single" w:sz="8" w:space="0" w:color="00B050"/>
          <w:right w:val="single" w:sz="8" w:space="0" w:color="00B050"/>
        </w:tblBorders>
        <w:tblCellMar>
          <w:left w:w="0" w:type="dxa"/>
          <w:right w:w="0" w:type="dxa"/>
        </w:tblCellMar>
        <w:tblLook w:val="00A0" w:firstRow="1" w:lastRow="0" w:firstColumn="1" w:lastColumn="0" w:noHBand="0" w:noVBand="0"/>
      </w:tblPr>
      <w:tblGrid>
        <w:gridCol w:w="9619"/>
      </w:tblGrid>
      <w:tr w:rsidR="00A4744E" w:rsidRPr="00A4744E" w14:paraId="16EF3D76" w14:textId="77777777" w:rsidTr="00A4744E">
        <w:tc>
          <w:tcPr>
            <w:tcW w:w="9619" w:type="dxa"/>
            <w:shd w:val="clear" w:color="auto" w:fill="00B050"/>
          </w:tcPr>
          <w:p w14:paraId="167162FD" w14:textId="57E256B9" w:rsidR="00A4744E" w:rsidRPr="00A4744E" w:rsidRDefault="00684B7E" w:rsidP="00072E88">
            <w:pPr>
              <w:spacing w:before="40" w:after="40" w:line="276" w:lineRule="auto"/>
              <w:ind w:left="102" w:right="102"/>
              <w:rPr>
                <w:rFonts w:cs="Arial"/>
                <w:b/>
                <w:bCs/>
                <w:color w:val="FFFFFF" w:themeColor="background1"/>
                <w:sz w:val="24"/>
                <w:szCs w:val="24"/>
              </w:rPr>
            </w:pPr>
            <w:r>
              <w:rPr>
                <w:rFonts w:cs="Arial"/>
                <w:sz w:val="24"/>
                <w:szCs w:val="24"/>
              </w:rPr>
              <w:t xml:space="preserve"> </w:t>
            </w:r>
            <w:r>
              <w:rPr>
                <w:rFonts w:cs="Arial"/>
                <w:b/>
                <w:color w:val="FFFFFF" w:themeColor="background1"/>
                <w:sz w:val="24"/>
                <w:szCs w:val="24"/>
              </w:rPr>
              <w:t>UCL</w:t>
            </w:r>
            <w:r w:rsidR="00A4744E" w:rsidRPr="00A4744E">
              <w:rPr>
                <w:rFonts w:cs="Arial"/>
                <w:b/>
                <w:color w:val="FFFFFF" w:themeColor="background1"/>
                <w:sz w:val="24"/>
                <w:szCs w:val="24"/>
              </w:rPr>
              <w:t xml:space="preserve"> </w:t>
            </w:r>
            <w:r w:rsidR="00072E88">
              <w:rPr>
                <w:rFonts w:cs="Arial"/>
                <w:b/>
                <w:color w:val="FFFFFF" w:themeColor="background1"/>
                <w:sz w:val="24"/>
                <w:szCs w:val="24"/>
              </w:rPr>
              <w:t>Sustainability Strategy</w:t>
            </w:r>
          </w:p>
        </w:tc>
      </w:tr>
      <w:tr w:rsidR="00A4744E" w:rsidRPr="00337F53" w14:paraId="341029FA" w14:textId="77777777" w:rsidTr="00A4744E">
        <w:trPr>
          <w:trHeight w:val="1961"/>
        </w:trPr>
        <w:tc>
          <w:tcPr>
            <w:tcW w:w="9619" w:type="dxa"/>
            <w:shd w:val="clear" w:color="auto" w:fill="auto"/>
          </w:tcPr>
          <w:p w14:paraId="1BBBFE87" w14:textId="53C1F3E4" w:rsidR="009A68CD" w:rsidRDefault="00F65BFF" w:rsidP="009A68CD">
            <w:pPr>
              <w:pStyle w:val="Comic-sans"/>
              <w:keepLines/>
              <w:widowControl w:val="0"/>
              <w:spacing w:before="120" w:after="120"/>
              <w:rPr>
                <w:rFonts w:ascii="Arial" w:hAnsi="Arial" w:cs="Arial"/>
                <w:color w:val="auto"/>
                <w:sz w:val="24"/>
                <w:szCs w:val="24"/>
              </w:rPr>
            </w:pPr>
            <w:r w:rsidRPr="00F65BFF">
              <w:rPr>
                <w:rFonts w:ascii="Arial" w:hAnsi="Arial" w:cs="Arial"/>
                <w:color w:val="auto"/>
                <w:sz w:val="24"/>
                <w:szCs w:val="24"/>
              </w:rPr>
              <w:t xml:space="preserve">Environmental Sustainability is the responsibility of all members of the UCL community, including students, staff and persons working on our behalf. UCL 2034, UCL’s Institutional Strategy, sets out a clear vision for UCL, with sustainability embedded throughout the Principal Themes and Key Enablers of the strategy. </w:t>
            </w:r>
          </w:p>
          <w:p w14:paraId="5AD6BD64" w14:textId="76B715E7" w:rsidR="009A68CD" w:rsidRPr="009A68CD" w:rsidRDefault="009A68CD" w:rsidP="009A68CD">
            <w:pPr>
              <w:pStyle w:val="Comic-sans"/>
              <w:keepLines/>
              <w:widowControl w:val="0"/>
              <w:spacing w:before="120" w:after="120"/>
              <w:rPr>
                <w:rFonts w:ascii="Arial" w:hAnsi="Arial" w:cs="Arial"/>
                <w:color w:val="auto"/>
                <w:sz w:val="24"/>
                <w:szCs w:val="24"/>
              </w:rPr>
            </w:pPr>
            <w:r>
              <w:rPr>
                <w:rFonts w:ascii="Arial" w:hAnsi="Arial" w:cs="Arial"/>
                <w:color w:val="auto"/>
                <w:sz w:val="24"/>
                <w:szCs w:val="24"/>
              </w:rPr>
              <w:t xml:space="preserve">In addition, the separate UCL Sustainability Strategy has been </w:t>
            </w:r>
            <w:r w:rsidRPr="009A68CD">
              <w:rPr>
                <w:rFonts w:ascii="Arial" w:hAnsi="Arial" w:cs="Arial"/>
                <w:color w:val="auto"/>
                <w:sz w:val="24"/>
                <w:szCs w:val="24"/>
              </w:rPr>
              <w:t xml:space="preserve">developed with our community </w:t>
            </w:r>
            <w:r w:rsidR="0026790E">
              <w:rPr>
                <w:rFonts w:ascii="Arial" w:hAnsi="Arial" w:cs="Arial"/>
                <w:color w:val="auto"/>
                <w:sz w:val="24"/>
                <w:szCs w:val="24"/>
              </w:rPr>
              <w:t>which</w:t>
            </w:r>
            <w:r w:rsidRPr="009A68CD">
              <w:rPr>
                <w:rFonts w:ascii="Arial" w:hAnsi="Arial" w:cs="Arial"/>
                <w:color w:val="auto"/>
                <w:sz w:val="24"/>
                <w:szCs w:val="24"/>
              </w:rPr>
              <w:t xml:space="preserve"> celebrates and integrates the breadth of activity around environmental and social responsibility issues.  </w:t>
            </w:r>
            <w:r>
              <w:rPr>
                <w:rFonts w:ascii="Arial" w:hAnsi="Arial" w:cs="Arial"/>
                <w:color w:val="auto"/>
                <w:sz w:val="24"/>
                <w:szCs w:val="24"/>
              </w:rPr>
              <w:t>Our h</w:t>
            </w:r>
            <w:r w:rsidRPr="009A68CD">
              <w:rPr>
                <w:rFonts w:ascii="Arial" w:hAnsi="Arial" w:cs="Arial"/>
                <w:color w:val="auto"/>
                <w:sz w:val="24"/>
                <w:szCs w:val="24"/>
              </w:rPr>
              <w:t xml:space="preserve">eadline pledges for 2024 </w:t>
            </w:r>
            <w:r>
              <w:rPr>
                <w:rFonts w:ascii="Arial" w:hAnsi="Arial" w:cs="Arial"/>
                <w:color w:val="auto"/>
                <w:sz w:val="24"/>
                <w:szCs w:val="24"/>
              </w:rPr>
              <w:t>are as follows</w:t>
            </w:r>
            <w:r w:rsidRPr="009A68CD">
              <w:rPr>
                <w:rFonts w:ascii="Arial" w:hAnsi="Arial" w:cs="Arial"/>
                <w:color w:val="auto"/>
                <w:sz w:val="24"/>
                <w:szCs w:val="24"/>
              </w:rPr>
              <w:t>:</w:t>
            </w:r>
          </w:p>
          <w:p w14:paraId="7B2C986A" w14:textId="68563C1F" w:rsidR="009A68CD" w:rsidRPr="009A68CD" w:rsidRDefault="009A68CD" w:rsidP="009A68CD">
            <w:pPr>
              <w:pStyle w:val="Comic-sans"/>
              <w:keepLines/>
              <w:widowControl w:val="0"/>
              <w:numPr>
                <w:ilvl w:val="0"/>
                <w:numId w:val="33"/>
              </w:numPr>
              <w:spacing w:before="120" w:after="120"/>
              <w:rPr>
                <w:rFonts w:ascii="Arial" w:hAnsi="Arial" w:cs="Arial"/>
                <w:color w:val="auto"/>
                <w:sz w:val="24"/>
                <w:szCs w:val="24"/>
              </w:rPr>
            </w:pPr>
            <w:r w:rsidRPr="009A68CD">
              <w:rPr>
                <w:rFonts w:ascii="Arial" w:hAnsi="Arial" w:cs="Arial"/>
                <w:color w:val="auto"/>
                <w:sz w:val="24"/>
                <w:szCs w:val="24"/>
              </w:rPr>
              <w:t>Every student will have the opportunity to study and be involved in sustainability</w:t>
            </w:r>
          </w:p>
          <w:p w14:paraId="78E01AB5" w14:textId="2C9BAD47" w:rsidR="009A68CD" w:rsidRPr="009A68CD" w:rsidRDefault="009A68CD" w:rsidP="009A68CD">
            <w:pPr>
              <w:pStyle w:val="Comic-sans"/>
              <w:keepLines/>
              <w:widowControl w:val="0"/>
              <w:numPr>
                <w:ilvl w:val="0"/>
                <w:numId w:val="33"/>
              </w:numPr>
              <w:spacing w:before="120" w:after="120"/>
              <w:rPr>
                <w:rFonts w:ascii="Arial" w:hAnsi="Arial" w:cs="Arial"/>
                <w:color w:val="auto"/>
                <w:sz w:val="24"/>
                <w:szCs w:val="24"/>
              </w:rPr>
            </w:pPr>
            <w:r w:rsidRPr="009A68CD">
              <w:rPr>
                <w:rFonts w:ascii="Arial" w:hAnsi="Arial" w:cs="Arial"/>
                <w:color w:val="auto"/>
                <w:sz w:val="24"/>
                <w:szCs w:val="24"/>
              </w:rPr>
              <w:t>We will increase our sustainability research, with increased focus on the Sustainable Development Goals</w:t>
            </w:r>
          </w:p>
          <w:p w14:paraId="486D89DD" w14:textId="730A0AAA" w:rsidR="009A68CD" w:rsidRPr="009A68CD" w:rsidRDefault="009A68CD" w:rsidP="009A68CD">
            <w:pPr>
              <w:pStyle w:val="Comic-sans"/>
              <w:keepLines/>
              <w:widowControl w:val="0"/>
              <w:numPr>
                <w:ilvl w:val="0"/>
                <w:numId w:val="33"/>
              </w:numPr>
              <w:spacing w:before="120" w:after="120"/>
              <w:rPr>
                <w:rFonts w:ascii="Arial" w:hAnsi="Arial" w:cs="Arial"/>
                <w:color w:val="auto"/>
                <w:sz w:val="24"/>
                <w:szCs w:val="24"/>
              </w:rPr>
            </w:pPr>
            <w:r>
              <w:rPr>
                <w:rFonts w:ascii="Arial" w:hAnsi="Arial" w:cs="Arial"/>
                <w:color w:val="auto"/>
                <w:sz w:val="24"/>
                <w:szCs w:val="24"/>
              </w:rPr>
              <w:t>Our buildings will be net zero carbon, and by 2030, our institution will be net zero carbon</w:t>
            </w:r>
          </w:p>
          <w:p w14:paraId="2D4EC3B8" w14:textId="33344090" w:rsidR="009A68CD" w:rsidRPr="009A68CD" w:rsidRDefault="009A68CD" w:rsidP="009A68CD">
            <w:pPr>
              <w:pStyle w:val="Comic-sans"/>
              <w:keepLines/>
              <w:widowControl w:val="0"/>
              <w:numPr>
                <w:ilvl w:val="0"/>
                <w:numId w:val="33"/>
              </w:numPr>
              <w:spacing w:before="120" w:after="120"/>
              <w:rPr>
                <w:rFonts w:ascii="Arial" w:hAnsi="Arial" w:cs="Arial"/>
                <w:color w:val="auto"/>
                <w:sz w:val="24"/>
                <w:szCs w:val="24"/>
              </w:rPr>
            </w:pPr>
            <w:r w:rsidRPr="009A68CD">
              <w:rPr>
                <w:rFonts w:ascii="Arial" w:hAnsi="Arial" w:cs="Arial"/>
                <w:color w:val="auto"/>
                <w:sz w:val="24"/>
                <w:szCs w:val="24"/>
              </w:rPr>
              <w:t xml:space="preserve">We will be a single-use-plastic free campus </w:t>
            </w:r>
          </w:p>
          <w:p w14:paraId="41B73AEB" w14:textId="2B6F92DB" w:rsidR="009A68CD" w:rsidRPr="009A68CD" w:rsidRDefault="009A68CD" w:rsidP="009A68CD">
            <w:pPr>
              <w:pStyle w:val="Comic-sans"/>
              <w:keepLines/>
              <w:widowControl w:val="0"/>
              <w:numPr>
                <w:ilvl w:val="0"/>
                <w:numId w:val="33"/>
              </w:numPr>
              <w:spacing w:before="120" w:after="120"/>
              <w:rPr>
                <w:rFonts w:ascii="Arial" w:hAnsi="Arial" w:cs="Arial"/>
                <w:color w:val="auto"/>
                <w:sz w:val="24"/>
                <w:szCs w:val="24"/>
              </w:rPr>
            </w:pPr>
            <w:r w:rsidRPr="009A68CD">
              <w:rPr>
                <w:rFonts w:ascii="Arial" w:hAnsi="Arial" w:cs="Arial"/>
                <w:color w:val="auto"/>
                <w:sz w:val="24"/>
                <w:szCs w:val="24"/>
              </w:rPr>
              <w:t>We will reduce waste per person by 20%</w:t>
            </w:r>
          </w:p>
          <w:p w14:paraId="3CB5B403" w14:textId="290B38FB" w:rsidR="009A68CD" w:rsidRPr="009A68CD" w:rsidRDefault="009A68CD" w:rsidP="009A68CD">
            <w:pPr>
              <w:pStyle w:val="Comic-sans"/>
              <w:keepLines/>
              <w:widowControl w:val="0"/>
              <w:numPr>
                <w:ilvl w:val="0"/>
                <w:numId w:val="33"/>
              </w:numPr>
              <w:spacing w:before="120" w:after="120"/>
              <w:rPr>
                <w:rFonts w:ascii="Arial" w:hAnsi="Arial" w:cs="Arial"/>
                <w:color w:val="auto"/>
                <w:sz w:val="24"/>
                <w:szCs w:val="24"/>
              </w:rPr>
            </w:pPr>
            <w:r w:rsidRPr="009A68CD">
              <w:rPr>
                <w:rFonts w:ascii="Arial" w:hAnsi="Arial" w:cs="Arial"/>
                <w:color w:val="auto"/>
                <w:sz w:val="24"/>
                <w:szCs w:val="24"/>
              </w:rPr>
              <w:t>We will create 10,000m</w:t>
            </w:r>
            <w:r w:rsidRPr="009A68CD">
              <w:rPr>
                <w:rFonts w:ascii="Arial" w:hAnsi="Arial" w:cs="Arial"/>
                <w:color w:val="auto"/>
                <w:sz w:val="24"/>
                <w:szCs w:val="24"/>
                <w:vertAlign w:val="superscript"/>
              </w:rPr>
              <w:t>2</w:t>
            </w:r>
            <w:r w:rsidRPr="009A68CD">
              <w:rPr>
                <w:rFonts w:ascii="Arial" w:hAnsi="Arial" w:cs="Arial"/>
                <w:color w:val="auto"/>
                <w:sz w:val="24"/>
                <w:szCs w:val="24"/>
              </w:rPr>
              <w:t xml:space="preserve"> of more biodiverse green space on campus</w:t>
            </w:r>
          </w:p>
          <w:p w14:paraId="5A596F50" w14:textId="42D388A6" w:rsidR="00C77E1B" w:rsidRPr="00337F53" w:rsidRDefault="009A68CD" w:rsidP="00F57376">
            <w:pPr>
              <w:pStyle w:val="Comic-sans"/>
              <w:keepLines/>
              <w:widowControl w:val="0"/>
              <w:spacing w:before="120" w:after="120"/>
              <w:rPr>
                <w:rFonts w:ascii="Arial" w:hAnsi="Arial" w:cs="Arial"/>
                <w:color w:val="auto"/>
                <w:sz w:val="24"/>
                <w:szCs w:val="24"/>
              </w:rPr>
            </w:pPr>
            <w:r>
              <w:rPr>
                <w:rFonts w:ascii="Arial" w:hAnsi="Arial" w:cs="Arial"/>
                <w:color w:val="auto"/>
                <w:sz w:val="24"/>
                <w:szCs w:val="24"/>
              </w:rPr>
              <w:t xml:space="preserve">This Strategy supports UCL’s </w:t>
            </w:r>
            <w:r w:rsidR="00F65BFF" w:rsidRPr="00F65BFF">
              <w:rPr>
                <w:rFonts w:ascii="Arial" w:hAnsi="Arial" w:cs="Arial"/>
                <w:color w:val="auto"/>
                <w:sz w:val="24"/>
                <w:szCs w:val="24"/>
              </w:rPr>
              <w:t>vision to become a leader in the field of sustainability through performing at the highest levels of excellence in multidisciplinary academic teaching and research; creating a culture of inspiration, innovation, action and trust, through engagement with its schools, faculties, departments and other stakeholders; and through the sustainable development and use of the estate.</w:t>
            </w:r>
            <w:r w:rsidR="00F57376">
              <w:rPr>
                <w:rFonts w:ascii="Arial" w:hAnsi="Arial" w:cs="Arial"/>
                <w:color w:val="auto"/>
                <w:sz w:val="24"/>
                <w:szCs w:val="24"/>
              </w:rPr>
              <w:t xml:space="preserve"> Further details are available at: </w:t>
            </w:r>
            <w:hyperlink r:id="rId43" w:history="1">
              <w:r w:rsidR="00F57376" w:rsidRPr="0002214F">
                <w:rPr>
                  <w:rStyle w:val="Hyperlink"/>
                  <w:rFonts w:ascii="Arial" w:hAnsi="Arial" w:cs="Arial"/>
                  <w:sz w:val="24"/>
                  <w:szCs w:val="24"/>
                </w:rPr>
                <w:t>https://www.ucl.ac.uk/sustainable/change-possible</w:t>
              </w:r>
            </w:hyperlink>
            <w:r w:rsidR="00F57376">
              <w:rPr>
                <w:rFonts w:ascii="Arial" w:hAnsi="Arial" w:cs="Arial"/>
                <w:color w:val="auto"/>
                <w:sz w:val="24"/>
                <w:szCs w:val="24"/>
              </w:rPr>
              <w:t xml:space="preserve"> </w:t>
            </w:r>
          </w:p>
        </w:tc>
      </w:tr>
    </w:tbl>
    <w:p w14:paraId="606484F5" w14:textId="77777777" w:rsidR="009A68CD" w:rsidRDefault="009A68CD" w:rsidP="00C77E1B">
      <w:pPr>
        <w:spacing w:line="276" w:lineRule="auto"/>
        <w:jc w:val="center"/>
        <w:rPr>
          <w:noProof/>
        </w:rPr>
      </w:pPr>
    </w:p>
    <w:p w14:paraId="6B273475" w14:textId="04919742" w:rsidR="00A4744E" w:rsidRDefault="009A68CD" w:rsidP="009A68CD">
      <w:pPr>
        <w:spacing w:after="200" w:line="276" w:lineRule="auto"/>
        <w:jc w:val="center"/>
        <w:rPr>
          <w:rFonts w:cs="Arial"/>
          <w:i/>
          <w:sz w:val="24"/>
          <w:szCs w:val="24"/>
        </w:rPr>
      </w:pPr>
      <w:r>
        <w:rPr>
          <w:noProof/>
        </w:rPr>
        <w:drawing>
          <wp:inline distT="0" distB="0" distL="0" distR="0" wp14:anchorId="4B1B6A38" wp14:editId="37ED717A">
            <wp:extent cx="5076440" cy="2609850"/>
            <wp:effectExtent l="0" t="0" r="0" b="0"/>
            <wp:docPr id="1" name="Picture 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10529" cy="2627375"/>
                    </a:xfrm>
                    <a:prstGeom prst="rect">
                      <a:avLst/>
                    </a:prstGeom>
                  </pic:spPr>
                </pic:pic>
              </a:graphicData>
            </a:graphic>
          </wp:inline>
        </w:drawing>
      </w:r>
    </w:p>
    <w:p w14:paraId="329091CE" w14:textId="3655EBC7" w:rsidR="001736B1" w:rsidRPr="00FF2832" w:rsidRDefault="00A4744E" w:rsidP="00365DC2">
      <w:pPr>
        <w:pStyle w:val="Heading2"/>
      </w:pPr>
      <w:r w:rsidRPr="00FF2832">
        <w:lastRenderedPageBreak/>
        <w:t>Energy &amp; Environment</w:t>
      </w:r>
      <w:r w:rsidR="00F57376">
        <w:t>al Management: Technical Information</w:t>
      </w:r>
    </w:p>
    <w:p w14:paraId="107AE27A" w14:textId="6A06A1F1" w:rsidR="00A4744E" w:rsidRDefault="00A4744E" w:rsidP="00A4744E"/>
    <w:p w14:paraId="1B7F8879" w14:textId="69A7C1C3" w:rsidR="00E6373B" w:rsidRPr="00E6373B" w:rsidRDefault="00E6373B" w:rsidP="00A4744E">
      <w:pPr>
        <w:rPr>
          <w:b/>
          <w:i/>
        </w:rPr>
      </w:pPr>
      <w:r>
        <w:rPr>
          <w:b/>
          <w:i/>
          <w:highlight w:val="yellow"/>
        </w:rPr>
        <w:t xml:space="preserve">Not: </w:t>
      </w:r>
      <w:r w:rsidRPr="00E6373B">
        <w:rPr>
          <w:b/>
          <w:i/>
          <w:highlight w:val="yellow"/>
        </w:rPr>
        <w:t>Information in this section is aimed at non-technical</w:t>
      </w:r>
      <w:r>
        <w:rPr>
          <w:b/>
          <w:i/>
          <w:highlight w:val="yellow"/>
        </w:rPr>
        <w:t xml:space="preserve"> staff and</w:t>
      </w:r>
      <w:r w:rsidRPr="00E6373B">
        <w:rPr>
          <w:b/>
          <w:i/>
          <w:highlight w:val="yellow"/>
        </w:rPr>
        <w:t xml:space="preserve"> building/ facilities managers</w:t>
      </w:r>
      <w:r>
        <w:rPr>
          <w:b/>
          <w:i/>
        </w:rPr>
        <w:t xml:space="preserve"> </w:t>
      </w:r>
    </w:p>
    <w:p w14:paraId="1AA10FB2" w14:textId="77777777" w:rsidR="00E6373B" w:rsidRDefault="00E6373B" w:rsidP="00A4744E"/>
    <w:tbl>
      <w:tblPr>
        <w:tblW w:w="9619" w:type="dxa"/>
        <w:tblInd w:w="10" w:type="dxa"/>
        <w:tblBorders>
          <w:top w:val="single" w:sz="8" w:space="0" w:color="00B050"/>
          <w:left w:val="single" w:sz="8" w:space="0" w:color="00B050"/>
          <w:bottom w:val="single" w:sz="8" w:space="0" w:color="00B050"/>
          <w:right w:val="single" w:sz="8" w:space="0" w:color="00B050"/>
        </w:tblBorders>
        <w:tblCellMar>
          <w:left w:w="0" w:type="dxa"/>
          <w:right w:w="0" w:type="dxa"/>
        </w:tblCellMar>
        <w:tblLook w:val="00A0" w:firstRow="1" w:lastRow="0" w:firstColumn="1" w:lastColumn="0" w:noHBand="0" w:noVBand="0"/>
      </w:tblPr>
      <w:tblGrid>
        <w:gridCol w:w="9619"/>
      </w:tblGrid>
      <w:tr w:rsidR="00F57376" w:rsidRPr="00E645C3" w14:paraId="752AA5F5" w14:textId="77777777" w:rsidTr="00A02FE0">
        <w:tc>
          <w:tcPr>
            <w:tcW w:w="9619" w:type="dxa"/>
            <w:tcBorders>
              <w:top w:val="single" w:sz="8" w:space="0" w:color="00B050"/>
              <w:bottom w:val="single" w:sz="8" w:space="0" w:color="00B050"/>
              <w:right w:val="single" w:sz="8" w:space="0" w:color="00B050"/>
            </w:tcBorders>
            <w:shd w:val="clear" w:color="auto" w:fill="00B050"/>
          </w:tcPr>
          <w:p w14:paraId="3EF5C245" w14:textId="72E59CCC" w:rsidR="00F57376" w:rsidRPr="00E645C3" w:rsidRDefault="00F57376" w:rsidP="00A02FE0">
            <w:pPr>
              <w:pStyle w:val="Comic-sans"/>
              <w:keepLines/>
              <w:widowControl w:val="0"/>
              <w:spacing w:before="40" w:after="40"/>
              <w:rPr>
                <w:rFonts w:ascii="Arial" w:hAnsi="Arial" w:cs="Arial"/>
                <w:b/>
                <w:color w:val="FFFFFF" w:themeColor="background1"/>
                <w:sz w:val="24"/>
                <w:szCs w:val="24"/>
              </w:rPr>
            </w:pPr>
            <w:r>
              <w:rPr>
                <w:rFonts w:ascii="Arial" w:hAnsi="Arial" w:cs="Arial"/>
                <w:b/>
                <w:color w:val="FFFFFF" w:themeColor="background1"/>
                <w:sz w:val="24"/>
                <w:szCs w:val="24"/>
              </w:rPr>
              <w:t>Principal energy sources</w:t>
            </w:r>
          </w:p>
        </w:tc>
      </w:tr>
      <w:tr w:rsidR="00F57376" w:rsidRPr="00E645C3" w14:paraId="14D93522" w14:textId="77777777" w:rsidTr="00A02FE0">
        <w:trPr>
          <w:trHeight w:val="816"/>
        </w:trPr>
        <w:tc>
          <w:tcPr>
            <w:tcW w:w="9619" w:type="dxa"/>
            <w:tcBorders>
              <w:top w:val="single" w:sz="8" w:space="0" w:color="00B050"/>
              <w:bottom w:val="single" w:sz="8" w:space="0" w:color="00B050"/>
              <w:right w:val="single" w:sz="8" w:space="0" w:color="00B050"/>
            </w:tcBorders>
            <w:shd w:val="clear" w:color="auto" w:fill="auto"/>
          </w:tcPr>
          <w:p w14:paraId="4DA770C0" w14:textId="3784748A" w:rsidR="00F57376" w:rsidRDefault="00F57376" w:rsidP="00F57376">
            <w:pPr>
              <w:pStyle w:val="Comic-sans"/>
              <w:keepLines/>
              <w:widowControl w:val="0"/>
              <w:spacing w:before="120" w:after="120"/>
              <w:rPr>
                <w:rFonts w:ascii="Arial" w:hAnsi="Arial" w:cs="Arial"/>
                <w:i/>
                <w:color w:val="auto"/>
                <w:sz w:val="24"/>
                <w:szCs w:val="24"/>
                <w:highlight w:val="yellow"/>
              </w:rPr>
            </w:pPr>
            <w:r w:rsidRPr="00F57376">
              <w:rPr>
                <w:rFonts w:ascii="Arial" w:hAnsi="Arial" w:cs="Arial"/>
                <w:i/>
                <w:color w:val="auto"/>
                <w:sz w:val="24"/>
                <w:szCs w:val="24"/>
                <w:highlight w:val="yellow"/>
              </w:rPr>
              <w:t>Provide details on the main heating fuel and secondary fuel(s); gas/electricity supply</w:t>
            </w:r>
            <w:r w:rsidR="00E6373B">
              <w:rPr>
                <w:rFonts w:ascii="Arial" w:hAnsi="Arial" w:cs="Arial"/>
                <w:i/>
                <w:color w:val="auto"/>
                <w:sz w:val="24"/>
                <w:szCs w:val="24"/>
                <w:highlight w:val="yellow"/>
              </w:rPr>
              <w:t xml:space="preserve">; connections; suppliers </w:t>
            </w:r>
            <w:proofErr w:type="spellStart"/>
            <w:r w:rsidR="00E6373B">
              <w:rPr>
                <w:rFonts w:ascii="Arial" w:hAnsi="Arial" w:cs="Arial"/>
                <w:i/>
                <w:color w:val="auto"/>
                <w:sz w:val="24"/>
                <w:szCs w:val="24"/>
                <w:highlight w:val="yellow"/>
              </w:rPr>
              <w:t>etc</w:t>
            </w:r>
            <w:proofErr w:type="spellEnd"/>
          </w:p>
          <w:p w14:paraId="4E75B623" w14:textId="18E1D176" w:rsidR="0035232A" w:rsidRPr="0035232A" w:rsidRDefault="0035232A" w:rsidP="0035232A">
            <w:pPr>
              <w:pStyle w:val="Comic-sans"/>
              <w:keepLines/>
              <w:widowControl w:val="0"/>
              <w:spacing w:before="120" w:after="120"/>
              <w:rPr>
                <w:rFonts w:ascii="Arial" w:hAnsi="Arial" w:cs="Arial"/>
                <w:color w:val="auto"/>
                <w:sz w:val="24"/>
                <w:szCs w:val="24"/>
                <w:highlight w:val="yellow"/>
              </w:rPr>
            </w:pPr>
            <w:r>
              <w:rPr>
                <w:rFonts w:ascii="Arial" w:hAnsi="Arial" w:cs="Arial"/>
                <w:color w:val="auto"/>
                <w:sz w:val="24"/>
                <w:szCs w:val="24"/>
                <w:highlight w:val="yellow"/>
              </w:rPr>
              <w:t xml:space="preserve"> </w:t>
            </w:r>
          </w:p>
        </w:tc>
      </w:tr>
    </w:tbl>
    <w:p w14:paraId="5657CABA" w14:textId="7663DECE" w:rsidR="00F57376" w:rsidRDefault="00F57376" w:rsidP="00A4744E"/>
    <w:tbl>
      <w:tblPr>
        <w:tblW w:w="9619" w:type="dxa"/>
        <w:tblInd w:w="10" w:type="dxa"/>
        <w:tblBorders>
          <w:top w:val="single" w:sz="8" w:space="0" w:color="00B050"/>
          <w:left w:val="single" w:sz="8" w:space="0" w:color="00B050"/>
          <w:bottom w:val="single" w:sz="8" w:space="0" w:color="00B050"/>
          <w:right w:val="single" w:sz="8" w:space="0" w:color="00B050"/>
        </w:tblBorders>
        <w:tblCellMar>
          <w:left w:w="0" w:type="dxa"/>
          <w:right w:w="0" w:type="dxa"/>
        </w:tblCellMar>
        <w:tblLook w:val="00A0" w:firstRow="1" w:lastRow="0" w:firstColumn="1" w:lastColumn="0" w:noHBand="0" w:noVBand="0"/>
      </w:tblPr>
      <w:tblGrid>
        <w:gridCol w:w="9619"/>
      </w:tblGrid>
      <w:tr w:rsidR="0035232A" w:rsidRPr="00E645C3" w14:paraId="384A1186" w14:textId="77777777" w:rsidTr="00A02FE0">
        <w:tc>
          <w:tcPr>
            <w:tcW w:w="9619" w:type="dxa"/>
            <w:tcBorders>
              <w:top w:val="single" w:sz="8" w:space="0" w:color="00B050"/>
              <w:bottom w:val="single" w:sz="8" w:space="0" w:color="00B050"/>
              <w:right w:val="single" w:sz="8" w:space="0" w:color="00B050"/>
            </w:tcBorders>
            <w:shd w:val="clear" w:color="auto" w:fill="00B050"/>
          </w:tcPr>
          <w:p w14:paraId="2C970290" w14:textId="77777777" w:rsidR="0035232A" w:rsidRPr="00E645C3" w:rsidRDefault="0035232A" w:rsidP="00A02FE0">
            <w:pPr>
              <w:pStyle w:val="Comic-sans"/>
              <w:keepLines/>
              <w:widowControl w:val="0"/>
              <w:spacing w:before="40" w:after="40"/>
              <w:rPr>
                <w:rFonts w:ascii="Arial" w:hAnsi="Arial" w:cs="Arial"/>
                <w:b/>
                <w:color w:val="FFFFFF" w:themeColor="background1"/>
                <w:sz w:val="24"/>
                <w:szCs w:val="24"/>
              </w:rPr>
            </w:pPr>
            <w:r>
              <w:rPr>
                <w:rFonts w:ascii="Arial" w:hAnsi="Arial" w:cs="Arial"/>
                <w:b/>
                <w:color w:val="FFFFFF" w:themeColor="background1"/>
                <w:sz w:val="24"/>
                <w:szCs w:val="24"/>
              </w:rPr>
              <w:t>Energy efficiency and renewables</w:t>
            </w:r>
          </w:p>
        </w:tc>
      </w:tr>
      <w:tr w:rsidR="0035232A" w:rsidRPr="00E645C3" w14:paraId="2978F569" w14:textId="77777777" w:rsidTr="00A02FE0">
        <w:trPr>
          <w:trHeight w:val="816"/>
        </w:trPr>
        <w:tc>
          <w:tcPr>
            <w:tcW w:w="9619" w:type="dxa"/>
            <w:tcBorders>
              <w:top w:val="single" w:sz="8" w:space="0" w:color="00B050"/>
              <w:bottom w:val="single" w:sz="8" w:space="0" w:color="00B050"/>
              <w:right w:val="single" w:sz="8" w:space="0" w:color="00B050"/>
            </w:tcBorders>
            <w:shd w:val="clear" w:color="auto" w:fill="auto"/>
          </w:tcPr>
          <w:p w14:paraId="0C8F18E6" w14:textId="1DE69E0C" w:rsidR="0035232A" w:rsidRPr="00F57376" w:rsidRDefault="0035232A" w:rsidP="00A02FE0">
            <w:pPr>
              <w:spacing w:before="120" w:after="120" w:line="276" w:lineRule="auto"/>
              <w:ind w:left="102" w:right="102"/>
              <w:rPr>
                <w:rFonts w:eastAsiaTheme="majorEastAsia" w:cstheme="majorBidi"/>
                <w:b/>
                <w:sz w:val="24"/>
                <w:szCs w:val="26"/>
              </w:rPr>
            </w:pPr>
            <w:r w:rsidRPr="00D87DEC">
              <w:rPr>
                <w:rFonts w:cs="Arial"/>
                <w:i/>
                <w:sz w:val="24"/>
                <w:szCs w:val="24"/>
                <w:highlight w:val="yellow"/>
              </w:rPr>
              <w:t>Where available, provide details on</w:t>
            </w:r>
            <w:r w:rsidR="00F63455">
              <w:rPr>
                <w:rFonts w:cs="Arial"/>
                <w:i/>
                <w:sz w:val="24"/>
                <w:szCs w:val="24"/>
                <w:highlight w:val="yellow"/>
              </w:rPr>
              <w:t xml:space="preserve"> energy efficient features and</w:t>
            </w:r>
            <w:r w:rsidRPr="00D87DEC">
              <w:rPr>
                <w:rFonts w:cs="Arial"/>
                <w:i/>
                <w:sz w:val="24"/>
                <w:szCs w:val="24"/>
                <w:highlight w:val="yellow"/>
              </w:rPr>
              <w:t xml:space="preserve"> how much energy this building will potentially save compared to the typical equivalent standard building of the same type or compared to the energy usage before refurbishment.</w:t>
            </w:r>
          </w:p>
          <w:p w14:paraId="68BAF383" w14:textId="77777777" w:rsidR="0035232A" w:rsidRPr="006D6608" w:rsidRDefault="0035232A" w:rsidP="00A02FE0">
            <w:pPr>
              <w:pStyle w:val="Comic-sans"/>
              <w:keepLines/>
              <w:widowControl w:val="0"/>
              <w:spacing w:before="120" w:after="120"/>
              <w:rPr>
                <w:rFonts w:ascii="Arial" w:hAnsi="Arial" w:cs="Arial"/>
                <w:color w:val="auto"/>
                <w:sz w:val="24"/>
                <w:szCs w:val="24"/>
                <w:highlight w:val="yellow"/>
              </w:rPr>
            </w:pPr>
            <w:r w:rsidRPr="006D6608">
              <w:rPr>
                <w:rFonts w:ascii="Arial" w:hAnsi="Arial" w:cs="Arial"/>
                <w:color w:val="auto"/>
                <w:sz w:val="24"/>
                <w:szCs w:val="24"/>
                <w:highlight w:val="yellow"/>
              </w:rPr>
              <w:t>Sample Text:</w:t>
            </w:r>
          </w:p>
          <w:p w14:paraId="671CDF20" w14:textId="77777777" w:rsidR="0035232A" w:rsidRPr="006D6608" w:rsidRDefault="0035232A" w:rsidP="00A02FE0">
            <w:pPr>
              <w:pStyle w:val="Comic-sans"/>
              <w:keepLines/>
              <w:widowControl w:val="0"/>
              <w:spacing w:before="120" w:after="120"/>
              <w:rPr>
                <w:rFonts w:ascii="Arial" w:hAnsi="Arial" w:cs="Arial"/>
                <w:color w:val="auto"/>
                <w:sz w:val="24"/>
                <w:szCs w:val="24"/>
                <w:highlight w:val="yellow"/>
              </w:rPr>
            </w:pPr>
            <w:r w:rsidRPr="006D6608">
              <w:rPr>
                <w:rFonts w:ascii="Arial" w:hAnsi="Arial" w:cs="Arial"/>
                <w:color w:val="auto"/>
                <w:sz w:val="24"/>
                <w:szCs w:val="24"/>
                <w:highlight w:val="yellow"/>
              </w:rPr>
              <w:t>Low carbon heat is provided by the District Heating Network through CHP engines.</w:t>
            </w:r>
          </w:p>
          <w:p w14:paraId="59A8B61A" w14:textId="227627AF" w:rsidR="0035232A" w:rsidRPr="006D6608" w:rsidRDefault="00F63455" w:rsidP="00A02FE0">
            <w:pPr>
              <w:pStyle w:val="Comic-sans"/>
              <w:keepLines/>
              <w:widowControl w:val="0"/>
              <w:spacing w:before="120" w:after="120"/>
              <w:rPr>
                <w:rFonts w:ascii="Arial" w:hAnsi="Arial" w:cs="Arial"/>
                <w:color w:val="auto"/>
                <w:sz w:val="24"/>
                <w:szCs w:val="24"/>
                <w:highlight w:val="yellow"/>
              </w:rPr>
            </w:pPr>
            <w:r>
              <w:rPr>
                <w:rFonts w:ascii="Arial" w:hAnsi="Arial" w:cs="Arial"/>
                <w:color w:val="auto"/>
                <w:sz w:val="24"/>
                <w:szCs w:val="24"/>
                <w:highlight w:val="yellow"/>
              </w:rPr>
              <w:t>Around 400m</w:t>
            </w:r>
            <w:r>
              <w:rPr>
                <w:rFonts w:ascii="Arial" w:hAnsi="Arial" w:cs="Arial"/>
                <w:color w:val="auto"/>
                <w:sz w:val="24"/>
                <w:szCs w:val="24"/>
                <w:highlight w:val="yellow"/>
                <w:vertAlign w:val="superscript"/>
              </w:rPr>
              <w:t>2</w:t>
            </w:r>
            <w:r>
              <w:rPr>
                <w:rFonts w:ascii="Arial" w:hAnsi="Arial" w:cs="Arial"/>
                <w:color w:val="auto"/>
                <w:sz w:val="24"/>
                <w:szCs w:val="24"/>
                <w:highlight w:val="yellow"/>
              </w:rPr>
              <w:t xml:space="preserve"> of solar (p</w:t>
            </w:r>
            <w:r w:rsidR="0035232A" w:rsidRPr="006D6608">
              <w:rPr>
                <w:rFonts w:ascii="Arial" w:hAnsi="Arial" w:cs="Arial"/>
                <w:color w:val="auto"/>
                <w:sz w:val="24"/>
                <w:szCs w:val="24"/>
                <w:highlight w:val="yellow"/>
              </w:rPr>
              <w:t>hotovoltaic</w:t>
            </w:r>
            <w:r>
              <w:rPr>
                <w:rFonts w:ascii="Arial" w:hAnsi="Arial" w:cs="Arial"/>
                <w:color w:val="auto"/>
                <w:sz w:val="24"/>
                <w:szCs w:val="24"/>
                <w:highlight w:val="yellow"/>
              </w:rPr>
              <w:t>)</w:t>
            </w:r>
            <w:r w:rsidR="0035232A" w:rsidRPr="006D6608">
              <w:rPr>
                <w:rFonts w:ascii="Arial" w:hAnsi="Arial" w:cs="Arial"/>
                <w:color w:val="auto"/>
                <w:sz w:val="24"/>
                <w:szCs w:val="24"/>
                <w:highlight w:val="yellow"/>
              </w:rPr>
              <w:t xml:space="preserve"> panels </w:t>
            </w:r>
            <w:r>
              <w:rPr>
                <w:rFonts w:ascii="Arial" w:hAnsi="Arial" w:cs="Arial"/>
                <w:color w:val="auto"/>
                <w:sz w:val="24"/>
                <w:szCs w:val="24"/>
                <w:highlight w:val="yellow"/>
              </w:rPr>
              <w:t xml:space="preserve">are installed across the roofs of the Student Centre and </w:t>
            </w:r>
            <w:r w:rsidR="0035232A" w:rsidRPr="006D6608">
              <w:rPr>
                <w:rFonts w:ascii="Arial" w:hAnsi="Arial" w:cs="Arial"/>
                <w:color w:val="auto"/>
                <w:sz w:val="24"/>
                <w:szCs w:val="24"/>
                <w:highlight w:val="yellow"/>
              </w:rPr>
              <w:t>Bloomsbury Theatre</w:t>
            </w:r>
            <w:r>
              <w:rPr>
                <w:rFonts w:ascii="Arial" w:hAnsi="Arial" w:cs="Arial"/>
                <w:color w:val="auto"/>
                <w:sz w:val="24"/>
                <w:szCs w:val="24"/>
                <w:highlight w:val="yellow"/>
              </w:rPr>
              <w:t>.</w:t>
            </w:r>
          </w:p>
          <w:p w14:paraId="385ED75E" w14:textId="77777777" w:rsidR="0035232A" w:rsidRPr="00E645C3" w:rsidRDefault="0035232A" w:rsidP="00A02FE0">
            <w:pPr>
              <w:pStyle w:val="Comic-sans"/>
              <w:keepLines/>
              <w:widowControl w:val="0"/>
              <w:spacing w:before="120" w:after="120"/>
              <w:rPr>
                <w:rFonts w:ascii="Arial" w:hAnsi="Arial" w:cs="Arial"/>
                <w:color w:val="auto"/>
                <w:sz w:val="24"/>
                <w:szCs w:val="24"/>
                <w:highlight w:val="yellow"/>
              </w:rPr>
            </w:pPr>
            <w:r w:rsidRPr="006D6608">
              <w:rPr>
                <w:rFonts w:ascii="Arial" w:hAnsi="Arial" w:cs="Arial"/>
                <w:color w:val="auto"/>
                <w:sz w:val="24"/>
                <w:szCs w:val="24"/>
                <w:highlight w:val="yellow"/>
              </w:rPr>
              <w:t>Ground Source heat pumps utilise two bore holes in the Basement of The Student Centre and a single recharge bore hole in the Physics yard. These are linked to a series of heat pumps using the ground water providing low grade heat energy for the secondary heating medium at low temperatures and feeds all space heating elements including the trench heaters and underfloor heating via plate heat exchangers.</w:t>
            </w:r>
          </w:p>
        </w:tc>
      </w:tr>
    </w:tbl>
    <w:p w14:paraId="7401D7E2" w14:textId="77777777" w:rsidR="0035232A" w:rsidRDefault="0035232A" w:rsidP="00A4744E"/>
    <w:tbl>
      <w:tblPr>
        <w:tblW w:w="9619" w:type="dxa"/>
        <w:tblInd w:w="10" w:type="dxa"/>
        <w:tblBorders>
          <w:top w:val="single" w:sz="8" w:space="0" w:color="00B050"/>
          <w:left w:val="single" w:sz="8" w:space="0" w:color="00B050"/>
          <w:bottom w:val="single" w:sz="8" w:space="0" w:color="00B050"/>
          <w:right w:val="single" w:sz="8" w:space="0" w:color="00B050"/>
        </w:tblBorders>
        <w:tblCellMar>
          <w:left w:w="0" w:type="dxa"/>
          <w:right w:w="0" w:type="dxa"/>
        </w:tblCellMar>
        <w:tblLook w:val="00A0" w:firstRow="1" w:lastRow="0" w:firstColumn="1" w:lastColumn="0" w:noHBand="0" w:noVBand="0"/>
      </w:tblPr>
      <w:tblGrid>
        <w:gridCol w:w="6217"/>
        <w:gridCol w:w="3402"/>
      </w:tblGrid>
      <w:tr w:rsidR="00F57376" w:rsidRPr="00337F53" w14:paraId="411A1B9D" w14:textId="77777777" w:rsidTr="00A02FE0">
        <w:tc>
          <w:tcPr>
            <w:tcW w:w="6217" w:type="dxa"/>
            <w:tcBorders>
              <w:top w:val="single" w:sz="8" w:space="0" w:color="00B050"/>
              <w:bottom w:val="single" w:sz="6" w:space="0" w:color="00B050"/>
              <w:right w:val="single" w:sz="8" w:space="0" w:color="FFFFFF"/>
            </w:tcBorders>
            <w:shd w:val="clear" w:color="auto" w:fill="00B050"/>
          </w:tcPr>
          <w:p w14:paraId="1AFD522E" w14:textId="0BC4BD32" w:rsidR="00F57376" w:rsidRPr="00337F53" w:rsidRDefault="00F57376" w:rsidP="0035232A">
            <w:pPr>
              <w:pStyle w:val="Comic-sans"/>
              <w:keepNext/>
              <w:keepLines/>
              <w:rPr>
                <w:rFonts w:ascii="Arial" w:hAnsi="Arial" w:cs="Arial"/>
                <w:b/>
                <w:color w:val="FFFFFF" w:themeColor="background1"/>
                <w:sz w:val="24"/>
                <w:szCs w:val="24"/>
              </w:rPr>
            </w:pPr>
            <w:r>
              <w:rPr>
                <w:rFonts w:ascii="Arial" w:hAnsi="Arial" w:cs="Arial"/>
                <w:b/>
                <w:color w:val="FFFFFF" w:themeColor="background1"/>
                <w:sz w:val="24"/>
                <w:szCs w:val="24"/>
              </w:rPr>
              <w:lastRenderedPageBreak/>
              <w:t>Building Energy M</w:t>
            </w:r>
            <w:r w:rsidR="0035232A">
              <w:rPr>
                <w:rFonts w:ascii="Arial" w:hAnsi="Arial" w:cs="Arial"/>
                <w:b/>
                <w:color w:val="FFFFFF" w:themeColor="background1"/>
                <w:sz w:val="24"/>
                <w:szCs w:val="24"/>
              </w:rPr>
              <w:t>anagement</w:t>
            </w:r>
          </w:p>
        </w:tc>
        <w:tc>
          <w:tcPr>
            <w:tcW w:w="3402" w:type="dxa"/>
            <w:tcBorders>
              <w:top w:val="single" w:sz="8" w:space="0" w:color="00B050"/>
              <w:left w:val="single" w:sz="8" w:space="0" w:color="FFFFFF"/>
              <w:bottom w:val="single" w:sz="6" w:space="0" w:color="00B050"/>
            </w:tcBorders>
            <w:shd w:val="clear" w:color="auto" w:fill="00B050"/>
          </w:tcPr>
          <w:p w14:paraId="03467599" w14:textId="77777777" w:rsidR="00F57376" w:rsidRPr="00337F53" w:rsidRDefault="00F57376" w:rsidP="00A02FE0">
            <w:pPr>
              <w:pStyle w:val="Comic-sans"/>
              <w:keepNext/>
              <w:keepLines/>
              <w:rPr>
                <w:rFonts w:ascii="Arial" w:hAnsi="Arial" w:cs="Arial"/>
                <w:b/>
                <w:color w:val="FFFFFF" w:themeColor="background1"/>
                <w:sz w:val="24"/>
                <w:szCs w:val="24"/>
              </w:rPr>
            </w:pPr>
            <w:r w:rsidRPr="00337F53">
              <w:rPr>
                <w:rFonts w:ascii="Arial" w:hAnsi="Arial" w:cs="Arial"/>
                <w:b/>
                <w:color w:val="FFFFFF" w:themeColor="background1"/>
                <w:sz w:val="24"/>
                <w:szCs w:val="24"/>
              </w:rPr>
              <w:t>Photos</w:t>
            </w:r>
          </w:p>
        </w:tc>
      </w:tr>
      <w:tr w:rsidR="00F57376" w:rsidRPr="00A4744E" w14:paraId="0142FBD7" w14:textId="77777777" w:rsidTr="0035232A">
        <w:trPr>
          <w:trHeight w:val="1407"/>
        </w:trPr>
        <w:tc>
          <w:tcPr>
            <w:tcW w:w="6217" w:type="dxa"/>
            <w:tcBorders>
              <w:top w:val="single" w:sz="6" w:space="0" w:color="00B050"/>
              <w:left w:val="single" w:sz="6" w:space="0" w:color="00B050"/>
              <w:bottom w:val="single" w:sz="6" w:space="0" w:color="00B050"/>
              <w:right w:val="single" w:sz="6" w:space="0" w:color="00B050"/>
            </w:tcBorders>
            <w:shd w:val="clear" w:color="auto" w:fill="auto"/>
          </w:tcPr>
          <w:p w14:paraId="2ACC78C9" w14:textId="15D62260" w:rsidR="00F000DB" w:rsidRDefault="00F000DB" w:rsidP="00A02FE0">
            <w:pPr>
              <w:pStyle w:val="Comic-sans"/>
              <w:keepLines/>
              <w:widowControl w:val="0"/>
              <w:spacing w:before="120" w:after="120"/>
              <w:rPr>
                <w:rFonts w:ascii="Arial" w:hAnsi="Arial" w:cs="Arial"/>
                <w:i/>
                <w:color w:val="auto"/>
                <w:sz w:val="24"/>
                <w:szCs w:val="24"/>
                <w:highlight w:val="yellow"/>
              </w:rPr>
            </w:pPr>
            <w:r w:rsidRPr="0035232A">
              <w:rPr>
                <w:rFonts w:ascii="Arial" w:hAnsi="Arial" w:cs="Arial"/>
                <w:color w:val="auto"/>
                <w:sz w:val="24"/>
                <w:szCs w:val="24"/>
              </w:rPr>
              <w:t>UCL operates an Energy Management System certified to ISO 50001.</w:t>
            </w:r>
          </w:p>
          <w:p w14:paraId="00051F4F" w14:textId="1EBACAEB" w:rsidR="00E6373B" w:rsidRPr="00E6373B" w:rsidRDefault="00E6373B" w:rsidP="00A02FE0">
            <w:pPr>
              <w:pStyle w:val="Comic-sans"/>
              <w:keepLines/>
              <w:widowControl w:val="0"/>
              <w:spacing w:before="120" w:after="120"/>
              <w:rPr>
                <w:rFonts w:ascii="Arial" w:hAnsi="Arial" w:cs="Arial"/>
                <w:i/>
                <w:color w:val="auto"/>
                <w:sz w:val="24"/>
                <w:szCs w:val="24"/>
                <w:highlight w:val="yellow"/>
              </w:rPr>
            </w:pPr>
            <w:r w:rsidRPr="00E6373B">
              <w:rPr>
                <w:rFonts w:ascii="Arial" w:hAnsi="Arial" w:cs="Arial"/>
                <w:i/>
                <w:color w:val="auto"/>
                <w:sz w:val="24"/>
                <w:szCs w:val="24"/>
                <w:highlight w:val="yellow"/>
              </w:rPr>
              <w:t xml:space="preserve">Provide </w:t>
            </w:r>
            <w:r w:rsidR="00F000DB">
              <w:rPr>
                <w:rFonts w:ascii="Arial" w:hAnsi="Arial" w:cs="Arial"/>
                <w:i/>
                <w:color w:val="auto"/>
                <w:sz w:val="24"/>
                <w:szCs w:val="24"/>
                <w:highlight w:val="yellow"/>
              </w:rPr>
              <w:t>an</w:t>
            </w:r>
            <w:r w:rsidRPr="00E6373B">
              <w:rPr>
                <w:rFonts w:ascii="Arial" w:hAnsi="Arial" w:cs="Arial"/>
                <w:i/>
                <w:color w:val="auto"/>
                <w:sz w:val="24"/>
                <w:szCs w:val="24"/>
                <w:highlight w:val="yellow"/>
              </w:rPr>
              <w:t xml:space="preserve"> </w:t>
            </w:r>
            <w:r w:rsidR="00F000DB">
              <w:rPr>
                <w:rFonts w:ascii="Arial" w:hAnsi="Arial" w:cs="Arial"/>
                <w:i/>
                <w:color w:val="auto"/>
                <w:sz w:val="24"/>
                <w:szCs w:val="24"/>
                <w:highlight w:val="yellow"/>
              </w:rPr>
              <w:t xml:space="preserve">overview of </w:t>
            </w:r>
            <w:r w:rsidRPr="00E6373B">
              <w:rPr>
                <w:rFonts w:ascii="Arial" w:hAnsi="Arial" w:cs="Arial"/>
                <w:i/>
                <w:color w:val="auto"/>
                <w:sz w:val="24"/>
                <w:szCs w:val="24"/>
                <w:highlight w:val="yellow"/>
              </w:rPr>
              <w:t>how energy and environmental conditions are controlled within the building</w:t>
            </w:r>
            <w:r w:rsidR="00F000DB">
              <w:rPr>
                <w:rFonts w:ascii="Arial" w:hAnsi="Arial" w:cs="Arial"/>
                <w:i/>
                <w:color w:val="auto"/>
                <w:sz w:val="24"/>
                <w:szCs w:val="24"/>
                <w:highlight w:val="yellow"/>
              </w:rPr>
              <w:t xml:space="preserve"> - e.g. via a BMS. (Specific information on mechanical and electrical systems is included separately below.)</w:t>
            </w:r>
          </w:p>
          <w:p w14:paraId="64270312" w14:textId="77777777" w:rsidR="00E6373B" w:rsidRDefault="00E6373B" w:rsidP="00A02FE0">
            <w:pPr>
              <w:pStyle w:val="Comic-sans"/>
              <w:keepLines/>
              <w:widowControl w:val="0"/>
              <w:spacing w:before="120" w:after="120"/>
              <w:rPr>
                <w:rFonts w:ascii="Arial" w:hAnsi="Arial" w:cs="Arial"/>
                <w:color w:val="auto"/>
                <w:sz w:val="24"/>
                <w:szCs w:val="24"/>
                <w:highlight w:val="yellow"/>
              </w:rPr>
            </w:pPr>
          </w:p>
          <w:p w14:paraId="21A2363F" w14:textId="0837EA5F" w:rsidR="00F57376" w:rsidRPr="005263C0" w:rsidRDefault="00F57376" w:rsidP="00A02FE0">
            <w:pPr>
              <w:pStyle w:val="Comic-sans"/>
              <w:keepLines/>
              <w:widowControl w:val="0"/>
              <w:spacing w:before="120" w:after="120"/>
              <w:rPr>
                <w:rFonts w:ascii="Arial" w:hAnsi="Arial" w:cs="Arial"/>
                <w:color w:val="auto"/>
                <w:sz w:val="24"/>
                <w:szCs w:val="24"/>
                <w:highlight w:val="yellow"/>
              </w:rPr>
            </w:pPr>
            <w:r w:rsidRPr="005263C0">
              <w:rPr>
                <w:rFonts w:ascii="Arial" w:hAnsi="Arial" w:cs="Arial"/>
                <w:color w:val="auto"/>
                <w:sz w:val="24"/>
                <w:szCs w:val="24"/>
                <w:highlight w:val="yellow"/>
              </w:rPr>
              <w:t>Sample text:</w:t>
            </w:r>
          </w:p>
          <w:p w14:paraId="6707E20E" w14:textId="3D6E03DD" w:rsidR="00F57376" w:rsidRDefault="00F57376" w:rsidP="00A02FE0">
            <w:pPr>
              <w:pStyle w:val="Comic-sans"/>
              <w:keepLines/>
              <w:widowControl w:val="0"/>
              <w:spacing w:before="120" w:after="120"/>
              <w:rPr>
                <w:rFonts w:ascii="Arial" w:hAnsi="Arial" w:cs="Arial"/>
                <w:color w:val="auto"/>
                <w:sz w:val="24"/>
                <w:szCs w:val="24"/>
                <w:highlight w:val="yellow"/>
              </w:rPr>
            </w:pPr>
            <w:r w:rsidRPr="005263C0">
              <w:rPr>
                <w:rFonts w:ascii="Arial" w:hAnsi="Arial" w:cs="Arial"/>
                <w:color w:val="auto"/>
                <w:sz w:val="24"/>
                <w:szCs w:val="24"/>
                <w:highlight w:val="yellow"/>
              </w:rPr>
              <w:t>This building is controlled by a building management and natural ventilation system which maintains spaces at a comfortable temperature by monitoring live data from sensors on each floor.</w:t>
            </w:r>
          </w:p>
          <w:p w14:paraId="436A08FD" w14:textId="77777777" w:rsidR="00F56149" w:rsidRDefault="00F56149" w:rsidP="00A02FE0">
            <w:pPr>
              <w:pStyle w:val="Comic-sans"/>
              <w:keepLines/>
              <w:widowControl w:val="0"/>
              <w:spacing w:before="120" w:after="120"/>
              <w:rPr>
                <w:rFonts w:ascii="Arial" w:hAnsi="Arial" w:cs="Arial"/>
                <w:color w:val="auto"/>
                <w:sz w:val="24"/>
                <w:szCs w:val="24"/>
              </w:rPr>
            </w:pPr>
          </w:p>
          <w:p w14:paraId="0475284C" w14:textId="55B4E328" w:rsidR="00E6373B" w:rsidRPr="00E6373B" w:rsidRDefault="00E6373B" w:rsidP="00A02FE0">
            <w:pPr>
              <w:pStyle w:val="Comic-sans"/>
              <w:keepLines/>
              <w:widowControl w:val="0"/>
              <w:spacing w:before="120" w:after="120"/>
              <w:rPr>
                <w:rFonts w:ascii="Arial" w:hAnsi="Arial" w:cs="Arial"/>
                <w:color w:val="auto"/>
                <w:sz w:val="24"/>
                <w:szCs w:val="24"/>
              </w:rPr>
            </w:pPr>
            <w:r w:rsidRPr="00E6373B">
              <w:rPr>
                <w:rFonts w:ascii="Arial" w:hAnsi="Arial" w:cs="Arial"/>
                <w:color w:val="auto"/>
                <w:sz w:val="24"/>
                <w:szCs w:val="24"/>
              </w:rPr>
              <w:t xml:space="preserve">Requests for adjustments </w:t>
            </w:r>
            <w:r w:rsidR="00A02FE0">
              <w:rPr>
                <w:rFonts w:ascii="Arial" w:hAnsi="Arial" w:cs="Arial"/>
                <w:color w:val="auto"/>
                <w:sz w:val="24"/>
                <w:szCs w:val="24"/>
              </w:rPr>
              <w:t xml:space="preserve">to the system </w:t>
            </w:r>
            <w:r w:rsidRPr="00E6373B">
              <w:rPr>
                <w:rFonts w:ascii="Arial" w:hAnsi="Arial" w:cs="Arial"/>
                <w:color w:val="auto"/>
                <w:sz w:val="24"/>
                <w:szCs w:val="24"/>
              </w:rPr>
              <w:t>should be submitted to the Estates Customer Helpdesk:</w:t>
            </w:r>
          </w:p>
          <w:p w14:paraId="02C144B7" w14:textId="0BCA5313" w:rsidR="00F57376" w:rsidRPr="00337F53" w:rsidRDefault="0015632D" w:rsidP="00A02FE0">
            <w:pPr>
              <w:pStyle w:val="Comic-sans"/>
              <w:keepLines/>
              <w:widowControl w:val="0"/>
              <w:spacing w:before="120" w:after="120"/>
              <w:rPr>
                <w:rFonts w:ascii="Arial" w:hAnsi="Arial" w:cs="Arial"/>
                <w:color w:val="auto"/>
                <w:sz w:val="24"/>
                <w:szCs w:val="24"/>
              </w:rPr>
            </w:pPr>
            <w:hyperlink r:id="rId45" w:history="1">
              <w:r w:rsidR="00E6373B" w:rsidRPr="00E6373B">
                <w:rPr>
                  <w:rStyle w:val="Hyperlink"/>
                  <w:rFonts w:ascii="Arial" w:hAnsi="Arial" w:cs="Arial"/>
                  <w:sz w:val="24"/>
                  <w:szCs w:val="24"/>
                </w:rPr>
                <w:t>https://www.ucl.ac.uk/estates/customer-helpdesk</w:t>
              </w:r>
            </w:hyperlink>
            <w:r w:rsidR="00E6373B" w:rsidRPr="00E6373B">
              <w:rPr>
                <w:rFonts w:ascii="Arial" w:hAnsi="Arial" w:cs="Arial"/>
                <w:color w:val="auto"/>
                <w:sz w:val="24"/>
                <w:szCs w:val="24"/>
              </w:rPr>
              <w:t xml:space="preserve"> </w:t>
            </w:r>
          </w:p>
        </w:tc>
        <w:tc>
          <w:tcPr>
            <w:tcW w:w="3402" w:type="dxa"/>
            <w:tcBorders>
              <w:top w:val="single" w:sz="6" w:space="0" w:color="00B050"/>
              <w:left w:val="single" w:sz="6" w:space="0" w:color="00B050"/>
              <w:bottom w:val="single" w:sz="6" w:space="0" w:color="00B050"/>
              <w:right w:val="single" w:sz="6" w:space="0" w:color="00B050"/>
            </w:tcBorders>
            <w:shd w:val="clear" w:color="auto" w:fill="auto"/>
          </w:tcPr>
          <w:p w14:paraId="4B75CCEA" w14:textId="542C4E7F" w:rsidR="00F57376" w:rsidRPr="00337F53" w:rsidRDefault="0035232A" w:rsidP="00A02FE0">
            <w:pPr>
              <w:pStyle w:val="Comic-sans"/>
              <w:keepLines/>
              <w:widowControl w:val="0"/>
              <w:rPr>
                <w:rFonts w:ascii="Arial" w:hAnsi="Arial" w:cs="Arial"/>
                <w:color w:val="auto"/>
                <w:sz w:val="24"/>
                <w:szCs w:val="24"/>
              </w:rPr>
            </w:pPr>
            <w:r>
              <w:rPr>
                <w:rFonts w:ascii="Arial" w:hAnsi="Arial" w:cs="Arial"/>
                <w:noProof/>
                <w:color w:val="auto"/>
                <w:sz w:val="24"/>
                <w:szCs w:val="24"/>
                <w:lang w:eastAsia="en-GB"/>
              </w:rPr>
              <w:drawing>
                <wp:anchor distT="0" distB="0" distL="114300" distR="114300" simplePos="0" relativeHeight="251711488" behindDoc="0" locked="0" layoutInCell="1" allowOverlap="1" wp14:anchorId="644FDFF6" wp14:editId="3D8BFD1B">
                  <wp:simplePos x="0" y="0"/>
                  <wp:positionH relativeFrom="column">
                    <wp:posOffset>367030</wp:posOffset>
                  </wp:positionH>
                  <wp:positionV relativeFrom="paragraph">
                    <wp:posOffset>1783080</wp:posOffset>
                  </wp:positionV>
                  <wp:extent cx="1499235" cy="1390650"/>
                  <wp:effectExtent l="0" t="0" r="5715" b="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9235" cy="139065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color w:val="auto"/>
                <w:sz w:val="24"/>
                <w:szCs w:val="24"/>
                <w:lang w:eastAsia="en-GB"/>
              </w:rPr>
              <w:drawing>
                <wp:anchor distT="0" distB="0" distL="114300" distR="114300" simplePos="0" relativeHeight="251710464" behindDoc="0" locked="0" layoutInCell="1" allowOverlap="1" wp14:anchorId="01C40E86" wp14:editId="6DE3D9FD">
                  <wp:simplePos x="0" y="0"/>
                  <wp:positionH relativeFrom="column">
                    <wp:posOffset>247650</wp:posOffset>
                  </wp:positionH>
                  <wp:positionV relativeFrom="paragraph">
                    <wp:posOffset>160655</wp:posOffset>
                  </wp:positionV>
                  <wp:extent cx="1619250" cy="1619250"/>
                  <wp:effectExtent l="0" t="0" r="0"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5DBFDD41" w14:textId="77777777" w:rsidR="00F57376" w:rsidRDefault="00F57376" w:rsidP="003212B0">
      <w:pPr>
        <w:pStyle w:val="ListParagraph"/>
        <w:tabs>
          <w:tab w:val="left" w:pos="567"/>
        </w:tabs>
        <w:ind w:left="0"/>
        <w:rPr>
          <w:rFonts w:cs="Arial"/>
          <w:sz w:val="24"/>
          <w:szCs w:val="24"/>
        </w:rPr>
      </w:pPr>
    </w:p>
    <w:tbl>
      <w:tblPr>
        <w:tblW w:w="9619" w:type="dxa"/>
        <w:tblInd w:w="10" w:type="dxa"/>
        <w:tblBorders>
          <w:top w:val="single" w:sz="8" w:space="0" w:color="00B050"/>
          <w:left w:val="single" w:sz="8" w:space="0" w:color="00B050"/>
          <w:bottom w:val="single" w:sz="8" w:space="0" w:color="00B050"/>
          <w:right w:val="single" w:sz="8" w:space="0" w:color="00B050"/>
        </w:tblBorders>
        <w:tblCellMar>
          <w:left w:w="0" w:type="dxa"/>
          <w:right w:w="0" w:type="dxa"/>
        </w:tblCellMar>
        <w:tblLook w:val="00A0" w:firstRow="1" w:lastRow="0" w:firstColumn="1" w:lastColumn="0" w:noHBand="0" w:noVBand="0"/>
      </w:tblPr>
      <w:tblGrid>
        <w:gridCol w:w="9619"/>
      </w:tblGrid>
      <w:tr w:rsidR="00A71FD2" w:rsidRPr="00E645C3" w14:paraId="28B6FF7D" w14:textId="77777777" w:rsidTr="007F0BB2">
        <w:tc>
          <w:tcPr>
            <w:tcW w:w="9619" w:type="dxa"/>
            <w:shd w:val="clear" w:color="auto" w:fill="00B050"/>
          </w:tcPr>
          <w:p w14:paraId="00DC9118" w14:textId="7EF9754B" w:rsidR="00A71FD2" w:rsidRPr="00E645C3" w:rsidRDefault="0035232A" w:rsidP="00F57376">
            <w:pPr>
              <w:pStyle w:val="Comic-sans"/>
              <w:keepLines/>
              <w:widowControl w:val="0"/>
              <w:spacing w:before="40" w:after="40"/>
              <w:rPr>
                <w:rFonts w:ascii="Arial" w:hAnsi="Arial" w:cs="Arial"/>
                <w:b/>
                <w:color w:val="FFFFFF" w:themeColor="background1"/>
                <w:sz w:val="24"/>
                <w:szCs w:val="24"/>
              </w:rPr>
            </w:pPr>
            <w:bookmarkStart w:id="10" w:name="Page_Layout"/>
            <w:bookmarkEnd w:id="10"/>
            <w:r>
              <w:rPr>
                <w:rFonts w:ascii="Arial" w:hAnsi="Arial" w:cs="Arial"/>
                <w:b/>
                <w:color w:val="FFFFFF" w:themeColor="background1"/>
                <w:sz w:val="24"/>
                <w:szCs w:val="24"/>
              </w:rPr>
              <w:t>Utilities Metering</w:t>
            </w:r>
            <w:r w:rsidR="00A71FD2" w:rsidRPr="00E645C3">
              <w:rPr>
                <w:rFonts w:ascii="Arial" w:hAnsi="Arial" w:cs="Arial"/>
                <w:b/>
                <w:color w:val="FFFFFF" w:themeColor="background1"/>
                <w:sz w:val="24"/>
                <w:szCs w:val="24"/>
              </w:rPr>
              <w:t xml:space="preserve"> </w:t>
            </w:r>
            <w:r w:rsidR="006A6F88">
              <w:rPr>
                <w:rFonts w:ascii="Arial" w:hAnsi="Arial" w:cs="Arial"/>
                <w:b/>
                <w:color w:val="FFFFFF" w:themeColor="background1"/>
                <w:sz w:val="24"/>
                <w:szCs w:val="24"/>
              </w:rPr>
              <w:t>and M</w:t>
            </w:r>
            <w:r w:rsidR="00A71FD2" w:rsidRPr="00E645C3">
              <w:rPr>
                <w:rFonts w:ascii="Arial" w:hAnsi="Arial" w:cs="Arial"/>
                <w:b/>
                <w:color w:val="FFFFFF" w:themeColor="background1"/>
                <w:sz w:val="24"/>
                <w:szCs w:val="24"/>
              </w:rPr>
              <w:t>onitoring</w:t>
            </w:r>
          </w:p>
        </w:tc>
      </w:tr>
      <w:tr w:rsidR="00A71FD2" w:rsidRPr="006D6608" w14:paraId="78E0E972" w14:textId="77777777" w:rsidTr="007F0BB2">
        <w:trPr>
          <w:trHeight w:val="1403"/>
        </w:trPr>
        <w:tc>
          <w:tcPr>
            <w:tcW w:w="9619" w:type="dxa"/>
            <w:shd w:val="clear" w:color="auto" w:fill="auto"/>
          </w:tcPr>
          <w:p w14:paraId="5095CCA8" w14:textId="1735D445" w:rsidR="00F57376" w:rsidRPr="0035232A" w:rsidRDefault="0035232A" w:rsidP="0035232A">
            <w:pPr>
              <w:pStyle w:val="Comic-sans"/>
              <w:keepLines/>
              <w:widowControl w:val="0"/>
              <w:numPr>
                <w:ilvl w:val="0"/>
                <w:numId w:val="19"/>
              </w:numPr>
              <w:spacing w:before="120" w:after="120"/>
              <w:rPr>
                <w:rFonts w:ascii="Arial" w:hAnsi="Arial" w:cs="Arial"/>
                <w:i/>
                <w:color w:val="auto"/>
                <w:sz w:val="24"/>
                <w:szCs w:val="24"/>
                <w:highlight w:val="yellow"/>
              </w:rPr>
            </w:pPr>
            <w:r w:rsidRPr="0035232A">
              <w:rPr>
                <w:rFonts w:ascii="Arial" w:hAnsi="Arial" w:cs="Arial"/>
                <w:i/>
                <w:color w:val="auto"/>
                <w:sz w:val="24"/>
                <w:szCs w:val="24"/>
                <w:highlight w:val="yellow"/>
              </w:rPr>
              <w:t>Provide information on metering/ sub-metering provision and monitoring</w:t>
            </w:r>
          </w:p>
          <w:p w14:paraId="78BF4C9B" w14:textId="77777777" w:rsidR="00E645C3" w:rsidRPr="0035232A" w:rsidRDefault="0035232A" w:rsidP="0035232A">
            <w:pPr>
              <w:pStyle w:val="Comic-sans"/>
              <w:keepLines/>
              <w:widowControl w:val="0"/>
              <w:numPr>
                <w:ilvl w:val="0"/>
                <w:numId w:val="19"/>
              </w:numPr>
              <w:spacing w:before="120" w:after="120"/>
              <w:rPr>
                <w:rFonts w:ascii="Arial" w:hAnsi="Arial" w:cs="Arial"/>
                <w:color w:val="auto"/>
                <w:sz w:val="24"/>
                <w:szCs w:val="24"/>
              </w:rPr>
            </w:pPr>
            <w:r>
              <w:rPr>
                <w:rFonts w:ascii="Arial" w:hAnsi="Arial" w:cs="Arial"/>
                <w:i/>
                <w:color w:val="auto"/>
                <w:sz w:val="24"/>
                <w:szCs w:val="24"/>
                <w:highlight w:val="yellow"/>
              </w:rPr>
              <w:t>Where available, m</w:t>
            </w:r>
            <w:r w:rsidR="00E645C3" w:rsidRPr="0035232A">
              <w:rPr>
                <w:rFonts w:ascii="Arial" w:hAnsi="Arial" w:cs="Arial"/>
                <w:i/>
                <w:color w:val="auto"/>
                <w:sz w:val="24"/>
                <w:szCs w:val="24"/>
                <w:highlight w:val="yellow"/>
              </w:rPr>
              <w:t xml:space="preserve">ake reference </w:t>
            </w:r>
            <w:r w:rsidR="006A6F88" w:rsidRPr="0035232A">
              <w:rPr>
                <w:rFonts w:ascii="Arial" w:hAnsi="Arial" w:cs="Arial"/>
                <w:i/>
                <w:color w:val="auto"/>
                <w:sz w:val="24"/>
                <w:szCs w:val="24"/>
                <w:highlight w:val="yellow"/>
              </w:rPr>
              <w:t>to</w:t>
            </w:r>
            <w:r w:rsidR="00E645C3" w:rsidRPr="0035232A">
              <w:rPr>
                <w:rFonts w:ascii="Arial" w:hAnsi="Arial" w:cs="Arial"/>
                <w:i/>
                <w:color w:val="auto"/>
                <w:sz w:val="24"/>
                <w:szCs w:val="24"/>
                <w:highlight w:val="yellow"/>
              </w:rPr>
              <w:t xml:space="preserve"> live energy consumption being available online</w:t>
            </w:r>
            <w:r w:rsidR="006A6F88" w:rsidRPr="0035232A">
              <w:rPr>
                <w:rFonts w:ascii="Arial" w:hAnsi="Arial" w:cs="Arial"/>
                <w:i/>
                <w:color w:val="auto"/>
                <w:sz w:val="24"/>
                <w:szCs w:val="24"/>
                <w:highlight w:val="yellow"/>
              </w:rPr>
              <w:t xml:space="preserve"> (</w:t>
            </w:r>
            <w:proofErr w:type="spellStart"/>
            <w:r w:rsidR="006A6F88" w:rsidRPr="0035232A">
              <w:rPr>
                <w:rFonts w:ascii="Arial" w:hAnsi="Arial" w:cs="Arial"/>
                <w:i/>
                <w:color w:val="auto"/>
                <w:sz w:val="24"/>
                <w:szCs w:val="24"/>
                <w:highlight w:val="yellow"/>
              </w:rPr>
              <w:t>Fabriq</w:t>
            </w:r>
            <w:proofErr w:type="spellEnd"/>
            <w:r w:rsidR="006A6F88" w:rsidRPr="0035232A">
              <w:rPr>
                <w:rFonts w:ascii="Arial" w:hAnsi="Arial" w:cs="Arial"/>
                <w:i/>
                <w:color w:val="auto"/>
                <w:sz w:val="24"/>
                <w:szCs w:val="24"/>
                <w:highlight w:val="yellow"/>
              </w:rPr>
              <w:t xml:space="preserve"> platform)</w:t>
            </w:r>
          </w:p>
          <w:p w14:paraId="38407548" w14:textId="77777777" w:rsidR="0035232A" w:rsidRPr="0035232A" w:rsidRDefault="0035232A" w:rsidP="0035232A">
            <w:pPr>
              <w:pStyle w:val="Comic-sans"/>
              <w:keepLines/>
              <w:widowControl w:val="0"/>
              <w:spacing w:before="120" w:after="120"/>
              <w:rPr>
                <w:rFonts w:ascii="Arial" w:hAnsi="Arial" w:cs="Arial"/>
                <w:color w:val="auto"/>
                <w:sz w:val="24"/>
                <w:szCs w:val="24"/>
              </w:rPr>
            </w:pPr>
            <w:r w:rsidRPr="0035232A">
              <w:rPr>
                <w:rFonts w:ascii="Arial" w:hAnsi="Arial" w:cs="Arial"/>
                <w:color w:val="auto"/>
                <w:sz w:val="24"/>
                <w:szCs w:val="24"/>
              </w:rPr>
              <w:t xml:space="preserve">Please note that energy bills are paid centrally: any communications relating to energy bills, disconnection notices </w:t>
            </w:r>
            <w:proofErr w:type="spellStart"/>
            <w:r w:rsidRPr="0035232A">
              <w:rPr>
                <w:rFonts w:ascii="Arial" w:hAnsi="Arial" w:cs="Arial"/>
                <w:color w:val="auto"/>
                <w:sz w:val="24"/>
                <w:szCs w:val="24"/>
              </w:rPr>
              <w:t>etc</w:t>
            </w:r>
            <w:proofErr w:type="spellEnd"/>
            <w:r w:rsidRPr="0035232A">
              <w:rPr>
                <w:rFonts w:ascii="Arial" w:hAnsi="Arial" w:cs="Arial"/>
                <w:color w:val="auto"/>
                <w:sz w:val="24"/>
                <w:szCs w:val="24"/>
              </w:rPr>
              <w:t xml:space="preserve"> should be forwarded to UCL Estates (Energy Team):</w:t>
            </w:r>
          </w:p>
          <w:p w14:paraId="0F7439FA" w14:textId="589C3A89" w:rsidR="0035232A" w:rsidRPr="006D6608" w:rsidRDefault="0015632D" w:rsidP="0035232A">
            <w:pPr>
              <w:pStyle w:val="Comic-sans"/>
              <w:keepLines/>
              <w:widowControl w:val="0"/>
              <w:spacing w:before="120" w:after="120"/>
              <w:rPr>
                <w:rFonts w:ascii="Arial" w:hAnsi="Arial" w:cs="Arial"/>
                <w:color w:val="auto"/>
                <w:sz w:val="24"/>
                <w:szCs w:val="24"/>
              </w:rPr>
            </w:pPr>
            <w:hyperlink r:id="rId48" w:history="1">
              <w:r w:rsidR="0035232A" w:rsidRPr="0002214F">
                <w:rPr>
                  <w:rStyle w:val="Hyperlink"/>
                  <w:rFonts w:ascii="Arial" w:hAnsi="Arial" w:cs="Arial"/>
                  <w:sz w:val="24"/>
                  <w:szCs w:val="24"/>
                </w:rPr>
                <w:t>Estates.Energy@ucl.ac.uk</w:t>
              </w:r>
            </w:hyperlink>
            <w:r w:rsidR="0035232A">
              <w:rPr>
                <w:rFonts w:ascii="Arial" w:hAnsi="Arial" w:cs="Arial"/>
                <w:color w:val="auto"/>
                <w:sz w:val="24"/>
                <w:szCs w:val="24"/>
              </w:rPr>
              <w:t xml:space="preserve"> </w:t>
            </w:r>
          </w:p>
        </w:tc>
      </w:tr>
    </w:tbl>
    <w:p w14:paraId="0EF5105E" w14:textId="77777777" w:rsidR="00A71FD2" w:rsidRDefault="00A71FD2" w:rsidP="00620A74">
      <w:pPr>
        <w:widowControl w:val="0"/>
        <w:rPr>
          <w:i/>
          <w:sz w:val="24"/>
          <w:szCs w:val="24"/>
        </w:rPr>
      </w:pPr>
    </w:p>
    <w:tbl>
      <w:tblPr>
        <w:tblW w:w="9619" w:type="dxa"/>
        <w:tblInd w:w="10" w:type="dxa"/>
        <w:tblBorders>
          <w:top w:val="single" w:sz="8" w:space="0" w:color="00B050"/>
          <w:left w:val="single" w:sz="8" w:space="0" w:color="00B050"/>
          <w:bottom w:val="single" w:sz="8" w:space="0" w:color="00B050"/>
          <w:right w:val="single" w:sz="8" w:space="0" w:color="00B050"/>
        </w:tblBorders>
        <w:tblCellMar>
          <w:left w:w="0" w:type="dxa"/>
          <w:right w:w="0" w:type="dxa"/>
        </w:tblCellMar>
        <w:tblLook w:val="00A0" w:firstRow="1" w:lastRow="0" w:firstColumn="1" w:lastColumn="0" w:noHBand="0" w:noVBand="0"/>
      </w:tblPr>
      <w:tblGrid>
        <w:gridCol w:w="4536"/>
        <w:gridCol w:w="5083"/>
      </w:tblGrid>
      <w:tr w:rsidR="00A71FD2" w:rsidRPr="00337F53" w14:paraId="5CC3E508" w14:textId="77777777" w:rsidTr="007F0BB2">
        <w:tc>
          <w:tcPr>
            <w:tcW w:w="4536" w:type="dxa"/>
            <w:tcBorders>
              <w:top w:val="single" w:sz="8" w:space="0" w:color="00B050"/>
              <w:bottom w:val="single" w:sz="8" w:space="0" w:color="00B050"/>
              <w:right w:val="single" w:sz="8" w:space="0" w:color="FFFFFF"/>
            </w:tcBorders>
            <w:shd w:val="clear" w:color="auto" w:fill="00B050"/>
          </w:tcPr>
          <w:p w14:paraId="08908511" w14:textId="77777777" w:rsidR="00A71FD2" w:rsidRPr="00337F53" w:rsidRDefault="00A71FD2" w:rsidP="006A6F88">
            <w:pPr>
              <w:pStyle w:val="Comic-sans"/>
              <w:keepLines/>
              <w:widowControl w:val="0"/>
              <w:spacing w:before="40" w:after="40"/>
              <w:rPr>
                <w:rFonts w:ascii="Arial" w:hAnsi="Arial" w:cs="Arial"/>
                <w:b/>
                <w:color w:val="FFFFFF" w:themeColor="background1"/>
                <w:sz w:val="24"/>
                <w:szCs w:val="24"/>
              </w:rPr>
            </w:pPr>
            <w:r w:rsidRPr="00337F53">
              <w:rPr>
                <w:rFonts w:ascii="Arial" w:hAnsi="Arial" w:cs="Arial"/>
                <w:b/>
                <w:color w:val="FFFFFF" w:themeColor="background1"/>
                <w:sz w:val="24"/>
                <w:szCs w:val="24"/>
              </w:rPr>
              <w:t>List of certificates and reports</w:t>
            </w:r>
          </w:p>
        </w:tc>
        <w:tc>
          <w:tcPr>
            <w:tcW w:w="5083" w:type="dxa"/>
            <w:tcBorders>
              <w:top w:val="single" w:sz="8" w:space="0" w:color="00B050"/>
              <w:left w:val="single" w:sz="8" w:space="0" w:color="FFFFFF"/>
              <w:bottom w:val="single" w:sz="8" w:space="0" w:color="00B050"/>
              <w:right w:val="single" w:sz="8" w:space="0" w:color="00B050"/>
            </w:tcBorders>
            <w:shd w:val="clear" w:color="auto" w:fill="00B050"/>
          </w:tcPr>
          <w:p w14:paraId="2B4DA51C" w14:textId="77777777" w:rsidR="00A71FD2" w:rsidRPr="00337F53" w:rsidRDefault="00A71FD2" w:rsidP="006A6F88">
            <w:pPr>
              <w:pStyle w:val="Comic-sans"/>
              <w:keepLines/>
              <w:widowControl w:val="0"/>
              <w:spacing w:before="40" w:after="40"/>
              <w:rPr>
                <w:rFonts w:ascii="Arial" w:hAnsi="Arial" w:cs="Arial"/>
                <w:b/>
                <w:color w:val="FFFFFF" w:themeColor="background1"/>
                <w:sz w:val="24"/>
                <w:szCs w:val="24"/>
              </w:rPr>
            </w:pPr>
            <w:r w:rsidRPr="00337F53">
              <w:rPr>
                <w:rFonts w:ascii="Arial" w:hAnsi="Arial" w:cs="Arial"/>
                <w:b/>
                <w:color w:val="FFFFFF" w:themeColor="background1"/>
                <w:sz w:val="24"/>
                <w:szCs w:val="24"/>
              </w:rPr>
              <w:t>Location</w:t>
            </w:r>
          </w:p>
        </w:tc>
      </w:tr>
      <w:tr w:rsidR="00A71FD2" w:rsidRPr="00337F53" w14:paraId="51C043C6" w14:textId="77777777" w:rsidTr="007F0BB2">
        <w:trPr>
          <w:trHeight w:val="458"/>
        </w:trPr>
        <w:tc>
          <w:tcPr>
            <w:tcW w:w="4536" w:type="dxa"/>
            <w:tcBorders>
              <w:top w:val="single" w:sz="8" w:space="0" w:color="00B050"/>
              <w:bottom w:val="single" w:sz="8" w:space="0" w:color="00B050"/>
              <w:right w:val="single" w:sz="8" w:space="0" w:color="00B050"/>
            </w:tcBorders>
            <w:shd w:val="clear" w:color="auto" w:fill="auto"/>
          </w:tcPr>
          <w:p w14:paraId="62365725" w14:textId="77777777" w:rsidR="00A71FD2" w:rsidRPr="00E645C3" w:rsidRDefault="00A71FD2" w:rsidP="006A6F88">
            <w:pPr>
              <w:pStyle w:val="Comic-sans"/>
              <w:keepLines/>
              <w:widowControl w:val="0"/>
              <w:spacing w:before="120" w:after="120"/>
              <w:rPr>
                <w:rFonts w:ascii="Arial" w:hAnsi="Arial" w:cs="Arial"/>
                <w:color w:val="auto"/>
                <w:sz w:val="24"/>
                <w:szCs w:val="24"/>
                <w:highlight w:val="yellow"/>
              </w:rPr>
            </w:pPr>
            <w:r w:rsidRPr="00E645C3">
              <w:rPr>
                <w:rFonts w:ascii="Arial" w:hAnsi="Arial" w:cs="Arial"/>
                <w:color w:val="auto"/>
                <w:sz w:val="24"/>
                <w:szCs w:val="24"/>
                <w:highlight w:val="yellow"/>
              </w:rPr>
              <w:t>Display Energy Certificates</w:t>
            </w:r>
          </w:p>
        </w:tc>
        <w:tc>
          <w:tcPr>
            <w:tcW w:w="5083" w:type="dxa"/>
            <w:tcBorders>
              <w:top w:val="single" w:sz="8" w:space="0" w:color="00B050"/>
              <w:left w:val="single" w:sz="8" w:space="0" w:color="00B050"/>
              <w:bottom w:val="single" w:sz="8" w:space="0" w:color="00B050"/>
              <w:right w:val="single" w:sz="8" w:space="0" w:color="00B050"/>
            </w:tcBorders>
            <w:shd w:val="clear" w:color="auto" w:fill="auto"/>
          </w:tcPr>
          <w:p w14:paraId="59BA0E37" w14:textId="77777777" w:rsidR="00A71FD2" w:rsidRPr="00E645C3" w:rsidRDefault="00A71FD2" w:rsidP="006A6F88">
            <w:pPr>
              <w:pStyle w:val="Comic-sans"/>
              <w:keepLines/>
              <w:widowControl w:val="0"/>
              <w:spacing w:before="120" w:after="120"/>
              <w:rPr>
                <w:rFonts w:ascii="Arial" w:hAnsi="Arial" w:cs="Arial"/>
                <w:color w:val="auto"/>
                <w:sz w:val="24"/>
                <w:szCs w:val="24"/>
                <w:highlight w:val="yellow"/>
              </w:rPr>
            </w:pPr>
            <w:r w:rsidRPr="00E645C3">
              <w:rPr>
                <w:rFonts w:ascii="Arial" w:hAnsi="Arial" w:cs="Arial"/>
                <w:color w:val="auto"/>
                <w:sz w:val="24"/>
                <w:szCs w:val="24"/>
                <w:highlight w:val="yellow"/>
              </w:rPr>
              <w:t>On public display in reception</w:t>
            </w:r>
          </w:p>
        </w:tc>
      </w:tr>
      <w:tr w:rsidR="00A71FD2" w:rsidRPr="00337F53" w14:paraId="7527FC1C" w14:textId="77777777" w:rsidTr="007F0BB2">
        <w:trPr>
          <w:trHeight w:val="458"/>
        </w:trPr>
        <w:tc>
          <w:tcPr>
            <w:tcW w:w="4536" w:type="dxa"/>
            <w:tcBorders>
              <w:top w:val="single" w:sz="8" w:space="0" w:color="00B050"/>
              <w:bottom w:val="single" w:sz="8" w:space="0" w:color="00B050"/>
              <w:right w:val="single" w:sz="8" w:space="0" w:color="00B050"/>
            </w:tcBorders>
            <w:shd w:val="clear" w:color="auto" w:fill="auto"/>
          </w:tcPr>
          <w:p w14:paraId="57F4DD11" w14:textId="77777777" w:rsidR="00A71FD2" w:rsidRPr="00E645C3" w:rsidRDefault="00A71FD2" w:rsidP="006A6F88">
            <w:pPr>
              <w:pStyle w:val="Comic-sans"/>
              <w:keepLines/>
              <w:widowControl w:val="0"/>
              <w:spacing w:before="120" w:after="120"/>
              <w:rPr>
                <w:rFonts w:ascii="Arial" w:hAnsi="Arial" w:cs="Arial"/>
                <w:color w:val="auto"/>
                <w:sz w:val="24"/>
                <w:szCs w:val="24"/>
                <w:highlight w:val="yellow"/>
              </w:rPr>
            </w:pPr>
            <w:r w:rsidRPr="00E645C3">
              <w:rPr>
                <w:rFonts w:ascii="Arial" w:hAnsi="Arial" w:cs="Arial"/>
                <w:color w:val="auto"/>
                <w:sz w:val="24"/>
                <w:szCs w:val="24"/>
                <w:highlight w:val="yellow"/>
              </w:rPr>
              <w:t>TM44 Air Conditioning reports</w:t>
            </w:r>
          </w:p>
        </w:tc>
        <w:tc>
          <w:tcPr>
            <w:tcW w:w="5083" w:type="dxa"/>
            <w:tcBorders>
              <w:top w:val="single" w:sz="8" w:space="0" w:color="00B050"/>
              <w:left w:val="single" w:sz="8" w:space="0" w:color="00B050"/>
              <w:bottom w:val="single" w:sz="8" w:space="0" w:color="00B050"/>
              <w:right w:val="single" w:sz="8" w:space="0" w:color="00B050"/>
            </w:tcBorders>
            <w:shd w:val="clear" w:color="auto" w:fill="auto"/>
          </w:tcPr>
          <w:p w14:paraId="67D1C2B8" w14:textId="77777777" w:rsidR="00A71FD2" w:rsidRPr="00E645C3" w:rsidRDefault="00A71FD2" w:rsidP="006A6F88">
            <w:pPr>
              <w:pStyle w:val="Comic-sans"/>
              <w:keepLines/>
              <w:widowControl w:val="0"/>
              <w:spacing w:before="120" w:after="120"/>
              <w:rPr>
                <w:rFonts w:ascii="Arial" w:hAnsi="Arial" w:cs="Arial"/>
                <w:color w:val="auto"/>
                <w:sz w:val="24"/>
                <w:szCs w:val="24"/>
                <w:highlight w:val="yellow"/>
              </w:rPr>
            </w:pPr>
            <w:r w:rsidRPr="00E645C3">
              <w:rPr>
                <w:rFonts w:ascii="Arial" w:hAnsi="Arial" w:cs="Arial"/>
                <w:color w:val="auto"/>
                <w:sz w:val="24"/>
                <w:szCs w:val="24"/>
                <w:highlight w:val="yellow"/>
              </w:rPr>
              <w:t>Held by UCL cooling services contractor</w:t>
            </w:r>
          </w:p>
        </w:tc>
      </w:tr>
      <w:tr w:rsidR="00A71FD2" w:rsidRPr="00337F53" w14:paraId="51AC0F02" w14:textId="77777777" w:rsidTr="007F0BB2">
        <w:trPr>
          <w:trHeight w:val="458"/>
        </w:trPr>
        <w:tc>
          <w:tcPr>
            <w:tcW w:w="4536" w:type="dxa"/>
            <w:tcBorders>
              <w:top w:val="single" w:sz="8" w:space="0" w:color="00B050"/>
              <w:bottom w:val="single" w:sz="8" w:space="0" w:color="00B050"/>
              <w:right w:val="single" w:sz="8" w:space="0" w:color="00B050"/>
            </w:tcBorders>
            <w:shd w:val="clear" w:color="auto" w:fill="auto"/>
          </w:tcPr>
          <w:p w14:paraId="19FFB443" w14:textId="77777777" w:rsidR="00A71FD2" w:rsidRPr="00337F53" w:rsidRDefault="00A71FD2" w:rsidP="006A6F88">
            <w:pPr>
              <w:pStyle w:val="Comic-sans"/>
              <w:keepLines/>
              <w:widowControl w:val="0"/>
              <w:spacing w:before="120" w:after="120"/>
              <w:rPr>
                <w:rFonts w:ascii="Arial" w:hAnsi="Arial" w:cs="Arial"/>
                <w:color w:val="auto"/>
                <w:sz w:val="24"/>
                <w:szCs w:val="24"/>
              </w:rPr>
            </w:pPr>
          </w:p>
        </w:tc>
        <w:tc>
          <w:tcPr>
            <w:tcW w:w="5083" w:type="dxa"/>
            <w:tcBorders>
              <w:top w:val="single" w:sz="8" w:space="0" w:color="00B050"/>
              <w:left w:val="single" w:sz="8" w:space="0" w:color="00B050"/>
              <w:bottom w:val="single" w:sz="8" w:space="0" w:color="00B050"/>
              <w:right w:val="single" w:sz="8" w:space="0" w:color="00B050"/>
            </w:tcBorders>
            <w:shd w:val="clear" w:color="auto" w:fill="auto"/>
          </w:tcPr>
          <w:p w14:paraId="01B32C03" w14:textId="77777777" w:rsidR="00A71FD2" w:rsidRPr="00337F53" w:rsidRDefault="00A71FD2" w:rsidP="006A6F88">
            <w:pPr>
              <w:pStyle w:val="Comic-sans"/>
              <w:keepLines/>
              <w:widowControl w:val="0"/>
              <w:spacing w:before="120" w:after="120"/>
              <w:rPr>
                <w:rFonts w:ascii="Arial" w:hAnsi="Arial" w:cs="Arial"/>
                <w:color w:val="auto"/>
                <w:sz w:val="24"/>
                <w:szCs w:val="24"/>
              </w:rPr>
            </w:pPr>
          </w:p>
        </w:tc>
      </w:tr>
    </w:tbl>
    <w:p w14:paraId="50C8A81A" w14:textId="19293F31" w:rsidR="00A71FD2" w:rsidRDefault="00A71FD2" w:rsidP="00A4744E">
      <w:pPr>
        <w:rPr>
          <w:i/>
          <w:sz w:val="24"/>
          <w:szCs w:val="24"/>
        </w:rPr>
      </w:pPr>
    </w:p>
    <w:p w14:paraId="59E5C56C" w14:textId="23E47744" w:rsidR="0035232A" w:rsidRPr="00F63455" w:rsidRDefault="0035232A" w:rsidP="0035232A">
      <w:pPr>
        <w:spacing w:after="200" w:line="276" w:lineRule="auto"/>
        <w:rPr>
          <w:rFonts w:eastAsiaTheme="majorEastAsia" w:cstheme="majorBidi"/>
          <w:b/>
          <w:i/>
          <w:sz w:val="24"/>
          <w:szCs w:val="26"/>
        </w:rPr>
      </w:pPr>
      <w:r w:rsidRPr="00F63455">
        <w:rPr>
          <w:b/>
          <w:i/>
          <w:highlight w:val="yellow"/>
        </w:rPr>
        <w:t>Include Display Energy Certificate</w:t>
      </w:r>
      <w:r w:rsidR="00F63455" w:rsidRPr="00F63455">
        <w:rPr>
          <w:b/>
          <w:i/>
          <w:highlight w:val="yellow"/>
        </w:rPr>
        <w:t xml:space="preserve"> where available </w:t>
      </w:r>
      <w:r w:rsidRPr="00F63455">
        <w:rPr>
          <w:b/>
          <w:i/>
          <w:highlight w:val="yellow"/>
        </w:rPr>
        <w:t xml:space="preserve"> </w:t>
      </w:r>
      <w:r w:rsidR="00F63455" w:rsidRPr="00F63455">
        <w:rPr>
          <w:b/>
          <w:i/>
          <w:highlight w:val="yellow"/>
        </w:rPr>
        <w:t xml:space="preserve">(contact </w:t>
      </w:r>
      <w:hyperlink r:id="rId49" w:history="1">
        <w:r w:rsidR="00F63455" w:rsidRPr="00F63455">
          <w:rPr>
            <w:rStyle w:val="Hyperlink"/>
            <w:rFonts w:cs="Arial"/>
            <w:b/>
            <w:i/>
            <w:sz w:val="24"/>
            <w:szCs w:val="24"/>
            <w:highlight w:val="yellow"/>
          </w:rPr>
          <w:t>Estates.Energy@ucl.ac.uk</w:t>
        </w:r>
      </w:hyperlink>
      <w:r w:rsidR="00F63455" w:rsidRPr="00F63455">
        <w:rPr>
          <w:rFonts w:cs="Arial"/>
          <w:b/>
          <w:i/>
          <w:sz w:val="24"/>
          <w:szCs w:val="24"/>
          <w:highlight w:val="yellow"/>
        </w:rPr>
        <w:t>)</w:t>
      </w:r>
    </w:p>
    <w:p w14:paraId="473D3D50" w14:textId="77777777" w:rsidR="00E6373B" w:rsidRDefault="00E6373B">
      <w:pPr>
        <w:spacing w:after="200" w:line="276" w:lineRule="auto"/>
        <w:rPr>
          <w:rFonts w:eastAsiaTheme="majorEastAsia" w:cstheme="majorBidi"/>
          <w:b/>
          <w:sz w:val="24"/>
          <w:szCs w:val="26"/>
        </w:rPr>
      </w:pPr>
      <w:r>
        <w:br w:type="page"/>
      </w:r>
    </w:p>
    <w:p w14:paraId="59B2E3CE" w14:textId="4AE17B1F" w:rsidR="00A4744E" w:rsidRPr="00FF2832" w:rsidRDefault="00337F53" w:rsidP="00365DC2">
      <w:pPr>
        <w:pStyle w:val="Heading2"/>
      </w:pPr>
      <w:r w:rsidRPr="00FF2832">
        <w:lastRenderedPageBreak/>
        <w:t xml:space="preserve">Mechanical </w:t>
      </w:r>
    </w:p>
    <w:p w14:paraId="3EDA4734" w14:textId="77777777" w:rsidR="00620A74" w:rsidRPr="00620A74" w:rsidRDefault="00620A74" w:rsidP="00620A74"/>
    <w:tbl>
      <w:tblPr>
        <w:tblW w:w="9619" w:type="dxa"/>
        <w:tblInd w:w="10" w:type="dxa"/>
        <w:tblBorders>
          <w:top w:val="single" w:sz="8" w:space="0" w:color="00B050"/>
          <w:left w:val="single" w:sz="8" w:space="0" w:color="00B050"/>
          <w:bottom w:val="single" w:sz="8" w:space="0" w:color="AEBD57"/>
          <w:right w:val="single" w:sz="8" w:space="0" w:color="00B050"/>
          <w:insideH w:val="single" w:sz="8" w:space="0" w:color="00B050"/>
          <w:insideV w:val="single" w:sz="8" w:space="0" w:color="00B050"/>
        </w:tblBorders>
        <w:tblCellMar>
          <w:left w:w="0" w:type="dxa"/>
          <w:right w:w="0" w:type="dxa"/>
        </w:tblCellMar>
        <w:tblLook w:val="00A0" w:firstRow="1" w:lastRow="0" w:firstColumn="1" w:lastColumn="0" w:noHBand="0" w:noVBand="0"/>
      </w:tblPr>
      <w:tblGrid>
        <w:gridCol w:w="9619"/>
      </w:tblGrid>
      <w:tr w:rsidR="00A71FD2" w:rsidRPr="00337F53" w14:paraId="79C7965F" w14:textId="77777777" w:rsidTr="0035232A">
        <w:tc>
          <w:tcPr>
            <w:tcW w:w="9619" w:type="dxa"/>
            <w:shd w:val="clear" w:color="auto" w:fill="00B050"/>
          </w:tcPr>
          <w:p w14:paraId="56EA68E9" w14:textId="738431DE" w:rsidR="00A71FD2" w:rsidRPr="00337F53" w:rsidRDefault="00E6373B" w:rsidP="00F000DB">
            <w:pPr>
              <w:pStyle w:val="Comic-sans"/>
              <w:keepLines/>
              <w:widowControl w:val="0"/>
              <w:spacing w:before="40" w:after="40"/>
              <w:rPr>
                <w:rFonts w:ascii="Arial" w:hAnsi="Arial" w:cs="Arial"/>
                <w:b/>
                <w:color w:val="FFFFFF" w:themeColor="background1"/>
                <w:sz w:val="24"/>
                <w:szCs w:val="24"/>
              </w:rPr>
            </w:pPr>
            <w:r>
              <w:rPr>
                <w:rFonts w:ascii="Arial" w:hAnsi="Arial" w:cs="Arial"/>
                <w:b/>
                <w:color w:val="FFFFFF" w:themeColor="background1"/>
                <w:sz w:val="24"/>
                <w:szCs w:val="24"/>
              </w:rPr>
              <w:t>Heating and Cooling</w:t>
            </w:r>
          </w:p>
        </w:tc>
      </w:tr>
      <w:tr w:rsidR="00A71FD2" w:rsidRPr="00337F53" w14:paraId="062193B0" w14:textId="77777777" w:rsidTr="0035232A">
        <w:trPr>
          <w:trHeight w:val="1097"/>
        </w:trPr>
        <w:tc>
          <w:tcPr>
            <w:tcW w:w="9619" w:type="dxa"/>
            <w:shd w:val="clear" w:color="auto" w:fill="auto"/>
          </w:tcPr>
          <w:p w14:paraId="78E0B1A5" w14:textId="6851ACC9" w:rsidR="00A71FD2" w:rsidRPr="00A71FD2" w:rsidRDefault="00A71FD2" w:rsidP="00F000DB">
            <w:pPr>
              <w:pStyle w:val="Comic-sans"/>
              <w:keepLines/>
              <w:widowControl w:val="0"/>
              <w:spacing w:before="120" w:after="120"/>
              <w:rPr>
                <w:rFonts w:ascii="Arial" w:hAnsi="Arial" w:cs="Arial"/>
                <w:color w:val="auto"/>
                <w:sz w:val="24"/>
                <w:szCs w:val="24"/>
                <w:highlight w:val="yellow"/>
              </w:rPr>
            </w:pPr>
            <w:r w:rsidRPr="00A71FD2">
              <w:rPr>
                <w:rFonts w:ascii="Arial" w:hAnsi="Arial" w:cs="Arial"/>
                <w:color w:val="auto"/>
                <w:sz w:val="24"/>
                <w:szCs w:val="24"/>
                <w:highlight w:val="yellow"/>
              </w:rPr>
              <w:t>Sample Text</w:t>
            </w:r>
          </w:p>
          <w:p w14:paraId="6A66F49A" w14:textId="77777777" w:rsidR="00A71FD2" w:rsidRPr="00A71FD2" w:rsidRDefault="00A71FD2" w:rsidP="00F000DB">
            <w:pPr>
              <w:pStyle w:val="Comic-sans"/>
              <w:keepLines/>
              <w:widowControl w:val="0"/>
              <w:spacing w:before="120" w:after="120"/>
              <w:rPr>
                <w:rFonts w:ascii="Arial" w:hAnsi="Arial" w:cs="Arial"/>
                <w:color w:val="auto"/>
                <w:sz w:val="24"/>
                <w:szCs w:val="24"/>
                <w:highlight w:val="yellow"/>
              </w:rPr>
            </w:pPr>
            <w:r w:rsidRPr="00A71FD2">
              <w:rPr>
                <w:rFonts w:ascii="Arial" w:hAnsi="Arial" w:cs="Arial"/>
                <w:color w:val="auto"/>
                <w:sz w:val="24"/>
                <w:szCs w:val="24"/>
                <w:highlight w:val="yellow"/>
              </w:rPr>
              <w:t>Heating and cooling in the spaces is provided by ceiling mounted Fan Coil units. These are controlled through wall mounted temperature sensors. They can be adjusted according to the use of the space to keep the temperature at the temperature it has been set to.</w:t>
            </w:r>
          </w:p>
          <w:p w14:paraId="450914F4" w14:textId="77777777" w:rsidR="00A71FD2" w:rsidRDefault="00A71FD2" w:rsidP="00F000DB">
            <w:pPr>
              <w:pStyle w:val="Comic-sans"/>
              <w:keepLines/>
              <w:widowControl w:val="0"/>
              <w:spacing w:before="120" w:after="120"/>
              <w:rPr>
                <w:rFonts w:ascii="Arial" w:hAnsi="Arial" w:cs="Arial"/>
                <w:color w:val="auto"/>
                <w:sz w:val="24"/>
                <w:szCs w:val="24"/>
              </w:rPr>
            </w:pPr>
            <w:r w:rsidRPr="00A71FD2">
              <w:rPr>
                <w:rFonts w:ascii="Arial" w:hAnsi="Arial" w:cs="Arial"/>
                <w:color w:val="auto"/>
                <w:sz w:val="24"/>
                <w:szCs w:val="24"/>
                <w:highlight w:val="yellow"/>
              </w:rPr>
              <w:t>Should the heating or cooling fail please contact the FM team. This will also notify on the BMS system.</w:t>
            </w:r>
          </w:p>
          <w:p w14:paraId="7790AAC2" w14:textId="4D028D9F" w:rsidR="00E6373B" w:rsidRPr="005263C0" w:rsidRDefault="00E6373B" w:rsidP="00F000DB">
            <w:pPr>
              <w:pStyle w:val="Comic-sans"/>
              <w:keepLines/>
              <w:widowControl w:val="0"/>
              <w:spacing w:before="120" w:after="120"/>
              <w:rPr>
                <w:rFonts w:ascii="Arial" w:hAnsi="Arial" w:cs="Arial"/>
                <w:color w:val="auto"/>
                <w:sz w:val="24"/>
                <w:szCs w:val="24"/>
                <w:highlight w:val="yellow"/>
              </w:rPr>
            </w:pPr>
            <w:r w:rsidRPr="005263C0">
              <w:rPr>
                <w:rFonts w:ascii="Arial" w:hAnsi="Arial" w:cs="Arial"/>
                <w:color w:val="auto"/>
                <w:sz w:val="24"/>
                <w:szCs w:val="24"/>
                <w:highlight w:val="yellow"/>
              </w:rPr>
              <w:t xml:space="preserve">Information on UCL’s policy for heating and cooling spaces can be found here </w:t>
            </w:r>
            <w:hyperlink r:id="rId50" w:history="1">
              <w:r w:rsidRPr="005263C0">
                <w:rPr>
                  <w:rFonts w:ascii="Arial" w:hAnsi="Arial" w:cs="Arial"/>
                  <w:color w:val="auto"/>
                  <w:sz w:val="24"/>
                  <w:szCs w:val="24"/>
                  <w:highlight w:val="yellow"/>
                </w:rPr>
                <w:t>http://www.ucl.ac.uk/greenucl/heating</w:t>
              </w:r>
            </w:hyperlink>
            <w:r w:rsidR="00F000DB">
              <w:rPr>
                <w:rFonts w:ascii="Arial" w:hAnsi="Arial" w:cs="Arial"/>
                <w:color w:val="auto"/>
                <w:sz w:val="24"/>
                <w:szCs w:val="24"/>
                <w:highlight w:val="yellow"/>
              </w:rPr>
              <w:t xml:space="preserve"> </w:t>
            </w:r>
          </w:p>
          <w:p w14:paraId="0194C69B" w14:textId="77777777" w:rsidR="00F000DB" w:rsidRDefault="00F000DB" w:rsidP="00F000DB">
            <w:pPr>
              <w:pStyle w:val="Comic-sans"/>
              <w:keepLines/>
              <w:widowControl w:val="0"/>
              <w:spacing w:before="120" w:after="120"/>
              <w:rPr>
                <w:rFonts w:ascii="Arial" w:hAnsi="Arial" w:cs="Arial"/>
                <w:color w:val="auto"/>
                <w:sz w:val="24"/>
                <w:szCs w:val="24"/>
                <w:highlight w:val="yellow"/>
              </w:rPr>
            </w:pPr>
          </w:p>
          <w:p w14:paraId="03F3D37C" w14:textId="422ADE09" w:rsidR="00E6373B" w:rsidRPr="005263C0" w:rsidRDefault="00E6373B" w:rsidP="00F000DB">
            <w:pPr>
              <w:pStyle w:val="Comic-sans"/>
              <w:keepLines/>
              <w:widowControl w:val="0"/>
              <w:spacing w:before="120" w:after="120"/>
              <w:rPr>
                <w:rFonts w:ascii="Arial" w:hAnsi="Arial" w:cs="Arial"/>
                <w:color w:val="auto"/>
                <w:sz w:val="24"/>
                <w:szCs w:val="24"/>
                <w:highlight w:val="yellow"/>
              </w:rPr>
            </w:pPr>
            <w:r w:rsidRPr="005263C0">
              <w:rPr>
                <w:rFonts w:ascii="Arial" w:hAnsi="Arial" w:cs="Arial"/>
                <w:color w:val="auto"/>
                <w:sz w:val="24"/>
                <w:szCs w:val="24"/>
                <w:highlight w:val="yellow"/>
              </w:rPr>
              <w:t>Control</w:t>
            </w:r>
            <w:r>
              <w:rPr>
                <w:rFonts w:ascii="Arial" w:hAnsi="Arial" w:cs="Arial"/>
                <w:color w:val="auto"/>
                <w:sz w:val="24"/>
                <w:szCs w:val="24"/>
                <w:highlight w:val="yellow"/>
              </w:rPr>
              <w:t>s</w:t>
            </w:r>
            <w:r w:rsidRPr="005263C0">
              <w:rPr>
                <w:rFonts w:ascii="Arial" w:hAnsi="Arial" w:cs="Arial"/>
                <w:color w:val="auto"/>
                <w:sz w:val="24"/>
                <w:szCs w:val="24"/>
                <w:highlight w:val="yellow"/>
              </w:rPr>
              <w:t>:</w:t>
            </w:r>
          </w:p>
          <w:p w14:paraId="3C04EB07" w14:textId="77777777" w:rsidR="00E6373B" w:rsidRPr="005263C0" w:rsidRDefault="00E6373B" w:rsidP="00F000DB">
            <w:pPr>
              <w:pStyle w:val="Comic-sans"/>
              <w:keepLines/>
              <w:widowControl w:val="0"/>
              <w:spacing w:before="120" w:after="120"/>
              <w:rPr>
                <w:rFonts w:ascii="Arial" w:hAnsi="Arial" w:cs="Arial"/>
                <w:color w:val="auto"/>
                <w:sz w:val="24"/>
                <w:szCs w:val="24"/>
                <w:highlight w:val="yellow"/>
              </w:rPr>
            </w:pPr>
            <w:r w:rsidRPr="005263C0">
              <w:rPr>
                <w:rFonts w:ascii="Arial" w:hAnsi="Arial" w:cs="Arial"/>
                <w:color w:val="auto"/>
                <w:sz w:val="24"/>
                <w:szCs w:val="24"/>
                <w:highlight w:val="yellow"/>
              </w:rPr>
              <w:t>The space temperature sensors monitor the area in which they are located and are linked back to the Building management system front end computer within the Medawar Building where the set points can be controlled.</w:t>
            </w:r>
          </w:p>
          <w:p w14:paraId="68259DBF" w14:textId="585E425B" w:rsidR="00E6373B" w:rsidRPr="00337F53" w:rsidRDefault="00E6373B" w:rsidP="00F000DB">
            <w:pPr>
              <w:pStyle w:val="Comic-sans"/>
              <w:keepLines/>
              <w:widowControl w:val="0"/>
              <w:spacing w:before="120" w:after="120"/>
              <w:rPr>
                <w:rFonts w:ascii="Arial" w:hAnsi="Arial" w:cs="Arial"/>
                <w:color w:val="auto"/>
                <w:sz w:val="24"/>
                <w:szCs w:val="24"/>
              </w:rPr>
            </w:pPr>
          </w:p>
        </w:tc>
      </w:tr>
    </w:tbl>
    <w:p w14:paraId="512B7E9C" w14:textId="77777777" w:rsidR="00A71FD2" w:rsidRPr="00337F53" w:rsidRDefault="00A71FD2" w:rsidP="00620A74">
      <w:pPr>
        <w:pStyle w:val="Comic-sans"/>
        <w:keepLines/>
        <w:widowControl w:val="0"/>
        <w:rPr>
          <w:rFonts w:ascii="Arial" w:hAnsi="Arial" w:cs="Arial"/>
          <w:color w:val="auto"/>
          <w:sz w:val="24"/>
          <w:szCs w:val="24"/>
        </w:rPr>
      </w:pPr>
    </w:p>
    <w:tbl>
      <w:tblPr>
        <w:tblW w:w="9619" w:type="dxa"/>
        <w:tblInd w:w="10" w:type="dxa"/>
        <w:tblBorders>
          <w:top w:val="single" w:sz="8" w:space="0" w:color="00B050"/>
          <w:left w:val="single" w:sz="8" w:space="0" w:color="00B050"/>
          <w:bottom w:val="single" w:sz="8" w:space="0" w:color="00B050"/>
          <w:right w:val="single" w:sz="8" w:space="0" w:color="00B050"/>
        </w:tblBorders>
        <w:tblCellMar>
          <w:left w:w="0" w:type="dxa"/>
          <w:right w:w="0" w:type="dxa"/>
        </w:tblCellMar>
        <w:tblLook w:val="00A0" w:firstRow="1" w:lastRow="0" w:firstColumn="1" w:lastColumn="0" w:noHBand="0" w:noVBand="0"/>
      </w:tblPr>
      <w:tblGrid>
        <w:gridCol w:w="9619"/>
      </w:tblGrid>
      <w:tr w:rsidR="003F0C21" w:rsidRPr="00337F53" w14:paraId="30D515FB" w14:textId="77777777" w:rsidTr="00C337B1">
        <w:tc>
          <w:tcPr>
            <w:tcW w:w="9619" w:type="dxa"/>
            <w:tcBorders>
              <w:top w:val="single" w:sz="8" w:space="0" w:color="00B050"/>
              <w:bottom w:val="single" w:sz="8" w:space="0" w:color="00B050"/>
              <w:right w:val="single" w:sz="8" w:space="0" w:color="00B050"/>
            </w:tcBorders>
            <w:shd w:val="clear" w:color="auto" w:fill="00B050"/>
          </w:tcPr>
          <w:p w14:paraId="0CA4FEF1" w14:textId="77777777" w:rsidR="003F0C21" w:rsidRPr="00337F53" w:rsidRDefault="003F0C21" w:rsidP="00F000DB">
            <w:pPr>
              <w:pStyle w:val="Comic-sans"/>
              <w:keepLines/>
              <w:widowControl w:val="0"/>
              <w:spacing w:before="40" w:after="40"/>
              <w:rPr>
                <w:rFonts w:ascii="Arial" w:hAnsi="Arial" w:cs="Arial"/>
                <w:b/>
                <w:color w:val="FFFFFF" w:themeColor="background1"/>
                <w:sz w:val="24"/>
                <w:szCs w:val="24"/>
              </w:rPr>
            </w:pPr>
            <w:r w:rsidRPr="00337F53">
              <w:rPr>
                <w:rFonts w:ascii="Arial" w:hAnsi="Arial" w:cs="Arial"/>
                <w:b/>
                <w:color w:val="FFFFFF" w:themeColor="background1"/>
                <w:sz w:val="24"/>
                <w:szCs w:val="24"/>
              </w:rPr>
              <w:t>Ventilation Strategy</w:t>
            </w:r>
          </w:p>
        </w:tc>
      </w:tr>
      <w:tr w:rsidR="003F0C21" w:rsidRPr="00337F53" w14:paraId="6624C5F8" w14:textId="77777777" w:rsidTr="00C337B1">
        <w:trPr>
          <w:trHeight w:val="1097"/>
        </w:trPr>
        <w:tc>
          <w:tcPr>
            <w:tcW w:w="9619" w:type="dxa"/>
            <w:tcBorders>
              <w:top w:val="single" w:sz="8" w:space="0" w:color="00B050"/>
              <w:bottom w:val="single" w:sz="8" w:space="0" w:color="00B050"/>
              <w:right w:val="single" w:sz="8" w:space="0" w:color="00B050"/>
            </w:tcBorders>
            <w:shd w:val="clear" w:color="auto" w:fill="auto"/>
          </w:tcPr>
          <w:p w14:paraId="79B8FB06" w14:textId="77777777" w:rsidR="00A71FD2" w:rsidRPr="00A71FD2" w:rsidRDefault="00A71FD2" w:rsidP="00F000DB">
            <w:pPr>
              <w:pStyle w:val="Comic-sans"/>
              <w:keepLines/>
              <w:widowControl w:val="0"/>
              <w:spacing w:before="120" w:after="120"/>
              <w:rPr>
                <w:rFonts w:ascii="Arial" w:hAnsi="Arial" w:cs="Arial"/>
                <w:color w:val="auto"/>
                <w:sz w:val="24"/>
                <w:szCs w:val="24"/>
                <w:highlight w:val="yellow"/>
              </w:rPr>
            </w:pPr>
            <w:r w:rsidRPr="00A71FD2">
              <w:rPr>
                <w:rFonts w:ascii="Arial" w:hAnsi="Arial" w:cs="Arial"/>
                <w:color w:val="auto"/>
                <w:sz w:val="24"/>
                <w:szCs w:val="24"/>
                <w:highlight w:val="yellow"/>
              </w:rPr>
              <w:t>Sample Text</w:t>
            </w:r>
          </w:p>
          <w:p w14:paraId="64ECC3F9" w14:textId="7AE24AF3" w:rsidR="003F0C21" w:rsidRDefault="003F0C21" w:rsidP="00F000DB">
            <w:pPr>
              <w:pStyle w:val="Comic-sans"/>
              <w:keepLines/>
              <w:widowControl w:val="0"/>
              <w:spacing w:before="120" w:after="120"/>
              <w:rPr>
                <w:rFonts w:ascii="Arial" w:hAnsi="Arial" w:cs="Arial"/>
                <w:color w:val="auto"/>
                <w:sz w:val="24"/>
                <w:szCs w:val="24"/>
                <w:highlight w:val="yellow"/>
              </w:rPr>
            </w:pPr>
            <w:r w:rsidRPr="00A71FD2">
              <w:rPr>
                <w:rFonts w:ascii="Arial" w:hAnsi="Arial" w:cs="Arial"/>
                <w:color w:val="auto"/>
                <w:sz w:val="24"/>
                <w:szCs w:val="24"/>
                <w:highlight w:val="yellow"/>
              </w:rPr>
              <w:t xml:space="preserve">Fresh air and extract is utilised within the space via Variable Air Volume Boxes. These are automatically controlled via space CO2 sensors, and will only operate once a certain level of CO2 is reached. </w:t>
            </w:r>
          </w:p>
          <w:p w14:paraId="5662358D" w14:textId="07C7D6F5" w:rsidR="00A02FE0" w:rsidRPr="00A71FD2" w:rsidRDefault="00A02FE0" w:rsidP="00F000DB">
            <w:pPr>
              <w:pStyle w:val="Comic-sans"/>
              <w:keepLines/>
              <w:widowControl w:val="0"/>
              <w:spacing w:before="120" w:after="120"/>
              <w:rPr>
                <w:rFonts w:ascii="Arial" w:hAnsi="Arial" w:cs="Arial"/>
                <w:color w:val="auto"/>
                <w:sz w:val="24"/>
                <w:szCs w:val="24"/>
                <w:highlight w:val="yellow"/>
              </w:rPr>
            </w:pPr>
            <w:r w:rsidRPr="005263C0">
              <w:rPr>
                <w:rFonts w:ascii="Arial" w:hAnsi="Arial" w:cs="Arial"/>
                <w:color w:val="auto"/>
                <w:sz w:val="24"/>
                <w:szCs w:val="24"/>
                <w:highlight w:val="yellow"/>
              </w:rPr>
              <w:t xml:space="preserve">The Natural Ventilation sensors monitor the area in which they are also located and are linked back to the Window Master front end computer located in NSC Level 02 </w:t>
            </w:r>
            <w:proofErr w:type="spellStart"/>
            <w:r w:rsidRPr="005263C0">
              <w:rPr>
                <w:rFonts w:ascii="Arial" w:hAnsi="Arial" w:cs="Arial"/>
                <w:color w:val="auto"/>
                <w:sz w:val="24"/>
                <w:szCs w:val="24"/>
                <w:highlight w:val="yellow"/>
              </w:rPr>
              <w:t>Comms</w:t>
            </w:r>
            <w:proofErr w:type="spellEnd"/>
            <w:r w:rsidRPr="005263C0">
              <w:rPr>
                <w:rFonts w:ascii="Arial" w:hAnsi="Arial" w:cs="Arial"/>
                <w:color w:val="auto"/>
                <w:sz w:val="24"/>
                <w:szCs w:val="24"/>
                <w:highlight w:val="yellow"/>
              </w:rPr>
              <w:t xml:space="preserve"> Room where the set points can be controlled.</w:t>
            </w:r>
          </w:p>
          <w:p w14:paraId="75FC2BAF" w14:textId="77777777" w:rsidR="003F0C21" w:rsidRPr="00337F53" w:rsidRDefault="003F0C21" w:rsidP="00F000DB">
            <w:pPr>
              <w:pStyle w:val="Comic-sans"/>
              <w:keepLines/>
              <w:widowControl w:val="0"/>
              <w:spacing w:before="120" w:after="120"/>
              <w:rPr>
                <w:rFonts w:ascii="Arial" w:hAnsi="Arial" w:cs="Arial"/>
                <w:color w:val="auto"/>
                <w:sz w:val="24"/>
                <w:szCs w:val="24"/>
              </w:rPr>
            </w:pPr>
            <w:r w:rsidRPr="00A71FD2">
              <w:rPr>
                <w:rFonts w:ascii="Arial" w:hAnsi="Arial" w:cs="Arial"/>
                <w:color w:val="auto"/>
                <w:sz w:val="24"/>
                <w:szCs w:val="24"/>
                <w:highlight w:val="yellow"/>
              </w:rPr>
              <w:t>Should the ventilation fail please contact the FM team. This will also notify on the BMS system.</w:t>
            </w:r>
          </w:p>
        </w:tc>
      </w:tr>
    </w:tbl>
    <w:p w14:paraId="52BBF6E5" w14:textId="77777777" w:rsidR="00F000DB" w:rsidRDefault="00F000DB" w:rsidP="00F000DB">
      <w:pPr>
        <w:pStyle w:val="Heading2"/>
        <w:numPr>
          <w:ilvl w:val="0"/>
          <w:numId w:val="0"/>
        </w:numPr>
      </w:pPr>
    </w:p>
    <w:p w14:paraId="4100FB5A" w14:textId="228420B9" w:rsidR="00F000DB" w:rsidRDefault="00F000DB">
      <w:pPr>
        <w:spacing w:after="200" w:line="276" w:lineRule="auto"/>
        <w:rPr>
          <w:rFonts w:eastAsiaTheme="majorEastAsia" w:cstheme="majorBidi"/>
          <w:b/>
          <w:sz w:val="24"/>
          <w:szCs w:val="26"/>
        </w:rPr>
      </w:pPr>
      <w:r>
        <w:rPr>
          <w:rFonts w:eastAsiaTheme="majorEastAsia" w:cstheme="majorBidi"/>
          <w:b/>
          <w:sz w:val="24"/>
          <w:szCs w:val="26"/>
        </w:rPr>
        <w:br w:type="page"/>
      </w:r>
    </w:p>
    <w:p w14:paraId="2BCB9C6D" w14:textId="0FFB9147" w:rsidR="003F0C21" w:rsidRPr="00FF2832" w:rsidRDefault="003F0C21" w:rsidP="00365DC2">
      <w:pPr>
        <w:pStyle w:val="Heading2"/>
      </w:pPr>
      <w:r w:rsidRPr="00FF2832">
        <w:lastRenderedPageBreak/>
        <w:t>Electrical</w:t>
      </w:r>
    </w:p>
    <w:p w14:paraId="3D3CD990" w14:textId="01FFBFCC" w:rsidR="003F0C21" w:rsidRDefault="003F0C21" w:rsidP="003F0C21"/>
    <w:tbl>
      <w:tblPr>
        <w:tblW w:w="9621" w:type="dxa"/>
        <w:tblInd w:w="10" w:type="dxa"/>
        <w:tblBorders>
          <w:top w:val="single" w:sz="8" w:space="0" w:color="00B050"/>
          <w:left w:val="single" w:sz="8" w:space="0" w:color="00B050"/>
          <w:bottom w:val="single" w:sz="8" w:space="0" w:color="00B050"/>
          <w:right w:val="single" w:sz="8" w:space="0" w:color="00B050"/>
        </w:tblBorders>
        <w:tblCellMar>
          <w:left w:w="0" w:type="dxa"/>
          <w:right w:w="0" w:type="dxa"/>
        </w:tblCellMar>
        <w:tblLook w:val="00A0" w:firstRow="1" w:lastRow="0" w:firstColumn="1" w:lastColumn="0" w:noHBand="0" w:noVBand="0"/>
      </w:tblPr>
      <w:tblGrid>
        <w:gridCol w:w="1542"/>
        <w:gridCol w:w="4695"/>
        <w:gridCol w:w="3384"/>
      </w:tblGrid>
      <w:tr w:rsidR="00E54DD8" w:rsidRPr="003F0C21" w14:paraId="6C2F157F" w14:textId="77777777" w:rsidTr="00E54DD8">
        <w:tc>
          <w:tcPr>
            <w:tcW w:w="9619" w:type="dxa"/>
            <w:gridSpan w:val="3"/>
            <w:shd w:val="clear" w:color="auto" w:fill="00B050"/>
          </w:tcPr>
          <w:p w14:paraId="44D9A22B" w14:textId="77777777" w:rsidR="00E54DD8" w:rsidRPr="003F0C21" w:rsidRDefault="00E54DD8" w:rsidP="00776487">
            <w:pPr>
              <w:pStyle w:val="Comic-sans"/>
              <w:keepLines/>
              <w:widowControl w:val="0"/>
              <w:rPr>
                <w:rFonts w:ascii="Arial" w:hAnsi="Arial" w:cs="Arial"/>
                <w:b/>
                <w:color w:val="FFFFFF" w:themeColor="background1"/>
                <w:sz w:val="24"/>
                <w:szCs w:val="24"/>
              </w:rPr>
            </w:pPr>
            <w:r w:rsidRPr="003F0C21">
              <w:rPr>
                <w:rFonts w:ascii="Arial" w:hAnsi="Arial" w:cs="Arial"/>
                <w:b/>
                <w:color w:val="FFFFFF" w:themeColor="background1"/>
                <w:sz w:val="24"/>
                <w:szCs w:val="24"/>
              </w:rPr>
              <w:t>Outlets for General Power</w:t>
            </w:r>
          </w:p>
        </w:tc>
      </w:tr>
      <w:tr w:rsidR="00267AA2" w:rsidRPr="00B32967" w14:paraId="78EC3CB6" w14:textId="77777777" w:rsidTr="00E54DD8">
        <w:tblPrEx>
          <w:tblBorders>
            <w:top w:val="single" w:sz="8" w:space="0" w:color="AEBD57"/>
            <w:left w:val="single" w:sz="8" w:space="0" w:color="AEBD57"/>
            <w:bottom w:val="single" w:sz="8" w:space="0" w:color="AEBD57"/>
            <w:right w:val="single" w:sz="8" w:space="0" w:color="AEBD57"/>
            <w:insideH w:val="single" w:sz="8" w:space="0" w:color="AEBD57"/>
            <w:insideV w:val="single" w:sz="8" w:space="0" w:color="AEBD57"/>
          </w:tblBorders>
        </w:tblPrEx>
        <w:trPr>
          <w:trHeight w:val="482"/>
        </w:trPr>
        <w:tc>
          <w:tcPr>
            <w:tcW w:w="1542" w:type="dxa"/>
            <w:tcBorders>
              <w:top w:val="single" w:sz="8" w:space="0" w:color="9BBB59"/>
              <w:left w:val="single" w:sz="8" w:space="0" w:color="9BBB59"/>
              <w:bottom w:val="single" w:sz="8" w:space="0" w:color="9BBB59"/>
              <w:right w:val="single" w:sz="8" w:space="0" w:color="9BBB59"/>
            </w:tcBorders>
            <w:shd w:val="clear" w:color="auto" w:fill="auto"/>
          </w:tcPr>
          <w:p w14:paraId="3B5B3633" w14:textId="77777777" w:rsidR="00267AA2" w:rsidRPr="000F25EF" w:rsidRDefault="00267AA2" w:rsidP="00776487">
            <w:pPr>
              <w:pStyle w:val="Comic-sans"/>
              <w:ind w:left="124"/>
              <w:rPr>
                <w:rFonts w:ascii="Arial" w:hAnsi="Arial" w:cs="Arial"/>
                <w:color w:val="auto"/>
                <w:sz w:val="24"/>
                <w:szCs w:val="24"/>
                <w:highlight w:val="yellow"/>
                <w:shd w:val="clear" w:color="auto" w:fill="FFFFFF"/>
              </w:rPr>
            </w:pPr>
            <w:r w:rsidRPr="000F25EF">
              <w:rPr>
                <w:rFonts w:ascii="Arial" w:hAnsi="Arial" w:cs="Arial"/>
                <w:color w:val="auto"/>
                <w:sz w:val="24"/>
                <w:szCs w:val="24"/>
                <w:highlight w:val="yellow"/>
                <w:shd w:val="clear" w:color="auto" w:fill="FFFFFF"/>
              </w:rPr>
              <w:t>Small Power Outlets</w:t>
            </w:r>
          </w:p>
        </w:tc>
        <w:tc>
          <w:tcPr>
            <w:tcW w:w="4695" w:type="dxa"/>
            <w:tcBorders>
              <w:top w:val="single" w:sz="8" w:space="0" w:color="9BBB59"/>
              <w:left w:val="single" w:sz="8" w:space="0" w:color="9BBB59"/>
              <w:bottom w:val="single" w:sz="8" w:space="0" w:color="9BBB59"/>
              <w:right w:val="single" w:sz="6" w:space="0" w:color="9BBB59"/>
            </w:tcBorders>
          </w:tcPr>
          <w:p w14:paraId="353B27D5" w14:textId="77777777" w:rsidR="00267AA2" w:rsidRPr="000F25EF" w:rsidRDefault="00267AA2" w:rsidP="00776487">
            <w:pPr>
              <w:pStyle w:val="Comic-sans"/>
              <w:ind w:left="142" w:hanging="40"/>
              <w:rPr>
                <w:rFonts w:ascii="Arial" w:hAnsi="Arial" w:cs="Arial"/>
                <w:color w:val="auto"/>
                <w:sz w:val="24"/>
                <w:szCs w:val="24"/>
                <w:highlight w:val="yellow"/>
                <w:shd w:val="clear" w:color="auto" w:fill="FFFFFF"/>
              </w:rPr>
            </w:pPr>
            <w:r w:rsidRPr="000F25EF">
              <w:rPr>
                <w:rFonts w:ascii="Arial" w:hAnsi="Arial" w:cs="Arial"/>
                <w:color w:val="auto"/>
                <w:sz w:val="24"/>
                <w:szCs w:val="24"/>
                <w:highlight w:val="yellow"/>
                <w:shd w:val="clear" w:color="auto" w:fill="FFFFFF"/>
              </w:rPr>
              <w:t>A range of fittings have been used throughout the building dependent upon the area to which they are installed.</w:t>
            </w:r>
          </w:p>
          <w:p w14:paraId="3973E009" w14:textId="77777777" w:rsidR="00267AA2" w:rsidRPr="000F25EF" w:rsidRDefault="00267AA2" w:rsidP="00776487">
            <w:pPr>
              <w:pStyle w:val="Comic-sans"/>
              <w:ind w:left="142" w:hanging="40"/>
              <w:rPr>
                <w:rFonts w:ascii="Arial" w:hAnsi="Arial" w:cs="Arial"/>
                <w:color w:val="auto"/>
                <w:sz w:val="24"/>
                <w:szCs w:val="24"/>
                <w:highlight w:val="yellow"/>
                <w:shd w:val="clear" w:color="auto" w:fill="FFFFFF"/>
              </w:rPr>
            </w:pPr>
            <w:r w:rsidRPr="000F25EF">
              <w:rPr>
                <w:rFonts w:ascii="Arial" w:hAnsi="Arial" w:cs="Arial"/>
                <w:color w:val="auto"/>
                <w:sz w:val="24"/>
                <w:szCs w:val="24"/>
                <w:highlight w:val="yellow"/>
                <w:shd w:val="clear" w:color="auto" w:fill="FFFFFF"/>
              </w:rPr>
              <w:t xml:space="preserve">Generally, these are </w:t>
            </w:r>
            <w:proofErr w:type="spellStart"/>
            <w:r w:rsidRPr="000F25EF">
              <w:rPr>
                <w:rFonts w:ascii="Arial" w:hAnsi="Arial" w:cs="Arial"/>
                <w:color w:val="auto"/>
                <w:sz w:val="24"/>
                <w:szCs w:val="24"/>
                <w:highlight w:val="yellow"/>
                <w:shd w:val="clear" w:color="auto" w:fill="FFFFFF"/>
              </w:rPr>
              <w:t>Metclad</w:t>
            </w:r>
            <w:proofErr w:type="spellEnd"/>
            <w:r w:rsidRPr="000F25EF">
              <w:rPr>
                <w:rFonts w:ascii="Arial" w:hAnsi="Arial" w:cs="Arial"/>
                <w:color w:val="auto"/>
                <w:sz w:val="24"/>
                <w:szCs w:val="24"/>
                <w:highlight w:val="yellow"/>
                <w:shd w:val="clear" w:color="auto" w:fill="FFFFFF"/>
              </w:rPr>
              <w:t xml:space="preserve"> units in </w:t>
            </w:r>
            <w:proofErr w:type="spellStart"/>
            <w:r w:rsidRPr="000F25EF">
              <w:rPr>
                <w:rFonts w:ascii="Arial" w:hAnsi="Arial" w:cs="Arial"/>
                <w:color w:val="auto"/>
                <w:sz w:val="24"/>
                <w:szCs w:val="24"/>
                <w:highlight w:val="yellow"/>
                <w:shd w:val="clear" w:color="auto" w:fill="FFFFFF"/>
              </w:rPr>
              <w:t>plantrooms</w:t>
            </w:r>
            <w:proofErr w:type="spellEnd"/>
            <w:r w:rsidRPr="000F25EF">
              <w:rPr>
                <w:rFonts w:ascii="Arial" w:hAnsi="Arial" w:cs="Arial"/>
                <w:color w:val="auto"/>
                <w:sz w:val="24"/>
                <w:szCs w:val="24"/>
                <w:highlight w:val="yellow"/>
                <w:shd w:val="clear" w:color="auto" w:fill="FFFFFF"/>
              </w:rPr>
              <w:t xml:space="preserve"> and risers with white units to match with Dado / skirting trunking.</w:t>
            </w:r>
          </w:p>
          <w:p w14:paraId="2D6681F4" w14:textId="77777777" w:rsidR="00267AA2" w:rsidRPr="000F25EF" w:rsidRDefault="00267AA2" w:rsidP="00776487">
            <w:pPr>
              <w:pStyle w:val="Comic-sans"/>
              <w:ind w:left="142" w:hanging="40"/>
              <w:rPr>
                <w:rFonts w:ascii="Arial" w:hAnsi="Arial" w:cs="Arial"/>
                <w:color w:val="auto"/>
                <w:sz w:val="24"/>
                <w:szCs w:val="24"/>
                <w:highlight w:val="yellow"/>
                <w:shd w:val="clear" w:color="auto" w:fill="FFFFFF"/>
              </w:rPr>
            </w:pPr>
            <w:r w:rsidRPr="000F25EF">
              <w:rPr>
                <w:rFonts w:ascii="Arial" w:hAnsi="Arial" w:cs="Arial"/>
                <w:color w:val="auto"/>
                <w:sz w:val="24"/>
                <w:szCs w:val="24"/>
                <w:highlight w:val="yellow"/>
                <w:shd w:val="clear" w:color="auto" w:fill="FFFFFF"/>
              </w:rPr>
              <w:t>External areas have sealed units for protection against water ingress.</w:t>
            </w:r>
          </w:p>
          <w:p w14:paraId="50942875" w14:textId="77777777" w:rsidR="00267AA2" w:rsidRPr="000F25EF" w:rsidRDefault="00267AA2" w:rsidP="00776487">
            <w:pPr>
              <w:pStyle w:val="Comic-sans"/>
              <w:ind w:left="142" w:hanging="40"/>
              <w:rPr>
                <w:rFonts w:ascii="Arial" w:hAnsi="Arial" w:cs="Arial"/>
                <w:color w:val="auto"/>
                <w:sz w:val="24"/>
                <w:szCs w:val="24"/>
                <w:highlight w:val="yellow"/>
                <w:shd w:val="clear" w:color="auto" w:fill="FFFFFF"/>
              </w:rPr>
            </w:pPr>
            <w:r w:rsidRPr="000F25EF">
              <w:rPr>
                <w:rFonts w:ascii="Arial" w:hAnsi="Arial" w:cs="Arial"/>
                <w:color w:val="auto"/>
                <w:sz w:val="24"/>
                <w:szCs w:val="24"/>
                <w:highlight w:val="yellow"/>
                <w:shd w:val="clear" w:color="auto" w:fill="FFFFFF"/>
              </w:rPr>
              <w:t>The blue commando units are only for final connections to data cabinets and the like and are not for general end user use.</w:t>
            </w:r>
          </w:p>
        </w:tc>
        <w:tc>
          <w:tcPr>
            <w:tcW w:w="3384" w:type="dxa"/>
            <w:tcBorders>
              <w:top w:val="single" w:sz="8" w:space="0" w:color="9BBB59"/>
              <w:left w:val="single" w:sz="8" w:space="0" w:color="9BBB59"/>
              <w:bottom w:val="single" w:sz="8" w:space="0" w:color="9BBB59"/>
              <w:right w:val="single" w:sz="6" w:space="0" w:color="9BBB59"/>
            </w:tcBorders>
          </w:tcPr>
          <w:p w14:paraId="5EE100E5" w14:textId="77777777" w:rsidR="00267AA2" w:rsidRPr="000F25EF" w:rsidRDefault="00267AA2" w:rsidP="00776487">
            <w:pPr>
              <w:pStyle w:val="Comic-sans"/>
              <w:ind w:left="142" w:hanging="40"/>
              <w:rPr>
                <w:rFonts w:ascii="Arial" w:hAnsi="Arial" w:cs="Arial"/>
                <w:color w:val="auto"/>
                <w:sz w:val="24"/>
                <w:szCs w:val="24"/>
                <w:highlight w:val="yellow"/>
                <w:shd w:val="clear" w:color="auto" w:fill="FFFFFF"/>
              </w:rPr>
            </w:pPr>
            <w:r w:rsidRPr="000F25EF">
              <w:rPr>
                <w:rFonts w:ascii="Arial" w:hAnsi="Arial" w:cs="Arial"/>
                <w:noProof/>
                <w:color w:val="auto"/>
                <w:sz w:val="24"/>
                <w:szCs w:val="24"/>
                <w:highlight w:val="yellow"/>
                <w:shd w:val="clear" w:color="auto" w:fill="FFFFFF"/>
                <w:lang w:eastAsia="en-GB"/>
              </w:rPr>
              <w:drawing>
                <wp:inline distT="0" distB="0" distL="0" distR="0" wp14:anchorId="19E2050F" wp14:editId="0EE8DC81">
                  <wp:extent cx="810895" cy="810895"/>
                  <wp:effectExtent l="0" t="0" r="825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pic:spPr>
                      </pic:pic>
                    </a:graphicData>
                  </a:graphic>
                </wp:inline>
              </w:drawing>
            </w:r>
            <w:r w:rsidRPr="000F25EF">
              <w:rPr>
                <w:rFonts w:ascii="Arial" w:hAnsi="Arial" w:cs="Arial"/>
                <w:noProof/>
                <w:color w:val="auto"/>
                <w:sz w:val="24"/>
                <w:szCs w:val="24"/>
                <w:highlight w:val="yellow"/>
                <w:shd w:val="clear" w:color="auto" w:fill="FFFFFF"/>
                <w:lang w:eastAsia="en-GB"/>
              </w:rPr>
              <w:drawing>
                <wp:inline distT="0" distB="0" distL="0" distR="0" wp14:anchorId="1660025A" wp14:editId="7C470717">
                  <wp:extent cx="865505" cy="8655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5505" cy="865505"/>
                          </a:xfrm>
                          <a:prstGeom prst="rect">
                            <a:avLst/>
                          </a:prstGeom>
                          <a:noFill/>
                        </pic:spPr>
                      </pic:pic>
                    </a:graphicData>
                  </a:graphic>
                </wp:inline>
              </w:drawing>
            </w:r>
            <w:r w:rsidRPr="000F25EF">
              <w:rPr>
                <w:rFonts w:ascii="Arial" w:hAnsi="Arial" w:cs="Arial"/>
                <w:noProof/>
                <w:color w:val="auto"/>
                <w:sz w:val="24"/>
                <w:szCs w:val="24"/>
                <w:highlight w:val="yellow"/>
                <w:shd w:val="clear" w:color="auto" w:fill="FFFFFF"/>
                <w:lang w:eastAsia="en-GB"/>
              </w:rPr>
              <w:drawing>
                <wp:inline distT="0" distB="0" distL="0" distR="0" wp14:anchorId="4BE7F9BC" wp14:editId="1D648F38">
                  <wp:extent cx="963295" cy="963295"/>
                  <wp:effectExtent l="0" t="0" r="8255"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63295" cy="963295"/>
                          </a:xfrm>
                          <a:prstGeom prst="rect">
                            <a:avLst/>
                          </a:prstGeom>
                          <a:noFill/>
                        </pic:spPr>
                      </pic:pic>
                    </a:graphicData>
                  </a:graphic>
                </wp:inline>
              </w:drawing>
            </w:r>
            <w:r w:rsidRPr="000F25EF">
              <w:rPr>
                <w:rFonts w:ascii="Arial" w:hAnsi="Arial" w:cs="Arial"/>
                <w:noProof/>
                <w:color w:val="auto"/>
                <w:sz w:val="24"/>
                <w:szCs w:val="24"/>
                <w:highlight w:val="yellow"/>
                <w:shd w:val="clear" w:color="auto" w:fill="FFFFFF"/>
                <w:lang w:eastAsia="en-GB"/>
              </w:rPr>
              <w:drawing>
                <wp:inline distT="0" distB="0" distL="0" distR="0" wp14:anchorId="35D71CBA" wp14:editId="1875ED0E">
                  <wp:extent cx="822960" cy="871855"/>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2960" cy="871855"/>
                          </a:xfrm>
                          <a:prstGeom prst="rect">
                            <a:avLst/>
                          </a:prstGeom>
                          <a:noFill/>
                        </pic:spPr>
                      </pic:pic>
                    </a:graphicData>
                  </a:graphic>
                </wp:inline>
              </w:drawing>
            </w:r>
          </w:p>
        </w:tc>
      </w:tr>
    </w:tbl>
    <w:p w14:paraId="4B6D9793" w14:textId="7C9A7F08" w:rsidR="00267AA2" w:rsidRDefault="00267AA2" w:rsidP="003F0C21"/>
    <w:p w14:paraId="46E00DC2" w14:textId="59709D1F" w:rsidR="003A35E6" w:rsidRPr="00FF2832" w:rsidRDefault="003A35E6" w:rsidP="00365DC2">
      <w:pPr>
        <w:pStyle w:val="Heading2"/>
      </w:pPr>
      <w:r w:rsidRPr="00FF2832">
        <w:t>Communications</w:t>
      </w:r>
      <w:r w:rsidR="00F000DB">
        <w:t>/ Networking</w:t>
      </w:r>
    </w:p>
    <w:p w14:paraId="1C7C99A1" w14:textId="77777777" w:rsidR="003A35E6" w:rsidRDefault="003A35E6" w:rsidP="003A35E6"/>
    <w:p w14:paraId="731E7A45" w14:textId="77777777" w:rsidR="003A35E6" w:rsidRPr="007769C7" w:rsidRDefault="003A35E6" w:rsidP="003A35E6">
      <w:pPr>
        <w:rPr>
          <w:i/>
          <w:sz w:val="24"/>
          <w:szCs w:val="24"/>
        </w:rPr>
      </w:pPr>
      <w:r w:rsidRPr="007769C7">
        <w:rPr>
          <w:i/>
          <w:sz w:val="24"/>
          <w:szCs w:val="24"/>
          <w:highlight w:val="yellow"/>
        </w:rPr>
        <w:t>Provide information on the telephone system and operational procedures needed. And also provide information on the computer system used and include whether connectivity by Ethernet, or wireless and whether access is via intranet, extranet, interne</w:t>
      </w:r>
      <w:r w:rsidR="007769C7">
        <w:rPr>
          <w:i/>
          <w:sz w:val="24"/>
          <w:szCs w:val="24"/>
        </w:rPr>
        <w:t>t</w:t>
      </w:r>
      <w:r w:rsidRPr="007769C7">
        <w:rPr>
          <w:i/>
          <w:sz w:val="24"/>
          <w:szCs w:val="24"/>
        </w:rPr>
        <w:t>.</w:t>
      </w:r>
    </w:p>
    <w:p w14:paraId="73459F86" w14:textId="77777777" w:rsidR="003A35E6" w:rsidRPr="007769C7" w:rsidRDefault="003A35E6" w:rsidP="003A35E6">
      <w:pPr>
        <w:rPr>
          <w:i/>
          <w:sz w:val="24"/>
          <w:szCs w:val="24"/>
        </w:rPr>
      </w:pPr>
    </w:p>
    <w:tbl>
      <w:tblPr>
        <w:tblW w:w="9619" w:type="dxa"/>
        <w:tblInd w:w="10" w:type="dxa"/>
        <w:tblBorders>
          <w:top w:val="single" w:sz="8" w:space="0" w:color="00B050"/>
          <w:left w:val="single" w:sz="8" w:space="0" w:color="00B050"/>
          <w:bottom w:val="single" w:sz="8" w:space="0" w:color="00B050"/>
          <w:right w:val="single" w:sz="8" w:space="0" w:color="00B050"/>
        </w:tblBorders>
        <w:tblCellMar>
          <w:left w:w="0" w:type="dxa"/>
          <w:right w:w="0" w:type="dxa"/>
        </w:tblCellMar>
        <w:tblLook w:val="00A0" w:firstRow="1" w:lastRow="0" w:firstColumn="1" w:lastColumn="0" w:noHBand="0" w:noVBand="0"/>
      </w:tblPr>
      <w:tblGrid>
        <w:gridCol w:w="9619"/>
      </w:tblGrid>
      <w:tr w:rsidR="003A35E6" w:rsidRPr="007769C7" w14:paraId="693A7F35" w14:textId="77777777" w:rsidTr="007769C7">
        <w:tc>
          <w:tcPr>
            <w:tcW w:w="9619" w:type="dxa"/>
            <w:shd w:val="clear" w:color="auto" w:fill="00B050"/>
          </w:tcPr>
          <w:p w14:paraId="5105DEA0" w14:textId="77777777" w:rsidR="003A35E6" w:rsidRPr="007769C7" w:rsidRDefault="003A35E6" w:rsidP="00620A74">
            <w:pPr>
              <w:pStyle w:val="Comic-sans"/>
              <w:keepLines/>
              <w:widowControl w:val="0"/>
              <w:rPr>
                <w:rFonts w:ascii="Arial" w:hAnsi="Arial" w:cs="Arial"/>
                <w:b/>
                <w:color w:val="FFFFFF" w:themeColor="background1"/>
                <w:sz w:val="24"/>
                <w:szCs w:val="24"/>
              </w:rPr>
            </w:pPr>
            <w:r w:rsidRPr="007769C7">
              <w:rPr>
                <w:rFonts w:ascii="Arial" w:hAnsi="Arial" w:cs="Arial"/>
                <w:b/>
                <w:color w:val="FFFFFF" w:themeColor="background1"/>
                <w:sz w:val="24"/>
                <w:szCs w:val="24"/>
              </w:rPr>
              <w:t>Communication procedures and policies</w:t>
            </w:r>
          </w:p>
        </w:tc>
      </w:tr>
      <w:tr w:rsidR="003A35E6" w:rsidRPr="007769C7" w14:paraId="150D839F" w14:textId="77777777" w:rsidTr="007769C7">
        <w:trPr>
          <w:trHeight w:val="1042"/>
        </w:trPr>
        <w:tc>
          <w:tcPr>
            <w:tcW w:w="9619" w:type="dxa"/>
            <w:shd w:val="clear" w:color="auto" w:fill="auto"/>
          </w:tcPr>
          <w:p w14:paraId="042F015A" w14:textId="3A6072A1" w:rsidR="003A35E6" w:rsidRDefault="00961A56" w:rsidP="00620A74">
            <w:pPr>
              <w:pStyle w:val="Comic-sans"/>
              <w:keepLines/>
              <w:widowControl w:val="0"/>
              <w:rPr>
                <w:rFonts w:ascii="Arial" w:hAnsi="Arial" w:cs="Arial"/>
                <w:color w:val="auto"/>
                <w:sz w:val="24"/>
                <w:szCs w:val="24"/>
              </w:rPr>
            </w:pPr>
            <w:r w:rsidRPr="00961A56">
              <w:rPr>
                <w:rFonts w:ascii="Arial" w:hAnsi="Arial" w:cs="Arial"/>
                <w:color w:val="auto"/>
                <w:sz w:val="24"/>
                <w:szCs w:val="24"/>
                <w:highlight w:val="yellow"/>
              </w:rPr>
              <w:t>Use standard info</w:t>
            </w:r>
            <w:r>
              <w:rPr>
                <w:rFonts w:ascii="Arial" w:hAnsi="Arial" w:cs="Arial"/>
                <w:color w:val="auto"/>
                <w:sz w:val="24"/>
                <w:szCs w:val="24"/>
              </w:rPr>
              <w:t xml:space="preserve"> – how to use VOIP phones</w:t>
            </w:r>
          </w:p>
          <w:bookmarkStart w:id="11" w:name="_MON_1603519199"/>
          <w:bookmarkEnd w:id="11"/>
          <w:p w14:paraId="211A5CC3" w14:textId="004F5551" w:rsidR="00587A55" w:rsidRDefault="00587A55" w:rsidP="00587A55">
            <w:pPr>
              <w:pStyle w:val="Comic-sans"/>
              <w:keepLines/>
              <w:widowControl w:val="0"/>
              <w:rPr>
                <w:rFonts w:ascii="Arial" w:hAnsi="Arial" w:cs="Arial"/>
                <w:color w:val="auto"/>
                <w:sz w:val="24"/>
                <w:szCs w:val="24"/>
              </w:rPr>
            </w:pPr>
            <w:r>
              <w:rPr>
                <w:rFonts w:ascii="Arial" w:hAnsi="Arial" w:cs="Arial"/>
                <w:color w:val="auto"/>
                <w:sz w:val="24"/>
                <w:szCs w:val="24"/>
              </w:rPr>
              <w:object w:dxaOrig="1533" w:dyaOrig="990" w14:anchorId="4F219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5" o:title=""/>
                </v:shape>
                <o:OLEObject Type="Embed" ProgID="Word.Document.8" ShapeID="_x0000_i1025" DrawAspect="Icon" ObjectID="_1636207087" r:id="rId56">
                  <o:FieldCodes>\s</o:FieldCodes>
                </o:OLEObject>
              </w:object>
            </w:r>
          </w:p>
          <w:p w14:paraId="3DC57D97" w14:textId="77777777" w:rsidR="00587A55" w:rsidRDefault="00587A55" w:rsidP="00620A74">
            <w:pPr>
              <w:pStyle w:val="Comic-sans"/>
              <w:keepLines/>
              <w:widowControl w:val="0"/>
              <w:rPr>
                <w:rFonts w:ascii="Arial" w:hAnsi="Arial" w:cs="Arial"/>
                <w:color w:val="auto"/>
                <w:sz w:val="24"/>
                <w:szCs w:val="24"/>
              </w:rPr>
            </w:pPr>
          </w:p>
          <w:p w14:paraId="1A539F28" w14:textId="5CA1945C" w:rsidR="00961A56" w:rsidRPr="007769C7" w:rsidRDefault="00961A56" w:rsidP="00620A74">
            <w:pPr>
              <w:pStyle w:val="Comic-sans"/>
              <w:keepLines/>
              <w:widowControl w:val="0"/>
              <w:rPr>
                <w:rFonts w:ascii="Arial" w:hAnsi="Arial" w:cs="Arial"/>
                <w:color w:val="auto"/>
                <w:sz w:val="24"/>
                <w:szCs w:val="24"/>
              </w:rPr>
            </w:pPr>
            <w:r>
              <w:rPr>
                <w:rFonts w:ascii="Arial" w:hAnsi="Arial" w:cs="Arial"/>
                <w:color w:val="auto"/>
                <w:sz w:val="24"/>
                <w:szCs w:val="24"/>
              </w:rPr>
              <w:t>Link to relevant section on ISD</w:t>
            </w:r>
          </w:p>
        </w:tc>
      </w:tr>
    </w:tbl>
    <w:p w14:paraId="427F262E" w14:textId="77777777" w:rsidR="003A35E6" w:rsidRPr="007769C7" w:rsidRDefault="003A35E6" w:rsidP="00620A74">
      <w:pPr>
        <w:keepLines/>
        <w:widowControl w:val="0"/>
        <w:rPr>
          <w:i/>
          <w:sz w:val="24"/>
          <w:szCs w:val="24"/>
        </w:rPr>
      </w:pPr>
    </w:p>
    <w:tbl>
      <w:tblPr>
        <w:tblW w:w="9619" w:type="dxa"/>
        <w:tblInd w:w="10" w:type="dxa"/>
        <w:tblBorders>
          <w:top w:val="single" w:sz="8" w:space="0" w:color="00B050"/>
          <w:left w:val="single" w:sz="8" w:space="0" w:color="00B050"/>
          <w:bottom w:val="single" w:sz="8" w:space="0" w:color="00B050"/>
          <w:right w:val="single" w:sz="8" w:space="0" w:color="00B050"/>
        </w:tblBorders>
        <w:tblCellMar>
          <w:left w:w="0" w:type="dxa"/>
          <w:right w:w="0" w:type="dxa"/>
        </w:tblCellMar>
        <w:tblLook w:val="00A0" w:firstRow="1" w:lastRow="0" w:firstColumn="1" w:lastColumn="0" w:noHBand="0" w:noVBand="0"/>
      </w:tblPr>
      <w:tblGrid>
        <w:gridCol w:w="4536"/>
        <w:gridCol w:w="5083"/>
      </w:tblGrid>
      <w:tr w:rsidR="003A35E6" w:rsidRPr="007769C7" w14:paraId="1828B04A" w14:textId="77777777" w:rsidTr="007769C7">
        <w:tc>
          <w:tcPr>
            <w:tcW w:w="9619" w:type="dxa"/>
            <w:gridSpan w:val="2"/>
            <w:tcBorders>
              <w:top w:val="single" w:sz="8" w:space="0" w:color="00B050"/>
              <w:bottom w:val="single" w:sz="8" w:space="0" w:color="00B050"/>
            </w:tcBorders>
            <w:shd w:val="clear" w:color="auto" w:fill="00B050"/>
          </w:tcPr>
          <w:p w14:paraId="4EA12C2E" w14:textId="77777777" w:rsidR="003A35E6" w:rsidRPr="007769C7" w:rsidRDefault="003A35E6" w:rsidP="00620A74">
            <w:pPr>
              <w:pStyle w:val="Comic-sans"/>
              <w:keepLines/>
              <w:widowControl w:val="0"/>
              <w:rPr>
                <w:rFonts w:ascii="Arial" w:hAnsi="Arial" w:cs="Arial"/>
                <w:b/>
                <w:color w:val="FFFFFF" w:themeColor="background1"/>
                <w:sz w:val="24"/>
                <w:szCs w:val="24"/>
              </w:rPr>
            </w:pPr>
            <w:r w:rsidRPr="007769C7">
              <w:rPr>
                <w:rFonts w:ascii="Arial" w:hAnsi="Arial" w:cs="Arial"/>
                <w:b/>
                <w:color w:val="FFFFFF" w:themeColor="background1"/>
                <w:sz w:val="24"/>
                <w:szCs w:val="24"/>
              </w:rPr>
              <w:t>Computer system connectivity</w:t>
            </w:r>
          </w:p>
        </w:tc>
      </w:tr>
      <w:tr w:rsidR="003A35E6" w:rsidRPr="007769C7" w14:paraId="3B171C93" w14:textId="77777777" w:rsidTr="007769C7">
        <w:trPr>
          <w:trHeight w:val="359"/>
        </w:trPr>
        <w:tc>
          <w:tcPr>
            <w:tcW w:w="4536" w:type="dxa"/>
            <w:tcBorders>
              <w:top w:val="single" w:sz="8" w:space="0" w:color="00B050"/>
              <w:bottom w:val="single" w:sz="8" w:space="0" w:color="00B050"/>
              <w:right w:val="single" w:sz="8" w:space="0" w:color="00B050"/>
            </w:tcBorders>
            <w:shd w:val="pct80" w:color="FFFFFF" w:fill="00B050"/>
          </w:tcPr>
          <w:p w14:paraId="6BFFB69C" w14:textId="77777777" w:rsidR="003A35E6" w:rsidRPr="007769C7" w:rsidRDefault="003A35E6" w:rsidP="00620A74">
            <w:pPr>
              <w:pStyle w:val="Comic-sans"/>
              <w:keepLines/>
              <w:widowControl w:val="0"/>
              <w:rPr>
                <w:rFonts w:ascii="Arial" w:hAnsi="Arial" w:cs="Arial"/>
                <w:color w:val="auto"/>
                <w:sz w:val="24"/>
                <w:szCs w:val="24"/>
              </w:rPr>
            </w:pPr>
            <w:r w:rsidRPr="007769C7">
              <w:rPr>
                <w:rFonts w:ascii="Arial" w:hAnsi="Arial" w:cs="Arial"/>
                <w:color w:val="auto"/>
                <w:sz w:val="24"/>
                <w:szCs w:val="24"/>
              </w:rPr>
              <w:t>Ethernet</w:t>
            </w:r>
          </w:p>
        </w:tc>
        <w:tc>
          <w:tcPr>
            <w:tcW w:w="5083" w:type="dxa"/>
            <w:tcBorders>
              <w:top w:val="single" w:sz="8" w:space="0" w:color="00B050"/>
              <w:left w:val="single" w:sz="8" w:space="0" w:color="00B050"/>
              <w:bottom w:val="single" w:sz="8" w:space="0" w:color="00B050"/>
            </w:tcBorders>
            <w:shd w:val="pct80" w:color="FFFFFF" w:fill="00B050"/>
          </w:tcPr>
          <w:p w14:paraId="4C0D738F" w14:textId="77777777" w:rsidR="003A35E6" w:rsidRPr="007769C7" w:rsidRDefault="003A35E6" w:rsidP="00620A74">
            <w:pPr>
              <w:pStyle w:val="Comic-sans"/>
              <w:keepLines/>
              <w:widowControl w:val="0"/>
              <w:rPr>
                <w:rFonts w:ascii="Arial" w:hAnsi="Arial" w:cs="Arial"/>
                <w:color w:val="auto"/>
                <w:sz w:val="24"/>
                <w:szCs w:val="24"/>
              </w:rPr>
            </w:pPr>
            <w:r w:rsidRPr="007769C7">
              <w:rPr>
                <w:rFonts w:ascii="Arial" w:hAnsi="Arial" w:cs="Arial"/>
                <w:color w:val="auto"/>
                <w:sz w:val="24"/>
                <w:szCs w:val="24"/>
              </w:rPr>
              <w:t>Wireless</w:t>
            </w:r>
          </w:p>
        </w:tc>
      </w:tr>
      <w:tr w:rsidR="00587A55" w:rsidRPr="007769C7" w14:paraId="0885FADC" w14:textId="77777777" w:rsidTr="007769C7">
        <w:trPr>
          <w:trHeight w:val="1042"/>
        </w:trPr>
        <w:tc>
          <w:tcPr>
            <w:tcW w:w="4536" w:type="dxa"/>
            <w:tcBorders>
              <w:top w:val="single" w:sz="8" w:space="0" w:color="00B050"/>
              <w:bottom w:val="single" w:sz="8" w:space="0" w:color="00B050"/>
              <w:right w:val="single" w:sz="8" w:space="0" w:color="00B050"/>
            </w:tcBorders>
            <w:shd w:val="clear" w:color="auto" w:fill="auto"/>
          </w:tcPr>
          <w:p w14:paraId="01FA109A" w14:textId="77777777" w:rsidR="00587A55" w:rsidRDefault="00587A55" w:rsidP="00587A55">
            <w:pPr>
              <w:pStyle w:val="Comic-sans"/>
              <w:keepLines/>
              <w:widowControl w:val="0"/>
              <w:spacing w:before="120" w:after="120"/>
              <w:rPr>
                <w:rFonts w:ascii="Arial" w:hAnsi="Arial" w:cs="Arial"/>
                <w:color w:val="auto"/>
                <w:sz w:val="24"/>
                <w:szCs w:val="24"/>
              </w:rPr>
            </w:pPr>
            <w:proofErr w:type="spellStart"/>
            <w:r>
              <w:rPr>
                <w:rFonts w:ascii="Arial" w:hAnsi="Arial" w:cs="Arial"/>
                <w:color w:val="auto"/>
                <w:sz w:val="24"/>
                <w:szCs w:val="24"/>
              </w:rPr>
              <w:t>Desktop@UCL</w:t>
            </w:r>
            <w:proofErr w:type="spellEnd"/>
            <w:r>
              <w:rPr>
                <w:rFonts w:ascii="Arial" w:hAnsi="Arial" w:cs="Arial"/>
                <w:color w:val="auto"/>
                <w:sz w:val="24"/>
                <w:szCs w:val="24"/>
              </w:rPr>
              <w:t xml:space="preserve"> PCs</w:t>
            </w:r>
          </w:p>
          <w:p w14:paraId="00B01543" w14:textId="715BA43B" w:rsidR="00587A55" w:rsidRPr="007769C7" w:rsidRDefault="00587A55" w:rsidP="00587A55">
            <w:pPr>
              <w:pStyle w:val="Comic-sans"/>
              <w:keepLines/>
              <w:widowControl w:val="0"/>
              <w:rPr>
                <w:rFonts w:ascii="Arial" w:hAnsi="Arial" w:cs="Arial"/>
                <w:color w:val="auto"/>
                <w:sz w:val="24"/>
                <w:szCs w:val="24"/>
              </w:rPr>
            </w:pPr>
            <w:proofErr w:type="spellStart"/>
            <w:r>
              <w:rPr>
                <w:rFonts w:ascii="Arial" w:hAnsi="Arial" w:cs="Arial"/>
                <w:color w:val="auto"/>
                <w:sz w:val="24"/>
                <w:szCs w:val="24"/>
              </w:rPr>
              <w:t>Print@UCL</w:t>
            </w:r>
            <w:proofErr w:type="spellEnd"/>
            <w:r>
              <w:rPr>
                <w:rFonts w:ascii="Arial" w:hAnsi="Arial" w:cs="Arial"/>
                <w:color w:val="auto"/>
                <w:sz w:val="24"/>
                <w:szCs w:val="24"/>
              </w:rPr>
              <w:t xml:space="preserve"> MFD’s</w:t>
            </w:r>
          </w:p>
        </w:tc>
        <w:tc>
          <w:tcPr>
            <w:tcW w:w="5083" w:type="dxa"/>
            <w:tcBorders>
              <w:top w:val="single" w:sz="8" w:space="0" w:color="00B050"/>
              <w:left w:val="single" w:sz="8" w:space="0" w:color="00B050"/>
              <w:bottom w:val="single" w:sz="8" w:space="0" w:color="00B050"/>
            </w:tcBorders>
            <w:shd w:val="clear" w:color="auto" w:fill="auto"/>
          </w:tcPr>
          <w:p w14:paraId="7E2C675B" w14:textId="1D556445" w:rsidR="00587A55" w:rsidRPr="007769C7" w:rsidRDefault="00587A55" w:rsidP="00587A55">
            <w:pPr>
              <w:pStyle w:val="Comic-sans"/>
              <w:keepLines/>
              <w:widowControl w:val="0"/>
              <w:spacing w:before="120" w:after="120"/>
              <w:rPr>
                <w:rFonts w:ascii="Arial" w:hAnsi="Arial" w:cs="Arial"/>
                <w:color w:val="auto"/>
                <w:sz w:val="24"/>
                <w:szCs w:val="24"/>
              </w:rPr>
            </w:pPr>
            <w:r>
              <w:rPr>
                <w:rFonts w:ascii="Arial" w:hAnsi="Arial" w:cs="Arial"/>
                <w:color w:val="auto"/>
                <w:sz w:val="24"/>
                <w:szCs w:val="24"/>
              </w:rPr>
              <w:t>Eduroam</w:t>
            </w:r>
          </w:p>
        </w:tc>
      </w:tr>
    </w:tbl>
    <w:p w14:paraId="16F57F0D" w14:textId="77777777" w:rsidR="003A35E6" w:rsidRPr="007769C7" w:rsidRDefault="003A35E6" w:rsidP="00620A74">
      <w:pPr>
        <w:keepLines/>
        <w:widowControl w:val="0"/>
        <w:rPr>
          <w:sz w:val="24"/>
          <w:szCs w:val="24"/>
        </w:rPr>
      </w:pPr>
    </w:p>
    <w:tbl>
      <w:tblPr>
        <w:tblW w:w="9619" w:type="dxa"/>
        <w:tblInd w:w="10" w:type="dxa"/>
        <w:tblBorders>
          <w:top w:val="single" w:sz="8" w:space="0" w:color="00B050"/>
          <w:left w:val="single" w:sz="8" w:space="0" w:color="00B050"/>
          <w:bottom w:val="single" w:sz="8" w:space="0" w:color="00B050"/>
          <w:right w:val="single" w:sz="8" w:space="0" w:color="00B050"/>
        </w:tblBorders>
        <w:tblCellMar>
          <w:left w:w="0" w:type="dxa"/>
          <w:right w:w="0" w:type="dxa"/>
        </w:tblCellMar>
        <w:tblLook w:val="00A0" w:firstRow="1" w:lastRow="0" w:firstColumn="1" w:lastColumn="0" w:noHBand="0" w:noVBand="0"/>
      </w:tblPr>
      <w:tblGrid>
        <w:gridCol w:w="9619"/>
      </w:tblGrid>
      <w:tr w:rsidR="003A35E6" w:rsidRPr="007769C7" w14:paraId="214F698E" w14:textId="77777777" w:rsidTr="007769C7">
        <w:tc>
          <w:tcPr>
            <w:tcW w:w="9619" w:type="dxa"/>
            <w:tcBorders>
              <w:top w:val="single" w:sz="8" w:space="0" w:color="00B050"/>
              <w:bottom w:val="single" w:sz="8" w:space="0" w:color="00B050"/>
            </w:tcBorders>
            <w:shd w:val="clear" w:color="auto" w:fill="00B050"/>
          </w:tcPr>
          <w:p w14:paraId="6317C0E1" w14:textId="77777777" w:rsidR="003A35E6" w:rsidRPr="007769C7" w:rsidRDefault="003A35E6" w:rsidP="00620A74">
            <w:pPr>
              <w:pStyle w:val="Comic-sans"/>
              <w:keepLines/>
              <w:widowControl w:val="0"/>
              <w:rPr>
                <w:rFonts w:ascii="Arial" w:hAnsi="Arial" w:cs="Arial"/>
                <w:b/>
                <w:color w:val="FFFFFF" w:themeColor="background1"/>
                <w:sz w:val="24"/>
                <w:szCs w:val="24"/>
              </w:rPr>
            </w:pPr>
            <w:r w:rsidRPr="007769C7">
              <w:rPr>
                <w:rFonts w:ascii="Arial" w:hAnsi="Arial" w:cs="Arial"/>
                <w:b/>
                <w:color w:val="FFFFFF" w:themeColor="background1"/>
                <w:sz w:val="24"/>
                <w:szCs w:val="24"/>
              </w:rPr>
              <w:t>Company network options</w:t>
            </w:r>
          </w:p>
        </w:tc>
      </w:tr>
      <w:tr w:rsidR="00587A55" w:rsidRPr="007769C7" w14:paraId="25C63B17" w14:textId="77777777" w:rsidTr="007769C7">
        <w:trPr>
          <w:trHeight w:val="1042"/>
        </w:trPr>
        <w:tc>
          <w:tcPr>
            <w:tcW w:w="9619" w:type="dxa"/>
            <w:tcBorders>
              <w:top w:val="single" w:sz="8" w:space="0" w:color="00B050"/>
              <w:bottom w:val="single" w:sz="8" w:space="0" w:color="00B050"/>
            </w:tcBorders>
            <w:shd w:val="clear" w:color="auto" w:fill="auto"/>
          </w:tcPr>
          <w:p w14:paraId="7E91430D" w14:textId="271CD2B6" w:rsidR="00587A55" w:rsidRPr="007769C7" w:rsidRDefault="00587A55" w:rsidP="00587A55">
            <w:pPr>
              <w:pStyle w:val="Comic-sans"/>
              <w:keepLines/>
              <w:widowControl w:val="0"/>
              <w:spacing w:before="120" w:after="120"/>
              <w:rPr>
                <w:rFonts w:ascii="Arial" w:hAnsi="Arial" w:cs="Arial"/>
                <w:color w:val="auto"/>
                <w:sz w:val="24"/>
                <w:szCs w:val="24"/>
              </w:rPr>
            </w:pPr>
            <w:r>
              <w:rPr>
                <w:rFonts w:ascii="Arial" w:hAnsi="Arial" w:cs="Arial"/>
                <w:color w:val="auto"/>
                <w:sz w:val="24"/>
                <w:szCs w:val="24"/>
              </w:rPr>
              <w:t xml:space="preserve">Wireless - </w:t>
            </w:r>
            <w:proofErr w:type="spellStart"/>
            <w:r>
              <w:rPr>
                <w:rFonts w:ascii="Arial" w:hAnsi="Arial" w:cs="Arial"/>
                <w:color w:val="auto"/>
                <w:sz w:val="24"/>
                <w:szCs w:val="24"/>
              </w:rPr>
              <w:t>UCLGuest</w:t>
            </w:r>
            <w:proofErr w:type="spellEnd"/>
          </w:p>
        </w:tc>
      </w:tr>
    </w:tbl>
    <w:p w14:paraId="40D5B474" w14:textId="77777777" w:rsidR="003A35E6" w:rsidRPr="007769C7" w:rsidRDefault="003A35E6" w:rsidP="003A35E6">
      <w:pPr>
        <w:rPr>
          <w:i/>
          <w:sz w:val="24"/>
          <w:szCs w:val="24"/>
        </w:rPr>
      </w:pPr>
    </w:p>
    <w:p w14:paraId="61788A79" w14:textId="77777777" w:rsidR="003A35E6" w:rsidRPr="003A35E6" w:rsidRDefault="003A35E6" w:rsidP="007769C7">
      <w:pPr>
        <w:pStyle w:val="Comic-sans"/>
        <w:keepNext/>
        <w:keepLines/>
        <w:sectPr w:rsidR="003A35E6" w:rsidRPr="003A35E6" w:rsidSect="006F631E">
          <w:pgSz w:w="11906" w:h="16838" w:code="9"/>
          <w:pgMar w:top="1701" w:right="1134" w:bottom="1985" w:left="1134" w:header="737" w:footer="567" w:gutter="0"/>
          <w:pgBorders w:offsetFrom="page">
            <w:top w:val="double" w:sz="12" w:space="24" w:color="92D050"/>
            <w:left w:val="double" w:sz="12" w:space="24" w:color="92D050"/>
            <w:bottom w:val="double" w:sz="12" w:space="24" w:color="92D050"/>
            <w:right w:val="double" w:sz="12" w:space="24" w:color="92D050"/>
          </w:pgBorders>
          <w:cols w:space="708"/>
          <w:docGrid w:linePitch="360"/>
        </w:sectPr>
      </w:pPr>
    </w:p>
    <w:p w14:paraId="686536F8" w14:textId="3DBEB143" w:rsidR="001736B1" w:rsidRDefault="00572848" w:rsidP="00B97804">
      <w:pPr>
        <w:pStyle w:val="Heading1"/>
        <w:rPr>
          <w:rFonts w:cs="Arial"/>
          <w:b w:val="0"/>
          <w:sz w:val="24"/>
          <w:szCs w:val="24"/>
        </w:rPr>
      </w:pPr>
      <w:bookmarkStart w:id="12" w:name="_Toc24379934"/>
      <w:r w:rsidRPr="00B97804">
        <w:lastRenderedPageBreak/>
        <w:t>Water</w:t>
      </w:r>
      <w:r>
        <w:rPr>
          <w:rFonts w:cs="Arial"/>
          <w:sz w:val="24"/>
          <w:szCs w:val="24"/>
        </w:rPr>
        <w:t xml:space="preserve"> </w:t>
      </w:r>
      <w:r w:rsidRPr="00B97804">
        <w:t>Management</w:t>
      </w:r>
      <w:bookmarkEnd w:id="12"/>
    </w:p>
    <w:p w14:paraId="67D7894E" w14:textId="77777777" w:rsidR="007769C7" w:rsidRPr="00FF2832" w:rsidRDefault="007769C7" w:rsidP="00365DC2">
      <w:pPr>
        <w:pStyle w:val="Heading2"/>
      </w:pPr>
      <w:r w:rsidRPr="00FF2832">
        <w:t>Water Strategy</w:t>
      </w:r>
    </w:p>
    <w:p w14:paraId="52BB74B7" w14:textId="77777777" w:rsidR="007769C7" w:rsidRDefault="007769C7" w:rsidP="007769C7"/>
    <w:p w14:paraId="7C796239" w14:textId="77777777" w:rsidR="007769C7" w:rsidRPr="007769C7" w:rsidRDefault="007769C7" w:rsidP="007769C7">
      <w:pPr>
        <w:rPr>
          <w:i/>
          <w:sz w:val="24"/>
          <w:szCs w:val="24"/>
        </w:rPr>
      </w:pPr>
      <w:r w:rsidRPr="007769C7">
        <w:rPr>
          <w:i/>
          <w:sz w:val="24"/>
          <w:szCs w:val="24"/>
          <w:highlight w:val="yellow"/>
        </w:rPr>
        <w:t>Provide information on the water supply and management strategy, water metering, sub-metering and monitoring (BMS linked?) and water saving/recycling features such as recycled grey water, and rainwater harvesting. Provide a description of internal and external landscaped areas, irrigation system/hand watering/plants and reliance on natural precipitation only.</w:t>
      </w:r>
    </w:p>
    <w:p w14:paraId="57BA2B6D" w14:textId="77777777" w:rsidR="007769C7" w:rsidRPr="007769C7" w:rsidRDefault="007769C7" w:rsidP="007769C7">
      <w:pPr>
        <w:rPr>
          <w:i/>
          <w:sz w:val="24"/>
          <w:szCs w:val="24"/>
        </w:rPr>
      </w:pPr>
    </w:p>
    <w:tbl>
      <w:tblPr>
        <w:tblW w:w="9072" w:type="dxa"/>
        <w:tblInd w:w="10" w:type="dxa"/>
        <w:tblBorders>
          <w:top w:val="single" w:sz="8" w:space="0" w:color="FE7E1E"/>
          <w:left w:val="single" w:sz="8" w:space="0" w:color="FE7E1E"/>
          <w:bottom w:val="single" w:sz="8" w:space="0" w:color="FE7E1E"/>
          <w:right w:val="single" w:sz="8" w:space="0" w:color="FE7E1E"/>
          <w:insideH w:val="single" w:sz="8" w:space="0" w:color="FE7E1E"/>
          <w:insideV w:val="single" w:sz="8" w:space="0" w:color="FE7E1E"/>
        </w:tblBorders>
        <w:tblCellMar>
          <w:left w:w="0" w:type="dxa"/>
          <w:right w:w="0" w:type="dxa"/>
        </w:tblCellMar>
        <w:tblLook w:val="00A0" w:firstRow="1" w:lastRow="0" w:firstColumn="1" w:lastColumn="0" w:noHBand="0" w:noVBand="0"/>
      </w:tblPr>
      <w:tblGrid>
        <w:gridCol w:w="9072"/>
      </w:tblGrid>
      <w:tr w:rsidR="007769C7" w:rsidRPr="007769C7" w14:paraId="3506490C" w14:textId="77777777" w:rsidTr="007769C7">
        <w:tc>
          <w:tcPr>
            <w:tcW w:w="9072" w:type="dxa"/>
            <w:tcBorders>
              <w:top w:val="single" w:sz="8" w:space="0" w:color="00B0F0"/>
              <w:left w:val="single" w:sz="8" w:space="0" w:color="00B0F0"/>
              <w:bottom w:val="single" w:sz="8" w:space="0" w:color="00B0F0"/>
              <w:right w:val="single" w:sz="8" w:space="0" w:color="00B0F0"/>
            </w:tcBorders>
            <w:shd w:val="clear" w:color="auto" w:fill="00B0F0"/>
          </w:tcPr>
          <w:p w14:paraId="1C20E538" w14:textId="77777777" w:rsidR="007769C7" w:rsidRPr="007769C7" w:rsidRDefault="007769C7" w:rsidP="00A02FE0">
            <w:pPr>
              <w:pStyle w:val="Comic-sans"/>
              <w:keepLines/>
              <w:widowControl w:val="0"/>
              <w:spacing w:before="40" w:after="40"/>
              <w:rPr>
                <w:rFonts w:ascii="Arial" w:hAnsi="Arial" w:cs="Arial"/>
                <w:b/>
                <w:color w:val="FFFFFF" w:themeColor="background1"/>
                <w:sz w:val="24"/>
                <w:szCs w:val="24"/>
              </w:rPr>
            </w:pPr>
            <w:r w:rsidRPr="007769C7">
              <w:rPr>
                <w:rFonts w:ascii="Arial" w:hAnsi="Arial" w:cs="Arial"/>
                <w:b/>
                <w:color w:val="FFFFFF" w:themeColor="background1"/>
                <w:sz w:val="24"/>
                <w:szCs w:val="24"/>
              </w:rPr>
              <w:t>Water supply and management strategy</w:t>
            </w:r>
          </w:p>
        </w:tc>
      </w:tr>
      <w:tr w:rsidR="007769C7" w:rsidRPr="00587A55" w14:paraId="12F30538" w14:textId="77777777" w:rsidTr="007769C7">
        <w:trPr>
          <w:trHeight w:val="1042"/>
        </w:trPr>
        <w:tc>
          <w:tcPr>
            <w:tcW w:w="9072" w:type="dxa"/>
            <w:tcBorders>
              <w:top w:val="single" w:sz="8" w:space="0" w:color="00B0F0"/>
              <w:left w:val="single" w:sz="8" w:space="0" w:color="00B0F0"/>
              <w:bottom w:val="single" w:sz="8" w:space="0" w:color="00B0F0"/>
              <w:right w:val="single" w:sz="8" w:space="0" w:color="00B0F0"/>
            </w:tcBorders>
            <w:shd w:val="clear" w:color="auto" w:fill="auto"/>
          </w:tcPr>
          <w:p w14:paraId="4D2D1193" w14:textId="77777777" w:rsidR="007769C7" w:rsidRPr="00587A55" w:rsidRDefault="007769C7" w:rsidP="00A02FE0">
            <w:pPr>
              <w:pStyle w:val="Comic-sans"/>
              <w:keepLines/>
              <w:widowControl w:val="0"/>
              <w:spacing w:before="120" w:after="120"/>
              <w:rPr>
                <w:rFonts w:ascii="Arial" w:hAnsi="Arial" w:cs="Arial"/>
                <w:color w:val="auto"/>
                <w:sz w:val="24"/>
                <w:szCs w:val="24"/>
                <w:highlight w:val="yellow"/>
              </w:rPr>
            </w:pPr>
            <w:r w:rsidRPr="00587A55">
              <w:rPr>
                <w:rFonts w:ascii="Arial" w:hAnsi="Arial" w:cs="Arial"/>
                <w:color w:val="auto"/>
                <w:sz w:val="24"/>
                <w:szCs w:val="24"/>
                <w:highlight w:val="yellow"/>
              </w:rPr>
              <w:t>Sample text:</w:t>
            </w:r>
          </w:p>
          <w:p w14:paraId="3FBC708D" w14:textId="77777777" w:rsidR="00587A55" w:rsidRPr="00587A55" w:rsidRDefault="00587A55" w:rsidP="00A02FE0">
            <w:pPr>
              <w:pStyle w:val="Comic-sans"/>
              <w:spacing w:before="120" w:after="120"/>
              <w:rPr>
                <w:rFonts w:ascii="Arial" w:hAnsi="Arial" w:cs="Arial"/>
                <w:color w:val="auto"/>
                <w:sz w:val="24"/>
                <w:szCs w:val="24"/>
                <w:highlight w:val="yellow"/>
              </w:rPr>
            </w:pPr>
            <w:r w:rsidRPr="00587A55">
              <w:rPr>
                <w:rFonts w:ascii="Arial" w:hAnsi="Arial" w:cs="Arial"/>
                <w:color w:val="auto"/>
                <w:sz w:val="24"/>
                <w:szCs w:val="24"/>
                <w:highlight w:val="yellow"/>
              </w:rPr>
              <w:t>The incoming water main enters from Gordon Street into level B1 plant room, serving the Category 1 and 5 water break tanks and the drinking water points. There is also a designated supply branch from the incoming supply to the sprinkler water storage tank.</w:t>
            </w:r>
          </w:p>
          <w:p w14:paraId="3B3699AE" w14:textId="2E87F8FC" w:rsidR="00587A55" w:rsidRPr="00587A55" w:rsidRDefault="00587A55" w:rsidP="00A02FE0">
            <w:pPr>
              <w:pStyle w:val="Comic-sans"/>
              <w:spacing w:before="120" w:after="120"/>
              <w:rPr>
                <w:rFonts w:ascii="Arial" w:hAnsi="Arial" w:cs="Arial"/>
                <w:color w:val="auto"/>
                <w:sz w:val="24"/>
                <w:szCs w:val="24"/>
                <w:highlight w:val="yellow"/>
              </w:rPr>
            </w:pPr>
            <w:r w:rsidRPr="00587A55">
              <w:rPr>
                <w:rFonts w:ascii="Arial" w:hAnsi="Arial" w:cs="Arial"/>
                <w:color w:val="auto"/>
                <w:sz w:val="24"/>
                <w:szCs w:val="24"/>
                <w:highlight w:val="yellow"/>
              </w:rPr>
              <w:t xml:space="preserve">Leak detection monitors the incoming mains water supply between the site boundary meter and the meter in the </w:t>
            </w:r>
            <w:proofErr w:type="spellStart"/>
            <w:r w:rsidRPr="00587A55">
              <w:rPr>
                <w:rFonts w:ascii="Arial" w:hAnsi="Arial" w:cs="Arial"/>
                <w:color w:val="auto"/>
                <w:sz w:val="24"/>
                <w:szCs w:val="24"/>
                <w:highlight w:val="yellow"/>
              </w:rPr>
              <w:t>plantroom</w:t>
            </w:r>
            <w:proofErr w:type="spellEnd"/>
            <w:r w:rsidRPr="00587A55">
              <w:rPr>
                <w:rFonts w:ascii="Arial" w:hAnsi="Arial" w:cs="Arial"/>
                <w:color w:val="auto"/>
                <w:sz w:val="24"/>
                <w:szCs w:val="24"/>
                <w:highlight w:val="yellow"/>
              </w:rPr>
              <w:t>, this is monitored by the BMS system.</w:t>
            </w:r>
          </w:p>
          <w:p w14:paraId="38B2747D" w14:textId="5DEE47E2" w:rsidR="00587A55" w:rsidRPr="00587A55" w:rsidRDefault="00587A55" w:rsidP="00A02FE0">
            <w:pPr>
              <w:pStyle w:val="Comic-sans"/>
              <w:spacing w:before="120" w:after="120"/>
              <w:rPr>
                <w:rFonts w:ascii="Arial" w:hAnsi="Arial" w:cs="Arial"/>
                <w:color w:val="auto"/>
                <w:sz w:val="24"/>
                <w:szCs w:val="24"/>
                <w:highlight w:val="yellow"/>
              </w:rPr>
            </w:pPr>
            <w:r w:rsidRPr="00587A55">
              <w:rPr>
                <w:rFonts w:ascii="Arial" w:hAnsi="Arial" w:cs="Arial"/>
                <w:color w:val="auto"/>
                <w:sz w:val="24"/>
                <w:szCs w:val="24"/>
                <w:highlight w:val="yellow"/>
              </w:rPr>
              <w:t>The potable domestic water supply around the building serve the WC areas, basement ablutions and changing rooms with a sub-metered supply to the café. The water supply to the WC areas each have a PIR activated solenoid valve to isolate the water supply when the toilets are not in use.</w:t>
            </w:r>
          </w:p>
          <w:p w14:paraId="312BB5CE" w14:textId="006CD1AF" w:rsidR="00587A55" w:rsidRPr="00587A55" w:rsidRDefault="00587A55" w:rsidP="00A02FE0">
            <w:pPr>
              <w:pStyle w:val="Comic-sans"/>
              <w:spacing w:before="120" w:after="120"/>
              <w:rPr>
                <w:rFonts w:ascii="Arial" w:hAnsi="Arial" w:cs="Arial"/>
                <w:color w:val="auto"/>
                <w:sz w:val="24"/>
                <w:szCs w:val="24"/>
                <w:highlight w:val="yellow"/>
              </w:rPr>
            </w:pPr>
            <w:r w:rsidRPr="00587A55">
              <w:rPr>
                <w:rFonts w:ascii="Arial" w:hAnsi="Arial" w:cs="Arial"/>
                <w:color w:val="auto"/>
                <w:sz w:val="24"/>
                <w:szCs w:val="24"/>
                <w:highlight w:val="yellow"/>
              </w:rPr>
              <w:t>The Category 1 system consists of two separate break tanks serving the packaged cold-water booster set which serves the HWS plant and all non-potable supplies like showers and WC’s.</w:t>
            </w:r>
          </w:p>
          <w:p w14:paraId="74EA63DE" w14:textId="5C97AAF5" w:rsidR="00587A55" w:rsidRPr="00587A55" w:rsidRDefault="00587A55" w:rsidP="00A02FE0">
            <w:pPr>
              <w:pStyle w:val="Comic-sans"/>
              <w:spacing w:before="120" w:after="120"/>
              <w:rPr>
                <w:rFonts w:ascii="Arial" w:hAnsi="Arial" w:cs="Arial"/>
                <w:color w:val="auto"/>
                <w:sz w:val="24"/>
                <w:szCs w:val="24"/>
                <w:highlight w:val="yellow"/>
              </w:rPr>
            </w:pPr>
            <w:r w:rsidRPr="00587A55">
              <w:rPr>
                <w:rFonts w:ascii="Arial" w:hAnsi="Arial" w:cs="Arial"/>
                <w:color w:val="auto"/>
                <w:sz w:val="24"/>
                <w:szCs w:val="24"/>
                <w:highlight w:val="yellow"/>
              </w:rPr>
              <w:t>The Category 5 system consists of a single packaged break tank with the packaged booster set and serves the pressurisation units for the heating and chilled water systems.</w:t>
            </w:r>
          </w:p>
          <w:p w14:paraId="7E62576E" w14:textId="77777777" w:rsidR="007769C7" w:rsidRDefault="00587A55" w:rsidP="00A02FE0">
            <w:pPr>
              <w:pStyle w:val="Comic-sans"/>
              <w:spacing w:before="120" w:after="120"/>
              <w:rPr>
                <w:rFonts w:ascii="Arial" w:hAnsi="Arial" w:cs="Arial"/>
                <w:color w:val="auto"/>
                <w:sz w:val="24"/>
                <w:szCs w:val="24"/>
                <w:highlight w:val="yellow"/>
              </w:rPr>
            </w:pPr>
            <w:r w:rsidRPr="00587A55">
              <w:rPr>
                <w:rFonts w:ascii="Arial" w:hAnsi="Arial" w:cs="Arial"/>
                <w:color w:val="auto"/>
                <w:sz w:val="24"/>
                <w:szCs w:val="24"/>
                <w:highlight w:val="yellow"/>
              </w:rPr>
              <w:t>Isolation valves are on the system throughout to isolate all items of plant and equipment and on sub-circ</w:t>
            </w:r>
            <w:r w:rsidR="00A02FE0">
              <w:rPr>
                <w:rFonts w:ascii="Arial" w:hAnsi="Arial" w:cs="Arial"/>
                <w:color w:val="auto"/>
                <w:sz w:val="24"/>
                <w:szCs w:val="24"/>
                <w:highlight w:val="yellow"/>
              </w:rPr>
              <w:t>uits to facilitate maintenance.</w:t>
            </w:r>
          </w:p>
          <w:p w14:paraId="3B966023" w14:textId="13F3787F" w:rsidR="00A02FE0" w:rsidRPr="00A02FE0" w:rsidRDefault="00A02FE0" w:rsidP="00A02FE0">
            <w:pPr>
              <w:pStyle w:val="Comic-sans"/>
              <w:spacing w:before="120" w:after="120"/>
              <w:rPr>
                <w:rFonts w:ascii="Arial" w:hAnsi="Arial" w:cs="Arial"/>
                <w:color w:val="auto"/>
                <w:sz w:val="24"/>
                <w:szCs w:val="24"/>
                <w:highlight w:val="yellow"/>
              </w:rPr>
            </w:pPr>
          </w:p>
        </w:tc>
      </w:tr>
    </w:tbl>
    <w:p w14:paraId="3C161296" w14:textId="576FEA25" w:rsidR="007A6541" w:rsidRDefault="007A6541" w:rsidP="002C533D">
      <w:pPr>
        <w:pStyle w:val="ListParagraph"/>
        <w:tabs>
          <w:tab w:val="left" w:pos="567"/>
        </w:tabs>
        <w:ind w:left="0"/>
        <w:rPr>
          <w:rFonts w:cs="Arial"/>
          <w:sz w:val="24"/>
          <w:szCs w:val="24"/>
        </w:rPr>
      </w:pPr>
    </w:p>
    <w:p w14:paraId="35D3DDF5" w14:textId="77777777" w:rsidR="007A6541" w:rsidRDefault="007A6541" w:rsidP="002C533D">
      <w:pPr>
        <w:pStyle w:val="ListParagraph"/>
        <w:tabs>
          <w:tab w:val="left" w:pos="567"/>
        </w:tabs>
        <w:ind w:left="0"/>
        <w:rPr>
          <w:rFonts w:cs="Arial"/>
          <w:sz w:val="24"/>
          <w:szCs w:val="24"/>
        </w:rPr>
      </w:pPr>
    </w:p>
    <w:p w14:paraId="1BF6D533" w14:textId="77777777" w:rsidR="001736B1" w:rsidRDefault="001736B1" w:rsidP="00433595">
      <w:pPr>
        <w:tabs>
          <w:tab w:val="left" w:pos="567"/>
        </w:tabs>
        <w:rPr>
          <w:rFonts w:cs="Arial"/>
          <w:sz w:val="24"/>
          <w:szCs w:val="24"/>
        </w:rPr>
      </w:pPr>
    </w:p>
    <w:p w14:paraId="675DCD28" w14:textId="77777777" w:rsidR="0088508B" w:rsidRDefault="0088508B" w:rsidP="0088508B">
      <w:pPr>
        <w:pStyle w:val="ListParagraph"/>
        <w:tabs>
          <w:tab w:val="left" w:pos="567"/>
        </w:tabs>
        <w:ind w:left="0"/>
        <w:rPr>
          <w:rFonts w:cs="Arial"/>
          <w:b/>
          <w:sz w:val="24"/>
          <w:szCs w:val="24"/>
        </w:rPr>
      </w:pPr>
      <w:bookmarkStart w:id="13" w:name="General_Format"/>
      <w:bookmarkEnd w:id="13"/>
    </w:p>
    <w:p w14:paraId="14946A40" w14:textId="77777777" w:rsidR="0088508B" w:rsidRDefault="0088508B" w:rsidP="00BC0E00">
      <w:pPr>
        <w:pStyle w:val="ListParagraph"/>
        <w:numPr>
          <w:ilvl w:val="0"/>
          <w:numId w:val="1"/>
        </w:numPr>
        <w:tabs>
          <w:tab w:val="left" w:pos="567"/>
        </w:tabs>
        <w:ind w:left="0" w:firstLine="0"/>
        <w:rPr>
          <w:rFonts w:cs="Arial"/>
          <w:b/>
          <w:sz w:val="24"/>
          <w:szCs w:val="24"/>
        </w:rPr>
        <w:sectPr w:rsidR="0088508B" w:rsidSect="006F631E">
          <w:pgSz w:w="11906" w:h="16838" w:code="9"/>
          <w:pgMar w:top="1701" w:right="1134" w:bottom="1985" w:left="1134" w:header="737" w:footer="567" w:gutter="0"/>
          <w:pgBorders w:offsetFrom="page">
            <w:top w:val="double" w:sz="12" w:space="24" w:color="00B0F0"/>
            <w:left w:val="double" w:sz="12" w:space="24" w:color="00B0F0"/>
            <w:bottom w:val="double" w:sz="12" w:space="24" w:color="00B0F0"/>
            <w:right w:val="double" w:sz="12" w:space="24" w:color="00B0F0"/>
          </w:pgBorders>
          <w:cols w:space="708"/>
          <w:docGrid w:linePitch="360"/>
        </w:sectPr>
      </w:pPr>
    </w:p>
    <w:p w14:paraId="1CBCD040" w14:textId="0CABA965" w:rsidR="001736B1" w:rsidRPr="00B97804" w:rsidRDefault="0088508B" w:rsidP="00B97804">
      <w:pPr>
        <w:pStyle w:val="Heading1"/>
      </w:pPr>
      <w:bookmarkStart w:id="14" w:name="_Toc24379935"/>
      <w:r w:rsidRPr="00B97804">
        <w:lastRenderedPageBreak/>
        <w:t>Materials &amp; Waste Management</w:t>
      </w:r>
      <w:bookmarkEnd w:id="14"/>
    </w:p>
    <w:p w14:paraId="68EA0DC6" w14:textId="392959C8" w:rsidR="007769C7" w:rsidRPr="00FF2832" w:rsidRDefault="00B34867" w:rsidP="00365DC2">
      <w:pPr>
        <w:pStyle w:val="Heading2"/>
      </w:pPr>
      <w:r>
        <w:t>Sustainable Procurement</w:t>
      </w:r>
    </w:p>
    <w:p w14:paraId="761F44C3" w14:textId="77777777" w:rsidR="007769C7" w:rsidRPr="007769C7" w:rsidRDefault="007769C7" w:rsidP="007769C7">
      <w:pPr>
        <w:rPr>
          <w:i/>
          <w:sz w:val="24"/>
          <w:szCs w:val="24"/>
        </w:rPr>
      </w:pPr>
    </w:p>
    <w:tbl>
      <w:tblPr>
        <w:tblW w:w="9619" w:type="dxa"/>
        <w:tblInd w:w="10" w:type="dxa"/>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CellMar>
          <w:left w:w="0" w:type="dxa"/>
          <w:right w:w="0" w:type="dxa"/>
        </w:tblCellMar>
        <w:tblLook w:val="00A0" w:firstRow="1" w:lastRow="0" w:firstColumn="1" w:lastColumn="0" w:noHBand="0" w:noVBand="0"/>
      </w:tblPr>
      <w:tblGrid>
        <w:gridCol w:w="9619"/>
      </w:tblGrid>
      <w:tr w:rsidR="007769C7" w:rsidRPr="007769C7" w14:paraId="49B05DF4" w14:textId="77777777" w:rsidTr="007112E3">
        <w:tc>
          <w:tcPr>
            <w:tcW w:w="9619" w:type="dxa"/>
            <w:shd w:val="clear" w:color="auto" w:fill="948A54" w:themeFill="background2" w:themeFillShade="80"/>
          </w:tcPr>
          <w:p w14:paraId="289DD2E5" w14:textId="3B409D09" w:rsidR="007769C7" w:rsidRPr="007769C7" w:rsidRDefault="00A02FE0" w:rsidP="00A02FE0">
            <w:pPr>
              <w:pStyle w:val="Comic-sans"/>
              <w:keepLines/>
              <w:widowControl w:val="0"/>
              <w:spacing w:before="40" w:after="40"/>
              <w:rPr>
                <w:rFonts w:ascii="Arial" w:hAnsi="Arial" w:cs="Arial"/>
                <w:b/>
                <w:color w:val="FFFFFF" w:themeColor="background1"/>
                <w:sz w:val="24"/>
                <w:szCs w:val="24"/>
              </w:rPr>
            </w:pPr>
            <w:r>
              <w:rPr>
                <w:rFonts w:ascii="Arial" w:hAnsi="Arial" w:cs="Arial"/>
                <w:b/>
                <w:color w:val="FFFFFF" w:themeColor="background1"/>
                <w:sz w:val="24"/>
                <w:szCs w:val="24"/>
              </w:rPr>
              <w:t>Materials P</w:t>
            </w:r>
            <w:r w:rsidR="007769C7" w:rsidRPr="007769C7">
              <w:rPr>
                <w:rFonts w:ascii="Arial" w:hAnsi="Arial" w:cs="Arial"/>
                <w:b/>
                <w:color w:val="FFFFFF" w:themeColor="background1"/>
                <w:sz w:val="24"/>
                <w:szCs w:val="24"/>
              </w:rPr>
              <w:t xml:space="preserve">urchasing </w:t>
            </w:r>
            <w:r>
              <w:rPr>
                <w:rFonts w:ascii="Arial" w:hAnsi="Arial" w:cs="Arial"/>
                <w:b/>
                <w:color w:val="FFFFFF" w:themeColor="background1"/>
                <w:sz w:val="24"/>
                <w:szCs w:val="24"/>
              </w:rPr>
              <w:t>P</w:t>
            </w:r>
            <w:r w:rsidR="007769C7" w:rsidRPr="007769C7">
              <w:rPr>
                <w:rFonts w:ascii="Arial" w:hAnsi="Arial" w:cs="Arial"/>
                <w:b/>
                <w:color w:val="FFFFFF" w:themeColor="background1"/>
                <w:sz w:val="24"/>
                <w:szCs w:val="24"/>
              </w:rPr>
              <w:t>olicy</w:t>
            </w:r>
          </w:p>
        </w:tc>
      </w:tr>
      <w:tr w:rsidR="007769C7" w:rsidRPr="007769C7" w14:paraId="4407F1D5" w14:textId="77777777" w:rsidTr="007769C7">
        <w:trPr>
          <w:trHeight w:val="1042"/>
        </w:trPr>
        <w:tc>
          <w:tcPr>
            <w:tcW w:w="9619" w:type="dxa"/>
            <w:shd w:val="clear" w:color="auto" w:fill="auto"/>
          </w:tcPr>
          <w:p w14:paraId="18AF8D4D" w14:textId="2B49347C" w:rsidR="00437343" w:rsidRDefault="00437343" w:rsidP="00A02FE0">
            <w:pPr>
              <w:pStyle w:val="Comic-sans"/>
              <w:keepLines/>
              <w:widowControl w:val="0"/>
              <w:spacing w:before="120" w:after="120"/>
              <w:rPr>
                <w:rFonts w:ascii="Arial" w:hAnsi="Arial" w:cs="Arial"/>
                <w:color w:val="auto"/>
                <w:sz w:val="24"/>
                <w:szCs w:val="24"/>
              </w:rPr>
            </w:pPr>
            <w:r w:rsidRPr="0058295C">
              <w:rPr>
                <w:rFonts w:ascii="Arial" w:hAnsi="Arial" w:cs="Arial"/>
                <w:color w:val="auto"/>
                <w:sz w:val="24"/>
                <w:szCs w:val="24"/>
              </w:rPr>
              <w:t xml:space="preserve">UCL is committed to </w:t>
            </w:r>
            <w:hyperlink r:id="rId57" w:history="1">
              <w:r w:rsidRPr="0058295C">
                <w:rPr>
                  <w:rFonts w:ascii="Arial" w:hAnsi="Arial" w:cs="Arial"/>
                  <w:color w:val="auto"/>
                  <w:sz w:val="24"/>
                  <w:szCs w:val="24"/>
                </w:rPr>
                <w:t>responsible procurement</w:t>
              </w:r>
            </w:hyperlink>
            <w:r w:rsidRPr="0058295C">
              <w:rPr>
                <w:rFonts w:ascii="Arial" w:hAnsi="Arial" w:cs="Arial"/>
                <w:color w:val="auto"/>
                <w:sz w:val="24"/>
                <w:szCs w:val="24"/>
              </w:rPr>
              <w:t xml:space="preserve">, where environmental, social and financial considerations are factored into purchasing decisions. This includes use of reused furniture, AV equipment </w:t>
            </w:r>
            <w:r w:rsidR="00A02FE0">
              <w:rPr>
                <w:rFonts w:ascii="Arial" w:hAnsi="Arial" w:cs="Arial"/>
                <w:color w:val="auto"/>
                <w:sz w:val="24"/>
                <w:szCs w:val="24"/>
              </w:rPr>
              <w:t>wherever possible</w:t>
            </w:r>
            <w:r w:rsidRPr="0058295C">
              <w:rPr>
                <w:rFonts w:ascii="Arial" w:hAnsi="Arial" w:cs="Arial"/>
                <w:color w:val="auto"/>
                <w:sz w:val="24"/>
                <w:szCs w:val="24"/>
              </w:rPr>
              <w:t>.</w:t>
            </w:r>
          </w:p>
          <w:p w14:paraId="42589BDE" w14:textId="77777777" w:rsidR="00A02FE0" w:rsidRPr="00A02FE0" w:rsidRDefault="00A02FE0" w:rsidP="00A02FE0">
            <w:pPr>
              <w:pStyle w:val="Comic-sans"/>
              <w:keepLines/>
              <w:widowControl w:val="0"/>
              <w:spacing w:before="120" w:after="120"/>
              <w:rPr>
                <w:rFonts w:ascii="Arial" w:hAnsi="Arial" w:cs="Arial"/>
                <w:color w:val="auto"/>
                <w:sz w:val="24"/>
                <w:szCs w:val="24"/>
              </w:rPr>
            </w:pPr>
            <w:r w:rsidRPr="00A02FE0">
              <w:rPr>
                <w:rFonts w:ascii="Arial" w:hAnsi="Arial" w:cs="Arial"/>
                <w:color w:val="auto"/>
                <w:sz w:val="24"/>
                <w:szCs w:val="24"/>
              </w:rPr>
              <w:t>We're working towards achieving Gold certification in the Responsible Procurement Code. To achieve our ambition, we will:</w:t>
            </w:r>
          </w:p>
          <w:p w14:paraId="7B1B7D28" w14:textId="77777777" w:rsidR="00A02FE0" w:rsidRPr="00A02FE0" w:rsidRDefault="00A02FE0" w:rsidP="00A02FE0">
            <w:pPr>
              <w:pStyle w:val="Comic-sans"/>
              <w:keepLines/>
              <w:widowControl w:val="0"/>
              <w:numPr>
                <w:ilvl w:val="0"/>
                <w:numId w:val="34"/>
              </w:numPr>
              <w:spacing w:before="120" w:after="120"/>
              <w:rPr>
                <w:rFonts w:ascii="Arial" w:hAnsi="Arial" w:cs="Arial"/>
                <w:color w:val="auto"/>
                <w:sz w:val="24"/>
                <w:szCs w:val="24"/>
              </w:rPr>
            </w:pPr>
            <w:r w:rsidRPr="00A02FE0">
              <w:rPr>
                <w:rFonts w:ascii="Arial" w:hAnsi="Arial" w:cs="Arial"/>
                <w:color w:val="auto"/>
                <w:sz w:val="24"/>
                <w:szCs w:val="24"/>
              </w:rPr>
              <w:t>Increase engagement with our suppliers - through launching the Net Positive tool, developing tailored action plans for all suppliers. This will address Modern Day Slavery in our supply chains.</w:t>
            </w:r>
          </w:p>
          <w:p w14:paraId="689D5779" w14:textId="77777777" w:rsidR="00A02FE0" w:rsidRPr="00A02FE0" w:rsidRDefault="00A02FE0" w:rsidP="00A02FE0">
            <w:pPr>
              <w:pStyle w:val="Comic-sans"/>
              <w:keepLines/>
              <w:widowControl w:val="0"/>
              <w:numPr>
                <w:ilvl w:val="0"/>
                <w:numId w:val="34"/>
              </w:numPr>
              <w:spacing w:before="120" w:after="120"/>
              <w:rPr>
                <w:rFonts w:ascii="Arial" w:hAnsi="Arial" w:cs="Arial"/>
                <w:color w:val="auto"/>
                <w:sz w:val="24"/>
                <w:szCs w:val="24"/>
              </w:rPr>
            </w:pPr>
            <w:r w:rsidRPr="00A02FE0">
              <w:rPr>
                <w:rFonts w:ascii="Arial" w:hAnsi="Arial" w:cs="Arial"/>
                <w:color w:val="auto"/>
                <w:sz w:val="24"/>
                <w:szCs w:val="24"/>
              </w:rPr>
              <w:t>Develop a circular economy model – where reuse, repair and recycling is embedded into our procurement strategy.</w:t>
            </w:r>
          </w:p>
          <w:p w14:paraId="7731A52E" w14:textId="77777777" w:rsidR="00A02FE0" w:rsidRPr="00A02FE0" w:rsidRDefault="00A02FE0" w:rsidP="00A02FE0">
            <w:pPr>
              <w:pStyle w:val="Comic-sans"/>
              <w:keepLines/>
              <w:widowControl w:val="0"/>
              <w:numPr>
                <w:ilvl w:val="0"/>
                <w:numId w:val="34"/>
              </w:numPr>
              <w:spacing w:before="120" w:after="120"/>
              <w:rPr>
                <w:rFonts w:ascii="Arial" w:hAnsi="Arial" w:cs="Arial"/>
                <w:color w:val="auto"/>
                <w:sz w:val="24"/>
                <w:szCs w:val="24"/>
              </w:rPr>
            </w:pPr>
            <w:r w:rsidRPr="00A02FE0">
              <w:rPr>
                <w:rFonts w:ascii="Arial" w:hAnsi="Arial" w:cs="Arial"/>
                <w:color w:val="auto"/>
                <w:sz w:val="24"/>
                <w:szCs w:val="24"/>
              </w:rPr>
              <w:t>Up-skill UCL staff in sustainable procurement– by utilising the expertise of both the procurement and sustainability team, we are developing training for procurement staff so they can make responsible choices.</w:t>
            </w:r>
          </w:p>
          <w:p w14:paraId="469AC8F3" w14:textId="77777777" w:rsidR="00A02FE0" w:rsidRPr="00A02FE0" w:rsidRDefault="00A02FE0" w:rsidP="00A02FE0">
            <w:pPr>
              <w:pStyle w:val="Comic-sans"/>
              <w:keepLines/>
              <w:widowControl w:val="0"/>
              <w:numPr>
                <w:ilvl w:val="0"/>
                <w:numId w:val="34"/>
              </w:numPr>
              <w:spacing w:before="120" w:after="120"/>
              <w:rPr>
                <w:rFonts w:ascii="Arial" w:hAnsi="Arial" w:cs="Arial"/>
                <w:color w:val="auto"/>
                <w:sz w:val="24"/>
                <w:szCs w:val="24"/>
              </w:rPr>
            </w:pPr>
            <w:r w:rsidRPr="00A02FE0">
              <w:rPr>
                <w:rFonts w:ascii="Arial" w:hAnsi="Arial" w:cs="Arial"/>
                <w:color w:val="auto"/>
                <w:sz w:val="24"/>
                <w:szCs w:val="24"/>
              </w:rPr>
              <w:t>Ensure sustainability is considered in ALL purchases – primarily through contributing to tender specifications, developing policies and processes and creating buying standards.</w:t>
            </w:r>
          </w:p>
          <w:p w14:paraId="326F343E" w14:textId="3B1BFA34" w:rsidR="00A02FE0" w:rsidRDefault="00A02FE0" w:rsidP="00A02FE0">
            <w:pPr>
              <w:pStyle w:val="Comic-sans"/>
              <w:keepLines/>
              <w:widowControl w:val="0"/>
              <w:numPr>
                <w:ilvl w:val="0"/>
                <w:numId w:val="34"/>
              </w:numPr>
              <w:spacing w:before="120" w:after="120"/>
              <w:rPr>
                <w:rFonts w:ascii="Arial" w:hAnsi="Arial" w:cs="Arial"/>
                <w:color w:val="auto"/>
                <w:sz w:val="24"/>
                <w:szCs w:val="24"/>
              </w:rPr>
            </w:pPr>
            <w:r w:rsidRPr="00A02FE0">
              <w:rPr>
                <w:rFonts w:ascii="Arial" w:hAnsi="Arial" w:cs="Arial"/>
                <w:color w:val="auto"/>
                <w:sz w:val="24"/>
                <w:szCs w:val="24"/>
              </w:rPr>
              <w:t xml:space="preserve">Monitor procurement for sustainability risk and opportunity, to prioritise action accordingly -we have performed a Defra prioritisation exercise, which evaluates UCL's spend and identifies focus areas. Our </w:t>
            </w:r>
            <w:proofErr w:type="spellStart"/>
            <w:r w:rsidRPr="00A02FE0">
              <w:rPr>
                <w:rFonts w:ascii="Arial" w:hAnsi="Arial" w:cs="Arial"/>
                <w:color w:val="auto"/>
                <w:sz w:val="24"/>
                <w:szCs w:val="24"/>
              </w:rPr>
              <w:t>NETpositive</w:t>
            </w:r>
            <w:proofErr w:type="spellEnd"/>
            <w:r w:rsidRPr="00A02FE0">
              <w:rPr>
                <w:rFonts w:ascii="Arial" w:hAnsi="Arial" w:cs="Arial"/>
                <w:color w:val="auto"/>
                <w:sz w:val="24"/>
                <w:szCs w:val="24"/>
              </w:rPr>
              <w:t xml:space="preserve"> tool means we are addressing risk down our supply chains.</w:t>
            </w:r>
          </w:p>
          <w:p w14:paraId="7695F45B" w14:textId="26D54EFD" w:rsidR="007769C7" w:rsidRDefault="00B34867" w:rsidP="00A02FE0">
            <w:pPr>
              <w:pStyle w:val="Comic-sans"/>
              <w:keepLines/>
              <w:widowControl w:val="0"/>
              <w:spacing w:before="120" w:after="120"/>
              <w:rPr>
                <w:rFonts w:ascii="Arial" w:hAnsi="Arial" w:cs="Arial"/>
                <w:color w:val="auto"/>
                <w:sz w:val="24"/>
                <w:szCs w:val="24"/>
              </w:rPr>
            </w:pPr>
            <w:r>
              <w:rPr>
                <w:noProof/>
                <w:lang w:eastAsia="en-GB"/>
              </w:rPr>
              <w:drawing>
                <wp:anchor distT="0" distB="0" distL="114300" distR="114300" simplePos="0" relativeHeight="251712512" behindDoc="0" locked="0" layoutInCell="1" allowOverlap="1" wp14:anchorId="4882AEAA" wp14:editId="49098501">
                  <wp:simplePos x="0" y="0"/>
                  <wp:positionH relativeFrom="column">
                    <wp:posOffset>4156710</wp:posOffset>
                  </wp:positionH>
                  <wp:positionV relativeFrom="paragraph">
                    <wp:posOffset>326390</wp:posOffset>
                  </wp:positionV>
                  <wp:extent cx="1875790" cy="1628775"/>
                  <wp:effectExtent l="0" t="0" r="0" b="9525"/>
                  <wp:wrapSquare wrapText="bothSides"/>
                  <wp:docPr id="14" name="Picture 14" descr="buying recycled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uying recycled products"/>
                          <pic:cNvPicPr>
                            <a:picLocks noChangeAspect="1" noChangeArrowheads="1"/>
                          </pic:cNvPicPr>
                        </pic:nvPicPr>
                        <pic:blipFill rotWithShape="1">
                          <a:blip r:embed="rId58">
                            <a:extLst>
                              <a:ext uri="{28A0092B-C50C-407E-A947-70E740481C1C}">
                                <a14:useLocalDpi xmlns:a14="http://schemas.microsoft.com/office/drawing/2010/main" val="0"/>
                              </a:ext>
                            </a:extLst>
                          </a:blip>
                          <a:srcRect b="16531"/>
                          <a:stretch/>
                        </pic:blipFill>
                        <pic:spPr bwMode="auto">
                          <a:xfrm>
                            <a:off x="0" y="0"/>
                            <a:ext cx="1875790" cy="16287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37343" w:rsidRPr="0058295C">
              <w:rPr>
                <w:rFonts w:ascii="Arial" w:hAnsi="Arial" w:cs="Arial"/>
                <w:color w:val="auto"/>
                <w:sz w:val="24"/>
                <w:szCs w:val="24"/>
              </w:rPr>
              <w:t xml:space="preserve">Contact </w:t>
            </w:r>
            <w:r w:rsidR="00A02FE0">
              <w:rPr>
                <w:rFonts w:ascii="Arial" w:hAnsi="Arial" w:cs="Arial"/>
                <w:color w:val="auto"/>
                <w:sz w:val="24"/>
                <w:szCs w:val="24"/>
              </w:rPr>
              <w:t>Sustainable UCL</w:t>
            </w:r>
            <w:r w:rsidR="0058295C">
              <w:rPr>
                <w:rFonts w:ascii="Arial" w:hAnsi="Arial" w:cs="Arial"/>
                <w:color w:val="auto"/>
                <w:sz w:val="24"/>
                <w:szCs w:val="24"/>
              </w:rPr>
              <w:t xml:space="preserve"> </w:t>
            </w:r>
            <w:r w:rsidR="00437343" w:rsidRPr="0058295C">
              <w:rPr>
                <w:rFonts w:ascii="Arial" w:hAnsi="Arial" w:cs="Arial"/>
                <w:color w:val="auto"/>
                <w:sz w:val="24"/>
                <w:szCs w:val="24"/>
              </w:rPr>
              <w:t>for guides and advice on embedding responsible procurement into your</w:t>
            </w:r>
            <w:r w:rsidR="0058295C">
              <w:rPr>
                <w:rFonts w:ascii="Arial" w:hAnsi="Arial" w:cs="Arial"/>
                <w:color w:val="auto"/>
                <w:sz w:val="24"/>
                <w:szCs w:val="24"/>
              </w:rPr>
              <w:t xml:space="preserve"> </w:t>
            </w:r>
            <w:r w:rsidR="00437343" w:rsidRPr="0058295C">
              <w:rPr>
                <w:rFonts w:ascii="Arial" w:hAnsi="Arial" w:cs="Arial"/>
                <w:color w:val="auto"/>
                <w:sz w:val="24"/>
                <w:szCs w:val="24"/>
              </w:rPr>
              <w:t>procurement/</w:t>
            </w:r>
            <w:r w:rsidR="0058295C">
              <w:rPr>
                <w:rFonts w:ascii="Arial" w:hAnsi="Arial" w:cs="Arial"/>
                <w:color w:val="auto"/>
                <w:sz w:val="24"/>
                <w:szCs w:val="24"/>
              </w:rPr>
              <w:t xml:space="preserve"> </w:t>
            </w:r>
            <w:r w:rsidR="00587A55">
              <w:rPr>
                <w:rFonts w:ascii="Arial" w:hAnsi="Arial" w:cs="Arial"/>
                <w:color w:val="auto"/>
                <w:sz w:val="24"/>
                <w:szCs w:val="24"/>
              </w:rPr>
              <w:t>purchasing decisions:</w:t>
            </w:r>
          </w:p>
          <w:p w14:paraId="1BCBBD5C" w14:textId="7ECA4AE1" w:rsidR="00587A55" w:rsidRDefault="0015632D" w:rsidP="00A02FE0">
            <w:pPr>
              <w:pStyle w:val="Comic-sans"/>
              <w:keepLines/>
              <w:widowControl w:val="0"/>
              <w:spacing w:before="120" w:after="120"/>
              <w:rPr>
                <w:rStyle w:val="Hyperlink"/>
                <w:rFonts w:ascii="Arial" w:hAnsi="Arial" w:cs="Arial"/>
                <w:sz w:val="24"/>
                <w:szCs w:val="24"/>
              </w:rPr>
            </w:pPr>
            <w:hyperlink r:id="rId59" w:history="1">
              <w:r w:rsidR="00A02FE0">
                <w:rPr>
                  <w:rStyle w:val="Hyperlink"/>
                  <w:rFonts w:ascii="Arial" w:hAnsi="Arial" w:cs="Arial"/>
                  <w:sz w:val="24"/>
                  <w:szCs w:val="24"/>
                </w:rPr>
                <w:t>www.ucl.ac.uk/sustainable/</w:t>
              </w:r>
            </w:hyperlink>
          </w:p>
          <w:p w14:paraId="0E112D6A" w14:textId="063B2A60" w:rsidR="00B34867" w:rsidRPr="00437343" w:rsidRDefault="00B34867" w:rsidP="00B34867">
            <w:pPr>
              <w:pStyle w:val="Comic-sans"/>
              <w:keepLines/>
              <w:widowControl w:val="0"/>
              <w:spacing w:before="120" w:after="120"/>
              <w:jc w:val="right"/>
              <w:rPr>
                <w:rFonts w:ascii="Arial" w:hAnsi="Arial" w:cs="Arial"/>
                <w:color w:val="auto"/>
                <w:sz w:val="24"/>
                <w:szCs w:val="24"/>
              </w:rPr>
            </w:pPr>
          </w:p>
        </w:tc>
      </w:tr>
    </w:tbl>
    <w:p w14:paraId="7FD5464D" w14:textId="77777777" w:rsidR="007769C7" w:rsidRDefault="007769C7" w:rsidP="007769C7">
      <w:pPr>
        <w:tabs>
          <w:tab w:val="left" w:pos="567"/>
        </w:tabs>
        <w:rPr>
          <w:rFonts w:cs="Arial"/>
          <w:b/>
          <w:sz w:val="24"/>
          <w:szCs w:val="24"/>
        </w:rPr>
      </w:pPr>
      <w:bookmarkStart w:id="15" w:name="Numbering_Bullets"/>
      <w:bookmarkEnd w:id="15"/>
    </w:p>
    <w:p w14:paraId="3927330E" w14:textId="77777777" w:rsidR="00437343" w:rsidRDefault="00437343">
      <w:pPr>
        <w:spacing w:after="200" w:line="276" w:lineRule="auto"/>
        <w:rPr>
          <w:rFonts w:eastAsiaTheme="majorEastAsia" w:cstheme="majorBidi"/>
          <w:b/>
          <w:sz w:val="24"/>
          <w:szCs w:val="26"/>
        </w:rPr>
      </w:pPr>
      <w:r>
        <w:br w:type="page"/>
      </w:r>
    </w:p>
    <w:p w14:paraId="33F6F494" w14:textId="61201ED7" w:rsidR="007769C7" w:rsidRPr="00FF2832" w:rsidRDefault="007769C7" w:rsidP="00365DC2">
      <w:pPr>
        <w:pStyle w:val="Heading2"/>
      </w:pPr>
      <w:r w:rsidRPr="00FF2832">
        <w:lastRenderedPageBreak/>
        <w:t>Waste Management</w:t>
      </w:r>
    </w:p>
    <w:p w14:paraId="2411AE4E" w14:textId="77777777" w:rsidR="007769C7" w:rsidRDefault="007769C7" w:rsidP="007769C7"/>
    <w:p w14:paraId="5558A653" w14:textId="762479DF" w:rsidR="007F0BB2" w:rsidRPr="007F0BB2" w:rsidRDefault="007F0BB2" w:rsidP="007F0BB2">
      <w:pPr>
        <w:rPr>
          <w:sz w:val="24"/>
          <w:szCs w:val="24"/>
        </w:rPr>
      </w:pPr>
      <w:r w:rsidRPr="007F0BB2">
        <w:rPr>
          <w:sz w:val="24"/>
          <w:szCs w:val="24"/>
        </w:rPr>
        <w:t>Reducing waste and making sure waste materials are recycled are essential parts of creating a more sustainable UCL. We currently recycle around 6</w:t>
      </w:r>
      <w:r w:rsidR="00215236">
        <w:rPr>
          <w:sz w:val="24"/>
          <w:szCs w:val="24"/>
        </w:rPr>
        <w:t>5</w:t>
      </w:r>
      <w:r w:rsidRPr="007F0BB2">
        <w:rPr>
          <w:sz w:val="24"/>
          <w:szCs w:val="24"/>
        </w:rPr>
        <w:t>% of our waste and have a target to ultimately increase this to 85%; however, it will require effort from everyone, staff and students, to make this happen.</w:t>
      </w:r>
    </w:p>
    <w:p w14:paraId="44F19CA3" w14:textId="77777777" w:rsidR="007F0BB2" w:rsidRPr="007F0BB2" w:rsidRDefault="007F0BB2" w:rsidP="007F0BB2">
      <w:pPr>
        <w:rPr>
          <w:i/>
          <w:sz w:val="24"/>
          <w:szCs w:val="24"/>
        </w:rPr>
      </w:pPr>
    </w:p>
    <w:tbl>
      <w:tblPr>
        <w:tblW w:w="9619" w:type="dxa"/>
        <w:tblInd w:w="10" w:type="dxa"/>
        <w:tblBorders>
          <w:top w:val="single" w:sz="8" w:space="0" w:color="948A54" w:themeColor="background2" w:themeShade="80"/>
          <w:left w:val="single" w:sz="8" w:space="0" w:color="948A54" w:themeColor="background2" w:themeShade="80"/>
          <w:bottom w:val="single" w:sz="8" w:space="0" w:color="948A54" w:themeColor="background2" w:themeShade="80"/>
          <w:right w:val="single" w:sz="8" w:space="0" w:color="948A54" w:themeColor="background2" w:themeShade="80"/>
          <w:insideH w:val="single" w:sz="8" w:space="0" w:color="948A54" w:themeColor="background2" w:themeShade="80"/>
          <w:insideV w:val="single" w:sz="8" w:space="0" w:color="948A54" w:themeColor="background2" w:themeShade="80"/>
        </w:tblBorders>
        <w:tblCellMar>
          <w:left w:w="0" w:type="dxa"/>
          <w:right w:w="0" w:type="dxa"/>
        </w:tblCellMar>
        <w:tblLook w:val="00A0" w:firstRow="1" w:lastRow="0" w:firstColumn="1" w:lastColumn="0" w:noHBand="0" w:noVBand="0"/>
      </w:tblPr>
      <w:tblGrid>
        <w:gridCol w:w="9619"/>
      </w:tblGrid>
      <w:tr w:rsidR="007769C7" w:rsidRPr="007769C7" w14:paraId="664B0E86" w14:textId="77777777" w:rsidTr="007F0BB2">
        <w:tc>
          <w:tcPr>
            <w:tcW w:w="9619" w:type="dxa"/>
            <w:shd w:val="clear" w:color="auto" w:fill="948A54" w:themeFill="background2" w:themeFillShade="80"/>
          </w:tcPr>
          <w:p w14:paraId="0412F4EE" w14:textId="297D2C2B" w:rsidR="007769C7" w:rsidRPr="007769C7" w:rsidRDefault="002604B0" w:rsidP="00215236">
            <w:pPr>
              <w:pStyle w:val="Comic-sans"/>
              <w:keepLines/>
              <w:widowControl w:val="0"/>
              <w:spacing w:before="40" w:after="40"/>
              <w:rPr>
                <w:rFonts w:ascii="Arial" w:hAnsi="Arial" w:cs="Arial"/>
                <w:b/>
                <w:color w:val="FFFFFF" w:themeColor="background1"/>
                <w:sz w:val="24"/>
                <w:szCs w:val="24"/>
              </w:rPr>
            </w:pPr>
            <w:r>
              <w:rPr>
                <w:rFonts w:ascii="Arial" w:hAnsi="Arial" w:cs="Arial"/>
                <w:b/>
                <w:color w:val="FFFFFF" w:themeColor="background1"/>
                <w:sz w:val="24"/>
                <w:szCs w:val="24"/>
              </w:rPr>
              <w:t xml:space="preserve">Building </w:t>
            </w:r>
            <w:r w:rsidR="007769C7" w:rsidRPr="007769C7">
              <w:rPr>
                <w:rFonts w:ascii="Arial" w:hAnsi="Arial" w:cs="Arial"/>
                <w:b/>
                <w:color w:val="FFFFFF" w:themeColor="background1"/>
                <w:sz w:val="24"/>
                <w:szCs w:val="24"/>
              </w:rPr>
              <w:t xml:space="preserve">Recycling </w:t>
            </w:r>
            <w:r w:rsidR="00215236">
              <w:rPr>
                <w:rFonts w:ascii="Arial" w:hAnsi="Arial" w:cs="Arial"/>
                <w:b/>
                <w:color w:val="FFFFFF" w:themeColor="background1"/>
                <w:sz w:val="24"/>
                <w:szCs w:val="24"/>
              </w:rPr>
              <w:t>F</w:t>
            </w:r>
            <w:r w:rsidR="007769C7" w:rsidRPr="007769C7">
              <w:rPr>
                <w:rFonts w:ascii="Arial" w:hAnsi="Arial" w:cs="Arial"/>
                <w:b/>
                <w:color w:val="FFFFFF" w:themeColor="background1"/>
                <w:sz w:val="24"/>
                <w:szCs w:val="24"/>
              </w:rPr>
              <w:t>acilities</w:t>
            </w:r>
          </w:p>
        </w:tc>
      </w:tr>
      <w:tr w:rsidR="007769C7" w:rsidRPr="002604B0" w14:paraId="6A74E88C" w14:textId="77777777" w:rsidTr="007F0BB2">
        <w:trPr>
          <w:trHeight w:val="4776"/>
        </w:trPr>
        <w:tc>
          <w:tcPr>
            <w:tcW w:w="9619" w:type="dxa"/>
            <w:shd w:val="clear" w:color="auto" w:fill="auto"/>
          </w:tcPr>
          <w:p w14:paraId="1A31C4A1" w14:textId="77777777" w:rsidR="00215236" w:rsidRDefault="002604B0" w:rsidP="00215236">
            <w:pPr>
              <w:pStyle w:val="Comic-sans"/>
              <w:keepLines/>
              <w:widowControl w:val="0"/>
              <w:spacing w:before="120" w:after="120"/>
              <w:rPr>
                <w:rFonts w:ascii="Arial" w:hAnsi="Arial" w:cs="Arial"/>
                <w:i/>
                <w:color w:val="auto"/>
                <w:sz w:val="24"/>
                <w:szCs w:val="24"/>
                <w:highlight w:val="yellow"/>
              </w:rPr>
            </w:pPr>
            <w:r w:rsidRPr="002604B0">
              <w:rPr>
                <w:rFonts w:ascii="Arial" w:hAnsi="Arial" w:cs="Arial"/>
                <w:i/>
                <w:color w:val="auto"/>
                <w:sz w:val="24"/>
                <w:szCs w:val="24"/>
                <w:highlight w:val="yellow"/>
              </w:rPr>
              <w:t xml:space="preserve">Include information about the recycling facilities used in the building, such as the use of bins, shredders, and compactors. </w:t>
            </w:r>
          </w:p>
          <w:p w14:paraId="74B3AD53" w14:textId="77777777" w:rsidR="00215236" w:rsidRDefault="002604B0" w:rsidP="00215236">
            <w:pPr>
              <w:pStyle w:val="Comic-sans"/>
              <w:keepLines/>
              <w:widowControl w:val="0"/>
              <w:spacing w:before="120" w:after="120"/>
              <w:rPr>
                <w:rFonts w:ascii="Arial" w:hAnsi="Arial" w:cs="Arial"/>
                <w:i/>
                <w:color w:val="auto"/>
                <w:sz w:val="24"/>
                <w:szCs w:val="24"/>
                <w:highlight w:val="yellow"/>
              </w:rPr>
            </w:pPr>
            <w:r w:rsidRPr="002604B0">
              <w:rPr>
                <w:rFonts w:ascii="Arial" w:hAnsi="Arial" w:cs="Arial"/>
                <w:i/>
                <w:color w:val="auto"/>
                <w:sz w:val="24"/>
                <w:szCs w:val="24"/>
                <w:highlight w:val="yellow"/>
              </w:rPr>
              <w:t xml:space="preserve">Also include information on the use of recycling strands, such as paper, cardboard, plastic, cans, glass, and batteries. </w:t>
            </w:r>
          </w:p>
          <w:p w14:paraId="68791021" w14:textId="53221975" w:rsidR="002604B0" w:rsidRPr="002604B0" w:rsidRDefault="00215236" w:rsidP="00215236">
            <w:pPr>
              <w:pStyle w:val="Comic-sans"/>
              <w:keepLines/>
              <w:widowControl w:val="0"/>
              <w:spacing w:before="120" w:after="120"/>
              <w:rPr>
                <w:rFonts w:ascii="Arial" w:hAnsi="Arial" w:cs="Arial"/>
                <w:i/>
                <w:color w:val="auto"/>
                <w:sz w:val="24"/>
                <w:szCs w:val="24"/>
              </w:rPr>
            </w:pPr>
            <w:r>
              <w:rPr>
                <w:rFonts w:ascii="Arial" w:hAnsi="Arial" w:cs="Arial"/>
                <w:i/>
                <w:color w:val="auto"/>
                <w:sz w:val="24"/>
                <w:szCs w:val="24"/>
                <w:highlight w:val="yellow"/>
              </w:rPr>
              <w:t xml:space="preserve">Describe the location of </w:t>
            </w:r>
            <w:r w:rsidR="002604B0" w:rsidRPr="002604B0">
              <w:rPr>
                <w:rFonts w:ascii="Arial" w:hAnsi="Arial" w:cs="Arial"/>
                <w:i/>
                <w:color w:val="auto"/>
                <w:sz w:val="24"/>
                <w:szCs w:val="24"/>
                <w:highlight w:val="yellow"/>
              </w:rPr>
              <w:t>recycling collection points, and provide a timetable for collections and contact details for special arrangements.</w:t>
            </w:r>
          </w:p>
          <w:p w14:paraId="076CBFF2" w14:textId="77777777" w:rsidR="007F0BB2" w:rsidRPr="002604B0" w:rsidRDefault="007F0BB2" w:rsidP="00215236">
            <w:pPr>
              <w:pStyle w:val="Comic-sans"/>
              <w:keepLines/>
              <w:widowControl w:val="0"/>
              <w:spacing w:before="120" w:after="120"/>
              <w:rPr>
                <w:rFonts w:ascii="Arial" w:hAnsi="Arial" w:cs="Arial"/>
                <w:color w:val="auto"/>
                <w:sz w:val="24"/>
                <w:szCs w:val="24"/>
              </w:rPr>
            </w:pPr>
          </w:p>
          <w:p w14:paraId="720C675A" w14:textId="77777777" w:rsidR="007F0BB2" w:rsidRPr="002604B0" w:rsidRDefault="007F0BB2" w:rsidP="00215236">
            <w:pPr>
              <w:pStyle w:val="Comic-sans"/>
              <w:keepLines/>
              <w:widowControl w:val="0"/>
              <w:spacing w:before="120" w:after="120"/>
              <w:ind w:left="0"/>
              <w:rPr>
                <w:rFonts w:ascii="Arial" w:hAnsi="Arial" w:cs="Arial"/>
                <w:color w:val="auto"/>
                <w:sz w:val="24"/>
                <w:szCs w:val="24"/>
              </w:rPr>
            </w:pPr>
          </w:p>
          <w:p w14:paraId="60E5C9A0" w14:textId="77777777" w:rsidR="007769C7" w:rsidRPr="002604B0" w:rsidRDefault="007769C7" w:rsidP="00215236">
            <w:pPr>
              <w:pStyle w:val="Comic-sans"/>
              <w:keepLines/>
              <w:widowControl w:val="0"/>
              <w:spacing w:before="120" w:after="120"/>
              <w:rPr>
                <w:rFonts w:ascii="Arial" w:hAnsi="Arial" w:cs="Arial"/>
                <w:color w:val="auto"/>
                <w:sz w:val="24"/>
                <w:szCs w:val="24"/>
              </w:rPr>
            </w:pPr>
          </w:p>
        </w:tc>
      </w:tr>
    </w:tbl>
    <w:p w14:paraId="220A3281" w14:textId="77777777" w:rsidR="007769C7" w:rsidRPr="007769C7" w:rsidRDefault="007769C7" w:rsidP="007769C7">
      <w:pPr>
        <w:rPr>
          <w:i/>
          <w:sz w:val="24"/>
          <w:szCs w:val="24"/>
        </w:rPr>
      </w:pPr>
    </w:p>
    <w:p w14:paraId="7C404B10" w14:textId="77777777" w:rsidR="001B17B6" w:rsidRDefault="001B17B6">
      <w:r>
        <w:br w:type="page"/>
      </w:r>
    </w:p>
    <w:tbl>
      <w:tblPr>
        <w:tblW w:w="9608" w:type="dxa"/>
        <w:tblInd w:w="10" w:type="dxa"/>
        <w:tblBorders>
          <w:top w:val="single" w:sz="8" w:space="0" w:color="948A54" w:themeColor="background2" w:themeShade="80"/>
          <w:left w:val="single" w:sz="8" w:space="0" w:color="948A54" w:themeColor="background2" w:themeShade="80"/>
          <w:bottom w:val="single" w:sz="8" w:space="0" w:color="948A54" w:themeColor="background2" w:themeShade="80"/>
          <w:right w:val="single" w:sz="8" w:space="0" w:color="948A54" w:themeColor="background2" w:themeShade="80"/>
          <w:insideH w:val="single" w:sz="8" w:space="0" w:color="948A54" w:themeColor="background2" w:themeShade="80"/>
          <w:insideV w:val="single" w:sz="8" w:space="0" w:color="948A54" w:themeColor="background2" w:themeShade="80"/>
        </w:tblBorders>
        <w:tblCellMar>
          <w:left w:w="0" w:type="dxa"/>
          <w:right w:w="0" w:type="dxa"/>
        </w:tblCellMar>
        <w:tblLook w:val="00A0" w:firstRow="1" w:lastRow="0" w:firstColumn="1" w:lastColumn="0" w:noHBand="0" w:noVBand="0"/>
      </w:tblPr>
      <w:tblGrid>
        <w:gridCol w:w="2561"/>
        <w:gridCol w:w="2395"/>
        <w:gridCol w:w="4652"/>
      </w:tblGrid>
      <w:tr w:rsidR="007F0BB2" w:rsidRPr="007769C7" w14:paraId="3213CE1A" w14:textId="77777777" w:rsidTr="007F0BB2">
        <w:tc>
          <w:tcPr>
            <w:tcW w:w="9608" w:type="dxa"/>
            <w:gridSpan w:val="3"/>
            <w:shd w:val="clear" w:color="auto" w:fill="948A54" w:themeFill="background2" w:themeFillShade="80"/>
          </w:tcPr>
          <w:p w14:paraId="498C9A99" w14:textId="77777777" w:rsidR="007F0BB2" w:rsidRPr="007F0BB2" w:rsidRDefault="007F0BB2" w:rsidP="00A02FE0">
            <w:pPr>
              <w:pStyle w:val="Comic-sans"/>
              <w:keepLines/>
              <w:widowControl w:val="0"/>
              <w:spacing w:before="40" w:after="40"/>
              <w:rPr>
                <w:rFonts w:ascii="Arial" w:hAnsi="Arial" w:cs="Arial"/>
                <w:b/>
                <w:color w:val="FFFFFF" w:themeColor="background1"/>
                <w:sz w:val="24"/>
                <w:szCs w:val="24"/>
              </w:rPr>
            </w:pPr>
            <w:r w:rsidRPr="007F0BB2">
              <w:rPr>
                <w:rFonts w:ascii="Arial" w:hAnsi="Arial" w:cs="Arial"/>
                <w:b/>
                <w:color w:val="FFFFFF" w:themeColor="background1"/>
                <w:sz w:val="24"/>
                <w:szCs w:val="24"/>
              </w:rPr>
              <w:lastRenderedPageBreak/>
              <w:t>Waste Streams</w:t>
            </w:r>
          </w:p>
        </w:tc>
      </w:tr>
      <w:tr w:rsidR="007F0BB2" w:rsidRPr="00215236" w14:paraId="3772102B" w14:textId="77777777" w:rsidTr="0031155A">
        <w:trPr>
          <w:trHeight w:val="2248"/>
        </w:trPr>
        <w:tc>
          <w:tcPr>
            <w:tcW w:w="9608" w:type="dxa"/>
            <w:gridSpan w:val="3"/>
            <w:tcBorders>
              <w:bottom w:val="single" w:sz="8" w:space="0" w:color="948A54" w:themeColor="background2" w:themeShade="80"/>
            </w:tcBorders>
            <w:shd w:val="clear" w:color="auto" w:fill="auto"/>
          </w:tcPr>
          <w:p w14:paraId="3E9B487A" w14:textId="078776C2" w:rsidR="00215236" w:rsidRPr="00215236" w:rsidRDefault="007F0BB2" w:rsidP="00215236">
            <w:pPr>
              <w:pStyle w:val="Comic-sans"/>
              <w:keepLines/>
              <w:widowControl w:val="0"/>
              <w:spacing w:before="120" w:after="120"/>
              <w:rPr>
                <w:rFonts w:ascii="Arial" w:hAnsi="Arial" w:cs="Arial"/>
                <w:color w:val="auto"/>
                <w:sz w:val="24"/>
                <w:szCs w:val="24"/>
              </w:rPr>
            </w:pPr>
            <w:r w:rsidRPr="00215236">
              <w:rPr>
                <w:rFonts w:ascii="Arial" w:hAnsi="Arial" w:cs="Arial"/>
                <w:color w:val="auto"/>
                <w:sz w:val="24"/>
                <w:szCs w:val="24"/>
              </w:rPr>
              <w:t xml:space="preserve">Internal bins are supplied for disposal of Recycling, General Waste and batteries. Other wastes have specific waste disposal routes and more information can be found here: </w:t>
            </w:r>
            <w:hyperlink r:id="rId60" w:history="1">
              <w:r w:rsidR="00215236" w:rsidRPr="00215236">
                <w:rPr>
                  <w:rStyle w:val="Hyperlink"/>
                  <w:rFonts w:ascii="Arial" w:hAnsi="Arial" w:cs="Arial"/>
                  <w:sz w:val="24"/>
                  <w:szCs w:val="24"/>
                </w:rPr>
                <w:t>https://www.ucl.ac.uk/greenucl/what-we-do/waste-and-recycling</w:t>
              </w:r>
            </w:hyperlink>
          </w:p>
          <w:p w14:paraId="3CD69236" w14:textId="36282EE1" w:rsidR="007F0BB2" w:rsidRPr="00215236" w:rsidRDefault="007F0BB2" w:rsidP="00215236">
            <w:pPr>
              <w:pStyle w:val="Comic-sans"/>
              <w:keepLines/>
              <w:widowControl w:val="0"/>
              <w:spacing w:before="120" w:after="120"/>
              <w:rPr>
                <w:rFonts w:ascii="Arial" w:hAnsi="Arial" w:cs="Arial"/>
                <w:color w:val="auto"/>
                <w:sz w:val="24"/>
                <w:szCs w:val="24"/>
              </w:rPr>
            </w:pPr>
            <w:r w:rsidRPr="00215236">
              <w:rPr>
                <w:rFonts w:ascii="Arial" w:hAnsi="Arial" w:cs="Arial"/>
                <w:color w:val="auto"/>
                <w:sz w:val="24"/>
                <w:szCs w:val="24"/>
              </w:rPr>
              <w:t>Bins are emptied daily by the cleaning team.</w:t>
            </w:r>
          </w:p>
          <w:p w14:paraId="1AF155B7" w14:textId="04C72F7F" w:rsidR="007F0BB2" w:rsidRPr="00215236" w:rsidRDefault="007F0BB2" w:rsidP="00215236">
            <w:pPr>
              <w:pStyle w:val="Comic-sans"/>
              <w:keepLines/>
              <w:widowControl w:val="0"/>
              <w:spacing w:before="120" w:after="120"/>
              <w:rPr>
                <w:rFonts w:ascii="Arial" w:hAnsi="Arial" w:cs="Arial"/>
                <w:color w:val="auto"/>
                <w:sz w:val="24"/>
                <w:szCs w:val="24"/>
              </w:rPr>
            </w:pPr>
            <w:r w:rsidRPr="00215236">
              <w:rPr>
                <w:rFonts w:ascii="Arial" w:hAnsi="Arial" w:cs="Arial"/>
                <w:color w:val="auto"/>
                <w:sz w:val="24"/>
                <w:szCs w:val="24"/>
              </w:rPr>
              <w:t xml:space="preserve">At </w:t>
            </w:r>
            <w:r w:rsidRPr="00215236">
              <w:rPr>
                <w:rFonts w:ascii="Arial" w:hAnsi="Arial" w:cs="Arial"/>
                <w:color w:val="auto"/>
                <w:sz w:val="24"/>
                <w:szCs w:val="24"/>
                <w:highlight w:val="yellow"/>
              </w:rPr>
              <w:t>[name of building]</w:t>
            </w:r>
            <w:r w:rsidRPr="00215236">
              <w:rPr>
                <w:rFonts w:ascii="Arial" w:hAnsi="Arial" w:cs="Arial"/>
                <w:color w:val="auto"/>
                <w:sz w:val="24"/>
                <w:szCs w:val="24"/>
              </w:rPr>
              <w:t xml:space="preserve">, a </w:t>
            </w:r>
            <w:r w:rsidRPr="00215236">
              <w:rPr>
                <w:rFonts w:ascii="Arial" w:hAnsi="Arial" w:cs="Arial"/>
                <w:color w:val="auto"/>
                <w:sz w:val="24"/>
                <w:szCs w:val="24"/>
                <w:highlight w:val="yellow"/>
              </w:rPr>
              <w:t>three-stream</w:t>
            </w:r>
            <w:r w:rsidRPr="00215236">
              <w:rPr>
                <w:rFonts w:ascii="Arial" w:hAnsi="Arial" w:cs="Arial"/>
                <w:color w:val="auto"/>
                <w:sz w:val="24"/>
                <w:szCs w:val="24"/>
              </w:rPr>
              <w:t xml:space="preserve"> waste system is operated, divided into the following:</w:t>
            </w:r>
            <w:r w:rsidR="00215236">
              <w:rPr>
                <w:rFonts w:ascii="Arial" w:hAnsi="Arial" w:cs="Arial"/>
                <w:color w:val="auto"/>
                <w:sz w:val="24"/>
                <w:szCs w:val="24"/>
              </w:rPr>
              <w:t xml:space="preserve"> </w:t>
            </w:r>
            <w:r w:rsidR="00215236" w:rsidRPr="00215236">
              <w:rPr>
                <w:rFonts w:ascii="Arial" w:hAnsi="Arial" w:cs="Arial"/>
                <w:i/>
                <w:color w:val="auto"/>
                <w:sz w:val="24"/>
                <w:szCs w:val="24"/>
                <w:highlight w:val="yellow"/>
              </w:rPr>
              <w:t xml:space="preserve">[amend as appropriate – </w:t>
            </w:r>
            <w:r w:rsidR="00215236">
              <w:rPr>
                <w:rFonts w:ascii="Arial" w:hAnsi="Arial" w:cs="Arial"/>
                <w:i/>
                <w:color w:val="auto"/>
                <w:sz w:val="24"/>
                <w:szCs w:val="24"/>
                <w:highlight w:val="yellow"/>
              </w:rPr>
              <w:t xml:space="preserve">e.g. </w:t>
            </w:r>
            <w:r w:rsidR="00215236" w:rsidRPr="00215236">
              <w:rPr>
                <w:rFonts w:ascii="Arial" w:hAnsi="Arial" w:cs="Arial"/>
                <w:i/>
                <w:color w:val="auto"/>
                <w:sz w:val="24"/>
                <w:szCs w:val="24"/>
                <w:highlight w:val="yellow"/>
              </w:rPr>
              <w:t>some buildings do not operate separate food waste collection]</w:t>
            </w:r>
          </w:p>
        </w:tc>
      </w:tr>
      <w:tr w:rsidR="007F0BB2" w:rsidRPr="0031155A" w14:paraId="79BFF96A" w14:textId="77777777" w:rsidTr="006A516D">
        <w:trPr>
          <w:trHeight w:val="1444"/>
        </w:trPr>
        <w:tc>
          <w:tcPr>
            <w:tcW w:w="9608" w:type="dxa"/>
            <w:gridSpan w:val="3"/>
            <w:tcBorders>
              <w:bottom w:val="nil"/>
            </w:tcBorders>
            <w:shd w:val="clear" w:color="auto" w:fill="auto"/>
          </w:tcPr>
          <w:p w14:paraId="2DE30E6D" w14:textId="77777777" w:rsidR="0031155A" w:rsidRPr="0031155A" w:rsidRDefault="0031155A" w:rsidP="00215236">
            <w:pPr>
              <w:pStyle w:val="Comic-sans"/>
              <w:keepLines/>
              <w:widowControl w:val="0"/>
              <w:spacing w:before="120" w:after="120"/>
              <w:rPr>
                <w:rFonts w:ascii="Arial" w:hAnsi="Arial" w:cs="Arial"/>
                <w:b/>
                <w:color w:val="auto"/>
                <w:sz w:val="24"/>
                <w:szCs w:val="24"/>
              </w:rPr>
            </w:pPr>
            <w:r w:rsidRPr="0031155A">
              <w:rPr>
                <w:rFonts w:ascii="Arial" w:hAnsi="Arial" w:cs="Arial"/>
                <w:b/>
                <w:color w:val="auto"/>
                <w:sz w:val="24"/>
                <w:szCs w:val="24"/>
              </w:rPr>
              <w:t>Mixed recycling</w:t>
            </w:r>
          </w:p>
          <w:p w14:paraId="5F99418C" w14:textId="77777777" w:rsidR="0031155A" w:rsidRPr="0031155A" w:rsidRDefault="0031155A" w:rsidP="00215236">
            <w:pPr>
              <w:pStyle w:val="Comic-sans"/>
              <w:keepLines/>
              <w:widowControl w:val="0"/>
              <w:spacing w:before="120" w:after="120"/>
              <w:rPr>
                <w:rFonts w:ascii="Arial" w:hAnsi="Arial" w:cs="Arial"/>
                <w:color w:val="auto"/>
                <w:sz w:val="24"/>
                <w:szCs w:val="24"/>
              </w:rPr>
            </w:pPr>
            <w:r w:rsidRPr="0031155A">
              <w:rPr>
                <w:rFonts w:ascii="Arial" w:hAnsi="Arial" w:cs="Arial"/>
                <w:color w:val="auto"/>
                <w:sz w:val="24"/>
                <w:szCs w:val="24"/>
              </w:rPr>
              <w:t>Labelled GREEN, these bins are for almost all dry, food-free, materials. These materials are sorted off-site to ensure that the highest possible amount of recyclable material is retained. </w:t>
            </w:r>
          </w:p>
          <w:p w14:paraId="2F3AB1B3" w14:textId="77777777" w:rsidR="0031155A" w:rsidRPr="007F0BB2" w:rsidRDefault="0031155A" w:rsidP="00620A74">
            <w:pPr>
              <w:pStyle w:val="Comic-sans"/>
              <w:keepLines/>
              <w:widowControl w:val="0"/>
              <w:rPr>
                <w:rFonts w:ascii="Arial" w:hAnsi="Arial" w:cs="Arial"/>
                <w:color w:val="auto"/>
                <w:sz w:val="24"/>
                <w:szCs w:val="24"/>
              </w:rPr>
            </w:pPr>
            <w:r>
              <w:rPr>
                <w:rFonts w:ascii="Arial" w:hAnsi="Arial" w:cs="Arial"/>
                <w:color w:val="auto"/>
                <w:sz w:val="24"/>
                <w:szCs w:val="24"/>
              </w:rPr>
              <w:t>Use these bins for:</w:t>
            </w:r>
          </w:p>
        </w:tc>
      </w:tr>
      <w:tr w:rsidR="006A516D" w:rsidRPr="007769C7" w14:paraId="5DBB3297" w14:textId="77777777" w:rsidTr="001B17B6">
        <w:trPr>
          <w:trHeight w:val="1042"/>
        </w:trPr>
        <w:tc>
          <w:tcPr>
            <w:tcW w:w="2561" w:type="dxa"/>
            <w:tcBorders>
              <w:top w:val="nil"/>
              <w:bottom w:val="single" w:sz="8" w:space="0" w:color="948A54" w:themeColor="background2" w:themeShade="80"/>
              <w:right w:val="nil"/>
            </w:tcBorders>
            <w:shd w:val="clear" w:color="auto" w:fill="auto"/>
          </w:tcPr>
          <w:p w14:paraId="54D04C18" w14:textId="77777777" w:rsidR="006A516D" w:rsidRPr="0031155A" w:rsidRDefault="006A516D" w:rsidP="00BC0E00">
            <w:pPr>
              <w:pStyle w:val="Comic-sans"/>
              <w:keepLines/>
              <w:widowControl w:val="0"/>
              <w:numPr>
                <w:ilvl w:val="0"/>
                <w:numId w:val="7"/>
              </w:numPr>
              <w:rPr>
                <w:rFonts w:ascii="Arial" w:hAnsi="Arial" w:cs="Arial"/>
                <w:color w:val="auto"/>
                <w:sz w:val="24"/>
                <w:szCs w:val="24"/>
              </w:rPr>
            </w:pPr>
            <w:r w:rsidRPr="0031155A">
              <w:rPr>
                <w:rFonts w:ascii="Arial" w:hAnsi="Arial" w:cs="Arial"/>
                <w:color w:val="auto"/>
                <w:sz w:val="24"/>
                <w:szCs w:val="24"/>
              </w:rPr>
              <w:t xml:space="preserve">glass </w:t>
            </w:r>
          </w:p>
          <w:p w14:paraId="560426D5" w14:textId="77777777" w:rsidR="006A516D" w:rsidRPr="0031155A" w:rsidRDefault="006A516D" w:rsidP="00BC0E00">
            <w:pPr>
              <w:pStyle w:val="Comic-sans"/>
              <w:keepLines/>
              <w:widowControl w:val="0"/>
              <w:numPr>
                <w:ilvl w:val="0"/>
                <w:numId w:val="7"/>
              </w:numPr>
              <w:rPr>
                <w:rFonts w:ascii="Arial" w:hAnsi="Arial" w:cs="Arial"/>
                <w:color w:val="auto"/>
                <w:sz w:val="24"/>
                <w:szCs w:val="24"/>
              </w:rPr>
            </w:pPr>
            <w:r w:rsidRPr="0031155A">
              <w:rPr>
                <w:rFonts w:ascii="Arial" w:hAnsi="Arial" w:cs="Arial"/>
                <w:color w:val="auto"/>
                <w:sz w:val="24"/>
                <w:szCs w:val="24"/>
              </w:rPr>
              <w:t xml:space="preserve">paper </w:t>
            </w:r>
          </w:p>
          <w:p w14:paraId="7852ABB7" w14:textId="77777777" w:rsidR="006A516D" w:rsidRPr="0031155A" w:rsidRDefault="006A516D" w:rsidP="00BC0E00">
            <w:pPr>
              <w:pStyle w:val="Comic-sans"/>
              <w:keepLines/>
              <w:widowControl w:val="0"/>
              <w:numPr>
                <w:ilvl w:val="0"/>
                <w:numId w:val="7"/>
              </w:numPr>
              <w:rPr>
                <w:rFonts w:ascii="Arial" w:hAnsi="Arial" w:cs="Arial"/>
                <w:color w:val="auto"/>
                <w:sz w:val="24"/>
                <w:szCs w:val="24"/>
              </w:rPr>
            </w:pPr>
            <w:r w:rsidRPr="0031155A">
              <w:rPr>
                <w:rFonts w:ascii="Arial" w:hAnsi="Arial" w:cs="Arial"/>
                <w:color w:val="auto"/>
                <w:sz w:val="24"/>
                <w:szCs w:val="24"/>
              </w:rPr>
              <w:t>card</w:t>
            </w:r>
          </w:p>
          <w:p w14:paraId="169292BB" w14:textId="77777777" w:rsidR="006A516D" w:rsidRPr="0031155A" w:rsidRDefault="006A516D" w:rsidP="00BC0E00">
            <w:pPr>
              <w:pStyle w:val="Comic-sans"/>
              <w:keepLines/>
              <w:widowControl w:val="0"/>
              <w:numPr>
                <w:ilvl w:val="0"/>
                <w:numId w:val="7"/>
              </w:numPr>
              <w:rPr>
                <w:rFonts w:ascii="Arial" w:hAnsi="Arial" w:cs="Arial"/>
                <w:color w:val="auto"/>
                <w:sz w:val="24"/>
                <w:szCs w:val="24"/>
              </w:rPr>
            </w:pPr>
            <w:r w:rsidRPr="0031155A">
              <w:rPr>
                <w:rFonts w:ascii="Arial" w:hAnsi="Arial" w:cs="Arial"/>
                <w:color w:val="auto"/>
                <w:sz w:val="24"/>
                <w:szCs w:val="24"/>
              </w:rPr>
              <w:t>cans</w:t>
            </w:r>
          </w:p>
        </w:tc>
        <w:tc>
          <w:tcPr>
            <w:tcW w:w="2395" w:type="dxa"/>
            <w:tcBorders>
              <w:top w:val="nil"/>
              <w:left w:val="nil"/>
              <w:bottom w:val="single" w:sz="8" w:space="0" w:color="948A54" w:themeColor="background2" w:themeShade="80"/>
              <w:right w:val="nil"/>
            </w:tcBorders>
          </w:tcPr>
          <w:p w14:paraId="1013BE2B" w14:textId="77777777" w:rsidR="006A516D" w:rsidRDefault="006A516D" w:rsidP="00BC0E00">
            <w:pPr>
              <w:pStyle w:val="Comic-sans"/>
              <w:keepLines/>
              <w:widowControl w:val="0"/>
              <w:numPr>
                <w:ilvl w:val="0"/>
                <w:numId w:val="7"/>
              </w:numPr>
              <w:rPr>
                <w:rFonts w:ascii="Arial" w:hAnsi="Arial" w:cs="Arial"/>
                <w:color w:val="auto"/>
                <w:sz w:val="24"/>
                <w:szCs w:val="24"/>
              </w:rPr>
            </w:pPr>
            <w:r w:rsidRPr="0031155A">
              <w:rPr>
                <w:rFonts w:ascii="Arial" w:hAnsi="Arial" w:cs="Arial"/>
                <w:color w:val="auto"/>
                <w:sz w:val="24"/>
                <w:szCs w:val="24"/>
              </w:rPr>
              <w:t>cartons</w:t>
            </w:r>
          </w:p>
          <w:p w14:paraId="60732DDE" w14:textId="77777777" w:rsidR="006A516D" w:rsidRDefault="006A516D" w:rsidP="00BC0E00">
            <w:pPr>
              <w:pStyle w:val="Comic-sans"/>
              <w:keepLines/>
              <w:widowControl w:val="0"/>
              <w:numPr>
                <w:ilvl w:val="0"/>
                <w:numId w:val="7"/>
              </w:numPr>
              <w:rPr>
                <w:rFonts w:ascii="Arial" w:hAnsi="Arial" w:cs="Arial"/>
                <w:color w:val="auto"/>
                <w:sz w:val="24"/>
                <w:szCs w:val="24"/>
              </w:rPr>
            </w:pPr>
            <w:r w:rsidRPr="0031155A">
              <w:rPr>
                <w:rFonts w:ascii="Arial" w:hAnsi="Arial" w:cs="Arial"/>
                <w:color w:val="auto"/>
                <w:sz w:val="24"/>
                <w:szCs w:val="24"/>
              </w:rPr>
              <w:t>plastic bags</w:t>
            </w:r>
          </w:p>
          <w:p w14:paraId="3DB38AF8" w14:textId="77777777" w:rsidR="006A516D" w:rsidRPr="006A516D" w:rsidRDefault="006A516D" w:rsidP="00BC0E00">
            <w:pPr>
              <w:pStyle w:val="Comic-sans"/>
              <w:keepLines/>
              <w:widowControl w:val="0"/>
              <w:numPr>
                <w:ilvl w:val="0"/>
                <w:numId w:val="7"/>
              </w:numPr>
              <w:rPr>
                <w:rFonts w:ascii="Arial" w:hAnsi="Arial" w:cs="Arial"/>
                <w:color w:val="auto"/>
                <w:sz w:val="24"/>
                <w:szCs w:val="24"/>
              </w:rPr>
            </w:pPr>
            <w:r w:rsidRPr="0031155A">
              <w:rPr>
                <w:rFonts w:ascii="Arial" w:hAnsi="Arial" w:cs="Arial"/>
                <w:color w:val="auto"/>
                <w:sz w:val="24"/>
                <w:szCs w:val="24"/>
              </w:rPr>
              <w:t>plastic containers</w:t>
            </w:r>
          </w:p>
        </w:tc>
        <w:tc>
          <w:tcPr>
            <w:tcW w:w="4652" w:type="dxa"/>
            <w:tcBorders>
              <w:top w:val="nil"/>
              <w:left w:val="nil"/>
              <w:bottom w:val="single" w:sz="8" w:space="0" w:color="948A54" w:themeColor="background2" w:themeShade="80"/>
            </w:tcBorders>
          </w:tcPr>
          <w:p w14:paraId="2BE72675" w14:textId="77777777" w:rsidR="006A516D" w:rsidRPr="007112E3" w:rsidRDefault="006A516D" w:rsidP="00620A74">
            <w:pPr>
              <w:pStyle w:val="Comic-sans"/>
              <w:keepLines/>
              <w:widowControl w:val="0"/>
              <w:jc w:val="center"/>
              <w:rPr>
                <w:rFonts w:ascii="Arial" w:hAnsi="Arial" w:cs="Arial"/>
                <w:color w:val="auto"/>
                <w:sz w:val="24"/>
                <w:szCs w:val="24"/>
              </w:rPr>
            </w:pPr>
            <w:r>
              <w:rPr>
                <w:rFonts w:ascii="Arial" w:hAnsi="Arial" w:cs="Arial"/>
                <w:noProof/>
                <w:color w:val="auto"/>
                <w:sz w:val="24"/>
                <w:szCs w:val="24"/>
                <w:lang w:eastAsia="en-GB"/>
              </w:rPr>
              <w:drawing>
                <wp:anchor distT="0" distB="0" distL="114300" distR="114300" simplePos="0" relativeHeight="251713536" behindDoc="0" locked="0" layoutInCell="1" allowOverlap="1" wp14:anchorId="7BFD088A" wp14:editId="5B8E8FEF">
                  <wp:simplePos x="0" y="0"/>
                  <wp:positionH relativeFrom="column">
                    <wp:posOffset>844550</wp:posOffset>
                  </wp:positionH>
                  <wp:positionV relativeFrom="paragraph">
                    <wp:posOffset>0</wp:posOffset>
                  </wp:positionV>
                  <wp:extent cx="1799590" cy="179959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4_07_21 mixed-recyclable waste standalone sticker V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anchor>
              </w:drawing>
            </w:r>
          </w:p>
        </w:tc>
      </w:tr>
      <w:tr w:rsidR="0031155A" w:rsidRPr="007769C7" w14:paraId="17D515AE" w14:textId="77777777" w:rsidTr="0031155A">
        <w:trPr>
          <w:trHeight w:val="1042"/>
        </w:trPr>
        <w:tc>
          <w:tcPr>
            <w:tcW w:w="9608" w:type="dxa"/>
            <w:gridSpan w:val="3"/>
            <w:tcBorders>
              <w:bottom w:val="nil"/>
            </w:tcBorders>
            <w:shd w:val="clear" w:color="auto" w:fill="auto"/>
          </w:tcPr>
          <w:p w14:paraId="7190ADC2" w14:textId="77777777" w:rsidR="0031155A" w:rsidRPr="0031155A" w:rsidRDefault="0031155A" w:rsidP="00215236">
            <w:pPr>
              <w:pStyle w:val="Comic-sans"/>
              <w:keepLines/>
              <w:widowControl w:val="0"/>
              <w:spacing w:before="120" w:after="120"/>
              <w:rPr>
                <w:rFonts w:ascii="Arial" w:hAnsi="Arial" w:cs="Arial"/>
                <w:b/>
                <w:color w:val="auto"/>
                <w:sz w:val="24"/>
                <w:szCs w:val="24"/>
              </w:rPr>
            </w:pPr>
            <w:r w:rsidRPr="0031155A">
              <w:rPr>
                <w:rFonts w:ascii="Arial" w:hAnsi="Arial" w:cs="Arial"/>
                <w:b/>
                <w:color w:val="auto"/>
                <w:sz w:val="24"/>
                <w:szCs w:val="24"/>
              </w:rPr>
              <w:t>Non-recyclable</w:t>
            </w:r>
          </w:p>
          <w:p w14:paraId="4413537A" w14:textId="77777777" w:rsidR="0031155A" w:rsidRPr="0031155A" w:rsidRDefault="0031155A" w:rsidP="00215236">
            <w:pPr>
              <w:pStyle w:val="Comic-sans"/>
              <w:keepLines/>
              <w:widowControl w:val="0"/>
              <w:spacing w:before="120" w:after="120"/>
              <w:rPr>
                <w:rFonts w:ascii="Arial" w:hAnsi="Arial" w:cs="Arial"/>
                <w:color w:val="auto"/>
                <w:sz w:val="24"/>
                <w:szCs w:val="24"/>
              </w:rPr>
            </w:pPr>
            <w:r w:rsidRPr="0031155A">
              <w:rPr>
                <w:rFonts w:ascii="Arial" w:hAnsi="Arial" w:cs="Arial"/>
                <w:color w:val="auto"/>
                <w:sz w:val="24"/>
                <w:szCs w:val="24"/>
              </w:rPr>
              <w:t xml:space="preserve">Labelled BLACK, these bins are for non-recyclable items like food packaging contaminated with liquids or food. These materials are incinerated and the heat they produce is used to generate energy. </w:t>
            </w:r>
          </w:p>
          <w:p w14:paraId="393A978F" w14:textId="77777777" w:rsidR="0031155A" w:rsidRPr="007112E3" w:rsidRDefault="0031155A" w:rsidP="00620A74">
            <w:pPr>
              <w:pStyle w:val="Comic-sans"/>
              <w:keepLines/>
              <w:widowControl w:val="0"/>
              <w:rPr>
                <w:rFonts w:ascii="Arial" w:hAnsi="Arial" w:cs="Arial"/>
                <w:color w:val="auto"/>
                <w:sz w:val="24"/>
                <w:szCs w:val="24"/>
              </w:rPr>
            </w:pPr>
            <w:r w:rsidRPr="0031155A">
              <w:rPr>
                <w:rFonts w:ascii="Arial" w:hAnsi="Arial" w:cs="Arial"/>
                <w:color w:val="auto"/>
                <w:sz w:val="24"/>
                <w:szCs w:val="24"/>
              </w:rPr>
              <w:t>Use these bins for:</w:t>
            </w:r>
          </w:p>
        </w:tc>
      </w:tr>
      <w:tr w:rsidR="006A516D" w:rsidRPr="007769C7" w14:paraId="06BD78A4" w14:textId="77777777" w:rsidTr="001B17B6">
        <w:trPr>
          <w:trHeight w:val="1042"/>
        </w:trPr>
        <w:tc>
          <w:tcPr>
            <w:tcW w:w="2561" w:type="dxa"/>
            <w:tcBorders>
              <w:top w:val="nil"/>
              <w:bottom w:val="single" w:sz="8" w:space="0" w:color="948A54" w:themeColor="background2" w:themeShade="80"/>
              <w:right w:val="nil"/>
            </w:tcBorders>
            <w:shd w:val="clear" w:color="auto" w:fill="auto"/>
          </w:tcPr>
          <w:p w14:paraId="64AD67AF" w14:textId="39A0E798" w:rsidR="006A516D" w:rsidRPr="0031155A" w:rsidRDefault="006A516D" w:rsidP="00BC0E00">
            <w:pPr>
              <w:pStyle w:val="Comic-sans"/>
              <w:keepLines/>
              <w:widowControl w:val="0"/>
              <w:numPr>
                <w:ilvl w:val="0"/>
                <w:numId w:val="8"/>
              </w:numPr>
              <w:rPr>
                <w:rFonts w:ascii="Arial" w:hAnsi="Arial" w:cs="Arial"/>
                <w:color w:val="auto"/>
                <w:sz w:val="24"/>
                <w:szCs w:val="24"/>
              </w:rPr>
            </w:pPr>
            <w:r>
              <w:rPr>
                <w:rFonts w:ascii="Arial" w:hAnsi="Arial" w:cs="Arial"/>
                <w:color w:val="auto"/>
                <w:sz w:val="24"/>
                <w:szCs w:val="24"/>
              </w:rPr>
              <w:t>Contaminated pack</w:t>
            </w:r>
            <w:r w:rsidR="00FB16E6">
              <w:rPr>
                <w:rFonts w:ascii="Arial" w:hAnsi="Arial" w:cs="Arial"/>
                <w:color w:val="auto"/>
                <w:sz w:val="24"/>
                <w:szCs w:val="24"/>
              </w:rPr>
              <w:t>a</w:t>
            </w:r>
            <w:r>
              <w:rPr>
                <w:rFonts w:ascii="Arial" w:hAnsi="Arial" w:cs="Arial"/>
                <w:color w:val="auto"/>
                <w:sz w:val="24"/>
                <w:szCs w:val="24"/>
              </w:rPr>
              <w:t>ging</w:t>
            </w:r>
          </w:p>
          <w:p w14:paraId="6B6F9C9B" w14:textId="77777777" w:rsidR="006A516D" w:rsidRPr="007112E3" w:rsidRDefault="006A516D" w:rsidP="00BC0E00">
            <w:pPr>
              <w:pStyle w:val="Comic-sans"/>
              <w:keepLines/>
              <w:widowControl w:val="0"/>
              <w:numPr>
                <w:ilvl w:val="0"/>
                <w:numId w:val="8"/>
              </w:numPr>
              <w:rPr>
                <w:rFonts w:ascii="Arial" w:hAnsi="Arial" w:cs="Arial"/>
                <w:color w:val="auto"/>
                <w:sz w:val="24"/>
                <w:szCs w:val="24"/>
              </w:rPr>
            </w:pPr>
            <w:r w:rsidRPr="0031155A">
              <w:rPr>
                <w:rFonts w:ascii="Arial" w:hAnsi="Arial" w:cs="Arial"/>
                <w:color w:val="auto"/>
                <w:sz w:val="24"/>
                <w:szCs w:val="24"/>
              </w:rPr>
              <w:t>Chewing gum</w:t>
            </w:r>
          </w:p>
        </w:tc>
        <w:tc>
          <w:tcPr>
            <w:tcW w:w="2395" w:type="dxa"/>
            <w:tcBorders>
              <w:top w:val="nil"/>
              <w:left w:val="nil"/>
              <w:bottom w:val="single" w:sz="8" w:space="0" w:color="948A54" w:themeColor="background2" w:themeShade="80"/>
              <w:right w:val="nil"/>
            </w:tcBorders>
          </w:tcPr>
          <w:p w14:paraId="33D7E610" w14:textId="77777777" w:rsidR="004C6A3F" w:rsidRDefault="004C6A3F" w:rsidP="00BC0E00">
            <w:pPr>
              <w:pStyle w:val="Comic-sans"/>
              <w:keepLines/>
              <w:widowControl w:val="0"/>
              <w:numPr>
                <w:ilvl w:val="0"/>
                <w:numId w:val="8"/>
              </w:numPr>
              <w:rPr>
                <w:rFonts w:ascii="Arial" w:hAnsi="Arial" w:cs="Arial"/>
                <w:color w:val="auto"/>
                <w:sz w:val="24"/>
                <w:szCs w:val="24"/>
              </w:rPr>
            </w:pPr>
            <w:r>
              <w:rPr>
                <w:rFonts w:ascii="Arial" w:hAnsi="Arial" w:cs="Arial"/>
                <w:color w:val="auto"/>
                <w:sz w:val="24"/>
                <w:szCs w:val="24"/>
              </w:rPr>
              <w:t>Wet items</w:t>
            </w:r>
          </w:p>
          <w:p w14:paraId="7CA1C21C" w14:textId="77777777" w:rsidR="006A516D" w:rsidRPr="004C6A3F" w:rsidRDefault="006A516D" w:rsidP="00BC0E00">
            <w:pPr>
              <w:pStyle w:val="Comic-sans"/>
              <w:keepLines/>
              <w:widowControl w:val="0"/>
              <w:numPr>
                <w:ilvl w:val="0"/>
                <w:numId w:val="8"/>
              </w:numPr>
              <w:rPr>
                <w:rFonts w:ascii="Arial" w:hAnsi="Arial" w:cs="Arial"/>
                <w:color w:val="auto"/>
                <w:sz w:val="24"/>
                <w:szCs w:val="24"/>
              </w:rPr>
            </w:pPr>
            <w:r w:rsidRPr="004C6A3F">
              <w:rPr>
                <w:rFonts w:ascii="Arial" w:hAnsi="Arial" w:cs="Arial"/>
                <w:color w:val="auto"/>
                <w:sz w:val="24"/>
                <w:szCs w:val="24"/>
              </w:rPr>
              <w:t>Polystyrene</w:t>
            </w:r>
          </w:p>
          <w:p w14:paraId="64A0A541" w14:textId="77777777" w:rsidR="006A516D" w:rsidRPr="004C6A3F" w:rsidRDefault="006A516D" w:rsidP="00BC0E00">
            <w:pPr>
              <w:pStyle w:val="Comic-sans"/>
              <w:keepLines/>
              <w:widowControl w:val="0"/>
              <w:numPr>
                <w:ilvl w:val="0"/>
                <w:numId w:val="8"/>
              </w:numPr>
              <w:rPr>
                <w:rFonts w:ascii="Arial" w:hAnsi="Arial" w:cs="Arial"/>
                <w:color w:val="auto"/>
                <w:sz w:val="24"/>
                <w:szCs w:val="24"/>
              </w:rPr>
            </w:pPr>
            <w:r w:rsidRPr="004C6A3F">
              <w:rPr>
                <w:rFonts w:ascii="Arial" w:hAnsi="Arial" w:cs="Arial"/>
                <w:color w:val="auto"/>
                <w:sz w:val="24"/>
                <w:szCs w:val="24"/>
              </w:rPr>
              <w:t>Crisp packets</w:t>
            </w:r>
          </w:p>
        </w:tc>
        <w:tc>
          <w:tcPr>
            <w:tcW w:w="4652" w:type="dxa"/>
            <w:tcBorders>
              <w:top w:val="nil"/>
              <w:left w:val="nil"/>
              <w:bottom w:val="single" w:sz="8" w:space="0" w:color="948A54" w:themeColor="background2" w:themeShade="80"/>
            </w:tcBorders>
          </w:tcPr>
          <w:p w14:paraId="01F09CD6" w14:textId="77777777" w:rsidR="006A516D" w:rsidRPr="007112E3" w:rsidRDefault="004C6A3F" w:rsidP="00620A74">
            <w:pPr>
              <w:pStyle w:val="Comic-sans"/>
              <w:keepLines/>
              <w:widowControl w:val="0"/>
              <w:jc w:val="center"/>
              <w:rPr>
                <w:rFonts w:ascii="Arial" w:hAnsi="Arial" w:cs="Arial"/>
                <w:color w:val="auto"/>
                <w:sz w:val="24"/>
                <w:szCs w:val="24"/>
              </w:rPr>
            </w:pPr>
            <w:r>
              <w:rPr>
                <w:rFonts w:ascii="Arial" w:hAnsi="Arial" w:cs="Arial"/>
                <w:noProof/>
                <w:color w:val="auto"/>
                <w:sz w:val="24"/>
                <w:szCs w:val="24"/>
                <w:lang w:eastAsia="en-GB"/>
              </w:rPr>
              <w:drawing>
                <wp:anchor distT="0" distB="0" distL="114300" distR="114300" simplePos="0" relativeHeight="251714560" behindDoc="0" locked="0" layoutInCell="1" allowOverlap="1" wp14:anchorId="22A2C9FF" wp14:editId="5367F9CE">
                  <wp:simplePos x="0" y="0"/>
                  <wp:positionH relativeFrom="column">
                    <wp:posOffset>844550</wp:posOffset>
                  </wp:positionH>
                  <wp:positionV relativeFrom="paragraph">
                    <wp:posOffset>10795</wp:posOffset>
                  </wp:positionV>
                  <wp:extent cx="1800000" cy="18000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14_07_21 non-recyclable waste standalone sticker V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anchor>
              </w:drawing>
            </w:r>
          </w:p>
        </w:tc>
      </w:tr>
    </w:tbl>
    <w:p w14:paraId="0E1D9B0E" w14:textId="77777777" w:rsidR="00215236" w:rsidRDefault="00215236">
      <w:r>
        <w:br w:type="page"/>
      </w:r>
    </w:p>
    <w:tbl>
      <w:tblPr>
        <w:tblW w:w="9608" w:type="dxa"/>
        <w:tblInd w:w="10" w:type="dxa"/>
        <w:tblBorders>
          <w:top w:val="single" w:sz="8" w:space="0" w:color="948A54" w:themeColor="background2" w:themeShade="80"/>
          <w:left w:val="single" w:sz="8" w:space="0" w:color="948A54" w:themeColor="background2" w:themeShade="80"/>
          <w:bottom w:val="single" w:sz="8" w:space="0" w:color="948A54" w:themeColor="background2" w:themeShade="80"/>
          <w:right w:val="single" w:sz="8" w:space="0" w:color="948A54" w:themeColor="background2" w:themeShade="80"/>
          <w:insideH w:val="single" w:sz="8" w:space="0" w:color="948A54" w:themeColor="background2" w:themeShade="80"/>
          <w:insideV w:val="single" w:sz="8" w:space="0" w:color="948A54" w:themeColor="background2" w:themeShade="80"/>
        </w:tblBorders>
        <w:tblCellMar>
          <w:left w:w="0" w:type="dxa"/>
          <w:right w:w="0" w:type="dxa"/>
        </w:tblCellMar>
        <w:tblLook w:val="00A0" w:firstRow="1" w:lastRow="0" w:firstColumn="1" w:lastColumn="0" w:noHBand="0" w:noVBand="0"/>
      </w:tblPr>
      <w:tblGrid>
        <w:gridCol w:w="2561"/>
        <w:gridCol w:w="2395"/>
        <w:gridCol w:w="4652"/>
      </w:tblGrid>
      <w:tr w:rsidR="004C6A3F" w:rsidRPr="004C6A3F" w14:paraId="2DE69B65" w14:textId="77777777" w:rsidTr="004C6A3F">
        <w:trPr>
          <w:trHeight w:val="1042"/>
        </w:trPr>
        <w:tc>
          <w:tcPr>
            <w:tcW w:w="9608" w:type="dxa"/>
            <w:gridSpan w:val="3"/>
            <w:tcBorders>
              <w:bottom w:val="nil"/>
            </w:tcBorders>
            <w:shd w:val="clear" w:color="auto" w:fill="auto"/>
          </w:tcPr>
          <w:p w14:paraId="2DC9D637" w14:textId="4692F068" w:rsidR="004C6A3F" w:rsidRPr="004C6A3F" w:rsidRDefault="004C6A3F" w:rsidP="00215236">
            <w:pPr>
              <w:pStyle w:val="Comic-sans"/>
              <w:keepLines/>
              <w:widowControl w:val="0"/>
              <w:spacing w:before="120" w:after="120"/>
              <w:rPr>
                <w:rFonts w:ascii="Arial" w:hAnsi="Arial" w:cs="Arial"/>
                <w:b/>
                <w:color w:val="auto"/>
                <w:sz w:val="24"/>
                <w:szCs w:val="24"/>
              </w:rPr>
            </w:pPr>
            <w:r w:rsidRPr="004C6A3F">
              <w:rPr>
                <w:rFonts w:ascii="Arial" w:hAnsi="Arial" w:cs="Arial"/>
                <w:b/>
                <w:color w:val="auto"/>
                <w:sz w:val="24"/>
                <w:szCs w:val="24"/>
              </w:rPr>
              <w:lastRenderedPageBreak/>
              <w:t>Food only</w:t>
            </w:r>
          </w:p>
          <w:p w14:paraId="33715217" w14:textId="77777777" w:rsidR="004C6A3F" w:rsidRPr="004C6A3F" w:rsidRDefault="004C6A3F" w:rsidP="00215236">
            <w:pPr>
              <w:pStyle w:val="Comic-sans"/>
              <w:keepLines/>
              <w:widowControl w:val="0"/>
              <w:spacing w:before="120" w:after="120"/>
              <w:rPr>
                <w:rFonts w:ascii="Arial" w:hAnsi="Arial" w:cs="Arial"/>
                <w:color w:val="auto"/>
                <w:sz w:val="24"/>
                <w:szCs w:val="24"/>
              </w:rPr>
            </w:pPr>
            <w:r w:rsidRPr="004C6A3F">
              <w:rPr>
                <w:rFonts w:ascii="Arial" w:hAnsi="Arial" w:cs="Arial"/>
                <w:bCs/>
                <w:color w:val="auto"/>
                <w:sz w:val="24"/>
                <w:szCs w:val="24"/>
              </w:rPr>
              <w:t>Labelled ORANGE, these bins are for all food products, whether cooked or uncooked. These materials are taken off-site and broken down using an anaerobic digester. </w:t>
            </w:r>
          </w:p>
          <w:p w14:paraId="1762370D" w14:textId="77777777" w:rsidR="0031155A" w:rsidRPr="004C6A3F" w:rsidRDefault="004C6A3F" w:rsidP="00620A74">
            <w:pPr>
              <w:pStyle w:val="Comic-sans"/>
              <w:keepLines/>
              <w:widowControl w:val="0"/>
              <w:rPr>
                <w:rFonts w:ascii="Arial" w:hAnsi="Arial" w:cs="Arial"/>
                <w:color w:val="auto"/>
                <w:sz w:val="24"/>
                <w:szCs w:val="24"/>
              </w:rPr>
            </w:pPr>
            <w:r w:rsidRPr="004C6A3F">
              <w:rPr>
                <w:rFonts w:ascii="Arial" w:hAnsi="Arial" w:cs="Arial"/>
                <w:bCs/>
                <w:color w:val="auto"/>
                <w:sz w:val="24"/>
                <w:szCs w:val="24"/>
              </w:rPr>
              <w:t>Use these bins for:</w:t>
            </w:r>
          </w:p>
        </w:tc>
      </w:tr>
      <w:tr w:rsidR="004C6A3F" w:rsidRPr="007769C7" w14:paraId="2BE251F1" w14:textId="77777777" w:rsidTr="001B17B6">
        <w:trPr>
          <w:trHeight w:val="1042"/>
        </w:trPr>
        <w:tc>
          <w:tcPr>
            <w:tcW w:w="2561" w:type="dxa"/>
            <w:tcBorders>
              <w:top w:val="nil"/>
              <w:bottom w:val="single" w:sz="8" w:space="0" w:color="948A54" w:themeColor="background2" w:themeShade="80"/>
              <w:right w:val="nil"/>
            </w:tcBorders>
            <w:shd w:val="clear" w:color="auto" w:fill="auto"/>
          </w:tcPr>
          <w:p w14:paraId="02E42D3A" w14:textId="77777777" w:rsidR="004C6A3F" w:rsidRPr="004C6A3F" w:rsidRDefault="004C6A3F" w:rsidP="00BC0E00">
            <w:pPr>
              <w:pStyle w:val="Comic-sans"/>
              <w:keepLines/>
              <w:widowControl w:val="0"/>
              <w:numPr>
                <w:ilvl w:val="0"/>
                <w:numId w:val="9"/>
              </w:numPr>
              <w:rPr>
                <w:rFonts w:ascii="Arial" w:hAnsi="Arial" w:cs="Arial"/>
                <w:color w:val="auto"/>
                <w:sz w:val="24"/>
                <w:szCs w:val="24"/>
              </w:rPr>
            </w:pPr>
            <w:r w:rsidRPr="004C6A3F">
              <w:rPr>
                <w:rFonts w:ascii="Arial" w:hAnsi="Arial" w:cs="Arial"/>
                <w:color w:val="auto"/>
                <w:sz w:val="24"/>
                <w:szCs w:val="24"/>
              </w:rPr>
              <w:t>fruit and vegetables</w:t>
            </w:r>
          </w:p>
          <w:p w14:paraId="06A7B665" w14:textId="77777777" w:rsidR="004C6A3F" w:rsidRPr="004C6A3F" w:rsidRDefault="004C6A3F" w:rsidP="00BC0E00">
            <w:pPr>
              <w:pStyle w:val="Comic-sans"/>
              <w:keepLines/>
              <w:widowControl w:val="0"/>
              <w:numPr>
                <w:ilvl w:val="0"/>
                <w:numId w:val="9"/>
              </w:numPr>
              <w:rPr>
                <w:rFonts w:ascii="Arial" w:hAnsi="Arial" w:cs="Arial"/>
                <w:color w:val="auto"/>
                <w:sz w:val="24"/>
                <w:szCs w:val="24"/>
              </w:rPr>
            </w:pPr>
            <w:r w:rsidRPr="004C6A3F">
              <w:rPr>
                <w:rFonts w:ascii="Arial" w:hAnsi="Arial" w:cs="Arial"/>
                <w:color w:val="auto"/>
                <w:sz w:val="24"/>
                <w:szCs w:val="24"/>
              </w:rPr>
              <w:t>meat and fish</w:t>
            </w:r>
          </w:p>
          <w:p w14:paraId="6B0CF1E2" w14:textId="77777777" w:rsidR="004C6A3F" w:rsidRPr="007112E3" w:rsidRDefault="004C6A3F" w:rsidP="00BC0E00">
            <w:pPr>
              <w:pStyle w:val="Comic-sans"/>
              <w:keepLines/>
              <w:widowControl w:val="0"/>
              <w:numPr>
                <w:ilvl w:val="0"/>
                <w:numId w:val="9"/>
              </w:numPr>
              <w:rPr>
                <w:rFonts w:ascii="Arial" w:hAnsi="Arial" w:cs="Arial"/>
                <w:color w:val="auto"/>
                <w:sz w:val="24"/>
                <w:szCs w:val="24"/>
              </w:rPr>
            </w:pPr>
            <w:r w:rsidRPr="004C6A3F">
              <w:rPr>
                <w:rFonts w:ascii="Arial" w:hAnsi="Arial" w:cs="Arial"/>
                <w:color w:val="auto"/>
                <w:sz w:val="24"/>
                <w:szCs w:val="24"/>
              </w:rPr>
              <w:t>tea bags and coffee grounds</w:t>
            </w:r>
          </w:p>
        </w:tc>
        <w:tc>
          <w:tcPr>
            <w:tcW w:w="2395" w:type="dxa"/>
            <w:tcBorders>
              <w:top w:val="nil"/>
              <w:left w:val="nil"/>
              <w:bottom w:val="single" w:sz="8" w:space="0" w:color="948A54" w:themeColor="background2" w:themeShade="80"/>
              <w:right w:val="nil"/>
            </w:tcBorders>
          </w:tcPr>
          <w:p w14:paraId="6AA8523B" w14:textId="77777777" w:rsidR="004C6A3F" w:rsidRPr="004C6A3F" w:rsidRDefault="004C6A3F" w:rsidP="00BC0E00">
            <w:pPr>
              <w:pStyle w:val="Comic-sans"/>
              <w:keepLines/>
              <w:widowControl w:val="0"/>
              <w:numPr>
                <w:ilvl w:val="0"/>
                <w:numId w:val="9"/>
              </w:numPr>
              <w:rPr>
                <w:rFonts w:ascii="Arial" w:hAnsi="Arial" w:cs="Arial"/>
                <w:color w:val="auto"/>
                <w:sz w:val="24"/>
                <w:szCs w:val="24"/>
              </w:rPr>
            </w:pPr>
            <w:r w:rsidRPr="004C6A3F">
              <w:rPr>
                <w:rFonts w:ascii="Arial" w:hAnsi="Arial" w:cs="Arial"/>
                <w:color w:val="auto"/>
                <w:sz w:val="24"/>
                <w:szCs w:val="24"/>
              </w:rPr>
              <w:t>bread</w:t>
            </w:r>
          </w:p>
          <w:p w14:paraId="5667805E" w14:textId="77777777" w:rsidR="004C6A3F" w:rsidRPr="004C6A3F" w:rsidRDefault="004C6A3F" w:rsidP="00BC0E00">
            <w:pPr>
              <w:pStyle w:val="Comic-sans"/>
              <w:keepLines/>
              <w:widowControl w:val="0"/>
              <w:numPr>
                <w:ilvl w:val="0"/>
                <w:numId w:val="9"/>
              </w:numPr>
              <w:rPr>
                <w:rFonts w:ascii="Arial" w:hAnsi="Arial" w:cs="Arial"/>
                <w:color w:val="auto"/>
                <w:sz w:val="24"/>
                <w:szCs w:val="24"/>
              </w:rPr>
            </w:pPr>
            <w:r w:rsidRPr="004C6A3F">
              <w:rPr>
                <w:rFonts w:ascii="Arial" w:hAnsi="Arial" w:cs="Arial"/>
                <w:color w:val="auto"/>
                <w:sz w:val="24"/>
                <w:szCs w:val="24"/>
              </w:rPr>
              <w:t>dairy products</w:t>
            </w:r>
          </w:p>
          <w:p w14:paraId="5BB4754E" w14:textId="77777777" w:rsidR="004C6A3F" w:rsidRPr="004C6A3F" w:rsidRDefault="004C6A3F" w:rsidP="00BC0E00">
            <w:pPr>
              <w:pStyle w:val="Comic-sans"/>
              <w:keepLines/>
              <w:widowControl w:val="0"/>
              <w:numPr>
                <w:ilvl w:val="0"/>
                <w:numId w:val="9"/>
              </w:numPr>
              <w:rPr>
                <w:rFonts w:ascii="Arial" w:hAnsi="Arial" w:cs="Arial"/>
                <w:color w:val="auto"/>
                <w:sz w:val="24"/>
                <w:szCs w:val="24"/>
              </w:rPr>
            </w:pPr>
            <w:r w:rsidRPr="004C6A3F">
              <w:rPr>
                <w:rFonts w:ascii="Arial" w:hAnsi="Arial" w:cs="Arial"/>
                <w:color w:val="auto"/>
                <w:sz w:val="24"/>
                <w:szCs w:val="24"/>
              </w:rPr>
              <w:t>rice, pasta and beans</w:t>
            </w:r>
          </w:p>
          <w:p w14:paraId="35052567" w14:textId="77777777" w:rsidR="004C6A3F" w:rsidRPr="007112E3" w:rsidRDefault="004C6A3F" w:rsidP="00BC0E00">
            <w:pPr>
              <w:pStyle w:val="Comic-sans"/>
              <w:keepLines/>
              <w:widowControl w:val="0"/>
              <w:numPr>
                <w:ilvl w:val="0"/>
                <w:numId w:val="9"/>
              </w:numPr>
              <w:rPr>
                <w:rFonts w:ascii="Arial" w:hAnsi="Arial" w:cs="Arial"/>
                <w:color w:val="auto"/>
                <w:sz w:val="24"/>
                <w:szCs w:val="24"/>
              </w:rPr>
            </w:pPr>
            <w:r w:rsidRPr="004C6A3F">
              <w:rPr>
                <w:rFonts w:ascii="Arial" w:hAnsi="Arial" w:cs="Arial"/>
                <w:color w:val="auto"/>
                <w:sz w:val="24"/>
                <w:szCs w:val="24"/>
              </w:rPr>
              <w:t>eggs and eggshells</w:t>
            </w:r>
          </w:p>
        </w:tc>
        <w:tc>
          <w:tcPr>
            <w:tcW w:w="4652" w:type="dxa"/>
            <w:tcBorders>
              <w:top w:val="nil"/>
              <w:left w:val="nil"/>
              <w:bottom w:val="single" w:sz="8" w:space="0" w:color="948A54" w:themeColor="background2" w:themeShade="80"/>
            </w:tcBorders>
          </w:tcPr>
          <w:p w14:paraId="2178A1C2" w14:textId="77777777" w:rsidR="004C6A3F" w:rsidRPr="007112E3" w:rsidRDefault="004C6A3F" w:rsidP="00620A74">
            <w:pPr>
              <w:pStyle w:val="Comic-sans"/>
              <w:keepLines/>
              <w:widowControl w:val="0"/>
              <w:rPr>
                <w:rFonts w:ascii="Arial" w:hAnsi="Arial" w:cs="Arial"/>
                <w:color w:val="auto"/>
                <w:sz w:val="24"/>
                <w:szCs w:val="24"/>
              </w:rPr>
            </w:pPr>
            <w:r>
              <w:rPr>
                <w:rFonts w:ascii="Arial" w:hAnsi="Arial" w:cs="Arial"/>
                <w:noProof/>
                <w:color w:val="auto"/>
                <w:sz w:val="24"/>
                <w:szCs w:val="24"/>
                <w:lang w:eastAsia="en-GB"/>
              </w:rPr>
              <w:drawing>
                <wp:inline distT="0" distB="0" distL="0" distR="0" wp14:anchorId="3449E1E6" wp14:editId="116BFBE4">
                  <wp:extent cx="2703600" cy="180000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14_10_21 food waste standalone sticker V1.jpg"/>
                          <pic:cNvPicPr/>
                        </pic:nvPicPr>
                        <pic:blipFill>
                          <a:blip r:embed="rId63" cstate="print">
                            <a:extLst>
                              <a:ext uri="{28A0092B-C50C-407E-A947-70E740481C1C}">
                                <a14:useLocalDpi xmlns:a14="http://schemas.microsoft.com/office/drawing/2010/main"/>
                              </a:ext>
                            </a:extLst>
                          </a:blip>
                          <a:stretch>
                            <a:fillRect/>
                          </a:stretch>
                        </pic:blipFill>
                        <pic:spPr>
                          <a:xfrm>
                            <a:off x="0" y="0"/>
                            <a:ext cx="2703600" cy="1800000"/>
                          </a:xfrm>
                          <a:prstGeom prst="rect">
                            <a:avLst/>
                          </a:prstGeom>
                        </pic:spPr>
                      </pic:pic>
                    </a:graphicData>
                  </a:graphic>
                </wp:inline>
              </w:drawing>
            </w:r>
          </w:p>
        </w:tc>
      </w:tr>
      <w:tr w:rsidR="004C6A3F" w:rsidRPr="007769C7" w14:paraId="51B4A77F" w14:textId="77777777" w:rsidTr="004C6A3F">
        <w:trPr>
          <w:trHeight w:val="1042"/>
        </w:trPr>
        <w:tc>
          <w:tcPr>
            <w:tcW w:w="9608" w:type="dxa"/>
            <w:gridSpan w:val="3"/>
            <w:tcBorders>
              <w:top w:val="single" w:sz="8" w:space="0" w:color="948A54" w:themeColor="background2" w:themeShade="80"/>
              <w:bottom w:val="single" w:sz="8" w:space="0" w:color="948A54" w:themeColor="background2" w:themeShade="80"/>
            </w:tcBorders>
            <w:shd w:val="clear" w:color="auto" w:fill="auto"/>
          </w:tcPr>
          <w:p w14:paraId="246E4273" w14:textId="77777777" w:rsidR="004C6A3F" w:rsidRDefault="004C6A3F" w:rsidP="00215236">
            <w:pPr>
              <w:pStyle w:val="Comic-sans"/>
              <w:keepLines/>
              <w:widowControl w:val="0"/>
              <w:spacing w:before="120" w:after="120"/>
              <w:rPr>
                <w:rFonts w:ascii="Arial" w:hAnsi="Arial" w:cs="Arial"/>
                <w:noProof/>
                <w:color w:val="auto"/>
                <w:sz w:val="24"/>
                <w:szCs w:val="24"/>
              </w:rPr>
            </w:pPr>
            <w:r w:rsidRPr="004C6A3F">
              <w:rPr>
                <w:rFonts w:ascii="Arial" w:hAnsi="Arial" w:cs="Arial"/>
                <w:noProof/>
                <w:color w:val="auto"/>
                <w:sz w:val="24"/>
                <w:szCs w:val="24"/>
              </w:rPr>
              <w:t>Additional storage bins are provided, where required, for specialised waste streams such as timber, plastics, glass, metal and vegetable oils.</w:t>
            </w:r>
          </w:p>
          <w:p w14:paraId="28A1D2EC" w14:textId="77777777" w:rsidR="00961A56" w:rsidRPr="0059244D" w:rsidRDefault="00961A56" w:rsidP="00215236">
            <w:pPr>
              <w:pStyle w:val="Comic-sans"/>
              <w:keepLines/>
              <w:widowControl w:val="0"/>
              <w:spacing w:before="120" w:after="120"/>
              <w:rPr>
                <w:rFonts w:ascii="Arial" w:hAnsi="Arial" w:cs="Arial"/>
                <w:i/>
                <w:noProof/>
                <w:color w:val="auto"/>
                <w:sz w:val="24"/>
                <w:szCs w:val="24"/>
              </w:rPr>
            </w:pPr>
            <w:r w:rsidRPr="0059244D">
              <w:rPr>
                <w:rFonts w:ascii="Arial" w:hAnsi="Arial" w:cs="Arial"/>
                <w:i/>
                <w:noProof/>
                <w:color w:val="auto"/>
                <w:sz w:val="24"/>
                <w:szCs w:val="24"/>
                <w:highlight w:val="yellow"/>
              </w:rPr>
              <w:t>Battery recycling?</w:t>
            </w:r>
          </w:p>
          <w:p w14:paraId="2CBB662F" w14:textId="540E985D" w:rsidR="004C6A3F" w:rsidRPr="004C6A3F" w:rsidRDefault="004C6A3F" w:rsidP="00215236">
            <w:pPr>
              <w:pStyle w:val="Comic-sans"/>
              <w:keepLines/>
              <w:widowControl w:val="0"/>
              <w:spacing w:before="120" w:after="120"/>
              <w:rPr>
                <w:rFonts w:ascii="Arial" w:hAnsi="Arial" w:cs="Arial"/>
                <w:noProof/>
                <w:color w:val="auto"/>
                <w:sz w:val="24"/>
                <w:szCs w:val="24"/>
              </w:rPr>
            </w:pPr>
            <w:r w:rsidRPr="002604B0">
              <w:rPr>
                <w:rFonts w:ascii="Arial" w:hAnsi="Arial" w:cs="Arial"/>
                <w:noProof/>
                <w:color w:val="auto"/>
                <w:sz w:val="24"/>
                <w:szCs w:val="24"/>
                <w:highlight w:val="yellow"/>
              </w:rPr>
              <w:t>Waste is collected from internal areas of the building by the cleaners and taken to a dedicated storage area to await pick up by the waste management contractor (</w:t>
            </w:r>
            <w:r w:rsidR="008256A7">
              <w:rPr>
                <w:rFonts w:ascii="Arial" w:hAnsi="Arial" w:cs="Arial"/>
                <w:noProof/>
                <w:color w:val="auto"/>
                <w:sz w:val="24"/>
                <w:szCs w:val="24"/>
                <w:highlight w:val="yellow"/>
              </w:rPr>
              <w:t>Suez</w:t>
            </w:r>
            <w:r w:rsidRPr="002604B0">
              <w:rPr>
                <w:rFonts w:ascii="Arial" w:hAnsi="Arial" w:cs="Arial"/>
                <w:noProof/>
                <w:color w:val="auto"/>
                <w:sz w:val="24"/>
                <w:szCs w:val="24"/>
                <w:highlight w:val="yellow"/>
              </w:rPr>
              <w:t>).</w:t>
            </w:r>
            <w:r w:rsidR="002604B0">
              <w:rPr>
                <w:rFonts w:ascii="Arial" w:hAnsi="Arial" w:cs="Arial"/>
                <w:noProof/>
                <w:color w:val="auto"/>
                <w:sz w:val="24"/>
                <w:szCs w:val="24"/>
              </w:rPr>
              <w:t xml:space="preserve"> </w:t>
            </w:r>
            <w:r w:rsidR="002604B0" w:rsidRPr="002604B0">
              <w:rPr>
                <w:rFonts w:ascii="Arial" w:hAnsi="Arial" w:cs="Arial"/>
                <w:i/>
                <w:noProof/>
                <w:color w:val="auto"/>
                <w:sz w:val="24"/>
                <w:szCs w:val="24"/>
                <w:highlight w:val="yellow"/>
              </w:rPr>
              <w:t>Check building specific arrangements.</w:t>
            </w:r>
          </w:p>
          <w:p w14:paraId="7868100A" w14:textId="77777777" w:rsidR="004C6A3F" w:rsidRPr="002604B0" w:rsidRDefault="004C6A3F" w:rsidP="00215236">
            <w:pPr>
              <w:pStyle w:val="Comic-sans"/>
              <w:keepLines/>
              <w:widowControl w:val="0"/>
              <w:spacing w:before="120" w:after="120"/>
              <w:rPr>
                <w:rFonts w:ascii="Arial" w:hAnsi="Arial" w:cs="Arial"/>
                <w:b/>
                <w:i/>
                <w:noProof/>
                <w:color w:val="auto"/>
                <w:sz w:val="24"/>
                <w:szCs w:val="24"/>
              </w:rPr>
            </w:pPr>
            <w:r w:rsidRPr="002604B0">
              <w:rPr>
                <w:rFonts w:ascii="Arial" w:hAnsi="Arial" w:cs="Arial"/>
                <w:b/>
                <w:i/>
                <w:noProof/>
                <w:color w:val="auto"/>
                <w:sz w:val="24"/>
                <w:szCs w:val="24"/>
              </w:rPr>
              <w:t>Do you have items which could be reused within UCL or elsewhere?</w:t>
            </w:r>
          </w:p>
          <w:p w14:paraId="628DA4F9" w14:textId="77777777" w:rsidR="004C6A3F" w:rsidRPr="004C6A3F" w:rsidRDefault="004C6A3F" w:rsidP="00215236">
            <w:pPr>
              <w:pStyle w:val="Comic-sans"/>
              <w:keepLines/>
              <w:widowControl w:val="0"/>
              <w:spacing w:before="120" w:after="120"/>
              <w:rPr>
                <w:rFonts w:ascii="Arial" w:hAnsi="Arial" w:cs="Arial"/>
                <w:noProof/>
                <w:color w:val="auto"/>
                <w:sz w:val="24"/>
                <w:szCs w:val="24"/>
              </w:rPr>
            </w:pPr>
            <w:r w:rsidRPr="004C6A3F">
              <w:rPr>
                <w:rFonts w:ascii="Arial" w:hAnsi="Arial" w:cs="Arial"/>
                <w:noProof/>
                <w:color w:val="auto"/>
                <w:sz w:val="24"/>
                <w:szCs w:val="24"/>
              </w:rPr>
              <w:t>UCL Estates have an online equipment/furniture/resource reuse and management system called WARPit.</w:t>
            </w:r>
          </w:p>
          <w:p w14:paraId="3EFF4DF6" w14:textId="77777777" w:rsidR="004C6A3F" w:rsidRPr="004C6A3F" w:rsidRDefault="004C6A3F" w:rsidP="00215236">
            <w:pPr>
              <w:pStyle w:val="Comic-sans"/>
              <w:keepLines/>
              <w:widowControl w:val="0"/>
              <w:spacing w:before="120" w:after="120"/>
              <w:rPr>
                <w:rFonts w:ascii="Arial" w:hAnsi="Arial" w:cs="Arial"/>
                <w:noProof/>
                <w:color w:val="auto"/>
                <w:sz w:val="24"/>
                <w:szCs w:val="24"/>
              </w:rPr>
            </w:pPr>
            <w:r w:rsidRPr="004C6A3F">
              <w:rPr>
                <w:rFonts w:ascii="Arial" w:hAnsi="Arial" w:cs="Arial"/>
                <w:noProof/>
                <w:color w:val="auto"/>
                <w:sz w:val="24"/>
                <w:szCs w:val="24"/>
              </w:rPr>
              <w:t>WARPit is an easy to use online portal which provides a platform for UCL to redistribute (give, loan or share) resources legally and conveniently within UCL and beyond. The tool makes it easy for staff to find others with spare items, reducing procurement spend. It also makes it easy for staff who are disposing of items to find new owners, saving on waste disposal.</w:t>
            </w:r>
          </w:p>
          <w:p w14:paraId="422D77D7" w14:textId="77777777" w:rsidR="004C6A3F" w:rsidRPr="004C6A3F" w:rsidRDefault="004C6A3F" w:rsidP="00215236">
            <w:pPr>
              <w:pStyle w:val="Comic-sans"/>
              <w:keepLines/>
              <w:widowControl w:val="0"/>
              <w:spacing w:before="120" w:after="120"/>
              <w:rPr>
                <w:rFonts w:ascii="Arial" w:hAnsi="Arial" w:cs="Arial"/>
                <w:noProof/>
                <w:color w:val="auto"/>
                <w:sz w:val="24"/>
                <w:szCs w:val="24"/>
              </w:rPr>
            </w:pPr>
            <w:r w:rsidRPr="004C6A3F">
              <w:rPr>
                <w:rFonts w:ascii="Arial" w:hAnsi="Arial" w:cs="Arial"/>
                <w:noProof/>
                <w:color w:val="auto"/>
                <w:sz w:val="24"/>
                <w:szCs w:val="24"/>
              </w:rPr>
              <w:t>The tool facilitates significant savings on purchasing and waste disposal costs, as well as avoiding landfill and carbon emissions.</w:t>
            </w:r>
          </w:p>
          <w:p w14:paraId="7B0B2CED" w14:textId="77777777" w:rsidR="004C6A3F" w:rsidRPr="004C6A3F" w:rsidRDefault="004C6A3F" w:rsidP="00215236">
            <w:pPr>
              <w:pStyle w:val="Comic-sans"/>
              <w:keepLines/>
              <w:widowControl w:val="0"/>
              <w:spacing w:before="120" w:after="120"/>
              <w:rPr>
                <w:rFonts w:ascii="Arial" w:hAnsi="Arial" w:cs="Arial"/>
                <w:noProof/>
                <w:color w:val="auto"/>
                <w:sz w:val="24"/>
                <w:szCs w:val="24"/>
              </w:rPr>
            </w:pPr>
            <w:r w:rsidRPr="004C6A3F">
              <w:rPr>
                <w:rFonts w:ascii="Arial" w:hAnsi="Arial" w:cs="Arial"/>
                <w:noProof/>
                <w:color w:val="auto"/>
                <w:sz w:val="24"/>
                <w:szCs w:val="24"/>
              </w:rPr>
              <w:t>WARPit works with furniture equipment or any resource, including fixtures and fittings, electrical, books, stationery, lab equipment, technical equipment etc etc.</w:t>
            </w:r>
          </w:p>
          <w:p w14:paraId="5F4413B3" w14:textId="77777777" w:rsidR="004C6A3F" w:rsidRDefault="004C6A3F" w:rsidP="00215236">
            <w:pPr>
              <w:pStyle w:val="Comic-sans"/>
              <w:keepLines/>
              <w:widowControl w:val="0"/>
              <w:spacing w:before="120" w:after="120"/>
              <w:rPr>
                <w:rFonts w:ascii="Arial" w:hAnsi="Arial" w:cs="Arial"/>
                <w:noProof/>
                <w:color w:val="auto"/>
                <w:sz w:val="24"/>
                <w:szCs w:val="24"/>
              </w:rPr>
            </w:pPr>
            <w:r w:rsidRPr="004C6A3F">
              <w:rPr>
                <w:rFonts w:ascii="Arial" w:hAnsi="Arial" w:cs="Arial"/>
                <w:noProof/>
                <w:color w:val="auto"/>
                <w:sz w:val="24"/>
                <w:szCs w:val="24"/>
              </w:rPr>
              <w:t xml:space="preserve">To access WARPIt use the following link: </w:t>
            </w:r>
            <w:hyperlink r:id="rId64" w:history="1">
              <w:r w:rsidRPr="00CB7906">
                <w:rPr>
                  <w:rStyle w:val="Hyperlink"/>
                  <w:rFonts w:ascii="Arial" w:hAnsi="Arial" w:cs="Arial"/>
                  <w:noProof/>
                  <w:sz w:val="24"/>
                  <w:szCs w:val="24"/>
                </w:rPr>
                <w:t>http://www.warp-it.co.uk/UCL</w:t>
              </w:r>
            </w:hyperlink>
          </w:p>
        </w:tc>
      </w:tr>
      <w:tr w:rsidR="004C6A3F" w:rsidRPr="007769C7" w14:paraId="5279EB88" w14:textId="77777777" w:rsidTr="003F6C77">
        <w:trPr>
          <w:trHeight w:val="1042"/>
        </w:trPr>
        <w:tc>
          <w:tcPr>
            <w:tcW w:w="9608" w:type="dxa"/>
            <w:gridSpan w:val="3"/>
            <w:tcBorders>
              <w:top w:val="single" w:sz="8" w:space="0" w:color="948A54" w:themeColor="background2" w:themeShade="80"/>
            </w:tcBorders>
            <w:shd w:val="clear" w:color="auto" w:fill="auto"/>
          </w:tcPr>
          <w:p w14:paraId="1A8A9B71" w14:textId="206457DA" w:rsidR="004C6A3F" w:rsidRPr="004C6A3F" w:rsidRDefault="00036131" w:rsidP="00620A74">
            <w:pPr>
              <w:pStyle w:val="Comic-sans"/>
              <w:keepLines/>
              <w:widowControl w:val="0"/>
              <w:rPr>
                <w:rFonts w:ascii="Arial" w:hAnsi="Arial" w:cs="Arial"/>
                <w:noProof/>
                <w:color w:val="auto"/>
                <w:sz w:val="24"/>
                <w:szCs w:val="24"/>
              </w:rPr>
            </w:pPr>
            <w:r>
              <w:rPr>
                <w:rFonts w:ascii="Arial" w:hAnsi="Arial" w:cs="Arial"/>
                <w:noProof/>
                <w:color w:val="auto"/>
                <w:sz w:val="24"/>
                <w:szCs w:val="24"/>
                <w:lang w:eastAsia="en-GB"/>
              </w:rPr>
              <w:lastRenderedPageBreak/>
              <w:drawing>
                <wp:inline distT="0" distB="0" distL="0" distR="0" wp14:anchorId="448B08F5" wp14:editId="531A14AE">
                  <wp:extent cx="5941874" cy="41910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otation 2019-11-07 165834.jpg"/>
                          <pic:cNvPicPr/>
                        </pic:nvPicPr>
                        <pic:blipFill>
                          <a:blip r:embed="rId65">
                            <a:extLst>
                              <a:ext uri="{28A0092B-C50C-407E-A947-70E740481C1C}">
                                <a14:useLocalDpi xmlns:a14="http://schemas.microsoft.com/office/drawing/2010/main" val="0"/>
                              </a:ext>
                            </a:extLst>
                          </a:blip>
                          <a:stretch>
                            <a:fillRect/>
                          </a:stretch>
                        </pic:blipFill>
                        <pic:spPr>
                          <a:xfrm>
                            <a:off x="0" y="0"/>
                            <a:ext cx="5944287" cy="4192702"/>
                          </a:xfrm>
                          <a:prstGeom prst="rect">
                            <a:avLst/>
                          </a:prstGeom>
                        </pic:spPr>
                      </pic:pic>
                    </a:graphicData>
                  </a:graphic>
                </wp:inline>
              </w:drawing>
            </w:r>
          </w:p>
        </w:tc>
      </w:tr>
    </w:tbl>
    <w:p w14:paraId="2A4DA410" w14:textId="77777777" w:rsidR="007769C7" w:rsidRPr="007769C7" w:rsidRDefault="007769C7" w:rsidP="007769C7">
      <w:pPr>
        <w:rPr>
          <w:i/>
          <w:sz w:val="24"/>
          <w:szCs w:val="24"/>
        </w:rPr>
      </w:pPr>
    </w:p>
    <w:tbl>
      <w:tblPr>
        <w:tblW w:w="9619" w:type="dxa"/>
        <w:tblInd w:w="10" w:type="dxa"/>
        <w:tblBorders>
          <w:top w:val="single" w:sz="8" w:space="0" w:color="948A54" w:themeColor="background2" w:themeShade="80"/>
          <w:left w:val="single" w:sz="8" w:space="0" w:color="948A54" w:themeColor="background2" w:themeShade="80"/>
          <w:bottom w:val="single" w:sz="8" w:space="0" w:color="948A54" w:themeColor="background2" w:themeShade="80"/>
          <w:right w:val="single" w:sz="8" w:space="0" w:color="948A54" w:themeColor="background2" w:themeShade="80"/>
        </w:tblBorders>
        <w:tblCellMar>
          <w:left w:w="0" w:type="dxa"/>
          <w:right w:w="0" w:type="dxa"/>
        </w:tblCellMar>
        <w:tblLook w:val="00A0" w:firstRow="1" w:lastRow="0" w:firstColumn="1" w:lastColumn="0" w:noHBand="0" w:noVBand="0"/>
      </w:tblPr>
      <w:tblGrid>
        <w:gridCol w:w="9619"/>
      </w:tblGrid>
      <w:tr w:rsidR="007769C7" w:rsidRPr="007769C7" w14:paraId="15AC5B05" w14:textId="77777777" w:rsidTr="007F0BB2">
        <w:tc>
          <w:tcPr>
            <w:tcW w:w="9619" w:type="dxa"/>
            <w:shd w:val="clear" w:color="auto" w:fill="948A54" w:themeFill="background2" w:themeFillShade="80"/>
          </w:tcPr>
          <w:p w14:paraId="7F9BC39D" w14:textId="77777777" w:rsidR="007769C7" w:rsidRPr="007769C7" w:rsidRDefault="007769C7" w:rsidP="00A02FE0">
            <w:pPr>
              <w:pStyle w:val="Comic-sans"/>
              <w:keepNext/>
              <w:keepLines/>
              <w:spacing w:before="40" w:after="40"/>
              <w:rPr>
                <w:rFonts w:ascii="Arial" w:hAnsi="Arial" w:cs="Arial"/>
                <w:b/>
                <w:color w:val="FFFFFF" w:themeColor="background1"/>
                <w:sz w:val="24"/>
                <w:szCs w:val="24"/>
              </w:rPr>
            </w:pPr>
            <w:r w:rsidRPr="007769C7">
              <w:rPr>
                <w:rFonts w:ascii="Arial" w:hAnsi="Arial" w:cs="Arial"/>
                <w:b/>
                <w:color w:val="FFFFFF" w:themeColor="background1"/>
                <w:sz w:val="24"/>
                <w:szCs w:val="24"/>
              </w:rPr>
              <w:t>Contact details</w:t>
            </w:r>
          </w:p>
        </w:tc>
      </w:tr>
      <w:tr w:rsidR="007769C7" w:rsidRPr="007769C7" w14:paraId="64B03804" w14:textId="77777777" w:rsidTr="007F0BB2">
        <w:trPr>
          <w:trHeight w:val="1042"/>
        </w:trPr>
        <w:tc>
          <w:tcPr>
            <w:tcW w:w="9619" w:type="dxa"/>
            <w:shd w:val="clear" w:color="auto" w:fill="auto"/>
          </w:tcPr>
          <w:p w14:paraId="102C8165" w14:textId="77777777" w:rsidR="00CF4F2D" w:rsidRDefault="00CF4F2D" w:rsidP="007F0BB2">
            <w:pPr>
              <w:pStyle w:val="Comic-sans"/>
              <w:keepNext/>
              <w:keepLines/>
              <w:rPr>
                <w:rFonts w:ascii="Arial" w:hAnsi="Arial" w:cs="Arial"/>
                <w:color w:val="auto"/>
                <w:sz w:val="24"/>
                <w:szCs w:val="24"/>
              </w:rPr>
            </w:pPr>
            <w:r>
              <w:rPr>
                <w:rFonts w:ascii="Arial" w:hAnsi="Arial" w:cs="Arial"/>
                <w:color w:val="auto"/>
                <w:sz w:val="24"/>
                <w:szCs w:val="24"/>
              </w:rPr>
              <w:t>Additional information on UCL waste management and recycling is available at:</w:t>
            </w:r>
          </w:p>
          <w:p w14:paraId="68F81382" w14:textId="01CBD2D4" w:rsidR="008C3DBD" w:rsidRDefault="0015632D" w:rsidP="007F0BB2">
            <w:pPr>
              <w:pStyle w:val="Comic-sans"/>
              <w:keepNext/>
              <w:keepLines/>
              <w:rPr>
                <w:rFonts w:ascii="Arial" w:hAnsi="Arial" w:cs="Arial"/>
                <w:color w:val="auto"/>
                <w:sz w:val="24"/>
                <w:szCs w:val="24"/>
              </w:rPr>
            </w:pPr>
            <w:hyperlink r:id="rId66" w:history="1">
              <w:r w:rsidR="008C3DBD" w:rsidRPr="0002214F">
                <w:rPr>
                  <w:rStyle w:val="Hyperlink"/>
                  <w:rFonts w:ascii="Arial" w:hAnsi="Arial" w:cs="Arial"/>
                  <w:sz w:val="24"/>
                  <w:szCs w:val="24"/>
                </w:rPr>
                <w:t>https://www.ucl.ac.uk/greenucl/what-we-do/waste-and-recycling</w:t>
              </w:r>
            </w:hyperlink>
            <w:r w:rsidR="008C3DBD">
              <w:rPr>
                <w:rFonts w:ascii="Arial" w:hAnsi="Arial" w:cs="Arial"/>
                <w:color w:val="auto"/>
                <w:sz w:val="24"/>
                <w:szCs w:val="24"/>
              </w:rPr>
              <w:t xml:space="preserve"> </w:t>
            </w:r>
          </w:p>
          <w:p w14:paraId="66A04212" w14:textId="77777777" w:rsidR="00CF4F2D" w:rsidRDefault="00CF4F2D" w:rsidP="007F0BB2">
            <w:pPr>
              <w:pStyle w:val="Comic-sans"/>
              <w:keepNext/>
              <w:keepLines/>
              <w:rPr>
                <w:rFonts w:ascii="Arial" w:hAnsi="Arial" w:cs="Arial"/>
                <w:color w:val="auto"/>
                <w:sz w:val="24"/>
                <w:szCs w:val="24"/>
              </w:rPr>
            </w:pPr>
          </w:p>
          <w:p w14:paraId="2D139CA2" w14:textId="77777777" w:rsidR="007F0BB2" w:rsidRDefault="007769C7" w:rsidP="007F0BB2">
            <w:pPr>
              <w:pStyle w:val="Comic-sans"/>
              <w:keepNext/>
              <w:keepLines/>
              <w:rPr>
                <w:rFonts w:ascii="Arial" w:hAnsi="Arial" w:cs="Arial"/>
                <w:color w:val="auto"/>
                <w:sz w:val="24"/>
                <w:szCs w:val="24"/>
              </w:rPr>
            </w:pPr>
            <w:r w:rsidRPr="007112E3">
              <w:rPr>
                <w:rFonts w:ascii="Arial" w:hAnsi="Arial" w:cs="Arial"/>
                <w:color w:val="auto"/>
                <w:sz w:val="24"/>
                <w:szCs w:val="24"/>
              </w:rPr>
              <w:t xml:space="preserve">For requests for special waste collections and etc., please contact the Helpdesk: </w:t>
            </w:r>
            <w:hyperlink r:id="rId67" w:history="1">
              <w:r w:rsidR="007F0BB2" w:rsidRPr="00CB7906">
                <w:rPr>
                  <w:rStyle w:val="Hyperlink"/>
                  <w:rFonts w:ascii="Arial" w:hAnsi="Arial" w:cs="Arial"/>
                  <w:sz w:val="24"/>
                  <w:szCs w:val="24"/>
                </w:rPr>
                <w:t>https://www.ucl.ac.uk/maintenance-service-requests/</w:t>
              </w:r>
            </w:hyperlink>
            <w:r w:rsidRPr="007112E3">
              <w:rPr>
                <w:rFonts w:ascii="Arial" w:hAnsi="Arial" w:cs="Arial"/>
                <w:color w:val="auto"/>
                <w:sz w:val="24"/>
                <w:szCs w:val="24"/>
              </w:rPr>
              <w:t>.</w:t>
            </w:r>
          </w:p>
          <w:p w14:paraId="0D8FE77C" w14:textId="1608E189" w:rsidR="007769C7" w:rsidRPr="007112E3" w:rsidRDefault="007769C7" w:rsidP="00D478E3">
            <w:pPr>
              <w:pStyle w:val="Comic-sans"/>
              <w:keepNext/>
              <w:keepLines/>
              <w:ind w:left="0"/>
              <w:rPr>
                <w:rFonts w:ascii="Arial" w:hAnsi="Arial" w:cs="Arial"/>
                <w:color w:val="auto"/>
                <w:sz w:val="24"/>
                <w:szCs w:val="24"/>
              </w:rPr>
            </w:pPr>
          </w:p>
        </w:tc>
      </w:tr>
    </w:tbl>
    <w:p w14:paraId="5761E597" w14:textId="77777777" w:rsidR="007769C7" w:rsidRPr="007769C7" w:rsidRDefault="007769C7" w:rsidP="007769C7">
      <w:pPr>
        <w:rPr>
          <w:sz w:val="24"/>
          <w:szCs w:val="24"/>
        </w:rPr>
      </w:pPr>
    </w:p>
    <w:p w14:paraId="61B1C086" w14:textId="77777777" w:rsidR="007769C7" w:rsidRPr="007769C7" w:rsidRDefault="007769C7" w:rsidP="007769C7">
      <w:pPr>
        <w:sectPr w:rsidR="007769C7" w:rsidRPr="007769C7" w:rsidSect="006F631E">
          <w:pgSz w:w="11906" w:h="16838" w:code="9"/>
          <w:pgMar w:top="1701" w:right="1134" w:bottom="1985" w:left="1134" w:header="737" w:footer="567" w:gutter="0"/>
          <w:pgBorders w:offsetFrom="page">
            <w:top w:val="double" w:sz="12" w:space="24" w:color="948A54" w:themeColor="background2" w:themeShade="80"/>
            <w:left w:val="double" w:sz="12" w:space="24" w:color="948A54" w:themeColor="background2" w:themeShade="80"/>
            <w:bottom w:val="double" w:sz="12" w:space="24" w:color="948A54" w:themeColor="background2" w:themeShade="80"/>
            <w:right w:val="double" w:sz="12" w:space="24" w:color="948A54" w:themeColor="background2" w:themeShade="80"/>
          </w:pgBorders>
          <w:cols w:space="708"/>
          <w:docGrid w:linePitch="360"/>
        </w:sectPr>
      </w:pPr>
    </w:p>
    <w:p w14:paraId="7B33B961" w14:textId="5168A417" w:rsidR="00794B3C" w:rsidRPr="00B97804" w:rsidRDefault="0088508B" w:rsidP="00B97804">
      <w:pPr>
        <w:pStyle w:val="Heading1"/>
      </w:pPr>
      <w:bookmarkStart w:id="16" w:name="_Toc24379936"/>
      <w:r w:rsidRPr="00B97804">
        <w:lastRenderedPageBreak/>
        <w:t>Transport Facilities</w:t>
      </w:r>
      <w:bookmarkEnd w:id="16"/>
    </w:p>
    <w:p w14:paraId="7D5DBE84" w14:textId="4DF1C91F" w:rsidR="002604B0" w:rsidRPr="00FF2832" w:rsidRDefault="002604B0" w:rsidP="00365DC2">
      <w:pPr>
        <w:pStyle w:val="Heading2"/>
      </w:pPr>
      <w:r w:rsidRPr="00FF2832">
        <w:t>Cycling</w:t>
      </w:r>
      <w:r w:rsidR="00E80691">
        <w:t xml:space="preserve"> and Changing Facilities</w:t>
      </w:r>
    </w:p>
    <w:p w14:paraId="1062D979" w14:textId="77777777" w:rsidR="002604B0" w:rsidRDefault="002604B0" w:rsidP="002604B0"/>
    <w:tbl>
      <w:tblPr>
        <w:tblStyle w:val="TableGrid"/>
        <w:tblW w:w="0" w:type="auto"/>
        <w:tblLook w:val="04A0" w:firstRow="1" w:lastRow="0" w:firstColumn="1" w:lastColumn="0" w:noHBand="0" w:noVBand="1"/>
      </w:tblPr>
      <w:tblGrid>
        <w:gridCol w:w="9628"/>
      </w:tblGrid>
      <w:tr w:rsidR="0095131E" w14:paraId="49022783" w14:textId="77777777" w:rsidTr="003F6C77">
        <w:tc>
          <w:tcPr>
            <w:tcW w:w="9628" w:type="dxa"/>
            <w:shd w:val="clear" w:color="auto" w:fill="E36C0A" w:themeFill="accent6" w:themeFillShade="BF"/>
          </w:tcPr>
          <w:p w14:paraId="3B3DB2D3" w14:textId="632043A4" w:rsidR="0095131E" w:rsidRPr="0095131E" w:rsidRDefault="0095131E" w:rsidP="0015632D">
            <w:pPr>
              <w:spacing w:before="40" w:after="40"/>
              <w:rPr>
                <w:b/>
                <w:sz w:val="24"/>
                <w:szCs w:val="24"/>
              </w:rPr>
            </w:pPr>
            <w:r>
              <w:rPr>
                <w:b/>
                <w:color w:val="FFFFFF" w:themeColor="background1"/>
                <w:sz w:val="24"/>
                <w:szCs w:val="24"/>
              </w:rPr>
              <w:t>Cyc</w:t>
            </w:r>
            <w:r w:rsidR="0015632D">
              <w:rPr>
                <w:b/>
                <w:color w:val="FFFFFF" w:themeColor="background1"/>
                <w:sz w:val="24"/>
                <w:szCs w:val="24"/>
              </w:rPr>
              <w:t>le Parking</w:t>
            </w:r>
          </w:p>
        </w:tc>
      </w:tr>
      <w:tr w:rsidR="0095131E" w:rsidRPr="00E41374" w14:paraId="248155EE" w14:textId="77777777" w:rsidTr="0095131E">
        <w:tc>
          <w:tcPr>
            <w:tcW w:w="9628" w:type="dxa"/>
          </w:tcPr>
          <w:p w14:paraId="4A685E7A" w14:textId="00366BE4" w:rsidR="00E41374" w:rsidRPr="00E41374" w:rsidRDefault="00E41374" w:rsidP="0047010F">
            <w:pPr>
              <w:spacing w:before="120" w:after="120"/>
              <w:ind w:left="102" w:right="102"/>
              <w:rPr>
                <w:rFonts w:cs="Arial"/>
                <w:sz w:val="24"/>
                <w:szCs w:val="24"/>
              </w:rPr>
            </w:pPr>
            <w:r w:rsidRPr="00E41374">
              <w:rPr>
                <w:rFonts w:cs="Arial"/>
                <w:sz w:val="24"/>
                <w:szCs w:val="24"/>
              </w:rPr>
              <w:t xml:space="preserve">Getting around London by bike is often quicker than both driving and public transport. </w:t>
            </w:r>
          </w:p>
          <w:p w14:paraId="31CB874A" w14:textId="6044C1A8" w:rsidR="0095131E" w:rsidRDefault="00FB16E6" w:rsidP="0047010F">
            <w:pPr>
              <w:spacing w:before="120" w:after="120"/>
              <w:ind w:left="102" w:right="102"/>
              <w:rPr>
                <w:rFonts w:cs="Arial"/>
                <w:sz w:val="24"/>
                <w:szCs w:val="24"/>
              </w:rPr>
            </w:pPr>
            <w:r>
              <w:rPr>
                <w:rFonts w:cs="Arial"/>
                <w:sz w:val="24"/>
                <w:szCs w:val="24"/>
              </w:rPr>
              <w:t>It's also extremely low-cost</w:t>
            </w:r>
            <w:r w:rsidR="00B361F7">
              <w:rPr>
                <w:rFonts w:cs="Arial"/>
                <w:sz w:val="24"/>
                <w:szCs w:val="24"/>
              </w:rPr>
              <w:t>, healthy</w:t>
            </w:r>
            <w:r>
              <w:rPr>
                <w:rFonts w:cs="Arial"/>
                <w:sz w:val="24"/>
                <w:szCs w:val="24"/>
              </w:rPr>
              <w:t xml:space="preserve"> a</w:t>
            </w:r>
            <w:r w:rsidR="00E41374" w:rsidRPr="00E41374">
              <w:rPr>
                <w:rFonts w:cs="Arial"/>
                <w:sz w:val="24"/>
                <w:szCs w:val="24"/>
              </w:rPr>
              <w:t>nd reduces your contribution both to local air pollution.</w:t>
            </w:r>
          </w:p>
          <w:p w14:paraId="12F310E7" w14:textId="77777777" w:rsidR="003F6C77" w:rsidRDefault="003F6C77" w:rsidP="0047010F">
            <w:pPr>
              <w:spacing w:before="120" w:after="120"/>
              <w:ind w:left="102" w:right="102"/>
              <w:rPr>
                <w:rFonts w:cs="Arial"/>
                <w:sz w:val="24"/>
                <w:szCs w:val="24"/>
              </w:rPr>
            </w:pPr>
            <w:r>
              <w:rPr>
                <w:rFonts w:cs="Arial"/>
                <w:sz w:val="24"/>
                <w:szCs w:val="24"/>
              </w:rPr>
              <w:t xml:space="preserve">Information on UCL facilities for cyclists, including parking spaces and showers, is available at: </w:t>
            </w:r>
            <w:hyperlink r:id="rId68" w:history="1">
              <w:r w:rsidRPr="00CB7906">
                <w:rPr>
                  <w:rStyle w:val="Hyperlink"/>
                  <w:rFonts w:cs="Arial"/>
                  <w:sz w:val="24"/>
                  <w:szCs w:val="24"/>
                </w:rPr>
                <w:t>http://www.ucl.ac.uk/cycling/maps-and-facilities</w:t>
              </w:r>
            </w:hyperlink>
            <w:r>
              <w:rPr>
                <w:rFonts w:cs="Arial"/>
                <w:sz w:val="24"/>
                <w:szCs w:val="24"/>
              </w:rPr>
              <w:t xml:space="preserve"> </w:t>
            </w:r>
          </w:p>
          <w:p w14:paraId="6314800D" w14:textId="612ADCBD" w:rsidR="003F6C77" w:rsidRPr="00E41374" w:rsidRDefault="003F6C77" w:rsidP="0047010F">
            <w:pPr>
              <w:spacing w:before="120" w:after="120"/>
              <w:ind w:left="102" w:right="102"/>
              <w:rPr>
                <w:rFonts w:cs="Arial"/>
                <w:sz w:val="24"/>
                <w:szCs w:val="24"/>
              </w:rPr>
            </w:pPr>
            <w:r>
              <w:rPr>
                <w:rFonts w:cs="Arial"/>
                <w:sz w:val="24"/>
                <w:szCs w:val="24"/>
              </w:rPr>
              <w:t>These pages also include g</w:t>
            </w:r>
            <w:r w:rsidR="0047010F">
              <w:rPr>
                <w:rFonts w:cs="Arial"/>
                <w:sz w:val="24"/>
                <w:szCs w:val="24"/>
              </w:rPr>
              <w:t>uidance on safety and security.</w:t>
            </w:r>
          </w:p>
        </w:tc>
      </w:tr>
      <w:tr w:rsidR="00E41374" w14:paraId="077763C3" w14:textId="77777777" w:rsidTr="0095131E">
        <w:tc>
          <w:tcPr>
            <w:tcW w:w="9628" w:type="dxa"/>
          </w:tcPr>
          <w:p w14:paraId="10CA51D2" w14:textId="77777777" w:rsidR="00E41374" w:rsidRDefault="003F6C77" w:rsidP="002604B0">
            <w:pPr>
              <w:rPr>
                <w:rFonts w:cs="Arial"/>
              </w:rPr>
            </w:pPr>
            <w:r>
              <w:rPr>
                <w:noProof/>
              </w:rPr>
              <w:drawing>
                <wp:anchor distT="0" distB="0" distL="114300" distR="114300" simplePos="0" relativeHeight="251688960" behindDoc="0" locked="0" layoutInCell="1" allowOverlap="1" wp14:anchorId="032609A5" wp14:editId="654CA5C1">
                  <wp:simplePos x="0" y="0"/>
                  <wp:positionH relativeFrom="column">
                    <wp:posOffset>35560</wp:posOffset>
                  </wp:positionH>
                  <wp:positionV relativeFrom="paragraph">
                    <wp:posOffset>138202</wp:posOffset>
                  </wp:positionV>
                  <wp:extent cx="5891842" cy="4701614"/>
                  <wp:effectExtent l="0" t="0" r="0" b="381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a:ext>
                            </a:extLst>
                          </a:blip>
                          <a:stretch>
                            <a:fillRect/>
                          </a:stretch>
                        </pic:blipFill>
                        <pic:spPr>
                          <a:xfrm>
                            <a:off x="0" y="0"/>
                            <a:ext cx="5891842" cy="4701614"/>
                          </a:xfrm>
                          <a:prstGeom prst="rect">
                            <a:avLst/>
                          </a:prstGeom>
                        </pic:spPr>
                      </pic:pic>
                    </a:graphicData>
                  </a:graphic>
                </wp:anchor>
              </w:drawing>
            </w:r>
          </w:p>
          <w:p w14:paraId="3CB1AE45" w14:textId="77777777" w:rsidR="00620A74" w:rsidRPr="0095131E" w:rsidRDefault="00620A74" w:rsidP="002604B0">
            <w:pPr>
              <w:rPr>
                <w:rFonts w:cs="Arial"/>
              </w:rPr>
            </w:pPr>
          </w:p>
        </w:tc>
      </w:tr>
    </w:tbl>
    <w:p w14:paraId="1888AEB9" w14:textId="77777777" w:rsidR="00587A55" w:rsidRDefault="00587A55">
      <w:r>
        <w:br w:type="page"/>
      </w:r>
    </w:p>
    <w:tbl>
      <w:tblPr>
        <w:tblStyle w:val="TableGrid"/>
        <w:tblW w:w="0" w:type="auto"/>
        <w:tblLook w:val="04A0" w:firstRow="1" w:lastRow="0" w:firstColumn="1" w:lastColumn="0" w:noHBand="0" w:noVBand="1"/>
      </w:tblPr>
      <w:tblGrid>
        <w:gridCol w:w="4814"/>
        <w:gridCol w:w="4814"/>
      </w:tblGrid>
      <w:tr w:rsidR="003F6C77" w:rsidRPr="003F6C77" w14:paraId="6A9A559D" w14:textId="77777777" w:rsidTr="0095131E">
        <w:tc>
          <w:tcPr>
            <w:tcW w:w="9628" w:type="dxa"/>
            <w:gridSpan w:val="2"/>
          </w:tcPr>
          <w:p w14:paraId="111841A0" w14:textId="62D55BF6" w:rsidR="003F6C77" w:rsidRPr="003F6C77" w:rsidRDefault="003F6C77" w:rsidP="00B361F7">
            <w:pPr>
              <w:spacing w:before="40" w:after="40"/>
              <w:ind w:left="102" w:right="102"/>
              <w:rPr>
                <w:rFonts w:cs="Arial"/>
                <w:b/>
                <w:sz w:val="24"/>
                <w:szCs w:val="24"/>
                <w:highlight w:val="yellow"/>
              </w:rPr>
            </w:pPr>
            <w:r w:rsidRPr="003F6C77">
              <w:rPr>
                <w:rFonts w:cs="Arial"/>
                <w:b/>
                <w:sz w:val="24"/>
                <w:szCs w:val="24"/>
              </w:rPr>
              <w:lastRenderedPageBreak/>
              <w:t xml:space="preserve">Cycle parking facilities at </w:t>
            </w:r>
            <w:r w:rsidRPr="003F6C77">
              <w:rPr>
                <w:rFonts w:cs="Arial"/>
                <w:b/>
                <w:sz w:val="24"/>
                <w:szCs w:val="24"/>
                <w:highlight w:val="yellow"/>
              </w:rPr>
              <w:t>[Name of building]</w:t>
            </w:r>
          </w:p>
        </w:tc>
      </w:tr>
      <w:tr w:rsidR="003F6C77" w:rsidRPr="003F6C77" w14:paraId="3E6368B1" w14:textId="77777777" w:rsidTr="003F6C77">
        <w:tc>
          <w:tcPr>
            <w:tcW w:w="4814" w:type="dxa"/>
          </w:tcPr>
          <w:p w14:paraId="3DD3549B" w14:textId="77777777" w:rsidR="003F6C77" w:rsidRPr="003F6C77" w:rsidRDefault="003F6C77" w:rsidP="00B361F7">
            <w:pPr>
              <w:spacing w:before="120" w:after="120"/>
              <w:ind w:left="102" w:right="102"/>
              <w:contextualSpacing/>
              <w:rPr>
                <w:rFonts w:cs="Arial"/>
                <w:sz w:val="24"/>
                <w:szCs w:val="24"/>
                <w:highlight w:val="yellow"/>
              </w:rPr>
            </w:pPr>
            <w:r w:rsidRPr="003F6C77">
              <w:rPr>
                <w:rFonts w:cs="Arial"/>
                <w:sz w:val="24"/>
                <w:szCs w:val="24"/>
                <w:highlight w:val="yellow"/>
              </w:rPr>
              <w:t>Sample text:</w:t>
            </w:r>
          </w:p>
          <w:p w14:paraId="5B6856D5" w14:textId="77777777" w:rsidR="003F6C77" w:rsidRDefault="003F6C77" w:rsidP="00B361F7">
            <w:pPr>
              <w:spacing w:before="120" w:after="120"/>
              <w:ind w:left="102" w:right="102"/>
              <w:contextualSpacing/>
              <w:rPr>
                <w:rFonts w:cs="Arial"/>
                <w:sz w:val="24"/>
                <w:szCs w:val="24"/>
              </w:rPr>
            </w:pPr>
            <w:r w:rsidRPr="003F6C77">
              <w:rPr>
                <w:rFonts w:cs="Arial"/>
                <w:sz w:val="24"/>
                <w:szCs w:val="24"/>
                <w:highlight w:val="yellow"/>
              </w:rPr>
              <w:t xml:space="preserve">There are 96 covered and secure bicycle spaces provided on site. These are situated to the rear of Campbell House west gardens which can be accessed from </w:t>
            </w:r>
            <w:proofErr w:type="spellStart"/>
            <w:r w:rsidRPr="003F6C77">
              <w:rPr>
                <w:rFonts w:cs="Arial"/>
                <w:sz w:val="24"/>
                <w:szCs w:val="24"/>
                <w:highlight w:val="yellow"/>
              </w:rPr>
              <w:t>Taviton</w:t>
            </w:r>
            <w:proofErr w:type="spellEnd"/>
            <w:r w:rsidRPr="003F6C77">
              <w:rPr>
                <w:rFonts w:cs="Arial"/>
                <w:sz w:val="24"/>
                <w:szCs w:val="24"/>
                <w:highlight w:val="yellow"/>
              </w:rPr>
              <w:t xml:space="preserve"> Street.</w:t>
            </w:r>
          </w:p>
          <w:p w14:paraId="4EBCD915" w14:textId="77777777" w:rsidR="008256A7" w:rsidRDefault="008256A7" w:rsidP="00B361F7">
            <w:pPr>
              <w:spacing w:before="120" w:after="120"/>
              <w:ind w:left="102" w:right="102"/>
              <w:contextualSpacing/>
              <w:rPr>
                <w:rFonts w:cs="Arial"/>
                <w:sz w:val="24"/>
                <w:szCs w:val="24"/>
              </w:rPr>
            </w:pPr>
          </w:p>
          <w:p w14:paraId="11B48906" w14:textId="77777777" w:rsidR="008256A7" w:rsidRPr="008256A7" w:rsidRDefault="008256A7" w:rsidP="00B361F7">
            <w:pPr>
              <w:spacing w:before="120" w:after="120"/>
              <w:ind w:left="102" w:right="102"/>
              <w:contextualSpacing/>
              <w:rPr>
                <w:rFonts w:cs="Arial"/>
                <w:i/>
                <w:sz w:val="24"/>
                <w:szCs w:val="24"/>
                <w:highlight w:val="yellow"/>
              </w:rPr>
            </w:pPr>
            <w:r w:rsidRPr="008256A7">
              <w:rPr>
                <w:rFonts w:cs="Arial"/>
                <w:i/>
                <w:sz w:val="24"/>
                <w:szCs w:val="24"/>
                <w:highlight w:val="yellow"/>
              </w:rPr>
              <w:t>Include the following information:</w:t>
            </w:r>
          </w:p>
          <w:p w14:paraId="65F8FC38" w14:textId="5B50A7F7" w:rsidR="008256A7" w:rsidRPr="008256A7" w:rsidRDefault="008256A7" w:rsidP="00B361F7">
            <w:pPr>
              <w:pStyle w:val="ListParagraph"/>
              <w:numPr>
                <w:ilvl w:val="0"/>
                <w:numId w:val="31"/>
              </w:numPr>
              <w:spacing w:before="120" w:after="120"/>
              <w:ind w:left="102" w:right="102"/>
              <w:rPr>
                <w:rFonts w:cs="Arial"/>
                <w:i/>
                <w:sz w:val="24"/>
                <w:szCs w:val="24"/>
                <w:highlight w:val="yellow"/>
              </w:rPr>
            </w:pPr>
            <w:r w:rsidRPr="008256A7">
              <w:rPr>
                <w:rFonts w:cs="Arial"/>
                <w:i/>
                <w:sz w:val="24"/>
                <w:szCs w:val="24"/>
                <w:highlight w:val="yellow"/>
              </w:rPr>
              <w:t>Is the space internal or external?</w:t>
            </w:r>
          </w:p>
          <w:p w14:paraId="55CD5582" w14:textId="7F832A41" w:rsidR="008256A7" w:rsidRPr="008256A7" w:rsidRDefault="008256A7" w:rsidP="00B361F7">
            <w:pPr>
              <w:pStyle w:val="ListParagraph"/>
              <w:numPr>
                <w:ilvl w:val="0"/>
                <w:numId w:val="31"/>
              </w:numPr>
              <w:spacing w:before="120" w:after="120"/>
              <w:ind w:left="102" w:right="102"/>
              <w:rPr>
                <w:rFonts w:cs="Arial"/>
                <w:i/>
                <w:sz w:val="24"/>
                <w:szCs w:val="24"/>
                <w:highlight w:val="yellow"/>
              </w:rPr>
            </w:pPr>
            <w:r w:rsidRPr="008256A7">
              <w:rPr>
                <w:rFonts w:cs="Arial"/>
                <w:i/>
                <w:sz w:val="24"/>
                <w:szCs w:val="24"/>
                <w:highlight w:val="yellow"/>
              </w:rPr>
              <w:t>Type of stand.</w:t>
            </w:r>
          </w:p>
          <w:p w14:paraId="7EC5500A" w14:textId="77777777" w:rsidR="008256A7" w:rsidRPr="008256A7" w:rsidRDefault="008256A7" w:rsidP="00B361F7">
            <w:pPr>
              <w:pStyle w:val="ListParagraph"/>
              <w:numPr>
                <w:ilvl w:val="0"/>
                <w:numId w:val="31"/>
              </w:numPr>
              <w:spacing w:before="120" w:after="120"/>
              <w:ind w:left="102" w:right="102"/>
              <w:rPr>
                <w:rFonts w:cs="Arial"/>
                <w:i/>
                <w:sz w:val="24"/>
                <w:szCs w:val="24"/>
                <w:highlight w:val="yellow"/>
              </w:rPr>
            </w:pPr>
            <w:r w:rsidRPr="008256A7">
              <w:rPr>
                <w:rFonts w:cs="Arial"/>
                <w:i/>
                <w:sz w:val="24"/>
                <w:szCs w:val="24"/>
                <w:highlight w:val="yellow"/>
              </w:rPr>
              <w:t>Is there space for any adapted cycles?</w:t>
            </w:r>
          </w:p>
          <w:p w14:paraId="6F619FB6" w14:textId="78FC2D05" w:rsidR="008256A7" w:rsidRPr="008256A7" w:rsidRDefault="008256A7" w:rsidP="00B361F7">
            <w:pPr>
              <w:pStyle w:val="ListParagraph"/>
              <w:numPr>
                <w:ilvl w:val="0"/>
                <w:numId w:val="31"/>
              </w:numPr>
              <w:spacing w:before="120" w:after="120"/>
              <w:ind w:left="102" w:right="102"/>
              <w:rPr>
                <w:rFonts w:cs="Arial"/>
                <w:sz w:val="24"/>
                <w:szCs w:val="24"/>
              </w:rPr>
            </w:pPr>
            <w:r w:rsidRPr="008256A7">
              <w:rPr>
                <w:rFonts w:cs="Arial"/>
                <w:i/>
                <w:sz w:val="24"/>
                <w:szCs w:val="24"/>
                <w:highlight w:val="yellow"/>
              </w:rPr>
              <w:t>Note if access routes include any steep gradients.</w:t>
            </w:r>
          </w:p>
        </w:tc>
        <w:tc>
          <w:tcPr>
            <w:tcW w:w="4814" w:type="dxa"/>
          </w:tcPr>
          <w:p w14:paraId="0F390E6B" w14:textId="77777777" w:rsidR="003F6C77" w:rsidRDefault="003F6C77" w:rsidP="00B361F7">
            <w:pPr>
              <w:spacing w:before="120" w:after="120"/>
              <w:ind w:left="102" w:right="102"/>
              <w:contextualSpacing/>
              <w:rPr>
                <w:rFonts w:cs="Arial"/>
                <w:sz w:val="24"/>
                <w:szCs w:val="24"/>
                <w:highlight w:val="yellow"/>
              </w:rPr>
            </w:pPr>
            <w:r w:rsidRPr="003F6C77">
              <w:rPr>
                <w:rFonts w:cs="Arial"/>
                <w:sz w:val="24"/>
                <w:szCs w:val="24"/>
                <w:highlight w:val="yellow"/>
              </w:rPr>
              <w:t>Sample Photo:</w:t>
            </w:r>
          </w:p>
          <w:p w14:paraId="1AEAD7BF" w14:textId="77777777" w:rsidR="003F6C77" w:rsidRPr="003F6C77" w:rsidRDefault="003F6C77" w:rsidP="00B361F7">
            <w:pPr>
              <w:spacing w:before="120" w:after="120"/>
              <w:ind w:left="102" w:right="102"/>
              <w:contextualSpacing/>
              <w:rPr>
                <w:rFonts w:cs="Arial"/>
                <w:sz w:val="24"/>
                <w:szCs w:val="24"/>
              </w:rPr>
            </w:pPr>
            <w:r>
              <w:rPr>
                <w:noProof/>
              </w:rPr>
              <w:drawing>
                <wp:anchor distT="0" distB="0" distL="114300" distR="114300" simplePos="0" relativeHeight="251685888" behindDoc="0" locked="0" layoutInCell="1" allowOverlap="1" wp14:anchorId="487FBA67" wp14:editId="671ED15D">
                  <wp:simplePos x="0" y="0"/>
                  <wp:positionH relativeFrom="margin">
                    <wp:posOffset>25244</wp:posOffset>
                  </wp:positionH>
                  <wp:positionV relativeFrom="margin">
                    <wp:posOffset>66927</wp:posOffset>
                  </wp:positionV>
                  <wp:extent cx="2865755" cy="1600200"/>
                  <wp:effectExtent l="0" t="0" r="0" b="0"/>
                  <wp:wrapSquare wrapText="bothSides"/>
                  <wp:docPr id="41" name="Picture 41" descr="20170424_14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0424_144518"/>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286575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5131E" w14:paraId="49EA6DF0" w14:textId="77777777" w:rsidTr="0095131E">
        <w:tc>
          <w:tcPr>
            <w:tcW w:w="9628" w:type="dxa"/>
            <w:gridSpan w:val="2"/>
          </w:tcPr>
          <w:p w14:paraId="06B431E2" w14:textId="77777777" w:rsidR="0095131E" w:rsidRPr="00B361F7" w:rsidRDefault="0095131E" w:rsidP="00B361F7">
            <w:pPr>
              <w:spacing w:before="40" w:after="40"/>
              <w:ind w:left="102" w:right="102"/>
              <w:rPr>
                <w:rFonts w:cs="Arial"/>
                <w:b/>
                <w:sz w:val="24"/>
                <w:szCs w:val="24"/>
              </w:rPr>
            </w:pPr>
            <w:r w:rsidRPr="00620A74">
              <w:rPr>
                <w:rFonts w:cs="Arial"/>
                <w:b/>
                <w:sz w:val="24"/>
                <w:szCs w:val="24"/>
              </w:rPr>
              <w:t xml:space="preserve">Bikes are left at your own risk and you are responsible for security (i.e. locking and insurance). </w:t>
            </w:r>
          </w:p>
        </w:tc>
      </w:tr>
    </w:tbl>
    <w:p w14:paraId="41886AED" w14:textId="25442814" w:rsidR="002604B0" w:rsidRDefault="002604B0" w:rsidP="002604B0"/>
    <w:tbl>
      <w:tblPr>
        <w:tblStyle w:val="TableGrid"/>
        <w:tblW w:w="0" w:type="auto"/>
        <w:tblLook w:val="04A0" w:firstRow="1" w:lastRow="0" w:firstColumn="1" w:lastColumn="0" w:noHBand="0" w:noVBand="1"/>
      </w:tblPr>
      <w:tblGrid>
        <w:gridCol w:w="9628"/>
      </w:tblGrid>
      <w:tr w:rsidR="0015632D" w14:paraId="4A5EA9EA" w14:textId="77777777" w:rsidTr="0015632D">
        <w:tc>
          <w:tcPr>
            <w:tcW w:w="9628" w:type="dxa"/>
            <w:shd w:val="clear" w:color="auto" w:fill="E36C0A" w:themeFill="accent6" w:themeFillShade="BF"/>
          </w:tcPr>
          <w:p w14:paraId="7BAA2BC9" w14:textId="1D61A900" w:rsidR="0015632D" w:rsidRPr="0015632D" w:rsidRDefault="00E80691" w:rsidP="00E80691">
            <w:pPr>
              <w:spacing w:before="40" w:after="40"/>
              <w:rPr>
                <w:b/>
                <w:color w:val="FFFFFF" w:themeColor="background1"/>
                <w:sz w:val="24"/>
                <w:szCs w:val="24"/>
              </w:rPr>
            </w:pPr>
            <w:r>
              <w:rPr>
                <w:b/>
                <w:color w:val="FFFFFF" w:themeColor="background1"/>
                <w:sz w:val="24"/>
                <w:szCs w:val="24"/>
              </w:rPr>
              <w:t>Showers and C</w:t>
            </w:r>
            <w:r w:rsidR="0015632D" w:rsidRPr="0015632D">
              <w:rPr>
                <w:b/>
                <w:color w:val="FFFFFF" w:themeColor="background1"/>
                <w:sz w:val="24"/>
                <w:szCs w:val="24"/>
              </w:rPr>
              <w:t>hanging Facilities</w:t>
            </w:r>
          </w:p>
        </w:tc>
      </w:tr>
      <w:tr w:rsidR="0015632D" w:rsidRPr="00E41374" w14:paraId="6A43F7FF" w14:textId="77777777" w:rsidTr="0015632D">
        <w:tc>
          <w:tcPr>
            <w:tcW w:w="9628" w:type="dxa"/>
          </w:tcPr>
          <w:p w14:paraId="0BD9DCF0" w14:textId="49D8A89B" w:rsidR="00E80691" w:rsidRPr="00E80691" w:rsidRDefault="00E80691" w:rsidP="0015632D">
            <w:pPr>
              <w:spacing w:before="120" w:after="120"/>
              <w:ind w:left="102" w:right="102"/>
              <w:rPr>
                <w:rFonts w:cs="Arial"/>
                <w:i/>
                <w:sz w:val="24"/>
                <w:szCs w:val="24"/>
                <w:highlight w:val="yellow"/>
              </w:rPr>
            </w:pPr>
            <w:r w:rsidRPr="00E80691">
              <w:rPr>
                <w:rFonts w:cs="Arial"/>
                <w:i/>
                <w:sz w:val="24"/>
                <w:szCs w:val="24"/>
                <w:highlight w:val="yellow"/>
              </w:rPr>
              <w:t>Where present in the building, include information on the number and location of shower, lockers and changing facilities.</w:t>
            </w:r>
          </w:p>
          <w:p w14:paraId="02DDC4B4" w14:textId="77777777" w:rsidR="00E80691" w:rsidRPr="00E80691" w:rsidRDefault="00E80691" w:rsidP="0015632D">
            <w:pPr>
              <w:spacing w:before="120" w:after="120"/>
              <w:ind w:left="102" w:right="102"/>
              <w:rPr>
                <w:rFonts w:cs="Arial"/>
                <w:i/>
                <w:sz w:val="24"/>
                <w:szCs w:val="24"/>
              </w:rPr>
            </w:pPr>
            <w:r w:rsidRPr="00E80691">
              <w:rPr>
                <w:rFonts w:cs="Arial"/>
                <w:i/>
                <w:sz w:val="24"/>
                <w:szCs w:val="24"/>
                <w:highlight w:val="yellow"/>
              </w:rPr>
              <w:t>Otherwise:</w:t>
            </w:r>
            <w:r w:rsidRPr="00E80691">
              <w:rPr>
                <w:rFonts w:cs="Arial"/>
                <w:i/>
                <w:sz w:val="24"/>
                <w:szCs w:val="24"/>
              </w:rPr>
              <w:t xml:space="preserve"> </w:t>
            </w:r>
          </w:p>
          <w:p w14:paraId="17C92EBC" w14:textId="1255DBCB" w:rsidR="00E80691" w:rsidRDefault="00E80691" w:rsidP="0015632D">
            <w:pPr>
              <w:spacing w:before="120" w:after="120"/>
              <w:ind w:left="102" w:right="102"/>
              <w:rPr>
                <w:rFonts w:cs="Arial"/>
                <w:sz w:val="24"/>
                <w:szCs w:val="24"/>
              </w:rPr>
            </w:pPr>
            <w:r w:rsidRPr="00E80691">
              <w:rPr>
                <w:rFonts w:cs="Arial"/>
                <w:sz w:val="24"/>
                <w:szCs w:val="24"/>
                <w:highlight w:val="yellow"/>
              </w:rPr>
              <w:t>The nearest available shower facilities are located at…</w:t>
            </w:r>
          </w:p>
          <w:p w14:paraId="2D928D50" w14:textId="3ABD6B1D" w:rsidR="0015632D" w:rsidRPr="00E41374" w:rsidRDefault="00E80691" w:rsidP="00E80691">
            <w:pPr>
              <w:spacing w:before="120" w:after="120"/>
              <w:ind w:left="102" w:right="102"/>
              <w:rPr>
                <w:rFonts w:cs="Arial"/>
                <w:sz w:val="24"/>
                <w:szCs w:val="24"/>
              </w:rPr>
            </w:pPr>
            <w:r>
              <w:rPr>
                <w:rFonts w:cs="Arial"/>
                <w:sz w:val="24"/>
                <w:szCs w:val="24"/>
              </w:rPr>
              <w:t>General i</w:t>
            </w:r>
            <w:r w:rsidR="0015632D">
              <w:rPr>
                <w:rFonts w:cs="Arial"/>
                <w:sz w:val="24"/>
                <w:szCs w:val="24"/>
              </w:rPr>
              <w:t xml:space="preserve">nformation on UCL </w:t>
            </w:r>
            <w:r>
              <w:rPr>
                <w:rFonts w:cs="Arial"/>
                <w:sz w:val="24"/>
                <w:szCs w:val="24"/>
              </w:rPr>
              <w:t xml:space="preserve">changing </w:t>
            </w:r>
            <w:r w:rsidR="0015632D">
              <w:rPr>
                <w:rFonts w:cs="Arial"/>
                <w:sz w:val="24"/>
                <w:szCs w:val="24"/>
              </w:rPr>
              <w:t xml:space="preserve">facilities including parking spaces and showers, is available at: </w:t>
            </w:r>
            <w:hyperlink r:id="rId71" w:history="1">
              <w:r w:rsidR="0015632D" w:rsidRPr="00CB7906">
                <w:rPr>
                  <w:rStyle w:val="Hyperlink"/>
                  <w:rFonts w:cs="Arial"/>
                  <w:sz w:val="24"/>
                  <w:szCs w:val="24"/>
                </w:rPr>
                <w:t>http://www.ucl.ac.uk/cycling/</w:t>
              </w:r>
              <w:r w:rsidR="0015632D" w:rsidRPr="00CB7906">
                <w:rPr>
                  <w:rStyle w:val="Hyperlink"/>
                  <w:rFonts w:cs="Arial"/>
                  <w:sz w:val="24"/>
                  <w:szCs w:val="24"/>
                </w:rPr>
                <w:t>m</w:t>
              </w:r>
              <w:r w:rsidR="0015632D" w:rsidRPr="00CB7906">
                <w:rPr>
                  <w:rStyle w:val="Hyperlink"/>
                  <w:rFonts w:cs="Arial"/>
                  <w:sz w:val="24"/>
                  <w:szCs w:val="24"/>
                </w:rPr>
                <w:t>aps-and-facilities</w:t>
              </w:r>
            </w:hyperlink>
            <w:r>
              <w:rPr>
                <w:rFonts w:cs="Arial"/>
                <w:sz w:val="24"/>
                <w:szCs w:val="24"/>
              </w:rPr>
              <w:t xml:space="preserve"> </w:t>
            </w:r>
          </w:p>
        </w:tc>
      </w:tr>
    </w:tbl>
    <w:p w14:paraId="42C25E1C" w14:textId="7FC232D6" w:rsidR="0015632D" w:rsidRDefault="0015632D" w:rsidP="002604B0"/>
    <w:p w14:paraId="297ADEAA" w14:textId="77777777" w:rsidR="002604B0" w:rsidRPr="00FF2832" w:rsidRDefault="002604B0" w:rsidP="00365DC2">
      <w:pPr>
        <w:pStyle w:val="Heading2"/>
      </w:pPr>
      <w:r w:rsidRPr="00FF2832">
        <w:t>Public Transport</w:t>
      </w:r>
    </w:p>
    <w:p w14:paraId="69BCEE0E" w14:textId="77777777" w:rsidR="002604B0" w:rsidRDefault="002604B0" w:rsidP="002604B0"/>
    <w:tbl>
      <w:tblPr>
        <w:tblStyle w:val="TableGrid"/>
        <w:tblW w:w="0" w:type="auto"/>
        <w:tblLook w:val="04A0" w:firstRow="1" w:lastRow="0" w:firstColumn="1" w:lastColumn="0" w:noHBand="0" w:noVBand="1"/>
      </w:tblPr>
      <w:tblGrid>
        <w:gridCol w:w="9628"/>
      </w:tblGrid>
      <w:tr w:rsidR="002604B0" w14:paraId="3F45C7D7" w14:textId="77777777" w:rsidTr="0095131E">
        <w:tc>
          <w:tcPr>
            <w:tcW w:w="9628" w:type="dxa"/>
            <w:shd w:val="clear" w:color="auto" w:fill="E36C0A" w:themeFill="accent6" w:themeFillShade="BF"/>
          </w:tcPr>
          <w:p w14:paraId="1005882C" w14:textId="77777777" w:rsidR="002604B0" w:rsidRPr="00B361F7" w:rsidRDefault="0095131E" w:rsidP="00B361F7">
            <w:pPr>
              <w:spacing w:before="40" w:after="40"/>
              <w:ind w:left="102" w:right="102"/>
              <w:rPr>
                <w:rFonts w:cs="Arial"/>
                <w:b/>
                <w:color w:val="FFFFFF" w:themeColor="background1"/>
                <w:sz w:val="24"/>
                <w:szCs w:val="24"/>
              </w:rPr>
            </w:pPr>
            <w:r w:rsidRPr="00B361F7">
              <w:rPr>
                <w:rFonts w:cs="Arial"/>
                <w:b/>
                <w:color w:val="FFFFFF" w:themeColor="background1"/>
                <w:sz w:val="24"/>
                <w:szCs w:val="24"/>
              </w:rPr>
              <w:t>Public Transport Options</w:t>
            </w:r>
          </w:p>
        </w:tc>
      </w:tr>
      <w:tr w:rsidR="002604B0" w:rsidRPr="0095131E" w14:paraId="06CB75E6" w14:textId="77777777" w:rsidTr="002604B0">
        <w:tc>
          <w:tcPr>
            <w:tcW w:w="9628" w:type="dxa"/>
          </w:tcPr>
          <w:p w14:paraId="56E714C8" w14:textId="77777777" w:rsidR="002604B0" w:rsidRPr="0095131E" w:rsidRDefault="002604B0" w:rsidP="00B361F7">
            <w:pPr>
              <w:pStyle w:val="Comic-sans"/>
              <w:keepLines/>
              <w:widowControl w:val="0"/>
              <w:spacing w:before="120" w:after="120"/>
              <w:rPr>
                <w:rFonts w:ascii="Arial" w:hAnsi="Arial" w:cs="Arial"/>
                <w:color w:val="auto"/>
                <w:sz w:val="24"/>
                <w:szCs w:val="24"/>
              </w:rPr>
            </w:pPr>
            <w:r w:rsidRPr="0095131E">
              <w:rPr>
                <w:rFonts w:ascii="Arial" w:hAnsi="Arial" w:cs="Arial"/>
                <w:color w:val="auto"/>
                <w:sz w:val="24"/>
                <w:szCs w:val="24"/>
              </w:rPr>
              <w:t>UCL</w:t>
            </w:r>
            <w:r w:rsidR="0095131E">
              <w:rPr>
                <w:rFonts w:ascii="Arial" w:hAnsi="Arial" w:cs="Arial"/>
                <w:color w:val="auto"/>
                <w:sz w:val="24"/>
                <w:szCs w:val="24"/>
              </w:rPr>
              <w:t xml:space="preserve">’s Bloomsbury Campus is located in central London and close to a number of major transport hubs, including </w:t>
            </w:r>
            <w:r w:rsidRPr="0095131E">
              <w:rPr>
                <w:rFonts w:ascii="Arial" w:hAnsi="Arial" w:cs="Arial"/>
                <w:color w:val="auto"/>
                <w:sz w:val="24"/>
                <w:szCs w:val="24"/>
              </w:rPr>
              <w:t xml:space="preserve">easy connections </w:t>
            </w:r>
            <w:r w:rsidR="0095131E">
              <w:rPr>
                <w:rFonts w:ascii="Arial" w:hAnsi="Arial" w:cs="Arial"/>
                <w:color w:val="auto"/>
                <w:sz w:val="24"/>
                <w:szCs w:val="24"/>
              </w:rPr>
              <w:t xml:space="preserve">to </w:t>
            </w:r>
            <w:r w:rsidRPr="0095131E">
              <w:rPr>
                <w:rFonts w:ascii="Arial" w:hAnsi="Arial" w:cs="Arial"/>
                <w:color w:val="auto"/>
                <w:sz w:val="24"/>
                <w:szCs w:val="24"/>
              </w:rPr>
              <w:t>Heathrow, Gatwick</w:t>
            </w:r>
            <w:r w:rsidR="0095131E">
              <w:rPr>
                <w:rFonts w:ascii="Arial" w:hAnsi="Arial" w:cs="Arial"/>
                <w:color w:val="auto"/>
                <w:sz w:val="24"/>
                <w:szCs w:val="24"/>
              </w:rPr>
              <w:t xml:space="preserve">, </w:t>
            </w:r>
            <w:r w:rsidRPr="0095131E">
              <w:rPr>
                <w:rFonts w:ascii="Arial" w:hAnsi="Arial" w:cs="Arial"/>
                <w:color w:val="auto"/>
                <w:sz w:val="24"/>
                <w:szCs w:val="24"/>
              </w:rPr>
              <w:t>Stansted</w:t>
            </w:r>
            <w:r w:rsidR="0095131E">
              <w:rPr>
                <w:rFonts w:ascii="Arial" w:hAnsi="Arial" w:cs="Arial"/>
                <w:color w:val="auto"/>
                <w:sz w:val="24"/>
                <w:szCs w:val="24"/>
              </w:rPr>
              <w:t>, Luton</w:t>
            </w:r>
            <w:r w:rsidRPr="0095131E">
              <w:rPr>
                <w:rFonts w:ascii="Arial" w:hAnsi="Arial" w:cs="Arial"/>
                <w:color w:val="auto"/>
                <w:sz w:val="24"/>
                <w:szCs w:val="24"/>
              </w:rPr>
              <w:t xml:space="preserve"> and </w:t>
            </w:r>
            <w:r w:rsidR="0095131E">
              <w:rPr>
                <w:rFonts w:ascii="Arial" w:hAnsi="Arial" w:cs="Arial"/>
                <w:color w:val="auto"/>
                <w:sz w:val="24"/>
                <w:szCs w:val="24"/>
              </w:rPr>
              <w:t xml:space="preserve">London City airports. </w:t>
            </w:r>
          </w:p>
          <w:p w14:paraId="18180046" w14:textId="315838D9" w:rsidR="0095131E" w:rsidRDefault="002604B0" w:rsidP="00B361F7">
            <w:pPr>
              <w:pStyle w:val="Comic-sans"/>
              <w:keepLines/>
              <w:widowControl w:val="0"/>
              <w:spacing w:before="120" w:after="120"/>
              <w:rPr>
                <w:rFonts w:ascii="Arial" w:hAnsi="Arial" w:cs="Arial"/>
                <w:color w:val="auto"/>
                <w:sz w:val="24"/>
                <w:szCs w:val="24"/>
              </w:rPr>
            </w:pPr>
            <w:r w:rsidRPr="0095131E">
              <w:rPr>
                <w:rFonts w:ascii="Arial" w:hAnsi="Arial" w:cs="Arial"/>
                <w:color w:val="auto"/>
                <w:sz w:val="24"/>
                <w:szCs w:val="24"/>
              </w:rPr>
              <w:t xml:space="preserve">To plan your journey to UCL, including walking and cycle routes, </w:t>
            </w:r>
            <w:r w:rsidR="0095131E">
              <w:rPr>
                <w:rFonts w:ascii="Arial" w:hAnsi="Arial" w:cs="Arial"/>
                <w:color w:val="auto"/>
                <w:sz w:val="24"/>
                <w:szCs w:val="24"/>
              </w:rPr>
              <w:t xml:space="preserve">visit </w:t>
            </w:r>
            <w:hyperlink r:id="rId72" w:history="1">
              <w:r w:rsidR="0095131E" w:rsidRPr="00CB7906">
                <w:rPr>
                  <w:rStyle w:val="Hyperlink"/>
                  <w:rFonts w:ascii="Arial" w:hAnsi="Arial" w:cs="Arial"/>
                  <w:sz w:val="24"/>
                  <w:szCs w:val="24"/>
                </w:rPr>
                <w:t>www.tfl.gov.uk</w:t>
              </w:r>
            </w:hyperlink>
            <w:r w:rsidR="0095131E">
              <w:rPr>
                <w:rFonts w:ascii="Arial" w:hAnsi="Arial" w:cs="Arial"/>
                <w:color w:val="auto"/>
                <w:sz w:val="24"/>
                <w:szCs w:val="24"/>
              </w:rPr>
              <w:t xml:space="preserve"> or download the ‘</w:t>
            </w:r>
            <w:proofErr w:type="spellStart"/>
            <w:r w:rsidR="0095131E">
              <w:rPr>
                <w:rFonts w:ascii="Arial" w:hAnsi="Arial" w:cs="Arial"/>
                <w:color w:val="auto"/>
                <w:sz w:val="24"/>
                <w:szCs w:val="24"/>
              </w:rPr>
              <w:t>Citymapper</w:t>
            </w:r>
            <w:proofErr w:type="spellEnd"/>
            <w:r w:rsidR="0095131E">
              <w:rPr>
                <w:rFonts w:ascii="Arial" w:hAnsi="Arial" w:cs="Arial"/>
                <w:color w:val="auto"/>
                <w:sz w:val="24"/>
                <w:szCs w:val="24"/>
              </w:rPr>
              <w:t>’ app</w:t>
            </w:r>
            <w:r w:rsidR="007E3B0E">
              <w:rPr>
                <w:rFonts w:ascii="Arial" w:hAnsi="Arial" w:cs="Arial"/>
                <w:color w:val="auto"/>
                <w:sz w:val="24"/>
                <w:szCs w:val="24"/>
              </w:rPr>
              <w:t xml:space="preserve"> - </w:t>
            </w:r>
            <w:hyperlink r:id="rId73" w:history="1">
              <w:r w:rsidR="007E3B0E" w:rsidRPr="00CB7906">
                <w:rPr>
                  <w:rStyle w:val="Hyperlink"/>
                  <w:rFonts w:ascii="Arial" w:hAnsi="Arial" w:cs="Arial"/>
                  <w:sz w:val="24"/>
                  <w:szCs w:val="24"/>
                </w:rPr>
                <w:t>https://citymapper.com/london</w:t>
              </w:r>
            </w:hyperlink>
            <w:r w:rsidR="007E3B0E">
              <w:rPr>
                <w:rFonts w:ascii="Arial" w:hAnsi="Arial" w:cs="Arial"/>
                <w:color w:val="auto"/>
                <w:sz w:val="24"/>
                <w:szCs w:val="24"/>
              </w:rPr>
              <w:t xml:space="preserve"> </w:t>
            </w:r>
          </w:p>
          <w:p w14:paraId="4F54F75C" w14:textId="11AE371A" w:rsidR="008256A7" w:rsidRDefault="008256A7" w:rsidP="00B361F7">
            <w:pPr>
              <w:pStyle w:val="Comic-sans"/>
              <w:keepLines/>
              <w:widowControl w:val="0"/>
              <w:spacing w:before="120" w:after="120"/>
              <w:rPr>
                <w:rFonts w:ascii="Arial" w:hAnsi="Arial" w:cs="Arial"/>
                <w:color w:val="auto"/>
                <w:sz w:val="24"/>
                <w:szCs w:val="24"/>
              </w:rPr>
            </w:pPr>
            <w:r>
              <w:rPr>
                <w:rFonts w:ascii="Arial" w:hAnsi="Arial" w:cs="Arial"/>
                <w:color w:val="auto"/>
                <w:sz w:val="24"/>
                <w:szCs w:val="24"/>
              </w:rPr>
              <w:t>For passengers requiring assistance, a</w:t>
            </w:r>
            <w:r w:rsidRPr="008256A7">
              <w:rPr>
                <w:rFonts w:ascii="Arial" w:hAnsi="Arial" w:cs="Arial"/>
                <w:color w:val="auto"/>
                <w:sz w:val="24"/>
                <w:szCs w:val="24"/>
              </w:rPr>
              <w:t xml:space="preserve"> turn-up-and-go service </w:t>
            </w:r>
            <w:r>
              <w:rPr>
                <w:rFonts w:ascii="Arial" w:hAnsi="Arial" w:cs="Arial"/>
                <w:color w:val="auto"/>
                <w:sz w:val="24"/>
                <w:szCs w:val="24"/>
              </w:rPr>
              <w:t xml:space="preserve">is also available </w:t>
            </w:r>
            <w:r w:rsidRPr="008256A7">
              <w:rPr>
                <w:rFonts w:ascii="Arial" w:hAnsi="Arial" w:cs="Arial"/>
                <w:color w:val="auto"/>
                <w:sz w:val="24"/>
                <w:szCs w:val="24"/>
              </w:rPr>
              <w:t>on London Underground, London Overground and at some TfL Rail stations</w:t>
            </w:r>
            <w:r>
              <w:rPr>
                <w:rFonts w:ascii="Arial" w:hAnsi="Arial" w:cs="Arial"/>
                <w:color w:val="auto"/>
                <w:sz w:val="24"/>
                <w:szCs w:val="24"/>
              </w:rPr>
              <w:t>.</w:t>
            </w:r>
            <w:r w:rsidR="00B544ED">
              <w:rPr>
                <w:rFonts w:ascii="Arial" w:hAnsi="Arial" w:cs="Arial"/>
                <w:color w:val="auto"/>
                <w:sz w:val="24"/>
                <w:szCs w:val="24"/>
              </w:rPr>
              <w:t xml:space="preserve"> Further information is available at: </w:t>
            </w:r>
            <w:hyperlink r:id="rId74" w:history="1">
              <w:r w:rsidR="00B544ED" w:rsidRPr="00B544ED">
                <w:rPr>
                  <w:rStyle w:val="Hyperlink"/>
                  <w:rFonts w:ascii="Arial" w:hAnsi="Arial" w:cs="Arial"/>
                  <w:sz w:val="24"/>
                  <w:szCs w:val="24"/>
                </w:rPr>
                <w:t>https://tfl.gov.uk/transport-accessibility/help-from-staff</w:t>
              </w:r>
            </w:hyperlink>
          </w:p>
          <w:p w14:paraId="03C3BA37" w14:textId="24BAAB11" w:rsidR="000C29C0" w:rsidRPr="00DD5E62" w:rsidRDefault="002604B0" w:rsidP="00B361F7">
            <w:pPr>
              <w:pStyle w:val="Comic-sans"/>
              <w:keepLines/>
              <w:widowControl w:val="0"/>
              <w:spacing w:before="120" w:after="120"/>
              <w:rPr>
                <w:rFonts w:ascii="Arial" w:hAnsi="Arial" w:cs="Arial"/>
                <w:sz w:val="24"/>
                <w:szCs w:val="24"/>
              </w:rPr>
            </w:pPr>
            <w:r w:rsidRPr="00E5220A">
              <w:rPr>
                <w:rFonts w:ascii="Arial" w:hAnsi="Arial" w:cs="Arial"/>
                <w:color w:val="auto"/>
                <w:sz w:val="24"/>
                <w:szCs w:val="24"/>
              </w:rPr>
              <w:t xml:space="preserve">National Rail </w:t>
            </w:r>
            <w:r w:rsidR="007E3B0E" w:rsidRPr="00E5220A">
              <w:rPr>
                <w:rFonts w:ascii="Arial" w:hAnsi="Arial" w:cs="Arial"/>
                <w:color w:val="auto"/>
                <w:sz w:val="24"/>
                <w:szCs w:val="24"/>
              </w:rPr>
              <w:t>E</w:t>
            </w:r>
            <w:r w:rsidRPr="00E5220A">
              <w:rPr>
                <w:rFonts w:ascii="Arial" w:hAnsi="Arial" w:cs="Arial"/>
                <w:color w:val="auto"/>
                <w:sz w:val="24"/>
                <w:szCs w:val="24"/>
              </w:rPr>
              <w:t xml:space="preserve">nquiries </w:t>
            </w:r>
            <w:r w:rsidR="007E3B0E" w:rsidRPr="00E5220A">
              <w:rPr>
                <w:rFonts w:ascii="Arial" w:hAnsi="Arial" w:cs="Arial"/>
                <w:color w:val="auto"/>
                <w:sz w:val="24"/>
                <w:szCs w:val="24"/>
              </w:rPr>
              <w:t>provides up to date travel information</w:t>
            </w:r>
            <w:r w:rsidRPr="00E5220A">
              <w:rPr>
                <w:rFonts w:ascii="Arial" w:hAnsi="Arial" w:cs="Arial"/>
                <w:color w:val="auto"/>
                <w:sz w:val="24"/>
                <w:szCs w:val="24"/>
              </w:rPr>
              <w:t xml:space="preserve"> at </w:t>
            </w:r>
            <w:hyperlink r:id="rId75" w:history="1">
              <w:r w:rsidRPr="00620A74">
                <w:rPr>
                  <w:rStyle w:val="Hyperlink"/>
                  <w:rFonts w:ascii="Arial" w:hAnsi="Arial" w:cs="Arial"/>
                  <w:sz w:val="24"/>
                  <w:szCs w:val="24"/>
                </w:rPr>
                <w:t>www.nationalrail.co.uk</w:t>
              </w:r>
            </w:hyperlink>
          </w:p>
        </w:tc>
      </w:tr>
    </w:tbl>
    <w:p w14:paraId="4676A895" w14:textId="77777777" w:rsidR="002604B0" w:rsidRDefault="002604B0" w:rsidP="002604B0"/>
    <w:p w14:paraId="512E4687" w14:textId="4956E513" w:rsidR="002604B0" w:rsidRPr="00FF2832" w:rsidRDefault="006E3D08" w:rsidP="00365DC2">
      <w:pPr>
        <w:pStyle w:val="Heading2"/>
      </w:pPr>
      <w:r>
        <w:lastRenderedPageBreak/>
        <w:t xml:space="preserve">Car </w:t>
      </w:r>
      <w:r w:rsidR="002604B0" w:rsidRPr="00FF2832">
        <w:t>Parking</w:t>
      </w:r>
      <w:r w:rsidR="001C53CF" w:rsidRPr="00FF2832">
        <w:t xml:space="preserve"> and Accessibility</w:t>
      </w:r>
    </w:p>
    <w:p w14:paraId="7754802E" w14:textId="77777777" w:rsidR="002604B0" w:rsidRDefault="002604B0" w:rsidP="00794B3C">
      <w:pPr>
        <w:tabs>
          <w:tab w:val="left" w:pos="1134"/>
        </w:tabs>
        <w:rPr>
          <w:rFonts w:cs="Arial"/>
          <w:sz w:val="24"/>
          <w:szCs w:val="24"/>
        </w:rPr>
      </w:pPr>
    </w:p>
    <w:tbl>
      <w:tblPr>
        <w:tblStyle w:val="TableGrid"/>
        <w:tblW w:w="0" w:type="auto"/>
        <w:tblLook w:val="04A0" w:firstRow="1" w:lastRow="0" w:firstColumn="1" w:lastColumn="0" w:noHBand="0" w:noVBand="1"/>
      </w:tblPr>
      <w:tblGrid>
        <w:gridCol w:w="9628"/>
      </w:tblGrid>
      <w:tr w:rsidR="0095131E" w14:paraId="7A874667" w14:textId="77777777" w:rsidTr="003F6C77">
        <w:tc>
          <w:tcPr>
            <w:tcW w:w="9628" w:type="dxa"/>
            <w:shd w:val="clear" w:color="auto" w:fill="E36C0A" w:themeFill="accent6" w:themeFillShade="BF"/>
          </w:tcPr>
          <w:p w14:paraId="7FC66E6D" w14:textId="6A7E7A20" w:rsidR="001E4112" w:rsidRPr="00B361F7" w:rsidRDefault="00001A0A" w:rsidP="00B361F7">
            <w:pPr>
              <w:spacing w:before="40" w:after="40"/>
              <w:ind w:left="102" w:right="102"/>
              <w:rPr>
                <w:rFonts w:cs="Arial"/>
                <w:b/>
                <w:color w:val="FFFFFF" w:themeColor="background1"/>
                <w:sz w:val="24"/>
                <w:szCs w:val="24"/>
              </w:rPr>
            </w:pPr>
            <w:r w:rsidRPr="00B361F7">
              <w:rPr>
                <w:rFonts w:cs="Arial"/>
                <w:b/>
                <w:color w:val="FFFFFF" w:themeColor="background1"/>
                <w:sz w:val="24"/>
                <w:szCs w:val="24"/>
              </w:rPr>
              <w:t>Car Parking Provision</w:t>
            </w:r>
          </w:p>
        </w:tc>
      </w:tr>
      <w:tr w:rsidR="0095131E" w:rsidRPr="007E3B0E" w14:paraId="43BE230F" w14:textId="77777777" w:rsidTr="0095131E">
        <w:tc>
          <w:tcPr>
            <w:tcW w:w="9628" w:type="dxa"/>
          </w:tcPr>
          <w:p w14:paraId="782D81A5" w14:textId="77777777" w:rsidR="007E3B0E" w:rsidRPr="001C53CF" w:rsidRDefault="007E3B0E" w:rsidP="00B361F7">
            <w:pPr>
              <w:tabs>
                <w:tab w:val="left" w:pos="1701"/>
              </w:tabs>
              <w:spacing w:before="120" w:after="120"/>
              <w:ind w:left="102" w:right="102"/>
              <w:rPr>
                <w:rFonts w:cs="Arial"/>
                <w:sz w:val="24"/>
                <w:szCs w:val="24"/>
              </w:rPr>
            </w:pPr>
            <w:r w:rsidRPr="001C53CF">
              <w:rPr>
                <w:rFonts w:cs="Arial"/>
                <w:sz w:val="24"/>
                <w:szCs w:val="24"/>
              </w:rPr>
              <w:t xml:space="preserve">UCL does not generally provide any car parking for staff or students on or around the Bloomsbury Campus. </w:t>
            </w:r>
          </w:p>
          <w:p w14:paraId="44BED3BD" w14:textId="77777777" w:rsidR="001C53CF" w:rsidRPr="001C53CF" w:rsidRDefault="001C53CF" w:rsidP="00B361F7">
            <w:pPr>
              <w:pStyle w:val="p"/>
              <w:shd w:val="clear" w:color="auto" w:fill="FFFFFF"/>
              <w:spacing w:before="120" w:beforeAutospacing="0" w:after="120" w:afterAutospacing="0"/>
              <w:ind w:left="102" w:right="102"/>
              <w:textAlignment w:val="baseline"/>
              <w:rPr>
                <w:rFonts w:ascii="Arial" w:hAnsi="Arial" w:cs="Arial"/>
              </w:rPr>
            </w:pPr>
            <w:r w:rsidRPr="001C53CF">
              <w:rPr>
                <w:rFonts w:ascii="Arial" w:hAnsi="Arial" w:cs="Arial"/>
              </w:rPr>
              <w:t>Visitors with mobility problems can reserve a free space for the day of their visit. Requests must be made three working days in advance. (The parking spaces are in Woburn Square and in a service road that runs off Russell Square).</w:t>
            </w:r>
            <w:r>
              <w:rPr>
                <w:rFonts w:ascii="Arial" w:hAnsi="Arial" w:cs="Arial"/>
              </w:rPr>
              <w:t xml:space="preserve"> </w:t>
            </w:r>
            <w:r w:rsidRPr="001C53CF">
              <w:rPr>
                <w:rFonts w:ascii="Arial" w:hAnsi="Arial" w:cs="Arial"/>
              </w:rPr>
              <w:t>This is available via </w:t>
            </w:r>
            <w:hyperlink r:id="rId76" w:tgtFrame="_self" w:history="1">
              <w:r w:rsidRPr="001C53CF">
                <w:rPr>
                  <w:rStyle w:val="Hyperlink"/>
                  <w:rFonts w:ascii="Arial" w:eastAsiaTheme="majorEastAsia" w:hAnsi="Arial" w:cs="Arial"/>
                  <w:color w:val="034DA1"/>
                </w:rPr>
                <w:t>UCL’s Customer Service Helpdesk</w:t>
              </w:r>
            </w:hyperlink>
          </w:p>
          <w:p w14:paraId="7626A613" w14:textId="5111E8AC" w:rsidR="00620A74" w:rsidRPr="00DD5E62" w:rsidRDefault="001C53CF" w:rsidP="00B361F7">
            <w:pPr>
              <w:tabs>
                <w:tab w:val="left" w:pos="1701"/>
              </w:tabs>
              <w:spacing w:before="120" w:after="120"/>
              <w:ind w:left="102" w:right="102"/>
              <w:rPr>
                <w:rFonts w:cs="Arial"/>
                <w:sz w:val="24"/>
                <w:szCs w:val="24"/>
              </w:rPr>
            </w:pPr>
            <w:r w:rsidRPr="001C53CF">
              <w:rPr>
                <w:rFonts w:cs="Arial"/>
                <w:sz w:val="24"/>
                <w:szCs w:val="24"/>
              </w:rPr>
              <w:t>Street parking is managed by Camden Council, one of the four central London boroughs in which the "blue badge scheme" does NOT apply fully.</w:t>
            </w:r>
            <w:r>
              <w:rPr>
                <w:rFonts w:cs="Arial"/>
                <w:sz w:val="24"/>
                <w:szCs w:val="24"/>
              </w:rPr>
              <w:t xml:space="preserve"> </w:t>
            </w:r>
            <w:r w:rsidRPr="001C53CF">
              <w:rPr>
                <w:rFonts w:cs="Arial"/>
                <w:sz w:val="24"/>
                <w:szCs w:val="24"/>
              </w:rPr>
              <w:t xml:space="preserve">Unless your blue badge was issued by Camden Council, you are </w:t>
            </w:r>
            <w:r w:rsidR="00001A0A">
              <w:rPr>
                <w:rFonts w:cs="Arial"/>
                <w:sz w:val="24"/>
                <w:szCs w:val="24"/>
              </w:rPr>
              <w:t xml:space="preserve">restricted to using designated </w:t>
            </w:r>
            <w:r w:rsidRPr="001C53CF">
              <w:rPr>
                <w:rFonts w:cs="Arial"/>
                <w:sz w:val="24"/>
                <w:szCs w:val="24"/>
              </w:rPr>
              <w:t>blue badge parking bays. (Note: there is such a bay, for three cars, outside 20 Bedford Way)</w:t>
            </w:r>
            <w:r w:rsidRPr="001C53CF">
              <w:rPr>
                <w:sz w:val="24"/>
                <w:szCs w:val="24"/>
              </w:rPr>
              <w:t xml:space="preserve"> </w:t>
            </w:r>
          </w:p>
        </w:tc>
      </w:tr>
    </w:tbl>
    <w:p w14:paraId="7053CF89" w14:textId="77777777" w:rsidR="00466F79" w:rsidRPr="0095131E" w:rsidRDefault="00466F79" w:rsidP="0095131E">
      <w:pPr>
        <w:tabs>
          <w:tab w:val="left" w:pos="1701"/>
        </w:tabs>
        <w:rPr>
          <w:rFonts w:cs="Arial"/>
          <w:b/>
          <w:sz w:val="24"/>
          <w:szCs w:val="24"/>
        </w:rPr>
      </w:pPr>
    </w:p>
    <w:p w14:paraId="3CDBE4BD" w14:textId="77777777" w:rsidR="002F4F38" w:rsidRDefault="002F4F38">
      <w:pPr>
        <w:spacing w:after="200" w:line="276" w:lineRule="auto"/>
        <w:sectPr w:rsidR="002F4F38" w:rsidSect="006F631E">
          <w:pgSz w:w="11906" w:h="16838" w:code="9"/>
          <w:pgMar w:top="1701" w:right="1134" w:bottom="1985" w:left="1134" w:header="737" w:footer="567" w:gutter="0"/>
          <w:pgBorders w:offsetFrom="page">
            <w:top w:val="double" w:sz="12" w:space="24" w:color="E36C0A" w:themeColor="accent6" w:themeShade="BF"/>
            <w:left w:val="double" w:sz="12" w:space="24" w:color="E36C0A" w:themeColor="accent6" w:themeShade="BF"/>
            <w:bottom w:val="double" w:sz="12" w:space="24" w:color="E36C0A" w:themeColor="accent6" w:themeShade="BF"/>
            <w:right w:val="double" w:sz="12" w:space="24" w:color="E36C0A" w:themeColor="accent6" w:themeShade="BF"/>
          </w:pgBorders>
          <w:cols w:space="708"/>
          <w:docGrid w:linePitch="360"/>
        </w:sectPr>
      </w:pPr>
    </w:p>
    <w:p w14:paraId="6E1912CA" w14:textId="72EE4A17" w:rsidR="001E4112" w:rsidRDefault="001E4112" w:rsidP="001E4112">
      <w:pPr>
        <w:pStyle w:val="Heading1"/>
      </w:pPr>
      <w:bookmarkStart w:id="17" w:name="_Toc24379937"/>
      <w:r>
        <w:lastRenderedPageBreak/>
        <w:t>Catering</w:t>
      </w:r>
      <w:bookmarkEnd w:id="17"/>
    </w:p>
    <w:p w14:paraId="587039BA" w14:textId="77777777" w:rsidR="001E4112" w:rsidRDefault="001E4112" w:rsidP="001E4112"/>
    <w:tbl>
      <w:tblPr>
        <w:tblW w:w="9619" w:type="dxa"/>
        <w:tblInd w:w="10" w:type="dxa"/>
        <w:tblBorders>
          <w:top w:val="single" w:sz="8" w:space="0" w:color="00B050"/>
          <w:left w:val="single" w:sz="8" w:space="0" w:color="00B050"/>
          <w:bottom w:val="single" w:sz="8" w:space="0" w:color="00B050"/>
          <w:right w:val="single" w:sz="8" w:space="0" w:color="00B050"/>
        </w:tblBorders>
        <w:tblLayout w:type="fixed"/>
        <w:tblCellMar>
          <w:left w:w="0" w:type="dxa"/>
          <w:right w:w="0" w:type="dxa"/>
        </w:tblCellMar>
        <w:tblLook w:val="00A0" w:firstRow="1" w:lastRow="0" w:firstColumn="1" w:lastColumn="0" w:noHBand="0" w:noVBand="0"/>
      </w:tblPr>
      <w:tblGrid>
        <w:gridCol w:w="4809"/>
        <w:gridCol w:w="4810"/>
      </w:tblGrid>
      <w:tr w:rsidR="00587A55" w:rsidRPr="00A4744E" w14:paraId="3ED2920B" w14:textId="77777777" w:rsidTr="002F4F38">
        <w:trPr>
          <w:trHeight w:val="298"/>
        </w:trPr>
        <w:tc>
          <w:tcPr>
            <w:tcW w:w="9619" w:type="dxa"/>
            <w:gridSpan w:val="2"/>
            <w:tcBorders>
              <w:top w:val="single" w:sz="8" w:space="0" w:color="00B050"/>
              <w:bottom w:val="single" w:sz="8" w:space="0" w:color="00B050"/>
              <w:right w:val="single" w:sz="8" w:space="0" w:color="00B050"/>
            </w:tcBorders>
            <w:shd w:val="clear" w:color="auto" w:fill="00B050"/>
          </w:tcPr>
          <w:p w14:paraId="33758741" w14:textId="0504E1A7" w:rsidR="00587A55" w:rsidRPr="00A4744E" w:rsidRDefault="00587A55" w:rsidP="002F4F38">
            <w:pPr>
              <w:spacing w:before="40" w:after="40" w:line="276" w:lineRule="auto"/>
              <w:ind w:left="102" w:right="102"/>
              <w:rPr>
                <w:rFonts w:cs="Arial"/>
                <w:b/>
                <w:bCs/>
                <w:color w:val="FFFFFF" w:themeColor="background1"/>
                <w:sz w:val="24"/>
                <w:szCs w:val="24"/>
              </w:rPr>
            </w:pPr>
            <w:r>
              <w:rPr>
                <w:rFonts w:cs="Arial"/>
                <w:b/>
                <w:color w:val="FFFFFF" w:themeColor="background1"/>
                <w:sz w:val="24"/>
                <w:szCs w:val="24"/>
              </w:rPr>
              <w:t>Catering</w:t>
            </w:r>
            <w:r w:rsidRPr="00A4744E">
              <w:rPr>
                <w:rFonts w:cs="Arial"/>
                <w:b/>
                <w:color w:val="FFFFFF" w:themeColor="background1"/>
                <w:sz w:val="24"/>
                <w:szCs w:val="24"/>
              </w:rPr>
              <w:t>, refreshments and public amenities</w:t>
            </w:r>
          </w:p>
        </w:tc>
      </w:tr>
      <w:tr w:rsidR="00587A55" w:rsidRPr="00337F53" w14:paraId="57C3C85C" w14:textId="77777777" w:rsidTr="00776487">
        <w:trPr>
          <w:trHeight w:val="122"/>
        </w:trPr>
        <w:tc>
          <w:tcPr>
            <w:tcW w:w="9619" w:type="dxa"/>
            <w:gridSpan w:val="2"/>
            <w:tcBorders>
              <w:top w:val="single" w:sz="8" w:space="0" w:color="00B050"/>
              <w:bottom w:val="single" w:sz="8" w:space="0" w:color="00B050"/>
              <w:right w:val="single" w:sz="8" w:space="0" w:color="00B050"/>
            </w:tcBorders>
            <w:shd w:val="clear" w:color="auto" w:fill="auto"/>
          </w:tcPr>
          <w:p w14:paraId="76FB6CC7" w14:textId="77777777" w:rsidR="005D22DC" w:rsidRPr="001E4112" w:rsidRDefault="005D22DC" w:rsidP="005D22DC">
            <w:pPr>
              <w:spacing w:before="120" w:after="120"/>
              <w:ind w:left="102" w:right="102"/>
              <w:rPr>
                <w:i/>
                <w:sz w:val="24"/>
                <w:szCs w:val="24"/>
              </w:rPr>
            </w:pPr>
            <w:r w:rsidRPr="001E4112">
              <w:rPr>
                <w:i/>
                <w:sz w:val="24"/>
                <w:szCs w:val="24"/>
                <w:highlight w:val="yellow"/>
              </w:rPr>
              <w:t>Describe building catering facilities/ suppliers.</w:t>
            </w:r>
          </w:p>
          <w:p w14:paraId="17AC7AB9" w14:textId="64340EA7" w:rsidR="005D22DC" w:rsidRDefault="005D22DC" w:rsidP="002F4F38">
            <w:pPr>
              <w:pStyle w:val="Comic-sans"/>
              <w:keepLines/>
              <w:widowControl w:val="0"/>
              <w:spacing w:before="120" w:after="120"/>
              <w:rPr>
                <w:rFonts w:ascii="Arial" w:hAnsi="Arial" w:cs="Arial"/>
                <w:color w:val="auto"/>
                <w:sz w:val="24"/>
                <w:szCs w:val="24"/>
                <w:highlight w:val="yellow"/>
              </w:rPr>
            </w:pPr>
            <w:r w:rsidRPr="001A19DB">
              <w:rPr>
                <w:rFonts w:ascii="Arial" w:hAnsi="Arial" w:cs="Arial"/>
                <w:i/>
                <w:color w:val="auto"/>
                <w:sz w:val="24"/>
                <w:szCs w:val="24"/>
                <w:highlight w:val="yellow"/>
              </w:rPr>
              <w:t>Include information on facilities accessible to wheelchair users.</w:t>
            </w:r>
          </w:p>
          <w:p w14:paraId="4594C3F3" w14:textId="77777777" w:rsidR="005D22DC" w:rsidRDefault="005D22DC" w:rsidP="002F4F38">
            <w:pPr>
              <w:pStyle w:val="Comic-sans"/>
              <w:keepLines/>
              <w:widowControl w:val="0"/>
              <w:spacing w:before="120" w:after="120"/>
              <w:rPr>
                <w:rFonts w:ascii="Arial" w:hAnsi="Arial" w:cs="Arial"/>
                <w:color w:val="auto"/>
                <w:sz w:val="24"/>
                <w:szCs w:val="24"/>
                <w:highlight w:val="yellow"/>
              </w:rPr>
            </w:pPr>
          </w:p>
          <w:p w14:paraId="28E1B1B6" w14:textId="496A8CE8" w:rsidR="00587A55" w:rsidRPr="00587A55" w:rsidRDefault="00587A55" w:rsidP="002F4F38">
            <w:pPr>
              <w:pStyle w:val="Comic-sans"/>
              <w:keepLines/>
              <w:widowControl w:val="0"/>
              <w:spacing w:before="120" w:after="120"/>
              <w:rPr>
                <w:rFonts w:ascii="Arial" w:hAnsi="Arial" w:cs="Arial"/>
                <w:color w:val="auto"/>
                <w:sz w:val="24"/>
                <w:szCs w:val="24"/>
                <w:highlight w:val="yellow"/>
              </w:rPr>
            </w:pPr>
            <w:r w:rsidRPr="00587A55">
              <w:rPr>
                <w:rFonts w:ascii="Arial" w:hAnsi="Arial" w:cs="Arial"/>
                <w:color w:val="auto"/>
                <w:sz w:val="24"/>
                <w:szCs w:val="24"/>
                <w:highlight w:val="yellow"/>
              </w:rPr>
              <w:t>Sample text:</w:t>
            </w:r>
          </w:p>
          <w:p w14:paraId="0DCE0895" w14:textId="5E882AE0" w:rsidR="00587A55" w:rsidRPr="00587A55" w:rsidRDefault="00587A55" w:rsidP="002F4F38">
            <w:pPr>
              <w:pStyle w:val="Comic-sans"/>
              <w:keepLines/>
              <w:widowControl w:val="0"/>
              <w:spacing w:before="120" w:after="120"/>
              <w:rPr>
                <w:rFonts w:ascii="Arial" w:hAnsi="Arial" w:cs="Arial"/>
                <w:color w:val="auto"/>
                <w:sz w:val="24"/>
                <w:szCs w:val="24"/>
                <w:highlight w:val="yellow"/>
              </w:rPr>
            </w:pPr>
            <w:r w:rsidRPr="00587A55">
              <w:rPr>
                <w:rFonts w:ascii="Arial" w:hAnsi="Arial" w:cs="Arial"/>
                <w:color w:val="auto"/>
                <w:sz w:val="24"/>
                <w:szCs w:val="24"/>
                <w:highlight w:val="yellow"/>
              </w:rPr>
              <w:t>The building is provided with a large café seating 134 at level 03, providing hot and cold food and drinks from a servery. In addition to this, students have the use of food preparation areas with instant hot water taps on both basement levels and on level 03, with vending machines for food and drink included in two of these areas.</w:t>
            </w:r>
          </w:p>
          <w:p w14:paraId="09ADA2BE" w14:textId="77777777" w:rsidR="001A19DB" w:rsidRDefault="00587A55" w:rsidP="002F4F38">
            <w:pPr>
              <w:pStyle w:val="Comic-sans"/>
              <w:keepLines/>
              <w:widowControl w:val="0"/>
              <w:spacing w:before="120" w:after="120"/>
              <w:rPr>
                <w:rFonts w:ascii="Arial" w:hAnsi="Arial" w:cs="Arial"/>
                <w:color w:val="auto"/>
                <w:sz w:val="24"/>
                <w:szCs w:val="24"/>
              </w:rPr>
            </w:pPr>
            <w:r w:rsidRPr="00587A55">
              <w:rPr>
                <w:rFonts w:ascii="Arial" w:hAnsi="Arial" w:cs="Arial"/>
                <w:color w:val="auto"/>
                <w:sz w:val="24"/>
                <w:szCs w:val="24"/>
                <w:highlight w:val="yellow"/>
              </w:rPr>
              <w:t xml:space="preserve">Staff using the building have dedicated </w:t>
            </w:r>
            <w:proofErr w:type="spellStart"/>
            <w:r w:rsidRPr="00587A55">
              <w:rPr>
                <w:rFonts w:ascii="Arial" w:hAnsi="Arial" w:cs="Arial"/>
                <w:color w:val="auto"/>
                <w:sz w:val="24"/>
                <w:szCs w:val="24"/>
                <w:highlight w:val="yellow"/>
              </w:rPr>
              <w:t>teapoints</w:t>
            </w:r>
            <w:proofErr w:type="spellEnd"/>
            <w:r w:rsidRPr="00587A55">
              <w:rPr>
                <w:rFonts w:ascii="Arial" w:hAnsi="Arial" w:cs="Arial"/>
                <w:color w:val="auto"/>
                <w:sz w:val="24"/>
                <w:szCs w:val="24"/>
                <w:highlight w:val="yellow"/>
              </w:rPr>
              <w:t xml:space="preserve"> on level 01 and the upper basement level, with a further </w:t>
            </w:r>
            <w:proofErr w:type="spellStart"/>
            <w:r w:rsidRPr="00587A55">
              <w:rPr>
                <w:rFonts w:ascii="Arial" w:hAnsi="Arial" w:cs="Arial"/>
                <w:color w:val="auto"/>
                <w:sz w:val="24"/>
                <w:szCs w:val="24"/>
                <w:highlight w:val="yellow"/>
              </w:rPr>
              <w:t>teapoint</w:t>
            </w:r>
            <w:proofErr w:type="spellEnd"/>
            <w:r w:rsidRPr="00587A55">
              <w:rPr>
                <w:rFonts w:ascii="Arial" w:hAnsi="Arial" w:cs="Arial"/>
                <w:color w:val="auto"/>
                <w:sz w:val="24"/>
                <w:szCs w:val="24"/>
                <w:highlight w:val="yellow"/>
              </w:rPr>
              <w:t xml:space="preserve"> for use by staff and students using the Wellbeing Area that forms part of Student Services.</w:t>
            </w:r>
          </w:p>
          <w:p w14:paraId="4031F654" w14:textId="307EFE38" w:rsidR="001A19DB" w:rsidRPr="001A19DB" w:rsidRDefault="001A19DB" w:rsidP="002F4F38">
            <w:pPr>
              <w:pStyle w:val="Comic-sans"/>
              <w:keepLines/>
              <w:widowControl w:val="0"/>
              <w:spacing w:before="120" w:after="120"/>
              <w:rPr>
                <w:rFonts w:ascii="Arial" w:hAnsi="Arial" w:cs="Arial"/>
                <w:i/>
                <w:color w:val="auto"/>
                <w:sz w:val="24"/>
                <w:szCs w:val="24"/>
              </w:rPr>
            </w:pPr>
          </w:p>
        </w:tc>
      </w:tr>
      <w:tr w:rsidR="00587A55" w:rsidRPr="00337F53" w14:paraId="47040489" w14:textId="77777777" w:rsidTr="009578CD">
        <w:trPr>
          <w:trHeight w:val="122"/>
        </w:trPr>
        <w:tc>
          <w:tcPr>
            <w:tcW w:w="4809" w:type="dxa"/>
            <w:tcBorders>
              <w:top w:val="single" w:sz="8" w:space="0" w:color="00B050"/>
              <w:bottom w:val="single" w:sz="8" w:space="0" w:color="00B050"/>
              <w:right w:val="single" w:sz="8" w:space="0" w:color="00B050"/>
            </w:tcBorders>
            <w:shd w:val="clear" w:color="auto" w:fill="auto"/>
          </w:tcPr>
          <w:p w14:paraId="692F6AEA" w14:textId="3180FC51" w:rsidR="00587A55" w:rsidRPr="001E4112" w:rsidRDefault="00345F6D" w:rsidP="002F4F38">
            <w:pPr>
              <w:pStyle w:val="Comic-sans"/>
              <w:keepLines/>
              <w:widowControl w:val="0"/>
              <w:spacing w:before="120" w:after="120"/>
              <w:rPr>
                <w:rFonts w:ascii="Arial" w:hAnsi="Arial" w:cs="Arial"/>
                <w:i/>
                <w:color w:val="auto"/>
                <w:sz w:val="24"/>
                <w:szCs w:val="24"/>
                <w:highlight w:val="yellow"/>
              </w:rPr>
            </w:pPr>
            <w:r>
              <w:rPr>
                <w:rFonts w:ascii="Arial" w:hAnsi="Arial" w:cs="Arial"/>
                <w:i/>
                <w:color w:val="auto"/>
                <w:sz w:val="24"/>
                <w:szCs w:val="24"/>
                <w:highlight w:val="yellow"/>
              </w:rPr>
              <w:t>Photo?</w:t>
            </w:r>
            <w:r w:rsidR="001A19DB">
              <w:rPr>
                <w:rFonts w:ascii="Arial" w:hAnsi="Arial" w:cs="Arial"/>
                <w:i/>
                <w:color w:val="auto"/>
                <w:sz w:val="24"/>
                <w:szCs w:val="24"/>
                <w:highlight w:val="yellow"/>
              </w:rPr>
              <w:t>(delete if not required)</w:t>
            </w:r>
          </w:p>
        </w:tc>
        <w:tc>
          <w:tcPr>
            <w:tcW w:w="4810" w:type="dxa"/>
            <w:tcBorders>
              <w:top w:val="single" w:sz="8" w:space="0" w:color="00B050"/>
              <w:bottom w:val="single" w:sz="8" w:space="0" w:color="00B050"/>
              <w:right w:val="single" w:sz="8" w:space="0" w:color="00B050"/>
            </w:tcBorders>
            <w:shd w:val="clear" w:color="auto" w:fill="auto"/>
          </w:tcPr>
          <w:p w14:paraId="5B2574F0" w14:textId="431F883A" w:rsidR="00587A55" w:rsidRPr="00337F53" w:rsidRDefault="001A19DB" w:rsidP="002F4F38">
            <w:pPr>
              <w:pStyle w:val="Comic-sans"/>
              <w:keepLines/>
              <w:widowControl w:val="0"/>
              <w:spacing w:before="120" w:after="120"/>
              <w:rPr>
                <w:rFonts w:ascii="Arial" w:hAnsi="Arial" w:cs="Arial"/>
                <w:color w:val="auto"/>
                <w:sz w:val="24"/>
                <w:szCs w:val="24"/>
              </w:rPr>
            </w:pPr>
            <w:r>
              <w:rPr>
                <w:rFonts w:ascii="Arial" w:hAnsi="Arial" w:cs="Arial"/>
                <w:i/>
                <w:color w:val="auto"/>
                <w:sz w:val="24"/>
                <w:szCs w:val="24"/>
                <w:highlight w:val="yellow"/>
              </w:rPr>
              <w:t>Photo?(delete if not required)</w:t>
            </w:r>
          </w:p>
        </w:tc>
      </w:tr>
      <w:tr w:rsidR="00345F6D" w:rsidRPr="00337F53" w14:paraId="668F5D97" w14:textId="77777777" w:rsidTr="005D22DC">
        <w:trPr>
          <w:trHeight w:val="1386"/>
        </w:trPr>
        <w:tc>
          <w:tcPr>
            <w:tcW w:w="9619" w:type="dxa"/>
            <w:gridSpan w:val="2"/>
            <w:tcBorders>
              <w:top w:val="single" w:sz="8" w:space="0" w:color="00B050"/>
              <w:bottom w:val="single" w:sz="8" w:space="0" w:color="00B050"/>
              <w:right w:val="single" w:sz="8" w:space="0" w:color="00B050"/>
            </w:tcBorders>
            <w:shd w:val="clear" w:color="auto" w:fill="auto"/>
          </w:tcPr>
          <w:p w14:paraId="7AB647A4" w14:textId="77777777" w:rsidR="00345F6D" w:rsidRDefault="00345F6D" w:rsidP="002F4F38">
            <w:pPr>
              <w:pStyle w:val="Comic-sans"/>
              <w:keepLines/>
              <w:widowControl w:val="0"/>
              <w:spacing w:before="120" w:after="120"/>
              <w:rPr>
                <w:rFonts w:ascii="Arial" w:hAnsi="Arial" w:cs="Arial"/>
                <w:color w:val="auto"/>
                <w:sz w:val="24"/>
                <w:szCs w:val="24"/>
              </w:rPr>
            </w:pPr>
            <w:r>
              <w:rPr>
                <w:rFonts w:ascii="Arial" w:hAnsi="Arial" w:cs="Arial"/>
                <w:color w:val="auto"/>
                <w:sz w:val="24"/>
                <w:szCs w:val="24"/>
              </w:rPr>
              <w:t>UCL also provides a central booking service.</w:t>
            </w:r>
          </w:p>
          <w:p w14:paraId="720EDAAC" w14:textId="22C54CFD" w:rsidR="005D22DC" w:rsidRDefault="005D22DC" w:rsidP="005D22DC">
            <w:pPr>
              <w:pStyle w:val="Comic-sans"/>
              <w:keepLines/>
              <w:widowControl w:val="0"/>
              <w:spacing w:before="120" w:after="120"/>
              <w:rPr>
                <w:rFonts w:ascii="Arial" w:hAnsi="Arial" w:cs="Arial"/>
                <w:color w:val="auto"/>
                <w:sz w:val="24"/>
                <w:szCs w:val="24"/>
              </w:rPr>
            </w:pPr>
            <w:r>
              <w:rPr>
                <w:rFonts w:ascii="Arial" w:hAnsi="Arial" w:cs="Arial"/>
                <w:color w:val="auto"/>
                <w:sz w:val="24"/>
                <w:szCs w:val="24"/>
              </w:rPr>
              <w:t>Details of how to place an order for hospitality is available at:</w:t>
            </w:r>
          </w:p>
          <w:p w14:paraId="22886B76" w14:textId="3F3DDA8F" w:rsidR="00345F6D" w:rsidRPr="00337F53" w:rsidRDefault="0015632D" w:rsidP="005D22DC">
            <w:pPr>
              <w:pStyle w:val="Comic-sans"/>
              <w:keepLines/>
              <w:widowControl w:val="0"/>
              <w:spacing w:before="120" w:after="120"/>
              <w:rPr>
                <w:rFonts w:ascii="Arial" w:hAnsi="Arial" w:cs="Arial"/>
                <w:color w:val="auto"/>
                <w:sz w:val="24"/>
                <w:szCs w:val="24"/>
              </w:rPr>
            </w:pPr>
            <w:hyperlink r:id="rId77" w:history="1">
              <w:r w:rsidR="005D22DC" w:rsidRPr="005D22DC">
                <w:rPr>
                  <w:rStyle w:val="Hyperlink"/>
                  <w:rFonts w:ascii="Arial" w:hAnsi="Arial" w:cs="Arial"/>
                  <w:sz w:val="24"/>
                  <w:szCs w:val="24"/>
                </w:rPr>
                <w:t>http://www.ucl.ac.uk/estates/catering/</w:t>
              </w:r>
            </w:hyperlink>
          </w:p>
        </w:tc>
      </w:tr>
    </w:tbl>
    <w:p w14:paraId="01E0BBC5" w14:textId="77777777" w:rsidR="002F4F38" w:rsidRDefault="001E4112" w:rsidP="001E4112">
      <w:pPr>
        <w:pStyle w:val="Heading1"/>
        <w:sectPr w:rsidR="002F4F38" w:rsidSect="002F4F38">
          <w:pgSz w:w="11906" w:h="16838" w:code="9"/>
          <w:pgMar w:top="1701" w:right="1134" w:bottom="1985" w:left="1134" w:header="737" w:footer="567" w:gutter="0"/>
          <w:pgBorders w:offsetFrom="page">
            <w:top w:val="double" w:sz="12" w:space="24" w:color="00B050"/>
            <w:left w:val="double" w:sz="12" w:space="24" w:color="00B050"/>
            <w:bottom w:val="double" w:sz="12" w:space="24" w:color="00B050"/>
            <w:right w:val="double" w:sz="12" w:space="24" w:color="00B050"/>
          </w:pgBorders>
          <w:cols w:space="708"/>
          <w:docGrid w:linePitch="360"/>
        </w:sectPr>
      </w:pPr>
      <w:r>
        <w:br w:type="page"/>
      </w:r>
    </w:p>
    <w:p w14:paraId="5A4DB9D9" w14:textId="5A006EF7" w:rsidR="00466F79" w:rsidRPr="00B97804" w:rsidRDefault="0088508B" w:rsidP="00B97804">
      <w:pPr>
        <w:pStyle w:val="Heading1"/>
      </w:pPr>
      <w:bookmarkStart w:id="18" w:name="_Toc24379938"/>
      <w:r w:rsidRPr="00B97804">
        <w:lastRenderedPageBreak/>
        <w:t>Refit and Rearrangement Considerations</w:t>
      </w:r>
      <w:bookmarkEnd w:id="18"/>
    </w:p>
    <w:p w14:paraId="72DF9611" w14:textId="77777777" w:rsidR="001736B1" w:rsidRDefault="001736B1" w:rsidP="001736B1">
      <w:pPr>
        <w:tabs>
          <w:tab w:val="left" w:pos="567"/>
        </w:tabs>
        <w:rPr>
          <w:rFonts w:cs="Arial"/>
          <w:sz w:val="24"/>
          <w:szCs w:val="24"/>
        </w:rPr>
      </w:pPr>
    </w:p>
    <w:p w14:paraId="703D4430" w14:textId="186712EE" w:rsidR="00F31394" w:rsidRPr="001E4112" w:rsidRDefault="001E4112" w:rsidP="00BC0E00">
      <w:pPr>
        <w:pStyle w:val="ListParagraph"/>
        <w:numPr>
          <w:ilvl w:val="0"/>
          <w:numId w:val="2"/>
        </w:numPr>
        <w:ind w:left="567" w:hanging="567"/>
        <w:rPr>
          <w:rFonts w:cs="Arial"/>
          <w:i/>
          <w:sz w:val="24"/>
          <w:szCs w:val="24"/>
        </w:rPr>
      </w:pPr>
      <w:r w:rsidRPr="001E4112">
        <w:rPr>
          <w:rFonts w:cs="Arial"/>
          <w:i/>
          <w:sz w:val="24"/>
          <w:szCs w:val="24"/>
          <w:highlight w:val="yellow"/>
        </w:rPr>
        <w:t>Project team to provide details</w:t>
      </w:r>
      <w:r w:rsidR="00F31394" w:rsidRPr="001E4112">
        <w:rPr>
          <w:rFonts w:cs="Arial"/>
          <w:i/>
          <w:sz w:val="24"/>
          <w:szCs w:val="24"/>
        </w:rPr>
        <w:t xml:space="preserve"> </w:t>
      </w:r>
    </w:p>
    <w:p w14:paraId="796DD1B5" w14:textId="77777777" w:rsidR="00C347F8" w:rsidRDefault="00C347F8" w:rsidP="00BC0E00">
      <w:pPr>
        <w:pStyle w:val="ListParagraph"/>
        <w:numPr>
          <w:ilvl w:val="0"/>
          <w:numId w:val="1"/>
        </w:numPr>
        <w:tabs>
          <w:tab w:val="left" w:pos="567"/>
        </w:tabs>
        <w:ind w:left="0" w:firstLine="12"/>
        <w:rPr>
          <w:rFonts w:cs="Arial"/>
          <w:b/>
          <w:sz w:val="24"/>
          <w:szCs w:val="24"/>
        </w:rPr>
        <w:sectPr w:rsidR="00C347F8" w:rsidSect="002F4F38">
          <w:pgSz w:w="11906" w:h="16838" w:code="9"/>
          <w:pgMar w:top="1701" w:right="1134" w:bottom="1985" w:left="1134" w:header="737" w:footer="567" w:gutter="0"/>
          <w:pgBorders w:offsetFrom="page">
            <w:top w:val="double" w:sz="12" w:space="24" w:color="FABF8F" w:themeColor="accent6" w:themeTint="99"/>
            <w:left w:val="double" w:sz="12" w:space="24" w:color="FABF8F" w:themeColor="accent6" w:themeTint="99"/>
            <w:bottom w:val="double" w:sz="12" w:space="24" w:color="FABF8F" w:themeColor="accent6" w:themeTint="99"/>
            <w:right w:val="double" w:sz="12" w:space="24" w:color="FABF8F" w:themeColor="accent6" w:themeTint="99"/>
          </w:pgBorders>
          <w:cols w:space="708"/>
          <w:docGrid w:linePitch="360"/>
        </w:sectPr>
      </w:pPr>
      <w:bookmarkStart w:id="19" w:name="Headers"/>
      <w:bookmarkEnd w:id="19"/>
    </w:p>
    <w:p w14:paraId="0512F8BB" w14:textId="60DEAA1F" w:rsidR="00C347F8" w:rsidRPr="00B97804" w:rsidRDefault="00C347F8" w:rsidP="00B97804">
      <w:pPr>
        <w:pStyle w:val="Heading1"/>
      </w:pPr>
      <w:bookmarkStart w:id="20" w:name="_Toc24379939"/>
      <w:r w:rsidRPr="00B97804">
        <w:lastRenderedPageBreak/>
        <w:t>Reporting Provision</w:t>
      </w:r>
      <w:bookmarkEnd w:id="20"/>
    </w:p>
    <w:p w14:paraId="07E4CBA2" w14:textId="77777777" w:rsidR="00652574" w:rsidRPr="00FF2832" w:rsidRDefault="006C1DA9" w:rsidP="00365DC2">
      <w:pPr>
        <w:pStyle w:val="Heading2"/>
      </w:pPr>
      <w:r w:rsidRPr="00FF2832">
        <w:t>Reporting Procedures</w:t>
      </w:r>
    </w:p>
    <w:p w14:paraId="6F64B787" w14:textId="77777777" w:rsidR="006C1DA9" w:rsidRPr="006C1DA9" w:rsidRDefault="006C1DA9" w:rsidP="006C1DA9"/>
    <w:tbl>
      <w:tblPr>
        <w:tblStyle w:val="TableGrid"/>
        <w:tblW w:w="0" w:type="auto"/>
        <w:tblInd w:w="12" w:type="dxa"/>
        <w:tblLook w:val="04A0" w:firstRow="1" w:lastRow="0" w:firstColumn="1" w:lastColumn="0" w:noHBand="0" w:noVBand="1"/>
      </w:tblPr>
      <w:tblGrid>
        <w:gridCol w:w="9616"/>
      </w:tblGrid>
      <w:tr w:rsidR="000731C3" w:rsidRPr="00652574" w14:paraId="64CE7947" w14:textId="77777777" w:rsidTr="000731C3">
        <w:tc>
          <w:tcPr>
            <w:tcW w:w="9616" w:type="dxa"/>
            <w:shd w:val="clear" w:color="auto" w:fill="E5B8B7" w:themeFill="accent2" w:themeFillTint="66"/>
          </w:tcPr>
          <w:p w14:paraId="066B7E07" w14:textId="5153E1E3" w:rsidR="000731C3" w:rsidRPr="00652574" w:rsidRDefault="000731C3" w:rsidP="00764533">
            <w:pPr>
              <w:pStyle w:val="ListParagraph"/>
              <w:tabs>
                <w:tab w:val="left" w:pos="567"/>
              </w:tabs>
              <w:spacing w:before="40" w:after="40"/>
              <w:ind w:left="102" w:right="102"/>
              <w:contextualSpacing w:val="0"/>
              <w:rPr>
                <w:rFonts w:cs="Arial"/>
                <w:b/>
                <w:color w:val="FFFFFF" w:themeColor="background1"/>
                <w:sz w:val="24"/>
                <w:szCs w:val="24"/>
              </w:rPr>
            </w:pPr>
            <w:r>
              <w:rPr>
                <w:rFonts w:cs="Arial"/>
                <w:b/>
                <w:color w:val="FFFFFF" w:themeColor="background1"/>
                <w:sz w:val="24"/>
                <w:szCs w:val="24"/>
              </w:rPr>
              <w:t>Building User Group</w:t>
            </w:r>
          </w:p>
        </w:tc>
      </w:tr>
      <w:tr w:rsidR="000731C3" w:rsidRPr="001538C6" w14:paraId="592CB70D" w14:textId="77777777" w:rsidTr="000731C3">
        <w:tc>
          <w:tcPr>
            <w:tcW w:w="9616" w:type="dxa"/>
          </w:tcPr>
          <w:p w14:paraId="285B7F3B" w14:textId="7E825E3E" w:rsidR="000731C3" w:rsidRPr="002F4F38" w:rsidRDefault="000731C3" w:rsidP="002F4F38">
            <w:pPr>
              <w:pStyle w:val="ListParagraph"/>
              <w:keepLines/>
              <w:widowControl w:val="0"/>
              <w:tabs>
                <w:tab w:val="left" w:pos="567"/>
              </w:tabs>
              <w:spacing w:before="120" w:after="120"/>
              <w:ind w:left="102" w:right="102"/>
              <w:contextualSpacing w:val="0"/>
              <w:rPr>
                <w:rFonts w:cs="Arial"/>
                <w:i/>
                <w:sz w:val="24"/>
                <w:szCs w:val="24"/>
              </w:rPr>
            </w:pPr>
            <w:r w:rsidRPr="002F4F38">
              <w:rPr>
                <w:rFonts w:cs="Arial"/>
                <w:i/>
                <w:sz w:val="24"/>
                <w:szCs w:val="24"/>
                <w:highlight w:val="yellow"/>
              </w:rPr>
              <w:t>Provide contact details/ information about any building user groups (delete if not applicable).</w:t>
            </w:r>
          </w:p>
        </w:tc>
      </w:tr>
    </w:tbl>
    <w:p w14:paraId="7DCF926B" w14:textId="77777777" w:rsidR="00652574" w:rsidRDefault="00652574" w:rsidP="00C347F8">
      <w:pPr>
        <w:pStyle w:val="ListParagraph"/>
        <w:tabs>
          <w:tab w:val="left" w:pos="567"/>
        </w:tabs>
        <w:ind w:left="12"/>
        <w:rPr>
          <w:rFonts w:cs="Arial"/>
          <w:sz w:val="24"/>
          <w:szCs w:val="24"/>
        </w:rPr>
      </w:pPr>
    </w:p>
    <w:tbl>
      <w:tblPr>
        <w:tblStyle w:val="TableGrid"/>
        <w:tblW w:w="0" w:type="auto"/>
        <w:tblInd w:w="12" w:type="dxa"/>
        <w:tblLook w:val="04A0" w:firstRow="1" w:lastRow="0" w:firstColumn="1" w:lastColumn="0" w:noHBand="0" w:noVBand="1"/>
      </w:tblPr>
      <w:tblGrid>
        <w:gridCol w:w="9616"/>
      </w:tblGrid>
      <w:tr w:rsidR="00652574" w:rsidRPr="00652574" w14:paraId="37B89D08" w14:textId="77777777" w:rsidTr="00652574">
        <w:tc>
          <w:tcPr>
            <w:tcW w:w="9628" w:type="dxa"/>
            <w:shd w:val="clear" w:color="auto" w:fill="E5B8B7" w:themeFill="accent2" w:themeFillTint="66"/>
          </w:tcPr>
          <w:p w14:paraId="1F310C7B" w14:textId="77777777" w:rsidR="00652574" w:rsidRPr="00652574" w:rsidRDefault="00652574" w:rsidP="00764533">
            <w:pPr>
              <w:pStyle w:val="ListParagraph"/>
              <w:tabs>
                <w:tab w:val="left" w:pos="567"/>
              </w:tabs>
              <w:spacing w:before="40" w:after="40"/>
              <w:ind w:left="102" w:right="102"/>
              <w:contextualSpacing w:val="0"/>
              <w:rPr>
                <w:rFonts w:cs="Arial"/>
                <w:b/>
                <w:color w:val="FFFFFF" w:themeColor="background1"/>
                <w:sz w:val="24"/>
                <w:szCs w:val="24"/>
              </w:rPr>
            </w:pPr>
            <w:r w:rsidRPr="00652574">
              <w:rPr>
                <w:rFonts w:cs="Arial"/>
                <w:b/>
                <w:color w:val="FFFFFF" w:themeColor="background1"/>
                <w:sz w:val="24"/>
                <w:szCs w:val="24"/>
              </w:rPr>
              <w:t>Customer Services</w:t>
            </w:r>
          </w:p>
        </w:tc>
      </w:tr>
      <w:tr w:rsidR="00652574" w:rsidRPr="003E74CA" w14:paraId="6B3DBF58" w14:textId="77777777" w:rsidTr="00652574">
        <w:tc>
          <w:tcPr>
            <w:tcW w:w="9628" w:type="dxa"/>
          </w:tcPr>
          <w:p w14:paraId="31BD4B05" w14:textId="75554056" w:rsidR="00652574" w:rsidRPr="003E74CA" w:rsidRDefault="001A19DB" w:rsidP="002F4F38">
            <w:pPr>
              <w:pStyle w:val="ListParagraph"/>
              <w:keepLines/>
              <w:widowControl w:val="0"/>
              <w:tabs>
                <w:tab w:val="left" w:pos="567"/>
              </w:tabs>
              <w:spacing w:before="120" w:after="120"/>
              <w:ind w:left="102" w:right="102"/>
              <w:contextualSpacing w:val="0"/>
              <w:rPr>
                <w:rFonts w:cs="Arial"/>
                <w:sz w:val="24"/>
                <w:szCs w:val="24"/>
              </w:rPr>
            </w:pPr>
            <w:r w:rsidRPr="003E74CA">
              <w:rPr>
                <w:rFonts w:cs="Arial"/>
                <w:sz w:val="24"/>
                <w:szCs w:val="24"/>
              </w:rPr>
              <w:t xml:space="preserve">UCL </w:t>
            </w:r>
            <w:r w:rsidR="00652574" w:rsidRPr="003E74CA">
              <w:rPr>
                <w:rFonts w:cs="Arial"/>
                <w:sz w:val="24"/>
                <w:szCs w:val="24"/>
              </w:rPr>
              <w:t>Customer Services offer a wide range of services including the creation of reactive work orders; processing of project requests; the UCL Switchboard; management of the centrally bookable spaces; events and conferences; creation of the teaching timetable.</w:t>
            </w:r>
          </w:p>
          <w:p w14:paraId="09E060DA" w14:textId="77777777" w:rsidR="003E74CA" w:rsidRPr="003E74CA" w:rsidRDefault="00652574" w:rsidP="002F4F38">
            <w:pPr>
              <w:pStyle w:val="ListParagraph"/>
              <w:keepLines/>
              <w:widowControl w:val="0"/>
              <w:tabs>
                <w:tab w:val="left" w:pos="567"/>
              </w:tabs>
              <w:spacing w:before="120" w:after="120"/>
              <w:ind w:left="102" w:right="102"/>
              <w:contextualSpacing w:val="0"/>
              <w:rPr>
                <w:rFonts w:cs="Arial"/>
                <w:sz w:val="24"/>
                <w:szCs w:val="24"/>
              </w:rPr>
            </w:pPr>
            <w:r w:rsidRPr="003E74CA">
              <w:rPr>
                <w:rFonts w:cs="Arial"/>
                <w:sz w:val="24"/>
                <w:szCs w:val="24"/>
              </w:rPr>
              <w:t xml:space="preserve">To specify your reactive service request please use </w:t>
            </w:r>
            <w:r w:rsidR="001A19DB" w:rsidRPr="003E74CA">
              <w:rPr>
                <w:rFonts w:cs="Arial"/>
                <w:sz w:val="24"/>
                <w:szCs w:val="24"/>
              </w:rPr>
              <w:t xml:space="preserve">the </w:t>
            </w:r>
            <w:hyperlink r:id="rId78" w:history="1">
              <w:r w:rsidRPr="003E74CA">
                <w:rPr>
                  <w:rFonts w:cs="Arial"/>
                  <w:sz w:val="24"/>
                  <w:szCs w:val="24"/>
                </w:rPr>
                <w:t>Service Request Form</w:t>
              </w:r>
            </w:hyperlink>
            <w:r w:rsidRPr="003E74CA">
              <w:rPr>
                <w:rFonts w:cs="Arial"/>
                <w:sz w:val="24"/>
                <w:szCs w:val="24"/>
              </w:rPr>
              <w:t>. Works that are not reactive should be sent to us using the </w:t>
            </w:r>
            <w:hyperlink r:id="rId79" w:history="1">
              <w:r w:rsidRPr="003E74CA">
                <w:rPr>
                  <w:rFonts w:cs="Arial"/>
                  <w:sz w:val="24"/>
                  <w:szCs w:val="24"/>
                </w:rPr>
                <w:t>Project Request Form</w:t>
              </w:r>
            </w:hyperlink>
            <w:r w:rsidRPr="003E74CA">
              <w:rPr>
                <w:rFonts w:cs="Arial"/>
                <w:sz w:val="24"/>
                <w:szCs w:val="24"/>
              </w:rPr>
              <w:t xml:space="preserve">. </w:t>
            </w:r>
          </w:p>
          <w:p w14:paraId="35306933" w14:textId="126F6F78" w:rsidR="00652574" w:rsidRPr="003E74CA" w:rsidRDefault="00652574" w:rsidP="002F4F38">
            <w:pPr>
              <w:pStyle w:val="ListParagraph"/>
              <w:keepLines/>
              <w:widowControl w:val="0"/>
              <w:tabs>
                <w:tab w:val="left" w:pos="567"/>
              </w:tabs>
              <w:spacing w:before="120" w:after="120"/>
              <w:ind w:left="102" w:right="102"/>
              <w:contextualSpacing w:val="0"/>
              <w:rPr>
                <w:rFonts w:cs="Arial"/>
                <w:sz w:val="24"/>
                <w:szCs w:val="24"/>
              </w:rPr>
            </w:pPr>
            <w:r w:rsidRPr="003E74CA">
              <w:rPr>
                <w:rFonts w:cs="Arial"/>
                <w:sz w:val="24"/>
                <w:szCs w:val="24"/>
              </w:rPr>
              <w:t>If you are chasing up a non-urgent work order or you need general advice you can email us at</w:t>
            </w:r>
            <w:r w:rsidR="00764533">
              <w:rPr>
                <w:rFonts w:cs="Arial"/>
                <w:sz w:val="24"/>
                <w:szCs w:val="24"/>
              </w:rPr>
              <w:t xml:space="preserve"> </w:t>
            </w:r>
            <w:hyperlink r:id="rId80" w:history="1">
              <w:r w:rsidR="00764533" w:rsidRPr="0002214F">
                <w:rPr>
                  <w:rStyle w:val="Hyperlink"/>
                  <w:rFonts w:cs="Arial"/>
                  <w:sz w:val="24"/>
                  <w:szCs w:val="24"/>
                </w:rPr>
                <w:t>efdservices@ucl.ac.uk</w:t>
              </w:r>
            </w:hyperlink>
            <w:r w:rsidRPr="003E74CA">
              <w:rPr>
                <w:rFonts w:cs="Arial"/>
                <w:sz w:val="24"/>
                <w:szCs w:val="24"/>
              </w:rPr>
              <w:t> or for urgent matters please call us on extension 30000 (020 7679 0000 externally).</w:t>
            </w:r>
          </w:p>
          <w:p w14:paraId="2C4EEF44" w14:textId="787320DA" w:rsidR="00652574" w:rsidRPr="00652574" w:rsidRDefault="00652574" w:rsidP="002F4F38">
            <w:pPr>
              <w:pStyle w:val="ListParagraph"/>
              <w:keepLines/>
              <w:widowControl w:val="0"/>
              <w:tabs>
                <w:tab w:val="left" w:pos="567"/>
              </w:tabs>
              <w:spacing w:before="120" w:after="120"/>
              <w:ind w:left="102" w:right="102"/>
              <w:contextualSpacing w:val="0"/>
              <w:rPr>
                <w:rFonts w:cs="Arial"/>
                <w:sz w:val="24"/>
                <w:szCs w:val="24"/>
              </w:rPr>
            </w:pPr>
            <w:r w:rsidRPr="003E74CA">
              <w:rPr>
                <w:rFonts w:cs="Arial"/>
                <w:sz w:val="24"/>
                <w:szCs w:val="24"/>
              </w:rPr>
              <w:t xml:space="preserve">The Customer Services Team is located on level </w:t>
            </w:r>
            <w:r w:rsidR="0058295C" w:rsidRPr="003E74CA">
              <w:rPr>
                <w:rFonts w:cs="Arial"/>
                <w:sz w:val="24"/>
                <w:szCs w:val="24"/>
              </w:rPr>
              <w:t>1</w:t>
            </w:r>
            <w:r w:rsidRPr="003E74CA">
              <w:rPr>
                <w:rFonts w:cs="Arial"/>
                <w:sz w:val="24"/>
                <w:szCs w:val="24"/>
              </w:rPr>
              <w:t xml:space="preserve"> of Bidborough House and open from 8am to 5pm daily Monday to Friday.</w:t>
            </w:r>
          </w:p>
        </w:tc>
      </w:tr>
    </w:tbl>
    <w:p w14:paraId="3AE28349" w14:textId="77777777" w:rsidR="00652574" w:rsidRDefault="00652574" w:rsidP="00C347F8">
      <w:pPr>
        <w:pStyle w:val="ListParagraph"/>
        <w:tabs>
          <w:tab w:val="left" w:pos="567"/>
        </w:tabs>
        <w:ind w:left="12"/>
        <w:rPr>
          <w:rFonts w:cs="Arial"/>
          <w:sz w:val="24"/>
          <w:szCs w:val="24"/>
        </w:rPr>
      </w:pPr>
    </w:p>
    <w:tbl>
      <w:tblPr>
        <w:tblStyle w:val="TableGrid"/>
        <w:tblW w:w="0" w:type="auto"/>
        <w:tblInd w:w="12" w:type="dxa"/>
        <w:tblLook w:val="04A0" w:firstRow="1" w:lastRow="0" w:firstColumn="1" w:lastColumn="0" w:noHBand="0" w:noVBand="1"/>
      </w:tblPr>
      <w:tblGrid>
        <w:gridCol w:w="9616"/>
      </w:tblGrid>
      <w:tr w:rsidR="00652574" w:rsidRPr="00652574" w14:paraId="2FE8C579" w14:textId="77777777" w:rsidTr="00C76BE4">
        <w:tc>
          <w:tcPr>
            <w:tcW w:w="9628" w:type="dxa"/>
            <w:shd w:val="clear" w:color="auto" w:fill="E5B8B7" w:themeFill="accent2" w:themeFillTint="66"/>
          </w:tcPr>
          <w:p w14:paraId="1ED36C27" w14:textId="77777777" w:rsidR="00652574" w:rsidRPr="00652574" w:rsidRDefault="00652574" w:rsidP="00764533">
            <w:pPr>
              <w:pStyle w:val="ListParagraph"/>
              <w:tabs>
                <w:tab w:val="left" w:pos="567"/>
              </w:tabs>
              <w:spacing w:before="40" w:after="40"/>
              <w:ind w:left="102" w:right="102"/>
              <w:contextualSpacing w:val="0"/>
              <w:rPr>
                <w:rFonts w:cs="Arial"/>
                <w:b/>
                <w:color w:val="FFFFFF" w:themeColor="background1"/>
                <w:sz w:val="24"/>
                <w:szCs w:val="24"/>
              </w:rPr>
            </w:pPr>
            <w:r>
              <w:rPr>
                <w:rFonts w:cs="Arial"/>
                <w:b/>
                <w:color w:val="FFFFFF" w:themeColor="background1"/>
                <w:sz w:val="24"/>
                <w:szCs w:val="24"/>
              </w:rPr>
              <w:t>Emergencies</w:t>
            </w:r>
          </w:p>
        </w:tc>
      </w:tr>
      <w:tr w:rsidR="001538C6" w:rsidRPr="001538C6" w14:paraId="649A49C7" w14:textId="77777777" w:rsidTr="00C76BE4">
        <w:tc>
          <w:tcPr>
            <w:tcW w:w="9628" w:type="dxa"/>
          </w:tcPr>
          <w:p w14:paraId="7E1F1F98" w14:textId="0374F2D0" w:rsidR="00652574" w:rsidRDefault="001538C6" w:rsidP="002F4F38">
            <w:pPr>
              <w:pStyle w:val="ListParagraph"/>
              <w:keepLines/>
              <w:widowControl w:val="0"/>
              <w:tabs>
                <w:tab w:val="left" w:pos="567"/>
              </w:tabs>
              <w:spacing w:before="120" w:after="120"/>
              <w:ind w:left="102" w:right="102"/>
              <w:contextualSpacing w:val="0"/>
              <w:rPr>
                <w:rFonts w:cs="Arial"/>
                <w:sz w:val="24"/>
                <w:szCs w:val="24"/>
              </w:rPr>
            </w:pPr>
            <w:r w:rsidRPr="001538C6">
              <w:rPr>
                <w:rFonts w:cs="Arial"/>
                <w:sz w:val="24"/>
                <w:szCs w:val="24"/>
              </w:rPr>
              <w:t>If there are any emergency requests 'out of hours' please contact the Communications room on extension 33333.</w:t>
            </w:r>
          </w:p>
          <w:p w14:paraId="0B0BF3F2" w14:textId="2C5B32CC" w:rsidR="001538C6" w:rsidRPr="001538C6" w:rsidRDefault="003E74CA" w:rsidP="002F4F38">
            <w:pPr>
              <w:pStyle w:val="ListParagraph"/>
              <w:keepLines/>
              <w:widowControl w:val="0"/>
              <w:tabs>
                <w:tab w:val="left" w:pos="567"/>
              </w:tabs>
              <w:spacing w:before="120" w:after="120"/>
              <w:ind w:left="102" w:right="102"/>
              <w:contextualSpacing w:val="0"/>
              <w:rPr>
                <w:rFonts w:cs="Arial"/>
                <w:sz w:val="24"/>
                <w:szCs w:val="24"/>
              </w:rPr>
            </w:pPr>
            <w:r w:rsidRPr="003E74CA">
              <w:rPr>
                <w:rFonts w:cs="Arial"/>
                <w:sz w:val="24"/>
                <w:szCs w:val="24"/>
              </w:rPr>
              <w:t xml:space="preserve">Deaf staff/students should dial 51111 from </w:t>
            </w:r>
            <w:r w:rsidR="002F4F38">
              <w:rPr>
                <w:rFonts w:cs="Arial"/>
                <w:sz w:val="24"/>
                <w:szCs w:val="24"/>
              </w:rPr>
              <w:t xml:space="preserve">an internal </w:t>
            </w:r>
            <w:proofErr w:type="spellStart"/>
            <w:r w:rsidR="002F4F38">
              <w:rPr>
                <w:rFonts w:cs="Arial"/>
                <w:sz w:val="24"/>
                <w:szCs w:val="24"/>
              </w:rPr>
              <w:t>minicom</w:t>
            </w:r>
            <w:proofErr w:type="spellEnd"/>
            <w:r w:rsidR="002F4F38">
              <w:rPr>
                <w:rFonts w:cs="Arial"/>
                <w:sz w:val="24"/>
                <w:szCs w:val="24"/>
              </w:rPr>
              <w:t xml:space="preserve">/ </w:t>
            </w:r>
            <w:proofErr w:type="spellStart"/>
            <w:r w:rsidR="002F4F38">
              <w:rPr>
                <w:rFonts w:cs="Arial"/>
                <w:sz w:val="24"/>
                <w:szCs w:val="24"/>
              </w:rPr>
              <w:t>textphone</w:t>
            </w:r>
            <w:proofErr w:type="spellEnd"/>
            <w:r w:rsidR="002F4F38">
              <w:rPr>
                <w:rFonts w:cs="Arial"/>
                <w:sz w:val="24"/>
                <w:szCs w:val="24"/>
              </w:rPr>
              <w:t>.</w:t>
            </w:r>
          </w:p>
        </w:tc>
      </w:tr>
    </w:tbl>
    <w:p w14:paraId="0E0D4059" w14:textId="77777777" w:rsidR="00652574" w:rsidRDefault="00652574" w:rsidP="00C347F8">
      <w:pPr>
        <w:pStyle w:val="ListParagraph"/>
        <w:tabs>
          <w:tab w:val="left" w:pos="567"/>
        </w:tabs>
        <w:ind w:left="12"/>
        <w:rPr>
          <w:rFonts w:cs="Arial"/>
          <w:sz w:val="24"/>
          <w:szCs w:val="24"/>
        </w:rPr>
      </w:pPr>
    </w:p>
    <w:p w14:paraId="6E306916" w14:textId="77777777" w:rsidR="003E74CA" w:rsidRDefault="003E74CA">
      <w:pPr>
        <w:spacing w:after="200" w:line="276" w:lineRule="auto"/>
        <w:rPr>
          <w:rFonts w:eastAsiaTheme="majorEastAsia" w:cstheme="majorBidi"/>
          <w:b/>
          <w:sz w:val="24"/>
          <w:szCs w:val="26"/>
        </w:rPr>
      </w:pPr>
      <w:bookmarkStart w:id="21" w:name="Footers"/>
      <w:bookmarkEnd w:id="21"/>
      <w:r>
        <w:br w:type="page"/>
      </w:r>
    </w:p>
    <w:p w14:paraId="1F5B5A6E" w14:textId="183CC3CE" w:rsidR="00C347F8" w:rsidRPr="00FF2832" w:rsidRDefault="001538C6" w:rsidP="00365DC2">
      <w:pPr>
        <w:pStyle w:val="Heading2"/>
      </w:pPr>
      <w:r w:rsidRPr="00FF2832">
        <w:lastRenderedPageBreak/>
        <w:t>Responsible Parties</w:t>
      </w:r>
    </w:p>
    <w:p w14:paraId="0EA8E15D" w14:textId="77777777" w:rsidR="001538C6" w:rsidRDefault="001538C6" w:rsidP="001538C6"/>
    <w:tbl>
      <w:tblPr>
        <w:tblW w:w="9619" w:type="dxa"/>
        <w:tblInd w:w="10" w:type="dxa"/>
        <w:tblBorders>
          <w:top w:val="single" w:sz="8" w:space="0" w:color="E5B8B7" w:themeColor="accent2" w:themeTint="66"/>
          <w:left w:val="single" w:sz="8" w:space="0" w:color="E5B8B7" w:themeColor="accent2" w:themeTint="66"/>
          <w:bottom w:val="single" w:sz="8" w:space="0" w:color="E5B8B7" w:themeColor="accent2" w:themeTint="66"/>
          <w:right w:val="single" w:sz="8" w:space="0" w:color="E5B8B7" w:themeColor="accent2" w:themeTint="66"/>
          <w:insideH w:val="single" w:sz="8" w:space="0" w:color="E5B8B7" w:themeColor="accent2" w:themeTint="66"/>
          <w:insideV w:val="single" w:sz="8" w:space="0" w:color="E5B8B7" w:themeColor="accent2" w:themeTint="66"/>
        </w:tblBorders>
        <w:tblCellMar>
          <w:left w:w="0" w:type="dxa"/>
          <w:right w:w="0" w:type="dxa"/>
        </w:tblCellMar>
        <w:tblLook w:val="04A0" w:firstRow="1" w:lastRow="0" w:firstColumn="1" w:lastColumn="0" w:noHBand="0" w:noVBand="1"/>
      </w:tblPr>
      <w:tblGrid>
        <w:gridCol w:w="2682"/>
        <w:gridCol w:w="1713"/>
        <w:gridCol w:w="5224"/>
      </w:tblGrid>
      <w:tr w:rsidR="001538C6" w:rsidRPr="002D5BD7" w14:paraId="1B9CD296" w14:textId="77777777" w:rsidTr="001538C6">
        <w:tc>
          <w:tcPr>
            <w:tcW w:w="2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B8B7" w:themeFill="accent2" w:themeFillTint="66"/>
          </w:tcPr>
          <w:p w14:paraId="7FDA777C" w14:textId="77777777" w:rsidR="001538C6" w:rsidRPr="002D5BD7" w:rsidRDefault="001538C6" w:rsidP="00764533">
            <w:pPr>
              <w:pStyle w:val="ListParagraph"/>
              <w:tabs>
                <w:tab w:val="left" w:pos="567"/>
              </w:tabs>
              <w:spacing w:before="40" w:after="40"/>
              <w:ind w:left="102" w:right="102"/>
              <w:rPr>
                <w:rFonts w:cs="Arial"/>
                <w:b/>
                <w:color w:val="FFFFFF" w:themeColor="background1"/>
                <w:sz w:val="24"/>
                <w:szCs w:val="24"/>
              </w:rPr>
            </w:pPr>
            <w:r w:rsidRPr="002D5BD7">
              <w:rPr>
                <w:rFonts w:cs="Arial"/>
                <w:b/>
                <w:color w:val="FFFFFF" w:themeColor="background1"/>
                <w:sz w:val="24"/>
                <w:szCs w:val="24"/>
              </w:rPr>
              <w:t>Department</w:t>
            </w:r>
          </w:p>
        </w:tc>
        <w:tc>
          <w:tcPr>
            <w:tcW w:w="6937" w:type="dxa"/>
            <w:gridSpan w:val="2"/>
            <w:tcBorders>
              <w:left w:val="single" w:sz="8" w:space="0" w:color="FFFFFF" w:themeColor="background1"/>
            </w:tcBorders>
            <w:shd w:val="clear" w:color="auto" w:fill="E5B8B7" w:themeFill="accent2" w:themeFillTint="66"/>
          </w:tcPr>
          <w:p w14:paraId="7B26D3EB" w14:textId="77777777" w:rsidR="001538C6" w:rsidRPr="002D5BD7" w:rsidRDefault="001538C6" w:rsidP="00764533">
            <w:pPr>
              <w:spacing w:before="40" w:after="40"/>
              <w:ind w:left="102" w:right="102"/>
              <w:contextualSpacing/>
              <w:rPr>
                <w:rFonts w:cs="Arial"/>
                <w:b/>
                <w:sz w:val="24"/>
                <w:szCs w:val="24"/>
              </w:rPr>
            </w:pPr>
            <w:r w:rsidRPr="002D5BD7">
              <w:rPr>
                <w:rFonts w:cs="Arial"/>
                <w:b/>
                <w:color w:val="FFFFFF" w:themeColor="background1"/>
                <w:sz w:val="24"/>
                <w:szCs w:val="24"/>
              </w:rPr>
              <w:t>Contact information</w:t>
            </w:r>
          </w:p>
        </w:tc>
      </w:tr>
      <w:tr w:rsidR="001538C6" w:rsidRPr="002D5BD7" w14:paraId="0B98DEE0" w14:textId="77777777" w:rsidTr="001538C6">
        <w:trPr>
          <w:trHeight w:val="357"/>
        </w:trPr>
        <w:tc>
          <w:tcPr>
            <w:tcW w:w="2682"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B8B7" w:themeFill="accent2" w:themeFillTint="66"/>
          </w:tcPr>
          <w:p w14:paraId="6A4793D7" w14:textId="77777777" w:rsidR="001538C6" w:rsidRPr="002D5BD7" w:rsidRDefault="001538C6" w:rsidP="00764533">
            <w:pPr>
              <w:pStyle w:val="ListParagraph"/>
              <w:tabs>
                <w:tab w:val="left" w:pos="567"/>
              </w:tabs>
              <w:spacing w:before="40" w:after="40"/>
              <w:ind w:left="102" w:right="102"/>
              <w:rPr>
                <w:rFonts w:cs="Arial"/>
                <w:b/>
                <w:color w:val="FFFFFF" w:themeColor="background1"/>
                <w:sz w:val="24"/>
                <w:szCs w:val="24"/>
              </w:rPr>
            </w:pPr>
            <w:r w:rsidRPr="002D5BD7">
              <w:rPr>
                <w:rFonts w:cs="Arial"/>
                <w:b/>
                <w:color w:val="FFFFFF" w:themeColor="background1"/>
                <w:sz w:val="24"/>
                <w:szCs w:val="24"/>
              </w:rPr>
              <w:t>Facilities Manager</w:t>
            </w:r>
          </w:p>
        </w:tc>
        <w:tc>
          <w:tcPr>
            <w:tcW w:w="1713" w:type="dxa"/>
            <w:tcBorders>
              <w:left w:val="single" w:sz="8" w:space="0" w:color="FFFFFF" w:themeColor="background1"/>
            </w:tcBorders>
            <w:shd w:val="clear" w:color="auto" w:fill="auto"/>
          </w:tcPr>
          <w:p w14:paraId="56FF86A8" w14:textId="77777777" w:rsidR="001538C6" w:rsidRPr="002D5BD7" w:rsidRDefault="001538C6" w:rsidP="00764533">
            <w:pPr>
              <w:spacing w:before="40" w:after="40"/>
              <w:ind w:left="102" w:right="102"/>
              <w:contextualSpacing/>
              <w:rPr>
                <w:rFonts w:cs="Arial"/>
                <w:b/>
                <w:sz w:val="24"/>
                <w:szCs w:val="24"/>
              </w:rPr>
            </w:pPr>
            <w:r w:rsidRPr="002D5BD7">
              <w:rPr>
                <w:rFonts w:cs="Arial"/>
                <w:b/>
                <w:sz w:val="24"/>
                <w:szCs w:val="24"/>
              </w:rPr>
              <w:t xml:space="preserve">Name: </w:t>
            </w:r>
          </w:p>
        </w:tc>
        <w:tc>
          <w:tcPr>
            <w:tcW w:w="5224" w:type="dxa"/>
            <w:shd w:val="clear" w:color="auto" w:fill="auto"/>
          </w:tcPr>
          <w:p w14:paraId="23DDB5EC" w14:textId="77777777" w:rsidR="001538C6" w:rsidRPr="002D5BD7" w:rsidRDefault="001538C6" w:rsidP="00764533">
            <w:pPr>
              <w:spacing w:before="40" w:after="40"/>
              <w:ind w:left="102" w:right="102"/>
              <w:contextualSpacing/>
              <w:rPr>
                <w:rFonts w:cs="Arial"/>
                <w:sz w:val="24"/>
                <w:szCs w:val="24"/>
              </w:rPr>
            </w:pPr>
          </w:p>
        </w:tc>
      </w:tr>
      <w:tr w:rsidR="001538C6" w:rsidRPr="002D5BD7" w14:paraId="6699EB25" w14:textId="77777777" w:rsidTr="001538C6">
        <w:trPr>
          <w:trHeight w:val="357"/>
        </w:trPr>
        <w:tc>
          <w:tcPr>
            <w:tcW w:w="2682"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B8B7" w:themeFill="accent2" w:themeFillTint="66"/>
          </w:tcPr>
          <w:p w14:paraId="02AAFD70" w14:textId="77777777" w:rsidR="001538C6" w:rsidRPr="002D5BD7" w:rsidRDefault="001538C6" w:rsidP="00764533">
            <w:pPr>
              <w:spacing w:before="40" w:after="40"/>
              <w:ind w:left="102" w:right="102"/>
              <w:contextualSpacing/>
              <w:rPr>
                <w:rFonts w:cs="Arial"/>
                <w:color w:val="FFFFFF" w:themeColor="background1"/>
                <w:sz w:val="24"/>
                <w:szCs w:val="24"/>
              </w:rPr>
            </w:pPr>
          </w:p>
        </w:tc>
        <w:tc>
          <w:tcPr>
            <w:tcW w:w="1713" w:type="dxa"/>
            <w:tcBorders>
              <w:left w:val="single" w:sz="8" w:space="0" w:color="FFFFFF" w:themeColor="background1"/>
            </w:tcBorders>
            <w:shd w:val="clear" w:color="auto" w:fill="auto"/>
          </w:tcPr>
          <w:p w14:paraId="74C95ECB" w14:textId="77777777" w:rsidR="001538C6" w:rsidRPr="002D5BD7" w:rsidRDefault="001538C6" w:rsidP="00764533">
            <w:pPr>
              <w:spacing w:before="40" w:after="40"/>
              <w:ind w:left="102" w:right="102"/>
              <w:contextualSpacing/>
              <w:rPr>
                <w:rFonts w:cs="Arial"/>
                <w:b/>
                <w:sz w:val="24"/>
                <w:szCs w:val="24"/>
              </w:rPr>
            </w:pPr>
            <w:r w:rsidRPr="002D5BD7">
              <w:rPr>
                <w:rFonts w:cs="Arial"/>
                <w:b/>
                <w:sz w:val="24"/>
                <w:szCs w:val="24"/>
              </w:rPr>
              <w:t>Telephone:</w:t>
            </w:r>
          </w:p>
        </w:tc>
        <w:tc>
          <w:tcPr>
            <w:tcW w:w="5224" w:type="dxa"/>
            <w:shd w:val="clear" w:color="auto" w:fill="auto"/>
          </w:tcPr>
          <w:p w14:paraId="6C4678EC" w14:textId="77777777" w:rsidR="001538C6" w:rsidRPr="002D5BD7" w:rsidRDefault="001538C6" w:rsidP="00764533">
            <w:pPr>
              <w:spacing w:before="40" w:after="40"/>
              <w:ind w:left="102" w:right="102"/>
              <w:contextualSpacing/>
              <w:rPr>
                <w:rFonts w:cs="Arial"/>
                <w:sz w:val="24"/>
                <w:szCs w:val="24"/>
              </w:rPr>
            </w:pPr>
          </w:p>
        </w:tc>
      </w:tr>
      <w:tr w:rsidR="001538C6" w:rsidRPr="002D5BD7" w14:paraId="54CCD2B4" w14:textId="77777777" w:rsidTr="001538C6">
        <w:trPr>
          <w:trHeight w:val="357"/>
        </w:trPr>
        <w:tc>
          <w:tcPr>
            <w:tcW w:w="2682"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B8B7" w:themeFill="accent2" w:themeFillTint="66"/>
          </w:tcPr>
          <w:p w14:paraId="39DEDC8F" w14:textId="77777777" w:rsidR="001538C6" w:rsidRPr="002D5BD7" w:rsidRDefault="001538C6" w:rsidP="00764533">
            <w:pPr>
              <w:spacing w:before="40" w:after="40"/>
              <w:ind w:left="102" w:right="102"/>
              <w:contextualSpacing/>
              <w:rPr>
                <w:rFonts w:cs="Arial"/>
                <w:color w:val="FFFFFF" w:themeColor="background1"/>
                <w:sz w:val="24"/>
                <w:szCs w:val="24"/>
              </w:rPr>
            </w:pPr>
          </w:p>
        </w:tc>
        <w:tc>
          <w:tcPr>
            <w:tcW w:w="1713" w:type="dxa"/>
            <w:tcBorders>
              <w:left w:val="single" w:sz="8" w:space="0" w:color="FFFFFF" w:themeColor="background1"/>
            </w:tcBorders>
            <w:shd w:val="clear" w:color="auto" w:fill="auto"/>
          </w:tcPr>
          <w:p w14:paraId="35C025ED" w14:textId="77777777" w:rsidR="001538C6" w:rsidRPr="002D5BD7" w:rsidRDefault="001538C6" w:rsidP="00764533">
            <w:pPr>
              <w:spacing w:before="40" w:after="40"/>
              <w:ind w:left="102" w:right="102"/>
              <w:contextualSpacing/>
              <w:rPr>
                <w:rFonts w:cs="Arial"/>
                <w:b/>
                <w:sz w:val="24"/>
                <w:szCs w:val="24"/>
              </w:rPr>
            </w:pPr>
            <w:r w:rsidRPr="002D5BD7">
              <w:rPr>
                <w:rFonts w:cs="Arial"/>
                <w:b/>
                <w:sz w:val="24"/>
                <w:szCs w:val="24"/>
              </w:rPr>
              <w:t>Email:</w:t>
            </w:r>
          </w:p>
        </w:tc>
        <w:tc>
          <w:tcPr>
            <w:tcW w:w="5224" w:type="dxa"/>
            <w:shd w:val="clear" w:color="auto" w:fill="auto"/>
          </w:tcPr>
          <w:p w14:paraId="277BD5FB" w14:textId="77777777" w:rsidR="001538C6" w:rsidRPr="002D5BD7" w:rsidRDefault="001538C6" w:rsidP="00764533">
            <w:pPr>
              <w:spacing w:before="40" w:after="40"/>
              <w:ind w:left="102" w:right="102"/>
              <w:contextualSpacing/>
              <w:rPr>
                <w:rFonts w:cs="Arial"/>
                <w:sz w:val="24"/>
                <w:szCs w:val="24"/>
              </w:rPr>
            </w:pPr>
          </w:p>
        </w:tc>
      </w:tr>
      <w:tr w:rsidR="001538C6" w:rsidRPr="002D5BD7" w14:paraId="039F5A67" w14:textId="77777777" w:rsidTr="001538C6">
        <w:trPr>
          <w:trHeight w:val="357"/>
        </w:trPr>
        <w:tc>
          <w:tcPr>
            <w:tcW w:w="2682"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B8B7" w:themeFill="accent2" w:themeFillTint="66"/>
          </w:tcPr>
          <w:p w14:paraId="50BC1908" w14:textId="77777777" w:rsidR="001538C6" w:rsidRPr="002D5BD7" w:rsidRDefault="001538C6" w:rsidP="00764533">
            <w:pPr>
              <w:spacing w:before="40" w:after="40"/>
              <w:ind w:left="102" w:right="102"/>
              <w:contextualSpacing/>
              <w:rPr>
                <w:rFonts w:cs="Arial"/>
                <w:b/>
                <w:color w:val="FFFFFF" w:themeColor="background1"/>
                <w:sz w:val="24"/>
                <w:szCs w:val="24"/>
              </w:rPr>
            </w:pPr>
            <w:r w:rsidRPr="002D5BD7">
              <w:rPr>
                <w:rFonts w:cs="Arial"/>
                <w:b/>
                <w:color w:val="FFFFFF" w:themeColor="background1"/>
                <w:sz w:val="24"/>
                <w:szCs w:val="24"/>
              </w:rPr>
              <w:t>Facilities Maintenance Manager</w:t>
            </w:r>
          </w:p>
        </w:tc>
        <w:tc>
          <w:tcPr>
            <w:tcW w:w="1713" w:type="dxa"/>
            <w:tcBorders>
              <w:left w:val="single" w:sz="8" w:space="0" w:color="FFFFFF" w:themeColor="background1"/>
            </w:tcBorders>
            <w:shd w:val="clear" w:color="auto" w:fill="auto"/>
          </w:tcPr>
          <w:p w14:paraId="5B193959" w14:textId="77777777" w:rsidR="001538C6" w:rsidRPr="002D5BD7" w:rsidRDefault="001538C6" w:rsidP="00764533">
            <w:pPr>
              <w:spacing w:before="40" w:after="40"/>
              <w:ind w:left="102" w:right="102"/>
              <w:contextualSpacing/>
              <w:rPr>
                <w:rFonts w:cs="Arial"/>
                <w:b/>
                <w:sz w:val="24"/>
                <w:szCs w:val="24"/>
              </w:rPr>
            </w:pPr>
            <w:r w:rsidRPr="002D5BD7">
              <w:rPr>
                <w:rFonts w:cs="Arial"/>
                <w:b/>
                <w:sz w:val="24"/>
                <w:szCs w:val="24"/>
              </w:rPr>
              <w:t xml:space="preserve">Name: </w:t>
            </w:r>
          </w:p>
        </w:tc>
        <w:tc>
          <w:tcPr>
            <w:tcW w:w="5224" w:type="dxa"/>
            <w:shd w:val="clear" w:color="auto" w:fill="auto"/>
          </w:tcPr>
          <w:p w14:paraId="71B9E551" w14:textId="77777777" w:rsidR="001538C6" w:rsidRPr="002D5BD7" w:rsidRDefault="001538C6" w:rsidP="00764533">
            <w:pPr>
              <w:spacing w:before="40" w:after="40"/>
              <w:ind w:left="102" w:right="102"/>
              <w:contextualSpacing/>
              <w:rPr>
                <w:rFonts w:cs="Arial"/>
                <w:sz w:val="24"/>
                <w:szCs w:val="24"/>
              </w:rPr>
            </w:pPr>
          </w:p>
        </w:tc>
      </w:tr>
      <w:tr w:rsidR="001538C6" w:rsidRPr="002D5BD7" w14:paraId="2B75F48E" w14:textId="77777777" w:rsidTr="001538C6">
        <w:trPr>
          <w:trHeight w:val="357"/>
        </w:trPr>
        <w:tc>
          <w:tcPr>
            <w:tcW w:w="2682"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B8B7" w:themeFill="accent2" w:themeFillTint="66"/>
          </w:tcPr>
          <w:p w14:paraId="135BCC35" w14:textId="77777777" w:rsidR="001538C6" w:rsidRPr="002D5BD7" w:rsidRDefault="001538C6" w:rsidP="00764533">
            <w:pPr>
              <w:spacing w:before="40" w:after="40"/>
              <w:ind w:left="102" w:right="102"/>
              <w:contextualSpacing/>
              <w:rPr>
                <w:rFonts w:cs="Arial"/>
                <w:color w:val="FFFFFF" w:themeColor="background1"/>
                <w:sz w:val="24"/>
                <w:szCs w:val="24"/>
              </w:rPr>
            </w:pPr>
          </w:p>
        </w:tc>
        <w:tc>
          <w:tcPr>
            <w:tcW w:w="1713" w:type="dxa"/>
            <w:tcBorders>
              <w:left w:val="single" w:sz="8" w:space="0" w:color="FFFFFF" w:themeColor="background1"/>
            </w:tcBorders>
            <w:shd w:val="clear" w:color="auto" w:fill="auto"/>
          </w:tcPr>
          <w:p w14:paraId="43B5B5DD" w14:textId="77777777" w:rsidR="001538C6" w:rsidRPr="002D5BD7" w:rsidRDefault="001538C6" w:rsidP="00764533">
            <w:pPr>
              <w:spacing w:before="40" w:after="40"/>
              <w:ind w:left="102" w:right="102"/>
              <w:contextualSpacing/>
              <w:rPr>
                <w:rFonts w:cs="Arial"/>
                <w:b/>
                <w:sz w:val="24"/>
                <w:szCs w:val="24"/>
              </w:rPr>
            </w:pPr>
            <w:r w:rsidRPr="002D5BD7">
              <w:rPr>
                <w:rFonts w:cs="Arial"/>
                <w:b/>
                <w:sz w:val="24"/>
                <w:szCs w:val="24"/>
              </w:rPr>
              <w:t>Telephone:</w:t>
            </w:r>
          </w:p>
        </w:tc>
        <w:tc>
          <w:tcPr>
            <w:tcW w:w="5224" w:type="dxa"/>
            <w:shd w:val="clear" w:color="auto" w:fill="auto"/>
          </w:tcPr>
          <w:p w14:paraId="2D0ECA5C" w14:textId="77777777" w:rsidR="001538C6" w:rsidRPr="002D5BD7" w:rsidRDefault="001538C6" w:rsidP="00764533">
            <w:pPr>
              <w:spacing w:before="40" w:after="40"/>
              <w:ind w:left="102" w:right="102"/>
              <w:contextualSpacing/>
              <w:rPr>
                <w:rFonts w:cs="Arial"/>
                <w:sz w:val="24"/>
                <w:szCs w:val="24"/>
              </w:rPr>
            </w:pPr>
          </w:p>
        </w:tc>
      </w:tr>
      <w:tr w:rsidR="001538C6" w:rsidRPr="002D5BD7" w14:paraId="6390F41C" w14:textId="77777777" w:rsidTr="001538C6">
        <w:trPr>
          <w:trHeight w:val="357"/>
        </w:trPr>
        <w:tc>
          <w:tcPr>
            <w:tcW w:w="2682"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B8B7" w:themeFill="accent2" w:themeFillTint="66"/>
          </w:tcPr>
          <w:p w14:paraId="6733A9D9" w14:textId="77777777" w:rsidR="001538C6" w:rsidRPr="002D5BD7" w:rsidRDefault="001538C6" w:rsidP="00764533">
            <w:pPr>
              <w:spacing w:before="40" w:after="40"/>
              <w:ind w:left="102" w:right="102"/>
              <w:contextualSpacing/>
              <w:rPr>
                <w:rFonts w:cs="Arial"/>
                <w:color w:val="FFFFFF" w:themeColor="background1"/>
                <w:sz w:val="24"/>
                <w:szCs w:val="24"/>
              </w:rPr>
            </w:pPr>
          </w:p>
        </w:tc>
        <w:tc>
          <w:tcPr>
            <w:tcW w:w="1713" w:type="dxa"/>
            <w:tcBorders>
              <w:left w:val="single" w:sz="8" w:space="0" w:color="FFFFFF" w:themeColor="background1"/>
            </w:tcBorders>
            <w:shd w:val="clear" w:color="auto" w:fill="auto"/>
          </w:tcPr>
          <w:p w14:paraId="4407E7DD" w14:textId="77777777" w:rsidR="001538C6" w:rsidRPr="002D5BD7" w:rsidRDefault="001538C6" w:rsidP="00764533">
            <w:pPr>
              <w:spacing w:before="40" w:after="40"/>
              <w:ind w:left="102" w:right="102"/>
              <w:contextualSpacing/>
              <w:rPr>
                <w:rFonts w:cs="Arial"/>
                <w:b/>
                <w:sz w:val="24"/>
                <w:szCs w:val="24"/>
              </w:rPr>
            </w:pPr>
            <w:r w:rsidRPr="002D5BD7">
              <w:rPr>
                <w:rFonts w:cs="Arial"/>
                <w:b/>
                <w:sz w:val="24"/>
                <w:szCs w:val="24"/>
              </w:rPr>
              <w:t>Email:</w:t>
            </w:r>
          </w:p>
        </w:tc>
        <w:tc>
          <w:tcPr>
            <w:tcW w:w="5224" w:type="dxa"/>
            <w:shd w:val="clear" w:color="auto" w:fill="auto"/>
          </w:tcPr>
          <w:p w14:paraId="7E56D0B0" w14:textId="77777777" w:rsidR="001538C6" w:rsidRPr="002D5BD7" w:rsidRDefault="001538C6" w:rsidP="00764533">
            <w:pPr>
              <w:spacing w:before="40" w:after="40"/>
              <w:ind w:left="102" w:right="102"/>
              <w:contextualSpacing/>
              <w:rPr>
                <w:rFonts w:cs="Arial"/>
                <w:sz w:val="24"/>
                <w:szCs w:val="24"/>
              </w:rPr>
            </w:pPr>
          </w:p>
        </w:tc>
      </w:tr>
      <w:tr w:rsidR="001538C6" w:rsidRPr="002D5BD7" w14:paraId="10136EA6" w14:textId="77777777" w:rsidTr="001538C6">
        <w:trPr>
          <w:trHeight w:val="357"/>
        </w:trPr>
        <w:tc>
          <w:tcPr>
            <w:tcW w:w="2682"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B8B7" w:themeFill="accent2" w:themeFillTint="66"/>
          </w:tcPr>
          <w:p w14:paraId="4AF1BFE5" w14:textId="77777777" w:rsidR="001538C6" w:rsidRPr="002D5BD7" w:rsidRDefault="001538C6" w:rsidP="00764533">
            <w:pPr>
              <w:spacing w:before="40" w:after="40"/>
              <w:ind w:left="102" w:right="102"/>
              <w:contextualSpacing/>
              <w:rPr>
                <w:rFonts w:cs="Arial"/>
                <w:b/>
                <w:color w:val="FFFFFF" w:themeColor="background1"/>
                <w:sz w:val="24"/>
                <w:szCs w:val="24"/>
              </w:rPr>
            </w:pPr>
            <w:r w:rsidRPr="002D5BD7">
              <w:rPr>
                <w:rFonts w:cs="Arial"/>
                <w:b/>
                <w:color w:val="FFFFFF" w:themeColor="background1"/>
                <w:sz w:val="24"/>
                <w:szCs w:val="24"/>
              </w:rPr>
              <w:t>Administration Manager</w:t>
            </w:r>
          </w:p>
        </w:tc>
        <w:tc>
          <w:tcPr>
            <w:tcW w:w="1713" w:type="dxa"/>
            <w:tcBorders>
              <w:left w:val="single" w:sz="8" w:space="0" w:color="FFFFFF" w:themeColor="background1"/>
            </w:tcBorders>
            <w:shd w:val="clear" w:color="auto" w:fill="auto"/>
          </w:tcPr>
          <w:p w14:paraId="375B9958" w14:textId="77777777" w:rsidR="001538C6" w:rsidRPr="002D5BD7" w:rsidRDefault="001538C6" w:rsidP="00764533">
            <w:pPr>
              <w:spacing w:before="40" w:after="40"/>
              <w:ind w:left="102" w:right="102"/>
              <w:contextualSpacing/>
              <w:rPr>
                <w:rFonts w:cs="Arial"/>
                <w:b/>
                <w:sz w:val="24"/>
                <w:szCs w:val="24"/>
              </w:rPr>
            </w:pPr>
            <w:r w:rsidRPr="002D5BD7">
              <w:rPr>
                <w:rFonts w:cs="Arial"/>
                <w:b/>
                <w:sz w:val="24"/>
                <w:szCs w:val="24"/>
              </w:rPr>
              <w:t xml:space="preserve">Name: </w:t>
            </w:r>
          </w:p>
        </w:tc>
        <w:tc>
          <w:tcPr>
            <w:tcW w:w="5224" w:type="dxa"/>
            <w:shd w:val="clear" w:color="auto" w:fill="auto"/>
          </w:tcPr>
          <w:p w14:paraId="5016A70D" w14:textId="77777777" w:rsidR="001538C6" w:rsidRPr="002D5BD7" w:rsidRDefault="001538C6" w:rsidP="00764533">
            <w:pPr>
              <w:spacing w:before="40" w:after="40"/>
              <w:ind w:left="102" w:right="102"/>
              <w:contextualSpacing/>
              <w:rPr>
                <w:rFonts w:cs="Arial"/>
                <w:sz w:val="24"/>
                <w:szCs w:val="24"/>
              </w:rPr>
            </w:pPr>
          </w:p>
        </w:tc>
      </w:tr>
      <w:tr w:rsidR="001538C6" w:rsidRPr="002D5BD7" w14:paraId="3A8FBE5A" w14:textId="77777777" w:rsidTr="001538C6">
        <w:trPr>
          <w:trHeight w:val="357"/>
        </w:trPr>
        <w:tc>
          <w:tcPr>
            <w:tcW w:w="2682"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B8B7" w:themeFill="accent2" w:themeFillTint="66"/>
          </w:tcPr>
          <w:p w14:paraId="54889060" w14:textId="77777777" w:rsidR="001538C6" w:rsidRPr="002D5BD7" w:rsidRDefault="001538C6" w:rsidP="00764533">
            <w:pPr>
              <w:spacing w:before="40" w:after="40"/>
              <w:ind w:left="102" w:right="102"/>
              <w:contextualSpacing/>
              <w:rPr>
                <w:rFonts w:cs="Arial"/>
                <w:color w:val="FFFFFF" w:themeColor="background1"/>
                <w:sz w:val="24"/>
                <w:szCs w:val="24"/>
              </w:rPr>
            </w:pPr>
          </w:p>
        </w:tc>
        <w:tc>
          <w:tcPr>
            <w:tcW w:w="1713" w:type="dxa"/>
            <w:tcBorders>
              <w:left w:val="single" w:sz="8" w:space="0" w:color="FFFFFF" w:themeColor="background1"/>
            </w:tcBorders>
            <w:shd w:val="clear" w:color="auto" w:fill="auto"/>
          </w:tcPr>
          <w:p w14:paraId="161783F3" w14:textId="77777777" w:rsidR="001538C6" w:rsidRPr="002D5BD7" w:rsidRDefault="001538C6" w:rsidP="00764533">
            <w:pPr>
              <w:spacing w:before="40" w:after="40"/>
              <w:ind w:left="102" w:right="102"/>
              <w:contextualSpacing/>
              <w:rPr>
                <w:rFonts w:cs="Arial"/>
                <w:b/>
                <w:sz w:val="24"/>
                <w:szCs w:val="24"/>
              </w:rPr>
            </w:pPr>
            <w:r w:rsidRPr="002D5BD7">
              <w:rPr>
                <w:rFonts w:cs="Arial"/>
                <w:b/>
                <w:sz w:val="24"/>
                <w:szCs w:val="24"/>
              </w:rPr>
              <w:t>Telephone:</w:t>
            </w:r>
          </w:p>
        </w:tc>
        <w:tc>
          <w:tcPr>
            <w:tcW w:w="5224" w:type="dxa"/>
            <w:shd w:val="clear" w:color="auto" w:fill="auto"/>
          </w:tcPr>
          <w:p w14:paraId="1F2DC949" w14:textId="77777777" w:rsidR="001538C6" w:rsidRPr="002D5BD7" w:rsidRDefault="001538C6" w:rsidP="00764533">
            <w:pPr>
              <w:spacing w:before="40" w:after="40"/>
              <w:ind w:left="102" w:right="102"/>
              <w:contextualSpacing/>
              <w:rPr>
                <w:rFonts w:cs="Arial"/>
                <w:sz w:val="24"/>
                <w:szCs w:val="24"/>
              </w:rPr>
            </w:pPr>
          </w:p>
        </w:tc>
      </w:tr>
      <w:tr w:rsidR="001538C6" w:rsidRPr="002D5BD7" w14:paraId="250BA40C" w14:textId="77777777" w:rsidTr="001538C6">
        <w:trPr>
          <w:trHeight w:val="357"/>
        </w:trPr>
        <w:tc>
          <w:tcPr>
            <w:tcW w:w="2682"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B8B7" w:themeFill="accent2" w:themeFillTint="66"/>
          </w:tcPr>
          <w:p w14:paraId="37864B74" w14:textId="77777777" w:rsidR="001538C6" w:rsidRPr="002D5BD7" w:rsidRDefault="001538C6" w:rsidP="00764533">
            <w:pPr>
              <w:spacing w:before="40" w:after="40"/>
              <w:ind w:left="102" w:right="102"/>
              <w:contextualSpacing/>
              <w:rPr>
                <w:rFonts w:cs="Arial"/>
                <w:color w:val="FFFFFF" w:themeColor="background1"/>
                <w:sz w:val="24"/>
                <w:szCs w:val="24"/>
              </w:rPr>
            </w:pPr>
          </w:p>
        </w:tc>
        <w:tc>
          <w:tcPr>
            <w:tcW w:w="1713" w:type="dxa"/>
            <w:tcBorders>
              <w:left w:val="single" w:sz="8" w:space="0" w:color="FFFFFF" w:themeColor="background1"/>
            </w:tcBorders>
            <w:shd w:val="clear" w:color="auto" w:fill="auto"/>
          </w:tcPr>
          <w:p w14:paraId="360962EE" w14:textId="77777777" w:rsidR="001538C6" w:rsidRPr="002D5BD7" w:rsidRDefault="001538C6" w:rsidP="00764533">
            <w:pPr>
              <w:spacing w:before="40" w:after="40"/>
              <w:ind w:left="102" w:right="102"/>
              <w:contextualSpacing/>
              <w:rPr>
                <w:rFonts w:cs="Arial"/>
                <w:b/>
                <w:sz w:val="24"/>
                <w:szCs w:val="24"/>
              </w:rPr>
            </w:pPr>
            <w:r w:rsidRPr="002D5BD7">
              <w:rPr>
                <w:rFonts w:cs="Arial"/>
                <w:b/>
                <w:sz w:val="24"/>
                <w:szCs w:val="24"/>
              </w:rPr>
              <w:t>Email:</w:t>
            </w:r>
          </w:p>
        </w:tc>
        <w:tc>
          <w:tcPr>
            <w:tcW w:w="5224" w:type="dxa"/>
            <w:shd w:val="clear" w:color="auto" w:fill="auto"/>
          </w:tcPr>
          <w:p w14:paraId="21250A5F" w14:textId="77777777" w:rsidR="001538C6" w:rsidRPr="002D5BD7" w:rsidRDefault="001538C6" w:rsidP="00764533">
            <w:pPr>
              <w:spacing w:before="40" w:after="40"/>
              <w:ind w:left="102" w:right="102"/>
              <w:contextualSpacing/>
              <w:rPr>
                <w:rFonts w:cs="Arial"/>
                <w:sz w:val="24"/>
                <w:szCs w:val="24"/>
              </w:rPr>
            </w:pPr>
          </w:p>
        </w:tc>
      </w:tr>
      <w:tr w:rsidR="001538C6" w:rsidRPr="002D5BD7" w14:paraId="3A0E092D" w14:textId="77777777" w:rsidTr="001538C6">
        <w:trPr>
          <w:trHeight w:val="357"/>
        </w:trPr>
        <w:tc>
          <w:tcPr>
            <w:tcW w:w="2682"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B8B7" w:themeFill="accent2" w:themeFillTint="66"/>
          </w:tcPr>
          <w:p w14:paraId="4AA1296A" w14:textId="77777777" w:rsidR="001538C6" w:rsidRPr="002D5BD7" w:rsidRDefault="001538C6" w:rsidP="00764533">
            <w:pPr>
              <w:spacing w:before="40" w:after="40"/>
              <w:ind w:left="102" w:right="102"/>
              <w:contextualSpacing/>
              <w:rPr>
                <w:rFonts w:cs="Arial"/>
                <w:b/>
                <w:color w:val="FFFFFF" w:themeColor="background1"/>
                <w:sz w:val="24"/>
                <w:szCs w:val="24"/>
              </w:rPr>
            </w:pPr>
            <w:r w:rsidRPr="002D5BD7">
              <w:rPr>
                <w:rFonts w:cs="Arial"/>
                <w:b/>
                <w:color w:val="FFFFFF" w:themeColor="background1"/>
                <w:sz w:val="24"/>
                <w:szCs w:val="24"/>
              </w:rPr>
              <w:t>Health &amp; Safety Officer</w:t>
            </w:r>
          </w:p>
        </w:tc>
        <w:tc>
          <w:tcPr>
            <w:tcW w:w="1713" w:type="dxa"/>
            <w:tcBorders>
              <w:left w:val="single" w:sz="8" w:space="0" w:color="FFFFFF" w:themeColor="background1"/>
            </w:tcBorders>
            <w:shd w:val="clear" w:color="auto" w:fill="auto"/>
          </w:tcPr>
          <w:p w14:paraId="23BEA52C" w14:textId="77777777" w:rsidR="001538C6" w:rsidRPr="002D5BD7" w:rsidRDefault="001538C6" w:rsidP="00764533">
            <w:pPr>
              <w:spacing w:before="40" w:after="40"/>
              <w:ind w:left="102" w:right="102"/>
              <w:contextualSpacing/>
              <w:rPr>
                <w:rFonts w:cs="Arial"/>
                <w:b/>
                <w:sz w:val="24"/>
                <w:szCs w:val="24"/>
              </w:rPr>
            </w:pPr>
            <w:r w:rsidRPr="002D5BD7">
              <w:rPr>
                <w:rFonts w:cs="Arial"/>
                <w:b/>
                <w:sz w:val="24"/>
                <w:szCs w:val="24"/>
              </w:rPr>
              <w:t xml:space="preserve">Name: </w:t>
            </w:r>
          </w:p>
        </w:tc>
        <w:tc>
          <w:tcPr>
            <w:tcW w:w="5224" w:type="dxa"/>
            <w:shd w:val="clear" w:color="auto" w:fill="auto"/>
          </w:tcPr>
          <w:p w14:paraId="63D33E68" w14:textId="77777777" w:rsidR="001538C6" w:rsidRPr="002D5BD7" w:rsidRDefault="001538C6" w:rsidP="00764533">
            <w:pPr>
              <w:spacing w:before="40" w:after="40"/>
              <w:ind w:left="102" w:right="102"/>
              <w:contextualSpacing/>
              <w:rPr>
                <w:rFonts w:cs="Arial"/>
                <w:sz w:val="24"/>
                <w:szCs w:val="24"/>
              </w:rPr>
            </w:pPr>
          </w:p>
        </w:tc>
      </w:tr>
      <w:tr w:rsidR="001538C6" w:rsidRPr="002D5BD7" w14:paraId="50E861D0" w14:textId="77777777" w:rsidTr="001538C6">
        <w:trPr>
          <w:trHeight w:val="357"/>
        </w:trPr>
        <w:tc>
          <w:tcPr>
            <w:tcW w:w="2682"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B8B7" w:themeFill="accent2" w:themeFillTint="66"/>
          </w:tcPr>
          <w:p w14:paraId="4782E4AE" w14:textId="77777777" w:rsidR="001538C6" w:rsidRPr="002D5BD7" w:rsidRDefault="001538C6" w:rsidP="00764533">
            <w:pPr>
              <w:spacing w:before="40" w:after="40"/>
              <w:ind w:left="102" w:right="102"/>
              <w:contextualSpacing/>
              <w:rPr>
                <w:rFonts w:cs="Arial"/>
                <w:color w:val="FFFFFF" w:themeColor="background1"/>
                <w:sz w:val="24"/>
                <w:szCs w:val="24"/>
              </w:rPr>
            </w:pPr>
          </w:p>
        </w:tc>
        <w:tc>
          <w:tcPr>
            <w:tcW w:w="1713" w:type="dxa"/>
            <w:tcBorders>
              <w:left w:val="single" w:sz="8" w:space="0" w:color="FFFFFF" w:themeColor="background1"/>
            </w:tcBorders>
            <w:shd w:val="clear" w:color="auto" w:fill="auto"/>
          </w:tcPr>
          <w:p w14:paraId="038BBF2E" w14:textId="77777777" w:rsidR="001538C6" w:rsidRPr="002D5BD7" w:rsidRDefault="001538C6" w:rsidP="00764533">
            <w:pPr>
              <w:spacing w:before="40" w:after="40"/>
              <w:ind w:left="102" w:right="102"/>
              <w:contextualSpacing/>
              <w:rPr>
                <w:rFonts w:cs="Arial"/>
                <w:b/>
                <w:sz w:val="24"/>
                <w:szCs w:val="24"/>
              </w:rPr>
            </w:pPr>
            <w:r w:rsidRPr="002D5BD7">
              <w:rPr>
                <w:rFonts w:cs="Arial"/>
                <w:b/>
                <w:sz w:val="24"/>
                <w:szCs w:val="24"/>
              </w:rPr>
              <w:t>Telephone:</w:t>
            </w:r>
          </w:p>
        </w:tc>
        <w:tc>
          <w:tcPr>
            <w:tcW w:w="5224" w:type="dxa"/>
            <w:shd w:val="clear" w:color="auto" w:fill="auto"/>
          </w:tcPr>
          <w:p w14:paraId="233204A1" w14:textId="77777777" w:rsidR="001538C6" w:rsidRPr="002D5BD7" w:rsidRDefault="001538C6" w:rsidP="00764533">
            <w:pPr>
              <w:spacing w:before="40" w:after="40"/>
              <w:ind w:left="102" w:right="102"/>
              <w:contextualSpacing/>
              <w:rPr>
                <w:rFonts w:cs="Arial"/>
                <w:sz w:val="24"/>
                <w:szCs w:val="24"/>
              </w:rPr>
            </w:pPr>
          </w:p>
        </w:tc>
      </w:tr>
      <w:tr w:rsidR="001538C6" w:rsidRPr="002D5BD7" w14:paraId="34136E79" w14:textId="77777777" w:rsidTr="001538C6">
        <w:trPr>
          <w:trHeight w:val="357"/>
        </w:trPr>
        <w:tc>
          <w:tcPr>
            <w:tcW w:w="2682"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B8B7" w:themeFill="accent2" w:themeFillTint="66"/>
          </w:tcPr>
          <w:p w14:paraId="7DFD53C8" w14:textId="77777777" w:rsidR="001538C6" w:rsidRPr="002D5BD7" w:rsidRDefault="001538C6" w:rsidP="00764533">
            <w:pPr>
              <w:spacing w:before="40" w:after="40"/>
              <w:ind w:left="102" w:right="102"/>
              <w:contextualSpacing/>
              <w:rPr>
                <w:rFonts w:cs="Arial"/>
                <w:color w:val="FFFFFF" w:themeColor="background1"/>
                <w:sz w:val="24"/>
                <w:szCs w:val="24"/>
              </w:rPr>
            </w:pPr>
          </w:p>
        </w:tc>
        <w:tc>
          <w:tcPr>
            <w:tcW w:w="1713" w:type="dxa"/>
            <w:tcBorders>
              <w:left w:val="single" w:sz="8" w:space="0" w:color="FFFFFF" w:themeColor="background1"/>
            </w:tcBorders>
            <w:shd w:val="clear" w:color="auto" w:fill="auto"/>
          </w:tcPr>
          <w:p w14:paraId="7A841D15" w14:textId="77777777" w:rsidR="001538C6" w:rsidRPr="002D5BD7" w:rsidRDefault="001538C6" w:rsidP="00764533">
            <w:pPr>
              <w:spacing w:before="40" w:after="40"/>
              <w:ind w:left="102" w:right="102"/>
              <w:contextualSpacing/>
              <w:rPr>
                <w:rFonts w:cs="Arial"/>
                <w:b/>
                <w:sz w:val="24"/>
                <w:szCs w:val="24"/>
              </w:rPr>
            </w:pPr>
            <w:r w:rsidRPr="002D5BD7">
              <w:rPr>
                <w:rFonts w:cs="Arial"/>
                <w:b/>
                <w:sz w:val="24"/>
                <w:szCs w:val="24"/>
              </w:rPr>
              <w:t>Email:</w:t>
            </w:r>
          </w:p>
        </w:tc>
        <w:tc>
          <w:tcPr>
            <w:tcW w:w="5224" w:type="dxa"/>
            <w:shd w:val="clear" w:color="auto" w:fill="auto"/>
          </w:tcPr>
          <w:p w14:paraId="395CB188" w14:textId="77777777" w:rsidR="001538C6" w:rsidRPr="002D5BD7" w:rsidRDefault="001538C6" w:rsidP="00764533">
            <w:pPr>
              <w:spacing w:before="40" w:after="40"/>
              <w:ind w:left="102" w:right="102"/>
              <w:contextualSpacing/>
              <w:rPr>
                <w:rFonts w:cs="Arial"/>
                <w:sz w:val="24"/>
                <w:szCs w:val="24"/>
              </w:rPr>
            </w:pPr>
          </w:p>
        </w:tc>
      </w:tr>
      <w:tr w:rsidR="001538C6" w:rsidRPr="002D5BD7" w14:paraId="27567C33" w14:textId="77777777" w:rsidTr="001538C6">
        <w:trPr>
          <w:trHeight w:val="357"/>
        </w:trPr>
        <w:tc>
          <w:tcPr>
            <w:tcW w:w="2682"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B8B7" w:themeFill="accent2" w:themeFillTint="66"/>
          </w:tcPr>
          <w:p w14:paraId="6881D70B" w14:textId="77777777" w:rsidR="001538C6" w:rsidRPr="002D5BD7" w:rsidRDefault="001538C6" w:rsidP="00764533">
            <w:pPr>
              <w:spacing w:before="40" w:after="40"/>
              <w:ind w:left="102" w:right="102"/>
              <w:contextualSpacing/>
              <w:rPr>
                <w:rFonts w:cs="Arial"/>
                <w:b/>
                <w:color w:val="FFFFFF" w:themeColor="background1"/>
                <w:sz w:val="24"/>
                <w:szCs w:val="24"/>
              </w:rPr>
            </w:pPr>
            <w:r w:rsidRPr="002D5BD7">
              <w:rPr>
                <w:rFonts w:cs="Arial"/>
                <w:b/>
                <w:color w:val="FFFFFF" w:themeColor="background1"/>
                <w:sz w:val="24"/>
                <w:szCs w:val="24"/>
              </w:rPr>
              <w:t>Reception (Help Desk)</w:t>
            </w:r>
          </w:p>
        </w:tc>
        <w:tc>
          <w:tcPr>
            <w:tcW w:w="1713" w:type="dxa"/>
            <w:tcBorders>
              <w:left w:val="single" w:sz="8" w:space="0" w:color="FFFFFF" w:themeColor="background1"/>
            </w:tcBorders>
            <w:shd w:val="clear" w:color="auto" w:fill="auto"/>
          </w:tcPr>
          <w:p w14:paraId="5823BEF3" w14:textId="77777777" w:rsidR="001538C6" w:rsidRPr="002D5BD7" w:rsidRDefault="001538C6" w:rsidP="00764533">
            <w:pPr>
              <w:spacing w:before="40" w:after="40"/>
              <w:ind w:left="102" w:right="102"/>
              <w:contextualSpacing/>
              <w:rPr>
                <w:rFonts w:cs="Arial"/>
                <w:b/>
                <w:sz w:val="24"/>
                <w:szCs w:val="24"/>
              </w:rPr>
            </w:pPr>
            <w:r w:rsidRPr="002D5BD7">
              <w:rPr>
                <w:rFonts w:cs="Arial"/>
                <w:b/>
                <w:sz w:val="24"/>
                <w:szCs w:val="24"/>
              </w:rPr>
              <w:t xml:space="preserve">Name: </w:t>
            </w:r>
          </w:p>
        </w:tc>
        <w:tc>
          <w:tcPr>
            <w:tcW w:w="5224" w:type="dxa"/>
            <w:shd w:val="clear" w:color="auto" w:fill="auto"/>
          </w:tcPr>
          <w:p w14:paraId="6E615714" w14:textId="77777777" w:rsidR="001538C6" w:rsidRPr="002D5BD7" w:rsidRDefault="001538C6" w:rsidP="00764533">
            <w:pPr>
              <w:spacing w:before="40" w:after="40"/>
              <w:ind w:left="102" w:right="102"/>
              <w:contextualSpacing/>
              <w:rPr>
                <w:rFonts w:cs="Arial"/>
                <w:sz w:val="24"/>
                <w:szCs w:val="24"/>
              </w:rPr>
            </w:pPr>
          </w:p>
        </w:tc>
      </w:tr>
      <w:tr w:rsidR="001538C6" w:rsidRPr="002D5BD7" w14:paraId="6EA721CB" w14:textId="77777777" w:rsidTr="001538C6">
        <w:trPr>
          <w:trHeight w:val="357"/>
        </w:trPr>
        <w:tc>
          <w:tcPr>
            <w:tcW w:w="2682"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B8B7" w:themeFill="accent2" w:themeFillTint="66"/>
          </w:tcPr>
          <w:p w14:paraId="3BE77397" w14:textId="77777777" w:rsidR="001538C6" w:rsidRPr="002D5BD7" w:rsidRDefault="001538C6" w:rsidP="00764533">
            <w:pPr>
              <w:spacing w:before="40" w:after="40"/>
              <w:ind w:left="102" w:right="102"/>
              <w:contextualSpacing/>
              <w:rPr>
                <w:rFonts w:cs="Arial"/>
                <w:sz w:val="24"/>
                <w:szCs w:val="24"/>
              </w:rPr>
            </w:pPr>
          </w:p>
        </w:tc>
        <w:tc>
          <w:tcPr>
            <w:tcW w:w="1713" w:type="dxa"/>
            <w:tcBorders>
              <w:left w:val="single" w:sz="8" w:space="0" w:color="FFFFFF" w:themeColor="background1"/>
            </w:tcBorders>
            <w:shd w:val="clear" w:color="auto" w:fill="auto"/>
          </w:tcPr>
          <w:p w14:paraId="394A3123" w14:textId="77777777" w:rsidR="001538C6" w:rsidRPr="002D5BD7" w:rsidRDefault="001538C6" w:rsidP="00764533">
            <w:pPr>
              <w:spacing w:before="40" w:after="40"/>
              <w:ind w:left="102" w:right="102"/>
              <w:contextualSpacing/>
              <w:rPr>
                <w:rFonts w:cs="Arial"/>
                <w:b/>
                <w:sz w:val="24"/>
                <w:szCs w:val="24"/>
              </w:rPr>
            </w:pPr>
            <w:r w:rsidRPr="002D5BD7">
              <w:rPr>
                <w:rFonts w:cs="Arial"/>
                <w:b/>
                <w:sz w:val="24"/>
                <w:szCs w:val="24"/>
              </w:rPr>
              <w:t>Telephone:</w:t>
            </w:r>
          </w:p>
        </w:tc>
        <w:tc>
          <w:tcPr>
            <w:tcW w:w="5224" w:type="dxa"/>
            <w:shd w:val="clear" w:color="auto" w:fill="auto"/>
          </w:tcPr>
          <w:p w14:paraId="6E4BD7EA" w14:textId="77777777" w:rsidR="001538C6" w:rsidRPr="002D5BD7" w:rsidRDefault="001538C6" w:rsidP="00764533">
            <w:pPr>
              <w:spacing w:before="40" w:after="40"/>
              <w:ind w:left="102" w:right="102"/>
              <w:contextualSpacing/>
              <w:rPr>
                <w:rFonts w:cs="Arial"/>
                <w:sz w:val="24"/>
                <w:szCs w:val="24"/>
              </w:rPr>
            </w:pPr>
          </w:p>
        </w:tc>
      </w:tr>
      <w:tr w:rsidR="001538C6" w:rsidRPr="002D5BD7" w14:paraId="404A9A62" w14:textId="77777777" w:rsidTr="001538C6">
        <w:trPr>
          <w:trHeight w:val="357"/>
        </w:trPr>
        <w:tc>
          <w:tcPr>
            <w:tcW w:w="2682"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B8B7" w:themeFill="accent2" w:themeFillTint="66"/>
          </w:tcPr>
          <w:p w14:paraId="1CC85745" w14:textId="77777777" w:rsidR="001538C6" w:rsidRPr="002D5BD7" w:rsidRDefault="001538C6" w:rsidP="00764533">
            <w:pPr>
              <w:spacing w:before="40" w:after="40"/>
              <w:ind w:left="102" w:right="102"/>
              <w:contextualSpacing/>
              <w:rPr>
                <w:rFonts w:cs="Arial"/>
                <w:sz w:val="24"/>
                <w:szCs w:val="24"/>
              </w:rPr>
            </w:pPr>
          </w:p>
        </w:tc>
        <w:tc>
          <w:tcPr>
            <w:tcW w:w="1713" w:type="dxa"/>
            <w:tcBorders>
              <w:left w:val="single" w:sz="8" w:space="0" w:color="FFFFFF" w:themeColor="background1"/>
            </w:tcBorders>
            <w:shd w:val="clear" w:color="auto" w:fill="auto"/>
          </w:tcPr>
          <w:p w14:paraId="4CC8A28B" w14:textId="77777777" w:rsidR="001538C6" w:rsidRPr="002D5BD7" w:rsidRDefault="001538C6" w:rsidP="00764533">
            <w:pPr>
              <w:spacing w:before="40" w:after="40"/>
              <w:ind w:left="102" w:right="102"/>
              <w:contextualSpacing/>
              <w:rPr>
                <w:rFonts w:cs="Arial"/>
                <w:b/>
                <w:sz w:val="24"/>
                <w:szCs w:val="24"/>
              </w:rPr>
            </w:pPr>
            <w:r w:rsidRPr="002D5BD7">
              <w:rPr>
                <w:rFonts w:cs="Arial"/>
                <w:b/>
                <w:sz w:val="24"/>
                <w:szCs w:val="24"/>
              </w:rPr>
              <w:t>Email:</w:t>
            </w:r>
          </w:p>
        </w:tc>
        <w:tc>
          <w:tcPr>
            <w:tcW w:w="5224" w:type="dxa"/>
            <w:shd w:val="clear" w:color="auto" w:fill="auto"/>
          </w:tcPr>
          <w:p w14:paraId="48109C57" w14:textId="77777777" w:rsidR="001538C6" w:rsidRPr="002D5BD7" w:rsidRDefault="001538C6" w:rsidP="00764533">
            <w:pPr>
              <w:spacing w:before="40" w:after="40"/>
              <w:ind w:left="102" w:right="102"/>
              <w:contextualSpacing/>
              <w:rPr>
                <w:rFonts w:cs="Arial"/>
                <w:sz w:val="24"/>
                <w:szCs w:val="24"/>
              </w:rPr>
            </w:pPr>
          </w:p>
        </w:tc>
      </w:tr>
    </w:tbl>
    <w:p w14:paraId="09118735" w14:textId="77777777" w:rsidR="001538C6" w:rsidRPr="001538C6" w:rsidRDefault="001538C6" w:rsidP="001538C6">
      <w:pPr>
        <w:sectPr w:rsidR="001538C6" w:rsidRPr="001538C6" w:rsidSect="006F631E">
          <w:pgSz w:w="11906" w:h="16838" w:code="9"/>
          <w:pgMar w:top="1701" w:right="1134" w:bottom="1985" w:left="1134" w:header="737" w:footer="567" w:gutter="0"/>
          <w:pgBorders w:offsetFrom="page">
            <w:top w:val="double" w:sz="12" w:space="24" w:color="D99594" w:themeColor="accent2" w:themeTint="99"/>
            <w:left w:val="double" w:sz="12" w:space="24" w:color="D99594" w:themeColor="accent2" w:themeTint="99"/>
            <w:bottom w:val="double" w:sz="12" w:space="24" w:color="D99594" w:themeColor="accent2" w:themeTint="99"/>
            <w:right w:val="double" w:sz="12" w:space="24" w:color="D99594" w:themeColor="accent2" w:themeTint="99"/>
          </w:pgBorders>
          <w:cols w:space="708"/>
          <w:docGrid w:linePitch="360"/>
        </w:sectPr>
      </w:pPr>
    </w:p>
    <w:p w14:paraId="007CBB6C" w14:textId="386938F0" w:rsidR="002C533D" w:rsidRPr="00B97804" w:rsidRDefault="00C347F8" w:rsidP="00B97804">
      <w:pPr>
        <w:pStyle w:val="Heading1"/>
      </w:pPr>
      <w:bookmarkStart w:id="22" w:name="_Toc24379940"/>
      <w:r w:rsidRPr="00B97804">
        <w:lastRenderedPageBreak/>
        <w:t>Training</w:t>
      </w:r>
      <w:bookmarkEnd w:id="22"/>
    </w:p>
    <w:p w14:paraId="3BE51CA5" w14:textId="77777777" w:rsidR="006C1DA9" w:rsidRPr="00FF2832" w:rsidRDefault="006C1DA9" w:rsidP="00365DC2">
      <w:pPr>
        <w:pStyle w:val="Heading2"/>
      </w:pPr>
      <w:r w:rsidRPr="00FF2832">
        <w:t>Compulsory Training</w:t>
      </w:r>
    </w:p>
    <w:p w14:paraId="5F88AD59" w14:textId="77777777" w:rsidR="006C1DA9" w:rsidRDefault="006C1DA9" w:rsidP="00853DB0">
      <w:pPr>
        <w:rPr>
          <w:rFonts w:cs="Arial"/>
          <w:sz w:val="24"/>
          <w:szCs w:val="24"/>
        </w:rPr>
      </w:pPr>
    </w:p>
    <w:p w14:paraId="196F0D25" w14:textId="77777777" w:rsidR="006C1DA9" w:rsidRDefault="006C1DA9" w:rsidP="00853DB0">
      <w:pPr>
        <w:rPr>
          <w:rFonts w:cs="Arial"/>
          <w:sz w:val="24"/>
          <w:szCs w:val="24"/>
        </w:rPr>
      </w:pPr>
      <w:r w:rsidRPr="006C1DA9">
        <w:rPr>
          <w:rFonts w:cs="Arial"/>
          <w:i/>
          <w:sz w:val="24"/>
          <w:szCs w:val="24"/>
          <w:highlight w:val="yellow"/>
        </w:rPr>
        <w:t>This should include training details on the following information: site induction for new employees (building users/occupants), visitors, and contractors. Provide specialist training for selected personnel in air conditioning and heating, lighting and control, water waste management and recyclable procedures. Also include training for emergency procedures, including general aspects covered in site induction, with specialist training for selected personnel such as fire, first aid and lift failures</w:t>
      </w:r>
    </w:p>
    <w:p w14:paraId="545807CD" w14:textId="77777777" w:rsidR="006C1DA9" w:rsidRDefault="006C1DA9" w:rsidP="006C1DA9">
      <w:pPr>
        <w:rPr>
          <w:rFonts w:cs="Arial"/>
          <w:i/>
          <w:sz w:val="24"/>
          <w:szCs w:val="24"/>
        </w:rPr>
      </w:pPr>
    </w:p>
    <w:tbl>
      <w:tblPr>
        <w:tblStyle w:val="TableGrid"/>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838"/>
        <w:gridCol w:w="7790"/>
      </w:tblGrid>
      <w:tr w:rsidR="00C140F7" w14:paraId="62936434" w14:textId="77777777" w:rsidTr="00C140F7">
        <w:tc>
          <w:tcPr>
            <w:tcW w:w="9628" w:type="dxa"/>
            <w:gridSpan w:val="2"/>
            <w:shd w:val="clear" w:color="auto" w:fill="7030A0"/>
          </w:tcPr>
          <w:p w14:paraId="503028A0" w14:textId="77777777" w:rsidR="00C140F7" w:rsidRPr="0095131E" w:rsidRDefault="00C140F7" w:rsidP="00764533">
            <w:pPr>
              <w:spacing w:before="40" w:after="40"/>
              <w:ind w:left="102" w:right="102"/>
              <w:rPr>
                <w:b/>
                <w:sz w:val="24"/>
                <w:szCs w:val="24"/>
              </w:rPr>
            </w:pPr>
            <w:r>
              <w:rPr>
                <w:b/>
                <w:color w:val="FFFFFF" w:themeColor="background1"/>
                <w:sz w:val="24"/>
                <w:szCs w:val="24"/>
              </w:rPr>
              <w:t>Site Induction</w:t>
            </w:r>
          </w:p>
        </w:tc>
      </w:tr>
      <w:tr w:rsidR="00C140F7" w:rsidRPr="00E41374" w14:paraId="2E4675BB" w14:textId="77777777" w:rsidTr="00C140F7">
        <w:trPr>
          <w:trHeight w:val="811"/>
        </w:trPr>
        <w:tc>
          <w:tcPr>
            <w:tcW w:w="1838" w:type="dxa"/>
          </w:tcPr>
          <w:p w14:paraId="4B78162D" w14:textId="77777777" w:rsidR="00C140F7" w:rsidRPr="00C140F7" w:rsidRDefault="00C140F7" w:rsidP="00764533">
            <w:pPr>
              <w:spacing w:before="120" w:after="120"/>
              <w:rPr>
                <w:rFonts w:cs="Arial"/>
                <w:b/>
                <w:sz w:val="24"/>
                <w:szCs w:val="24"/>
              </w:rPr>
            </w:pPr>
            <w:r w:rsidRPr="00C140F7">
              <w:rPr>
                <w:rFonts w:cs="Arial"/>
                <w:b/>
                <w:sz w:val="24"/>
                <w:szCs w:val="24"/>
              </w:rPr>
              <w:t>Visitors</w:t>
            </w:r>
          </w:p>
        </w:tc>
        <w:tc>
          <w:tcPr>
            <w:tcW w:w="7790" w:type="dxa"/>
          </w:tcPr>
          <w:p w14:paraId="2285E94F" w14:textId="77777777" w:rsidR="00C140F7" w:rsidRPr="009347F8" w:rsidRDefault="009347F8" w:rsidP="00764533">
            <w:pPr>
              <w:spacing w:before="120" w:after="120"/>
              <w:rPr>
                <w:rFonts w:cs="Arial"/>
                <w:sz w:val="24"/>
                <w:szCs w:val="24"/>
                <w:highlight w:val="yellow"/>
              </w:rPr>
            </w:pPr>
            <w:r w:rsidRPr="009347F8">
              <w:rPr>
                <w:rFonts w:cs="Arial"/>
                <w:sz w:val="24"/>
                <w:szCs w:val="24"/>
                <w:highlight w:val="yellow"/>
              </w:rPr>
              <w:t>Sample text:</w:t>
            </w:r>
          </w:p>
          <w:p w14:paraId="118FDDBA" w14:textId="13F20DED" w:rsidR="009347F8" w:rsidRPr="009347F8" w:rsidRDefault="009347F8" w:rsidP="00764533">
            <w:pPr>
              <w:spacing w:before="120" w:after="120"/>
              <w:rPr>
                <w:rFonts w:cs="Arial"/>
                <w:sz w:val="24"/>
                <w:szCs w:val="24"/>
                <w:highlight w:val="yellow"/>
              </w:rPr>
            </w:pPr>
            <w:r w:rsidRPr="009347F8">
              <w:rPr>
                <w:rFonts w:cs="Arial"/>
                <w:sz w:val="24"/>
                <w:szCs w:val="24"/>
                <w:highlight w:val="yellow"/>
              </w:rPr>
              <w:t>Visitors will be escorted by a member of UCL staff.</w:t>
            </w:r>
          </w:p>
          <w:p w14:paraId="58F79CC7" w14:textId="1F1D2C62" w:rsidR="009347F8" w:rsidRPr="00E41374" w:rsidRDefault="009347F8" w:rsidP="00764533">
            <w:pPr>
              <w:spacing w:before="120" w:after="120"/>
              <w:rPr>
                <w:rFonts w:cs="Arial"/>
                <w:sz w:val="24"/>
                <w:szCs w:val="24"/>
              </w:rPr>
            </w:pPr>
            <w:r w:rsidRPr="009347F8">
              <w:rPr>
                <w:rFonts w:cs="Arial"/>
                <w:sz w:val="24"/>
                <w:szCs w:val="24"/>
                <w:highlight w:val="yellow"/>
              </w:rPr>
              <w:t>Contractors are required to have a permit to work in place before conducting any maintenance or construction works, with associated RAMS approved by UCL Estates.</w:t>
            </w:r>
          </w:p>
        </w:tc>
      </w:tr>
      <w:tr w:rsidR="009347F8" w:rsidRPr="00E41374" w14:paraId="052D445C" w14:textId="77777777" w:rsidTr="00C140F7">
        <w:trPr>
          <w:trHeight w:val="709"/>
        </w:trPr>
        <w:tc>
          <w:tcPr>
            <w:tcW w:w="1838" w:type="dxa"/>
          </w:tcPr>
          <w:p w14:paraId="601F4EF0" w14:textId="77777777" w:rsidR="009347F8" w:rsidRPr="00C140F7" w:rsidRDefault="009347F8" w:rsidP="00764533">
            <w:pPr>
              <w:spacing w:before="120" w:after="120"/>
              <w:rPr>
                <w:rFonts w:cs="Arial"/>
                <w:b/>
                <w:sz w:val="24"/>
                <w:szCs w:val="24"/>
              </w:rPr>
            </w:pPr>
            <w:r w:rsidRPr="00C140F7">
              <w:rPr>
                <w:rFonts w:cs="Arial"/>
                <w:b/>
                <w:sz w:val="24"/>
                <w:szCs w:val="24"/>
              </w:rPr>
              <w:t>New Staff</w:t>
            </w:r>
          </w:p>
        </w:tc>
        <w:tc>
          <w:tcPr>
            <w:tcW w:w="7790" w:type="dxa"/>
          </w:tcPr>
          <w:p w14:paraId="2EAC1807" w14:textId="77777777" w:rsidR="009347F8" w:rsidRPr="009720E3" w:rsidRDefault="009347F8" w:rsidP="00764533">
            <w:pPr>
              <w:pStyle w:val="Heading2"/>
              <w:numPr>
                <w:ilvl w:val="0"/>
                <w:numId w:val="0"/>
              </w:numPr>
              <w:spacing w:before="120" w:after="120"/>
              <w:outlineLvl w:val="1"/>
            </w:pPr>
            <w:r w:rsidRPr="009720E3">
              <w:t>Core Mandatory Learning</w:t>
            </w:r>
          </w:p>
          <w:p w14:paraId="1B2298B1" w14:textId="77777777" w:rsidR="009347F8" w:rsidRPr="009720E3" w:rsidRDefault="009347F8" w:rsidP="00764533">
            <w:pPr>
              <w:pStyle w:val="heading"/>
              <w:spacing w:before="120" w:beforeAutospacing="0" w:after="120" w:afterAutospacing="0"/>
              <w:rPr>
                <w:rFonts w:ascii="Arial" w:eastAsia="Times New Roman" w:hAnsi="Arial" w:cs="Arial"/>
              </w:rPr>
            </w:pPr>
            <w:r w:rsidRPr="009720E3">
              <w:rPr>
                <w:rFonts w:ascii="Arial" w:eastAsia="Times New Roman" w:hAnsi="Arial" w:cs="Arial"/>
              </w:rPr>
              <w:t xml:space="preserve">Listed below are the mandatory courses UCL staff need to complete. </w:t>
            </w:r>
            <w:r>
              <w:rPr>
                <w:rFonts w:ascii="Arial" w:eastAsia="Times New Roman" w:hAnsi="Arial" w:cs="Arial"/>
              </w:rPr>
              <w:t>Staff</w:t>
            </w:r>
            <w:r w:rsidRPr="009720E3">
              <w:rPr>
                <w:rFonts w:ascii="Arial" w:eastAsia="Times New Roman" w:hAnsi="Arial" w:cs="Arial"/>
              </w:rPr>
              <w:t xml:space="preserve"> will need to sign into Moodle (</w:t>
            </w:r>
            <w:r>
              <w:rPr>
                <w:rFonts w:ascii="Arial" w:eastAsia="Times New Roman" w:hAnsi="Arial" w:cs="Arial"/>
              </w:rPr>
              <w:t>UCL’s</w:t>
            </w:r>
            <w:r w:rsidRPr="009720E3">
              <w:rPr>
                <w:rFonts w:ascii="Arial" w:eastAsia="Times New Roman" w:hAnsi="Arial" w:cs="Arial"/>
              </w:rPr>
              <w:t xml:space="preserve"> eLearning environment) using </w:t>
            </w:r>
            <w:r>
              <w:rPr>
                <w:rFonts w:ascii="Arial" w:eastAsia="Times New Roman" w:hAnsi="Arial" w:cs="Arial"/>
              </w:rPr>
              <w:t>their allocated</w:t>
            </w:r>
            <w:r w:rsidRPr="009720E3">
              <w:rPr>
                <w:rFonts w:ascii="Arial" w:eastAsia="Times New Roman" w:hAnsi="Arial" w:cs="Arial"/>
              </w:rPr>
              <w:t xml:space="preserve"> UCL username and password to enrol. </w:t>
            </w:r>
            <w:r>
              <w:rPr>
                <w:rFonts w:ascii="Arial" w:eastAsia="Times New Roman" w:hAnsi="Arial" w:cs="Arial"/>
              </w:rPr>
              <w:t>Staff</w:t>
            </w:r>
            <w:r w:rsidRPr="009720E3">
              <w:rPr>
                <w:rFonts w:ascii="Arial" w:eastAsia="Times New Roman" w:hAnsi="Arial" w:cs="Arial"/>
              </w:rPr>
              <w:t xml:space="preserve"> may also wish to inform </w:t>
            </w:r>
            <w:r>
              <w:rPr>
                <w:rFonts w:ascii="Arial" w:eastAsia="Times New Roman" w:hAnsi="Arial" w:cs="Arial"/>
              </w:rPr>
              <w:t>their</w:t>
            </w:r>
            <w:r w:rsidRPr="009720E3">
              <w:rPr>
                <w:rFonts w:ascii="Arial" w:eastAsia="Times New Roman" w:hAnsi="Arial" w:cs="Arial"/>
              </w:rPr>
              <w:t xml:space="preserve"> line manager once </w:t>
            </w:r>
            <w:r>
              <w:rPr>
                <w:rFonts w:ascii="Arial" w:eastAsia="Times New Roman" w:hAnsi="Arial" w:cs="Arial"/>
              </w:rPr>
              <w:t>they</w:t>
            </w:r>
            <w:r w:rsidRPr="009720E3">
              <w:rPr>
                <w:rFonts w:ascii="Arial" w:eastAsia="Times New Roman" w:hAnsi="Arial" w:cs="Arial"/>
              </w:rPr>
              <w:t xml:space="preserve"> have completed each course.</w:t>
            </w:r>
            <w:r>
              <w:rPr>
                <w:rFonts w:ascii="Arial" w:eastAsia="Times New Roman" w:hAnsi="Arial" w:cs="Arial"/>
              </w:rPr>
              <w:t xml:space="preserve"> Training consists of:</w:t>
            </w:r>
          </w:p>
          <w:p w14:paraId="19487C9B" w14:textId="77777777" w:rsidR="009347F8" w:rsidRPr="009720E3" w:rsidRDefault="0015632D" w:rsidP="00764533">
            <w:pPr>
              <w:numPr>
                <w:ilvl w:val="0"/>
                <w:numId w:val="26"/>
              </w:numPr>
              <w:spacing w:before="120" w:after="120"/>
              <w:rPr>
                <w:rFonts w:cs="Arial"/>
                <w:sz w:val="24"/>
                <w:szCs w:val="24"/>
              </w:rPr>
            </w:pPr>
            <w:hyperlink r:id="rId81" w:history="1">
              <w:r w:rsidR="009347F8" w:rsidRPr="009720E3">
                <w:rPr>
                  <w:rFonts w:cs="Arial"/>
                  <w:sz w:val="24"/>
                  <w:szCs w:val="24"/>
                </w:rPr>
                <w:t>Staff Online Diversity Training</w:t>
              </w:r>
            </w:hyperlink>
          </w:p>
          <w:p w14:paraId="0CE10E48" w14:textId="77777777" w:rsidR="009347F8" w:rsidRPr="009720E3" w:rsidRDefault="0015632D" w:rsidP="00764533">
            <w:pPr>
              <w:numPr>
                <w:ilvl w:val="0"/>
                <w:numId w:val="26"/>
              </w:numPr>
              <w:spacing w:before="120" w:after="120"/>
              <w:rPr>
                <w:rFonts w:cs="Arial"/>
                <w:sz w:val="24"/>
                <w:szCs w:val="24"/>
              </w:rPr>
            </w:pPr>
            <w:hyperlink r:id="rId82" w:history="1">
              <w:r w:rsidR="009347F8" w:rsidRPr="009720E3">
                <w:rPr>
                  <w:rFonts w:cs="Arial"/>
                  <w:sz w:val="24"/>
                  <w:szCs w:val="24"/>
                </w:rPr>
                <w:t>Unconscious Bias Training</w:t>
              </w:r>
            </w:hyperlink>
            <w:r w:rsidR="009347F8" w:rsidRPr="009720E3">
              <w:rPr>
                <w:rFonts w:cs="Arial"/>
                <w:sz w:val="24"/>
                <w:szCs w:val="24"/>
              </w:rPr>
              <w:t> (Please use enrolment key 12345)</w:t>
            </w:r>
          </w:p>
          <w:p w14:paraId="30ED9252" w14:textId="77777777" w:rsidR="009347F8" w:rsidRPr="009720E3" w:rsidRDefault="0015632D" w:rsidP="00764533">
            <w:pPr>
              <w:numPr>
                <w:ilvl w:val="0"/>
                <w:numId w:val="26"/>
              </w:numPr>
              <w:spacing w:before="120" w:after="120"/>
              <w:rPr>
                <w:rFonts w:cs="Arial"/>
                <w:sz w:val="24"/>
                <w:szCs w:val="24"/>
              </w:rPr>
            </w:pPr>
            <w:hyperlink r:id="rId83" w:history="1">
              <w:r w:rsidR="009347F8" w:rsidRPr="009720E3">
                <w:rPr>
                  <w:rFonts w:cs="Arial"/>
                  <w:sz w:val="24"/>
                  <w:szCs w:val="24"/>
                </w:rPr>
                <w:t>Green Awareness UCL</w:t>
              </w:r>
            </w:hyperlink>
          </w:p>
          <w:p w14:paraId="251331CA" w14:textId="77777777" w:rsidR="009347F8" w:rsidRPr="009720E3" w:rsidRDefault="0015632D" w:rsidP="00764533">
            <w:pPr>
              <w:numPr>
                <w:ilvl w:val="0"/>
                <w:numId w:val="26"/>
              </w:numPr>
              <w:spacing w:before="120" w:after="120"/>
              <w:rPr>
                <w:rFonts w:cs="Arial"/>
                <w:sz w:val="24"/>
                <w:szCs w:val="24"/>
              </w:rPr>
            </w:pPr>
            <w:hyperlink r:id="rId84" w:history="1">
              <w:r w:rsidR="009347F8" w:rsidRPr="009720E3">
                <w:rPr>
                  <w:rFonts w:cs="Arial"/>
                  <w:sz w:val="24"/>
                  <w:szCs w:val="24"/>
                </w:rPr>
                <w:t>Freedom of Information</w:t>
              </w:r>
            </w:hyperlink>
          </w:p>
          <w:p w14:paraId="6C69D3FB" w14:textId="77777777" w:rsidR="009347F8" w:rsidRPr="009720E3" w:rsidRDefault="0015632D" w:rsidP="00764533">
            <w:pPr>
              <w:numPr>
                <w:ilvl w:val="0"/>
                <w:numId w:val="26"/>
              </w:numPr>
              <w:spacing w:before="120" w:after="120"/>
              <w:rPr>
                <w:rFonts w:cs="Arial"/>
                <w:sz w:val="24"/>
                <w:szCs w:val="24"/>
              </w:rPr>
            </w:pPr>
            <w:hyperlink r:id="rId85" w:history="1">
              <w:r w:rsidR="009347F8" w:rsidRPr="009720E3">
                <w:rPr>
                  <w:rFonts w:cs="Arial"/>
                  <w:sz w:val="24"/>
                  <w:szCs w:val="24"/>
                </w:rPr>
                <w:t>Information Security</w:t>
              </w:r>
            </w:hyperlink>
          </w:p>
          <w:p w14:paraId="32F63238" w14:textId="77777777" w:rsidR="009347F8" w:rsidRPr="009720E3" w:rsidRDefault="0015632D" w:rsidP="00764533">
            <w:pPr>
              <w:numPr>
                <w:ilvl w:val="0"/>
                <w:numId w:val="26"/>
              </w:numPr>
              <w:spacing w:before="120" w:after="120"/>
              <w:rPr>
                <w:rFonts w:cs="Arial"/>
                <w:sz w:val="24"/>
                <w:szCs w:val="24"/>
              </w:rPr>
            </w:pPr>
            <w:hyperlink r:id="rId86" w:history="1">
              <w:r w:rsidR="009347F8" w:rsidRPr="009720E3">
                <w:rPr>
                  <w:rFonts w:cs="Arial"/>
                  <w:sz w:val="24"/>
                  <w:szCs w:val="24"/>
                </w:rPr>
                <w:t>Safety Induction</w:t>
              </w:r>
            </w:hyperlink>
          </w:p>
          <w:p w14:paraId="29F14B1D" w14:textId="77777777" w:rsidR="009347F8" w:rsidRPr="009720E3" w:rsidRDefault="0015632D" w:rsidP="00764533">
            <w:pPr>
              <w:numPr>
                <w:ilvl w:val="0"/>
                <w:numId w:val="26"/>
              </w:numPr>
              <w:spacing w:before="120" w:after="120"/>
              <w:rPr>
                <w:rFonts w:cs="Arial"/>
                <w:sz w:val="24"/>
                <w:szCs w:val="24"/>
              </w:rPr>
            </w:pPr>
            <w:hyperlink r:id="rId87" w:history="1">
              <w:r w:rsidR="009347F8" w:rsidRPr="009720E3">
                <w:rPr>
                  <w:rFonts w:cs="Arial"/>
                  <w:sz w:val="24"/>
                  <w:szCs w:val="24"/>
                </w:rPr>
                <w:t>General Data Protection Regulation (GDPR) training</w:t>
              </w:r>
            </w:hyperlink>
          </w:p>
          <w:p w14:paraId="28DB56ED" w14:textId="24B28BB2" w:rsidR="009347F8" w:rsidRPr="009720E3" w:rsidRDefault="009347F8" w:rsidP="00764533">
            <w:pPr>
              <w:spacing w:before="120" w:after="120"/>
              <w:rPr>
                <w:rFonts w:cs="Arial"/>
                <w:sz w:val="24"/>
                <w:szCs w:val="24"/>
              </w:rPr>
            </w:pPr>
            <w:r w:rsidRPr="009720E3">
              <w:rPr>
                <w:rFonts w:cs="Arial"/>
                <w:sz w:val="24"/>
                <w:szCs w:val="24"/>
              </w:rPr>
              <w:t xml:space="preserve">As part of the safety induction, the following must also be undertaken (as at </w:t>
            </w:r>
            <w:hyperlink r:id="rId88" w:history="1">
              <w:r w:rsidRPr="009720E3">
                <w:rPr>
                  <w:rFonts w:cs="Arial"/>
                  <w:sz w:val="24"/>
                  <w:szCs w:val="24"/>
                </w:rPr>
                <w:t>https://www.ucl.ac.uk/safety-services/fire</w:t>
              </w:r>
            </w:hyperlink>
            <w:r w:rsidRPr="009720E3">
              <w:rPr>
                <w:rFonts w:cs="Arial"/>
                <w:sz w:val="24"/>
                <w:szCs w:val="24"/>
              </w:rPr>
              <w:t>):</w:t>
            </w:r>
          </w:p>
          <w:p w14:paraId="01A28F34" w14:textId="77777777" w:rsidR="009347F8" w:rsidRPr="009720E3" w:rsidRDefault="009347F8" w:rsidP="00764533">
            <w:pPr>
              <w:numPr>
                <w:ilvl w:val="0"/>
                <w:numId w:val="27"/>
              </w:numPr>
              <w:spacing w:before="120" w:after="120"/>
              <w:rPr>
                <w:rFonts w:cs="Arial"/>
                <w:sz w:val="24"/>
                <w:szCs w:val="24"/>
              </w:rPr>
            </w:pPr>
            <w:r w:rsidRPr="009720E3">
              <w:rPr>
                <w:rFonts w:cs="Arial"/>
                <w:sz w:val="24"/>
                <w:szCs w:val="24"/>
              </w:rPr>
              <w:t>Basic Fire Safety (e-learning)</w:t>
            </w:r>
          </w:p>
          <w:p w14:paraId="545C6DD8" w14:textId="77777777" w:rsidR="009347F8" w:rsidRDefault="0015632D" w:rsidP="00764533">
            <w:pPr>
              <w:numPr>
                <w:ilvl w:val="0"/>
                <w:numId w:val="27"/>
              </w:numPr>
              <w:spacing w:before="120" w:after="120"/>
              <w:rPr>
                <w:rFonts w:cs="Arial"/>
                <w:sz w:val="24"/>
                <w:szCs w:val="24"/>
              </w:rPr>
            </w:pPr>
            <w:hyperlink r:id="rId89" w:tgtFrame="_blank" w:history="1">
              <w:r w:rsidR="009347F8" w:rsidRPr="009720E3">
                <w:rPr>
                  <w:rFonts w:cs="Arial"/>
                  <w:sz w:val="24"/>
                  <w:szCs w:val="24"/>
                </w:rPr>
                <w:t xml:space="preserve">Building Fire Familiarisation (TN086) </w:t>
              </w:r>
            </w:hyperlink>
          </w:p>
          <w:p w14:paraId="78EEDAE6" w14:textId="18523B50" w:rsidR="009347F8" w:rsidRPr="003E74CA" w:rsidRDefault="009347F8" w:rsidP="00764533">
            <w:pPr>
              <w:spacing w:before="120" w:after="120"/>
              <w:rPr>
                <w:rFonts w:cs="Arial"/>
                <w:sz w:val="24"/>
                <w:szCs w:val="24"/>
              </w:rPr>
            </w:pPr>
            <w:r w:rsidRPr="003E74CA">
              <w:rPr>
                <w:rFonts w:cs="Arial"/>
                <w:sz w:val="24"/>
                <w:szCs w:val="24"/>
              </w:rPr>
              <w:t>For further information, please see:</w:t>
            </w:r>
          </w:p>
          <w:p w14:paraId="7E509047" w14:textId="77777777" w:rsidR="009347F8" w:rsidRPr="003E74CA" w:rsidRDefault="0015632D" w:rsidP="00764533">
            <w:pPr>
              <w:spacing w:before="120" w:after="120"/>
              <w:rPr>
                <w:rFonts w:cs="Arial"/>
                <w:sz w:val="24"/>
                <w:szCs w:val="24"/>
              </w:rPr>
            </w:pPr>
            <w:hyperlink r:id="rId90" w:history="1">
              <w:r w:rsidR="009347F8" w:rsidRPr="003E74CA">
                <w:rPr>
                  <w:rStyle w:val="Hyperlink"/>
                  <w:rFonts w:eastAsiaTheme="majorEastAsia"/>
                  <w:sz w:val="24"/>
                  <w:szCs w:val="24"/>
                </w:rPr>
                <w:t>https://www.ucl.ac.uk/human-resources/learning-development/mandatory-learning</w:t>
              </w:r>
            </w:hyperlink>
            <w:r w:rsidR="009347F8" w:rsidRPr="003E74CA">
              <w:rPr>
                <w:color w:val="1F497D"/>
                <w:sz w:val="24"/>
                <w:szCs w:val="24"/>
              </w:rPr>
              <w:t xml:space="preserve">. </w:t>
            </w:r>
          </w:p>
          <w:p w14:paraId="73BBF531" w14:textId="77777777" w:rsidR="009347F8" w:rsidRPr="0036787D" w:rsidRDefault="009347F8" w:rsidP="00764533">
            <w:pPr>
              <w:spacing w:before="120" w:after="120"/>
              <w:rPr>
                <w:rFonts w:cs="Arial"/>
                <w:sz w:val="24"/>
                <w:szCs w:val="24"/>
              </w:rPr>
            </w:pPr>
            <w:r w:rsidRPr="003E74CA">
              <w:rPr>
                <w:rFonts w:cs="Arial"/>
                <w:sz w:val="24"/>
                <w:szCs w:val="24"/>
              </w:rPr>
              <w:lastRenderedPageBreak/>
              <w:t>Mandatory training will also be provided for all</w:t>
            </w:r>
            <w:r w:rsidRPr="0036787D">
              <w:rPr>
                <w:rFonts w:cs="Arial"/>
                <w:sz w:val="24"/>
                <w:szCs w:val="24"/>
              </w:rPr>
              <w:t xml:space="preserve"> new and moving staff, this includes:</w:t>
            </w:r>
          </w:p>
          <w:p w14:paraId="6234E148" w14:textId="4BC80491" w:rsidR="009347F8" w:rsidRPr="0036787D" w:rsidRDefault="009347F8" w:rsidP="00764533">
            <w:pPr>
              <w:pStyle w:val="ListParagraph"/>
              <w:numPr>
                <w:ilvl w:val="0"/>
                <w:numId w:val="25"/>
              </w:numPr>
              <w:spacing w:before="120" w:after="120"/>
              <w:contextualSpacing w:val="0"/>
              <w:rPr>
                <w:rFonts w:cs="Arial"/>
                <w:sz w:val="24"/>
                <w:szCs w:val="24"/>
              </w:rPr>
            </w:pPr>
            <w:r w:rsidRPr="0036787D">
              <w:rPr>
                <w:rFonts w:cs="Arial"/>
                <w:sz w:val="24"/>
                <w:szCs w:val="24"/>
              </w:rPr>
              <w:t xml:space="preserve">UCL </w:t>
            </w:r>
            <w:r w:rsidR="003E74CA">
              <w:rPr>
                <w:rFonts w:cs="Arial"/>
                <w:sz w:val="24"/>
                <w:szCs w:val="24"/>
              </w:rPr>
              <w:t>o</w:t>
            </w:r>
            <w:r w:rsidRPr="0036787D">
              <w:rPr>
                <w:rFonts w:cs="Arial"/>
                <w:sz w:val="24"/>
                <w:szCs w:val="24"/>
              </w:rPr>
              <w:t>nline introduction</w:t>
            </w:r>
          </w:p>
          <w:p w14:paraId="21B38497" w14:textId="77777777" w:rsidR="009347F8" w:rsidRPr="0036787D" w:rsidRDefault="009347F8" w:rsidP="00764533">
            <w:pPr>
              <w:pStyle w:val="ListParagraph"/>
              <w:numPr>
                <w:ilvl w:val="0"/>
                <w:numId w:val="25"/>
              </w:numPr>
              <w:spacing w:before="120" w:after="120"/>
              <w:contextualSpacing w:val="0"/>
              <w:rPr>
                <w:rFonts w:cs="Arial"/>
                <w:sz w:val="24"/>
                <w:szCs w:val="24"/>
              </w:rPr>
            </w:pPr>
            <w:r w:rsidRPr="0036787D">
              <w:rPr>
                <w:rFonts w:cs="Arial"/>
                <w:sz w:val="24"/>
                <w:szCs w:val="24"/>
              </w:rPr>
              <w:t>HR introduction</w:t>
            </w:r>
          </w:p>
          <w:p w14:paraId="7EF24AE0" w14:textId="77777777" w:rsidR="009347F8" w:rsidRPr="0036787D" w:rsidRDefault="009347F8" w:rsidP="00764533">
            <w:pPr>
              <w:pStyle w:val="ListParagraph"/>
              <w:numPr>
                <w:ilvl w:val="0"/>
                <w:numId w:val="25"/>
              </w:numPr>
              <w:spacing w:before="120" w:after="120"/>
              <w:contextualSpacing w:val="0"/>
              <w:rPr>
                <w:rFonts w:cs="Arial"/>
                <w:sz w:val="24"/>
                <w:szCs w:val="24"/>
              </w:rPr>
            </w:pPr>
            <w:r w:rsidRPr="0036787D">
              <w:rPr>
                <w:rFonts w:cs="Arial"/>
                <w:sz w:val="24"/>
                <w:szCs w:val="24"/>
              </w:rPr>
              <w:t>H&amp;S induction training</w:t>
            </w:r>
          </w:p>
          <w:p w14:paraId="302F7228" w14:textId="35FD9129" w:rsidR="009347F8" w:rsidRPr="0036787D" w:rsidRDefault="003E74CA" w:rsidP="00764533">
            <w:pPr>
              <w:pStyle w:val="ListParagraph"/>
              <w:numPr>
                <w:ilvl w:val="0"/>
                <w:numId w:val="25"/>
              </w:numPr>
              <w:spacing w:before="120" w:after="120"/>
              <w:contextualSpacing w:val="0"/>
              <w:rPr>
                <w:rFonts w:cs="Arial"/>
                <w:sz w:val="24"/>
                <w:szCs w:val="24"/>
              </w:rPr>
            </w:pPr>
            <w:r>
              <w:rPr>
                <w:rFonts w:cs="Arial"/>
                <w:sz w:val="24"/>
                <w:szCs w:val="24"/>
              </w:rPr>
              <w:t>Online f</w:t>
            </w:r>
            <w:r w:rsidR="009347F8" w:rsidRPr="0036787D">
              <w:rPr>
                <w:rFonts w:cs="Arial"/>
                <w:sz w:val="24"/>
                <w:szCs w:val="24"/>
              </w:rPr>
              <w:t xml:space="preserve">ire </w:t>
            </w:r>
            <w:r>
              <w:rPr>
                <w:rFonts w:cs="Arial"/>
                <w:sz w:val="24"/>
                <w:szCs w:val="24"/>
              </w:rPr>
              <w:t>e</w:t>
            </w:r>
            <w:r w:rsidR="009347F8" w:rsidRPr="0036787D">
              <w:rPr>
                <w:rFonts w:cs="Arial"/>
                <w:sz w:val="24"/>
                <w:szCs w:val="24"/>
              </w:rPr>
              <w:t xml:space="preserve">vacuation </w:t>
            </w:r>
            <w:r>
              <w:rPr>
                <w:rFonts w:cs="Arial"/>
                <w:sz w:val="24"/>
                <w:szCs w:val="24"/>
              </w:rPr>
              <w:t>t</w:t>
            </w:r>
            <w:r w:rsidR="009347F8" w:rsidRPr="0036787D">
              <w:rPr>
                <w:rFonts w:cs="Arial"/>
                <w:sz w:val="24"/>
                <w:szCs w:val="24"/>
              </w:rPr>
              <w:t>raining</w:t>
            </w:r>
          </w:p>
          <w:p w14:paraId="273B28E6" w14:textId="77250003" w:rsidR="009347F8" w:rsidRPr="0036787D" w:rsidRDefault="009347F8" w:rsidP="00764533">
            <w:pPr>
              <w:pStyle w:val="ListParagraph"/>
              <w:numPr>
                <w:ilvl w:val="0"/>
                <w:numId w:val="25"/>
              </w:numPr>
              <w:spacing w:before="120" w:after="120"/>
              <w:contextualSpacing w:val="0"/>
              <w:rPr>
                <w:rFonts w:cs="Arial"/>
                <w:sz w:val="24"/>
                <w:szCs w:val="24"/>
              </w:rPr>
            </w:pPr>
            <w:r w:rsidRPr="0036787D">
              <w:rPr>
                <w:rFonts w:cs="Arial"/>
                <w:sz w:val="24"/>
                <w:szCs w:val="24"/>
              </w:rPr>
              <w:t xml:space="preserve">Physical </w:t>
            </w:r>
            <w:r w:rsidR="003E74CA">
              <w:rPr>
                <w:rFonts w:cs="Arial"/>
                <w:sz w:val="24"/>
                <w:szCs w:val="24"/>
              </w:rPr>
              <w:t>f</w:t>
            </w:r>
            <w:r w:rsidRPr="0036787D">
              <w:rPr>
                <w:rFonts w:cs="Arial"/>
                <w:sz w:val="24"/>
                <w:szCs w:val="24"/>
              </w:rPr>
              <w:t xml:space="preserve">ire </w:t>
            </w:r>
            <w:r w:rsidR="003E74CA">
              <w:rPr>
                <w:rFonts w:cs="Arial"/>
                <w:sz w:val="24"/>
                <w:szCs w:val="24"/>
              </w:rPr>
              <w:t>w</w:t>
            </w:r>
            <w:r w:rsidRPr="0036787D">
              <w:rPr>
                <w:rFonts w:cs="Arial"/>
                <w:sz w:val="24"/>
                <w:szCs w:val="24"/>
              </w:rPr>
              <w:t>alk of building</w:t>
            </w:r>
            <w:r w:rsidR="003E74CA">
              <w:rPr>
                <w:rFonts w:cs="Arial"/>
                <w:sz w:val="24"/>
                <w:szCs w:val="24"/>
              </w:rPr>
              <w:t>, including any specific access considerations</w:t>
            </w:r>
          </w:p>
          <w:p w14:paraId="239CB428" w14:textId="77777777" w:rsidR="009347F8" w:rsidRPr="0036787D" w:rsidRDefault="009347F8" w:rsidP="00764533">
            <w:pPr>
              <w:pStyle w:val="ListParagraph"/>
              <w:numPr>
                <w:ilvl w:val="0"/>
                <w:numId w:val="25"/>
              </w:numPr>
              <w:spacing w:before="120" w:after="120"/>
              <w:contextualSpacing w:val="0"/>
              <w:rPr>
                <w:rFonts w:cs="Arial"/>
                <w:sz w:val="24"/>
                <w:szCs w:val="24"/>
              </w:rPr>
            </w:pPr>
            <w:r w:rsidRPr="0036787D">
              <w:rPr>
                <w:rFonts w:cs="Arial"/>
                <w:sz w:val="24"/>
                <w:szCs w:val="24"/>
              </w:rPr>
              <w:t>IT training with Library IT Team, including Library Management System</w:t>
            </w:r>
          </w:p>
          <w:p w14:paraId="4DB829A3" w14:textId="1D8E9C03" w:rsidR="009347F8" w:rsidRPr="0036787D" w:rsidRDefault="009347F8" w:rsidP="00764533">
            <w:pPr>
              <w:pStyle w:val="ListParagraph"/>
              <w:numPr>
                <w:ilvl w:val="0"/>
                <w:numId w:val="25"/>
              </w:numPr>
              <w:spacing w:before="120" w:after="120"/>
              <w:contextualSpacing w:val="0"/>
              <w:rPr>
                <w:rFonts w:cs="Arial"/>
                <w:sz w:val="24"/>
                <w:szCs w:val="24"/>
              </w:rPr>
            </w:pPr>
            <w:r w:rsidRPr="0036787D">
              <w:rPr>
                <w:rFonts w:cs="Arial"/>
                <w:sz w:val="24"/>
                <w:szCs w:val="24"/>
              </w:rPr>
              <w:t xml:space="preserve">Training on ISD-supported services including </w:t>
            </w:r>
            <w:r w:rsidR="003E74CA">
              <w:rPr>
                <w:rFonts w:cs="Arial"/>
                <w:sz w:val="24"/>
                <w:szCs w:val="24"/>
              </w:rPr>
              <w:t>m</w:t>
            </w:r>
            <w:r w:rsidRPr="0036787D">
              <w:rPr>
                <w:rFonts w:cs="Arial"/>
                <w:sz w:val="24"/>
                <w:szCs w:val="24"/>
              </w:rPr>
              <w:t xml:space="preserve">ultifunctional </w:t>
            </w:r>
            <w:r w:rsidR="003E74CA">
              <w:rPr>
                <w:rFonts w:cs="Arial"/>
                <w:sz w:val="24"/>
                <w:szCs w:val="24"/>
              </w:rPr>
              <w:t>d</w:t>
            </w:r>
            <w:r w:rsidRPr="0036787D">
              <w:rPr>
                <w:rFonts w:cs="Arial"/>
                <w:sz w:val="24"/>
                <w:szCs w:val="24"/>
              </w:rPr>
              <w:t xml:space="preserve">evices (MFDs), </w:t>
            </w:r>
            <w:r w:rsidR="003E74CA">
              <w:rPr>
                <w:rFonts w:cs="Arial"/>
                <w:sz w:val="24"/>
                <w:szCs w:val="24"/>
              </w:rPr>
              <w:t>l</w:t>
            </w:r>
            <w:r w:rsidRPr="0036787D">
              <w:rPr>
                <w:rFonts w:cs="Arial"/>
                <w:sz w:val="24"/>
                <w:szCs w:val="24"/>
              </w:rPr>
              <w:t xml:space="preserve">aptop </w:t>
            </w:r>
            <w:r w:rsidR="003E74CA">
              <w:rPr>
                <w:rFonts w:cs="Arial"/>
                <w:sz w:val="24"/>
                <w:szCs w:val="24"/>
              </w:rPr>
              <w:t>l</w:t>
            </w:r>
            <w:r w:rsidRPr="0036787D">
              <w:rPr>
                <w:rFonts w:cs="Arial"/>
                <w:sz w:val="24"/>
                <w:szCs w:val="24"/>
              </w:rPr>
              <w:t xml:space="preserve">oans and </w:t>
            </w:r>
            <w:r w:rsidR="003E74CA">
              <w:rPr>
                <w:rFonts w:cs="Arial"/>
                <w:sz w:val="24"/>
                <w:szCs w:val="24"/>
              </w:rPr>
              <w:t>s</w:t>
            </w:r>
            <w:r w:rsidRPr="0036787D">
              <w:rPr>
                <w:rFonts w:cs="Arial"/>
                <w:sz w:val="24"/>
                <w:szCs w:val="24"/>
              </w:rPr>
              <w:t xml:space="preserve">mart </w:t>
            </w:r>
            <w:r w:rsidR="003E74CA">
              <w:rPr>
                <w:rFonts w:cs="Arial"/>
                <w:sz w:val="24"/>
                <w:szCs w:val="24"/>
              </w:rPr>
              <w:t>l</w:t>
            </w:r>
            <w:r w:rsidRPr="0036787D">
              <w:rPr>
                <w:rFonts w:cs="Arial"/>
                <w:sz w:val="24"/>
                <w:szCs w:val="24"/>
              </w:rPr>
              <w:t>ockers</w:t>
            </w:r>
          </w:p>
          <w:p w14:paraId="2C243C62" w14:textId="6CA800AB" w:rsidR="009347F8" w:rsidRPr="003E74CA" w:rsidRDefault="009347F8" w:rsidP="00764533">
            <w:pPr>
              <w:pStyle w:val="ListParagraph"/>
              <w:numPr>
                <w:ilvl w:val="0"/>
                <w:numId w:val="25"/>
              </w:numPr>
              <w:spacing w:before="120" w:after="120"/>
              <w:contextualSpacing w:val="0"/>
              <w:rPr>
                <w:rFonts w:cs="Arial"/>
                <w:sz w:val="24"/>
                <w:szCs w:val="24"/>
              </w:rPr>
            </w:pPr>
            <w:r w:rsidRPr="0036787D">
              <w:rPr>
                <w:rFonts w:cs="Arial"/>
                <w:sz w:val="24"/>
                <w:szCs w:val="24"/>
              </w:rPr>
              <w:t>Departmental cross-training in FAQs with Student and Registry Services and ISD</w:t>
            </w:r>
          </w:p>
        </w:tc>
      </w:tr>
    </w:tbl>
    <w:p w14:paraId="34A43F36" w14:textId="77777777" w:rsidR="00C140F7" w:rsidRDefault="00C140F7" w:rsidP="006C1DA9">
      <w:pPr>
        <w:rPr>
          <w:rFonts w:cs="Arial"/>
          <w:i/>
          <w:sz w:val="24"/>
          <w:szCs w:val="24"/>
        </w:rPr>
      </w:pPr>
    </w:p>
    <w:tbl>
      <w:tblPr>
        <w:tblStyle w:val="TableGrid"/>
        <w:tblW w:w="0" w:type="auto"/>
        <w:tblBorders>
          <w:top w:val="single" w:sz="4" w:space="0" w:color="7030A0"/>
          <w:left w:val="single" w:sz="4" w:space="0" w:color="7030A0"/>
          <w:bottom w:val="single" w:sz="4" w:space="0" w:color="7030A0"/>
          <w:right w:val="single" w:sz="4" w:space="0" w:color="7030A0"/>
          <w:insideH w:val="none" w:sz="0" w:space="0" w:color="auto"/>
          <w:insideV w:val="single" w:sz="4" w:space="0" w:color="7030A0"/>
        </w:tblBorders>
        <w:tblLook w:val="04A0" w:firstRow="1" w:lastRow="0" w:firstColumn="1" w:lastColumn="0" w:noHBand="0" w:noVBand="1"/>
      </w:tblPr>
      <w:tblGrid>
        <w:gridCol w:w="9628"/>
      </w:tblGrid>
      <w:tr w:rsidR="00C140F7" w14:paraId="22FBC094" w14:textId="77777777" w:rsidTr="00C76BE4">
        <w:tc>
          <w:tcPr>
            <w:tcW w:w="9628" w:type="dxa"/>
            <w:shd w:val="clear" w:color="auto" w:fill="7030A0"/>
          </w:tcPr>
          <w:p w14:paraId="1C19C087" w14:textId="77777777" w:rsidR="00C140F7" w:rsidRPr="0095131E" w:rsidRDefault="00C140F7" w:rsidP="00764533">
            <w:pPr>
              <w:spacing w:before="40" w:after="40"/>
              <w:ind w:left="102" w:right="102"/>
              <w:rPr>
                <w:b/>
                <w:sz w:val="24"/>
                <w:szCs w:val="24"/>
              </w:rPr>
            </w:pPr>
            <w:r>
              <w:rPr>
                <w:b/>
                <w:color w:val="FFFFFF" w:themeColor="background1"/>
                <w:sz w:val="24"/>
                <w:szCs w:val="24"/>
              </w:rPr>
              <w:t>Specialist training for building services</w:t>
            </w:r>
          </w:p>
        </w:tc>
      </w:tr>
      <w:tr w:rsidR="00C140F7" w:rsidRPr="00E41374" w14:paraId="3BCD73F3" w14:textId="77777777" w:rsidTr="00C140F7">
        <w:trPr>
          <w:trHeight w:val="1276"/>
        </w:trPr>
        <w:tc>
          <w:tcPr>
            <w:tcW w:w="9628" w:type="dxa"/>
          </w:tcPr>
          <w:p w14:paraId="2F17B6D2" w14:textId="77777777" w:rsidR="00C140F7" w:rsidRPr="00E41374" w:rsidRDefault="00C140F7" w:rsidP="00764533">
            <w:pPr>
              <w:spacing w:before="120" w:after="120"/>
              <w:ind w:left="102" w:right="102"/>
              <w:rPr>
                <w:rFonts w:cs="Arial"/>
                <w:sz w:val="24"/>
                <w:szCs w:val="24"/>
              </w:rPr>
            </w:pPr>
          </w:p>
        </w:tc>
      </w:tr>
    </w:tbl>
    <w:p w14:paraId="53E60D10" w14:textId="77777777" w:rsidR="00C140F7" w:rsidRDefault="00C140F7" w:rsidP="006C1DA9">
      <w:pPr>
        <w:rPr>
          <w:rFonts w:cs="Arial"/>
          <w:i/>
          <w:sz w:val="24"/>
          <w:szCs w:val="24"/>
        </w:rPr>
      </w:pPr>
    </w:p>
    <w:tbl>
      <w:tblPr>
        <w:tblStyle w:val="TableGrid"/>
        <w:tblW w:w="0" w:type="auto"/>
        <w:tblBorders>
          <w:top w:val="single" w:sz="4" w:space="0" w:color="7030A0"/>
          <w:left w:val="single" w:sz="4" w:space="0" w:color="7030A0"/>
          <w:bottom w:val="single" w:sz="4" w:space="0" w:color="7030A0"/>
          <w:right w:val="single" w:sz="4" w:space="0" w:color="7030A0"/>
          <w:insideH w:val="none" w:sz="0" w:space="0" w:color="auto"/>
          <w:insideV w:val="single" w:sz="4" w:space="0" w:color="7030A0"/>
        </w:tblBorders>
        <w:tblLook w:val="04A0" w:firstRow="1" w:lastRow="0" w:firstColumn="1" w:lastColumn="0" w:noHBand="0" w:noVBand="1"/>
      </w:tblPr>
      <w:tblGrid>
        <w:gridCol w:w="9628"/>
      </w:tblGrid>
      <w:tr w:rsidR="00C140F7" w:rsidRPr="00C140F7" w14:paraId="20312E97" w14:textId="77777777" w:rsidTr="00C76BE4">
        <w:tc>
          <w:tcPr>
            <w:tcW w:w="9628" w:type="dxa"/>
            <w:shd w:val="clear" w:color="auto" w:fill="7030A0"/>
          </w:tcPr>
          <w:p w14:paraId="3B900C35" w14:textId="77777777" w:rsidR="00C140F7" w:rsidRPr="00C140F7" w:rsidRDefault="00C140F7" w:rsidP="00764533">
            <w:pPr>
              <w:spacing w:before="40" w:after="40"/>
              <w:ind w:left="102" w:right="102"/>
              <w:rPr>
                <w:b/>
                <w:color w:val="FFFFFF" w:themeColor="background1"/>
                <w:sz w:val="24"/>
                <w:szCs w:val="24"/>
              </w:rPr>
            </w:pPr>
            <w:r w:rsidRPr="00C140F7">
              <w:rPr>
                <w:b/>
                <w:color w:val="FFFFFF" w:themeColor="background1"/>
                <w:sz w:val="24"/>
                <w:szCs w:val="24"/>
              </w:rPr>
              <w:t>Emergency Procedures</w:t>
            </w:r>
          </w:p>
        </w:tc>
      </w:tr>
      <w:tr w:rsidR="00C140F7" w:rsidRPr="00E41374" w14:paraId="1CB253C9" w14:textId="77777777" w:rsidTr="00C140F7">
        <w:trPr>
          <w:trHeight w:val="1260"/>
        </w:trPr>
        <w:tc>
          <w:tcPr>
            <w:tcW w:w="9628" w:type="dxa"/>
          </w:tcPr>
          <w:p w14:paraId="19D50876" w14:textId="77777777" w:rsidR="00C140F7" w:rsidRPr="00E41374" w:rsidRDefault="00C140F7" w:rsidP="00764533">
            <w:pPr>
              <w:spacing w:before="120" w:after="120"/>
              <w:ind w:left="102" w:right="102"/>
              <w:rPr>
                <w:rFonts w:cs="Arial"/>
                <w:sz w:val="24"/>
                <w:szCs w:val="24"/>
              </w:rPr>
            </w:pPr>
          </w:p>
        </w:tc>
      </w:tr>
    </w:tbl>
    <w:p w14:paraId="0045135A" w14:textId="77777777" w:rsidR="008B5D0C" w:rsidRDefault="008B5D0C">
      <w:pPr>
        <w:spacing w:after="200" w:line="276" w:lineRule="auto"/>
        <w:rPr>
          <w:rFonts w:eastAsiaTheme="majorEastAsia" w:cstheme="majorBidi"/>
          <w:b/>
          <w:sz w:val="24"/>
          <w:szCs w:val="26"/>
        </w:rPr>
      </w:pPr>
    </w:p>
    <w:p w14:paraId="75040230" w14:textId="77777777" w:rsidR="006C1DA9" w:rsidRPr="00FF2832" w:rsidRDefault="00591E52" w:rsidP="00365DC2">
      <w:pPr>
        <w:pStyle w:val="Heading2"/>
      </w:pPr>
      <w:r w:rsidRPr="00FF2832">
        <w:t>Additional Training</w:t>
      </w:r>
    </w:p>
    <w:p w14:paraId="35D4E8DF" w14:textId="77777777" w:rsidR="00591E52" w:rsidRDefault="00591E52" w:rsidP="00591E52"/>
    <w:p w14:paraId="43F6776C" w14:textId="77777777" w:rsidR="00C140F7" w:rsidRDefault="00591E52" w:rsidP="00591E52">
      <w:pPr>
        <w:rPr>
          <w:i/>
          <w:sz w:val="24"/>
          <w:szCs w:val="24"/>
          <w:highlight w:val="yellow"/>
        </w:rPr>
      </w:pPr>
      <w:r w:rsidRPr="00591E52">
        <w:rPr>
          <w:i/>
          <w:sz w:val="24"/>
          <w:szCs w:val="24"/>
          <w:highlight w:val="yellow"/>
        </w:rPr>
        <w:t>This should include training details on any innovative/energy saving methods or equipment and training for general internal/external projects aimed at meeting areas of corporate social responsibility.</w:t>
      </w:r>
    </w:p>
    <w:p w14:paraId="61503DDA" w14:textId="77777777" w:rsidR="00591E52" w:rsidRPr="00591E52" w:rsidRDefault="00591E52" w:rsidP="00591E52">
      <w:pPr>
        <w:rPr>
          <w:sz w:val="24"/>
          <w:szCs w:val="24"/>
        </w:rPr>
      </w:pPr>
    </w:p>
    <w:tbl>
      <w:tblPr>
        <w:tblW w:w="9619" w:type="dxa"/>
        <w:tblInd w:w="10" w:type="dxa"/>
        <w:tblBorders>
          <w:top w:val="single" w:sz="8" w:space="0" w:color="7030A0"/>
          <w:left w:val="single" w:sz="8" w:space="0" w:color="7030A0"/>
          <w:bottom w:val="single" w:sz="8" w:space="0" w:color="7030A0"/>
          <w:right w:val="single" w:sz="8" w:space="0" w:color="7030A0"/>
        </w:tblBorders>
        <w:tblCellMar>
          <w:left w:w="0" w:type="dxa"/>
          <w:right w:w="0" w:type="dxa"/>
        </w:tblCellMar>
        <w:tblLook w:val="00A0" w:firstRow="1" w:lastRow="0" w:firstColumn="1" w:lastColumn="0" w:noHBand="0" w:noVBand="0"/>
      </w:tblPr>
      <w:tblGrid>
        <w:gridCol w:w="9619"/>
      </w:tblGrid>
      <w:tr w:rsidR="00591E52" w:rsidRPr="006C1DA9" w14:paraId="6874B1DD" w14:textId="77777777" w:rsidTr="00C76BE4">
        <w:tc>
          <w:tcPr>
            <w:tcW w:w="9619" w:type="dxa"/>
            <w:shd w:val="clear" w:color="auto" w:fill="7030A0"/>
          </w:tcPr>
          <w:p w14:paraId="5E61C94F" w14:textId="77777777" w:rsidR="00591E52" w:rsidRPr="00C140F7" w:rsidRDefault="00591E52" w:rsidP="00764533">
            <w:pPr>
              <w:widowControl w:val="0"/>
              <w:spacing w:before="40" w:after="40"/>
              <w:ind w:left="102" w:right="102"/>
              <w:rPr>
                <w:b/>
                <w:color w:val="FFFFFF" w:themeColor="background1"/>
                <w:sz w:val="24"/>
                <w:szCs w:val="24"/>
              </w:rPr>
            </w:pPr>
            <w:r w:rsidRPr="00C140F7">
              <w:rPr>
                <w:b/>
                <w:color w:val="FFFFFF" w:themeColor="background1"/>
                <w:sz w:val="24"/>
                <w:szCs w:val="24"/>
              </w:rPr>
              <w:t xml:space="preserve">Additional Training </w:t>
            </w:r>
          </w:p>
        </w:tc>
      </w:tr>
      <w:tr w:rsidR="00591E52" w:rsidRPr="006C1DA9" w14:paraId="708B6E5D" w14:textId="77777777" w:rsidTr="00C140F7">
        <w:trPr>
          <w:trHeight w:val="74"/>
        </w:trPr>
        <w:tc>
          <w:tcPr>
            <w:tcW w:w="9619" w:type="dxa"/>
            <w:shd w:val="clear" w:color="auto" w:fill="auto"/>
          </w:tcPr>
          <w:p w14:paraId="5FD86724" w14:textId="77777777" w:rsidR="00591E52" w:rsidRPr="006C1DA9" w:rsidRDefault="00591E52" w:rsidP="00764533">
            <w:pPr>
              <w:spacing w:before="120" w:after="120"/>
              <w:ind w:left="102" w:right="102"/>
              <w:rPr>
                <w:rFonts w:cs="Arial"/>
                <w:sz w:val="24"/>
                <w:szCs w:val="24"/>
              </w:rPr>
            </w:pPr>
          </w:p>
          <w:p w14:paraId="6C721B3A" w14:textId="33D37685" w:rsidR="00591E52" w:rsidRPr="006C1DA9" w:rsidRDefault="00591E52" w:rsidP="00764533">
            <w:pPr>
              <w:spacing w:before="120" w:after="120"/>
              <w:ind w:right="102"/>
              <w:rPr>
                <w:rFonts w:cs="Arial"/>
                <w:sz w:val="24"/>
                <w:szCs w:val="24"/>
              </w:rPr>
            </w:pPr>
          </w:p>
        </w:tc>
      </w:tr>
    </w:tbl>
    <w:p w14:paraId="7B43C455" w14:textId="77777777" w:rsidR="009446D7" w:rsidRDefault="009446D7" w:rsidP="009446D7">
      <w:pPr>
        <w:pStyle w:val="Heading1"/>
        <w:numPr>
          <w:ilvl w:val="0"/>
          <w:numId w:val="0"/>
        </w:numPr>
        <w:ind w:left="432" w:hanging="432"/>
      </w:pPr>
      <w:bookmarkStart w:id="23" w:name="Orientation"/>
      <w:bookmarkEnd w:id="23"/>
    </w:p>
    <w:p w14:paraId="4F32DD77" w14:textId="77777777" w:rsidR="009446D7" w:rsidRDefault="009446D7">
      <w:pPr>
        <w:spacing w:after="200" w:line="276" w:lineRule="auto"/>
        <w:rPr>
          <w:rFonts w:eastAsiaTheme="majorEastAsia" w:cstheme="majorBidi"/>
          <w:b/>
          <w:bCs/>
          <w:sz w:val="28"/>
          <w:szCs w:val="28"/>
        </w:rPr>
      </w:pPr>
      <w:r>
        <w:br w:type="page"/>
      </w:r>
    </w:p>
    <w:p w14:paraId="7A99E8BC" w14:textId="77777777" w:rsidR="00764533" w:rsidRDefault="00764533" w:rsidP="00B97804">
      <w:pPr>
        <w:pStyle w:val="Heading1"/>
        <w:sectPr w:rsidR="00764533" w:rsidSect="00764533">
          <w:pgSz w:w="11906" w:h="16838" w:code="9"/>
          <w:pgMar w:top="1701" w:right="1134" w:bottom="1985" w:left="1134" w:header="737" w:footer="567" w:gutter="0"/>
          <w:pgBorders w:offsetFrom="page">
            <w:top w:val="double" w:sz="12" w:space="24" w:color="7030A0"/>
            <w:left w:val="double" w:sz="12" w:space="24" w:color="7030A0"/>
            <w:bottom w:val="double" w:sz="12" w:space="24" w:color="7030A0"/>
            <w:right w:val="double" w:sz="12" w:space="24" w:color="7030A0"/>
          </w:pgBorders>
          <w:cols w:space="708"/>
          <w:docGrid w:linePitch="360"/>
        </w:sectPr>
      </w:pPr>
      <w:bookmarkStart w:id="24" w:name="_Toc24379941"/>
    </w:p>
    <w:p w14:paraId="3015CE03" w14:textId="7440C69E" w:rsidR="00DB76C0" w:rsidRPr="00B97804" w:rsidRDefault="004050DC" w:rsidP="00B97804">
      <w:pPr>
        <w:pStyle w:val="Heading1"/>
      </w:pPr>
      <w:r>
        <w:lastRenderedPageBreak/>
        <w:t>Additional Section A</w:t>
      </w:r>
      <w:r w:rsidR="000731C3">
        <w:t xml:space="preserve"> (</w:t>
      </w:r>
      <w:r w:rsidR="00F572B1">
        <w:t>d</w:t>
      </w:r>
      <w:r w:rsidR="000731C3">
        <w:t>elete if not required)</w:t>
      </w:r>
      <w:bookmarkEnd w:id="24"/>
    </w:p>
    <w:p w14:paraId="4F8D160A" w14:textId="77777777" w:rsidR="00DB76C0" w:rsidRDefault="00DB76C0" w:rsidP="00DB76C0">
      <w:pPr>
        <w:tabs>
          <w:tab w:val="left" w:pos="1134"/>
        </w:tabs>
        <w:rPr>
          <w:rFonts w:cs="Arial"/>
          <w:b/>
          <w:sz w:val="24"/>
          <w:szCs w:val="24"/>
        </w:rPr>
      </w:pPr>
    </w:p>
    <w:p w14:paraId="5AABB675" w14:textId="1E3DF745" w:rsidR="00B374AC" w:rsidRPr="00764533" w:rsidRDefault="000731C3" w:rsidP="001E4112">
      <w:pPr>
        <w:tabs>
          <w:tab w:val="left" w:pos="1134"/>
        </w:tabs>
        <w:rPr>
          <w:rFonts w:cs="Arial"/>
          <w:i/>
          <w:sz w:val="24"/>
          <w:szCs w:val="24"/>
        </w:rPr>
      </w:pPr>
      <w:bookmarkStart w:id="25" w:name="Emails"/>
      <w:bookmarkStart w:id="26" w:name="Doc_Proofing"/>
      <w:bookmarkEnd w:id="25"/>
      <w:bookmarkEnd w:id="26"/>
      <w:r w:rsidRPr="00764533">
        <w:rPr>
          <w:rFonts w:cs="Arial"/>
          <w:i/>
          <w:sz w:val="24"/>
          <w:szCs w:val="24"/>
          <w:highlight w:val="yellow"/>
        </w:rPr>
        <w:t>Use this section for any additional/ specialist building-specific information (e.g. lab-specific information</w:t>
      </w:r>
      <w:r w:rsidR="006922BF" w:rsidRPr="00764533">
        <w:rPr>
          <w:rFonts w:cs="Arial"/>
          <w:i/>
          <w:sz w:val="24"/>
          <w:szCs w:val="24"/>
          <w:highlight w:val="yellow"/>
        </w:rPr>
        <w:t>/ operational procedures</w:t>
      </w:r>
      <w:r w:rsidRPr="00764533">
        <w:rPr>
          <w:rFonts w:cs="Arial"/>
          <w:i/>
          <w:sz w:val="24"/>
          <w:szCs w:val="24"/>
          <w:highlight w:val="yellow"/>
        </w:rPr>
        <w:t>).</w:t>
      </w:r>
    </w:p>
    <w:p w14:paraId="70711551" w14:textId="77777777" w:rsidR="00B374AC" w:rsidRPr="00B374AC" w:rsidRDefault="00B374AC" w:rsidP="00B374AC">
      <w:pPr>
        <w:rPr>
          <w:rFonts w:cs="Arial"/>
          <w:sz w:val="24"/>
          <w:szCs w:val="24"/>
        </w:rPr>
      </w:pPr>
    </w:p>
    <w:p w14:paraId="1DD1B11A" w14:textId="77777777" w:rsidR="00B374AC" w:rsidRPr="00B374AC" w:rsidRDefault="00B374AC" w:rsidP="00B374AC">
      <w:pPr>
        <w:rPr>
          <w:rFonts w:cs="Arial"/>
          <w:sz w:val="24"/>
          <w:szCs w:val="24"/>
        </w:rPr>
      </w:pPr>
    </w:p>
    <w:p w14:paraId="3034F39B" w14:textId="77777777" w:rsidR="00B374AC" w:rsidRPr="00B374AC" w:rsidRDefault="00B374AC" w:rsidP="00B374AC">
      <w:pPr>
        <w:rPr>
          <w:rFonts w:cs="Arial"/>
          <w:sz w:val="24"/>
          <w:szCs w:val="24"/>
        </w:rPr>
      </w:pPr>
    </w:p>
    <w:p w14:paraId="0C681D49" w14:textId="77777777" w:rsidR="00B374AC" w:rsidRPr="00B374AC" w:rsidRDefault="00B374AC" w:rsidP="00B374AC">
      <w:pPr>
        <w:rPr>
          <w:rFonts w:cs="Arial"/>
          <w:sz w:val="24"/>
          <w:szCs w:val="24"/>
        </w:rPr>
      </w:pPr>
    </w:p>
    <w:p w14:paraId="3647E019" w14:textId="77777777" w:rsidR="00B374AC" w:rsidRPr="00B374AC" w:rsidRDefault="00B374AC" w:rsidP="00B374AC">
      <w:pPr>
        <w:rPr>
          <w:rFonts w:cs="Arial"/>
          <w:sz w:val="24"/>
          <w:szCs w:val="24"/>
        </w:rPr>
      </w:pPr>
    </w:p>
    <w:p w14:paraId="35120D5B" w14:textId="77777777" w:rsidR="00B374AC" w:rsidRPr="00B374AC" w:rsidRDefault="00B374AC" w:rsidP="00B374AC">
      <w:pPr>
        <w:rPr>
          <w:rFonts w:cs="Arial"/>
          <w:sz w:val="24"/>
          <w:szCs w:val="24"/>
        </w:rPr>
      </w:pPr>
    </w:p>
    <w:p w14:paraId="13940EE3" w14:textId="77777777" w:rsidR="00B374AC" w:rsidRPr="00B374AC" w:rsidRDefault="00B374AC" w:rsidP="00B374AC">
      <w:pPr>
        <w:rPr>
          <w:rFonts w:cs="Arial"/>
          <w:sz w:val="24"/>
          <w:szCs w:val="24"/>
        </w:rPr>
      </w:pPr>
    </w:p>
    <w:p w14:paraId="0913B1CC" w14:textId="77777777" w:rsidR="00B374AC" w:rsidRPr="00B374AC" w:rsidRDefault="00B374AC" w:rsidP="00B374AC">
      <w:pPr>
        <w:rPr>
          <w:rFonts w:cs="Arial"/>
          <w:sz w:val="24"/>
          <w:szCs w:val="24"/>
        </w:rPr>
      </w:pPr>
    </w:p>
    <w:p w14:paraId="1EE05A4E" w14:textId="77777777" w:rsidR="00B374AC" w:rsidRPr="00B374AC" w:rsidRDefault="00B374AC" w:rsidP="00B374AC">
      <w:pPr>
        <w:rPr>
          <w:rFonts w:cs="Arial"/>
          <w:sz w:val="24"/>
          <w:szCs w:val="24"/>
        </w:rPr>
      </w:pPr>
    </w:p>
    <w:p w14:paraId="1AC5420B" w14:textId="77777777" w:rsidR="00B374AC" w:rsidRPr="00B374AC" w:rsidRDefault="00B374AC" w:rsidP="00B374AC">
      <w:pPr>
        <w:rPr>
          <w:rFonts w:cs="Arial"/>
          <w:sz w:val="24"/>
          <w:szCs w:val="24"/>
        </w:rPr>
      </w:pPr>
    </w:p>
    <w:p w14:paraId="786D74DD" w14:textId="77777777" w:rsidR="00B374AC" w:rsidRPr="00B374AC" w:rsidRDefault="00B374AC" w:rsidP="00B374AC">
      <w:pPr>
        <w:rPr>
          <w:rFonts w:cs="Arial"/>
          <w:sz w:val="24"/>
          <w:szCs w:val="24"/>
        </w:rPr>
      </w:pPr>
    </w:p>
    <w:p w14:paraId="39BAE03F" w14:textId="77777777" w:rsidR="00B374AC" w:rsidRPr="00B374AC" w:rsidRDefault="00B374AC" w:rsidP="00B374AC">
      <w:pPr>
        <w:rPr>
          <w:rFonts w:cs="Arial"/>
          <w:sz w:val="24"/>
          <w:szCs w:val="24"/>
        </w:rPr>
      </w:pPr>
    </w:p>
    <w:p w14:paraId="2C65D299" w14:textId="77777777" w:rsidR="00B374AC" w:rsidRPr="00B374AC" w:rsidRDefault="00B374AC" w:rsidP="00B374AC">
      <w:pPr>
        <w:rPr>
          <w:rFonts w:cs="Arial"/>
          <w:sz w:val="24"/>
          <w:szCs w:val="24"/>
        </w:rPr>
      </w:pPr>
    </w:p>
    <w:p w14:paraId="797A723E" w14:textId="77777777" w:rsidR="00B374AC" w:rsidRPr="00B374AC" w:rsidRDefault="00B374AC" w:rsidP="00B374AC">
      <w:pPr>
        <w:rPr>
          <w:rFonts w:cs="Arial"/>
          <w:sz w:val="24"/>
          <w:szCs w:val="24"/>
        </w:rPr>
      </w:pPr>
    </w:p>
    <w:p w14:paraId="178AE9BC" w14:textId="77777777" w:rsidR="00B374AC" w:rsidRPr="00B374AC" w:rsidRDefault="00B374AC" w:rsidP="00B374AC">
      <w:pPr>
        <w:rPr>
          <w:rFonts w:cs="Arial"/>
          <w:sz w:val="24"/>
          <w:szCs w:val="24"/>
        </w:rPr>
      </w:pPr>
    </w:p>
    <w:p w14:paraId="6DA8F547" w14:textId="77777777" w:rsidR="00B374AC" w:rsidRPr="00B374AC" w:rsidRDefault="00B374AC" w:rsidP="00B374AC">
      <w:pPr>
        <w:rPr>
          <w:rFonts w:cs="Arial"/>
          <w:sz w:val="24"/>
          <w:szCs w:val="24"/>
        </w:rPr>
      </w:pPr>
    </w:p>
    <w:p w14:paraId="136E1FE0" w14:textId="77777777" w:rsidR="00B374AC" w:rsidRPr="00B374AC" w:rsidRDefault="00B374AC" w:rsidP="00B374AC">
      <w:pPr>
        <w:rPr>
          <w:rFonts w:cs="Arial"/>
          <w:sz w:val="24"/>
          <w:szCs w:val="24"/>
        </w:rPr>
      </w:pPr>
    </w:p>
    <w:p w14:paraId="0B7884D3" w14:textId="77777777" w:rsidR="00B374AC" w:rsidRPr="00B374AC" w:rsidRDefault="00B374AC" w:rsidP="00B374AC">
      <w:pPr>
        <w:rPr>
          <w:rFonts w:cs="Arial"/>
          <w:sz w:val="24"/>
          <w:szCs w:val="24"/>
        </w:rPr>
      </w:pPr>
    </w:p>
    <w:p w14:paraId="04B630CE" w14:textId="77777777" w:rsidR="00B374AC" w:rsidRPr="00B374AC" w:rsidRDefault="00B374AC" w:rsidP="00B374AC">
      <w:pPr>
        <w:rPr>
          <w:rFonts w:cs="Arial"/>
          <w:sz w:val="24"/>
          <w:szCs w:val="24"/>
        </w:rPr>
      </w:pPr>
    </w:p>
    <w:p w14:paraId="76C830A6" w14:textId="77777777" w:rsidR="00B374AC" w:rsidRPr="00B374AC" w:rsidRDefault="00B374AC" w:rsidP="00B374AC">
      <w:pPr>
        <w:rPr>
          <w:rFonts w:cs="Arial"/>
          <w:sz w:val="24"/>
          <w:szCs w:val="24"/>
        </w:rPr>
      </w:pPr>
    </w:p>
    <w:p w14:paraId="7475CBC5" w14:textId="77777777" w:rsidR="00B374AC" w:rsidRPr="00B374AC" w:rsidRDefault="00B374AC" w:rsidP="00B374AC">
      <w:pPr>
        <w:rPr>
          <w:rFonts w:cs="Arial"/>
          <w:sz w:val="24"/>
          <w:szCs w:val="24"/>
        </w:rPr>
      </w:pPr>
    </w:p>
    <w:p w14:paraId="21F036C5" w14:textId="77777777" w:rsidR="00B374AC" w:rsidRPr="00B374AC" w:rsidRDefault="00B374AC" w:rsidP="00B374AC">
      <w:pPr>
        <w:rPr>
          <w:rFonts w:cs="Arial"/>
          <w:sz w:val="24"/>
          <w:szCs w:val="24"/>
        </w:rPr>
      </w:pPr>
    </w:p>
    <w:p w14:paraId="06D7A136" w14:textId="77777777" w:rsidR="00B374AC" w:rsidRPr="00B374AC" w:rsidRDefault="00B374AC" w:rsidP="00B374AC">
      <w:pPr>
        <w:rPr>
          <w:rFonts w:cs="Arial"/>
          <w:sz w:val="24"/>
          <w:szCs w:val="24"/>
        </w:rPr>
      </w:pPr>
    </w:p>
    <w:p w14:paraId="3AB65230" w14:textId="77777777" w:rsidR="00B374AC" w:rsidRPr="00B374AC" w:rsidRDefault="00B374AC" w:rsidP="00B374AC">
      <w:pPr>
        <w:rPr>
          <w:rFonts w:cs="Arial"/>
          <w:sz w:val="24"/>
          <w:szCs w:val="24"/>
        </w:rPr>
      </w:pPr>
    </w:p>
    <w:p w14:paraId="4E13668F" w14:textId="77777777" w:rsidR="00B374AC" w:rsidRPr="00B374AC" w:rsidRDefault="00B374AC" w:rsidP="00B374AC">
      <w:pPr>
        <w:rPr>
          <w:rFonts w:cs="Arial"/>
          <w:sz w:val="24"/>
          <w:szCs w:val="24"/>
        </w:rPr>
      </w:pPr>
    </w:p>
    <w:p w14:paraId="456A46CC" w14:textId="77777777" w:rsidR="00B374AC" w:rsidRPr="00B374AC" w:rsidRDefault="00B374AC" w:rsidP="00B374AC">
      <w:pPr>
        <w:rPr>
          <w:rFonts w:cs="Arial"/>
          <w:sz w:val="24"/>
          <w:szCs w:val="24"/>
        </w:rPr>
      </w:pPr>
    </w:p>
    <w:p w14:paraId="1D51016F" w14:textId="77777777" w:rsidR="00B374AC" w:rsidRPr="00B374AC" w:rsidRDefault="00B374AC" w:rsidP="00B374AC">
      <w:pPr>
        <w:rPr>
          <w:rFonts w:cs="Arial"/>
          <w:sz w:val="24"/>
          <w:szCs w:val="24"/>
        </w:rPr>
      </w:pPr>
    </w:p>
    <w:p w14:paraId="6157EDAD" w14:textId="77777777" w:rsidR="00B374AC" w:rsidRPr="00B374AC" w:rsidRDefault="00B374AC" w:rsidP="00B374AC">
      <w:pPr>
        <w:rPr>
          <w:rFonts w:cs="Arial"/>
          <w:sz w:val="24"/>
          <w:szCs w:val="24"/>
        </w:rPr>
      </w:pPr>
    </w:p>
    <w:p w14:paraId="682F8BBE" w14:textId="77777777" w:rsidR="00B374AC" w:rsidRPr="00B374AC" w:rsidRDefault="00B374AC" w:rsidP="00B374AC">
      <w:pPr>
        <w:rPr>
          <w:rFonts w:cs="Arial"/>
          <w:sz w:val="24"/>
          <w:szCs w:val="24"/>
        </w:rPr>
      </w:pPr>
    </w:p>
    <w:p w14:paraId="1EF5D1AD" w14:textId="0310D384" w:rsidR="00B374AC" w:rsidRDefault="00B374AC" w:rsidP="00B374AC">
      <w:pPr>
        <w:rPr>
          <w:rFonts w:cs="Arial"/>
          <w:sz w:val="24"/>
          <w:szCs w:val="24"/>
        </w:rPr>
      </w:pPr>
    </w:p>
    <w:p w14:paraId="272BF862" w14:textId="77777777" w:rsidR="00B374AC" w:rsidRPr="00B374AC" w:rsidRDefault="00B374AC" w:rsidP="00B374AC">
      <w:pPr>
        <w:rPr>
          <w:rFonts w:cs="Arial"/>
          <w:sz w:val="24"/>
          <w:szCs w:val="24"/>
        </w:rPr>
      </w:pPr>
    </w:p>
    <w:p w14:paraId="378F1A1D" w14:textId="5CE48989" w:rsidR="00B374AC" w:rsidRDefault="00B374AC" w:rsidP="00B374AC">
      <w:pPr>
        <w:rPr>
          <w:rFonts w:cs="Arial"/>
          <w:sz w:val="24"/>
          <w:szCs w:val="24"/>
        </w:rPr>
      </w:pPr>
    </w:p>
    <w:p w14:paraId="467D46FA" w14:textId="4F18C879" w:rsidR="000731C3" w:rsidRPr="00B374AC" w:rsidRDefault="00B374AC" w:rsidP="00B374AC">
      <w:pPr>
        <w:tabs>
          <w:tab w:val="left" w:pos="3782"/>
        </w:tabs>
        <w:rPr>
          <w:rFonts w:cs="Arial"/>
          <w:sz w:val="24"/>
          <w:szCs w:val="24"/>
        </w:rPr>
      </w:pPr>
      <w:r>
        <w:rPr>
          <w:rFonts w:cs="Arial"/>
          <w:sz w:val="24"/>
          <w:szCs w:val="24"/>
        </w:rPr>
        <w:tab/>
      </w:r>
    </w:p>
    <w:sectPr w:rsidR="000731C3" w:rsidRPr="00B374AC" w:rsidSect="00764533">
      <w:pgSz w:w="11906" w:h="16838" w:code="9"/>
      <w:pgMar w:top="1701" w:right="1134" w:bottom="1985" w:left="1134" w:header="737" w:footer="567" w:gutter="0"/>
      <w:pgBorders w:offsetFrom="page">
        <w:top w:val="double" w:sz="12" w:space="24" w:color="auto"/>
        <w:left w:val="double" w:sz="12" w:space="24" w:color="auto"/>
        <w:bottom w:val="double" w:sz="12" w:space="24" w:color="auto"/>
        <w:right w:val="double" w:sz="12" w:space="24" w:color="auto"/>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Ben Stubbs" w:date="2019-10-01T13:30:00Z" w:initials="BS">
    <w:p w14:paraId="2E1C6B77" w14:textId="313FD47C" w:rsidR="0015632D" w:rsidRDefault="0015632D">
      <w:pPr>
        <w:pStyle w:val="CommentText"/>
      </w:pPr>
      <w:r>
        <w:rPr>
          <w:rStyle w:val="CommentReference"/>
        </w:rPr>
        <w:annotationRef/>
      </w:r>
      <w:r>
        <w:t>All highlighted text to be amended/ deleted as appropriate.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E1C6B7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9129EF" w14:textId="77777777" w:rsidR="0015632D" w:rsidRDefault="0015632D" w:rsidP="009A7AA0">
      <w:r>
        <w:separator/>
      </w:r>
    </w:p>
  </w:endnote>
  <w:endnote w:type="continuationSeparator" w:id="0">
    <w:p w14:paraId="3A068D2C" w14:textId="77777777" w:rsidR="0015632D" w:rsidRDefault="0015632D" w:rsidP="009A7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Sans">
    <w:altName w:val="Calibri"/>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embo">
    <w:altName w:val="Bembo"/>
    <w:charset w:val="00"/>
    <w:family w:val="roman"/>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8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34"/>
      <w:gridCol w:w="527"/>
      <w:gridCol w:w="236"/>
      <w:gridCol w:w="4918"/>
      <w:gridCol w:w="2774"/>
    </w:tblGrid>
    <w:tr w:rsidR="0015632D" w:rsidRPr="00E4306C" w14:paraId="26CD9FA9" w14:textId="77777777" w:rsidTr="00860D3E">
      <w:trPr>
        <w:jc w:val="center"/>
      </w:trPr>
      <w:tc>
        <w:tcPr>
          <w:tcW w:w="1761" w:type="dxa"/>
          <w:gridSpan w:val="2"/>
          <w:tcBorders>
            <w:top w:val="single" w:sz="4" w:space="0" w:color="000000"/>
            <w:left w:val="nil"/>
            <w:bottom w:val="single" w:sz="4" w:space="0" w:color="BFBFBF"/>
            <w:right w:val="nil"/>
          </w:tcBorders>
          <w:shd w:val="clear" w:color="auto" w:fill="auto"/>
        </w:tcPr>
        <w:p w14:paraId="72E47E1B" w14:textId="77777777" w:rsidR="0015632D" w:rsidRPr="00C94CBA" w:rsidRDefault="0015632D" w:rsidP="004328AD">
          <w:pPr>
            <w:pStyle w:val="Footer"/>
            <w:contextualSpacing/>
            <w:rPr>
              <w:rFonts w:cs="Arial"/>
              <w:sz w:val="16"/>
              <w:szCs w:val="16"/>
            </w:rPr>
          </w:pPr>
        </w:p>
      </w:tc>
      <w:tc>
        <w:tcPr>
          <w:tcW w:w="236" w:type="dxa"/>
          <w:tcBorders>
            <w:top w:val="single" w:sz="4" w:space="0" w:color="000000"/>
            <w:left w:val="nil"/>
            <w:bottom w:val="single" w:sz="4" w:space="0" w:color="BFBFBF"/>
            <w:right w:val="nil"/>
          </w:tcBorders>
          <w:shd w:val="clear" w:color="auto" w:fill="auto"/>
        </w:tcPr>
        <w:p w14:paraId="42C6D502" w14:textId="77777777" w:rsidR="0015632D" w:rsidRPr="00C94CBA" w:rsidRDefault="0015632D" w:rsidP="004328AD">
          <w:pPr>
            <w:pStyle w:val="Footer"/>
            <w:contextualSpacing/>
            <w:rPr>
              <w:rFonts w:cs="Arial"/>
              <w:sz w:val="16"/>
              <w:szCs w:val="16"/>
            </w:rPr>
          </w:pPr>
        </w:p>
      </w:tc>
      <w:tc>
        <w:tcPr>
          <w:tcW w:w="4918" w:type="dxa"/>
          <w:tcBorders>
            <w:top w:val="single" w:sz="4" w:space="0" w:color="000000"/>
            <w:left w:val="nil"/>
            <w:bottom w:val="single" w:sz="4" w:space="0" w:color="BFBFBF"/>
            <w:right w:val="nil"/>
          </w:tcBorders>
          <w:shd w:val="clear" w:color="auto" w:fill="auto"/>
        </w:tcPr>
        <w:p w14:paraId="60E689A9" w14:textId="77777777" w:rsidR="0015632D" w:rsidRPr="00C94CBA" w:rsidRDefault="0015632D" w:rsidP="004328AD">
          <w:pPr>
            <w:pStyle w:val="Footer"/>
            <w:contextualSpacing/>
            <w:rPr>
              <w:rFonts w:cs="Arial"/>
              <w:sz w:val="16"/>
              <w:szCs w:val="16"/>
            </w:rPr>
          </w:pPr>
        </w:p>
      </w:tc>
      <w:tc>
        <w:tcPr>
          <w:tcW w:w="2774" w:type="dxa"/>
          <w:tcBorders>
            <w:top w:val="single" w:sz="4" w:space="0" w:color="000000"/>
            <w:left w:val="nil"/>
            <w:bottom w:val="single" w:sz="4" w:space="0" w:color="BFBFBF"/>
            <w:right w:val="nil"/>
          </w:tcBorders>
          <w:shd w:val="clear" w:color="auto" w:fill="auto"/>
        </w:tcPr>
        <w:p w14:paraId="073C13BB" w14:textId="77777777" w:rsidR="0015632D" w:rsidRPr="00C94CBA" w:rsidRDefault="0015632D" w:rsidP="004328AD">
          <w:pPr>
            <w:pStyle w:val="Footer"/>
            <w:contextualSpacing/>
            <w:rPr>
              <w:rFonts w:cs="Arial"/>
              <w:sz w:val="16"/>
              <w:szCs w:val="16"/>
            </w:rPr>
          </w:pPr>
        </w:p>
      </w:tc>
    </w:tr>
    <w:tr w:rsidR="0015632D" w:rsidRPr="00E4306C" w14:paraId="611619BB" w14:textId="77777777" w:rsidTr="00860D3E">
      <w:trPr>
        <w:jc w:val="center"/>
      </w:trPr>
      <w:tc>
        <w:tcPr>
          <w:tcW w:w="1234" w:type="dxa"/>
          <w:tcBorders>
            <w:top w:val="single" w:sz="4" w:space="0" w:color="BFBFBF"/>
          </w:tcBorders>
          <w:shd w:val="clear" w:color="auto" w:fill="auto"/>
        </w:tcPr>
        <w:p w14:paraId="3972EF1C" w14:textId="16D80372" w:rsidR="0015632D" w:rsidRPr="00C94CBA" w:rsidRDefault="0015632D" w:rsidP="004328AD">
          <w:pPr>
            <w:pStyle w:val="Footer"/>
            <w:contextualSpacing/>
            <w:rPr>
              <w:rFonts w:cs="Arial"/>
              <w:sz w:val="16"/>
              <w:szCs w:val="16"/>
            </w:rPr>
          </w:pPr>
          <w:r w:rsidRPr="00C94CBA">
            <w:rPr>
              <w:rFonts w:cs="Arial"/>
              <w:sz w:val="16"/>
              <w:szCs w:val="16"/>
            </w:rPr>
            <w:t xml:space="preserve">Page </w:t>
          </w:r>
          <w:r w:rsidRPr="00C94CBA">
            <w:rPr>
              <w:rFonts w:cs="Arial"/>
              <w:bCs/>
              <w:sz w:val="16"/>
              <w:szCs w:val="16"/>
            </w:rPr>
            <w:fldChar w:fldCharType="begin"/>
          </w:r>
          <w:r w:rsidRPr="00C94CBA">
            <w:rPr>
              <w:rFonts w:cs="Arial"/>
              <w:bCs/>
              <w:sz w:val="16"/>
              <w:szCs w:val="16"/>
            </w:rPr>
            <w:instrText xml:space="preserve"> PAGE </w:instrText>
          </w:r>
          <w:r w:rsidRPr="00C94CBA">
            <w:rPr>
              <w:rFonts w:cs="Arial"/>
              <w:bCs/>
              <w:sz w:val="16"/>
              <w:szCs w:val="16"/>
            </w:rPr>
            <w:fldChar w:fldCharType="separate"/>
          </w:r>
          <w:r w:rsidR="002B5296">
            <w:rPr>
              <w:rFonts w:cs="Arial"/>
              <w:bCs/>
              <w:noProof/>
              <w:sz w:val="16"/>
              <w:szCs w:val="16"/>
            </w:rPr>
            <w:t>22</w:t>
          </w:r>
          <w:r w:rsidRPr="00C94CBA">
            <w:rPr>
              <w:rFonts w:cs="Arial"/>
              <w:bCs/>
              <w:sz w:val="16"/>
              <w:szCs w:val="16"/>
            </w:rPr>
            <w:fldChar w:fldCharType="end"/>
          </w:r>
          <w:r w:rsidRPr="00C94CBA">
            <w:rPr>
              <w:rFonts w:cs="Arial"/>
              <w:sz w:val="16"/>
              <w:szCs w:val="16"/>
            </w:rPr>
            <w:t xml:space="preserve"> of </w:t>
          </w:r>
          <w:r w:rsidRPr="00C94CBA">
            <w:rPr>
              <w:rFonts w:cs="Arial"/>
              <w:bCs/>
              <w:sz w:val="16"/>
              <w:szCs w:val="16"/>
            </w:rPr>
            <w:fldChar w:fldCharType="begin"/>
          </w:r>
          <w:r w:rsidRPr="00C94CBA">
            <w:rPr>
              <w:rFonts w:cs="Arial"/>
              <w:bCs/>
              <w:sz w:val="16"/>
              <w:szCs w:val="16"/>
            </w:rPr>
            <w:instrText xml:space="preserve"> NUMPAGES  </w:instrText>
          </w:r>
          <w:r w:rsidRPr="00C94CBA">
            <w:rPr>
              <w:rFonts w:cs="Arial"/>
              <w:bCs/>
              <w:sz w:val="16"/>
              <w:szCs w:val="16"/>
            </w:rPr>
            <w:fldChar w:fldCharType="separate"/>
          </w:r>
          <w:r w:rsidR="002B5296">
            <w:rPr>
              <w:rFonts w:cs="Arial"/>
              <w:bCs/>
              <w:noProof/>
              <w:sz w:val="16"/>
              <w:szCs w:val="16"/>
            </w:rPr>
            <w:t>43</w:t>
          </w:r>
          <w:r w:rsidRPr="00C94CBA">
            <w:rPr>
              <w:rFonts w:cs="Arial"/>
              <w:bCs/>
              <w:sz w:val="16"/>
              <w:szCs w:val="16"/>
            </w:rPr>
            <w:fldChar w:fldCharType="end"/>
          </w:r>
        </w:p>
      </w:tc>
      <w:tc>
        <w:tcPr>
          <w:tcW w:w="5681" w:type="dxa"/>
          <w:gridSpan w:val="3"/>
          <w:tcBorders>
            <w:top w:val="single" w:sz="4" w:space="0" w:color="BFBFBF"/>
          </w:tcBorders>
          <w:shd w:val="clear" w:color="auto" w:fill="auto"/>
        </w:tcPr>
        <w:p w14:paraId="094BE16A" w14:textId="77777777" w:rsidR="0015632D" w:rsidRPr="00C94CBA" w:rsidRDefault="0015632D" w:rsidP="004328AD">
          <w:pPr>
            <w:pStyle w:val="Footer"/>
            <w:contextualSpacing/>
            <w:rPr>
              <w:rFonts w:cs="Arial"/>
              <w:sz w:val="16"/>
              <w:szCs w:val="16"/>
            </w:rPr>
          </w:pPr>
          <w:r>
            <w:rPr>
              <w:rFonts w:cs="Arial"/>
              <w:sz w:val="16"/>
              <w:szCs w:val="16"/>
            </w:rPr>
            <w:t>UCL Building User Guide</w:t>
          </w:r>
        </w:p>
      </w:tc>
      <w:tc>
        <w:tcPr>
          <w:tcW w:w="2774" w:type="dxa"/>
          <w:tcBorders>
            <w:top w:val="single" w:sz="4" w:space="0" w:color="BFBFBF"/>
          </w:tcBorders>
          <w:shd w:val="clear" w:color="auto" w:fill="auto"/>
        </w:tcPr>
        <w:p w14:paraId="3F1343A0" w14:textId="77777777" w:rsidR="0015632D" w:rsidRPr="00C94CBA" w:rsidRDefault="0015632D" w:rsidP="00CE794C">
          <w:pPr>
            <w:pStyle w:val="Footer"/>
            <w:contextualSpacing/>
            <w:rPr>
              <w:rFonts w:cs="Arial"/>
              <w:sz w:val="16"/>
              <w:szCs w:val="16"/>
            </w:rPr>
          </w:pPr>
          <w:r>
            <w:rPr>
              <w:rFonts w:cs="Arial"/>
              <w:sz w:val="16"/>
              <w:szCs w:val="16"/>
            </w:rPr>
            <w:t>Departmental Documentation</w:t>
          </w:r>
        </w:p>
      </w:tc>
    </w:tr>
    <w:tr w:rsidR="0015632D" w:rsidRPr="00E4306C" w14:paraId="5C95447B" w14:textId="77777777" w:rsidTr="00860D3E">
      <w:trPr>
        <w:trHeight w:val="82"/>
        <w:jc w:val="center"/>
      </w:trPr>
      <w:tc>
        <w:tcPr>
          <w:tcW w:w="1234" w:type="dxa"/>
          <w:shd w:val="clear" w:color="auto" w:fill="auto"/>
        </w:tcPr>
        <w:p w14:paraId="27E5F526" w14:textId="77777777" w:rsidR="0015632D" w:rsidRPr="00C94CBA" w:rsidRDefault="0015632D" w:rsidP="00155A96">
          <w:pPr>
            <w:pStyle w:val="Footer"/>
            <w:contextualSpacing/>
            <w:rPr>
              <w:rFonts w:cs="Arial"/>
              <w:sz w:val="16"/>
              <w:szCs w:val="16"/>
            </w:rPr>
          </w:pPr>
        </w:p>
      </w:tc>
      <w:tc>
        <w:tcPr>
          <w:tcW w:w="5681" w:type="dxa"/>
          <w:gridSpan w:val="3"/>
          <w:shd w:val="clear" w:color="auto" w:fill="auto"/>
        </w:tcPr>
        <w:p w14:paraId="3BFA80F5" w14:textId="255139E9" w:rsidR="0015632D" w:rsidRPr="00C94CBA" w:rsidRDefault="0015632D" w:rsidP="00AA1112">
          <w:pPr>
            <w:pStyle w:val="Footer"/>
            <w:contextualSpacing/>
            <w:rPr>
              <w:rFonts w:cs="Arial"/>
              <w:sz w:val="16"/>
              <w:szCs w:val="16"/>
            </w:rPr>
          </w:pPr>
          <w:r w:rsidRPr="00C94CBA">
            <w:rPr>
              <w:rFonts w:cs="Arial"/>
              <w:sz w:val="16"/>
              <w:szCs w:val="16"/>
            </w:rPr>
            <w:t xml:space="preserve">Owner: </w:t>
          </w:r>
          <w:r>
            <w:rPr>
              <w:rFonts w:cs="Arial"/>
              <w:sz w:val="16"/>
              <w:szCs w:val="16"/>
            </w:rPr>
            <w:t>UCL Estates - Mobilisation and Transition</w:t>
          </w:r>
        </w:p>
      </w:tc>
      <w:tc>
        <w:tcPr>
          <w:tcW w:w="2774" w:type="dxa"/>
          <w:shd w:val="clear" w:color="auto" w:fill="auto"/>
        </w:tcPr>
        <w:p w14:paraId="1431FBCB" w14:textId="15E98259" w:rsidR="0015632D" w:rsidRPr="00C94CBA" w:rsidRDefault="0015632D" w:rsidP="004328AD">
          <w:pPr>
            <w:pStyle w:val="Footer"/>
            <w:contextualSpacing/>
            <w:rPr>
              <w:rFonts w:cs="Arial"/>
              <w:sz w:val="16"/>
              <w:szCs w:val="16"/>
            </w:rPr>
          </w:pPr>
          <w:r>
            <w:rPr>
              <w:rFonts w:cs="Arial"/>
              <w:sz w:val="16"/>
              <w:szCs w:val="16"/>
            </w:rPr>
            <w:t>Version 2.1</w:t>
          </w:r>
        </w:p>
      </w:tc>
    </w:tr>
    <w:tr w:rsidR="0015632D" w:rsidRPr="00E4306C" w14:paraId="26A4BC44" w14:textId="77777777" w:rsidTr="00860D3E">
      <w:trPr>
        <w:trHeight w:val="82"/>
        <w:jc w:val="center"/>
      </w:trPr>
      <w:tc>
        <w:tcPr>
          <w:tcW w:w="1234" w:type="dxa"/>
          <w:shd w:val="clear" w:color="auto" w:fill="auto"/>
        </w:tcPr>
        <w:p w14:paraId="65710330" w14:textId="77777777" w:rsidR="0015632D" w:rsidRPr="00C94CBA" w:rsidRDefault="0015632D" w:rsidP="004050DC">
          <w:pPr>
            <w:pStyle w:val="Footer"/>
            <w:contextualSpacing/>
            <w:rPr>
              <w:rFonts w:cs="Arial"/>
              <w:sz w:val="16"/>
              <w:szCs w:val="16"/>
            </w:rPr>
          </w:pPr>
          <w:r>
            <w:rPr>
              <w:rFonts w:cs="Arial"/>
              <w:sz w:val="16"/>
              <w:szCs w:val="16"/>
            </w:rPr>
            <w:t>Doc No:</w:t>
          </w:r>
          <w:r>
            <w:rPr>
              <w:rFonts w:eastAsia="Calibri" w:cs="Arial"/>
              <w:b/>
              <w:noProof/>
              <w:sz w:val="24"/>
              <w:szCs w:val="24"/>
            </w:rPr>
            <w:t xml:space="preserve"> </w:t>
          </w:r>
        </w:p>
      </w:tc>
      <w:tc>
        <w:tcPr>
          <w:tcW w:w="5681" w:type="dxa"/>
          <w:gridSpan w:val="3"/>
          <w:shd w:val="clear" w:color="auto" w:fill="auto"/>
        </w:tcPr>
        <w:p w14:paraId="3B9446D8" w14:textId="284D7B30" w:rsidR="0015632D" w:rsidRPr="00C94CBA" w:rsidRDefault="0015632D" w:rsidP="00AA1112">
          <w:pPr>
            <w:pStyle w:val="Footer"/>
            <w:tabs>
              <w:tab w:val="clear" w:pos="4513"/>
              <w:tab w:val="clear" w:pos="9026"/>
              <w:tab w:val="left" w:pos="1830"/>
            </w:tabs>
            <w:contextualSpacing/>
            <w:rPr>
              <w:rFonts w:cs="Arial"/>
              <w:sz w:val="16"/>
              <w:szCs w:val="16"/>
            </w:rPr>
          </w:pPr>
          <w:r w:rsidRPr="00C94CBA">
            <w:rPr>
              <w:rFonts w:cs="Arial"/>
              <w:sz w:val="16"/>
              <w:szCs w:val="16"/>
            </w:rPr>
            <w:t xml:space="preserve">Author: </w:t>
          </w:r>
          <w:r>
            <w:rPr>
              <w:rFonts w:cs="Arial"/>
              <w:sz w:val="16"/>
              <w:szCs w:val="16"/>
            </w:rPr>
            <w:t>B. Stubbs</w:t>
          </w:r>
        </w:p>
      </w:tc>
      <w:tc>
        <w:tcPr>
          <w:tcW w:w="2774" w:type="dxa"/>
          <w:shd w:val="clear" w:color="auto" w:fill="auto"/>
        </w:tcPr>
        <w:p w14:paraId="426E905B" w14:textId="3245072B" w:rsidR="0015632D" w:rsidRPr="00C94CBA" w:rsidRDefault="0015632D" w:rsidP="005D0A86">
          <w:pPr>
            <w:pStyle w:val="Footer"/>
            <w:contextualSpacing/>
            <w:rPr>
              <w:rFonts w:cs="Arial"/>
              <w:sz w:val="16"/>
              <w:szCs w:val="16"/>
            </w:rPr>
          </w:pPr>
          <w:r>
            <w:rPr>
              <w:rFonts w:cs="Arial"/>
              <w:sz w:val="16"/>
              <w:szCs w:val="16"/>
            </w:rPr>
            <w:t>11/11/2019</w:t>
          </w:r>
        </w:p>
      </w:tc>
    </w:tr>
  </w:tbl>
  <w:p w14:paraId="0C0C88B5" w14:textId="77777777" w:rsidR="0015632D" w:rsidRPr="00272383" w:rsidRDefault="0015632D" w:rsidP="002723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5BE83E" w14:textId="77777777" w:rsidR="0015632D" w:rsidRDefault="0015632D" w:rsidP="009A7AA0">
      <w:r>
        <w:separator/>
      </w:r>
    </w:p>
  </w:footnote>
  <w:footnote w:type="continuationSeparator" w:id="0">
    <w:p w14:paraId="4A67B806" w14:textId="77777777" w:rsidR="0015632D" w:rsidRDefault="0015632D" w:rsidP="009A7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922CD" w14:textId="77777777" w:rsidR="0015632D" w:rsidRDefault="0015632D" w:rsidP="00CE794C">
    <w:pPr>
      <w:contextualSpacing/>
      <w:rPr>
        <w:rFonts w:eastAsiaTheme="majorEastAsia" w:cs="Arial"/>
        <w:b/>
        <w:sz w:val="24"/>
        <w:szCs w:val="24"/>
      </w:rPr>
    </w:pPr>
    <w:r w:rsidRPr="00CE794C">
      <w:rPr>
        <w:rFonts w:cs="Arial"/>
        <w:noProof/>
        <w:sz w:val="24"/>
        <w:szCs w:val="24"/>
      </w:rPr>
      <w:drawing>
        <wp:anchor distT="0" distB="0" distL="114300" distR="114300" simplePos="0" relativeHeight="251657216" behindDoc="0" locked="0" layoutInCell="1" allowOverlap="1" wp14:anchorId="38C277CF" wp14:editId="177B1E3D">
          <wp:simplePos x="0" y="0"/>
          <wp:positionH relativeFrom="column">
            <wp:posOffset>4693285</wp:posOffset>
          </wp:positionH>
          <wp:positionV relativeFrom="paragraph">
            <wp:posOffset>-22225</wp:posOffset>
          </wp:positionV>
          <wp:extent cx="1439545" cy="417195"/>
          <wp:effectExtent l="0" t="0" r="8255" b="1905"/>
          <wp:wrapNone/>
          <wp:docPr id="15" name="Picture 15" descr="logo_sml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ml_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954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94C">
      <w:rPr>
        <w:rFonts w:eastAsiaTheme="majorEastAsia" w:cs="Arial"/>
        <w:b/>
        <w:sz w:val="24"/>
        <w:szCs w:val="24"/>
      </w:rPr>
      <w:t xml:space="preserve">UCL Estates </w:t>
    </w:r>
    <w:r w:rsidRPr="00CE794C">
      <w:rPr>
        <w:rFonts w:eastAsiaTheme="majorEastAsia" w:cs="Arial"/>
        <w:b/>
        <w:sz w:val="24"/>
        <w:szCs w:val="24"/>
      </w:rPr>
      <w:br/>
    </w:r>
    <w:r>
      <w:rPr>
        <w:rFonts w:eastAsiaTheme="majorEastAsia" w:cs="Arial"/>
        <w:b/>
        <w:sz w:val="24"/>
        <w:szCs w:val="24"/>
      </w:rPr>
      <w:t>Facilities</w:t>
    </w:r>
    <w:r w:rsidRPr="00CE794C">
      <w:rPr>
        <w:rFonts w:eastAsiaTheme="majorEastAsia" w:cs="Arial"/>
        <w:b/>
        <w:sz w:val="24"/>
        <w:szCs w:val="24"/>
      </w:rPr>
      <w:t xml:space="preserve"> &amp; Infrastructure</w:t>
    </w:r>
  </w:p>
  <w:p w14:paraId="26D9166C" w14:textId="77777777" w:rsidR="0015632D" w:rsidRPr="00E16E5D" w:rsidRDefault="0015632D" w:rsidP="00E16E5D">
    <w:pPr>
      <w:tabs>
        <w:tab w:val="left" w:pos="1152"/>
      </w:tabs>
      <w:spacing w:after="120"/>
      <w:ind w:right="-45"/>
      <w:rPr>
        <w:rFonts w:eastAsia="Calibri" w:cs="Arial"/>
        <w:noProof/>
        <w:sz w:val="24"/>
        <w:szCs w:val="24"/>
      </w:rPr>
    </w:pPr>
    <w:r w:rsidRPr="00CE794C">
      <w:rPr>
        <w:rFonts w:cs="Arial"/>
        <w:noProof/>
        <w:sz w:val="24"/>
        <w:szCs w:val="24"/>
      </w:rPr>
      <mc:AlternateContent>
        <mc:Choice Requires="wps">
          <w:drawing>
            <wp:anchor distT="0" distB="0" distL="114300" distR="114300" simplePos="0" relativeHeight="251664384" behindDoc="0" locked="0" layoutInCell="1" allowOverlap="1" wp14:anchorId="6943BC0F" wp14:editId="66928A9A">
              <wp:simplePos x="0" y="0"/>
              <wp:positionH relativeFrom="column">
                <wp:posOffset>9525</wp:posOffset>
              </wp:positionH>
              <wp:positionV relativeFrom="page">
                <wp:posOffset>900430</wp:posOffset>
              </wp:positionV>
              <wp:extent cx="6120000" cy="0"/>
              <wp:effectExtent l="0" t="0" r="14605" b="19050"/>
              <wp:wrapNone/>
              <wp:docPr id="10" name="Straight Connector 10"/>
              <wp:cNvGraphicFramePr/>
              <a:graphic xmlns:a="http://schemas.openxmlformats.org/drawingml/2006/main">
                <a:graphicData uri="http://schemas.microsoft.com/office/word/2010/wordprocessingShape">
                  <wps:wsp>
                    <wps:cNvCnPr/>
                    <wps:spPr>
                      <a:xfrm>
                        <a:off x="0" y="0"/>
                        <a:ext cx="612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E775313" id="Straight Connector 1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75pt,70.9pt" to="482.6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" strokecolor="black [3213]">
              <w10:wrap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80159" w14:textId="77777777" w:rsidR="0015632D" w:rsidRDefault="001563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E190A"/>
    <w:multiLevelType w:val="hybridMultilevel"/>
    <w:tmpl w:val="B6E4D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C5995"/>
    <w:multiLevelType w:val="multilevel"/>
    <w:tmpl w:val="E7BE2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D91A13"/>
    <w:multiLevelType w:val="hybridMultilevel"/>
    <w:tmpl w:val="EB18775C"/>
    <w:lvl w:ilvl="0" w:tplc="0809000F">
      <w:start w:val="1"/>
      <w:numFmt w:val="decimal"/>
      <w:lvlText w:val="%1."/>
      <w:lvlJc w:val="left"/>
      <w:pPr>
        <w:ind w:left="822" w:hanging="360"/>
      </w:pPr>
    </w:lvl>
    <w:lvl w:ilvl="1" w:tplc="08090019" w:tentative="1">
      <w:start w:val="1"/>
      <w:numFmt w:val="lowerLetter"/>
      <w:lvlText w:val="%2."/>
      <w:lvlJc w:val="left"/>
      <w:pPr>
        <w:ind w:left="1542" w:hanging="360"/>
      </w:pPr>
    </w:lvl>
    <w:lvl w:ilvl="2" w:tplc="0809001B" w:tentative="1">
      <w:start w:val="1"/>
      <w:numFmt w:val="lowerRoman"/>
      <w:lvlText w:val="%3."/>
      <w:lvlJc w:val="right"/>
      <w:pPr>
        <w:ind w:left="2262" w:hanging="180"/>
      </w:pPr>
    </w:lvl>
    <w:lvl w:ilvl="3" w:tplc="0809000F" w:tentative="1">
      <w:start w:val="1"/>
      <w:numFmt w:val="decimal"/>
      <w:lvlText w:val="%4."/>
      <w:lvlJc w:val="left"/>
      <w:pPr>
        <w:ind w:left="2982" w:hanging="360"/>
      </w:pPr>
    </w:lvl>
    <w:lvl w:ilvl="4" w:tplc="08090019" w:tentative="1">
      <w:start w:val="1"/>
      <w:numFmt w:val="lowerLetter"/>
      <w:lvlText w:val="%5."/>
      <w:lvlJc w:val="left"/>
      <w:pPr>
        <w:ind w:left="3702" w:hanging="360"/>
      </w:pPr>
    </w:lvl>
    <w:lvl w:ilvl="5" w:tplc="0809001B" w:tentative="1">
      <w:start w:val="1"/>
      <w:numFmt w:val="lowerRoman"/>
      <w:lvlText w:val="%6."/>
      <w:lvlJc w:val="right"/>
      <w:pPr>
        <w:ind w:left="4422" w:hanging="180"/>
      </w:pPr>
    </w:lvl>
    <w:lvl w:ilvl="6" w:tplc="0809000F" w:tentative="1">
      <w:start w:val="1"/>
      <w:numFmt w:val="decimal"/>
      <w:lvlText w:val="%7."/>
      <w:lvlJc w:val="left"/>
      <w:pPr>
        <w:ind w:left="5142" w:hanging="360"/>
      </w:pPr>
    </w:lvl>
    <w:lvl w:ilvl="7" w:tplc="08090019" w:tentative="1">
      <w:start w:val="1"/>
      <w:numFmt w:val="lowerLetter"/>
      <w:lvlText w:val="%8."/>
      <w:lvlJc w:val="left"/>
      <w:pPr>
        <w:ind w:left="5862" w:hanging="360"/>
      </w:pPr>
    </w:lvl>
    <w:lvl w:ilvl="8" w:tplc="0809001B" w:tentative="1">
      <w:start w:val="1"/>
      <w:numFmt w:val="lowerRoman"/>
      <w:lvlText w:val="%9."/>
      <w:lvlJc w:val="right"/>
      <w:pPr>
        <w:ind w:left="6582" w:hanging="180"/>
      </w:pPr>
    </w:lvl>
  </w:abstractNum>
  <w:abstractNum w:abstractNumId="3" w15:restartNumberingAfterBreak="0">
    <w:nsid w:val="07127D5D"/>
    <w:multiLevelType w:val="hybridMultilevel"/>
    <w:tmpl w:val="7CA061F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4" w15:restartNumberingAfterBreak="0">
    <w:nsid w:val="076D199D"/>
    <w:multiLevelType w:val="hybridMultilevel"/>
    <w:tmpl w:val="8CCE3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486652"/>
    <w:multiLevelType w:val="hybridMultilevel"/>
    <w:tmpl w:val="3CCE35A2"/>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6" w15:restartNumberingAfterBreak="0">
    <w:nsid w:val="0CDB682C"/>
    <w:multiLevelType w:val="hybridMultilevel"/>
    <w:tmpl w:val="76FC2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543E68"/>
    <w:multiLevelType w:val="hybridMultilevel"/>
    <w:tmpl w:val="9FB2116C"/>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8" w15:restartNumberingAfterBreak="0">
    <w:nsid w:val="0FB119F1"/>
    <w:multiLevelType w:val="hybridMultilevel"/>
    <w:tmpl w:val="78AE239E"/>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9" w15:restartNumberingAfterBreak="0">
    <w:nsid w:val="15FB7CBC"/>
    <w:multiLevelType w:val="hybridMultilevel"/>
    <w:tmpl w:val="44864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D14F2F"/>
    <w:multiLevelType w:val="multilevel"/>
    <w:tmpl w:val="F09C555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2913C7F"/>
    <w:multiLevelType w:val="hybridMultilevel"/>
    <w:tmpl w:val="3AFC4540"/>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2" w15:restartNumberingAfterBreak="0">
    <w:nsid w:val="22D2053C"/>
    <w:multiLevelType w:val="hybridMultilevel"/>
    <w:tmpl w:val="FE84BFA6"/>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3" w15:restartNumberingAfterBreak="0">
    <w:nsid w:val="2D2B73F4"/>
    <w:multiLevelType w:val="multilevel"/>
    <w:tmpl w:val="82101928"/>
    <w:lvl w:ilvl="0">
      <w:start w:val="1"/>
      <w:numFmt w:val="decimal"/>
      <w:pStyle w:val="Heading1"/>
      <w:lvlText w:val="%1"/>
      <w:lvlJc w:val="left"/>
      <w:pPr>
        <w:ind w:left="432" w:hanging="432"/>
      </w:pPr>
      <w:rPr>
        <w:rFonts w:hint="default"/>
        <w:b/>
        <w:sz w:val="28"/>
        <w:szCs w:val="28"/>
      </w:rPr>
    </w:lvl>
    <w:lvl w:ilvl="1">
      <w:start w:val="1"/>
      <w:numFmt w:val="decimal"/>
      <w:pStyle w:val="Heading2"/>
      <w:lvlText w:val="%1.%2"/>
      <w:lvlJc w:val="left"/>
      <w:pPr>
        <w:ind w:left="1001"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2D8343D3"/>
    <w:multiLevelType w:val="hybridMultilevel"/>
    <w:tmpl w:val="1BA04D3C"/>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2EAB2563"/>
    <w:multiLevelType w:val="multilevel"/>
    <w:tmpl w:val="ECB68A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7C3203"/>
    <w:multiLevelType w:val="hybridMultilevel"/>
    <w:tmpl w:val="F8441070"/>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7" w15:restartNumberingAfterBreak="0">
    <w:nsid w:val="45727C67"/>
    <w:multiLevelType w:val="hybridMultilevel"/>
    <w:tmpl w:val="AE4C1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2B1D84"/>
    <w:multiLevelType w:val="hybridMultilevel"/>
    <w:tmpl w:val="8AA6A46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9" w15:restartNumberingAfterBreak="0">
    <w:nsid w:val="4B7F1E92"/>
    <w:multiLevelType w:val="hybridMultilevel"/>
    <w:tmpl w:val="26DC1530"/>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20" w15:restartNumberingAfterBreak="0">
    <w:nsid w:val="5F120207"/>
    <w:multiLevelType w:val="hybridMultilevel"/>
    <w:tmpl w:val="C4F20470"/>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21" w15:restartNumberingAfterBreak="0">
    <w:nsid w:val="5F6D1601"/>
    <w:multiLevelType w:val="hybridMultilevel"/>
    <w:tmpl w:val="746E219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22" w15:restartNumberingAfterBreak="0">
    <w:nsid w:val="60184657"/>
    <w:multiLevelType w:val="multilevel"/>
    <w:tmpl w:val="640480E8"/>
    <w:lvl w:ilvl="0">
      <w:start w:val="1"/>
      <w:numFmt w:val="decimal"/>
      <w:lvlText w:val="%1.0"/>
      <w:lvlJc w:val="left"/>
      <w:pPr>
        <w:ind w:left="555" w:hanging="555"/>
      </w:pPr>
      <w:rPr>
        <w:rFonts w:eastAsiaTheme="majorEastAsia" w:hint="default"/>
      </w:rPr>
    </w:lvl>
    <w:lvl w:ilvl="1">
      <w:start w:val="1"/>
      <w:numFmt w:val="decimal"/>
      <w:lvlText w:val="%1.%2"/>
      <w:lvlJc w:val="left"/>
      <w:pPr>
        <w:ind w:left="1275" w:hanging="555"/>
      </w:pPr>
      <w:rPr>
        <w:rFonts w:eastAsiaTheme="majorEastAsia" w:hint="default"/>
      </w:rPr>
    </w:lvl>
    <w:lvl w:ilvl="2">
      <w:start w:val="1"/>
      <w:numFmt w:val="decimal"/>
      <w:lvlText w:val="%1.%2.%3"/>
      <w:lvlJc w:val="left"/>
      <w:pPr>
        <w:ind w:left="2160" w:hanging="720"/>
      </w:pPr>
      <w:rPr>
        <w:rFonts w:eastAsiaTheme="majorEastAsia" w:hint="default"/>
      </w:rPr>
    </w:lvl>
    <w:lvl w:ilvl="3">
      <w:start w:val="1"/>
      <w:numFmt w:val="decimal"/>
      <w:lvlText w:val="%1.%2.%3.%4"/>
      <w:lvlJc w:val="left"/>
      <w:pPr>
        <w:ind w:left="2880" w:hanging="720"/>
      </w:pPr>
      <w:rPr>
        <w:rFonts w:eastAsiaTheme="majorEastAsia" w:hint="default"/>
      </w:rPr>
    </w:lvl>
    <w:lvl w:ilvl="4">
      <w:start w:val="1"/>
      <w:numFmt w:val="decimal"/>
      <w:lvlText w:val="%1.%2.%3.%4.%5"/>
      <w:lvlJc w:val="left"/>
      <w:pPr>
        <w:ind w:left="3960" w:hanging="1080"/>
      </w:pPr>
      <w:rPr>
        <w:rFonts w:eastAsiaTheme="majorEastAsia" w:hint="default"/>
      </w:rPr>
    </w:lvl>
    <w:lvl w:ilvl="5">
      <w:start w:val="1"/>
      <w:numFmt w:val="decimal"/>
      <w:lvlText w:val="%1.%2.%3.%4.%5.%6"/>
      <w:lvlJc w:val="left"/>
      <w:pPr>
        <w:ind w:left="4680" w:hanging="1080"/>
      </w:pPr>
      <w:rPr>
        <w:rFonts w:eastAsiaTheme="majorEastAsia" w:hint="default"/>
      </w:rPr>
    </w:lvl>
    <w:lvl w:ilvl="6">
      <w:start w:val="1"/>
      <w:numFmt w:val="decimal"/>
      <w:lvlText w:val="%1.%2.%3.%4.%5.%6.%7"/>
      <w:lvlJc w:val="left"/>
      <w:pPr>
        <w:ind w:left="5760" w:hanging="1440"/>
      </w:pPr>
      <w:rPr>
        <w:rFonts w:eastAsiaTheme="majorEastAsia" w:hint="default"/>
      </w:rPr>
    </w:lvl>
    <w:lvl w:ilvl="7">
      <w:start w:val="1"/>
      <w:numFmt w:val="decimal"/>
      <w:lvlText w:val="%1.%2.%3.%4.%5.%6.%7.%8"/>
      <w:lvlJc w:val="left"/>
      <w:pPr>
        <w:ind w:left="6480" w:hanging="1440"/>
      </w:pPr>
      <w:rPr>
        <w:rFonts w:eastAsiaTheme="majorEastAsia" w:hint="default"/>
      </w:rPr>
    </w:lvl>
    <w:lvl w:ilvl="8">
      <w:start w:val="1"/>
      <w:numFmt w:val="decimal"/>
      <w:lvlText w:val="%1.%2.%3.%4.%5.%6.%7.%8.%9"/>
      <w:lvlJc w:val="left"/>
      <w:pPr>
        <w:ind w:left="7560" w:hanging="1800"/>
      </w:pPr>
      <w:rPr>
        <w:rFonts w:eastAsiaTheme="majorEastAsia" w:hint="default"/>
      </w:rPr>
    </w:lvl>
  </w:abstractNum>
  <w:abstractNum w:abstractNumId="23" w15:restartNumberingAfterBreak="0">
    <w:nsid w:val="60405120"/>
    <w:multiLevelType w:val="hybridMultilevel"/>
    <w:tmpl w:val="F9689DA6"/>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24" w15:restartNumberingAfterBreak="0">
    <w:nsid w:val="61067D6C"/>
    <w:multiLevelType w:val="multilevel"/>
    <w:tmpl w:val="B232A0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CA24C3"/>
    <w:multiLevelType w:val="hybridMultilevel"/>
    <w:tmpl w:val="032E3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EA4854"/>
    <w:multiLevelType w:val="multilevel"/>
    <w:tmpl w:val="1396A0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A61155"/>
    <w:multiLevelType w:val="hybridMultilevel"/>
    <w:tmpl w:val="98F45B8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28" w15:restartNumberingAfterBreak="0">
    <w:nsid w:val="768517FB"/>
    <w:multiLevelType w:val="hybridMultilevel"/>
    <w:tmpl w:val="7C647B54"/>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29" w15:restartNumberingAfterBreak="0">
    <w:nsid w:val="785B1C49"/>
    <w:multiLevelType w:val="hybridMultilevel"/>
    <w:tmpl w:val="F026737E"/>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30" w15:restartNumberingAfterBreak="0">
    <w:nsid w:val="7A9758EB"/>
    <w:multiLevelType w:val="hybridMultilevel"/>
    <w:tmpl w:val="D0A4C198"/>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num w:numId="1">
    <w:abstractNumId w:val="22"/>
  </w:num>
  <w:num w:numId="2">
    <w:abstractNumId w:val="14"/>
  </w:num>
  <w:num w:numId="3">
    <w:abstractNumId w:val="13"/>
  </w:num>
  <w:num w:numId="4">
    <w:abstractNumId w:val="18"/>
  </w:num>
  <w:num w:numId="5">
    <w:abstractNumId w:val="8"/>
  </w:num>
  <w:num w:numId="6">
    <w:abstractNumId w:val="20"/>
  </w:num>
  <w:num w:numId="7">
    <w:abstractNumId w:val="16"/>
  </w:num>
  <w:num w:numId="8">
    <w:abstractNumId w:val="4"/>
  </w:num>
  <w:num w:numId="9">
    <w:abstractNumId w:val="19"/>
  </w:num>
  <w:num w:numId="10">
    <w:abstractNumId w:val="29"/>
  </w:num>
  <w:num w:numId="11">
    <w:abstractNumId w:val="23"/>
  </w:num>
  <w:num w:numId="12">
    <w:abstractNumId w:val="28"/>
  </w:num>
  <w:num w:numId="13">
    <w:abstractNumId w:val="15"/>
  </w:num>
  <w:num w:numId="14">
    <w:abstractNumId w:val="9"/>
  </w:num>
  <w:num w:numId="15">
    <w:abstractNumId w:val="26"/>
  </w:num>
  <w:num w:numId="16">
    <w:abstractNumId w:val="3"/>
  </w:num>
  <w:num w:numId="17">
    <w:abstractNumId w:val="25"/>
  </w:num>
  <w:num w:numId="18">
    <w:abstractNumId w:val="12"/>
  </w:num>
  <w:num w:numId="19">
    <w:abstractNumId w:val="27"/>
  </w:num>
  <w:num w:numId="20">
    <w:abstractNumId w:val="11"/>
  </w:num>
  <w:num w:numId="21">
    <w:abstractNumId w:val="13"/>
  </w:num>
  <w:num w:numId="22">
    <w:abstractNumId w:val="13"/>
  </w:num>
  <w:num w:numId="23">
    <w:abstractNumId w:val="13"/>
  </w:num>
  <w:num w:numId="24">
    <w:abstractNumId w:val="5"/>
  </w:num>
  <w:num w:numId="25">
    <w:abstractNumId w:val="17"/>
  </w:num>
  <w:num w:numId="26">
    <w:abstractNumId w:val="24"/>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7"/>
  </w:num>
  <w:num w:numId="30">
    <w:abstractNumId w:val="30"/>
  </w:num>
  <w:num w:numId="31">
    <w:abstractNumId w:val="0"/>
  </w:num>
  <w:num w:numId="32">
    <w:abstractNumId w:val="1"/>
  </w:num>
  <w:num w:numId="33">
    <w:abstractNumId w:val="2"/>
  </w:num>
  <w:num w:numId="34">
    <w:abstractNumId w:val="21"/>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n Stubbs">
    <w15:presenceInfo w15:providerId="AD" w15:userId="S-1-5-21-2902265621-1063028621-2381561480-2370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562"/>
    <w:rsid w:val="00001A0A"/>
    <w:rsid w:val="00003E54"/>
    <w:rsid w:val="000059FF"/>
    <w:rsid w:val="000065EA"/>
    <w:rsid w:val="0000750B"/>
    <w:rsid w:val="00007EC9"/>
    <w:rsid w:val="00012D8B"/>
    <w:rsid w:val="00014497"/>
    <w:rsid w:val="000158CF"/>
    <w:rsid w:val="00017959"/>
    <w:rsid w:val="000218FD"/>
    <w:rsid w:val="0002193C"/>
    <w:rsid w:val="000221A6"/>
    <w:rsid w:val="00025182"/>
    <w:rsid w:val="00026B2C"/>
    <w:rsid w:val="000270CF"/>
    <w:rsid w:val="00027896"/>
    <w:rsid w:val="00027BE7"/>
    <w:rsid w:val="00031D68"/>
    <w:rsid w:val="000322AA"/>
    <w:rsid w:val="000324FF"/>
    <w:rsid w:val="00034C1A"/>
    <w:rsid w:val="00035766"/>
    <w:rsid w:val="00036131"/>
    <w:rsid w:val="000369D1"/>
    <w:rsid w:val="0003791C"/>
    <w:rsid w:val="00040A4E"/>
    <w:rsid w:val="0004119C"/>
    <w:rsid w:val="000413EB"/>
    <w:rsid w:val="0004265C"/>
    <w:rsid w:val="00042B5A"/>
    <w:rsid w:val="000438CB"/>
    <w:rsid w:val="00050B64"/>
    <w:rsid w:val="00053704"/>
    <w:rsid w:val="00054136"/>
    <w:rsid w:val="000564AB"/>
    <w:rsid w:val="000618CD"/>
    <w:rsid w:val="000620DE"/>
    <w:rsid w:val="00064293"/>
    <w:rsid w:val="000652ED"/>
    <w:rsid w:val="000677B3"/>
    <w:rsid w:val="00067A85"/>
    <w:rsid w:val="00072CA0"/>
    <w:rsid w:val="00072E88"/>
    <w:rsid w:val="000731C3"/>
    <w:rsid w:val="00075C2A"/>
    <w:rsid w:val="00076A06"/>
    <w:rsid w:val="00076F52"/>
    <w:rsid w:val="00077134"/>
    <w:rsid w:val="00077353"/>
    <w:rsid w:val="000774AB"/>
    <w:rsid w:val="000805B8"/>
    <w:rsid w:val="00081017"/>
    <w:rsid w:val="00081188"/>
    <w:rsid w:val="00081404"/>
    <w:rsid w:val="000815F8"/>
    <w:rsid w:val="00081EB5"/>
    <w:rsid w:val="0008398F"/>
    <w:rsid w:val="00084E55"/>
    <w:rsid w:val="00086912"/>
    <w:rsid w:val="00086AA5"/>
    <w:rsid w:val="0008788A"/>
    <w:rsid w:val="00087F61"/>
    <w:rsid w:val="00090210"/>
    <w:rsid w:val="00090FCF"/>
    <w:rsid w:val="000913D6"/>
    <w:rsid w:val="00092E39"/>
    <w:rsid w:val="00093134"/>
    <w:rsid w:val="00093D00"/>
    <w:rsid w:val="00094DC1"/>
    <w:rsid w:val="0009544E"/>
    <w:rsid w:val="00095BEE"/>
    <w:rsid w:val="000968A5"/>
    <w:rsid w:val="000A005B"/>
    <w:rsid w:val="000A1B97"/>
    <w:rsid w:val="000A363C"/>
    <w:rsid w:val="000A37B6"/>
    <w:rsid w:val="000A5DBA"/>
    <w:rsid w:val="000A729C"/>
    <w:rsid w:val="000A7AA0"/>
    <w:rsid w:val="000B009F"/>
    <w:rsid w:val="000B19C0"/>
    <w:rsid w:val="000B1F1B"/>
    <w:rsid w:val="000B54E3"/>
    <w:rsid w:val="000B709C"/>
    <w:rsid w:val="000B7DAF"/>
    <w:rsid w:val="000C14B8"/>
    <w:rsid w:val="000C29C0"/>
    <w:rsid w:val="000C2A67"/>
    <w:rsid w:val="000C313B"/>
    <w:rsid w:val="000C3B41"/>
    <w:rsid w:val="000C3B90"/>
    <w:rsid w:val="000C4589"/>
    <w:rsid w:val="000D2D86"/>
    <w:rsid w:val="000D5ECD"/>
    <w:rsid w:val="000D63EB"/>
    <w:rsid w:val="000D74A8"/>
    <w:rsid w:val="000D799A"/>
    <w:rsid w:val="000E0EA9"/>
    <w:rsid w:val="000E1FC4"/>
    <w:rsid w:val="000E2927"/>
    <w:rsid w:val="000E42D6"/>
    <w:rsid w:val="000E5AF2"/>
    <w:rsid w:val="000E6C73"/>
    <w:rsid w:val="000E7F06"/>
    <w:rsid w:val="000F1FB1"/>
    <w:rsid w:val="000F2027"/>
    <w:rsid w:val="000F25EF"/>
    <w:rsid w:val="000F26AC"/>
    <w:rsid w:val="000F3BDB"/>
    <w:rsid w:val="000F62F5"/>
    <w:rsid w:val="00103292"/>
    <w:rsid w:val="00103BE6"/>
    <w:rsid w:val="0010555F"/>
    <w:rsid w:val="00107248"/>
    <w:rsid w:val="00112C15"/>
    <w:rsid w:val="0011402C"/>
    <w:rsid w:val="001142C0"/>
    <w:rsid w:val="001144C5"/>
    <w:rsid w:val="00115392"/>
    <w:rsid w:val="00115B3C"/>
    <w:rsid w:val="00121250"/>
    <w:rsid w:val="00122C18"/>
    <w:rsid w:val="00123F9A"/>
    <w:rsid w:val="001265E6"/>
    <w:rsid w:val="00126C37"/>
    <w:rsid w:val="00127473"/>
    <w:rsid w:val="001318FF"/>
    <w:rsid w:val="0013193A"/>
    <w:rsid w:val="00131D2B"/>
    <w:rsid w:val="00134100"/>
    <w:rsid w:val="00136830"/>
    <w:rsid w:val="00136EC0"/>
    <w:rsid w:val="001370D5"/>
    <w:rsid w:val="00140449"/>
    <w:rsid w:val="0014127E"/>
    <w:rsid w:val="00144EAD"/>
    <w:rsid w:val="00146E00"/>
    <w:rsid w:val="0015044A"/>
    <w:rsid w:val="00151047"/>
    <w:rsid w:val="00151633"/>
    <w:rsid w:val="00151A7D"/>
    <w:rsid w:val="001538C6"/>
    <w:rsid w:val="00155A96"/>
    <w:rsid w:val="0015632D"/>
    <w:rsid w:val="0015707A"/>
    <w:rsid w:val="001570D9"/>
    <w:rsid w:val="00160B1B"/>
    <w:rsid w:val="00161561"/>
    <w:rsid w:val="00166203"/>
    <w:rsid w:val="001662B2"/>
    <w:rsid w:val="00171925"/>
    <w:rsid w:val="00172ABB"/>
    <w:rsid w:val="001736B1"/>
    <w:rsid w:val="00175D4E"/>
    <w:rsid w:val="00176A8A"/>
    <w:rsid w:val="00180361"/>
    <w:rsid w:val="00180D8D"/>
    <w:rsid w:val="0018198B"/>
    <w:rsid w:val="00182193"/>
    <w:rsid w:val="00183082"/>
    <w:rsid w:val="00183A9A"/>
    <w:rsid w:val="001855AC"/>
    <w:rsid w:val="0018711C"/>
    <w:rsid w:val="001871AA"/>
    <w:rsid w:val="0019117A"/>
    <w:rsid w:val="0019211D"/>
    <w:rsid w:val="00194AA4"/>
    <w:rsid w:val="0019513A"/>
    <w:rsid w:val="00196AF9"/>
    <w:rsid w:val="00196DF9"/>
    <w:rsid w:val="00197795"/>
    <w:rsid w:val="001A19DB"/>
    <w:rsid w:val="001A1E2C"/>
    <w:rsid w:val="001A3C9F"/>
    <w:rsid w:val="001A50F4"/>
    <w:rsid w:val="001B0BAF"/>
    <w:rsid w:val="001B0CDB"/>
    <w:rsid w:val="001B12A4"/>
    <w:rsid w:val="001B1404"/>
    <w:rsid w:val="001B17B6"/>
    <w:rsid w:val="001B31A4"/>
    <w:rsid w:val="001B3CB9"/>
    <w:rsid w:val="001B7461"/>
    <w:rsid w:val="001C0782"/>
    <w:rsid w:val="001C277C"/>
    <w:rsid w:val="001C53CF"/>
    <w:rsid w:val="001C53D1"/>
    <w:rsid w:val="001D0C8B"/>
    <w:rsid w:val="001D20AE"/>
    <w:rsid w:val="001D22AE"/>
    <w:rsid w:val="001D7468"/>
    <w:rsid w:val="001D7539"/>
    <w:rsid w:val="001E02E7"/>
    <w:rsid w:val="001E3330"/>
    <w:rsid w:val="001E35F2"/>
    <w:rsid w:val="001E4100"/>
    <w:rsid w:val="001E4112"/>
    <w:rsid w:val="001E5F25"/>
    <w:rsid w:val="001E62CB"/>
    <w:rsid w:val="001E6553"/>
    <w:rsid w:val="001E66B8"/>
    <w:rsid w:val="001E66E7"/>
    <w:rsid w:val="001E6E8D"/>
    <w:rsid w:val="001E7F83"/>
    <w:rsid w:val="001F0234"/>
    <w:rsid w:val="001F0450"/>
    <w:rsid w:val="001F0B49"/>
    <w:rsid w:val="001F2BDB"/>
    <w:rsid w:val="001F33F6"/>
    <w:rsid w:val="001F3FC5"/>
    <w:rsid w:val="001F59AB"/>
    <w:rsid w:val="001F690F"/>
    <w:rsid w:val="002017AC"/>
    <w:rsid w:val="00202565"/>
    <w:rsid w:val="002038E0"/>
    <w:rsid w:val="0020644C"/>
    <w:rsid w:val="00206B4A"/>
    <w:rsid w:val="00206C57"/>
    <w:rsid w:val="0021316A"/>
    <w:rsid w:val="00215236"/>
    <w:rsid w:val="00220FEE"/>
    <w:rsid w:val="002268E3"/>
    <w:rsid w:val="00230627"/>
    <w:rsid w:val="0023190A"/>
    <w:rsid w:val="00231F03"/>
    <w:rsid w:val="00236F75"/>
    <w:rsid w:val="00237617"/>
    <w:rsid w:val="0024000F"/>
    <w:rsid w:val="0024430C"/>
    <w:rsid w:val="00244397"/>
    <w:rsid w:val="002453CF"/>
    <w:rsid w:val="00250DFA"/>
    <w:rsid w:val="0025349D"/>
    <w:rsid w:val="002559EB"/>
    <w:rsid w:val="00255C67"/>
    <w:rsid w:val="002604B0"/>
    <w:rsid w:val="00260B12"/>
    <w:rsid w:val="00262646"/>
    <w:rsid w:val="00262D5B"/>
    <w:rsid w:val="00263160"/>
    <w:rsid w:val="00264B07"/>
    <w:rsid w:val="0026746F"/>
    <w:rsid w:val="0026790E"/>
    <w:rsid w:val="00267AA2"/>
    <w:rsid w:val="002717A3"/>
    <w:rsid w:val="00272383"/>
    <w:rsid w:val="00272CA4"/>
    <w:rsid w:val="002735DD"/>
    <w:rsid w:val="00273662"/>
    <w:rsid w:val="00283687"/>
    <w:rsid w:val="00283DD6"/>
    <w:rsid w:val="00284993"/>
    <w:rsid w:val="00285EB9"/>
    <w:rsid w:val="002913BF"/>
    <w:rsid w:val="002918F0"/>
    <w:rsid w:val="00292C95"/>
    <w:rsid w:val="0029456F"/>
    <w:rsid w:val="002972B0"/>
    <w:rsid w:val="002A052B"/>
    <w:rsid w:val="002A25C4"/>
    <w:rsid w:val="002A48D7"/>
    <w:rsid w:val="002A4A16"/>
    <w:rsid w:val="002A4ADB"/>
    <w:rsid w:val="002A4BE9"/>
    <w:rsid w:val="002A4F01"/>
    <w:rsid w:val="002A6A69"/>
    <w:rsid w:val="002B08AA"/>
    <w:rsid w:val="002B154A"/>
    <w:rsid w:val="002B1721"/>
    <w:rsid w:val="002B3945"/>
    <w:rsid w:val="002B39FB"/>
    <w:rsid w:val="002B46A7"/>
    <w:rsid w:val="002B5296"/>
    <w:rsid w:val="002B68F9"/>
    <w:rsid w:val="002B7C4F"/>
    <w:rsid w:val="002B7E74"/>
    <w:rsid w:val="002C1A35"/>
    <w:rsid w:val="002C3F03"/>
    <w:rsid w:val="002C533D"/>
    <w:rsid w:val="002C774A"/>
    <w:rsid w:val="002C785F"/>
    <w:rsid w:val="002D092F"/>
    <w:rsid w:val="002D2678"/>
    <w:rsid w:val="002D28A2"/>
    <w:rsid w:val="002D5BD7"/>
    <w:rsid w:val="002D7309"/>
    <w:rsid w:val="002E0097"/>
    <w:rsid w:val="002E0F58"/>
    <w:rsid w:val="002E2D05"/>
    <w:rsid w:val="002F081F"/>
    <w:rsid w:val="002F25FE"/>
    <w:rsid w:val="002F4F38"/>
    <w:rsid w:val="002F5ADC"/>
    <w:rsid w:val="002F6821"/>
    <w:rsid w:val="003000E4"/>
    <w:rsid w:val="00303492"/>
    <w:rsid w:val="00303CB6"/>
    <w:rsid w:val="0030494A"/>
    <w:rsid w:val="00305EB3"/>
    <w:rsid w:val="00305F3A"/>
    <w:rsid w:val="003077A6"/>
    <w:rsid w:val="00307942"/>
    <w:rsid w:val="00310457"/>
    <w:rsid w:val="003104D4"/>
    <w:rsid w:val="0031155A"/>
    <w:rsid w:val="00312303"/>
    <w:rsid w:val="0031482F"/>
    <w:rsid w:val="0031541D"/>
    <w:rsid w:val="003165CA"/>
    <w:rsid w:val="00316B4C"/>
    <w:rsid w:val="003212B0"/>
    <w:rsid w:val="0032200F"/>
    <w:rsid w:val="00322BC8"/>
    <w:rsid w:val="00322D84"/>
    <w:rsid w:val="0033082E"/>
    <w:rsid w:val="0033089C"/>
    <w:rsid w:val="00331621"/>
    <w:rsid w:val="00332638"/>
    <w:rsid w:val="003329CE"/>
    <w:rsid w:val="00332EBB"/>
    <w:rsid w:val="0033402D"/>
    <w:rsid w:val="00337F53"/>
    <w:rsid w:val="00340491"/>
    <w:rsid w:val="00343180"/>
    <w:rsid w:val="00345F6D"/>
    <w:rsid w:val="00350737"/>
    <w:rsid w:val="00351DAC"/>
    <w:rsid w:val="0035215A"/>
    <w:rsid w:val="0035232A"/>
    <w:rsid w:val="00352925"/>
    <w:rsid w:val="00354304"/>
    <w:rsid w:val="0035514B"/>
    <w:rsid w:val="00356237"/>
    <w:rsid w:val="00360A9D"/>
    <w:rsid w:val="00361025"/>
    <w:rsid w:val="00361820"/>
    <w:rsid w:val="003620BB"/>
    <w:rsid w:val="003628EA"/>
    <w:rsid w:val="00365B3B"/>
    <w:rsid w:val="00365DC2"/>
    <w:rsid w:val="003706A7"/>
    <w:rsid w:val="003713E3"/>
    <w:rsid w:val="00372E12"/>
    <w:rsid w:val="00373B7D"/>
    <w:rsid w:val="00375738"/>
    <w:rsid w:val="003773B6"/>
    <w:rsid w:val="00380727"/>
    <w:rsid w:val="0038118C"/>
    <w:rsid w:val="003819B8"/>
    <w:rsid w:val="003823F3"/>
    <w:rsid w:val="0038282C"/>
    <w:rsid w:val="00382F86"/>
    <w:rsid w:val="00383924"/>
    <w:rsid w:val="003844C5"/>
    <w:rsid w:val="00384760"/>
    <w:rsid w:val="00385BA5"/>
    <w:rsid w:val="003878A6"/>
    <w:rsid w:val="00387FC5"/>
    <w:rsid w:val="003901BD"/>
    <w:rsid w:val="0039206E"/>
    <w:rsid w:val="003934CF"/>
    <w:rsid w:val="00394C7E"/>
    <w:rsid w:val="00394C81"/>
    <w:rsid w:val="00395001"/>
    <w:rsid w:val="00395FE0"/>
    <w:rsid w:val="00396988"/>
    <w:rsid w:val="00396D3B"/>
    <w:rsid w:val="003A15F4"/>
    <w:rsid w:val="003A35E6"/>
    <w:rsid w:val="003A54D2"/>
    <w:rsid w:val="003A7726"/>
    <w:rsid w:val="003B0490"/>
    <w:rsid w:val="003B10CD"/>
    <w:rsid w:val="003B2114"/>
    <w:rsid w:val="003B448C"/>
    <w:rsid w:val="003B4D26"/>
    <w:rsid w:val="003B6E7C"/>
    <w:rsid w:val="003B7AE3"/>
    <w:rsid w:val="003B7E73"/>
    <w:rsid w:val="003C11EA"/>
    <w:rsid w:val="003C15BF"/>
    <w:rsid w:val="003C25BE"/>
    <w:rsid w:val="003C38EC"/>
    <w:rsid w:val="003C754A"/>
    <w:rsid w:val="003C75C5"/>
    <w:rsid w:val="003D0000"/>
    <w:rsid w:val="003D1490"/>
    <w:rsid w:val="003D2246"/>
    <w:rsid w:val="003D360D"/>
    <w:rsid w:val="003D6CE0"/>
    <w:rsid w:val="003E06F7"/>
    <w:rsid w:val="003E5B0C"/>
    <w:rsid w:val="003E6429"/>
    <w:rsid w:val="003E662F"/>
    <w:rsid w:val="003E74CA"/>
    <w:rsid w:val="003E78BE"/>
    <w:rsid w:val="003F0C21"/>
    <w:rsid w:val="003F579E"/>
    <w:rsid w:val="003F6C77"/>
    <w:rsid w:val="004014F5"/>
    <w:rsid w:val="00403981"/>
    <w:rsid w:val="004050DC"/>
    <w:rsid w:val="00410F79"/>
    <w:rsid w:val="00411729"/>
    <w:rsid w:val="0041258C"/>
    <w:rsid w:val="00413189"/>
    <w:rsid w:val="00413D3F"/>
    <w:rsid w:val="00414F16"/>
    <w:rsid w:val="0041508D"/>
    <w:rsid w:val="00416D96"/>
    <w:rsid w:val="00417164"/>
    <w:rsid w:val="004177B2"/>
    <w:rsid w:val="004204F4"/>
    <w:rsid w:val="004208C9"/>
    <w:rsid w:val="00421302"/>
    <w:rsid w:val="004216F7"/>
    <w:rsid w:val="00421993"/>
    <w:rsid w:val="00422FA9"/>
    <w:rsid w:val="0042307E"/>
    <w:rsid w:val="004230B4"/>
    <w:rsid w:val="0042312D"/>
    <w:rsid w:val="00424106"/>
    <w:rsid w:val="004244FD"/>
    <w:rsid w:val="00424C26"/>
    <w:rsid w:val="00426B54"/>
    <w:rsid w:val="0042780C"/>
    <w:rsid w:val="004310B2"/>
    <w:rsid w:val="004318E6"/>
    <w:rsid w:val="004328AD"/>
    <w:rsid w:val="00433595"/>
    <w:rsid w:val="00433C74"/>
    <w:rsid w:val="00436C89"/>
    <w:rsid w:val="00437343"/>
    <w:rsid w:val="00441961"/>
    <w:rsid w:val="00443757"/>
    <w:rsid w:val="00445CFE"/>
    <w:rsid w:val="00454F3B"/>
    <w:rsid w:val="0046014C"/>
    <w:rsid w:val="00461554"/>
    <w:rsid w:val="0046250B"/>
    <w:rsid w:val="0046518D"/>
    <w:rsid w:val="0046580B"/>
    <w:rsid w:val="00466F79"/>
    <w:rsid w:val="00467B36"/>
    <w:rsid w:val="0047010F"/>
    <w:rsid w:val="00472AEB"/>
    <w:rsid w:val="00473249"/>
    <w:rsid w:val="00474C16"/>
    <w:rsid w:val="004778BF"/>
    <w:rsid w:val="00480B64"/>
    <w:rsid w:val="00484460"/>
    <w:rsid w:val="00484889"/>
    <w:rsid w:val="00484EF1"/>
    <w:rsid w:val="00484F2E"/>
    <w:rsid w:val="00485228"/>
    <w:rsid w:val="004859F9"/>
    <w:rsid w:val="00487C35"/>
    <w:rsid w:val="0049156C"/>
    <w:rsid w:val="0049314B"/>
    <w:rsid w:val="00493CBF"/>
    <w:rsid w:val="00495E07"/>
    <w:rsid w:val="00496092"/>
    <w:rsid w:val="004966E0"/>
    <w:rsid w:val="0049693E"/>
    <w:rsid w:val="004A27E5"/>
    <w:rsid w:val="004A2B41"/>
    <w:rsid w:val="004A32FC"/>
    <w:rsid w:val="004A6931"/>
    <w:rsid w:val="004A6E8F"/>
    <w:rsid w:val="004A77BB"/>
    <w:rsid w:val="004B216E"/>
    <w:rsid w:val="004B41A4"/>
    <w:rsid w:val="004B4360"/>
    <w:rsid w:val="004B4EFD"/>
    <w:rsid w:val="004B537F"/>
    <w:rsid w:val="004B5B6A"/>
    <w:rsid w:val="004C07DF"/>
    <w:rsid w:val="004C1D93"/>
    <w:rsid w:val="004C237E"/>
    <w:rsid w:val="004C47FD"/>
    <w:rsid w:val="004C52D0"/>
    <w:rsid w:val="004C6A3F"/>
    <w:rsid w:val="004C6F56"/>
    <w:rsid w:val="004C7D41"/>
    <w:rsid w:val="004D0A7B"/>
    <w:rsid w:val="004D338D"/>
    <w:rsid w:val="004D5193"/>
    <w:rsid w:val="004D5A38"/>
    <w:rsid w:val="004D5AB2"/>
    <w:rsid w:val="004E1988"/>
    <w:rsid w:val="004E37AC"/>
    <w:rsid w:val="004E4C15"/>
    <w:rsid w:val="004E53DE"/>
    <w:rsid w:val="004E7CEE"/>
    <w:rsid w:val="004F0C0E"/>
    <w:rsid w:val="004F1C10"/>
    <w:rsid w:val="004F25D5"/>
    <w:rsid w:val="004F502C"/>
    <w:rsid w:val="004F61F6"/>
    <w:rsid w:val="00501DE1"/>
    <w:rsid w:val="00501E98"/>
    <w:rsid w:val="005025E7"/>
    <w:rsid w:val="0050373B"/>
    <w:rsid w:val="005046E0"/>
    <w:rsid w:val="00504BA3"/>
    <w:rsid w:val="00504FDD"/>
    <w:rsid w:val="00507777"/>
    <w:rsid w:val="0051127D"/>
    <w:rsid w:val="00511D4E"/>
    <w:rsid w:val="0051259A"/>
    <w:rsid w:val="005137DE"/>
    <w:rsid w:val="0052026C"/>
    <w:rsid w:val="005213E3"/>
    <w:rsid w:val="00521409"/>
    <w:rsid w:val="005219F2"/>
    <w:rsid w:val="005221E5"/>
    <w:rsid w:val="00523801"/>
    <w:rsid w:val="005263C0"/>
    <w:rsid w:val="005265C1"/>
    <w:rsid w:val="005304FF"/>
    <w:rsid w:val="0053222B"/>
    <w:rsid w:val="005408FF"/>
    <w:rsid w:val="00541288"/>
    <w:rsid w:val="005444E1"/>
    <w:rsid w:val="00544BBF"/>
    <w:rsid w:val="00545365"/>
    <w:rsid w:val="00545FEA"/>
    <w:rsid w:val="0054645F"/>
    <w:rsid w:val="00554679"/>
    <w:rsid w:val="0055467C"/>
    <w:rsid w:val="00560659"/>
    <w:rsid w:val="005624F9"/>
    <w:rsid w:val="00562DAF"/>
    <w:rsid w:val="00562F04"/>
    <w:rsid w:val="00564AC8"/>
    <w:rsid w:val="00565C47"/>
    <w:rsid w:val="00566397"/>
    <w:rsid w:val="00567328"/>
    <w:rsid w:val="00570C05"/>
    <w:rsid w:val="00570D9A"/>
    <w:rsid w:val="00572848"/>
    <w:rsid w:val="00575ACB"/>
    <w:rsid w:val="005774C6"/>
    <w:rsid w:val="0057767F"/>
    <w:rsid w:val="005777AC"/>
    <w:rsid w:val="005813A6"/>
    <w:rsid w:val="00581D24"/>
    <w:rsid w:val="0058295C"/>
    <w:rsid w:val="00582DE9"/>
    <w:rsid w:val="005834BC"/>
    <w:rsid w:val="00585C39"/>
    <w:rsid w:val="00587A55"/>
    <w:rsid w:val="00591992"/>
    <w:rsid w:val="00591E52"/>
    <w:rsid w:val="0059244D"/>
    <w:rsid w:val="0059494F"/>
    <w:rsid w:val="00595523"/>
    <w:rsid w:val="00596137"/>
    <w:rsid w:val="0059662A"/>
    <w:rsid w:val="005A0E4C"/>
    <w:rsid w:val="005A1992"/>
    <w:rsid w:val="005A1C3D"/>
    <w:rsid w:val="005A3A81"/>
    <w:rsid w:val="005A438A"/>
    <w:rsid w:val="005A6400"/>
    <w:rsid w:val="005B0FD7"/>
    <w:rsid w:val="005B3700"/>
    <w:rsid w:val="005B4728"/>
    <w:rsid w:val="005B569D"/>
    <w:rsid w:val="005C38EF"/>
    <w:rsid w:val="005C599B"/>
    <w:rsid w:val="005C59E7"/>
    <w:rsid w:val="005C67CB"/>
    <w:rsid w:val="005C7EDD"/>
    <w:rsid w:val="005D02DA"/>
    <w:rsid w:val="005D0A86"/>
    <w:rsid w:val="005D22DC"/>
    <w:rsid w:val="005D293F"/>
    <w:rsid w:val="005D2EB2"/>
    <w:rsid w:val="005D30D0"/>
    <w:rsid w:val="005D4088"/>
    <w:rsid w:val="005D7D0F"/>
    <w:rsid w:val="005E1E21"/>
    <w:rsid w:val="005E35D8"/>
    <w:rsid w:val="005E4352"/>
    <w:rsid w:val="005E4FE7"/>
    <w:rsid w:val="005F1203"/>
    <w:rsid w:val="005F2DCE"/>
    <w:rsid w:val="005F34C3"/>
    <w:rsid w:val="005F6B0B"/>
    <w:rsid w:val="005F7052"/>
    <w:rsid w:val="005F70C8"/>
    <w:rsid w:val="006000EB"/>
    <w:rsid w:val="00600232"/>
    <w:rsid w:val="00600EBF"/>
    <w:rsid w:val="00602974"/>
    <w:rsid w:val="006034D1"/>
    <w:rsid w:val="006061A5"/>
    <w:rsid w:val="00610080"/>
    <w:rsid w:val="00610174"/>
    <w:rsid w:val="0061146A"/>
    <w:rsid w:val="0061358A"/>
    <w:rsid w:val="00615AF4"/>
    <w:rsid w:val="00615DC8"/>
    <w:rsid w:val="006167A6"/>
    <w:rsid w:val="006200D0"/>
    <w:rsid w:val="00620A74"/>
    <w:rsid w:val="00623311"/>
    <w:rsid w:val="006238B3"/>
    <w:rsid w:val="0063067C"/>
    <w:rsid w:val="00630ED5"/>
    <w:rsid w:val="00632104"/>
    <w:rsid w:val="00633446"/>
    <w:rsid w:val="006349FD"/>
    <w:rsid w:val="00640020"/>
    <w:rsid w:val="006414EC"/>
    <w:rsid w:val="006451C8"/>
    <w:rsid w:val="0064794D"/>
    <w:rsid w:val="00651E6F"/>
    <w:rsid w:val="00652574"/>
    <w:rsid w:val="006530F1"/>
    <w:rsid w:val="00654A2F"/>
    <w:rsid w:val="00655A73"/>
    <w:rsid w:val="00655A98"/>
    <w:rsid w:val="00660F31"/>
    <w:rsid w:val="006653D8"/>
    <w:rsid w:val="00666B27"/>
    <w:rsid w:val="00667B13"/>
    <w:rsid w:val="0067089C"/>
    <w:rsid w:val="006717EB"/>
    <w:rsid w:val="00672AE1"/>
    <w:rsid w:val="00672C97"/>
    <w:rsid w:val="00673DB0"/>
    <w:rsid w:val="006746F3"/>
    <w:rsid w:val="0067595A"/>
    <w:rsid w:val="00684B35"/>
    <w:rsid w:val="00684B7E"/>
    <w:rsid w:val="0068572F"/>
    <w:rsid w:val="00685AAD"/>
    <w:rsid w:val="00687435"/>
    <w:rsid w:val="006922BF"/>
    <w:rsid w:val="006923CF"/>
    <w:rsid w:val="00693291"/>
    <w:rsid w:val="00694928"/>
    <w:rsid w:val="00694E2A"/>
    <w:rsid w:val="00694EB7"/>
    <w:rsid w:val="00695FEA"/>
    <w:rsid w:val="006A3E69"/>
    <w:rsid w:val="006A4495"/>
    <w:rsid w:val="006A516D"/>
    <w:rsid w:val="006A54B9"/>
    <w:rsid w:val="006A5DCE"/>
    <w:rsid w:val="006A6477"/>
    <w:rsid w:val="006A6F88"/>
    <w:rsid w:val="006A7411"/>
    <w:rsid w:val="006B0138"/>
    <w:rsid w:val="006B0F65"/>
    <w:rsid w:val="006B16B9"/>
    <w:rsid w:val="006B18C1"/>
    <w:rsid w:val="006B1C00"/>
    <w:rsid w:val="006B598D"/>
    <w:rsid w:val="006B7989"/>
    <w:rsid w:val="006B7A22"/>
    <w:rsid w:val="006C1DA9"/>
    <w:rsid w:val="006C4AA2"/>
    <w:rsid w:val="006C749F"/>
    <w:rsid w:val="006C757C"/>
    <w:rsid w:val="006D1D40"/>
    <w:rsid w:val="006D2506"/>
    <w:rsid w:val="006D382F"/>
    <w:rsid w:val="006D4F33"/>
    <w:rsid w:val="006D6163"/>
    <w:rsid w:val="006D6608"/>
    <w:rsid w:val="006D7281"/>
    <w:rsid w:val="006E187E"/>
    <w:rsid w:val="006E1FC0"/>
    <w:rsid w:val="006E3D08"/>
    <w:rsid w:val="006E4804"/>
    <w:rsid w:val="006E54A2"/>
    <w:rsid w:val="006E5D9D"/>
    <w:rsid w:val="006E6740"/>
    <w:rsid w:val="006E798C"/>
    <w:rsid w:val="006F03CE"/>
    <w:rsid w:val="006F0402"/>
    <w:rsid w:val="006F0846"/>
    <w:rsid w:val="006F0E63"/>
    <w:rsid w:val="006F0F31"/>
    <w:rsid w:val="006F2796"/>
    <w:rsid w:val="006F3E00"/>
    <w:rsid w:val="006F4C81"/>
    <w:rsid w:val="006F631E"/>
    <w:rsid w:val="006F6768"/>
    <w:rsid w:val="00700390"/>
    <w:rsid w:val="00702187"/>
    <w:rsid w:val="00703F94"/>
    <w:rsid w:val="007041D8"/>
    <w:rsid w:val="0070563F"/>
    <w:rsid w:val="00705E7E"/>
    <w:rsid w:val="00706DFC"/>
    <w:rsid w:val="00710C79"/>
    <w:rsid w:val="007112E3"/>
    <w:rsid w:val="00711A99"/>
    <w:rsid w:val="00711B93"/>
    <w:rsid w:val="00720130"/>
    <w:rsid w:val="007205EF"/>
    <w:rsid w:val="00720A75"/>
    <w:rsid w:val="00721617"/>
    <w:rsid w:val="0072233A"/>
    <w:rsid w:val="00722D1E"/>
    <w:rsid w:val="007232CE"/>
    <w:rsid w:val="00723F2E"/>
    <w:rsid w:val="00725653"/>
    <w:rsid w:val="00725A9C"/>
    <w:rsid w:val="00726D27"/>
    <w:rsid w:val="007338D0"/>
    <w:rsid w:val="00734466"/>
    <w:rsid w:val="007359F8"/>
    <w:rsid w:val="00735F71"/>
    <w:rsid w:val="007376F5"/>
    <w:rsid w:val="007415F4"/>
    <w:rsid w:val="0074160B"/>
    <w:rsid w:val="00741C87"/>
    <w:rsid w:val="00745FD8"/>
    <w:rsid w:val="00746D55"/>
    <w:rsid w:val="00747B4F"/>
    <w:rsid w:val="00750025"/>
    <w:rsid w:val="00750938"/>
    <w:rsid w:val="00751CAE"/>
    <w:rsid w:val="007520CE"/>
    <w:rsid w:val="00752D19"/>
    <w:rsid w:val="00754528"/>
    <w:rsid w:val="00754A1F"/>
    <w:rsid w:val="0076047C"/>
    <w:rsid w:val="007607CF"/>
    <w:rsid w:val="00762B9A"/>
    <w:rsid w:val="00764533"/>
    <w:rsid w:val="00767C4F"/>
    <w:rsid w:val="00767D4F"/>
    <w:rsid w:val="00770AA6"/>
    <w:rsid w:val="00770B18"/>
    <w:rsid w:val="00770FB9"/>
    <w:rsid w:val="00773663"/>
    <w:rsid w:val="007738A5"/>
    <w:rsid w:val="00774F01"/>
    <w:rsid w:val="00776487"/>
    <w:rsid w:val="007769C7"/>
    <w:rsid w:val="007806BE"/>
    <w:rsid w:val="00781630"/>
    <w:rsid w:val="00782265"/>
    <w:rsid w:val="00783671"/>
    <w:rsid w:val="007837B4"/>
    <w:rsid w:val="007911FD"/>
    <w:rsid w:val="00792F20"/>
    <w:rsid w:val="007938A2"/>
    <w:rsid w:val="00793C26"/>
    <w:rsid w:val="00794B3C"/>
    <w:rsid w:val="00795C91"/>
    <w:rsid w:val="007960EB"/>
    <w:rsid w:val="00797446"/>
    <w:rsid w:val="007A069F"/>
    <w:rsid w:val="007A0820"/>
    <w:rsid w:val="007A2203"/>
    <w:rsid w:val="007A3B56"/>
    <w:rsid w:val="007A56AE"/>
    <w:rsid w:val="007A6541"/>
    <w:rsid w:val="007A6A5E"/>
    <w:rsid w:val="007B1974"/>
    <w:rsid w:val="007B2E6E"/>
    <w:rsid w:val="007B302F"/>
    <w:rsid w:val="007B37BD"/>
    <w:rsid w:val="007B6571"/>
    <w:rsid w:val="007B6AB7"/>
    <w:rsid w:val="007C2FB8"/>
    <w:rsid w:val="007C488B"/>
    <w:rsid w:val="007D0FA6"/>
    <w:rsid w:val="007D2A39"/>
    <w:rsid w:val="007D2DA5"/>
    <w:rsid w:val="007D3120"/>
    <w:rsid w:val="007D3766"/>
    <w:rsid w:val="007D63C6"/>
    <w:rsid w:val="007E045B"/>
    <w:rsid w:val="007E0F91"/>
    <w:rsid w:val="007E3B0E"/>
    <w:rsid w:val="007E4D36"/>
    <w:rsid w:val="007E6B8B"/>
    <w:rsid w:val="007F0BB2"/>
    <w:rsid w:val="007F2D90"/>
    <w:rsid w:val="007F4C34"/>
    <w:rsid w:val="007F610E"/>
    <w:rsid w:val="007F6186"/>
    <w:rsid w:val="007F61DA"/>
    <w:rsid w:val="007F7D17"/>
    <w:rsid w:val="00801496"/>
    <w:rsid w:val="00805179"/>
    <w:rsid w:val="0080565F"/>
    <w:rsid w:val="00805FFB"/>
    <w:rsid w:val="00807CC1"/>
    <w:rsid w:val="00810148"/>
    <w:rsid w:val="00813BD8"/>
    <w:rsid w:val="008159BB"/>
    <w:rsid w:val="00817540"/>
    <w:rsid w:val="008224C8"/>
    <w:rsid w:val="0082262E"/>
    <w:rsid w:val="0082265E"/>
    <w:rsid w:val="0082288E"/>
    <w:rsid w:val="008238C3"/>
    <w:rsid w:val="008256A7"/>
    <w:rsid w:val="00825F35"/>
    <w:rsid w:val="00827E11"/>
    <w:rsid w:val="008310A7"/>
    <w:rsid w:val="00832B4B"/>
    <w:rsid w:val="00834951"/>
    <w:rsid w:val="00834C51"/>
    <w:rsid w:val="00836E63"/>
    <w:rsid w:val="00837BA7"/>
    <w:rsid w:val="008402E0"/>
    <w:rsid w:val="00843960"/>
    <w:rsid w:val="00844491"/>
    <w:rsid w:val="00850B78"/>
    <w:rsid w:val="008521E6"/>
    <w:rsid w:val="00852C83"/>
    <w:rsid w:val="00853DB0"/>
    <w:rsid w:val="00854315"/>
    <w:rsid w:val="00857BF4"/>
    <w:rsid w:val="0086019B"/>
    <w:rsid w:val="00860D3E"/>
    <w:rsid w:val="00861F47"/>
    <w:rsid w:val="008623CE"/>
    <w:rsid w:val="0086375E"/>
    <w:rsid w:val="00863FBF"/>
    <w:rsid w:val="00871AAF"/>
    <w:rsid w:val="008731BE"/>
    <w:rsid w:val="008734DD"/>
    <w:rsid w:val="008761C2"/>
    <w:rsid w:val="00877483"/>
    <w:rsid w:val="008803DA"/>
    <w:rsid w:val="008813F8"/>
    <w:rsid w:val="0088508B"/>
    <w:rsid w:val="00891094"/>
    <w:rsid w:val="00893A44"/>
    <w:rsid w:val="00895994"/>
    <w:rsid w:val="008A14F3"/>
    <w:rsid w:val="008B0104"/>
    <w:rsid w:val="008B274C"/>
    <w:rsid w:val="008B311C"/>
    <w:rsid w:val="008B4AD4"/>
    <w:rsid w:val="008B5D0C"/>
    <w:rsid w:val="008B74AD"/>
    <w:rsid w:val="008C026B"/>
    <w:rsid w:val="008C02AD"/>
    <w:rsid w:val="008C0B6C"/>
    <w:rsid w:val="008C0BB5"/>
    <w:rsid w:val="008C0E8C"/>
    <w:rsid w:val="008C32B4"/>
    <w:rsid w:val="008C3DBD"/>
    <w:rsid w:val="008C4C2E"/>
    <w:rsid w:val="008C5AB4"/>
    <w:rsid w:val="008C5BE6"/>
    <w:rsid w:val="008C62D1"/>
    <w:rsid w:val="008C7EA1"/>
    <w:rsid w:val="008D19C1"/>
    <w:rsid w:val="008D1A4F"/>
    <w:rsid w:val="008D547E"/>
    <w:rsid w:val="008D7D50"/>
    <w:rsid w:val="008E081C"/>
    <w:rsid w:val="008E0C6A"/>
    <w:rsid w:val="008E1CC6"/>
    <w:rsid w:val="008E3CD0"/>
    <w:rsid w:val="008E5333"/>
    <w:rsid w:val="008E5E0C"/>
    <w:rsid w:val="008F0575"/>
    <w:rsid w:val="008F0ADD"/>
    <w:rsid w:val="008F0BB9"/>
    <w:rsid w:val="008F1A1C"/>
    <w:rsid w:val="008F2AF1"/>
    <w:rsid w:val="008F4846"/>
    <w:rsid w:val="008F53D7"/>
    <w:rsid w:val="009007E9"/>
    <w:rsid w:val="00900EAD"/>
    <w:rsid w:val="00902F35"/>
    <w:rsid w:val="009030A9"/>
    <w:rsid w:val="00903F91"/>
    <w:rsid w:val="0090455F"/>
    <w:rsid w:val="009046B9"/>
    <w:rsid w:val="00910484"/>
    <w:rsid w:val="00911BBC"/>
    <w:rsid w:val="00915EFF"/>
    <w:rsid w:val="0091606D"/>
    <w:rsid w:val="009203D2"/>
    <w:rsid w:val="00924249"/>
    <w:rsid w:val="00924783"/>
    <w:rsid w:val="009253E6"/>
    <w:rsid w:val="009253F6"/>
    <w:rsid w:val="0092606C"/>
    <w:rsid w:val="00926122"/>
    <w:rsid w:val="00926BD6"/>
    <w:rsid w:val="00927FAB"/>
    <w:rsid w:val="009308E8"/>
    <w:rsid w:val="00932540"/>
    <w:rsid w:val="00934128"/>
    <w:rsid w:val="009347F8"/>
    <w:rsid w:val="009348EE"/>
    <w:rsid w:val="00936FD9"/>
    <w:rsid w:val="00940940"/>
    <w:rsid w:val="00943608"/>
    <w:rsid w:val="009446D7"/>
    <w:rsid w:val="00944DF6"/>
    <w:rsid w:val="009451A8"/>
    <w:rsid w:val="00945900"/>
    <w:rsid w:val="00945F8D"/>
    <w:rsid w:val="009462DB"/>
    <w:rsid w:val="00946F86"/>
    <w:rsid w:val="0095131E"/>
    <w:rsid w:val="00952183"/>
    <w:rsid w:val="00952644"/>
    <w:rsid w:val="00952BAD"/>
    <w:rsid w:val="00952D71"/>
    <w:rsid w:val="00954DDB"/>
    <w:rsid w:val="009578CD"/>
    <w:rsid w:val="009612DC"/>
    <w:rsid w:val="00961A56"/>
    <w:rsid w:val="00965369"/>
    <w:rsid w:val="009669E9"/>
    <w:rsid w:val="00967484"/>
    <w:rsid w:val="00967933"/>
    <w:rsid w:val="00971304"/>
    <w:rsid w:val="00971ABD"/>
    <w:rsid w:val="009721BF"/>
    <w:rsid w:val="009735C5"/>
    <w:rsid w:val="00975D80"/>
    <w:rsid w:val="00975E24"/>
    <w:rsid w:val="00976C6A"/>
    <w:rsid w:val="009778A7"/>
    <w:rsid w:val="00983B61"/>
    <w:rsid w:val="009854E0"/>
    <w:rsid w:val="00985650"/>
    <w:rsid w:val="009863EE"/>
    <w:rsid w:val="009871FC"/>
    <w:rsid w:val="00990175"/>
    <w:rsid w:val="009906FB"/>
    <w:rsid w:val="00992D03"/>
    <w:rsid w:val="00993324"/>
    <w:rsid w:val="009A1DC4"/>
    <w:rsid w:val="009A4A31"/>
    <w:rsid w:val="009A55E7"/>
    <w:rsid w:val="009A5A64"/>
    <w:rsid w:val="009A68CD"/>
    <w:rsid w:val="009A744E"/>
    <w:rsid w:val="009A7508"/>
    <w:rsid w:val="009A7A5D"/>
    <w:rsid w:val="009A7AA0"/>
    <w:rsid w:val="009A7D5F"/>
    <w:rsid w:val="009B0586"/>
    <w:rsid w:val="009B1279"/>
    <w:rsid w:val="009B4EB4"/>
    <w:rsid w:val="009B582A"/>
    <w:rsid w:val="009B6C26"/>
    <w:rsid w:val="009C03A7"/>
    <w:rsid w:val="009C35D2"/>
    <w:rsid w:val="009C576E"/>
    <w:rsid w:val="009C5F34"/>
    <w:rsid w:val="009C6FAD"/>
    <w:rsid w:val="009D4562"/>
    <w:rsid w:val="009D4E57"/>
    <w:rsid w:val="009D5C31"/>
    <w:rsid w:val="009D6D60"/>
    <w:rsid w:val="009D6FE5"/>
    <w:rsid w:val="009D71DE"/>
    <w:rsid w:val="009D75FD"/>
    <w:rsid w:val="009D7BC6"/>
    <w:rsid w:val="009D7C2A"/>
    <w:rsid w:val="009E0CAC"/>
    <w:rsid w:val="009E18D9"/>
    <w:rsid w:val="009E1A99"/>
    <w:rsid w:val="009E2157"/>
    <w:rsid w:val="009F08BB"/>
    <w:rsid w:val="009F0AEA"/>
    <w:rsid w:val="009F1940"/>
    <w:rsid w:val="009F2E98"/>
    <w:rsid w:val="009F4179"/>
    <w:rsid w:val="009F4D33"/>
    <w:rsid w:val="009F6AF3"/>
    <w:rsid w:val="009F6E65"/>
    <w:rsid w:val="009F775F"/>
    <w:rsid w:val="00A02221"/>
    <w:rsid w:val="00A02493"/>
    <w:rsid w:val="00A02FE0"/>
    <w:rsid w:val="00A02FF4"/>
    <w:rsid w:val="00A05220"/>
    <w:rsid w:val="00A066CA"/>
    <w:rsid w:val="00A07A70"/>
    <w:rsid w:val="00A07BBE"/>
    <w:rsid w:val="00A11FEC"/>
    <w:rsid w:val="00A12367"/>
    <w:rsid w:val="00A134CD"/>
    <w:rsid w:val="00A13601"/>
    <w:rsid w:val="00A15FEB"/>
    <w:rsid w:val="00A16094"/>
    <w:rsid w:val="00A16BE8"/>
    <w:rsid w:val="00A245E8"/>
    <w:rsid w:val="00A2573A"/>
    <w:rsid w:val="00A2764F"/>
    <w:rsid w:val="00A31E98"/>
    <w:rsid w:val="00A32C78"/>
    <w:rsid w:val="00A350EB"/>
    <w:rsid w:val="00A35465"/>
    <w:rsid w:val="00A36264"/>
    <w:rsid w:val="00A36270"/>
    <w:rsid w:val="00A37DD4"/>
    <w:rsid w:val="00A400C5"/>
    <w:rsid w:val="00A4225D"/>
    <w:rsid w:val="00A424C5"/>
    <w:rsid w:val="00A42C52"/>
    <w:rsid w:val="00A44B15"/>
    <w:rsid w:val="00A451B0"/>
    <w:rsid w:val="00A45533"/>
    <w:rsid w:val="00A463CD"/>
    <w:rsid w:val="00A4744E"/>
    <w:rsid w:val="00A50ABC"/>
    <w:rsid w:val="00A53186"/>
    <w:rsid w:val="00A56BAF"/>
    <w:rsid w:val="00A602FC"/>
    <w:rsid w:val="00A6071D"/>
    <w:rsid w:val="00A6072B"/>
    <w:rsid w:val="00A66C30"/>
    <w:rsid w:val="00A67FDE"/>
    <w:rsid w:val="00A71CCE"/>
    <w:rsid w:val="00A71FD2"/>
    <w:rsid w:val="00A739D2"/>
    <w:rsid w:val="00A7441C"/>
    <w:rsid w:val="00A74E09"/>
    <w:rsid w:val="00A75F78"/>
    <w:rsid w:val="00A77242"/>
    <w:rsid w:val="00A77685"/>
    <w:rsid w:val="00A77832"/>
    <w:rsid w:val="00A82573"/>
    <w:rsid w:val="00A83C62"/>
    <w:rsid w:val="00A849C0"/>
    <w:rsid w:val="00A90F78"/>
    <w:rsid w:val="00A93033"/>
    <w:rsid w:val="00A95DBD"/>
    <w:rsid w:val="00A97586"/>
    <w:rsid w:val="00AA05AB"/>
    <w:rsid w:val="00AA1112"/>
    <w:rsid w:val="00AA1F27"/>
    <w:rsid w:val="00AA22E8"/>
    <w:rsid w:val="00AA2E4A"/>
    <w:rsid w:val="00AA5FB3"/>
    <w:rsid w:val="00AB04C9"/>
    <w:rsid w:val="00AB2AC9"/>
    <w:rsid w:val="00AB3BF3"/>
    <w:rsid w:val="00AB4B1C"/>
    <w:rsid w:val="00AB4E1B"/>
    <w:rsid w:val="00AB6536"/>
    <w:rsid w:val="00AB6C3B"/>
    <w:rsid w:val="00AB7DE9"/>
    <w:rsid w:val="00AC1D9D"/>
    <w:rsid w:val="00AC74AE"/>
    <w:rsid w:val="00AC77CB"/>
    <w:rsid w:val="00AD090E"/>
    <w:rsid w:val="00AD12FF"/>
    <w:rsid w:val="00AD28D3"/>
    <w:rsid w:val="00AD42F8"/>
    <w:rsid w:val="00AD4DED"/>
    <w:rsid w:val="00AD6B33"/>
    <w:rsid w:val="00AD7F9C"/>
    <w:rsid w:val="00AE1BB9"/>
    <w:rsid w:val="00AE1C71"/>
    <w:rsid w:val="00AE30C9"/>
    <w:rsid w:val="00AE49B1"/>
    <w:rsid w:val="00AE49F3"/>
    <w:rsid w:val="00AE5A94"/>
    <w:rsid w:val="00AE61BB"/>
    <w:rsid w:val="00AF0E55"/>
    <w:rsid w:val="00AF2105"/>
    <w:rsid w:val="00AF2836"/>
    <w:rsid w:val="00AF4058"/>
    <w:rsid w:val="00AF5463"/>
    <w:rsid w:val="00B00889"/>
    <w:rsid w:val="00B00B22"/>
    <w:rsid w:val="00B01964"/>
    <w:rsid w:val="00B02303"/>
    <w:rsid w:val="00B05758"/>
    <w:rsid w:val="00B05EAA"/>
    <w:rsid w:val="00B06684"/>
    <w:rsid w:val="00B066EB"/>
    <w:rsid w:val="00B101FF"/>
    <w:rsid w:val="00B1144C"/>
    <w:rsid w:val="00B11D6A"/>
    <w:rsid w:val="00B12F41"/>
    <w:rsid w:val="00B23FA9"/>
    <w:rsid w:val="00B245EC"/>
    <w:rsid w:val="00B26FF0"/>
    <w:rsid w:val="00B279A4"/>
    <w:rsid w:val="00B27DFC"/>
    <w:rsid w:val="00B30CA4"/>
    <w:rsid w:val="00B32967"/>
    <w:rsid w:val="00B33B48"/>
    <w:rsid w:val="00B33B68"/>
    <w:rsid w:val="00B343A2"/>
    <w:rsid w:val="00B34867"/>
    <w:rsid w:val="00B361F7"/>
    <w:rsid w:val="00B365FC"/>
    <w:rsid w:val="00B3693B"/>
    <w:rsid w:val="00B36F17"/>
    <w:rsid w:val="00B374AC"/>
    <w:rsid w:val="00B41F6C"/>
    <w:rsid w:val="00B43C2C"/>
    <w:rsid w:val="00B4558E"/>
    <w:rsid w:val="00B45F22"/>
    <w:rsid w:val="00B50E45"/>
    <w:rsid w:val="00B523BD"/>
    <w:rsid w:val="00B52642"/>
    <w:rsid w:val="00B5267B"/>
    <w:rsid w:val="00B52DD8"/>
    <w:rsid w:val="00B544ED"/>
    <w:rsid w:val="00B54F6E"/>
    <w:rsid w:val="00B62354"/>
    <w:rsid w:val="00B62536"/>
    <w:rsid w:val="00B62C2B"/>
    <w:rsid w:val="00B63993"/>
    <w:rsid w:val="00B651F7"/>
    <w:rsid w:val="00B65F0F"/>
    <w:rsid w:val="00B670E6"/>
    <w:rsid w:val="00B676BE"/>
    <w:rsid w:val="00B6787D"/>
    <w:rsid w:val="00B718A4"/>
    <w:rsid w:val="00B72BDA"/>
    <w:rsid w:val="00B74654"/>
    <w:rsid w:val="00B75C89"/>
    <w:rsid w:val="00B80B97"/>
    <w:rsid w:val="00B81122"/>
    <w:rsid w:val="00B818C4"/>
    <w:rsid w:val="00B8498D"/>
    <w:rsid w:val="00B84B7F"/>
    <w:rsid w:val="00B851E3"/>
    <w:rsid w:val="00B85465"/>
    <w:rsid w:val="00B856BC"/>
    <w:rsid w:val="00B862E4"/>
    <w:rsid w:val="00B863F0"/>
    <w:rsid w:val="00B91156"/>
    <w:rsid w:val="00B929A9"/>
    <w:rsid w:val="00B94BC7"/>
    <w:rsid w:val="00B95850"/>
    <w:rsid w:val="00B95CA2"/>
    <w:rsid w:val="00B9694D"/>
    <w:rsid w:val="00B96D50"/>
    <w:rsid w:val="00B97804"/>
    <w:rsid w:val="00B97960"/>
    <w:rsid w:val="00BA0AEF"/>
    <w:rsid w:val="00BA18D3"/>
    <w:rsid w:val="00BA1B04"/>
    <w:rsid w:val="00BA27D8"/>
    <w:rsid w:val="00BA35E1"/>
    <w:rsid w:val="00BA50C1"/>
    <w:rsid w:val="00BA50D5"/>
    <w:rsid w:val="00BA5B63"/>
    <w:rsid w:val="00BA7DA5"/>
    <w:rsid w:val="00BB0F96"/>
    <w:rsid w:val="00BB1025"/>
    <w:rsid w:val="00BB16E3"/>
    <w:rsid w:val="00BB2D93"/>
    <w:rsid w:val="00BB34AA"/>
    <w:rsid w:val="00BB4359"/>
    <w:rsid w:val="00BB5C81"/>
    <w:rsid w:val="00BC0E00"/>
    <w:rsid w:val="00BC0FE6"/>
    <w:rsid w:val="00BC2A44"/>
    <w:rsid w:val="00BC2BEA"/>
    <w:rsid w:val="00BC56D7"/>
    <w:rsid w:val="00BC7D92"/>
    <w:rsid w:val="00BD0AEE"/>
    <w:rsid w:val="00BD1375"/>
    <w:rsid w:val="00BD1805"/>
    <w:rsid w:val="00BD322A"/>
    <w:rsid w:val="00BD6A47"/>
    <w:rsid w:val="00BD7FBA"/>
    <w:rsid w:val="00BE0052"/>
    <w:rsid w:val="00BE1857"/>
    <w:rsid w:val="00BE2928"/>
    <w:rsid w:val="00BE4A9C"/>
    <w:rsid w:val="00BE7B9A"/>
    <w:rsid w:val="00BF1AB5"/>
    <w:rsid w:val="00BF277C"/>
    <w:rsid w:val="00BF3810"/>
    <w:rsid w:val="00BF5FCD"/>
    <w:rsid w:val="00BF714E"/>
    <w:rsid w:val="00BF7CBE"/>
    <w:rsid w:val="00C014E2"/>
    <w:rsid w:val="00C015FC"/>
    <w:rsid w:val="00C042DE"/>
    <w:rsid w:val="00C043CC"/>
    <w:rsid w:val="00C06AE9"/>
    <w:rsid w:val="00C07337"/>
    <w:rsid w:val="00C11926"/>
    <w:rsid w:val="00C121E4"/>
    <w:rsid w:val="00C140F7"/>
    <w:rsid w:val="00C14C57"/>
    <w:rsid w:val="00C150FE"/>
    <w:rsid w:val="00C15328"/>
    <w:rsid w:val="00C17C42"/>
    <w:rsid w:val="00C17FF8"/>
    <w:rsid w:val="00C21443"/>
    <w:rsid w:val="00C254E4"/>
    <w:rsid w:val="00C26D02"/>
    <w:rsid w:val="00C26E23"/>
    <w:rsid w:val="00C30F9F"/>
    <w:rsid w:val="00C3238D"/>
    <w:rsid w:val="00C32F2B"/>
    <w:rsid w:val="00C333C5"/>
    <w:rsid w:val="00C337B1"/>
    <w:rsid w:val="00C347F8"/>
    <w:rsid w:val="00C34A31"/>
    <w:rsid w:val="00C411AB"/>
    <w:rsid w:val="00C411C9"/>
    <w:rsid w:val="00C4156A"/>
    <w:rsid w:val="00C4205B"/>
    <w:rsid w:val="00C42CC2"/>
    <w:rsid w:val="00C4325A"/>
    <w:rsid w:val="00C43A64"/>
    <w:rsid w:val="00C45180"/>
    <w:rsid w:val="00C46666"/>
    <w:rsid w:val="00C5485E"/>
    <w:rsid w:val="00C56D26"/>
    <w:rsid w:val="00C578D7"/>
    <w:rsid w:val="00C57979"/>
    <w:rsid w:val="00C603AC"/>
    <w:rsid w:val="00C60760"/>
    <w:rsid w:val="00C60C3A"/>
    <w:rsid w:val="00C61156"/>
    <w:rsid w:val="00C61EE5"/>
    <w:rsid w:val="00C62757"/>
    <w:rsid w:val="00C63D83"/>
    <w:rsid w:val="00C63E0C"/>
    <w:rsid w:val="00C65501"/>
    <w:rsid w:val="00C667ED"/>
    <w:rsid w:val="00C71C14"/>
    <w:rsid w:val="00C723AC"/>
    <w:rsid w:val="00C735B2"/>
    <w:rsid w:val="00C76BE4"/>
    <w:rsid w:val="00C77292"/>
    <w:rsid w:val="00C776D0"/>
    <w:rsid w:val="00C77CF8"/>
    <w:rsid w:val="00C77E1B"/>
    <w:rsid w:val="00C81C3A"/>
    <w:rsid w:val="00C83612"/>
    <w:rsid w:val="00C85AD0"/>
    <w:rsid w:val="00C85F1F"/>
    <w:rsid w:val="00C90007"/>
    <w:rsid w:val="00C919CA"/>
    <w:rsid w:val="00C932F7"/>
    <w:rsid w:val="00C935DC"/>
    <w:rsid w:val="00C93EF5"/>
    <w:rsid w:val="00C94242"/>
    <w:rsid w:val="00C951EB"/>
    <w:rsid w:val="00C979CB"/>
    <w:rsid w:val="00CA11BA"/>
    <w:rsid w:val="00CA18E4"/>
    <w:rsid w:val="00CA2A35"/>
    <w:rsid w:val="00CA4EC6"/>
    <w:rsid w:val="00CA58DC"/>
    <w:rsid w:val="00CA73B4"/>
    <w:rsid w:val="00CA7B98"/>
    <w:rsid w:val="00CB34EA"/>
    <w:rsid w:val="00CB4491"/>
    <w:rsid w:val="00CB4FA3"/>
    <w:rsid w:val="00CB4FE6"/>
    <w:rsid w:val="00CB6A2F"/>
    <w:rsid w:val="00CB73D1"/>
    <w:rsid w:val="00CC44F6"/>
    <w:rsid w:val="00CC54FF"/>
    <w:rsid w:val="00CC6DD3"/>
    <w:rsid w:val="00CD0869"/>
    <w:rsid w:val="00CD3261"/>
    <w:rsid w:val="00CD61DB"/>
    <w:rsid w:val="00CD7074"/>
    <w:rsid w:val="00CE0170"/>
    <w:rsid w:val="00CE310F"/>
    <w:rsid w:val="00CE6584"/>
    <w:rsid w:val="00CE794C"/>
    <w:rsid w:val="00CF1CC2"/>
    <w:rsid w:val="00CF2EF1"/>
    <w:rsid w:val="00CF4866"/>
    <w:rsid w:val="00CF4E64"/>
    <w:rsid w:val="00CF4F2D"/>
    <w:rsid w:val="00CF57E3"/>
    <w:rsid w:val="00CF5E5D"/>
    <w:rsid w:val="00CF61E9"/>
    <w:rsid w:val="00CF7732"/>
    <w:rsid w:val="00CF7EF0"/>
    <w:rsid w:val="00CF7EF1"/>
    <w:rsid w:val="00D01D1B"/>
    <w:rsid w:val="00D02147"/>
    <w:rsid w:val="00D03F1E"/>
    <w:rsid w:val="00D05885"/>
    <w:rsid w:val="00D12B18"/>
    <w:rsid w:val="00D143F2"/>
    <w:rsid w:val="00D20AE5"/>
    <w:rsid w:val="00D237B6"/>
    <w:rsid w:val="00D266EE"/>
    <w:rsid w:val="00D26B3E"/>
    <w:rsid w:val="00D27431"/>
    <w:rsid w:val="00D309B4"/>
    <w:rsid w:val="00D3191D"/>
    <w:rsid w:val="00D34423"/>
    <w:rsid w:val="00D347A8"/>
    <w:rsid w:val="00D36248"/>
    <w:rsid w:val="00D40D91"/>
    <w:rsid w:val="00D41FAD"/>
    <w:rsid w:val="00D43436"/>
    <w:rsid w:val="00D45065"/>
    <w:rsid w:val="00D45A97"/>
    <w:rsid w:val="00D478E3"/>
    <w:rsid w:val="00D47CCB"/>
    <w:rsid w:val="00D51E2A"/>
    <w:rsid w:val="00D52954"/>
    <w:rsid w:val="00D53612"/>
    <w:rsid w:val="00D53954"/>
    <w:rsid w:val="00D54711"/>
    <w:rsid w:val="00D54D71"/>
    <w:rsid w:val="00D5564E"/>
    <w:rsid w:val="00D557C9"/>
    <w:rsid w:val="00D55F79"/>
    <w:rsid w:val="00D6311D"/>
    <w:rsid w:val="00D63AA3"/>
    <w:rsid w:val="00D64283"/>
    <w:rsid w:val="00D650F3"/>
    <w:rsid w:val="00D65470"/>
    <w:rsid w:val="00D70B6C"/>
    <w:rsid w:val="00D71C88"/>
    <w:rsid w:val="00D72C04"/>
    <w:rsid w:val="00D72CE6"/>
    <w:rsid w:val="00D735C0"/>
    <w:rsid w:val="00D7407C"/>
    <w:rsid w:val="00D74B32"/>
    <w:rsid w:val="00D80B98"/>
    <w:rsid w:val="00D816B3"/>
    <w:rsid w:val="00D823E0"/>
    <w:rsid w:val="00D82490"/>
    <w:rsid w:val="00D8265F"/>
    <w:rsid w:val="00D84D44"/>
    <w:rsid w:val="00D87DEC"/>
    <w:rsid w:val="00D91B1E"/>
    <w:rsid w:val="00D935F4"/>
    <w:rsid w:val="00DA0565"/>
    <w:rsid w:val="00DA1CB3"/>
    <w:rsid w:val="00DA1E1B"/>
    <w:rsid w:val="00DA2306"/>
    <w:rsid w:val="00DA6425"/>
    <w:rsid w:val="00DA6B36"/>
    <w:rsid w:val="00DA7A2A"/>
    <w:rsid w:val="00DB0F7C"/>
    <w:rsid w:val="00DB114C"/>
    <w:rsid w:val="00DB15D1"/>
    <w:rsid w:val="00DB28A3"/>
    <w:rsid w:val="00DB5753"/>
    <w:rsid w:val="00DB76C0"/>
    <w:rsid w:val="00DC0AB4"/>
    <w:rsid w:val="00DC1730"/>
    <w:rsid w:val="00DC1DFA"/>
    <w:rsid w:val="00DC234D"/>
    <w:rsid w:val="00DC428C"/>
    <w:rsid w:val="00DC6350"/>
    <w:rsid w:val="00DC6E08"/>
    <w:rsid w:val="00DD110A"/>
    <w:rsid w:val="00DD2A9B"/>
    <w:rsid w:val="00DD34AB"/>
    <w:rsid w:val="00DD353D"/>
    <w:rsid w:val="00DD5E62"/>
    <w:rsid w:val="00DE1A63"/>
    <w:rsid w:val="00DE3B09"/>
    <w:rsid w:val="00DE4217"/>
    <w:rsid w:val="00DE699F"/>
    <w:rsid w:val="00DF106A"/>
    <w:rsid w:val="00DF2C9B"/>
    <w:rsid w:val="00DF2F02"/>
    <w:rsid w:val="00DF3D5C"/>
    <w:rsid w:val="00DF45CD"/>
    <w:rsid w:val="00DF6CA3"/>
    <w:rsid w:val="00E00F8B"/>
    <w:rsid w:val="00E01155"/>
    <w:rsid w:val="00E012EF"/>
    <w:rsid w:val="00E01BC0"/>
    <w:rsid w:val="00E02690"/>
    <w:rsid w:val="00E05F22"/>
    <w:rsid w:val="00E064B2"/>
    <w:rsid w:val="00E06662"/>
    <w:rsid w:val="00E07FF5"/>
    <w:rsid w:val="00E10199"/>
    <w:rsid w:val="00E11209"/>
    <w:rsid w:val="00E12BC8"/>
    <w:rsid w:val="00E1359B"/>
    <w:rsid w:val="00E1362D"/>
    <w:rsid w:val="00E136B8"/>
    <w:rsid w:val="00E14305"/>
    <w:rsid w:val="00E16229"/>
    <w:rsid w:val="00E1634E"/>
    <w:rsid w:val="00E16E5D"/>
    <w:rsid w:val="00E1703B"/>
    <w:rsid w:val="00E20FAB"/>
    <w:rsid w:val="00E21149"/>
    <w:rsid w:val="00E21D9E"/>
    <w:rsid w:val="00E22C66"/>
    <w:rsid w:val="00E2367C"/>
    <w:rsid w:val="00E246DF"/>
    <w:rsid w:val="00E24C1B"/>
    <w:rsid w:val="00E2556D"/>
    <w:rsid w:val="00E26951"/>
    <w:rsid w:val="00E32B08"/>
    <w:rsid w:val="00E33283"/>
    <w:rsid w:val="00E35F3B"/>
    <w:rsid w:val="00E36E83"/>
    <w:rsid w:val="00E40AA9"/>
    <w:rsid w:val="00E41374"/>
    <w:rsid w:val="00E414F1"/>
    <w:rsid w:val="00E41E40"/>
    <w:rsid w:val="00E42BA0"/>
    <w:rsid w:val="00E43CA3"/>
    <w:rsid w:val="00E446F7"/>
    <w:rsid w:val="00E44FE6"/>
    <w:rsid w:val="00E47902"/>
    <w:rsid w:val="00E50E60"/>
    <w:rsid w:val="00E5220A"/>
    <w:rsid w:val="00E52BD5"/>
    <w:rsid w:val="00E53E05"/>
    <w:rsid w:val="00E54424"/>
    <w:rsid w:val="00E5477F"/>
    <w:rsid w:val="00E54B35"/>
    <w:rsid w:val="00E54DD8"/>
    <w:rsid w:val="00E57C27"/>
    <w:rsid w:val="00E606D3"/>
    <w:rsid w:val="00E60BAC"/>
    <w:rsid w:val="00E63463"/>
    <w:rsid w:val="00E6373B"/>
    <w:rsid w:val="00E645C3"/>
    <w:rsid w:val="00E66436"/>
    <w:rsid w:val="00E6780F"/>
    <w:rsid w:val="00E67AE8"/>
    <w:rsid w:val="00E71800"/>
    <w:rsid w:val="00E72CB8"/>
    <w:rsid w:val="00E73558"/>
    <w:rsid w:val="00E73A7A"/>
    <w:rsid w:val="00E7453F"/>
    <w:rsid w:val="00E7695E"/>
    <w:rsid w:val="00E76DF6"/>
    <w:rsid w:val="00E778EC"/>
    <w:rsid w:val="00E80691"/>
    <w:rsid w:val="00E806B7"/>
    <w:rsid w:val="00E80B89"/>
    <w:rsid w:val="00E8218A"/>
    <w:rsid w:val="00E83113"/>
    <w:rsid w:val="00E83F73"/>
    <w:rsid w:val="00E8528B"/>
    <w:rsid w:val="00E92E1B"/>
    <w:rsid w:val="00E9501D"/>
    <w:rsid w:val="00E970C8"/>
    <w:rsid w:val="00EA00D0"/>
    <w:rsid w:val="00EA252F"/>
    <w:rsid w:val="00EA379F"/>
    <w:rsid w:val="00EA3C64"/>
    <w:rsid w:val="00EA4860"/>
    <w:rsid w:val="00EA4956"/>
    <w:rsid w:val="00EA5A0B"/>
    <w:rsid w:val="00EA6881"/>
    <w:rsid w:val="00EA7116"/>
    <w:rsid w:val="00EB2251"/>
    <w:rsid w:val="00EB2411"/>
    <w:rsid w:val="00EB2A25"/>
    <w:rsid w:val="00EB7E9C"/>
    <w:rsid w:val="00EC09B8"/>
    <w:rsid w:val="00EC39C3"/>
    <w:rsid w:val="00ED0907"/>
    <w:rsid w:val="00ED2458"/>
    <w:rsid w:val="00ED3BA0"/>
    <w:rsid w:val="00ED3C02"/>
    <w:rsid w:val="00ED41E4"/>
    <w:rsid w:val="00EE2755"/>
    <w:rsid w:val="00EE2D94"/>
    <w:rsid w:val="00EE7D42"/>
    <w:rsid w:val="00EF0698"/>
    <w:rsid w:val="00EF2439"/>
    <w:rsid w:val="00EF2D03"/>
    <w:rsid w:val="00EF35DA"/>
    <w:rsid w:val="00EF4467"/>
    <w:rsid w:val="00EF4D4A"/>
    <w:rsid w:val="00EF68F7"/>
    <w:rsid w:val="00F000DB"/>
    <w:rsid w:val="00F02267"/>
    <w:rsid w:val="00F03E47"/>
    <w:rsid w:val="00F05C87"/>
    <w:rsid w:val="00F134A7"/>
    <w:rsid w:val="00F13AC8"/>
    <w:rsid w:val="00F14F9B"/>
    <w:rsid w:val="00F1546F"/>
    <w:rsid w:val="00F17322"/>
    <w:rsid w:val="00F22430"/>
    <w:rsid w:val="00F2246C"/>
    <w:rsid w:val="00F22D35"/>
    <w:rsid w:val="00F2354C"/>
    <w:rsid w:val="00F23552"/>
    <w:rsid w:val="00F258FE"/>
    <w:rsid w:val="00F26049"/>
    <w:rsid w:val="00F27AB7"/>
    <w:rsid w:val="00F27B8E"/>
    <w:rsid w:val="00F3094F"/>
    <w:rsid w:val="00F31394"/>
    <w:rsid w:val="00F31D1F"/>
    <w:rsid w:val="00F325C7"/>
    <w:rsid w:val="00F32830"/>
    <w:rsid w:val="00F32F93"/>
    <w:rsid w:val="00F341C3"/>
    <w:rsid w:val="00F35B2D"/>
    <w:rsid w:val="00F35FA0"/>
    <w:rsid w:val="00F37CDA"/>
    <w:rsid w:val="00F41380"/>
    <w:rsid w:val="00F424B7"/>
    <w:rsid w:val="00F426F9"/>
    <w:rsid w:val="00F42757"/>
    <w:rsid w:val="00F42B2B"/>
    <w:rsid w:val="00F42CAE"/>
    <w:rsid w:val="00F440E8"/>
    <w:rsid w:val="00F45DE3"/>
    <w:rsid w:val="00F45E56"/>
    <w:rsid w:val="00F474EC"/>
    <w:rsid w:val="00F478B5"/>
    <w:rsid w:val="00F5047D"/>
    <w:rsid w:val="00F538E1"/>
    <w:rsid w:val="00F54153"/>
    <w:rsid w:val="00F56149"/>
    <w:rsid w:val="00F56B67"/>
    <w:rsid w:val="00F57296"/>
    <w:rsid w:val="00F572B1"/>
    <w:rsid w:val="00F57376"/>
    <w:rsid w:val="00F57467"/>
    <w:rsid w:val="00F579DC"/>
    <w:rsid w:val="00F57A15"/>
    <w:rsid w:val="00F57F5E"/>
    <w:rsid w:val="00F61428"/>
    <w:rsid w:val="00F63455"/>
    <w:rsid w:val="00F63A04"/>
    <w:rsid w:val="00F65BFF"/>
    <w:rsid w:val="00F67123"/>
    <w:rsid w:val="00F70824"/>
    <w:rsid w:val="00F73991"/>
    <w:rsid w:val="00F73D24"/>
    <w:rsid w:val="00F747AF"/>
    <w:rsid w:val="00F74B08"/>
    <w:rsid w:val="00F75736"/>
    <w:rsid w:val="00F779E4"/>
    <w:rsid w:val="00F80E1D"/>
    <w:rsid w:val="00F82489"/>
    <w:rsid w:val="00F836A3"/>
    <w:rsid w:val="00F83880"/>
    <w:rsid w:val="00F83946"/>
    <w:rsid w:val="00F843EB"/>
    <w:rsid w:val="00F871BE"/>
    <w:rsid w:val="00F90F75"/>
    <w:rsid w:val="00F9120F"/>
    <w:rsid w:val="00F914E8"/>
    <w:rsid w:val="00F92289"/>
    <w:rsid w:val="00F92BE9"/>
    <w:rsid w:val="00F937FE"/>
    <w:rsid w:val="00F93E46"/>
    <w:rsid w:val="00F94986"/>
    <w:rsid w:val="00F95B6C"/>
    <w:rsid w:val="00F95F18"/>
    <w:rsid w:val="00FA0507"/>
    <w:rsid w:val="00FA189F"/>
    <w:rsid w:val="00FA2AFA"/>
    <w:rsid w:val="00FA2FAB"/>
    <w:rsid w:val="00FA5517"/>
    <w:rsid w:val="00FA6D62"/>
    <w:rsid w:val="00FB0949"/>
    <w:rsid w:val="00FB16E6"/>
    <w:rsid w:val="00FB4E08"/>
    <w:rsid w:val="00FB5C58"/>
    <w:rsid w:val="00FB6B77"/>
    <w:rsid w:val="00FB757D"/>
    <w:rsid w:val="00FB7671"/>
    <w:rsid w:val="00FC07D5"/>
    <w:rsid w:val="00FC2E07"/>
    <w:rsid w:val="00FC2F25"/>
    <w:rsid w:val="00FC3B69"/>
    <w:rsid w:val="00FC3C93"/>
    <w:rsid w:val="00FC4692"/>
    <w:rsid w:val="00FC7D53"/>
    <w:rsid w:val="00FD1430"/>
    <w:rsid w:val="00FD3890"/>
    <w:rsid w:val="00FD43B2"/>
    <w:rsid w:val="00FD4FB7"/>
    <w:rsid w:val="00FD53D8"/>
    <w:rsid w:val="00FD6BBA"/>
    <w:rsid w:val="00FE1CE1"/>
    <w:rsid w:val="00FE297D"/>
    <w:rsid w:val="00FE2D57"/>
    <w:rsid w:val="00FE300F"/>
    <w:rsid w:val="00FE5B71"/>
    <w:rsid w:val="00FE5BBD"/>
    <w:rsid w:val="00FF0C62"/>
    <w:rsid w:val="00FF26D2"/>
    <w:rsid w:val="00FF2832"/>
    <w:rsid w:val="00FF45EC"/>
    <w:rsid w:val="00FF5157"/>
    <w:rsid w:val="00FF61E8"/>
    <w:rsid w:val="00FF63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CBDB386"/>
  <w15:docId w15:val="{A1034A03-0A76-4664-8981-667E83349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A75"/>
    <w:pPr>
      <w:spacing w:after="0" w:line="240" w:lineRule="auto"/>
    </w:pPr>
    <w:rPr>
      <w:rFonts w:ascii="Arial" w:eastAsia="Times New Roman" w:hAnsi="Arial" w:cs="Times New Roman"/>
      <w:lang w:eastAsia="en-GB"/>
    </w:rPr>
  </w:style>
  <w:style w:type="paragraph" w:styleId="Heading1">
    <w:name w:val="heading 1"/>
    <w:basedOn w:val="Normal"/>
    <w:next w:val="Normal"/>
    <w:link w:val="Heading1Char"/>
    <w:uiPriority w:val="9"/>
    <w:qFormat/>
    <w:rsid w:val="00B97804"/>
    <w:pPr>
      <w:keepNext/>
      <w:keepLines/>
      <w:numPr>
        <w:numId w:val="3"/>
      </w:numPr>
      <w:outlineLvl w:val="0"/>
    </w:pPr>
    <w:rPr>
      <w:rFonts w:eastAsiaTheme="majorEastAsia" w:cstheme="majorBidi"/>
      <w:b/>
      <w:bCs/>
      <w:sz w:val="28"/>
      <w:szCs w:val="28"/>
    </w:rPr>
  </w:style>
  <w:style w:type="paragraph" w:styleId="Heading2">
    <w:name w:val="heading 2"/>
    <w:basedOn w:val="Heading1"/>
    <w:next w:val="Normal"/>
    <w:link w:val="Heading2Char"/>
    <w:autoRedefine/>
    <w:uiPriority w:val="9"/>
    <w:unhideWhenUsed/>
    <w:qFormat/>
    <w:rsid w:val="00365DC2"/>
    <w:pPr>
      <w:numPr>
        <w:ilvl w:val="1"/>
      </w:numPr>
      <w:tabs>
        <w:tab w:val="left" w:pos="567"/>
      </w:tabs>
      <w:spacing w:before="200"/>
      <w:outlineLvl w:val="1"/>
    </w:pPr>
    <w:rPr>
      <w:bCs w:val="0"/>
      <w:sz w:val="24"/>
      <w:szCs w:val="26"/>
    </w:rPr>
  </w:style>
  <w:style w:type="paragraph" w:styleId="Heading3">
    <w:name w:val="heading 3"/>
    <w:basedOn w:val="Normal"/>
    <w:next w:val="Normal"/>
    <w:link w:val="Heading3Char"/>
    <w:uiPriority w:val="9"/>
    <w:unhideWhenUsed/>
    <w:qFormat/>
    <w:rsid w:val="00B91156"/>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22D35"/>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717A3"/>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2717A3"/>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717A3"/>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717A3"/>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717A3"/>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7804"/>
    <w:rPr>
      <w:rFonts w:ascii="Arial" w:eastAsiaTheme="majorEastAsia" w:hAnsi="Arial" w:cstheme="majorBidi"/>
      <w:b/>
      <w:bCs/>
      <w:sz w:val="28"/>
      <w:szCs w:val="28"/>
      <w:lang w:eastAsia="en-GB"/>
    </w:rPr>
  </w:style>
  <w:style w:type="character" w:customStyle="1" w:styleId="Heading2Char">
    <w:name w:val="Heading 2 Char"/>
    <w:basedOn w:val="DefaultParagraphFont"/>
    <w:link w:val="Heading2"/>
    <w:uiPriority w:val="9"/>
    <w:rsid w:val="00365DC2"/>
    <w:rPr>
      <w:rFonts w:ascii="Arial" w:eastAsiaTheme="majorEastAsia" w:hAnsi="Arial" w:cstheme="majorBidi"/>
      <w:b/>
      <w:sz w:val="24"/>
      <w:szCs w:val="26"/>
      <w:lang w:eastAsia="en-GB"/>
    </w:rPr>
  </w:style>
  <w:style w:type="character" w:customStyle="1" w:styleId="Heading3Char">
    <w:name w:val="Heading 3 Char"/>
    <w:basedOn w:val="DefaultParagraphFont"/>
    <w:link w:val="Heading3"/>
    <w:uiPriority w:val="9"/>
    <w:rsid w:val="00B91156"/>
    <w:rPr>
      <w:rFonts w:asciiTheme="majorHAnsi" w:eastAsiaTheme="majorEastAsia" w:hAnsiTheme="majorHAnsi" w:cstheme="majorBidi"/>
      <w:b/>
      <w:bCs/>
      <w:color w:val="4F81BD" w:themeColor="accent1"/>
      <w:lang w:eastAsia="en-GB"/>
    </w:rPr>
  </w:style>
  <w:style w:type="table" w:styleId="TableGrid">
    <w:name w:val="Table Grid"/>
    <w:basedOn w:val="TableNormal"/>
    <w:rsid w:val="009D45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4711"/>
    <w:pPr>
      <w:ind w:left="720"/>
      <w:contextualSpacing/>
    </w:pPr>
  </w:style>
  <w:style w:type="paragraph" w:styleId="Header">
    <w:name w:val="header"/>
    <w:basedOn w:val="Normal"/>
    <w:link w:val="HeaderChar"/>
    <w:uiPriority w:val="99"/>
    <w:unhideWhenUsed/>
    <w:rsid w:val="009A7AA0"/>
    <w:pPr>
      <w:tabs>
        <w:tab w:val="center" w:pos="4513"/>
        <w:tab w:val="right" w:pos="9026"/>
      </w:tabs>
    </w:pPr>
  </w:style>
  <w:style w:type="character" w:customStyle="1" w:styleId="HeaderChar">
    <w:name w:val="Header Char"/>
    <w:basedOn w:val="DefaultParagraphFont"/>
    <w:link w:val="Header"/>
    <w:uiPriority w:val="99"/>
    <w:rsid w:val="009A7AA0"/>
    <w:rPr>
      <w:rFonts w:ascii="Arial" w:eastAsia="Times New Roman" w:hAnsi="Arial" w:cs="Times New Roman"/>
      <w:lang w:eastAsia="en-GB"/>
    </w:rPr>
  </w:style>
  <w:style w:type="paragraph" w:styleId="Footer">
    <w:name w:val="footer"/>
    <w:basedOn w:val="Normal"/>
    <w:link w:val="FooterChar"/>
    <w:uiPriority w:val="99"/>
    <w:unhideWhenUsed/>
    <w:rsid w:val="009A7AA0"/>
    <w:pPr>
      <w:tabs>
        <w:tab w:val="center" w:pos="4513"/>
        <w:tab w:val="right" w:pos="9026"/>
      </w:tabs>
    </w:pPr>
  </w:style>
  <w:style w:type="character" w:customStyle="1" w:styleId="FooterChar">
    <w:name w:val="Footer Char"/>
    <w:basedOn w:val="DefaultParagraphFont"/>
    <w:link w:val="Footer"/>
    <w:uiPriority w:val="99"/>
    <w:rsid w:val="009A7AA0"/>
    <w:rPr>
      <w:rFonts w:ascii="Arial" w:eastAsia="Times New Roman" w:hAnsi="Arial" w:cs="Times New Roman"/>
      <w:lang w:eastAsia="en-GB"/>
    </w:rPr>
  </w:style>
  <w:style w:type="paragraph" w:styleId="BalloonText">
    <w:name w:val="Balloon Text"/>
    <w:basedOn w:val="Normal"/>
    <w:link w:val="BalloonTextChar"/>
    <w:uiPriority w:val="99"/>
    <w:semiHidden/>
    <w:unhideWhenUsed/>
    <w:rsid w:val="004E37AC"/>
    <w:rPr>
      <w:rFonts w:ascii="Tahoma" w:hAnsi="Tahoma" w:cs="Tahoma"/>
      <w:sz w:val="16"/>
      <w:szCs w:val="16"/>
    </w:rPr>
  </w:style>
  <w:style w:type="character" w:customStyle="1" w:styleId="BalloonTextChar">
    <w:name w:val="Balloon Text Char"/>
    <w:basedOn w:val="DefaultParagraphFont"/>
    <w:link w:val="BalloonText"/>
    <w:uiPriority w:val="99"/>
    <w:semiHidden/>
    <w:rsid w:val="004E37AC"/>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834C51"/>
    <w:pPr>
      <w:spacing w:line="276" w:lineRule="auto"/>
      <w:outlineLvl w:val="9"/>
    </w:pPr>
    <w:rPr>
      <w:lang w:val="en-US" w:eastAsia="ja-JP"/>
    </w:rPr>
  </w:style>
  <w:style w:type="paragraph" w:styleId="TOC1">
    <w:name w:val="toc 1"/>
    <w:basedOn w:val="Normal"/>
    <w:next w:val="Normal"/>
    <w:autoRedefine/>
    <w:uiPriority w:val="39"/>
    <w:unhideWhenUsed/>
    <w:rsid w:val="00834C51"/>
    <w:pPr>
      <w:spacing w:after="100"/>
    </w:pPr>
  </w:style>
  <w:style w:type="character" w:styleId="Hyperlink">
    <w:name w:val="Hyperlink"/>
    <w:basedOn w:val="DefaultParagraphFont"/>
    <w:uiPriority w:val="99"/>
    <w:unhideWhenUsed/>
    <w:rsid w:val="00834C51"/>
    <w:rPr>
      <w:color w:val="0000FF" w:themeColor="hyperlink"/>
      <w:u w:val="single"/>
    </w:rPr>
  </w:style>
  <w:style w:type="paragraph" w:styleId="TOC2">
    <w:name w:val="toc 2"/>
    <w:basedOn w:val="Normal"/>
    <w:next w:val="Normal"/>
    <w:autoRedefine/>
    <w:uiPriority w:val="39"/>
    <w:unhideWhenUsed/>
    <w:rsid w:val="00B676BE"/>
    <w:pPr>
      <w:spacing w:after="100"/>
      <w:ind w:left="220"/>
    </w:pPr>
  </w:style>
  <w:style w:type="paragraph" w:styleId="TOC3">
    <w:name w:val="toc 3"/>
    <w:basedOn w:val="Normal"/>
    <w:next w:val="Normal"/>
    <w:autoRedefine/>
    <w:uiPriority w:val="39"/>
    <w:unhideWhenUsed/>
    <w:rsid w:val="00E970C8"/>
    <w:pPr>
      <w:tabs>
        <w:tab w:val="left" w:pos="1843"/>
        <w:tab w:val="right" w:leader="dot" w:pos="9781"/>
      </w:tabs>
      <w:spacing w:after="100"/>
      <w:ind w:left="1134"/>
    </w:pPr>
  </w:style>
  <w:style w:type="paragraph" w:styleId="NormalWeb">
    <w:name w:val="Normal (Web)"/>
    <w:basedOn w:val="Normal"/>
    <w:uiPriority w:val="99"/>
    <w:rsid w:val="00090210"/>
    <w:pPr>
      <w:spacing w:before="100" w:beforeAutospacing="1" w:after="100" w:afterAutospacing="1"/>
    </w:pPr>
    <w:rPr>
      <w:rFonts w:ascii="Times New Roman" w:eastAsia="Calibri" w:hAnsi="Times New Roman"/>
      <w:color w:val="000000"/>
      <w:sz w:val="24"/>
      <w:szCs w:val="24"/>
    </w:rPr>
  </w:style>
  <w:style w:type="table" w:customStyle="1" w:styleId="TableGrid1">
    <w:name w:val="Table Grid1"/>
    <w:basedOn w:val="TableNormal"/>
    <w:next w:val="TableGrid"/>
    <w:rsid w:val="001F3FC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F3FC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410F79"/>
    <w:pPr>
      <w:spacing w:before="100" w:beforeAutospacing="1" w:after="120" w:afterAutospacing="1"/>
    </w:pPr>
    <w:rPr>
      <w:rFonts w:ascii="Calibri" w:eastAsia="Calibri" w:hAnsi="Calibri"/>
      <w:lang w:eastAsia="en-US"/>
    </w:rPr>
  </w:style>
  <w:style w:type="character" w:customStyle="1" w:styleId="BodyTextChar">
    <w:name w:val="Body Text Char"/>
    <w:basedOn w:val="DefaultParagraphFont"/>
    <w:link w:val="BodyText"/>
    <w:uiPriority w:val="99"/>
    <w:rsid w:val="00410F79"/>
    <w:rPr>
      <w:rFonts w:ascii="Calibri" w:eastAsia="Calibri" w:hAnsi="Calibri" w:cs="Times New Roman"/>
    </w:rPr>
  </w:style>
  <w:style w:type="character" w:customStyle="1" w:styleId="Heading4Char">
    <w:name w:val="Heading 4 Char"/>
    <w:basedOn w:val="DefaultParagraphFont"/>
    <w:link w:val="Heading4"/>
    <w:uiPriority w:val="9"/>
    <w:semiHidden/>
    <w:rsid w:val="00F22D35"/>
    <w:rPr>
      <w:rFonts w:asciiTheme="majorHAnsi" w:eastAsiaTheme="majorEastAsia" w:hAnsiTheme="majorHAnsi" w:cstheme="majorBidi"/>
      <w:b/>
      <w:bCs/>
      <w:i/>
      <w:iCs/>
      <w:color w:val="4F81BD" w:themeColor="accent1"/>
      <w:lang w:eastAsia="en-GB"/>
    </w:rPr>
  </w:style>
  <w:style w:type="character" w:styleId="FollowedHyperlink">
    <w:name w:val="FollowedHyperlink"/>
    <w:basedOn w:val="DefaultParagraphFont"/>
    <w:uiPriority w:val="99"/>
    <w:semiHidden/>
    <w:unhideWhenUsed/>
    <w:rsid w:val="00C61EE5"/>
    <w:rPr>
      <w:color w:val="800080" w:themeColor="followedHyperlink"/>
      <w:u w:val="single"/>
    </w:rPr>
  </w:style>
  <w:style w:type="paragraph" w:customStyle="1" w:styleId="Tabletext">
    <w:name w:val="Table text"/>
    <w:basedOn w:val="Normal"/>
    <w:rsid w:val="00B00B22"/>
    <w:pPr>
      <w:tabs>
        <w:tab w:val="left" w:pos="9029"/>
      </w:tabs>
      <w:overflowPunct w:val="0"/>
      <w:autoSpaceDE w:val="0"/>
      <w:autoSpaceDN w:val="0"/>
      <w:adjustRightInd w:val="0"/>
      <w:spacing w:before="40" w:after="40"/>
      <w:ind w:left="101" w:right="101"/>
      <w:textAlignment w:val="baseline"/>
    </w:pPr>
    <w:rPr>
      <w:rFonts w:ascii="GillSans" w:hAnsi="GillSans" w:cs="Arial"/>
      <w:color w:val="000000"/>
      <w:sz w:val="18"/>
      <w:szCs w:val="20"/>
      <w:lang w:eastAsia="en-US"/>
    </w:rPr>
  </w:style>
  <w:style w:type="paragraph" w:customStyle="1" w:styleId="Comic-sans">
    <w:name w:val="Comic-sans"/>
    <w:basedOn w:val="Normal"/>
    <w:uiPriority w:val="99"/>
    <w:rsid w:val="00B00B22"/>
    <w:pPr>
      <w:overflowPunct w:val="0"/>
      <w:autoSpaceDE w:val="0"/>
      <w:autoSpaceDN w:val="0"/>
      <w:adjustRightInd w:val="0"/>
      <w:spacing w:before="20" w:after="20"/>
      <w:ind w:left="102" w:right="102"/>
      <w:textAlignment w:val="baseline"/>
    </w:pPr>
    <w:rPr>
      <w:rFonts w:ascii="Comic Sans MS" w:hAnsi="Comic Sans MS"/>
      <w:color w:val="0000FF"/>
      <w:sz w:val="20"/>
      <w:szCs w:val="20"/>
      <w:lang w:eastAsia="en-US"/>
    </w:rPr>
  </w:style>
  <w:style w:type="paragraph" w:customStyle="1" w:styleId="heading1Part">
    <w:name w:val="heading 1Part"/>
    <w:basedOn w:val="Normal"/>
    <w:autoRedefine/>
    <w:rsid w:val="00B00B22"/>
    <w:pPr>
      <w:tabs>
        <w:tab w:val="left" w:pos="567"/>
      </w:tabs>
      <w:overflowPunct w:val="0"/>
      <w:autoSpaceDE w:val="0"/>
      <w:autoSpaceDN w:val="0"/>
      <w:adjustRightInd w:val="0"/>
      <w:spacing w:after="240"/>
      <w:ind w:left="578" w:right="-358" w:hanging="578"/>
      <w:textAlignment w:val="baseline"/>
    </w:pPr>
    <w:rPr>
      <w:rFonts w:ascii="GillSans" w:hAnsi="GillSans"/>
      <w:b/>
      <w:color w:val="002060"/>
      <w:kern w:val="28"/>
      <w:sz w:val="52"/>
      <w:szCs w:val="52"/>
      <w:lang w:eastAsia="en-US"/>
    </w:rPr>
  </w:style>
  <w:style w:type="paragraph" w:customStyle="1" w:styleId="Tableheading">
    <w:name w:val="Table heading"/>
    <w:basedOn w:val="Tabletext"/>
    <w:rsid w:val="00774F01"/>
    <w:rPr>
      <w:b/>
    </w:rPr>
  </w:style>
  <w:style w:type="character" w:customStyle="1" w:styleId="UnresolvedMention">
    <w:name w:val="Unresolved Mention"/>
    <w:basedOn w:val="DefaultParagraphFont"/>
    <w:uiPriority w:val="99"/>
    <w:semiHidden/>
    <w:unhideWhenUsed/>
    <w:rsid w:val="00E35F3B"/>
    <w:rPr>
      <w:color w:val="808080"/>
      <w:shd w:val="clear" w:color="auto" w:fill="E6E6E6"/>
    </w:rPr>
  </w:style>
  <w:style w:type="character" w:customStyle="1" w:styleId="Heading5Char">
    <w:name w:val="Heading 5 Char"/>
    <w:basedOn w:val="DefaultParagraphFont"/>
    <w:link w:val="Heading5"/>
    <w:uiPriority w:val="9"/>
    <w:semiHidden/>
    <w:rsid w:val="002717A3"/>
    <w:rPr>
      <w:rFonts w:asciiTheme="majorHAnsi" w:eastAsiaTheme="majorEastAsia" w:hAnsiTheme="majorHAnsi" w:cstheme="majorBidi"/>
      <w:color w:val="365F91" w:themeColor="accent1" w:themeShade="BF"/>
      <w:lang w:eastAsia="en-GB"/>
    </w:rPr>
  </w:style>
  <w:style w:type="character" w:customStyle="1" w:styleId="Heading6Char">
    <w:name w:val="Heading 6 Char"/>
    <w:basedOn w:val="DefaultParagraphFont"/>
    <w:link w:val="Heading6"/>
    <w:uiPriority w:val="9"/>
    <w:semiHidden/>
    <w:rsid w:val="002717A3"/>
    <w:rPr>
      <w:rFonts w:asciiTheme="majorHAnsi" w:eastAsiaTheme="majorEastAsia" w:hAnsiTheme="majorHAnsi" w:cstheme="majorBidi"/>
      <w:color w:val="243F60" w:themeColor="accent1" w:themeShade="7F"/>
      <w:lang w:eastAsia="en-GB"/>
    </w:rPr>
  </w:style>
  <w:style w:type="character" w:customStyle="1" w:styleId="Heading7Char">
    <w:name w:val="Heading 7 Char"/>
    <w:basedOn w:val="DefaultParagraphFont"/>
    <w:link w:val="Heading7"/>
    <w:uiPriority w:val="9"/>
    <w:semiHidden/>
    <w:rsid w:val="002717A3"/>
    <w:rPr>
      <w:rFonts w:asciiTheme="majorHAnsi" w:eastAsiaTheme="majorEastAsia" w:hAnsiTheme="majorHAnsi" w:cstheme="majorBidi"/>
      <w:i/>
      <w:iCs/>
      <w:color w:val="243F60" w:themeColor="accent1" w:themeShade="7F"/>
      <w:lang w:eastAsia="en-GB"/>
    </w:rPr>
  </w:style>
  <w:style w:type="character" w:customStyle="1" w:styleId="Heading8Char">
    <w:name w:val="Heading 8 Char"/>
    <w:basedOn w:val="DefaultParagraphFont"/>
    <w:link w:val="Heading8"/>
    <w:uiPriority w:val="9"/>
    <w:semiHidden/>
    <w:rsid w:val="002717A3"/>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2717A3"/>
    <w:rPr>
      <w:rFonts w:asciiTheme="majorHAnsi" w:eastAsiaTheme="majorEastAsia" w:hAnsiTheme="majorHAnsi" w:cstheme="majorBidi"/>
      <w:i/>
      <w:iCs/>
      <w:color w:val="272727" w:themeColor="text1" w:themeTint="D8"/>
      <w:sz w:val="21"/>
      <w:szCs w:val="21"/>
      <w:lang w:eastAsia="en-GB"/>
    </w:rPr>
  </w:style>
  <w:style w:type="paragraph" w:customStyle="1" w:styleId="NormalIndent">
    <w:name w:val="Normal (Indent)"/>
    <w:basedOn w:val="NormalIndent0"/>
    <w:qFormat/>
    <w:rsid w:val="00D03F1E"/>
    <w:pPr>
      <w:tabs>
        <w:tab w:val="left" w:pos="9029"/>
      </w:tabs>
      <w:overflowPunct w:val="0"/>
      <w:autoSpaceDE w:val="0"/>
      <w:autoSpaceDN w:val="0"/>
      <w:adjustRightInd w:val="0"/>
      <w:ind w:left="2608"/>
      <w:textAlignment w:val="baseline"/>
    </w:pPr>
    <w:rPr>
      <w:rFonts w:ascii="Bembo" w:hAnsi="Bembo" w:cs="Arial"/>
      <w:color w:val="000000"/>
      <w:szCs w:val="20"/>
      <w:lang w:eastAsia="en-US"/>
    </w:rPr>
  </w:style>
  <w:style w:type="character" w:customStyle="1" w:styleId="NormalIndentChar">
    <w:name w:val="Normal (Indent) Char"/>
    <w:rsid w:val="00D03F1E"/>
  </w:style>
  <w:style w:type="paragraph" w:styleId="NormalIndent0">
    <w:name w:val="Normal Indent"/>
    <w:basedOn w:val="Normal"/>
    <w:uiPriority w:val="99"/>
    <w:semiHidden/>
    <w:unhideWhenUsed/>
    <w:rsid w:val="00D03F1E"/>
    <w:pPr>
      <w:ind w:left="720"/>
    </w:pPr>
  </w:style>
  <w:style w:type="paragraph" w:customStyle="1" w:styleId="p">
    <w:name w:val="p"/>
    <w:basedOn w:val="Normal"/>
    <w:rsid w:val="001C53CF"/>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unhideWhenUsed/>
    <w:rsid w:val="000B54E3"/>
    <w:rPr>
      <w:sz w:val="16"/>
      <w:szCs w:val="16"/>
    </w:rPr>
  </w:style>
  <w:style w:type="paragraph" w:styleId="CommentText">
    <w:name w:val="annotation text"/>
    <w:basedOn w:val="Normal"/>
    <w:link w:val="CommentTextChar"/>
    <w:uiPriority w:val="99"/>
    <w:semiHidden/>
    <w:unhideWhenUsed/>
    <w:rsid w:val="000B54E3"/>
    <w:rPr>
      <w:sz w:val="20"/>
      <w:szCs w:val="20"/>
    </w:rPr>
  </w:style>
  <w:style w:type="character" w:customStyle="1" w:styleId="CommentTextChar">
    <w:name w:val="Comment Text Char"/>
    <w:basedOn w:val="DefaultParagraphFont"/>
    <w:link w:val="CommentText"/>
    <w:uiPriority w:val="99"/>
    <w:semiHidden/>
    <w:rsid w:val="000B54E3"/>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B54E3"/>
    <w:rPr>
      <w:b/>
      <w:bCs/>
    </w:rPr>
  </w:style>
  <w:style w:type="character" w:customStyle="1" w:styleId="CommentSubjectChar">
    <w:name w:val="Comment Subject Char"/>
    <w:basedOn w:val="CommentTextChar"/>
    <w:link w:val="CommentSubject"/>
    <w:uiPriority w:val="99"/>
    <w:semiHidden/>
    <w:rsid w:val="000B54E3"/>
    <w:rPr>
      <w:rFonts w:ascii="Arial" w:eastAsia="Times New Roman" w:hAnsi="Arial" w:cs="Times New Roman"/>
      <w:b/>
      <w:bCs/>
      <w:sz w:val="20"/>
      <w:szCs w:val="20"/>
      <w:lang w:eastAsia="en-GB"/>
    </w:rPr>
  </w:style>
  <w:style w:type="character" w:styleId="Strong">
    <w:name w:val="Strong"/>
    <w:basedOn w:val="DefaultParagraphFont"/>
    <w:uiPriority w:val="22"/>
    <w:qFormat/>
    <w:rsid w:val="00D266EE"/>
    <w:rPr>
      <w:b/>
      <w:bCs/>
    </w:rPr>
  </w:style>
  <w:style w:type="table" w:styleId="ListTable4-Accent2">
    <w:name w:val="List Table 4 Accent 2"/>
    <w:basedOn w:val="TableNormal"/>
    <w:uiPriority w:val="49"/>
    <w:rsid w:val="00034C1A"/>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heading">
    <w:name w:val="heading"/>
    <w:basedOn w:val="Normal"/>
    <w:uiPriority w:val="99"/>
    <w:rsid w:val="009347F8"/>
    <w:pPr>
      <w:spacing w:before="100" w:beforeAutospacing="1" w:after="100" w:afterAutospacing="1"/>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1981">
      <w:bodyDiv w:val="1"/>
      <w:marLeft w:val="0"/>
      <w:marRight w:val="0"/>
      <w:marTop w:val="0"/>
      <w:marBottom w:val="0"/>
      <w:divBdr>
        <w:top w:val="none" w:sz="0" w:space="0" w:color="auto"/>
        <w:left w:val="none" w:sz="0" w:space="0" w:color="auto"/>
        <w:bottom w:val="none" w:sz="0" w:space="0" w:color="auto"/>
        <w:right w:val="none" w:sz="0" w:space="0" w:color="auto"/>
      </w:divBdr>
    </w:div>
    <w:div w:id="16278082">
      <w:bodyDiv w:val="1"/>
      <w:marLeft w:val="0"/>
      <w:marRight w:val="0"/>
      <w:marTop w:val="0"/>
      <w:marBottom w:val="0"/>
      <w:divBdr>
        <w:top w:val="none" w:sz="0" w:space="0" w:color="auto"/>
        <w:left w:val="none" w:sz="0" w:space="0" w:color="auto"/>
        <w:bottom w:val="none" w:sz="0" w:space="0" w:color="auto"/>
        <w:right w:val="none" w:sz="0" w:space="0" w:color="auto"/>
      </w:divBdr>
      <w:divsChild>
        <w:div w:id="1918441537">
          <w:marLeft w:val="0"/>
          <w:marRight w:val="0"/>
          <w:marTop w:val="0"/>
          <w:marBottom w:val="0"/>
          <w:divBdr>
            <w:top w:val="none" w:sz="0" w:space="0" w:color="auto"/>
            <w:left w:val="none" w:sz="0" w:space="0" w:color="auto"/>
            <w:bottom w:val="none" w:sz="0" w:space="0" w:color="auto"/>
            <w:right w:val="none" w:sz="0" w:space="0" w:color="auto"/>
          </w:divBdr>
          <w:divsChild>
            <w:div w:id="1125004982">
              <w:marLeft w:val="0"/>
              <w:marRight w:val="0"/>
              <w:marTop w:val="0"/>
              <w:marBottom w:val="0"/>
              <w:divBdr>
                <w:top w:val="none" w:sz="0" w:space="0" w:color="auto"/>
                <w:left w:val="none" w:sz="0" w:space="0" w:color="auto"/>
                <w:bottom w:val="none" w:sz="0" w:space="0" w:color="auto"/>
                <w:right w:val="none" w:sz="0" w:space="0" w:color="auto"/>
              </w:divBdr>
              <w:divsChild>
                <w:div w:id="772090261">
                  <w:marLeft w:val="0"/>
                  <w:marRight w:val="0"/>
                  <w:marTop w:val="0"/>
                  <w:marBottom w:val="0"/>
                  <w:divBdr>
                    <w:top w:val="none" w:sz="0" w:space="0" w:color="auto"/>
                    <w:left w:val="none" w:sz="0" w:space="0" w:color="auto"/>
                    <w:bottom w:val="none" w:sz="0" w:space="0" w:color="auto"/>
                    <w:right w:val="none" w:sz="0" w:space="0" w:color="auto"/>
                  </w:divBdr>
                  <w:divsChild>
                    <w:div w:id="1644847762">
                      <w:marLeft w:val="0"/>
                      <w:marRight w:val="0"/>
                      <w:marTop w:val="0"/>
                      <w:marBottom w:val="0"/>
                      <w:divBdr>
                        <w:top w:val="none" w:sz="0" w:space="0" w:color="auto"/>
                        <w:left w:val="none" w:sz="0" w:space="0" w:color="auto"/>
                        <w:bottom w:val="none" w:sz="0" w:space="0" w:color="auto"/>
                        <w:right w:val="none" w:sz="0" w:space="0" w:color="auto"/>
                      </w:divBdr>
                      <w:divsChild>
                        <w:div w:id="899638585">
                          <w:marLeft w:val="3180"/>
                          <w:marRight w:val="3180"/>
                          <w:marTop w:val="0"/>
                          <w:marBottom w:val="0"/>
                          <w:divBdr>
                            <w:top w:val="none" w:sz="0" w:space="0" w:color="auto"/>
                            <w:left w:val="none" w:sz="0" w:space="0" w:color="auto"/>
                            <w:bottom w:val="none" w:sz="0" w:space="0" w:color="auto"/>
                            <w:right w:val="none" w:sz="0" w:space="0" w:color="auto"/>
                          </w:divBdr>
                          <w:divsChild>
                            <w:div w:id="2000114899">
                              <w:marLeft w:val="28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261573">
      <w:bodyDiv w:val="1"/>
      <w:marLeft w:val="0"/>
      <w:marRight w:val="0"/>
      <w:marTop w:val="0"/>
      <w:marBottom w:val="0"/>
      <w:divBdr>
        <w:top w:val="none" w:sz="0" w:space="0" w:color="auto"/>
        <w:left w:val="none" w:sz="0" w:space="0" w:color="auto"/>
        <w:bottom w:val="none" w:sz="0" w:space="0" w:color="auto"/>
        <w:right w:val="none" w:sz="0" w:space="0" w:color="auto"/>
      </w:divBdr>
    </w:div>
    <w:div w:id="298460293">
      <w:bodyDiv w:val="1"/>
      <w:marLeft w:val="0"/>
      <w:marRight w:val="0"/>
      <w:marTop w:val="0"/>
      <w:marBottom w:val="0"/>
      <w:divBdr>
        <w:top w:val="none" w:sz="0" w:space="0" w:color="auto"/>
        <w:left w:val="none" w:sz="0" w:space="0" w:color="auto"/>
        <w:bottom w:val="none" w:sz="0" w:space="0" w:color="auto"/>
        <w:right w:val="none" w:sz="0" w:space="0" w:color="auto"/>
      </w:divBdr>
    </w:div>
    <w:div w:id="300161872">
      <w:bodyDiv w:val="1"/>
      <w:marLeft w:val="0"/>
      <w:marRight w:val="0"/>
      <w:marTop w:val="0"/>
      <w:marBottom w:val="0"/>
      <w:divBdr>
        <w:top w:val="none" w:sz="0" w:space="0" w:color="auto"/>
        <w:left w:val="none" w:sz="0" w:space="0" w:color="auto"/>
        <w:bottom w:val="none" w:sz="0" w:space="0" w:color="auto"/>
        <w:right w:val="none" w:sz="0" w:space="0" w:color="auto"/>
      </w:divBdr>
      <w:divsChild>
        <w:div w:id="740641764">
          <w:marLeft w:val="0"/>
          <w:marRight w:val="0"/>
          <w:marTop w:val="0"/>
          <w:marBottom w:val="0"/>
          <w:divBdr>
            <w:top w:val="none" w:sz="0" w:space="0" w:color="auto"/>
            <w:left w:val="none" w:sz="0" w:space="0" w:color="auto"/>
            <w:bottom w:val="none" w:sz="0" w:space="0" w:color="auto"/>
            <w:right w:val="none" w:sz="0" w:space="0" w:color="auto"/>
          </w:divBdr>
          <w:divsChild>
            <w:div w:id="1223757165">
              <w:marLeft w:val="0"/>
              <w:marRight w:val="0"/>
              <w:marTop w:val="0"/>
              <w:marBottom w:val="0"/>
              <w:divBdr>
                <w:top w:val="none" w:sz="0" w:space="0" w:color="auto"/>
                <w:left w:val="none" w:sz="0" w:space="0" w:color="auto"/>
                <w:bottom w:val="none" w:sz="0" w:space="0" w:color="auto"/>
                <w:right w:val="none" w:sz="0" w:space="0" w:color="auto"/>
              </w:divBdr>
              <w:divsChild>
                <w:div w:id="2029063794">
                  <w:marLeft w:val="0"/>
                  <w:marRight w:val="0"/>
                  <w:marTop w:val="0"/>
                  <w:marBottom w:val="0"/>
                  <w:divBdr>
                    <w:top w:val="none" w:sz="0" w:space="0" w:color="auto"/>
                    <w:left w:val="none" w:sz="0" w:space="0" w:color="auto"/>
                    <w:bottom w:val="none" w:sz="0" w:space="0" w:color="auto"/>
                    <w:right w:val="none" w:sz="0" w:space="0" w:color="auto"/>
                  </w:divBdr>
                  <w:divsChild>
                    <w:div w:id="1161509178">
                      <w:marLeft w:val="0"/>
                      <w:marRight w:val="0"/>
                      <w:marTop w:val="0"/>
                      <w:marBottom w:val="0"/>
                      <w:divBdr>
                        <w:top w:val="none" w:sz="0" w:space="0" w:color="auto"/>
                        <w:left w:val="none" w:sz="0" w:space="0" w:color="auto"/>
                        <w:bottom w:val="none" w:sz="0" w:space="0" w:color="auto"/>
                        <w:right w:val="none" w:sz="0" w:space="0" w:color="auto"/>
                      </w:divBdr>
                      <w:divsChild>
                        <w:div w:id="1601135101">
                          <w:marLeft w:val="3180"/>
                          <w:marRight w:val="3180"/>
                          <w:marTop w:val="0"/>
                          <w:marBottom w:val="0"/>
                          <w:divBdr>
                            <w:top w:val="none" w:sz="0" w:space="0" w:color="auto"/>
                            <w:left w:val="none" w:sz="0" w:space="0" w:color="auto"/>
                            <w:bottom w:val="none" w:sz="0" w:space="0" w:color="auto"/>
                            <w:right w:val="none" w:sz="0" w:space="0" w:color="auto"/>
                          </w:divBdr>
                          <w:divsChild>
                            <w:div w:id="92094544">
                              <w:marLeft w:val="28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068288">
      <w:bodyDiv w:val="1"/>
      <w:marLeft w:val="0"/>
      <w:marRight w:val="0"/>
      <w:marTop w:val="0"/>
      <w:marBottom w:val="0"/>
      <w:divBdr>
        <w:top w:val="none" w:sz="0" w:space="0" w:color="auto"/>
        <w:left w:val="none" w:sz="0" w:space="0" w:color="auto"/>
        <w:bottom w:val="none" w:sz="0" w:space="0" w:color="auto"/>
        <w:right w:val="none" w:sz="0" w:space="0" w:color="auto"/>
      </w:divBdr>
    </w:div>
    <w:div w:id="441532161">
      <w:bodyDiv w:val="1"/>
      <w:marLeft w:val="0"/>
      <w:marRight w:val="0"/>
      <w:marTop w:val="0"/>
      <w:marBottom w:val="0"/>
      <w:divBdr>
        <w:top w:val="none" w:sz="0" w:space="0" w:color="auto"/>
        <w:left w:val="none" w:sz="0" w:space="0" w:color="auto"/>
        <w:bottom w:val="none" w:sz="0" w:space="0" w:color="auto"/>
        <w:right w:val="none" w:sz="0" w:space="0" w:color="auto"/>
      </w:divBdr>
    </w:div>
    <w:div w:id="453403742">
      <w:bodyDiv w:val="1"/>
      <w:marLeft w:val="0"/>
      <w:marRight w:val="0"/>
      <w:marTop w:val="0"/>
      <w:marBottom w:val="0"/>
      <w:divBdr>
        <w:top w:val="none" w:sz="0" w:space="0" w:color="auto"/>
        <w:left w:val="none" w:sz="0" w:space="0" w:color="auto"/>
        <w:bottom w:val="none" w:sz="0" w:space="0" w:color="auto"/>
        <w:right w:val="none" w:sz="0" w:space="0" w:color="auto"/>
      </w:divBdr>
      <w:divsChild>
        <w:div w:id="41027305">
          <w:marLeft w:val="0"/>
          <w:marRight w:val="0"/>
          <w:marTop w:val="0"/>
          <w:marBottom w:val="0"/>
          <w:divBdr>
            <w:top w:val="none" w:sz="0" w:space="0" w:color="auto"/>
            <w:left w:val="none" w:sz="0" w:space="0" w:color="auto"/>
            <w:bottom w:val="none" w:sz="0" w:space="0" w:color="auto"/>
            <w:right w:val="none" w:sz="0" w:space="0" w:color="auto"/>
          </w:divBdr>
          <w:divsChild>
            <w:div w:id="698894975">
              <w:marLeft w:val="0"/>
              <w:marRight w:val="0"/>
              <w:marTop w:val="0"/>
              <w:marBottom w:val="0"/>
              <w:divBdr>
                <w:top w:val="none" w:sz="0" w:space="0" w:color="auto"/>
                <w:left w:val="none" w:sz="0" w:space="0" w:color="auto"/>
                <w:bottom w:val="none" w:sz="0" w:space="0" w:color="auto"/>
                <w:right w:val="none" w:sz="0" w:space="0" w:color="auto"/>
              </w:divBdr>
              <w:divsChild>
                <w:div w:id="127627296">
                  <w:marLeft w:val="0"/>
                  <w:marRight w:val="0"/>
                  <w:marTop w:val="0"/>
                  <w:marBottom w:val="0"/>
                  <w:divBdr>
                    <w:top w:val="none" w:sz="0" w:space="0" w:color="auto"/>
                    <w:left w:val="none" w:sz="0" w:space="0" w:color="auto"/>
                    <w:bottom w:val="none" w:sz="0" w:space="0" w:color="auto"/>
                    <w:right w:val="none" w:sz="0" w:space="0" w:color="auto"/>
                  </w:divBdr>
                  <w:divsChild>
                    <w:div w:id="1577865075">
                      <w:marLeft w:val="0"/>
                      <w:marRight w:val="0"/>
                      <w:marTop w:val="0"/>
                      <w:marBottom w:val="0"/>
                      <w:divBdr>
                        <w:top w:val="none" w:sz="0" w:space="0" w:color="auto"/>
                        <w:left w:val="none" w:sz="0" w:space="0" w:color="auto"/>
                        <w:bottom w:val="none" w:sz="0" w:space="0" w:color="auto"/>
                        <w:right w:val="none" w:sz="0" w:space="0" w:color="auto"/>
                      </w:divBdr>
                      <w:divsChild>
                        <w:div w:id="229003399">
                          <w:marLeft w:val="3180"/>
                          <w:marRight w:val="3180"/>
                          <w:marTop w:val="0"/>
                          <w:marBottom w:val="0"/>
                          <w:divBdr>
                            <w:top w:val="none" w:sz="0" w:space="0" w:color="auto"/>
                            <w:left w:val="none" w:sz="0" w:space="0" w:color="auto"/>
                            <w:bottom w:val="none" w:sz="0" w:space="0" w:color="auto"/>
                            <w:right w:val="none" w:sz="0" w:space="0" w:color="auto"/>
                          </w:divBdr>
                          <w:divsChild>
                            <w:div w:id="1082021981">
                              <w:marLeft w:val="28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981923">
      <w:bodyDiv w:val="1"/>
      <w:marLeft w:val="0"/>
      <w:marRight w:val="0"/>
      <w:marTop w:val="0"/>
      <w:marBottom w:val="0"/>
      <w:divBdr>
        <w:top w:val="none" w:sz="0" w:space="0" w:color="auto"/>
        <w:left w:val="none" w:sz="0" w:space="0" w:color="auto"/>
        <w:bottom w:val="none" w:sz="0" w:space="0" w:color="auto"/>
        <w:right w:val="none" w:sz="0" w:space="0" w:color="auto"/>
      </w:divBdr>
    </w:div>
    <w:div w:id="550071979">
      <w:bodyDiv w:val="1"/>
      <w:marLeft w:val="0"/>
      <w:marRight w:val="0"/>
      <w:marTop w:val="0"/>
      <w:marBottom w:val="0"/>
      <w:divBdr>
        <w:top w:val="none" w:sz="0" w:space="0" w:color="auto"/>
        <w:left w:val="none" w:sz="0" w:space="0" w:color="auto"/>
        <w:bottom w:val="none" w:sz="0" w:space="0" w:color="auto"/>
        <w:right w:val="none" w:sz="0" w:space="0" w:color="auto"/>
      </w:divBdr>
    </w:div>
    <w:div w:id="752358030">
      <w:bodyDiv w:val="1"/>
      <w:marLeft w:val="0"/>
      <w:marRight w:val="0"/>
      <w:marTop w:val="0"/>
      <w:marBottom w:val="0"/>
      <w:divBdr>
        <w:top w:val="none" w:sz="0" w:space="0" w:color="auto"/>
        <w:left w:val="none" w:sz="0" w:space="0" w:color="auto"/>
        <w:bottom w:val="none" w:sz="0" w:space="0" w:color="auto"/>
        <w:right w:val="none" w:sz="0" w:space="0" w:color="auto"/>
      </w:divBdr>
    </w:div>
    <w:div w:id="855268646">
      <w:bodyDiv w:val="1"/>
      <w:marLeft w:val="0"/>
      <w:marRight w:val="0"/>
      <w:marTop w:val="0"/>
      <w:marBottom w:val="0"/>
      <w:divBdr>
        <w:top w:val="none" w:sz="0" w:space="0" w:color="auto"/>
        <w:left w:val="none" w:sz="0" w:space="0" w:color="auto"/>
        <w:bottom w:val="none" w:sz="0" w:space="0" w:color="auto"/>
        <w:right w:val="none" w:sz="0" w:space="0" w:color="auto"/>
      </w:divBdr>
    </w:div>
    <w:div w:id="889732912">
      <w:bodyDiv w:val="1"/>
      <w:marLeft w:val="0"/>
      <w:marRight w:val="0"/>
      <w:marTop w:val="0"/>
      <w:marBottom w:val="0"/>
      <w:divBdr>
        <w:top w:val="none" w:sz="0" w:space="0" w:color="auto"/>
        <w:left w:val="none" w:sz="0" w:space="0" w:color="auto"/>
        <w:bottom w:val="none" w:sz="0" w:space="0" w:color="auto"/>
        <w:right w:val="none" w:sz="0" w:space="0" w:color="auto"/>
      </w:divBdr>
    </w:div>
    <w:div w:id="908612622">
      <w:bodyDiv w:val="1"/>
      <w:marLeft w:val="0"/>
      <w:marRight w:val="0"/>
      <w:marTop w:val="0"/>
      <w:marBottom w:val="0"/>
      <w:divBdr>
        <w:top w:val="none" w:sz="0" w:space="0" w:color="auto"/>
        <w:left w:val="none" w:sz="0" w:space="0" w:color="auto"/>
        <w:bottom w:val="none" w:sz="0" w:space="0" w:color="auto"/>
        <w:right w:val="none" w:sz="0" w:space="0" w:color="auto"/>
      </w:divBdr>
    </w:div>
    <w:div w:id="1056707738">
      <w:bodyDiv w:val="1"/>
      <w:marLeft w:val="0"/>
      <w:marRight w:val="0"/>
      <w:marTop w:val="0"/>
      <w:marBottom w:val="0"/>
      <w:divBdr>
        <w:top w:val="none" w:sz="0" w:space="0" w:color="auto"/>
        <w:left w:val="none" w:sz="0" w:space="0" w:color="auto"/>
        <w:bottom w:val="none" w:sz="0" w:space="0" w:color="auto"/>
        <w:right w:val="none" w:sz="0" w:space="0" w:color="auto"/>
      </w:divBdr>
    </w:div>
    <w:div w:id="1104494777">
      <w:bodyDiv w:val="1"/>
      <w:marLeft w:val="0"/>
      <w:marRight w:val="0"/>
      <w:marTop w:val="0"/>
      <w:marBottom w:val="0"/>
      <w:divBdr>
        <w:top w:val="none" w:sz="0" w:space="0" w:color="auto"/>
        <w:left w:val="none" w:sz="0" w:space="0" w:color="auto"/>
        <w:bottom w:val="none" w:sz="0" w:space="0" w:color="auto"/>
        <w:right w:val="none" w:sz="0" w:space="0" w:color="auto"/>
      </w:divBdr>
      <w:divsChild>
        <w:div w:id="1561011765">
          <w:marLeft w:val="0"/>
          <w:marRight w:val="0"/>
          <w:marTop w:val="0"/>
          <w:marBottom w:val="0"/>
          <w:divBdr>
            <w:top w:val="none" w:sz="0" w:space="0" w:color="auto"/>
            <w:left w:val="none" w:sz="0" w:space="0" w:color="auto"/>
            <w:bottom w:val="none" w:sz="0" w:space="0" w:color="auto"/>
            <w:right w:val="none" w:sz="0" w:space="0" w:color="auto"/>
          </w:divBdr>
          <w:divsChild>
            <w:div w:id="1385519753">
              <w:marLeft w:val="0"/>
              <w:marRight w:val="0"/>
              <w:marTop w:val="0"/>
              <w:marBottom w:val="0"/>
              <w:divBdr>
                <w:top w:val="none" w:sz="0" w:space="0" w:color="auto"/>
                <w:left w:val="none" w:sz="0" w:space="0" w:color="auto"/>
                <w:bottom w:val="none" w:sz="0" w:space="0" w:color="auto"/>
                <w:right w:val="none" w:sz="0" w:space="0" w:color="auto"/>
              </w:divBdr>
            </w:div>
            <w:div w:id="1432235074">
              <w:marLeft w:val="0"/>
              <w:marRight w:val="0"/>
              <w:marTop w:val="0"/>
              <w:marBottom w:val="0"/>
              <w:divBdr>
                <w:top w:val="none" w:sz="0" w:space="0" w:color="auto"/>
                <w:left w:val="none" w:sz="0" w:space="0" w:color="auto"/>
                <w:bottom w:val="none" w:sz="0" w:space="0" w:color="auto"/>
                <w:right w:val="none" w:sz="0" w:space="0" w:color="auto"/>
              </w:divBdr>
            </w:div>
            <w:div w:id="1743486947">
              <w:marLeft w:val="0"/>
              <w:marRight w:val="0"/>
              <w:marTop w:val="0"/>
              <w:marBottom w:val="0"/>
              <w:divBdr>
                <w:top w:val="none" w:sz="0" w:space="0" w:color="auto"/>
                <w:left w:val="none" w:sz="0" w:space="0" w:color="auto"/>
                <w:bottom w:val="none" w:sz="0" w:space="0" w:color="auto"/>
                <w:right w:val="none" w:sz="0" w:space="0" w:color="auto"/>
              </w:divBdr>
            </w:div>
            <w:div w:id="184597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48408">
      <w:bodyDiv w:val="1"/>
      <w:marLeft w:val="0"/>
      <w:marRight w:val="0"/>
      <w:marTop w:val="0"/>
      <w:marBottom w:val="0"/>
      <w:divBdr>
        <w:top w:val="none" w:sz="0" w:space="0" w:color="auto"/>
        <w:left w:val="none" w:sz="0" w:space="0" w:color="auto"/>
        <w:bottom w:val="none" w:sz="0" w:space="0" w:color="auto"/>
        <w:right w:val="none" w:sz="0" w:space="0" w:color="auto"/>
      </w:divBdr>
    </w:div>
    <w:div w:id="1467551631">
      <w:bodyDiv w:val="1"/>
      <w:marLeft w:val="0"/>
      <w:marRight w:val="0"/>
      <w:marTop w:val="0"/>
      <w:marBottom w:val="0"/>
      <w:divBdr>
        <w:top w:val="none" w:sz="0" w:space="0" w:color="auto"/>
        <w:left w:val="none" w:sz="0" w:space="0" w:color="auto"/>
        <w:bottom w:val="none" w:sz="0" w:space="0" w:color="auto"/>
        <w:right w:val="none" w:sz="0" w:space="0" w:color="auto"/>
      </w:divBdr>
    </w:div>
    <w:div w:id="1469393580">
      <w:bodyDiv w:val="1"/>
      <w:marLeft w:val="0"/>
      <w:marRight w:val="0"/>
      <w:marTop w:val="0"/>
      <w:marBottom w:val="0"/>
      <w:divBdr>
        <w:top w:val="none" w:sz="0" w:space="0" w:color="auto"/>
        <w:left w:val="none" w:sz="0" w:space="0" w:color="auto"/>
        <w:bottom w:val="none" w:sz="0" w:space="0" w:color="auto"/>
        <w:right w:val="none" w:sz="0" w:space="0" w:color="auto"/>
      </w:divBdr>
    </w:div>
    <w:div w:id="1490485454">
      <w:bodyDiv w:val="1"/>
      <w:marLeft w:val="0"/>
      <w:marRight w:val="0"/>
      <w:marTop w:val="0"/>
      <w:marBottom w:val="0"/>
      <w:divBdr>
        <w:top w:val="none" w:sz="0" w:space="0" w:color="auto"/>
        <w:left w:val="none" w:sz="0" w:space="0" w:color="auto"/>
        <w:bottom w:val="none" w:sz="0" w:space="0" w:color="auto"/>
        <w:right w:val="none" w:sz="0" w:space="0" w:color="auto"/>
      </w:divBdr>
    </w:div>
    <w:div w:id="1556114343">
      <w:bodyDiv w:val="1"/>
      <w:marLeft w:val="0"/>
      <w:marRight w:val="0"/>
      <w:marTop w:val="0"/>
      <w:marBottom w:val="0"/>
      <w:divBdr>
        <w:top w:val="none" w:sz="0" w:space="0" w:color="auto"/>
        <w:left w:val="none" w:sz="0" w:space="0" w:color="auto"/>
        <w:bottom w:val="none" w:sz="0" w:space="0" w:color="auto"/>
        <w:right w:val="none" w:sz="0" w:space="0" w:color="auto"/>
      </w:divBdr>
      <w:divsChild>
        <w:div w:id="1284536834">
          <w:marLeft w:val="0"/>
          <w:marRight w:val="0"/>
          <w:marTop w:val="0"/>
          <w:marBottom w:val="0"/>
          <w:divBdr>
            <w:top w:val="none" w:sz="0" w:space="0" w:color="auto"/>
            <w:left w:val="none" w:sz="0" w:space="0" w:color="auto"/>
            <w:bottom w:val="none" w:sz="0" w:space="0" w:color="auto"/>
            <w:right w:val="none" w:sz="0" w:space="0" w:color="auto"/>
          </w:divBdr>
          <w:divsChild>
            <w:div w:id="1847020084">
              <w:marLeft w:val="0"/>
              <w:marRight w:val="0"/>
              <w:marTop w:val="0"/>
              <w:marBottom w:val="0"/>
              <w:divBdr>
                <w:top w:val="none" w:sz="0" w:space="0" w:color="auto"/>
                <w:left w:val="none" w:sz="0" w:space="0" w:color="auto"/>
                <w:bottom w:val="none" w:sz="0" w:space="0" w:color="auto"/>
                <w:right w:val="none" w:sz="0" w:space="0" w:color="auto"/>
              </w:divBdr>
              <w:divsChild>
                <w:div w:id="1432626458">
                  <w:marLeft w:val="0"/>
                  <w:marRight w:val="0"/>
                  <w:marTop w:val="0"/>
                  <w:marBottom w:val="0"/>
                  <w:divBdr>
                    <w:top w:val="none" w:sz="0" w:space="0" w:color="auto"/>
                    <w:left w:val="none" w:sz="0" w:space="0" w:color="auto"/>
                    <w:bottom w:val="none" w:sz="0" w:space="0" w:color="auto"/>
                    <w:right w:val="none" w:sz="0" w:space="0" w:color="auto"/>
                  </w:divBdr>
                  <w:divsChild>
                    <w:div w:id="1784957162">
                      <w:marLeft w:val="0"/>
                      <w:marRight w:val="0"/>
                      <w:marTop w:val="0"/>
                      <w:marBottom w:val="0"/>
                      <w:divBdr>
                        <w:top w:val="none" w:sz="0" w:space="0" w:color="auto"/>
                        <w:left w:val="none" w:sz="0" w:space="0" w:color="auto"/>
                        <w:bottom w:val="none" w:sz="0" w:space="0" w:color="auto"/>
                        <w:right w:val="none" w:sz="0" w:space="0" w:color="auto"/>
                      </w:divBdr>
                      <w:divsChild>
                        <w:div w:id="1458910565">
                          <w:marLeft w:val="3180"/>
                          <w:marRight w:val="3180"/>
                          <w:marTop w:val="0"/>
                          <w:marBottom w:val="0"/>
                          <w:divBdr>
                            <w:top w:val="none" w:sz="0" w:space="0" w:color="auto"/>
                            <w:left w:val="none" w:sz="0" w:space="0" w:color="auto"/>
                            <w:bottom w:val="none" w:sz="0" w:space="0" w:color="auto"/>
                            <w:right w:val="none" w:sz="0" w:space="0" w:color="auto"/>
                          </w:divBdr>
                          <w:divsChild>
                            <w:div w:id="312830438">
                              <w:marLeft w:val="28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925788">
      <w:bodyDiv w:val="1"/>
      <w:marLeft w:val="0"/>
      <w:marRight w:val="0"/>
      <w:marTop w:val="0"/>
      <w:marBottom w:val="0"/>
      <w:divBdr>
        <w:top w:val="none" w:sz="0" w:space="0" w:color="auto"/>
        <w:left w:val="none" w:sz="0" w:space="0" w:color="auto"/>
        <w:bottom w:val="none" w:sz="0" w:space="0" w:color="auto"/>
        <w:right w:val="none" w:sz="0" w:space="0" w:color="auto"/>
      </w:divBdr>
    </w:div>
    <w:div w:id="1648315865">
      <w:bodyDiv w:val="1"/>
      <w:marLeft w:val="0"/>
      <w:marRight w:val="0"/>
      <w:marTop w:val="0"/>
      <w:marBottom w:val="0"/>
      <w:divBdr>
        <w:top w:val="none" w:sz="0" w:space="0" w:color="auto"/>
        <w:left w:val="none" w:sz="0" w:space="0" w:color="auto"/>
        <w:bottom w:val="none" w:sz="0" w:space="0" w:color="auto"/>
        <w:right w:val="none" w:sz="0" w:space="0" w:color="auto"/>
      </w:divBdr>
    </w:div>
    <w:div w:id="1649280297">
      <w:bodyDiv w:val="1"/>
      <w:marLeft w:val="0"/>
      <w:marRight w:val="0"/>
      <w:marTop w:val="0"/>
      <w:marBottom w:val="0"/>
      <w:divBdr>
        <w:top w:val="none" w:sz="0" w:space="0" w:color="auto"/>
        <w:left w:val="none" w:sz="0" w:space="0" w:color="auto"/>
        <w:bottom w:val="none" w:sz="0" w:space="0" w:color="auto"/>
        <w:right w:val="none" w:sz="0" w:space="0" w:color="auto"/>
      </w:divBdr>
    </w:div>
    <w:div w:id="1701468321">
      <w:bodyDiv w:val="1"/>
      <w:marLeft w:val="0"/>
      <w:marRight w:val="0"/>
      <w:marTop w:val="0"/>
      <w:marBottom w:val="0"/>
      <w:divBdr>
        <w:top w:val="none" w:sz="0" w:space="0" w:color="auto"/>
        <w:left w:val="none" w:sz="0" w:space="0" w:color="auto"/>
        <w:bottom w:val="none" w:sz="0" w:space="0" w:color="auto"/>
        <w:right w:val="none" w:sz="0" w:space="0" w:color="auto"/>
      </w:divBdr>
    </w:div>
    <w:div w:id="1742367732">
      <w:bodyDiv w:val="1"/>
      <w:marLeft w:val="0"/>
      <w:marRight w:val="0"/>
      <w:marTop w:val="0"/>
      <w:marBottom w:val="0"/>
      <w:divBdr>
        <w:top w:val="none" w:sz="0" w:space="0" w:color="auto"/>
        <w:left w:val="none" w:sz="0" w:space="0" w:color="auto"/>
        <w:bottom w:val="none" w:sz="0" w:space="0" w:color="auto"/>
        <w:right w:val="none" w:sz="0" w:space="0" w:color="auto"/>
      </w:divBdr>
    </w:div>
    <w:div w:id="1743746725">
      <w:bodyDiv w:val="1"/>
      <w:marLeft w:val="0"/>
      <w:marRight w:val="0"/>
      <w:marTop w:val="0"/>
      <w:marBottom w:val="0"/>
      <w:divBdr>
        <w:top w:val="none" w:sz="0" w:space="0" w:color="auto"/>
        <w:left w:val="none" w:sz="0" w:space="0" w:color="auto"/>
        <w:bottom w:val="none" w:sz="0" w:space="0" w:color="auto"/>
        <w:right w:val="none" w:sz="0" w:space="0" w:color="auto"/>
      </w:divBdr>
    </w:div>
    <w:div w:id="1750535326">
      <w:bodyDiv w:val="1"/>
      <w:marLeft w:val="0"/>
      <w:marRight w:val="0"/>
      <w:marTop w:val="0"/>
      <w:marBottom w:val="0"/>
      <w:divBdr>
        <w:top w:val="none" w:sz="0" w:space="0" w:color="auto"/>
        <w:left w:val="none" w:sz="0" w:space="0" w:color="auto"/>
        <w:bottom w:val="none" w:sz="0" w:space="0" w:color="auto"/>
        <w:right w:val="none" w:sz="0" w:space="0" w:color="auto"/>
      </w:divBdr>
    </w:div>
    <w:div w:id="1751807867">
      <w:bodyDiv w:val="1"/>
      <w:marLeft w:val="0"/>
      <w:marRight w:val="0"/>
      <w:marTop w:val="0"/>
      <w:marBottom w:val="0"/>
      <w:divBdr>
        <w:top w:val="none" w:sz="0" w:space="0" w:color="auto"/>
        <w:left w:val="none" w:sz="0" w:space="0" w:color="auto"/>
        <w:bottom w:val="none" w:sz="0" w:space="0" w:color="auto"/>
        <w:right w:val="none" w:sz="0" w:space="0" w:color="auto"/>
      </w:divBdr>
    </w:div>
    <w:div w:id="1812746712">
      <w:bodyDiv w:val="1"/>
      <w:marLeft w:val="0"/>
      <w:marRight w:val="0"/>
      <w:marTop w:val="0"/>
      <w:marBottom w:val="0"/>
      <w:divBdr>
        <w:top w:val="none" w:sz="0" w:space="0" w:color="auto"/>
        <w:left w:val="none" w:sz="0" w:space="0" w:color="auto"/>
        <w:bottom w:val="none" w:sz="0" w:space="0" w:color="auto"/>
        <w:right w:val="none" w:sz="0" w:space="0" w:color="auto"/>
      </w:divBdr>
    </w:div>
    <w:div w:id="1819805391">
      <w:bodyDiv w:val="1"/>
      <w:marLeft w:val="0"/>
      <w:marRight w:val="0"/>
      <w:marTop w:val="0"/>
      <w:marBottom w:val="0"/>
      <w:divBdr>
        <w:top w:val="none" w:sz="0" w:space="0" w:color="auto"/>
        <w:left w:val="none" w:sz="0" w:space="0" w:color="auto"/>
        <w:bottom w:val="none" w:sz="0" w:space="0" w:color="auto"/>
        <w:right w:val="none" w:sz="0" w:space="0" w:color="auto"/>
      </w:divBdr>
    </w:div>
    <w:div w:id="1897429478">
      <w:bodyDiv w:val="1"/>
      <w:marLeft w:val="0"/>
      <w:marRight w:val="0"/>
      <w:marTop w:val="0"/>
      <w:marBottom w:val="0"/>
      <w:divBdr>
        <w:top w:val="none" w:sz="0" w:space="0" w:color="auto"/>
        <w:left w:val="none" w:sz="0" w:space="0" w:color="auto"/>
        <w:bottom w:val="none" w:sz="0" w:space="0" w:color="auto"/>
        <w:right w:val="none" w:sz="0" w:space="0" w:color="auto"/>
      </w:divBdr>
    </w:div>
    <w:div w:id="1977299417">
      <w:bodyDiv w:val="1"/>
      <w:marLeft w:val="0"/>
      <w:marRight w:val="0"/>
      <w:marTop w:val="0"/>
      <w:marBottom w:val="0"/>
      <w:divBdr>
        <w:top w:val="none" w:sz="0" w:space="0" w:color="auto"/>
        <w:left w:val="none" w:sz="0" w:space="0" w:color="auto"/>
        <w:bottom w:val="none" w:sz="0" w:space="0" w:color="auto"/>
        <w:right w:val="none" w:sz="0" w:space="0" w:color="auto"/>
      </w:divBdr>
    </w:div>
    <w:div w:id="2013726496">
      <w:bodyDiv w:val="1"/>
      <w:marLeft w:val="0"/>
      <w:marRight w:val="0"/>
      <w:marTop w:val="0"/>
      <w:marBottom w:val="0"/>
      <w:divBdr>
        <w:top w:val="none" w:sz="0" w:space="0" w:color="auto"/>
        <w:left w:val="none" w:sz="0" w:space="0" w:color="auto"/>
        <w:bottom w:val="none" w:sz="0" w:space="0" w:color="auto"/>
        <w:right w:val="none" w:sz="0" w:space="0" w:color="auto"/>
      </w:divBdr>
    </w:div>
    <w:div w:id="2024739056">
      <w:bodyDiv w:val="1"/>
      <w:marLeft w:val="0"/>
      <w:marRight w:val="0"/>
      <w:marTop w:val="0"/>
      <w:marBottom w:val="0"/>
      <w:divBdr>
        <w:top w:val="none" w:sz="0" w:space="0" w:color="auto"/>
        <w:left w:val="none" w:sz="0" w:space="0" w:color="auto"/>
        <w:bottom w:val="none" w:sz="0" w:space="0" w:color="auto"/>
        <w:right w:val="none" w:sz="0" w:space="0" w:color="auto"/>
      </w:divBdr>
    </w:div>
    <w:div w:id="2024739305">
      <w:bodyDiv w:val="1"/>
      <w:marLeft w:val="0"/>
      <w:marRight w:val="0"/>
      <w:marTop w:val="0"/>
      <w:marBottom w:val="0"/>
      <w:divBdr>
        <w:top w:val="none" w:sz="0" w:space="0" w:color="auto"/>
        <w:left w:val="none" w:sz="0" w:space="0" w:color="auto"/>
        <w:bottom w:val="none" w:sz="0" w:space="0" w:color="auto"/>
        <w:right w:val="none" w:sz="0" w:space="0" w:color="auto"/>
      </w:divBdr>
    </w:div>
    <w:div w:id="2033458086">
      <w:bodyDiv w:val="1"/>
      <w:marLeft w:val="0"/>
      <w:marRight w:val="0"/>
      <w:marTop w:val="0"/>
      <w:marBottom w:val="0"/>
      <w:divBdr>
        <w:top w:val="none" w:sz="0" w:space="0" w:color="auto"/>
        <w:left w:val="none" w:sz="0" w:space="0" w:color="auto"/>
        <w:bottom w:val="none" w:sz="0" w:space="0" w:color="auto"/>
        <w:right w:val="none" w:sz="0" w:space="0" w:color="auto"/>
      </w:divBdr>
      <w:divsChild>
        <w:div w:id="53548974">
          <w:marLeft w:val="0"/>
          <w:marRight w:val="0"/>
          <w:marTop w:val="0"/>
          <w:marBottom w:val="0"/>
          <w:divBdr>
            <w:top w:val="none" w:sz="0" w:space="0" w:color="auto"/>
            <w:left w:val="none" w:sz="0" w:space="0" w:color="auto"/>
            <w:bottom w:val="none" w:sz="0" w:space="0" w:color="auto"/>
            <w:right w:val="none" w:sz="0" w:space="0" w:color="auto"/>
          </w:divBdr>
        </w:div>
      </w:divsChild>
    </w:div>
    <w:div w:id="2056543876">
      <w:bodyDiv w:val="1"/>
      <w:marLeft w:val="0"/>
      <w:marRight w:val="0"/>
      <w:marTop w:val="0"/>
      <w:marBottom w:val="0"/>
      <w:divBdr>
        <w:top w:val="none" w:sz="0" w:space="0" w:color="auto"/>
        <w:left w:val="none" w:sz="0" w:space="0" w:color="auto"/>
        <w:bottom w:val="none" w:sz="0" w:space="0" w:color="auto"/>
        <w:right w:val="none" w:sz="0" w:space="0" w:color="auto"/>
      </w:divBdr>
    </w:div>
    <w:div w:id="2140144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cl.ac.uk/estates/our-services/security-ucl/staying-safe-ucl" TargetMode="External"/><Relationship Id="rId21" Type="http://schemas.openxmlformats.org/officeDocument/2006/relationships/image" Target="cid:image022.png@01D59548.37940890" TargetMode="External"/><Relationship Id="rId42" Type="http://schemas.openxmlformats.org/officeDocument/2006/relationships/hyperlink" Target="http://www.ucl.ac.uk/safety-services/fire" TargetMode="External"/><Relationship Id="rId47" Type="http://schemas.openxmlformats.org/officeDocument/2006/relationships/image" Target="media/image13.png"/><Relationship Id="rId63" Type="http://schemas.openxmlformats.org/officeDocument/2006/relationships/image" Target="media/image22.jpeg"/><Relationship Id="rId68" Type="http://schemas.openxmlformats.org/officeDocument/2006/relationships/hyperlink" Target="http://www.ucl.ac.uk/cycling/maps-and-facilities" TargetMode="External"/><Relationship Id="rId84" Type="http://schemas.openxmlformats.org/officeDocument/2006/relationships/hyperlink" Target="https://moodle.ucl.ac.uk/course/view.php?id=4585" TargetMode="External"/><Relationship Id="rId89" Type="http://schemas.openxmlformats.org/officeDocument/2006/relationships/hyperlink" Target="https://www.ucl.ac.uk/safety-services/fire/documents-tn/tn-086.pdf" TargetMode="External"/><Relationship Id="rId16" Type="http://schemas.openxmlformats.org/officeDocument/2006/relationships/image" Target="media/image5.jpeg"/><Relationship Id="rId11" Type="http://schemas.openxmlformats.org/officeDocument/2006/relationships/image" Target="media/image2.jpeg"/><Relationship Id="rId32" Type="http://schemas.openxmlformats.org/officeDocument/2006/relationships/hyperlink" Target="mailto:securitysystems@ucl.ac.uk" TargetMode="External"/><Relationship Id="rId37" Type="http://schemas.openxmlformats.org/officeDocument/2006/relationships/hyperlink" Target="https://www.ucl.ac.uk/safety-services/fire" TargetMode="External"/><Relationship Id="rId53" Type="http://schemas.openxmlformats.org/officeDocument/2006/relationships/image" Target="media/image16.png"/><Relationship Id="rId58" Type="http://schemas.openxmlformats.org/officeDocument/2006/relationships/image" Target="media/image19.png"/><Relationship Id="rId74" Type="http://schemas.openxmlformats.org/officeDocument/2006/relationships/hyperlink" Target="https://tfl.gov.uk/transport-accessibility/help-from-staff" TargetMode="External"/><Relationship Id="rId79" Type="http://schemas.openxmlformats.org/officeDocument/2006/relationships/hyperlink" Target="https://www.ucl.ac.uk/estates/projects/" TargetMode="External"/><Relationship Id="rId5" Type="http://schemas.openxmlformats.org/officeDocument/2006/relationships/webSettings" Target="webSettings.xml"/><Relationship Id="rId90" Type="http://schemas.openxmlformats.org/officeDocument/2006/relationships/hyperlink" Target="https://www.ucl.ac.uk/human-resources/learning-development/mandatory-learning" TargetMode="External"/><Relationship Id="rId22" Type="http://schemas.openxmlformats.org/officeDocument/2006/relationships/image" Target="media/image9.png"/><Relationship Id="rId27" Type="http://schemas.openxmlformats.org/officeDocument/2006/relationships/hyperlink" Target="mailto:mb.west@ucl.ac.uk" TargetMode="External"/><Relationship Id="rId43" Type="http://schemas.openxmlformats.org/officeDocument/2006/relationships/hyperlink" Target="https://www.ucl.ac.uk/sustainable/change-possible" TargetMode="External"/><Relationship Id="rId48" Type="http://schemas.openxmlformats.org/officeDocument/2006/relationships/hyperlink" Target="mailto:Estates.Energy@ucl.ac.uk" TargetMode="External"/><Relationship Id="rId64" Type="http://schemas.openxmlformats.org/officeDocument/2006/relationships/hyperlink" Target="http://www.warp-it.co.uk/UCL" TargetMode="External"/><Relationship Id="rId69" Type="http://schemas.openxmlformats.org/officeDocument/2006/relationships/image" Target="media/image24.png"/><Relationship Id="rId8" Type="http://schemas.openxmlformats.org/officeDocument/2006/relationships/image" Target="media/image1.jpeg"/><Relationship Id="rId51" Type="http://schemas.openxmlformats.org/officeDocument/2006/relationships/image" Target="media/image14.png"/><Relationship Id="rId72" Type="http://schemas.openxmlformats.org/officeDocument/2006/relationships/hyperlink" Target="http://www.tfl.gov.uk" TargetMode="External"/><Relationship Id="rId80" Type="http://schemas.openxmlformats.org/officeDocument/2006/relationships/hyperlink" Target="mailto:efdservices@ucl.ac.uk" TargetMode="External"/><Relationship Id="rId85" Type="http://schemas.openxmlformats.org/officeDocument/2006/relationships/hyperlink" Target="https://moodle.ucl.ac.uk/course/view.php?id=35689"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ucl.ac.uk/estates/our-services/security-ucl" TargetMode="External"/><Relationship Id="rId33" Type="http://schemas.openxmlformats.org/officeDocument/2006/relationships/hyperlink" Target="mailto:securitysystems@ucl.ac.uk" TargetMode="External"/><Relationship Id="rId38" Type="http://schemas.openxmlformats.org/officeDocument/2006/relationships/hyperlink" Target="mailto:fire@ucl.ac.uk" TargetMode="External"/><Relationship Id="rId46" Type="http://schemas.openxmlformats.org/officeDocument/2006/relationships/image" Target="media/image12.png"/><Relationship Id="rId59" Type="http://schemas.openxmlformats.org/officeDocument/2006/relationships/hyperlink" Target="mailto:green-ucl@ucl.ac.uk" TargetMode="External"/><Relationship Id="rId67" Type="http://schemas.openxmlformats.org/officeDocument/2006/relationships/hyperlink" Target="https://www.ucl.ac.uk/maintenance-service-requests/" TargetMode="External"/><Relationship Id="rId20" Type="http://schemas.openxmlformats.org/officeDocument/2006/relationships/image" Target="media/image8.png"/><Relationship Id="rId41" Type="http://schemas.openxmlformats.org/officeDocument/2006/relationships/hyperlink" Target="http://www.ucl.ac.uk/estates/maintenance/fire/risk-assessments" TargetMode="External"/><Relationship Id="rId54" Type="http://schemas.openxmlformats.org/officeDocument/2006/relationships/image" Target="media/image17.png"/><Relationship Id="rId62" Type="http://schemas.openxmlformats.org/officeDocument/2006/relationships/image" Target="media/image21.jpeg"/><Relationship Id="rId70" Type="http://schemas.openxmlformats.org/officeDocument/2006/relationships/image" Target="media/image25.jpeg"/><Relationship Id="rId75" Type="http://schemas.openxmlformats.org/officeDocument/2006/relationships/hyperlink" Target="http://www.nationalrail.co.uk" TargetMode="External"/><Relationship Id="rId83" Type="http://schemas.openxmlformats.org/officeDocument/2006/relationships/hyperlink" Target="https://moodle.ucl.ac.uk/course/view.php?id=21831" TargetMode="External"/><Relationship Id="rId88" Type="http://schemas.openxmlformats.org/officeDocument/2006/relationships/hyperlink" Target="https://www.ucl.ac.uk/safety-services/fire"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hyperlink" Target="mailto:o.curran@ucl.ac.uk" TargetMode="External"/><Relationship Id="rId36" Type="http://schemas.openxmlformats.org/officeDocument/2006/relationships/hyperlink" Target="http://www.ucl.ac.uk/estates/safetynet/" TargetMode="External"/><Relationship Id="rId49" Type="http://schemas.openxmlformats.org/officeDocument/2006/relationships/hyperlink" Target="mailto:Estates.Energy@ucl.ac.uk" TargetMode="External"/><Relationship Id="rId57" Type="http://schemas.openxmlformats.org/officeDocument/2006/relationships/hyperlink" Target="https://www.ucl.ac.uk/procurement/sustainability" TargetMode="External"/><Relationship Id="rId10" Type="http://schemas.microsoft.com/office/2011/relationships/commentsExtended" Target="commentsExtended.xml"/><Relationship Id="rId31" Type="http://schemas.openxmlformats.org/officeDocument/2006/relationships/hyperlink" Target="mailto:grant.williams@ucl.ac.uk" TargetMode="External"/><Relationship Id="rId44" Type="http://schemas.openxmlformats.org/officeDocument/2006/relationships/image" Target="media/image11.png"/><Relationship Id="rId52" Type="http://schemas.openxmlformats.org/officeDocument/2006/relationships/image" Target="media/image15.png"/><Relationship Id="rId60" Type="http://schemas.openxmlformats.org/officeDocument/2006/relationships/hyperlink" Target="https://www.ucl.ac.uk/greenucl/what-we-do/waste-and-recycling" TargetMode="External"/><Relationship Id="rId65" Type="http://schemas.openxmlformats.org/officeDocument/2006/relationships/image" Target="media/image23.jpg"/><Relationship Id="rId73" Type="http://schemas.openxmlformats.org/officeDocument/2006/relationships/hyperlink" Target="https://citymapper.com/london" TargetMode="External"/><Relationship Id="rId78" Type="http://schemas.openxmlformats.org/officeDocument/2006/relationships/hyperlink" Target="http://www.ucl.ac.uk/maintenance-service-requests/" TargetMode="External"/><Relationship Id="rId81" Type="http://schemas.openxmlformats.org/officeDocument/2006/relationships/hyperlink" Target="https://moodle.ucl.ac.uk/enrol/index.php?id=29783" TargetMode="External"/><Relationship Id="rId86" Type="http://schemas.openxmlformats.org/officeDocument/2006/relationships/hyperlink" Target="https://moodle.ucl.ac.uk/enrol/index.php?id=38969" TargetMode="Externa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image" Target="media/image7.jpeg"/><Relationship Id="rId39" Type="http://schemas.openxmlformats.org/officeDocument/2006/relationships/hyperlink" Target="https://ucl.oshens.com/AIR2/Incbook/incbook_tab_begin.aspx" TargetMode="External"/><Relationship Id="rId34" Type="http://schemas.openxmlformats.org/officeDocument/2006/relationships/hyperlink" Target="mailto:estates.locks@ucl.ac.uk" TargetMode="External"/><Relationship Id="rId50" Type="http://schemas.openxmlformats.org/officeDocument/2006/relationships/hyperlink" Target="http://www.ucl.ac.uk/greenucl/heating" TargetMode="External"/><Relationship Id="rId55" Type="http://schemas.openxmlformats.org/officeDocument/2006/relationships/image" Target="media/image18.emf"/><Relationship Id="rId76" Type="http://schemas.openxmlformats.org/officeDocument/2006/relationships/hyperlink" Target="http://www.ucl.ac.uk/estates/maintenance/customer-services/" TargetMode="External"/><Relationship Id="rId7" Type="http://schemas.openxmlformats.org/officeDocument/2006/relationships/endnotes" Target="endnotes.xml"/><Relationship Id="rId71" Type="http://schemas.openxmlformats.org/officeDocument/2006/relationships/hyperlink" Target="http://www.ucl.ac.uk/cycling/maps-and-facilities" TargetMode="External"/><Relationship Id="rId92" Type="http://schemas.microsoft.com/office/2011/relationships/people" Target="people.xml"/><Relationship Id="rId2" Type="http://schemas.openxmlformats.org/officeDocument/2006/relationships/numbering" Target="numbering.xml"/><Relationship Id="rId29" Type="http://schemas.openxmlformats.org/officeDocument/2006/relationships/hyperlink" Target="mailto:m.dawe@ucl.ac.uk" TargetMode="External"/><Relationship Id="rId24" Type="http://schemas.openxmlformats.org/officeDocument/2006/relationships/hyperlink" Target="http://www.ucl.ac.uk/greenucl/heating" TargetMode="External"/><Relationship Id="rId40" Type="http://schemas.openxmlformats.org/officeDocument/2006/relationships/hyperlink" Target="http://www.ucl.ac.uk/estates/maintenance/fire/risk-assessments" TargetMode="External"/><Relationship Id="rId45" Type="http://schemas.openxmlformats.org/officeDocument/2006/relationships/hyperlink" Target="https://www.ucl.ac.uk/estates/customer-helpdesk" TargetMode="External"/><Relationship Id="rId66" Type="http://schemas.openxmlformats.org/officeDocument/2006/relationships/hyperlink" Target="https://www.ucl.ac.uk/greenucl/what-we-do/waste-and-recycling" TargetMode="External"/><Relationship Id="rId87" Type="http://schemas.openxmlformats.org/officeDocument/2006/relationships/hyperlink" Target="https://www.ucl.ac.uk/legal-services/ucl-general-data-protection-regulation-gdpr/gdpr-online-training" TargetMode="External"/><Relationship Id="rId61" Type="http://schemas.openxmlformats.org/officeDocument/2006/relationships/image" Target="media/image20.jpeg"/><Relationship Id="rId82" Type="http://schemas.openxmlformats.org/officeDocument/2006/relationships/hyperlink" Target="https://moodle.ucl.ac.uk/enrol/index.php?id=29817" TargetMode="External"/><Relationship Id="rId19" Type="http://schemas.openxmlformats.org/officeDocument/2006/relationships/hyperlink" Target="https://www.ucl.ac.uk/maps" TargetMode="External"/><Relationship Id="rId14" Type="http://schemas.openxmlformats.org/officeDocument/2006/relationships/footer" Target="footer1.xml"/><Relationship Id="rId30" Type="http://schemas.openxmlformats.org/officeDocument/2006/relationships/hyperlink" Target="mailto:h.midwinter@ucl.ac.uk" TargetMode="External"/><Relationship Id="rId35" Type="http://schemas.openxmlformats.org/officeDocument/2006/relationships/header" Target="header2.xml"/><Relationship Id="rId56" Type="http://schemas.openxmlformats.org/officeDocument/2006/relationships/oleObject" Target="embeddings/Microsoft_Word_97_-_2003_Document.doc"/><Relationship Id="rId77" Type="http://schemas.openxmlformats.org/officeDocument/2006/relationships/hyperlink" Target="http://www.ucl.ac.uk/estates/cater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18ED2-7967-429A-990B-3B58B24F1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43</Pages>
  <Words>7238</Words>
  <Characters>41260</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UCL</Company>
  <LinksUpToDate>false</LinksUpToDate>
  <CharactersWithSpaces>48402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Dave Ilott</dc:creator>
  <cp:lastModifiedBy>Ben Stubbs</cp:lastModifiedBy>
  <cp:revision>29</cp:revision>
  <cp:lastPrinted>2014-03-11T16:12:00Z</cp:lastPrinted>
  <dcterms:created xsi:type="dcterms:W3CDTF">2019-11-11T13:24:00Z</dcterms:created>
  <dcterms:modified xsi:type="dcterms:W3CDTF">2019-11-25T17:12:00Z</dcterms:modified>
</cp:coreProperties>
</file>