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14AB" w14:textId="77777777" w:rsidR="001C72D4" w:rsidRDefault="001C72D4">
      <w:pPr>
        <w:pStyle w:val="BodyText"/>
        <w:rPr>
          <w:sz w:val="26"/>
        </w:rPr>
      </w:pPr>
    </w:p>
    <w:p w14:paraId="74CE6BBB" w14:textId="77777777" w:rsidR="001C72D4" w:rsidRDefault="001C72D4">
      <w:pPr>
        <w:pStyle w:val="BodyText"/>
        <w:rPr>
          <w:sz w:val="26"/>
        </w:rPr>
      </w:pPr>
    </w:p>
    <w:p w14:paraId="70525654" w14:textId="77777777" w:rsidR="001A06EB" w:rsidRDefault="001A06EB">
      <w:pPr>
        <w:pStyle w:val="Heading1"/>
        <w:spacing w:before="214"/>
      </w:pPr>
    </w:p>
    <w:p w14:paraId="61B94129" w14:textId="77777777" w:rsidR="001A06EB" w:rsidRDefault="001A06EB">
      <w:pPr>
        <w:pStyle w:val="Heading1"/>
        <w:spacing w:before="214"/>
      </w:pPr>
    </w:p>
    <w:p w14:paraId="5EF0E631" w14:textId="77777777" w:rsidR="001A06EB" w:rsidRDefault="001A06EB">
      <w:pPr>
        <w:pStyle w:val="Heading1"/>
        <w:spacing w:before="214"/>
      </w:pPr>
    </w:p>
    <w:p w14:paraId="70CD7B93" w14:textId="77777777" w:rsidR="001A06EB" w:rsidRDefault="001A06EB">
      <w:pPr>
        <w:pStyle w:val="Heading1"/>
        <w:spacing w:before="214"/>
      </w:pPr>
    </w:p>
    <w:p w14:paraId="2E07DC98" w14:textId="5ABBC6FB" w:rsidR="001C72D4" w:rsidRDefault="00830F52">
      <w:pPr>
        <w:pStyle w:val="Heading1"/>
        <w:spacing w:before="214"/>
      </w:pPr>
      <w:r>
        <w:t>LECTURER</w:t>
      </w:r>
    </w:p>
    <w:p w14:paraId="448A068F" w14:textId="77777777" w:rsidR="001A06EB" w:rsidRDefault="00830F52">
      <w:pPr>
        <w:spacing w:before="80" w:line="275" w:lineRule="exact"/>
        <w:ind w:left="93" w:right="2242"/>
        <w:jc w:val="center"/>
      </w:pPr>
      <w:r>
        <w:br w:type="column"/>
      </w:r>
    </w:p>
    <w:p w14:paraId="3E71327E" w14:textId="77777777" w:rsidR="001A06EB" w:rsidRDefault="001A06EB">
      <w:pPr>
        <w:spacing w:before="80" w:line="275" w:lineRule="exact"/>
        <w:ind w:left="93" w:right="2242"/>
        <w:jc w:val="center"/>
      </w:pPr>
    </w:p>
    <w:p w14:paraId="1459B123" w14:textId="77777777" w:rsidR="001A06EB" w:rsidRDefault="001A06EB">
      <w:pPr>
        <w:spacing w:before="80" w:line="275" w:lineRule="exact"/>
        <w:ind w:left="93" w:right="2242"/>
        <w:jc w:val="center"/>
      </w:pPr>
    </w:p>
    <w:p w14:paraId="30F2CDC0" w14:textId="77777777" w:rsidR="001A06EB" w:rsidRDefault="001A06EB">
      <w:pPr>
        <w:spacing w:before="80" w:line="275" w:lineRule="exact"/>
        <w:ind w:left="93" w:right="2242"/>
        <w:jc w:val="center"/>
        <w:rPr>
          <w:b/>
          <w:sz w:val="24"/>
        </w:rPr>
      </w:pPr>
    </w:p>
    <w:p w14:paraId="7EA69034" w14:textId="160AA1ED" w:rsidR="001C72D4" w:rsidRDefault="00830F52">
      <w:pPr>
        <w:spacing w:before="80" w:line="275" w:lineRule="exact"/>
        <w:ind w:left="93" w:right="2242"/>
        <w:jc w:val="center"/>
        <w:rPr>
          <w:b/>
          <w:sz w:val="19"/>
        </w:rPr>
      </w:pPr>
      <w:r>
        <w:rPr>
          <w:b/>
          <w:sz w:val="24"/>
        </w:rPr>
        <w:t>ECON0110: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z w:val="19"/>
        </w:rPr>
        <w:t>ENDER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4"/>
          <w:sz w:val="19"/>
        </w:rPr>
        <w:t xml:space="preserve"> </w:t>
      </w:r>
      <w:r>
        <w:rPr>
          <w:b/>
          <w:sz w:val="24"/>
        </w:rPr>
        <w:t>E</w:t>
      </w:r>
      <w:r>
        <w:rPr>
          <w:b/>
          <w:sz w:val="19"/>
        </w:rPr>
        <w:t>THNICITY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ECONOMY</w:t>
      </w:r>
    </w:p>
    <w:p w14:paraId="6F83DD68" w14:textId="77777777" w:rsidR="001C72D4" w:rsidRDefault="001C72D4">
      <w:pPr>
        <w:spacing w:line="439" w:lineRule="auto"/>
        <w:jc w:val="center"/>
        <w:rPr>
          <w:sz w:val="19"/>
        </w:rPr>
        <w:sectPr w:rsidR="001C72D4">
          <w:headerReference w:type="default" r:id="rId7"/>
          <w:footerReference w:type="default" r:id="rId8"/>
          <w:type w:val="continuous"/>
          <w:pgSz w:w="12240" w:h="15840"/>
          <w:pgMar w:top="1460" w:right="1000" w:bottom="1240" w:left="1160" w:header="732" w:footer="1054" w:gutter="0"/>
          <w:pgNumType w:start="1"/>
          <w:cols w:num="2" w:space="720" w:equalWidth="0">
            <w:col w:w="1479" w:space="697"/>
            <w:col w:w="7904"/>
          </w:cols>
        </w:sectPr>
      </w:pPr>
    </w:p>
    <w:p w14:paraId="30D1D671" w14:textId="37B0D448" w:rsidR="001C72D4" w:rsidRDefault="00830F52">
      <w:pPr>
        <w:pStyle w:val="BodyText"/>
        <w:spacing w:before="4" w:line="275" w:lineRule="exact"/>
        <w:ind w:left="100"/>
      </w:pPr>
      <w:r>
        <w:t>Dr.</w:t>
      </w:r>
      <w:r>
        <w:rPr>
          <w:spacing w:val="-3"/>
        </w:rPr>
        <w:t xml:space="preserve"> </w:t>
      </w:r>
      <w:r>
        <w:t>Duygu</w:t>
      </w:r>
      <w:r>
        <w:rPr>
          <w:spacing w:val="-2"/>
        </w:rPr>
        <w:t xml:space="preserve"> </w:t>
      </w:r>
      <w:r>
        <w:t>Ozdemir</w:t>
      </w:r>
      <w:r>
        <w:rPr>
          <w:spacing w:val="-2"/>
        </w:rPr>
        <w:t xml:space="preserve"> </w:t>
      </w:r>
    </w:p>
    <w:p w14:paraId="4AE86511" w14:textId="77777777" w:rsidR="001C72D4" w:rsidRDefault="001C72D4">
      <w:pPr>
        <w:pStyle w:val="BodyText"/>
        <w:rPr>
          <w:sz w:val="26"/>
        </w:rPr>
      </w:pPr>
    </w:p>
    <w:p w14:paraId="507A294C" w14:textId="77777777" w:rsidR="001C72D4" w:rsidRDefault="001C72D4">
      <w:pPr>
        <w:pStyle w:val="BodyText"/>
        <w:spacing w:before="9"/>
        <w:rPr>
          <w:sz w:val="21"/>
        </w:rPr>
      </w:pPr>
    </w:p>
    <w:p w14:paraId="798F2691" w14:textId="77777777" w:rsidR="001C72D4" w:rsidRDefault="00830F52">
      <w:pPr>
        <w:pStyle w:val="Heading1"/>
      </w:pPr>
      <w:r>
        <w:t>COURSE</w:t>
      </w:r>
      <w:r>
        <w:rPr>
          <w:spacing w:val="-4"/>
        </w:rPr>
        <w:t xml:space="preserve"> </w:t>
      </w:r>
      <w:r>
        <w:t>DESCRIPTION</w:t>
      </w:r>
    </w:p>
    <w:p w14:paraId="03C78057" w14:textId="77777777" w:rsidR="001C72D4" w:rsidRDefault="00830F52">
      <w:pPr>
        <w:pStyle w:val="BodyText"/>
        <w:spacing w:before="4"/>
        <w:ind w:left="100" w:right="36"/>
      </w:pPr>
      <w:r>
        <w:t>In this module, you will learn from a theoretic and empirical point of view, how economists study</w:t>
      </w:r>
      <w:r>
        <w:rPr>
          <w:spacing w:val="1"/>
        </w:rPr>
        <w:t xml:space="preserve"> </w:t>
      </w:r>
      <w:r>
        <w:t xml:space="preserve">gender and ethnicity in the economy. This includes considerations of the education system, the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market, and the role of the state. The module will use applications of microeconomic theory and</w:t>
      </w:r>
      <w:r>
        <w:rPr>
          <w:spacing w:val="1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empirical</w:t>
      </w:r>
      <w:r>
        <w:rPr>
          <w:spacing w:val="-4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gender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ethnicity</w:t>
      </w:r>
      <w:r>
        <w:rPr>
          <w:spacing w:val="-2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economy and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address these</w:t>
      </w:r>
      <w:r>
        <w:rPr>
          <w:spacing w:val="-2"/>
        </w:rPr>
        <w:t xml:space="preserve"> </w:t>
      </w:r>
      <w:r>
        <w:t>effects.</w:t>
      </w:r>
    </w:p>
    <w:p w14:paraId="1793403B" w14:textId="77777777" w:rsidR="001C72D4" w:rsidRDefault="001C72D4">
      <w:pPr>
        <w:pStyle w:val="BodyText"/>
      </w:pPr>
    </w:p>
    <w:p w14:paraId="0713DADF" w14:textId="77777777" w:rsidR="001C72D4" w:rsidRDefault="00830F52">
      <w:pPr>
        <w:pStyle w:val="Heading1"/>
        <w:spacing w:line="275" w:lineRule="exact"/>
      </w:pPr>
      <w:r>
        <w:t>OBJECTIVES OF</w:t>
      </w:r>
      <w:r>
        <w:rPr>
          <w:spacing w:val="-2"/>
        </w:rPr>
        <w:t xml:space="preserve"> </w:t>
      </w:r>
      <w:r>
        <w:t>THE COURSE</w:t>
      </w:r>
    </w:p>
    <w:p w14:paraId="1FC062C6" w14:textId="77777777" w:rsidR="001C72D4" w:rsidRDefault="00830F52">
      <w:pPr>
        <w:pStyle w:val="BodyText"/>
        <w:spacing w:line="275" w:lineRule="exact"/>
        <w:ind w:left="100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students 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to:</w:t>
      </w:r>
    </w:p>
    <w:p w14:paraId="3299FD87" w14:textId="77777777" w:rsidR="001C72D4" w:rsidRDefault="00830F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108"/>
        <w:rPr>
          <w:sz w:val="24"/>
        </w:rPr>
      </w:pP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economists</w:t>
      </w:r>
      <w:r>
        <w:rPr>
          <w:spacing w:val="-2"/>
          <w:sz w:val="24"/>
        </w:rPr>
        <w:t xml:space="preserve"> </w:t>
      </w:r>
      <w:r>
        <w:rPr>
          <w:sz w:val="24"/>
        </w:rPr>
        <w:t>systematically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ethnicity</w:t>
      </w:r>
      <w:r>
        <w:rPr>
          <w:spacing w:val="4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economy</w:t>
      </w:r>
    </w:p>
    <w:p w14:paraId="589FF557" w14:textId="77777777" w:rsidR="001C72D4" w:rsidRDefault="00830F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85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theory</w:t>
      </w:r>
      <w:r>
        <w:rPr>
          <w:spacing w:val="-2"/>
          <w:sz w:val="24"/>
        </w:rPr>
        <w:t xml:space="preserve"> </w:t>
      </w:r>
      <w:r>
        <w:rPr>
          <w:sz w:val="24"/>
        </w:rPr>
        <w:t>and the</w:t>
      </w:r>
      <w:r>
        <w:rPr>
          <w:spacing w:val="1"/>
          <w:sz w:val="24"/>
        </w:rPr>
        <w:t xml:space="preserve"> </w:t>
      </w:r>
      <w:r>
        <w:rPr>
          <w:sz w:val="24"/>
        </w:rPr>
        <w:t>empirical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informed</w:t>
      </w:r>
      <w:r>
        <w:rPr>
          <w:spacing w:val="-57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14:paraId="0B93E785" w14:textId="77777777" w:rsidR="001C72D4" w:rsidRDefault="00830F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9" w:lineRule="exact"/>
        <w:rPr>
          <w:sz w:val="24"/>
        </w:rPr>
      </w:pPr>
      <w:r>
        <w:rPr>
          <w:sz w:val="24"/>
        </w:rPr>
        <w:t>Acquire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 in</w:t>
      </w:r>
      <w:r>
        <w:rPr>
          <w:spacing w:val="-3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empirical</w:t>
      </w:r>
      <w:r>
        <w:rPr>
          <w:spacing w:val="-5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studying</w:t>
      </w:r>
      <w:r>
        <w:rPr>
          <w:spacing w:val="-3"/>
          <w:sz w:val="24"/>
        </w:rPr>
        <w:t xml:space="preserve"> </w:t>
      </w:r>
      <w:r>
        <w:rPr>
          <w:sz w:val="24"/>
        </w:rPr>
        <w:t>discrimination</w:t>
      </w:r>
    </w:p>
    <w:p w14:paraId="442595C9" w14:textId="77777777" w:rsidR="001C72D4" w:rsidRDefault="001C72D4">
      <w:pPr>
        <w:pStyle w:val="BodyText"/>
        <w:spacing w:before="3"/>
      </w:pPr>
    </w:p>
    <w:p w14:paraId="70F009E5" w14:textId="77777777" w:rsidR="001C72D4" w:rsidRDefault="00830F52">
      <w:pPr>
        <w:pStyle w:val="Heading1"/>
        <w:spacing w:line="275" w:lineRule="exact"/>
      </w:pPr>
      <w:r>
        <w:t>COURSE</w:t>
      </w:r>
      <w:r>
        <w:rPr>
          <w:spacing w:val="-3"/>
        </w:rPr>
        <w:t xml:space="preserve"> </w:t>
      </w:r>
      <w:r>
        <w:t>DELIVERY</w:t>
      </w:r>
    </w:p>
    <w:p w14:paraId="74601ACE" w14:textId="0CA0138C" w:rsidR="001C72D4" w:rsidRDefault="00830F52" w:rsidP="001A06EB">
      <w:pPr>
        <w:pStyle w:val="BodyText"/>
        <w:ind w:left="100" w:right="36"/>
      </w:pPr>
      <w:r>
        <w:t xml:space="preserve">This module will </w:t>
      </w:r>
      <w:r w:rsidR="001A06EB">
        <w:t>include:</w:t>
      </w:r>
    </w:p>
    <w:p w14:paraId="25F150B4" w14:textId="77777777" w:rsidR="001C72D4" w:rsidRDefault="001C72D4">
      <w:pPr>
        <w:pStyle w:val="BodyText"/>
        <w:spacing w:before="1"/>
      </w:pPr>
    </w:p>
    <w:p w14:paraId="35B1CF00" w14:textId="2362FC5C" w:rsidR="001C72D4" w:rsidRDefault="00830F52">
      <w:pPr>
        <w:pStyle w:val="ListParagraph"/>
        <w:numPr>
          <w:ilvl w:val="0"/>
          <w:numId w:val="1"/>
        </w:numPr>
        <w:tabs>
          <w:tab w:val="left" w:pos="821"/>
        </w:tabs>
        <w:jc w:val="both"/>
        <w:rPr>
          <w:sz w:val="24"/>
        </w:rPr>
      </w:pPr>
      <w:r>
        <w:rPr>
          <w:b/>
          <w:sz w:val="24"/>
        </w:rPr>
        <w:t>Lectures</w:t>
      </w:r>
    </w:p>
    <w:p w14:paraId="015F0307" w14:textId="51A42283" w:rsidR="001C72D4" w:rsidRDefault="001A06EB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627"/>
        <w:jc w:val="both"/>
        <w:rPr>
          <w:sz w:val="24"/>
        </w:rPr>
      </w:pPr>
      <w:r>
        <w:rPr>
          <w:b/>
          <w:sz w:val="24"/>
        </w:rPr>
        <w:t>P</w:t>
      </w:r>
      <w:r w:rsidR="00830F52">
        <w:rPr>
          <w:b/>
          <w:sz w:val="24"/>
        </w:rPr>
        <w:t>ractical lectures</w:t>
      </w:r>
    </w:p>
    <w:p w14:paraId="48E35226" w14:textId="33E8002F" w:rsidR="001C72D4" w:rsidRPr="001A06EB" w:rsidRDefault="001A06EB" w:rsidP="001A06EB">
      <w:pPr>
        <w:pStyle w:val="ListParagraph"/>
        <w:numPr>
          <w:ilvl w:val="0"/>
          <w:numId w:val="1"/>
        </w:numPr>
        <w:tabs>
          <w:tab w:val="left" w:pos="821"/>
        </w:tabs>
        <w:ind w:right="332"/>
        <w:jc w:val="both"/>
        <w:rPr>
          <w:sz w:val="24"/>
        </w:rPr>
        <w:sectPr w:rsidR="001C72D4" w:rsidRPr="001A06EB">
          <w:type w:val="continuous"/>
          <w:pgSz w:w="12240" w:h="15840"/>
          <w:pgMar w:top="1460" w:right="1000" w:bottom="1240" w:left="1160" w:header="720" w:footer="720" w:gutter="0"/>
          <w:cols w:space="720"/>
        </w:sectPr>
      </w:pPr>
      <w:r>
        <w:rPr>
          <w:b/>
          <w:sz w:val="24"/>
        </w:rPr>
        <w:t>T</w:t>
      </w:r>
      <w:r w:rsidR="00830F52">
        <w:rPr>
          <w:b/>
          <w:sz w:val="24"/>
        </w:rPr>
        <w:t>utorial sessions</w:t>
      </w:r>
    </w:p>
    <w:p w14:paraId="7B90B28F" w14:textId="4C010CDA" w:rsidR="001C72D4" w:rsidRDefault="001A06EB" w:rsidP="001A06EB">
      <w:pPr>
        <w:pStyle w:val="Heading1"/>
        <w:ind w:left="0"/>
      </w:pPr>
      <w:r>
        <w:lastRenderedPageBreak/>
        <w:t xml:space="preserve">TYPICAL </w:t>
      </w:r>
      <w:r w:rsidR="00830F52">
        <w:t>ASSESSMENT</w:t>
      </w:r>
    </w:p>
    <w:p w14:paraId="791F0976" w14:textId="5F56EC1F" w:rsidR="001C72D4" w:rsidRDefault="00830F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sz w:val="24"/>
        </w:rPr>
      </w:pP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Timed</w:t>
      </w:r>
      <w:r>
        <w:rPr>
          <w:spacing w:val="-1"/>
          <w:sz w:val="24"/>
        </w:rPr>
        <w:t xml:space="preserve"> </w:t>
      </w:r>
      <w:r>
        <w:rPr>
          <w:sz w:val="24"/>
        </w:rPr>
        <w:t>Exam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40%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mark.</w:t>
      </w:r>
    </w:p>
    <w:p w14:paraId="57FF7AC4" w14:textId="77777777" w:rsidR="002B6E44" w:rsidRPr="002B6E44" w:rsidRDefault="00830F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99"/>
        <w:rPr>
          <w:color w:val="000000"/>
          <w:sz w:val="24"/>
          <w:szCs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(due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week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2)-</w:t>
      </w:r>
      <w:r>
        <w:rPr>
          <w:spacing w:val="-2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mark.</w:t>
      </w:r>
      <w:r>
        <w:rPr>
          <w:spacing w:val="-57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 w:rsidR="001A06EB">
        <w:rPr>
          <w:sz w:val="24"/>
        </w:rPr>
        <w:t xml:space="preserve"> typically</w:t>
      </w:r>
      <w:r>
        <w:rPr>
          <w:spacing w:val="-2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2"/>
          <w:sz w:val="24"/>
        </w:rPr>
        <w:t xml:space="preserve"> </w:t>
      </w:r>
      <w:r>
        <w:rPr>
          <w:sz w:val="24"/>
        </w:rPr>
        <w:t>1500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research paper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3-minute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presentation.</w:t>
      </w:r>
      <w:r w:rsidR="002B6E44">
        <w:rPr>
          <w:sz w:val="24"/>
        </w:rPr>
        <w:t xml:space="preserve"> </w:t>
      </w:r>
    </w:p>
    <w:p w14:paraId="36BAFB43" w14:textId="7DE51264" w:rsidR="001C72D4" w:rsidRPr="002B6E44" w:rsidRDefault="002B6E44" w:rsidP="002B6E44">
      <w:pPr>
        <w:pStyle w:val="ListParagraph"/>
        <w:tabs>
          <w:tab w:val="left" w:pos="820"/>
          <w:tab w:val="left" w:pos="821"/>
        </w:tabs>
        <w:spacing w:before="1"/>
        <w:ind w:right="299" w:firstLine="0"/>
        <w:rPr>
          <w:color w:val="000000"/>
          <w:sz w:val="24"/>
          <w:szCs w:val="24"/>
        </w:rPr>
      </w:pPr>
      <w:r>
        <w:rPr>
          <w:sz w:val="24"/>
        </w:rPr>
        <w:t xml:space="preserve">Please note </w:t>
      </w:r>
      <w:r>
        <w:rPr>
          <w:color w:val="000000"/>
          <w:sz w:val="24"/>
          <w:szCs w:val="24"/>
        </w:rPr>
        <w:t>research project involves data analysis</w:t>
      </w:r>
      <w:r>
        <w:rPr>
          <w:color w:val="000000"/>
          <w:sz w:val="24"/>
          <w:szCs w:val="24"/>
        </w:rPr>
        <w:t>, t</w:t>
      </w:r>
      <w:r>
        <w:rPr>
          <w:color w:val="000000"/>
          <w:sz w:val="24"/>
          <w:szCs w:val="24"/>
        </w:rPr>
        <w:t>herefore, it is essential for students to have the prerequisite modules (or equivalent modules) listed in the module catalogue</w:t>
      </w:r>
      <w:r>
        <w:rPr>
          <w:color w:val="000000"/>
          <w:sz w:val="24"/>
          <w:szCs w:val="24"/>
        </w:rPr>
        <w:t xml:space="preserve"> (such as </w:t>
      </w:r>
      <w:r w:rsidRPr="002B6E44">
        <w:rPr>
          <w:color w:val="000000"/>
          <w:sz w:val="24"/>
          <w:szCs w:val="24"/>
        </w:rPr>
        <w:t>ECON0013 and ECON0019</w:t>
      </w:r>
      <w:r>
        <w:rPr>
          <w:color w:val="000000"/>
          <w:sz w:val="24"/>
          <w:szCs w:val="24"/>
        </w:rPr>
        <w:t xml:space="preserve"> or equivalent</w:t>
      </w:r>
      <w:r w:rsidRPr="002B6E4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243C8D4F" w14:textId="77777777" w:rsidR="001C72D4" w:rsidRDefault="001C72D4">
      <w:pPr>
        <w:pStyle w:val="BodyText"/>
        <w:rPr>
          <w:sz w:val="26"/>
        </w:rPr>
      </w:pPr>
    </w:p>
    <w:p w14:paraId="4205E305" w14:textId="77777777" w:rsidR="001C72D4" w:rsidRDefault="001C72D4">
      <w:pPr>
        <w:pStyle w:val="BodyText"/>
        <w:spacing w:before="1"/>
        <w:rPr>
          <w:sz w:val="22"/>
        </w:rPr>
      </w:pPr>
    </w:p>
    <w:p w14:paraId="76E3100E" w14:textId="77777777" w:rsidR="001C72D4" w:rsidRDefault="00830F52">
      <w:pPr>
        <w:pStyle w:val="Heading1"/>
      </w:pPr>
      <w:r>
        <w:t>TEXTBOOKS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READINGS</w:t>
      </w:r>
    </w:p>
    <w:p w14:paraId="7FEBCFBC" w14:textId="77777777" w:rsidR="001C72D4" w:rsidRDefault="001C72D4">
      <w:pPr>
        <w:pStyle w:val="BodyText"/>
        <w:spacing w:before="9"/>
        <w:rPr>
          <w:b/>
          <w:sz w:val="23"/>
        </w:rPr>
      </w:pPr>
    </w:p>
    <w:p w14:paraId="148D59CF" w14:textId="77777777" w:rsidR="001C72D4" w:rsidRDefault="00830F52">
      <w:pPr>
        <w:pStyle w:val="BodyText"/>
        <w:spacing w:before="1"/>
        <w:ind w:left="100"/>
      </w:pPr>
      <w:r>
        <w:t>There</w:t>
      </w:r>
      <w:r>
        <w:rPr>
          <w:spacing w:val="-4"/>
        </w:rPr>
        <w:t xml:space="preserve"> </w:t>
      </w:r>
      <w:r>
        <w:t>is no</w:t>
      </w:r>
      <w:r>
        <w:rPr>
          <w:spacing w:val="-1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textbook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course.</w:t>
      </w:r>
      <w:r>
        <w:rPr>
          <w:spacing w:val="7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textbooks 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use:</w:t>
      </w:r>
    </w:p>
    <w:p w14:paraId="0DBB0D14" w14:textId="77777777" w:rsidR="001C72D4" w:rsidRDefault="001C72D4">
      <w:pPr>
        <w:pStyle w:val="BodyText"/>
        <w:spacing w:before="2"/>
      </w:pPr>
    </w:p>
    <w:p w14:paraId="5BF1788D" w14:textId="77777777" w:rsidR="001C72D4" w:rsidRDefault="00830F52">
      <w:pPr>
        <w:pStyle w:val="Heading1"/>
        <w:spacing w:before="1" w:line="274" w:lineRule="exact"/>
      </w:pPr>
      <w:r>
        <w:t>Essential</w:t>
      </w:r>
    </w:p>
    <w:p w14:paraId="59AAB394" w14:textId="77777777" w:rsidR="001C72D4" w:rsidRDefault="00830F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07"/>
        <w:rPr>
          <w:sz w:val="24"/>
        </w:rPr>
      </w:pPr>
      <w:r>
        <w:rPr>
          <w:sz w:val="24"/>
        </w:rPr>
        <w:t>O’Flaherty,</w:t>
      </w:r>
      <w:r>
        <w:rPr>
          <w:spacing w:val="-3"/>
          <w:sz w:val="24"/>
        </w:rPr>
        <w:t xml:space="preserve"> </w:t>
      </w:r>
      <w:r>
        <w:rPr>
          <w:sz w:val="24"/>
        </w:rPr>
        <w:t>Brendan.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Economics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Race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United</w:t>
      </w:r>
      <w:r>
        <w:rPr>
          <w:spacing w:val="-3"/>
          <w:sz w:val="24"/>
        </w:rPr>
        <w:t xml:space="preserve"> </w:t>
      </w:r>
      <w:r>
        <w:rPr>
          <w:sz w:val="24"/>
        </w:rPr>
        <w:t>States.</w:t>
      </w:r>
      <w:r>
        <w:rPr>
          <w:spacing w:val="-3"/>
          <w:sz w:val="24"/>
        </w:rPr>
        <w:t xml:space="preserve"> </w:t>
      </w:r>
      <w:r>
        <w:rPr>
          <w:sz w:val="24"/>
        </w:rPr>
        <w:t>Harvard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14:paraId="04B8265C" w14:textId="77777777" w:rsidR="001C72D4" w:rsidRDefault="00830F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84"/>
        <w:rPr>
          <w:sz w:val="24"/>
        </w:rPr>
      </w:pPr>
      <w:proofErr w:type="spellStart"/>
      <w:r>
        <w:rPr>
          <w:sz w:val="24"/>
        </w:rPr>
        <w:t>Borjas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George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Labor</w:t>
      </w:r>
      <w:r>
        <w:rPr>
          <w:spacing w:val="-2"/>
          <w:sz w:val="24"/>
        </w:rPr>
        <w:t xml:space="preserve"> </w:t>
      </w:r>
      <w:r>
        <w:rPr>
          <w:sz w:val="24"/>
        </w:rPr>
        <w:t>Economics /</w:t>
      </w:r>
      <w:r>
        <w:rPr>
          <w:spacing w:val="1"/>
          <w:sz w:val="24"/>
        </w:rPr>
        <w:t xml:space="preserve"> </w:t>
      </w:r>
      <w:r>
        <w:rPr>
          <w:sz w:val="24"/>
        </w:rPr>
        <w:t>George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Borjas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Eighth</w:t>
      </w:r>
      <w:r>
        <w:rPr>
          <w:spacing w:val="-2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(Note: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57"/>
          <w:sz w:val="24"/>
        </w:rPr>
        <w:t xml:space="preserve"> </w:t>
      </w:r>
      <w:r>
        <w:rPr>
          <w:sz w:val="24"/>
        </w:rPr>
        <w:t>Chapter</w:t>
      </w:r>
      <w:r>
        <w:rPr>
          <w:spacing w:val="-1"/>
          <w:sz w:val="24"/>
        </w:rPr>
        <w:t xml:space="preserve"> </w:t>
      </w:r>
      <w:r>
        <w:rPr>
          <w:sz w:val="24"/>
        </w:rPr>
        <w:t>9, 299-340.)</w:t>
      </w:r>
    </w:p>
    <w:p w14:paraId="27A458FC" w14:textId="77777777" w:rsidR="001C72D4" w:rsidRDefault="00830F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Becker,</w:t>
      </w:r>
      <w:r>
        <w:rPr>
          <w:spacing w:val="1"/>
          <w:sz w:val="24"/>
        </w:rPr>
        <w:t xml:space="preserve"> </w:t>
      </w:r>
      <w:r>
        <w:rPr>
          <w:sz w:val="24"/>
        </w:rPr>
        <w:t>Gary.</w:t>
      </w:r>
      <w:r>
        <w:rPr>
          <w:spacing w:val="-2"/>
          <w:sz w:val="24"/>
        </w:rPr>
        <w:t xml:space="preserve"> </w:t>
      </w:r>
      <w:r>
        <w:rPr>
          <w:sz w:val="24"/>
        </w:rPr>
        <w:t>Economics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Discrimination.</w:t>
      </w:r>
      <w:r>
        <w:rPr>
          <w:spacing w:val="-2"/>
          <w:sz w:val="24"/>
        </w:rPr>
        <w:t xml:space="preserve"> </w:t>
      </w:r>
      <w:r>
        <w:rPr>
          <w:sz w:val="24"/>
        </w:rPr>
        <w:t>2nd</w:t>
      </w:r>
      <w:r>
        <w:rPr>
          <w:spacing w:val="-2"/>
          <w:sz w:val="24"/>
        </w:rPr>
        <w:t xml:space="preserve"> </w:t>
      </w:r>
      <w:r>
        <w:rPr>
          <w:sz w:val="24"/>
        </w:rPr>
        <w:t>edition.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Chicago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r>
        <w:rPr>
          <w:sz w:val="24"/>
        </w:rPr>
        <w:t>1971.</w:t>
      </w:r>
    </w:p>
    <w:p w14:paraId="66F692E9" w14:textId="77777777" w:rsidR="001C72D4" w:rsidRDefault="001C72D4">
      <w:pPr>
        <w:pStyle w:val="BodyText"/>
        <w:spacing w:before="7"/>
        <w:rPr>
          <w:sz w:val="23"/>
        </w:rPr>
      </w:pPr>
    </w:p>
    <w:p w14:paraId="1C6EECE8" w14:textId="77777777" w:rsidR="001C72D4" w:rsidRDefault="00830F52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copies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readings 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UCL</w:t>
      </w:r>
      <w:r>
        <w:rPr>
          <w:spacing w:val="6"/>
        </w:rPr>
        <w:t xml:space="preserve"> </w:t>
      </w:r>
      <w:r>
        <w:t>library.</w:t>
      </w:r>
    </w:p>
    <w:p w14:paraId="66834836" w14:textId="77777777" w:rsidR="001C72D4" w:rsidRDefault="001C72D4">
      <w:pPr>
        <w:pStyle w:val="BodyText"/>
        <w:spacing w:before="4"/>
      </w:pPr>
    </w:p>
    <w:p w14:paraId="557627D7" w14:textId="0E71BD23" w:rsidR="001C72D4" w:rsidRDefault="00830F52">
      <w:pPr>
        <w:pStyle w:val="BodyText"/>
        <w:ind w:left="100"/>
      </w:pPr>
      <w:r>
        <w:t>Selected</w:t>
      </w:r>
      <w:r>
        <w:rPr>
          <w:spacing w:val="-3"/>
        </w:rPr>
        <w:t xml:space="preserve"> </w:t>
      </w:r>
      <w:r>
        <w:t>chapters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textbooks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constitute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course.</w:t>
      </w:r>
      <w:r>
        <w:rPr>
          <w:spacing w:val="-1"/>
        </w:rPr>
        <w:t xml:space="preserve"> </w:t>
      </w:r>
    </w:p>
    <w:p w14:paraId="30E35659" w14:textId="77777777" w:rsidR="001C72D4" w:rsidRDefault="001C72D4">
      <w:pPr>
        <w:pStyle w:val="BodyText"/>
        <w:spacing w:before="8"/>
        <w:rPr>
          <w:sz w:val="23"/>
        </w:rPr>
      </w:pPr>
    </w:p>
    <w:p w14:paraId="1C7455BF" w14:textId="77777777" w:rsidR="001C72D4" w:rsidRDefault="00830F52">
      <w:pPr>
        <w:pStyle w:val="Heading1"/>
      </w:pPr>
      <w:r>
        <w:t>COURSE</w:t>
      </w:r>
      <w:r>
        <w:rPr>
          <w:spacing w:val="-1"/>
        </w:rPr>
        <w:t xml:space="preserve"> </w:t>
      </w:r>
      <w:r>
        <w:t>OUTLINE</w:t>
      </w:r>
    </w:p>
    <w:p w14:paraId="360A49D1" w14:textId="77777777" w:rsidR="001C72D4" w:rsidRDefault="001C72D4">
      <w:pPr>
        <w:pStyle w:val="BodyText"/>
        <w:spacing w:before="3"/>
        <w:rPr>
          <w:b/>
        </w:rPr>
      </w:pPr>
    </w:p>
    <w:p w14:paraId="43BEB111" w14:textId="77777777" w:rsidR="001C72D4" w:rsidRDefault="00830F52">
      <w:pPr>
        <w:pStyle w:val="BodyText"/>
        <w:ind w:left="100"/>
      </w:pP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Women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Minorities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Economics</w:t>
      </w:r>
      <w:r>
        <w:rPr>
          <w:spacing w:val="-2"/>
        </w:rPr>
        <w:t xml:space="preserve"> </w:t>
      </w:r>
      <w:r>
        <w:t>Profession</w:t>
      </w:r>
    </w:p>
    <w:p w14:paraId="059BA05D" w14:textId="77777777" w:rsidR="001C72D4" w:rsidRDefault="001C72D4">
      <w:pPr>
        <w:pStyle w:val="BodyText"/>
        <w:spacing w:before="10"/>
        <w:rPr>
          <w:sz w:val="23"/>
        </w:rPr>
      </w:pPr>
    </w:p>
    <w:p w14:paraId="3E63B254" w14:textId="77777777" w:rsidR="001C72D4" w:rsidRDefault="00830F52">
      <w:pPr>
        <w:pStyle w:val="BodyText"/>
        <w:ind w:left="100"/>
      </w:pP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2:</w:t>
      </w:r>
      <w:r>
        <w:rPr>
          <w:b/>
          <w:spacing w:val="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Ethnicity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Labour</w:t>
      </w:r>
      <w:proofErr w:type="spellEnd"/>
      <w:r>
        <w:rPr>
          <w:spacing w:val="-3"/>
        </w:rPr>
        <w:t xml:space="preserve"> </w:t>
      </w:r>
      <w:r>
        <w:t>Market-</w:t>
      </w:r>
      <w:r>
        <w:rPr>
          <w:spacing w:val="-2"/>
        </w:rPr>
        <w:t xml:space="preserve"> </w:t>
      </w:r>
      <w:r>
        <w:t>1</w:t>
      </w:r>
    </w:p>
    <w:p w14:paraId="11BD103E" w14:textId="77777777" w:rsidR="001C72D4" w:rsidRDefault="001C72D4">
      <w:pPr>
        <w:pStyle w:val="BodyText"/>
        <w:spacing w:before="10"/>
        <w:rPr>
          <w:sz w:val="23"/>
        </w:rPr>
      </w:pPr>
    </w:p>
    <w:p w14:paraId="1D24D831" w14:textId="77777777" w:rsidR="001C72D4" w:rsidRDefault="00830F52">
      <w:pPr>
        <w:pStyle w:val="BodyText"/>
        <w:ind w:left="100"/>
      </w:pP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3:</w:t>
      </w:r>
      <w:r>
        <w:rPr>
          <w:b/>
          <w:spacing w:val="2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Ethnicity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Labour</w:t>
      </w:r>
      <w:proofErr w:type="spellEnd"/>
      <w:r>
        <w:rPr>
          <w:spacing w:val="-3"/>
        </w:rPr>
        <w:t xml:space="preserve"> </w:t>
      </w:r>
      <w:r>
        <w:t>Market:</w:t>
      </w:r>
      <w:r>
        <w:rPr>
          <w:spacing w:val="-5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Theory</w:t>
      </w:r>
    </w:p>
    <w:p w14:paraId="29869616" w14:textId="77777777" w:rsidR="001C72D4" w:rsidRDefault="001C72D4">
      <w:pPr>
        <w:pStyle w:val="BodyText"/>
        <w:spacing w:before="3"/>
      </w:pPr>
    </w:p>
    <w:p w14:paraId="2B388C01" w14:textId="77777777" w:rsidR="001C72D4" w:rsidRDefault="00830F52">
      <w:pPr>
        <w:pStyle w:val="BodyText"/>
        <w:ind w:left="100"/>
      </w:pP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4:</w:t>
      </w:r>
      <w:r>
        <w:rPr>
          <w:b/>
          <w:spacing w:val="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Ethnicity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Labour</w:t>
      </w:r>
      <w:proofErr w:type="spellEnd"/>
      <w:r>
        <w:rPr>
          <w:spacing w:val="-2"/>
        </w:rPr>
        <w:t xml:space="preserve"> </w:t>
      </w:r>
      <w:r>
        <w:t>Market:</w:t>
      </w:r>
      <w:r>
        <w:rPr>
          <w:spacing w:val="-5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continued</w:t>
      </w:r>
    </w:p>
    <w:p w14:paraId="335FDD2D" w14:textId="77777777" w:rsidR="001C72D4" w:rsidRDefault="001C72D4">
      <w:pPr>
        <w:pStyle w:val="BodyText"/>
        <w:spacing w:before="10"/>
        <w:rPr>
          <w:sz w:val="23"/>
        </w:rPr>
      </w:pPr>
    </w:p>
    <w:p w14:paraId="7FB4E6E1" w14:textId="77777777" w:rsidR="001C72D4" w:rsidRDefault="00830F52">
      <w:pPr>
        <w:pStyle w:val="BodyText"/>
        <w:ind w:left="100"/>
      </w:pPr>
      <w:r>
        <w:rPr>
          <w:b/>
        </w:rPr>
        <w:t>Lecture</w:t>
      </w:r>
      <w:r>
        <w:rPr>
          <w:b/>
          <w:spacing w:val="-6"/>
        </w:rPr>
        <w:t xml:space="preserve"> </w:t>
      </w:r>
      <w:r>
        <w:rPr>
          <w:b/>
        </w:rPr>
        <w:t>5:</w:t>
      </w:r>
      <w:r>
        <w:rPr>
          <w:b/>
          <w:spacing w:val="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Ethnicity in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Labour</w:t>
      </w:r>
      <w:proofErr w:type="spellEnd"/>
      <w:r>
        <w:rPr>
          <w:spacing w:val="-3"/>
        </w:rPr>
        <w:t xml:space="preserve"> </w:t>
      </w:r>
      <w:r>
        <w:t>Market:</w:t>
      </w:r>
      <w:r>
        <w:rPr>
          <w:spacing w:val="-5"/>
        </w:rPr>
        <w:t xml:space="preserve"> </w:t>
      </w:r>
      <w:r>
        <w:t>Measuring</w:t>
      </w:r>
      <w:r>
        <w:rPr>
          <w:spacing w:val="-4"/>
        </w:rPr>
        <w:t xml:space="preserve"> </w:t>
      </w:r>
      <w:r>
        <w:t>discrimination</w:t>
      </w:r>
    </w:p>
    <w:p w14:paraId="5A0A3648" w14:textId="77777777" w:rsidR="001C72D4" w:rsidRDefault="001C72D4">
      <w:pPr>
        <w:pStyle w:val="BodyText"/>
        <w:spacing w:before="3"/>
      </w:pPr>
    </w:p>
    <w:p w14:paraId="54D13B67" w14:textId="77777777" w:rsidR="001C72D4" w:rsidRDefault="00830F52">
      <w:pPr>
        <w:pStyle w:val="BodyText"/>
        <w:ind w:left="100"/>
      </w:pP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6:</w:t>
      </w:r>
      <w:r>
        <w:rPr>
          <w:b/>
          <w:spacing w:val="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Ethnicity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Labour</w:t>
      </w:r>
      <w:proofErr w:type="spellEnd"/>
      <w:r>
        <w:rPr>
          <w:spacing w:val="-3"/>
        </w:rPr>
        <w:t xml:space="preserve"> </w:t>
      </w:r>
      <w:r>
        <w:t>Market: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factors</w:t>
      </w:r>
      <w:r>
        <w:rPr>
          <w:spacing w:val="-57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disparities</w:t>
      </w:r>
    </w:p>
    <w:p w14:paraId="79E0B0B0" w14:textId="77777777" w:rsidR="001C72D4" w:rsidRDefault="001C72D4">
      <w:pPr>
        <w:pStyle w:val="BodyText"/>
        <w:spacing w:before="9"/>
        <w:rPr>
          <w:sz w:val="23"/>
        </w:rPr>
      </w:pPr>
    </w:p>
    <w:p w14:paraId="3BE73AB6" w14:textId="77777777" w:rsidR="001C72D4" w:rsidRDefault="00830F52">
      <w:pPr>
        <w:ind w:left="100"/>
        <w:rPr>
          <w:sz w:val="24"/>
        </w:rPr>
      </w:pPr>
      <w:r>
        <w:rPr>
          <w:b/>
          <w:sz w:val="24"/>
        </w:rPr>
        <w:t>Lecture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Ethnic</w:t>
      </w:r>
      <w:r>
        <w:rPr>
          <w:spacing w:val="-4"/>
          <w:sz w:val="24"/>
        </w:rPr>
        <w:t xml:space="preserve"> </w:t>
      </w:r>
      <w:r>
        <w:rPr>
          <w:sz w:val="24"/>
        </w:rPr>
        <w:t>Disparities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</w:p>
    <w:p w14:paraId="30C42BD0" w14:textId="77777777" w:rsidR="001C72D4" w:rsidRDefault="001C72D4">
      <w:pPr>
        <w:pStyle w:val="BodyText"/>
        <w:spacing w:before="3"/>
      </w:pPr>
    </w:p>
    <w:p w14:paraId="70D1A047" w14:textId="77777777" w:rsidR="001C72D4" w:rsidRDefault="00830F52">
      <w:pPr>
        <w:ind w:left="100"/>
        <w:rPr>
          <w:sz w:val="24"/>
        </w:rPr>
      </w:pPr>
      <w:r>
        <w:rPr>
          <w:b/>
          <w:sz w:val="24"/>
        </w:rPr>
        <w:t>Lecture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Affirmative</w:t>
      </w:r>
      <w:r>
        <w:rPr>
          <w:spacing w:val="-5"/>
          <w:sz w:val="24"/>
        </w:rPr>
        <w:t xml:space="preserve"> </w:t>
      </w:r>
      <w:r>
        <w:rPr>
          <w:sz w:val="24"/>
        </w:rPr>
        <w:t>Action:</w:t>
      </w:r>
      <w:r>
        <w:rPr>
          <w:spacing w:val="1"/>
          <w:sz w:val="24"/>
        </w:rPr>
        <w:t xml:space="preserve"> </w:t>
      </w:r>
      <w:r>
        <w:rPr>
          <w:sz w:val="24"/>
        </w:rPr>
        <w:t>Gender-Based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</w:p>
    <w:p w14:paraId="34FEBC34" w14:textId="77777777" w:rsidR="001C72D4" w:rsidRDefault="001C72D4">
      <w:pPr>
        <w:rPr>
          <w:sz w:val="24"/>
        </w:rPr>
        <w:sectPr w:rsidR="001C72D4">
          <w:pgSz w:w="12240" w:h="15840"/>
          <w:pgMar w:top="1460" w:right="1000" w:bottom="1240" w:left="1160" w:header="732" w:footer="1054" w:gutter="0"/>
          <w:cols w:space="720"/>
        </w:sectPr>
      </w:pPr>
    </w:p>
    <w:p w14:paraId="2B86ECD6" w14:textId="77777777" w:rsidR="001C72D4" w:rsidRDefault="001C72D4">
      <w:pPr>
        <w:pStyle w:val="BodyText"/>
        <w:rPr>
          <w:sz w:val="23"/>
        </w:rPr>
      </w:pPr>
    </w:p>
    <w:p w14:paraId="72388E54" w14:textId="77777777" w:rsidR="001C72D4" w:rsidRDefault="00830F52">
      <w:pPr>
        <w:pStyle w:val="BodyText"/>
        <w:spacing w:before="90"/>
        <w:ind w:left="100"/>
      </w:pP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9:</w:t>
      </w:r>
      <w:r>
        <w:rPr>
          <w:b/>
          <w:spacing w:val="-2"/>
        </w:rPr>
        <w:t xml:space="preserve"> </w:t>
      </w:r>
      <w:r>
        <w:t>Affirmative</w:t>
      </w:r>
      <w:r>
        <w:rPr>
          <w:spacing w:val="-4"/>
        </w:rPr>
        <w:t xml:space="preserve"> </w:t>
      </w:r>
      <w:r>
        <w:t>Action: Ethnicity-Based</w:t>
      </w:r>
      <w:r>
        <w:rPr>
          <w:spacing w:val="-2"/>
        </w:rPr>
        <w:t xml:space="preserve"> </w:t>
      </w:r>
      <w:r>
        <w:t>Policies</w:t>
      </w:r>
    </w:p>
    <w:p w14:paraId="7EB91C61" w14:textId="77777777" w:rsidR="001C72D4" w:rsidRDefault="001C72D4">
      <w:pPr>
        <w:pStyle w:val="BodyText"/>
        <w:spacing w:before="10"/>
        <w:rPr>
          <w:sz w:val="23"/>
        </w:rPr>
      </w:pPr>
    </w:p>
    <w:p w14:paraId="1E82BCC9" w14:textId="77777777" w:rsidR="001C72D4" w:rsidRDefault="00830F52">
      <w:pPr>
        <w:ind w:left="100"/>
        <w:rPr>
          <w:sz w:val="24"/>
        </w:rPr>
      </w:pPr>
      <w:r>
        <w:rPr>
          <w:b/>
          <w:sz w:val="24"/>
        </w:rPr>
        <w:t>Lecture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10: </w:t>
      </w:r>
      <w:r>
        <w:rPr>
          <w:sz w:val="24"/>
        </w:rPr>
        <w:t>Review /</w:t>
      </w:r>
      <w:r>
        <w:rPr>
          <w:spacing w:val="-3"/>
          <w:sz w:val="24"/>
        </w:rPr>
        <w:t xml:space="preserve"> </w:t>
      </w:r>
      <w:r>
        <w:rPr>
          <w:sz w:val="24"/>
        </w:rPr>
        <w:t>Exam</w:t>
      </w:r>
      <w:r>
        <w:rPr>
          <w:spacing w:val="-3"/>
          <w:sz w:val="24"/>
        </w:rPr>
        <w:t xml:space="preserve"> </w:t>
      </w:r>
      <w:r>
        <w:rPr>
          <w:sz w:val="24"/>
        </w:rPr>
        <w:t>(TBA)</w:t>
      </w:r>
    </w:p>
    <w:sectPr w:rsidR="001C72D4">
      <w:pgSz w:w="12240" w:h="15840"/>
      <w:pgMar w:top="1460" w:right="1000" w:bottom="1240" w:left="1160" w:header="732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062F" w14:textId="77777777" w:rsidR="0083591F" w:rsidRDefault="0083591F">
      <w:r>
        <w:separator/>
      </w:r>
    </w:p>
  </w:endnote>
  <w:endnote w:type="continuationSeparator" w:id="0">
    <w:p w14:paraId="6AD1C7F3" w14:textId="77777777" w:rsidR="0083591F" w:rsidRDefault="0083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59C8" w14:textId="16BBC7E5" w:rsidR="001C72D4" w:rsidRDefault="00D73E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7D3CB695" wp14:editId="33567463">
              <wp:simplePos x="0" y="0"/>
              <wp:positionH relativeFrom="page">
                <wp:posOffset>3869055</wp:posOffset>
              </wp:positionH>
              <wp:positionV relativeFrom="page">
                <wp:posOffset>9249410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55D38" w14:textId="77777777" w:rsidR="001C72D4" w:rsidRDefault="00830F5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CB6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4.65pt;margin-top:728.3pt;width:12pt;height:15.3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" filled="f" stroked="f">
              <v:textbox inset="0,0,0,0">
                <w:txbxContent>
                  <w:p w14:paraId="1BB55D38" w14:textId="77777777" w:rsidR="001C72D4" w:rsidRDefault="00830F52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5725" w14:textId="77777777" w:rsidR="0083591F" w:rsidRDefault="0083591F">
      <w:r>
        <w:separator/>
      </w:r>
    </w:p>
  </w:footnote>
  <w:footnote w:type="continuationSeparator" w:id="0">
    <w:p w14:paraId="4D7BC018" w14:textId="77777777" w:rsidR="0083591F" w:rsidRDefault="0083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313E" w14:textId="25256C5B" w:rsidR="001C72D4" w:rsidRDefault="00D73E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2600F203" wp14:editId="5A6D10AC">
              <wp:simplePos x="0" y="0"/>
              <wp:positionH relativeFrom="page">
                <wp:posOffset>788035</wp:posOffset>
              </wp:positionH>
              <wp:positionV relativeFrom="page">
                <wp:posOffset>452120</wp:posOffset>
              </wp:positionV>
              <wp:extent cx="312674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7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563CC" w14:textId="77777777" w:rsidR="001C72D4" w:rsidRDefault="00830F5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ECON0110: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Gender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Ethnicity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Economy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0F2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05pt;margin-top:35.6pt;width:246.2pt;height:15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" filled="f" stroked="f">
              <v:textbox inset="0,0,0,0">
                <w:txbxContent>
                  <w:p w14:paraId="1D3563CC" w14:textId="77777777" w:rsidR="001C72D4" w:rsidRDefault="00830F52">
                    <w:pPr>
                      <w:pStyle w:val="BodyText"/>
                      <w:spacing w:before="10"/>
                      <w:ind w:left="20"/>
                    </w:pPr>
                    <w:r>
                      <w:t>ECON0110: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Gender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Ethnicity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Economy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0D512673" wp14:editId="54BE5835">
              <wp:simplePos x="0" y="0"/>
              <wp:positionH relativeFrom="page">
                <wp:posOffset>4853305</wp:posOffset>
              </wp:positionH>
              <wp:positionV relativeFrom="page">
                <wp:posOffset>452120</wp:posOffset>
              </wp:positionV>
              <wp:extent cx="1692910" cy="368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9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5B3B2" w14:textId="77777777" w:rsidR="001C72D4" w:rsidRDefault="00830F52">
                          <w:pPr>
                            <w:pStyle w:val="BodyText"/>
                            <w:spacing w:before="10" w:line="275" w:lineRule="exact"/>
                            <w:ind w:right="25"/>
                            <w:jc w:val="right"/>
                          </w:pPr>
                          <w:r>
                            <w:t>University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London</w:t>
                          </w:r>
                        </w:p>
                        <w:p w14:paraId="500B81D0" w14:textId="37F44944" w:rsidR="001C72D4" w:rsidRDefault="001C72D4">
                          <w:pPr>
                            <w:pStyle w:val="BodyText"/>
                            <w:spacing w:line="275" w:lineRule="exact"/>
                            <w:ind w:right="18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512673" id="Text Box 2" o:spid="_x0000_s1027" type="#_x0000_t202" style="position:absolute;margin-left:382.15pt;margin-top:35.6pt;width:133.3pt;height:29.0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" filled="f" stroked="f">
              <v:textbox inset="0,0,0,0">
                <w:txbxContent>
                  <w:p w14:paraId="1F45B3B2" w14:textId="77777777" w:rsidR="001C72D4" w:rsidRDefault="00830F52">
                    <w:pPr>
                      <w:pStyle w:val="BodyText"/>
                      <w:spacing w:before="10" w:line="275" w:lineRule="exact"/>
                      <w:ind w:right="25"/>
                      <w:jc w:val="right"/>
                    </w:pPr>
                    <w:r>
                      <w:t>University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London</w:t>
                    </w:r>
                  </w:p>
                  <w:p w14:paraId="500B81D0" w14:textId="37F44944" w:rsidR="001C72D4" w:rsidRDefault="001C72D4">
                    <w:pPr>
                      <w:pStyle w:val="BodyText"/>
                      <w:spacing w:line="275" w:lineRule="exact"/>
                      <w:ind w:right="1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54AD"/>
    <w:multiLevelType w:val="hybridMultilevel"/>
    <w:tmpl w:val="6C10406E"/>
    <w:lvl w:ilvl="0" w:tplc="2F86B34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549242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2" w:tplc="687A751E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7714D9D4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5C14C7FE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FDC07314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 w:tplc="4B7C4A7A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ar-SA"/>
      </w:rPr>
    </w:lvl>
    <w:lvl w:ilvl="7" w:tplc="C12A0ED6">
      <w:numFmt w:val="bullet"/>
      <w:lvlText w:val="•"/>
      <w:lvlJc w:val="left"/>
      <w:pPr>
        <w:ind w:left="7302" w:hanging="361"/>
      </w:pPr>
      <w:rPr>
        <w:rFonts w:hint="default"/>
        <w:lang w:val="en-US" w:eastAsia="en-US" w:bidi="ar-SA"/>
      </w:rPr>
    </w:lvl>
    <w:lvl w:ilvl="8" w:tplc="642EB6FA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ar-SA"/>
      </w:rPr>
    </w:lvl>
  </w:abstractNum>
  <w:num w:numId="1" w16cid:durableId="317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D4"/>
    <w:rsid w:val="001A06EB"/>
    <w:rsid w:val="001C72D4"/>
    <w:rsid w:val="002B6E44"/>
    <w:rsid w:val="005C099E"/>
    <w:rsid w:val="00830F52"/>
    <w:rsid w:val="0083591F"/>
    <w:rsid w:val="00D73E30"/>
    <w:rsid w:val="00E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C91C0"/>
  <w15:docId w15:val="{889D47FD-7BEC-472F-98F7-57FACF2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0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6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0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6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Syllabus_ ECON0110</dc:title>
  <dc:creator>Duygu Ozdemir</dc:creator>
  <cp:lastModifiedBy>Omelianenko, Karina</cp:lastModifiedBy>
  <cp:revision>7</cp:revision>
  <dcterms:created xsi:type="dcterms:W3CDTF">2022-07-21T14:27:00Z</dcterms:created>
  <dcterms:modified xsi:type="dcterms:W3CDTF">2022-07-28T11:12:00Z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2022-07-21T00:00:00Z</vt:filetime>
  </property>
</Properties>
</file>