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6E1A" w14:textId="0AFABC10" w:rsidR="008A5E25" w:rsidRPr="0085341C" w:rsidRDefault="00623D38">
      <w:pPr>
        <w:rPr>
          <w:b/>
          <w:bCs/>
        </w:rPr>
      </w:pPr>
      <w:r w:rsidRPr="0085341C">
        <w:rPr>
          <w:b/>
          <w:bCs/>
        </w:rPr>
        <w:t xml:space="preserve">Use of UCL student and staff Personal Mobile </w:t>
      </w:r>
      <w:r w:rsidR="00677F2E">
        <w:rPr>
          <w:b/>
          <w:bCs/>
        </w:rPr>
        <w:t>Devices</w:t>
      </w:r>
      <w:r w:rsidR="00677F2E" w:rsidRPr="0085341C">
        <w:rPr>
          <w:b/>
          <w:bCs/>
        </w:rPr>
        <w:t xml:space="preserve"> </w:t>
      </w:r>
      <w:r w:rsidRPr="0085341C">
        <w:rPr>
          <w:b/>
          <w:bCs/>
        </w:rPr>
        <w:t>for Research Purposes</w:t>
      </w:r>
    </w:p>
    <w:p w14:paraId="68CC21E7" w14:textId="7A3D7DD2" w:rsidR="00623D38" w:rsidRDefault="00623D38"/>
    <w:p w14:paraId="695B565D" w14:textId="7110D449" w:rsidR="00C949B5" w:rsidRDefault="0024681B" w:rsidP="0085341C">
      <w:pPr>
        <w:pStyle w:val="ListParagraph"/>
        <w:numPr>
          <w:ilvl w:val="0"/>
          <w:numId w:val="1"/>
        </w:numPr>
      </w:pPr>
      <w:r>
        <w:t>The use of personal</w:t>
      </w:r>
      <w:r w:rsidR="00677F2E">
        <w:t xml:space="preserve"> mobile</w:t>
      </w:r>
      <w:r>
        <w:t xml:space="preserve"> </w:t>
      </w:r>
      <w:r w:rsidR="00C949B5">
        <w:t>devices</w:t>
      </w:r>
      <w:r>
        <w:t xml:space="preserve"> presents risks, in particular</w:t>
      </w:r>
      <w:r w:rsidR="00C949B5">
        <w:t>:</w:t>
      </w:r>
    </w:p>
    <w:p w14:paraId="423D3084" w14:textId="77777777" w:rsidR="00C949B5" w:rsidRDefault="00C949B5" w:rsidP="00C949B5">
      <w:pPr>
        <w:pStyle w:val="ListParagraph"/>
      </w:pPr>
    </w:p>
    <w:p w14:paraId="557F266D" w14:textId="6C6E282B" w:rsidR="00C949B5" w:rsidRDefault="0024681B" w:rsidP="00C949B5">
      <w:pPr>
        <w:pStyle w:val="ListParagraph"/>
        <w:numPr>
          <w:ilvl w:val="0"/>
          <w:numId w:val="3"/>
        </w:numPr>
      </w:pPr>
      <w:r>
        <w:t xml:space="preserve">the device </w:t>
      </w:r>
      <w:r w:rsidR="00FF6E5E">
        <w:t>is</w:t>
      </w:r>
      <w:r>
        <w:t xml:space="preserve"> lost or stolen with sensitive data on it</w:t>
      </w:r>
      <w:r w:rsidR="00FF6E5E">
        <w:t>;</w:t>
      </w:r>
    </w:p>
    <w:p w14:paraId="26632308" w14:textId="65C3DD1E" w:rsidR="00C949B5" w:rsidRDefault="0024681B" w:rsidP="00C949B5">
      <w:pPr>
        <w:pStyle w:val="ListParagraph"/>
        <w:numPr>
          <w:ilvl w:val="0"/>
          <w:numId w:val="3"/>
        </w:numPr>
      </w:pPr>
      <w:r>
        <w:t xml:space="preserve"> information not being adequately destroyed or being used for the wrong</w:t>
      </w:r>
      <w:r w:rsidR="008443C3">
        <w:t xml:space="preserve"> purposes</w:t>
      </w:r>
      <w:r w:rsidR="00FF6E5E">
        <w:t>;</w:t>
      </w:r>
      <w:r w:rsidR="008443C3">
        <w:t xml:space="preserve"> </w:t>
      </w:r>
    </w:p>
    <w:p w14:paraId="5FD64EBE" w14:textId="5907E6F1" w:rsidR="00C949B5" w:rsidRDefault="008443C3" w:rsidP="00FF6E5E">
      <w:pPr>
        <w:pStyle w:val="ListParagraph"/>
        <w:numPr>
          <w:ilvl w:val="0"/>
          <w:numId w:val="3"/>
        </w:numPr>
      </w:pPr>
      <w:r>
        <w:t>UCL having less ability to monitor or control the data</w:t>
      </w:r>
      <w:r w:rsidR="00FF6E5E">
        <w:t>, such as i</w:t>
      </w:r>
      <w:r w:rsidR="00677F2E">
        <w:t>nformation</w:t>
      </w:r>
      <w:r w:rsidR="00FF6E5E">
        <w:t xml:space="preserve"> is</w:t>
      </w:r>
      <w:r w:rsidR="00677F2E">
        <w:t xml:space="preserve"> stored in personal cloud storage</w:t>
      </w:r>
      <w:r w:rsidR="00FF6E5E">
        <w:t>.</w:t>
      </w:r>
    </w:p>
    <w:p w14:paraId="2410D881" w14:textId="2E7F2C61" w:rsidR="00623D38" w:rsidRDefault="008443C3" w:rsidP="00C949B5">
      <w:pPr>
        <w:ind w:left="720"/>
      </w:pPr>
      <w:r>
        <w:t>Accordingly</w:t>
      </w:r>
      <w:r w:rsidR="00A9137B">
        <w:t>,</w:t>
      </w:r>
      <w:r>
        <w:t xml:space="preserve"> t</w:t>
      </w:r>
      <w:r w:rsidR="0054130C">
        <w:t>he p</w:t>
      </w:r>
      <w:r w:rsidR="00623D38">
        <w:t xml:space="preserve">resumption is that </w:t>
      </w:r>
      <w:r w:rsidR="00623D38" w:rsidRPr="00623D38">
        <w:t>device or system</w:t>
      </w:r>
      <w:r w:rsidR="00623D38">
        <w:t>s used by UCL</w:t>
      </w:r>
      <w:r w:rsidR="00623D38" w:rsidRPr="00623D38">
        <w:t xml:space="preserve"> should be owned and/or managed by UCL</w:t>
      </w:r>
      <w:r w:rsidR="00623D38">
        <w:t xml:space="preserve">, with adequate security systems in place. </w:t>
      </w:r>
      <w:r w:rsidR="00F2343A">
        <w:t xml:space="preserve">In nearly all cases </w:t>
      </w:r>
      <w:r w:rsidR="0054130C">
        <w:t>i</w:t>
      </w:r>
      <w:r w:rsidR="0054130C" w:rsidRPr="0054130C">
        <w:t xml:space="preserve">t is not necessary and not advisable for UCL staff </w:t>
      </w:r>
      <w:r>
        <w:t xml:space="preserve">and students </w:t>
      </w:r>
      <w:r w:rsidR="0054130C" w:rsidRPr="0054130C">
        <w:t>to</w:t>
      </w:r>
      <w:r w:rsidR="0054130C">
        <w:t xml:space="preserve"> use personal mobile devices for research purposes. </w:t>
      </w:r>
    </w:p>
    <w:p w14:paraId="0BF75A97" w14:textId="77777777" w:rsidR="0085341C" w:rsidRDefault="0085341C" w:rsidP="0085341C">
      <w:pPr>
        <w:pStyle w:val="ListParagraph"/>
      </w:pPr>
    </w:p>
    <w:p w14:paraId="1DD7A8CA" w14:textId="38BF120C" w:rsidR="007F2786" w:rsidRDefault="00623D38" w:rsidP="007F2786">
      <w:pPr>
        <w:pStyle w:val="ListParagraph"/>
        <w:numPr>
          <w:ilvl w:val="0"/>
          <w:numId w:val="1"/>
        </w:numPr>
      </w:pPr>
      <w:r>
        <w:t xml:space="preserve">If a staff member </w:t>
      </w:r>
      <w:r w:rsidR="004325A1">
        <w:t xml:space="preserve">or student </w:t>
      </w:r>
      <w:r>
        <w:t xml:space="preserve">requires a mobile </w:t>
      </w:r>
      <w:r w:rsidR="004325A1">
        <w:t>device</w:t>
      </w:r>
      <w:r>
        <w:t xml:space="preserve">, then they should undertake reasonable efforts to obtain one from their business unit, and the business units should undertake reasonable efforts to obtain </w:t>
      </w:r>
      <w:r w:rsidR="002A490E">
        <w:t>a mobile device</w:t>
      </w:r>
      <w:r>
        <w:t xml:space="preserve"> if it is necessary. </w:t>
      </w:r>
      <w:r w:rsidR="00F2343A">
        <w:t xml:space="preserve">If sensitive data is to be collected on a mobile device, it must be used in accordance with UCL’s </w:t>
      </w:r>
      <w:hyperlink r:id="rId6" w:history="1">
        <w:r w:rsidR="00250D21">
          <w:rPr>
            <w:rStyle w:val="Hyperlink"/>
          </w:rPr>
          <w:t>privacy</w:t>
        </w:r>
        <w:r w:rsidR="00F2343A" w:rsidRPr="004325A1">
          <w:rPr>
            <w:rStyle w:val="Hyperlink"/>
          </w:rPr>
          <w:t xml:space="preserve"> policies</w:t>
        </w:r>
      </w:hyperlink>
      <w:r w:rsidR="00F2343A">
        <w:t xml:space="preserve">. </w:t>
      </w:r>
    </w:p>
    <w:p w14:paraId="12D33052" w14:textId="77777777" w:rsidR="0085341C" w:rsidRDefault="0085341C" w:rsidP="0085341C">
      <w:pPr>
        <w:pStyle w:val="ListParagraph"/>
      </w:pPr>
    </w:p>
    <w:p w14:paraId="24521E3B" w14:textId="052E2AEC" w:rsidR="0085341C" w:rsidRDefault="00677F2E" w:rsidP="0085341C">
      <w:pPr>
        <w:pStyle w:val="ListParagraph"/>
        <w:numPr>
          <w:ilvl w:val="0"/>
          <w:numId w:val="1"/>
        </w:numPr>
      </w:pPr>
      <w:r>
        <w:t>Alternative</w:t>
      </w:r>
      <w:r w:rsidR="002703E0">
        <w:t xml:space="preserve"> methods</w:t>
      </w:r>
      <w:r>
        <w:t xml:space="preserve"> </w:t>
      </w:r>
      <w:r w:rsidR="00BF5734">
        <w:t>other</w:t>
      </w:r>
      <w:r>
        <w:t xml:space="preserve"> than</w:t>
      </w:r>
      <w:r w:rsidR="007D3F29">
        <w:t xml:space="preserve"> using</w:t>
      </w:r>
      <w:r>
        <w:t xml:space="preserve"> personal </w:t>
      </w:r>
      <w:r w:rsidR="007D3F29">
        <w:t xml:space="preserve">mobile </w:t>
      </w:r>
      <w:r>
        <w:t>devices</w:t>
      </w:r>
      <w:r w:rsidR="002703E0">
        <w:t xml:space="preserve"> should be considered</w:t>
      </w:r>
      <w:r w:rsidR="00DE1C42">
        <w:t xml:space="preserve">, and ISG should be consulted if staff </w:t>
      </w:r>
      <w:r w:rsidR="00250D21">
        <w:t xml:space="preserve">and students </w:t>
      </w:r>
      <w:r w:rsidR="00DE1C42">
        <w:t xml:space="preserve">have </w:t>
      </w:r>
      <w:r w:rsidR="00250D21">
        <w:t>concerns about</w:t>
      </w:r>
      <w:r w:rsidR="00DE1C42">
        <w:t xml:space="preserve"> collecting</w:t>
      </w:r>
      <w:r w:rsidR="00250D21">
        <w:t xml:space="preserve"> and storing</w:t>
      </w:r>
      <w:r w:rsidR="00DE1C42">
        <w:t xml:space="preserve"> personal data</w:t>
      </w:r>
      <w:r w:rsidR="002703E0">
        <w:t>. For example</w:t>
      </w:r>
      <w:r w:rsidR="000E029A">
        <w:t>,</w:t>
      </w:r>
      <w:r w:rsidR="002A490E">
        <w:t xml:space="preserve"> MS Teams should be considered, </w:t>
      </w:r>
      <w:r w:rsidR="002703E0">
        <w:t xml:space="preserve">as that can be accessed on staff devices and can call external parties. </w:t>
      </w:r>
      <w:r w:rsidR="002A490E">
        <w:t xml:space="preserve"> </w:t>
      </w:r>
    </w:p>
    <w:p w14:paraId="4F845F8A" w14:textId="77777777" w:rsidR="0085341C" w:rsidRDefault="0085341C" w:rsidP="0085341C">
      <w:pPr>
        <w:pStyle w:val="ListParagraph"/>
      </w:pPr>
    </w:p>
    <w:p w14:paraId="0D7CCDF2" w14:textId="3783EBCA" w:rsidR="00623D38" w:rsidRPr="00DE1C42" w:rsidRDefault="002A490E" w:rsidP="0085341C">
      <w:pPr>
        <w:pStyle w:val="ListParagraph"/>
        <w:numPr>
          <w:ilvl w:val="0"/>
          <w:numId w:val="1"/>
        </w:numPr>
      </w:pPr>
      <w:r w:rsidRPr="00DE1C42">
        <w:t xml:space="preserve">Special category information </w:t>
      </w:r>
      <w:r w:rsidR="00DE1C42">
        <w:t>must</w:t>
      </w:r>
      <w:r w:rsidRPr="00DE1C42">
        <w:t xml:space="preserve"> not be </w:t>
      </w:r>
      <w:r w:rsidR="00521302">
        <w:t>stored</w:t>
      </w:r>
      <w:r w:rsidR="00521302" w:rsidRPr="00DE1C42">
        <w:t xml:space="preserve"> </w:t>
      </w:r>
      <w:r w:rsidRPr="00DE1C42">
        <w:t>on personal</w:t>
      </w:r>
      <w:r w:rsidR="007D3F29">
        <w:t xml:space="preserve"> mobile</w:t>
      </w:r>
      <w:r w:rsidRPr="00DE1C42">
        <w:t xml:space="preserve"> </w:t>
      </w:r>
      <w:proofErr w:type="gramStart"/>
      <w:r w:rsidRPr="00DE1C42">
        <w:t>devices</w:t>
      </w:r>
      <w:r w:rsidR="001B3987">
        <w:t>, and</w:t>
      </w:r>
      <w:proofErr w:type="gramEnd"/>
      <w:r w:rsidR="001B3987">
        <w:t xml:space="preserve"> should not be </w:t>
      </w:r>
      <w:r w:rsidR="007D3F29">
        <w:t xml:space="preserve">stored </w:t>
      </w:r>
      <w:r w:rsidR="001B3987">
        <w:t>on UCL portable devices in general</w:t>
      </w:r>
      <w:r w:rsidRPr="00DE1C42">
        <w:t xml:space="preserve">. </w:t>
      </w:r>
    </w:p>
    <w:p w14:paraId="5C9DA101" w14:textId="672DF9E8" w:rsidR="002A490E" w:rsidRPr="00790E6E" w:rsidRDefault="007F2786">
      <w:pPr>
        <w:rPr>
          <w:b/>
          <w:bCs/>
        </w:rPr>
      </w:pPr>
      <w:r w:rsidRPr="00790E6E">
        <w:rPr>
          <w:b/>
          <w:bCs/>
        </w:rPr>
        <w:t xml:space="preserve"> If personal </w:t>
      </w:r>
      <w:r w:rsidR="007D3F29" w:rsidRPr="00790E6E">
        <w:rPr>
          <w:b/>
          <w:bCs/>
        </w:rPr>
        <w:t xml:space="preserve">mobile </w:t>
      </w:r>
      <w:r w:rsidRPr="00790E6E">
        <w:rPr>
          <w:b/>
          <w:bCs/>
        </w:rPr>
        <w:t xml:space="preserve">devices must be used  </w:t>
      </w:r>
    </w:p>
    <w:p w14:paraId="689ABB1F" w14:textId="76C951F1" w:rsidR="002A490E" w:rsidRDefault="002A490E" w:rsidP="007F2786">
      <w:pPr>
        <w:pStyle w:val="ListParagraph"/>
        <w:numPr>
          <w:ilvl w:val="0"/>
          <w:numId w:val="2"/>
        </w:numPr>
      </w:pPr>
      <w:r>
        <w:t xml:space="preserve">There may be possible rare scenarios where the use of </w:t>
      </w:r>
      <w:r w:rsidR="00250D21">
        <w:t xml:space="preserve">personal </w:t>
      </w:r>
      <w:r>
        <w:t xml:space="preserve">mobile devices may be necessary. </w:t>
      </w:r>
      <w:r w:rsidR="00DE1C42">
        <w:t xml:space="preserve">This should only be in rare </w:t>
      </w:r>
      <w:r w:rsidR="00145C92">
        <w:t>one-off</w:t>
      </w:r>
      <w:r w:rsidR="00DE1C42">
        <w:t xml:space="preserve"> scenarios and not involve sensitive or large amounts of personal data </w:t>
      </w:r>
      <w:r w:rsidR="007F2786">
        <w:t>(</w:t>
      </w:r>
      <w:r w:rsidR="00A15610">
        <w:t>Possible example could be</w:t>
      </w:r>
      <w:r>
        <w:t xml:space="preserve"> where staff members are travelling to meet participants and may need to update participants about travel delays</w:t>
      </w:r>
      <w:r w:rsidR="00DE1C42">
        <w:t xml:space="preserve"> in transit</w:t>
      </w:r>
      <w:r w:rsidR="007F2786">
        <w:t>)</w:t>
      </w:r>
      <w:r>
        <w:t xml:space="preserve">. </w:t>
      </w:r>
      <w:r w:rsidR="003744C1">
        <w:t xml:space="preserve">Staff must ensure personal data is used in line with </w:t>
      </w:r>
      <w:r w:rsidR="003411DD">
        <w:t xml:space="preserve">UCL’s </w:t>
      </w:r>
      <w:hyperlink r:id="rId7" w:history="1">
        <w:r w:rsidR="003411DD" w:rsidRPr="00A74125">
          <w:rPr>
            <w:rStyle w:val="Hyperlink"/>
          </w:rPr>
          <w:t>privacy policies</w:t>
        </w:r>
      </w:hyperlink>
      <w:r w:rsidR="007E278B">
        <w:t>.</w:t>
      </w:r>
      <w:r w:rsidR="007F2786">
        <w:t xml:space="preserve"> </w:t>
      </w:r>
    </w:p>
    <w:p w14:paraId="1CE1C3EC" w14:textId="77777777" w:rsidR="000A06AC" w:rsidRDefault="000A06AC" w:rsidP="000A06AC">
      <w:pPr>
        <w:pStyle w:val="ListParagraph"/>
      </w:pPr>
    </w:p>
    <w:p w14:paraId="17C4B1A4" w14:textId="41C3F7CF" w:rsidR="0054130C" w:rsidRDefault="007F2786" w:rsidP="0054130C">
      <w:pPr>
        <w:pStyle w:val="ListParagraph"/>
        <w:numPr>
          <w:ilvl w:val="0"/>
          <w:numId w:val="2"/>
        </w:numPr>
      </w:pPr>
      <w:r>
        <w:t xml:space="preserve">Adequate </w:t>
      </w:r>
      <w:r w:rsidR="00250D21">
        <w:t xml:space="preserve">and updated </w:t>
      </w:r>
      <w:r>
        <w:t xml:space="preserve">security safeguards/systems should be in place on the mobile device, for example </w:t>
      </w:r>
      <w:r w:rsidR="000A06AC">
        <w:t>PIN/password protection, encryption,</w:t>
      </w:r>
      <w:r w:rsidR="00916E32">
        <w:t xml:space="preserve"> and</w:t>
      </w:r>
      <w:r w:rsidR="000A06AC">
        <w:t xml:space="preserve"> antivirus. </w:t>
      </w:r>
      <w:r w:rsidR="007E278B">
        <w:t>Any data breaches must be promptly reported</w:t>
      </w:r>
      <w:r w:rsidR="007D3F29">
        <w:t xml:space="preserve"> (Please see how to </w:t>
      </w:r>
      <w:hyperlink r:id="rId8" w:anchor="reporting" w:history="1">
        <w:r w:rsidR="007D3F29" w:rsidRPr="007D3F29">
          <w:rPr>
            <w:rStyle w:val="Hyperlink"/>
          </w:rPr>
          <w:t>Report a Breach of Personal Data</w:t>
        </w:r>
      </w:hyperlink>
      <w:r w:rsidR="007D3F29">
        <w:t>)</w:t>
      </w:r>
      <w:r w:rsidR="007E278B">
        <w:t xml:space="preserve">. </w:t>
      </w:r>
      <w:r w:rsidR="000A06AC">
        <w:t xml:space="preserve"> </w:t>
      </w:r>
    </w:p>
    <w:p w14:paraId="02A64D7B" w14:textId="77777777" w:rsidR="007F2786" w:rsidRDefault="007F2786" w:rsidP="007F2786">
      <w:pPr>
        <w:pStyle w:val="ListParagraph"/>
      </w:pPr>
    </w:p>
    <w:p w14:paraId="0E5D9A36" w14:textId="4AF0A5B9" w:rsidR="000A06AC" w:rsidRDefault="002A490E" w:rsidP="000A06AC">
      <w:pPr>
        <w:pStyle w:val="ListParagraph"/>
        <w:numPr>
          <w:ilvl w:val="0"/>
          <w:numId w:val="2"/>
        </w:numPr>
      </w:pPr>
      <w:r>
        <w:t xml:space="preserve">In these </w:t>
      </w:r>
      <w:r w:rsidR="002703E0">
        <w:t xml:space="preserve">cases, care should be taken to ensure personal data is kept </w:t>
      </w:r>
      <w:proofErr w:type="gramStart"/>
      <w:r w:rsidR="002703E0">
        <w:t>safe</w:t>
      </w:r>
      <w:r w:rsidR="003744C1">
        <w:t>, and</w:t>
      </w:r>
      <w:proofErr w:type="gramEnd"/>
      <w:r w:rsidR="003744C1">
        <w:t xml:space="preserve"> </w:t>
      </w:r>
      <w:r w:rsidR="00DE1C42">
        <w:t xml:space="preserve">is </w:t>
      </w:r>
      <w:r w:rsidR="003744C1">
        <w:t xml:space="preserve">not stored </w:t>
      </w:r>
      <w:r w:rsidR="00554106">
        <w:t xml:space="preserve">permanently </w:t>
      </w:r>
      <w:r w:rsidR="003744C1">
        <w:t>on personal devices</w:t>
      </w:r>
      <w:r w:rsidR="004542D9">
        <w:t xml:space="preserve"> or in personal cloud storage</w:t>
      </w:r>
      <w:r w:rsidR="00DE1C42">
        <w:t xml:space="preserve"> (personal data should </w:t>
      </w:r>
      <w:proofErr w:type="spellStart"/>
      <w:r w:rsidR="007D3F29">
        <w:t>stored</w:t>
      </w:r>
      <w:proofErr w:type="spellEnd"/>
      <w:r w:rsidR="007D3F29">
        <w:t xml:space="preserve"> and</w:t>
      </w:r>
      <w:r w:rsidR="00DE1C42">
        <w:t xml:space="preserve"> backed up in UCL systems)</w:t>
      </w:r>
      <w:r w:rsidR="002703E0">
        <w:t xml:space="preserve">. </w:t>
      </w:r>
      <w:r w:rsidR="003411DD">
        <w:t xml:space="preserve">Any </w:t>
      </w:r>
      <w:r w:rsidR="002703E0">
        <w:t>Information such as contact details</w:t>
      </w:r>
      <w:r w:rsidR="003411DD">
        <w:t xml:space="preserve"> and</w:t>
      </w:r>
      <w:r w:rsidR="002703E0">
        <w:t xml:space="preserve"> messages should be deleted promptly</w:t>
      </w:r>
      <w:r w:rsidR="003744C1">
        <w:t xml:space="preserve"> when no longer needed</w:t>
      </w:r>
      <w:r w:rsidR="00554106">
        <w:t xml:space="preserve"> </w:t>
      </w:r>
      <w:r w:rsidR="00250D21">
        <w:t>and/</w:t>
      </w:r>
      <w:r w:rsidR="00554106">
        <w:t>or</w:t>
      </w:r>
      <w:r w:rsidR="0085341C">
        <w:t xml:space="preserve"> transferred as soon as possible to a UCL device</w:t>
      </w:r>
      <w:r w:rsidR="0054130C">
        <w:t xml:space="preserve">. </w:t>
      </w:r>
    </w:p>
    <w:p w14:paraId="2247085B" w14:textId="77777777" w:rsidR="0054130C" w:rsidRDefault="0054130C" w:rsidP="0054130C">
      <w:pPr>
        <w:pStyle w:val="ListParagraph"/>
      </w:pPr>
    </w:p>
    <w:p w14:paraId="3D4BDC16" w14:textId="7DFEA9A2" w:rsidR="0054130C" w:rsidRDefault="0054130C" w:rsidP="000A06AC">
      <w:pPr>
        <w:pStyle w:val="ListParagraph"/>
        <w:numPr>
          <w:ilvl w:val="0"/>
          <w:numId w:val="2"/>
        </w:numPr>
      </w:pPr>
      <w:r>
        <w:t xml:space="preserve">Where possible, anonymising or </w:t>
      </w:r>
      <w:r w:rsidR="001B3987">
        <w:t>pseudonymising</w:t>
      </w:r>
      <w:r>
        <w:t xml:space="preserve"> the data should </w:t>
      </w:r>
      <w:proofErr w:type="gramStart"/>
      <w:r>
        <w:t>considered</w:t>
      </w:r>
      <w:proofErr w:type="gramEnd"/>
      <w:r>
        <w:t xml:space="preserve"> </w:t>
      </w:r>
      <w:r w:rsidR="0065483E">
        <w:t>to reduce risk</w:t>
      </w:r>
      <w:r w:rsidR="001B3987">
        <w:t xml:space="preserve">. </w:t>
      </w:r>
    </w:p>
    <w:p w14:paraId="75D52E49" w14:textId="77777777" w:rsidR="000A06AC" w:rsidRDefault="000A06AC" w:rsidP="000A06AC">
      <w:pPr>
        <w:pStyle w:val="ListParagraph"/>
      </w:pPr>
    </w:p>
    <w:p w14:paraId="3B7A4D2A" w14:textId="594DD978" w:rsidR="003744C1" w:rsidRDefault="00145C92" w:rsidP="000A06AC">
      <w:pPr>
        <w:pStyle w:val="ListParagraph"/>
        <w:numPr>
          <w:ilvl w:val="0"/>
          <w:numId w:val="2"/>
        </w:numPr>
      </w:pPr>
      <w:r>
        <w:lastRenderedPageBreak/>
        <w:t>As</w:t>
      </w:r>
      <w:r w:rsidR="003411DD">
        <w:t xml:space="preserve"> with any personal data obtained in the course of their duties, </w:t>
      </w:r>
      <w:r w:rsidR="003744C1">
        <w:t>staff members mus</w:t>
      </w:r>
      <w:r w:rsidR="003411DD">
        <w:t xml:space="preserve">t not use the personal data for personal </w:t>
      </w:r>
      <w:r w:rsidR="0065483E">
        <w:t xml:space="preserve">or unconnected </w:t>
      </w:r>
      <w:r w:rsidR="0085341C">
        <w:t xml:space="preserve">purposes.  </w:t>
      </w:r>
    </w:p>
    <w:p w14:paraId="0834AB23" w14:textId="77777777" w:rsidR="00521302" w:rsidRDefault="00521302" w:rsidP="00BF5734">
      <w:pPr>
        <w:pStyle w:val="ListParagraph"/>
      </w:pPr>
    </w:p>
    <w:p w14:paraId="1A9CB0BB" w14:textId="1F888145" w:rsidR="00521302" w:rsidRDefault="002D518E" w:rsidP="000A06AC">
      <w:pPr>
        <w:pStyle w:val="ListParagraph"/>
        <w:numPr>
          <w:ilvl w:val="0"/>
          <w:numId w:val="2"/>
        </w:numPr>
      </w:pPr>
      <w:r>
        <w:t>Please note, f</w:t>
      </w:r>
      <w:r w:rsidR="00521302" w:rsidRPr="00521302">
        <w:t>or research there may be additional requirements beyond data protection imposed by ethics</w:t>
      </w:r>
      <w:r w:rsidR="00511372" w:rsidRPr="00511372">
        <w:t>, such as providing personal contact information to participants,</w:t>
      </w:r>
      <w:r w:rsidR="00521302" w:rsidRPr="00511372">
        <w:t xml:space="preserve"> or the research funders</w:t>
      </w:r>
      <w:r w:rsidR="00254A8A" w:rsidRPr="00511372">
        <w:t>.</w:t>
      </w:r>
      <w:r w:rsidR="00521302" w:rsidRPr="00511372">
        <w:t xml:space="preserve"> </w:t>
      </w:r>
    </w:p>
    <w:p w14:paraId="5491454C" w14:textId="77777777" w:rsidR="00D83125" w:rsidRDefault="00D83125" w:rsidP="00D83125">
      <w:pPr>
        <w:pStyle w:val="ListParagraph"/>
      </w:pPr>
    </w:p>
    <w:p w14:paraId="0D24B71B" w14:textId="7BEE2AC5" w:rsidR="00D83125" w:rsidRDefault="00D83125" w:rsidP="00D83125">
      <w:pPr>
        <w:pStyle w:val="ListParagraph"/>
      </w:pPr>
    </w:p>
    <w:p w14:paraId="61FAAC2E" w14:textId="5AFC47EE" w:rsidR="00623D38" w:rsidRDefault="003411DD">
      <w:r>
        <w:t xml:space="preserve"> </w:t>
      </w:r>
    </w:p>
    <w:sectPr w:rsidR="00623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4601"/>
    <w:multiLevelType w:val="hybridMultilevel"/>
    <w:tmpl w:val="6EB0C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05C80"/>
    <w:multiLevelType w:val="hybridMultilevel"/>
    <w:tmpl w:val="384AE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F7827"/>
    <w:multiLevelType w:val="hybridMultilevel"/>
    <w:tmpl w:val="7BA26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8431457">
    <w:abstractNumId w:val="0"/>
  </w:num>
  <w:num w:numId="2" w16cid:durableId="1329484865">
    <w:abstractNumId w:val="1"/>
  </w:num>
  <w:num w:numId="3" w16cid:durableId="82263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38"/>
    <w:rsid w:val="000A06AC"/>
    <w:rsid w:val="000E029A"/>
    <w:rsid w:val="00123AAA"/>
    <w:rsid w:val="00145C92"/>
    <w:rsid w:val="001B3987"/>
    <w:rsid w:val="0024681B"/>
    <w:rsid w:val="00250D21"/>
    <w:rsid w:val="00254A8A"/>
    <w:rsid w:val="002703E0"/>
    <w:rsid w:val="002A490E"/>
    <w:rsid w:val="002D518E"/>
    <w:rsid w:val="003411DD"/>
    <w:rsid w:val="003744C1"/>
    <w:rsid w:val="004325A1"/>
    <w:rsid w:val="004542D9"/>
    <w:rsid w:val="00511372"/>
    <w:rsid w:val="00521302"/>
    <w:rsid w:val="0054130C"/>
    <w:rsid w:val="00554106"/>
    <w:rsid w:val="00623D38"/>
    <w:rsid w:val="0065483E"/>
    <w:rsid w:val="00677F2E"/>
    <w:rsid w:val="006C6DE9"/>
    <w:rsid w:val="00756A2C"/>
    <w:rsid w:val="00780CA7"/>
    <w:rsid w:val="00790E6E"/>
    <w:rsid w:val="007D3F29"/>
    <w:rsid w:val="007E278B"/>
    <w:rsid w:val="007F2786"/>
    <w:rsid w:val="00820109"/>
    <w:rsid w:val="008443C3"/>
    <w:rsid w:val="0085341C"/>
    <w:rsid w:val="008A5E25"/>
    <w:rsid w:val="008E6925"/>
    <w:rsid w:val="00916E32"/>
    <w:rsid w:val="009438BF"/>
    <w:rsid w:val="00994091"/>
    <w:rsid w:val="009D675C"/>
    <w:rsid w:val="00A15610"/>
    <w:rsid w:val="00A74125"/>
    <w:rsid w:val="00A9137B"/>
    <w:rsid w:val="00AC35A1"/>
    <w:rsid w:val="00AE42DE"/>
    <w:rsid w:val="00BF5734"/>
    <w:rsid w:val="00C949B5"/>
    <w:rsid w:val="00D83125"/>
    <w:rsid w:val="00DA3E0F"/>
    <w:rsid w:val="00DE1C42"/>
    <w:rsid w:val="00F2343A"/>
    <w:rsid w:val="00F41A1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3CE"/>
  <w15:chartTrackingRefBased/>
  <w15:docId w15:val="{3F19733F-C7E6-400C-B96E-9F085A1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3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data-protection/guidance-staff-students-and-researchers/practical-data-protection-guidance-notices/report-brea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l.ac.uk/legal-services/privacy/ucl-staff-privacy-no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l.ac.uk/legal-services/privac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171F-1224-43D6-928B-E1B62130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2549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Stephen, Richard</dc:creator>
  <cp:keywords/>
  <dc:description/>
  <cp:lastModifiedBy>Blaszczyk, Agata</cp:lastModifiedBy>
  <cp:revision>2</cp:revision>
  <cp:lastPrinted>2022-06-23T11:08:00Z</cp:lastPrinted>
  <dcterms:created xsi:type="dcterms:W3CDTF">2022-06-23T11:10:00Z</dcterms:created>
  <dcterms:modified xsi:type="dcterms:W3CDTF">2022-06-23T11:10:00Z</dcterms:modified>
</cp:coreProperties>
</file>