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64EC" w14:textId="7D4EBA13" w:rsidR="00AE48CC" w:rsidRDefault="00840DFA" w:rsidP="00840DFA">
      <w:pPr>
        <w:spacing w:line="276" w:lineRule="auto"/>
        <w:jc w:val="right"/>
        <w:rPr>
          <w:b/>
          <w:bCs/>
          <w:color w:val="1F3864" w:themeColor="accent1" w:themeShade="80"/>
          <w:sz w:val="40"/>
          <w:szCs w:val="40"/>
        </w:rPr>
      </w:pPr>
      <w:r w:rsidRPr="004C5A1A">
        <w:rPr>
          <w:noProof/>
        </w:rPr>
        <w:drawing>
          <wp:anchor distT="0" distB="0" distL="114300" distR="114300" simplePos="0" relativeHeight="251659264" behindDoc="0" locked="0" layoutInCell="1" allowOverlap="1" wp14:anchorId="344AFDC9" wp14:editId="6B9C0DA5">
            <wp:simplePos x="0" y="0"/>
            <wp:positionH relativeFrom="column">
              <wp:posOffset>59690</wp:posOffset>
            </wp:positionH>
            <wp:positionV relativeFrom="paragraph">
              <wp:posOffset>1270</wp:posOffset>
            </wp:positionV>
            <wp:extent cx="1790700" cy="914400"/>
            <wp:effectExtent l="0" t="0" r="0" b="0"/>
            <wp:wrapNone/>
            <wp:docPr id="11" name="Picture 1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633DFF7" wp14:editId="4C0F053D">
            <wp:extent cx="1671135" cy="1437005"/>
            <wp:effectExtent l="0" t="0" r="571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11" cy="1458396"/>
                    </a:xfrm>
                    <a:prstGeom prst="rect">
                      <a:avLst/>
                    </a:prstGeom>
                    <a:noFill/>
                    <a:ln>
                      <a:noFill/>
                    </a:ln>
                  </pic:spPr>
                </pic:pic>
              </a:graphicData>
            </a:graphic>
          </wp:inline>
        </w:drawing>
      </w:r>
    </w:p>
    <w:p w14:paraId="7F9A7116" w14:textId="77777777" w:rsidR="00CA4D38" w:rsidRDefault="00CA4D38" w:rsidP="008256BA">
      <w:pPr>
        <w:spacing w:line="276" w:lineRule="auto"/>
        <w:rPr>
          <w:b/>
          <w:bCs/>
          <w:color w:val="1F3864" w:themeColor="accent1" w:themeShade="80"/>
          <w:sz w:val="40"/>
          <w:szCs w:val="40"/>
        </w:rPr>
      </w:pPr>
    </w:p>
    <w:p w14:paraId="69F43B4F" w14:textId="77777777" w:rsidR="00782BA7" w:rsidRPr="0083633B" w:rsidRDefault="009A6F4A" w:rsidP="00AE48CC">
      <w:pPr>
        <w:spacing w:line="276" w:lineRule="auto"/>
        <w:jc w:val="center"/>
        <w:rPr>
          <w:b/>
          <w:bCs/>
          <w:color w:val="2E74B5" w:themeColor="accent5" w:themeShade="BF"/>
          <w:sz w:val="40"/>
          <w:szCs w:val="40"/>
        </w:rPr>
      </w:pPr>
      <w:r w:rsidRPr="0083633B">
        <w:rPr>
          <w:b/>
          <w:bCs/>
          <w:color w:val="2E74B5" w:themeColor="accent5" w:themeShade="BF"/>
          <w:sz w:val="40"/>
          <w:szCs w:val="40"/>
        </w:rPr>
        <w:t>Prof. Maria Bitner-</w:t>
      </w:r>
      <w:proofErr w:type="spellStart"/>
      <w:r w:rsidRPr="0083633B">
        <w:rPr>
          <w:b/>
          <w:bCs/>
          <w:color w:val="2E74B5" w:themeColor="accent5" w:themeShade="BF"/>
          <w:sz w:val="40"/>
          <w:szCs w:val="40"/>
        </w:rPr>
        <w:t>Glindzicz</w:t>
      </w:r>
      <w:proofErr w:type="spellEnd"/>
      <w:r w:rsidRPr="0083633B">
        <w:rPr>
          <w:b/>
          <w:bCs/>
          <w:color w:val="2E74B5" w:themeColor="accent5" w:themeShade="BF"/>
          <w:sz w:val="40"/>
          <w:szCs w:val="40"/>
        </w:rPr>
        <w:t xml:space="preserve"> </w:t>
      </w:r>
    </w:p>
    <w:p w14:paraId="28761A34" w14:textId="53EB47DF" w:rsidR="009A6F4A" w:rsidRPr="0083633B" w:rsidRDefault="000671D5" w:rsidP="00AE48CC">
      <w:pPr>
        <w:spacing w:line="276" w:lineRule="auto"/>
        <w:jc w:val="center"/>
        <w:rPr>
          <w:b/>
          <w:bCs/>
          <w:color w:val="2E74B5" w:themeColor="accent5" w:themeShade="BF"/>
          <w:sz w:val="40"/>
          <w:szCs w:val="40"/>
        </w:rPr>
      </w:pPr>
      <w:r w:rsidRPr="0083633B">
        <w:rPr>
          <w:b/>
          <w:bCs/>
          <w:color w:val="2E74B5" w:themeColor="accent5" w:themeShade="BF"/>
          <w:sz w:val="40"/>
          <w:szCs w:val="40"/>
        </w:rPr>
        <w:t>Conference and Training Fund</w:t>
      </w:r>
    </w:p>
    <w:p w14:paraId="2F5F622F" w14:textId="77777777" w:rsidR="009A6F4A" w:rsidRDefault="009A6F4A" w:rsidP="00AE48CC">
      <w:pPr>
        <w:spacing w:line="276" w:lineRule="auto"/>
        <w:rPr>
          <w:color w:val="1F3864" w:themeColor="accent1" w:themeShade="80"/>
          <w:sz w:val="32"/>
          <w:szCs w:val="32"/>
        </w:rPr>
      </w:pPr>
    </w:p>
    <w:p w14:paraId="685E5F75" w14:textId="6761F175" w:rsidR="000671D5" w:rsidRPr="0083633B" w:rsidRDefault="00554E63" w:rsidP="00AE48CC">
      <w:pPr>
        <w:spacing w:line="276" w:lineRule="auto"/>
        <w:rPr>
          <w:b/>
          <w:bCs/>
          <w:color w:val="2E74B5" w:themeColor="accent5" w:themeShade="BF"/>
        </w:rPr>
      </w:pPr>
      <w:r w:rsidRPr="0083633B">
        <w:rPr>
          <w:b/>
          <w:bCs/>
          <w:color w:val="2E74B5" w:themeColor="accent5" w:themeShade="BF"/>
        </w:rPr>
        <w:t>Award Background</w:t>
      </w:r>
    </w:p>
    <w:p w14:paraId="0780E918" w14:textId="08B32CAB" w:rsidR="000671D5" w:rsidRPr="000671D5" w:rsidRDefault="000671D5" w:rsidP="00AE48CC">
      <w:pPr>
        <w:tabs>
          <w:tab w:val="left" w:pos="360"/>
        </w:tabs>
        <w:spacing w:line="276" w:lineRule="auto"/>
        <w:jc w:val="both"/>
        <w:rPr>
          <w:rFonts w:cs="Arial"/>
          <w:color w:val="000000"/>
          <w:sz w:val="22"/>
          <w:szCs w:val="20"/>
        </w:rPr>
      </w:pPr>
      <w:r w:rsidRPr="000671D5">
        <w:rPr>
          <w:rFonts w:cs="Arial"/>
          <w:color w:val="000000"/>
          <w:sz w:val="22"/>
          <w:szCs w:val="20"/>
        </w:rPr>
        <w:t>This fund was set</w:t>
      </w:r>
      <w:r w:rsidR="0083633B">
        <w:rPr>
          <w:rFonts w:cs="Arial"/>
          <w:color w:val="000000"/>
          <w:sz w:val="22"/>
          <w:szCs w:val="20"/>
        </w:rPr>
        <w:t xml:space="preserve"> </w:t>
      </w:r>
      <w:r w:rsidRPr="000671D5">
        <w:rPr>
          <w:rFonts w:cs="Arial"/>
          <w:color w:val="000000"/>
          <w:sz w:val="22"/>
          <w:szCs w:val="20"/>
        </w:rPr>
        <w:t>up in memory of Professor Maria Bitner-</w:t>
      </w:r>
      <w:proofErr w:type="spellStart"/>
      <w:r w:rsidRPr="000671D5">
        <w:rPr>
          <w:rFonts w:cs="Arial"/>
          <w:color w:val="000000"/>
          <w:sz w:val="22"/>
          <w:szCs w:val="20"/>
        </w:rPr>
        <w:t>Glindzicz</w:t>
      </w:r>
      <w:proofErr w:type="spellEnd"/>
      <w:r w:rsidRPr="000671D5">
        <w:rPr>
          <w:rFonts w:cs="Arial"/>
          <w:color w:val="000000"/>
          <w:sz w:val="22"/>
          <w:szCs w:val="20"/>
        </w:rPr>
        <w:t xml:space="preserve">, </w:t>
      </w:r>
      <w:r w:rsidR="0077319F">
        <w:rPr>
          <w:rFonts w:cs="Arial"/>
          <w:color w:val="000000"/>
          <w:sz w:val="22"/>
          <w:szCs w:val="20"/>
        </w:rPr>
        <w:t>H</w:t>
      </w:r>
      <w:r w:rsidRPr="000671D5">
        <w:rPr>
          <w:rFonts w:cs="Arial"/>
          <w:color w:val="000000"/>
          <w:sz w:val="22"/>
          <w:szCs w:val="20"/>
        </w:rPr>
        <w:t xml:space="preserve">onorary </w:t>
      </w:r>
      <w:r w:rsidR="0077319F">
        <w:rPr>
          <w:rFonts w:cs="Arial"/>
          <w:color w:val="000000"/>
          <w:sz w:val="22"/>
          <w:szCs w:val="20"/>
        </w:rPr>
        <w:t>C</w:t>
      </w:r>
      <w:r w:rsidRPr="000671D5">
        <w:rPr>
          <w:rFonts w:cs="Arial"/>
          <w:color w:val="000000"/>
          <w:sz w:val="22"/>
          <w:szCs w:val="20"/>
        </w:rPr>
        <w:t>onsultant in </w:t>
      </w:r>
      <w:r w:rsidR="0077319F">
        <w:rPr>
          <w:rFonts w:cs="Arial"/>
          <w:color w:val="000000"/>
          <w:sz w:val="22"/>
          <w:szCs w:val="20"/>
        </w:rPr>
        <w:t>C</w:t>
      </w:r>
      <w:r w:rsidRPr="000671D5">
        <w:rPr>
          <w:rFonts w:cs="Arial"/>
          <w:color w:val="000000"/>
          <w:sz w:val="22"/>
          <w:szCs w:val="20"/>
        </w:rPr>
        <w:t xml:space="preserve">linical </w:t>
      </w:r>
      <w:r w:rsidR="0077319F">
        <w:rPr>
          <w:rFonts w:cs="Arial"/>
          <w:color w:val="000000"/>
          <w:sz w:val="22"/>
          <w:szCs w:val="20"/>
        </w:rPr>
        <w:t>G</w:t>
      </w:r>
      <w:r w:rsidRPr="000671D5">
        <w:rPr>
          <w:rFonts w:cs="Arial"/>
          <w:color w:val="000000"/>
          <w:sz w:val="22"/>
          <w:szCs w:val="20"/>
        </w:rPr>
        <w:t>enetics at Great Ormond Street Hospital,</w:t>
      </w:r>
      <w:r w:rsidR="0077319F">
        <w:rPr>
          <w:rFonts w:cs="Arial"/>
          <w:color w:val="000000"/>
          <w:sz w:val="22"/>
          <w:szCs w:val="20"/>
        </w:rPr>
        <w:t xml:space="preserve"> P</w:t>
      </w:r>
      <w:r w:rsidRPr="000671D5">
        <w:rPr>
          <w:rFonts w:cs="Arial"/>
          <w:color w:val="000000"/>
          <w:sz w:val="22"/>
          <w:szCs w:val="20"/>
        </w:rPr>
        <w:t xml:space="preserve">rofessor of </w:t>
      </w:r>
      <w:r w:rsidR="0077319F">
        <w:rPr>
          <w:rFonts w:cs="Arial"/>
          <w:color w:val="000000"/>
          <w:sz w:val="22"/>
          <w:szCs w:val="20"/>
        </w:rPr>
        <w:t>H</w:t>
      </w:r>
      <w:r w:rsidRPr="000671D5">
        <w:rPr>
          <w:rFonts w:cs="Arial"/>
          <w:color w:val="000000"/>
          <w:sz w:val="22"/>
          <w:szCs w:val="20"/>
        </w:rPr>
        <w:t>uman and </w:t>
      </w:r>
      <w:r w:rsidR="0077319F">
        <w:rPr>
          <w:rFonts w:cs="Arial"/>
          <w:color w:val="000000"/>
          <w:sz w:val="22"/>
          <w:szCs w:val="20"/>
        </w:rPr>
        <w:t>M</w:t>
      </w:r>
      <w:r w:rsidRPr="000671D5">
        <w:rPr>
          <w:rFonts w:cs="Arial"/>
          <w:color w:val="000000"/>
          <w:sz w:val="22"/>
          <w:szCs w:val="20"/>
        </w:rPr>
        <w:t xml:space="preserve">olecular </w:t>
      </w:r>
      <w:r w:rsidR="0077319F">
        <w:rPr>
          <w:rFonts w:cs="Arial"/>
          <w:color w:val="000000"/>
          <w:sz w:val="22"/>
          <w:szCs w:val="20"/>
        </w:rPr>
        <w:t>G</w:t>
      </w:r>
      <w:r w:rsidRPr="000671D5">
        <w:rPr>
          <w:rFonts w:cs="Arial"/>
          <w:color w:val="000000"/>
          <w:sz w:val="22"/>
          <w:szCs w:val="20"/>
        </w:rPr>
        <w:t>enetics at the UCL Institute of Child Health</w:t>
      </w:r>
      <w:r w:rsidR="0077319F">
        <w:rPr>
          <w:rFonts w:cs="Arial"/>
          <w:color w:val="000000"/>
          <w:sz w:val="22"/>
          <w:szCs w:val="20"/>
        </w:rPr>
        <w:t>, and member of the UCL Ear Institute</w:t>
      </w:r>
      <w:r w:rsidRPr="000671D5">
        <w:rPr>
          <w:rFonts w:cs="Arial"/>
          <w:color w:val="000000"/>
          <w:sz w:val="22"/>
          <w:szCs w:val="20"/>
        </w:rPr>
        <w:t xml:space="preserve">. </w:t>
      </w:r>
      <w:r w:rsidR="0077319F">
        <w:rPr>
          <w:rFonts w:cs="Arial"/>
          <w:color w:val="000000"/>
          <w:sz w:val="22"/>
          <w:szCs w:val="20"/>
        </w:rPr>
        <w:t>This award</w:t>
      </w:r>
      <w:r w:rsidRPr="000671D5">
        <w:rPr>
          <w:rFonts w:cs="Arial"/>
          <w:color w:val="000000"/>
          <w:sz w:val="22"/>
          <w:szCs w:val="20"/>
        </w:rPr>
        <w:t xml:space="preserve"> aims to encourage early-stage researchers in developing their scientific network</w:t>
      </w:r>
      <w:r w:rsidR="0077319F">
        <w:rPr>
          <w:rFonts w:cs="Arial"/>
          <w:color w:val="000000"/>
          <w:sz w:val="22"/>
          <w:szCs w:val="20"/>
        </w:rPr>
        <w:t xml:space="preserve"> and knowledge</w:t>
      </w:r>
      <w:r w:rsidRPr="000671D5">
        <w:rPr>
          <w:rFonts w:cs="Arial"/>
          <w:color w:val="000000"/>
          <w:sz w:val="22"/>
          <w:szCs w:val="20"/>
        </w:rPr>
        <w:t xml:space="preserve">. </w:t>
      </w:r>
    </w:p>
    <w:p w14:paraId="777AEC2C" w14:textId="77777777" w:rsidR="000671D5" w:rsidRPr="000671D5" w:rsidRDefault="000671D5" w:rsidP="00AE48CC">
      <w:pPr>
        <w:tabs>
          <w:tab w:val="left" w:pos="360"/>
        </w:tabs>
        <w:spacing w:line="276" w:lineRule="auto"/>
        <w:jc w:val="both"/>
        <w:rPr>
          <w:rFonts w:cs="Arial"/>
          <w:color w:val="000000"/>
          <w:sz w:val="22"/>
          <w:szCs w:val="20"/>
        </w:rPr>
      </w:pPr>
    </w:p>
    <w:p w14:paraId="41C34580" w14:textId="77777777" w:rsidR="000671D5" w:rsidRPr="000671D5" w:rsidRDefault="000671D5" w:rsidP="00AE48CC">
      <w:pPr>
        <w:tabs>
          <w:tab w:val="left" w:pos="360"/>
        </w:tabs>
        <w:spacing w:line="276" w:lineRule="auto"/>
        <w:jc w:val="both"/>
        <w:rPr>
          <w:rFonts w:cs="Arial"/>
          <w:color w:val="000000"/>
          <w:sz w:val="22"/>
          <w:szCs w:val="20"/>
        </w:rPr>
      </w:pPr>
      <w:r w:rsidRPr="000671D5">
        <w:rPr>
          <w:rFonts w:cs="Arial"/>
          <w:color w:val="000000"/>
          <w:sz w:val="22"/>
          <w:szCs w:val="20"/>
        </w:rPr>
        <w:t>This Conference and Training Fund provides an opportunity for early career</w:t>
      </w:r>
      <w:r w:rsidRPr="000671D5">
        <w:rPr>
          <w:rFonts w:cs="Arial"/>
          <w:color w:val="000000"/>
          <w:sz w:val="22"/>
          <w:szCs w:val="20"/>
          <w:lang w:val="x-none"/>
        </w:rPr>
        <w:t xml:space="preserve"> researchers </w:t>
      </w:r>
      <w:r w:rsidRPr="000671D5">
        <w:rPr>
          <w:rFonts w:cs="Arial"/>
          <w:color w:val="000000"/>
          <w:sz w:val="22"/>
          <w:szCs w:val="20"/>
        </w:rPr>
        <w:t>to apply for funding to attend conferences to disseminate their research findings or to attend training to learn new skills.</w:t>
      </w:r>
    </w:p>
    <w:p w14:paraId="7B4E2087" w14:textId="77777777" w:rsidR="000671D5" w:rsidRPr="000671D5" w:rsidRDefault="000671D5" w:rsidP="00AE48CC">
      <w:pPr>
        <w:tabs>
          <w:tab w:val="left" w:pos="360"/>
        </w:tabs>
        <w:spacing w:line="276" w:lineRule="auto"/>
        <w:jc w:val="both"/>
        <w:rPr>
          <w:rFonts w:cs="Arial"/>
          <w:color w:val="000000"/>
          <w:sz w:val="22"/>
          <w:szCs w:val="20"/>
        </w:rPr>
      </w:pPr>
    </w:p>
    <w:p w14:paraId="7F42E3DC" w14:textId="11A6EF32" w:rsidR="000671D5" w:rsidRPr="000671D5" w:rsidRDefault="000671D5" w:rsidP="00AE48CC">
      <w:pPr>
        <w:spacing w:line="276" w:lineRule="auto"/>
        <w:jc w:val="both"/>
        <w:rPr>
          <w:rFonts w:cs="Arial"/>
          <w:color w:val="000000"/>
          <w:sz w:val="22"/>
          <w:szCs w:val="20"/>
        </w:rPr>
      </w:pPr>
      <w:r w:rsidRPr="000671D5">
        <w:rPr>
          <w:sz w:val="22"/>
          <w:szCs w:val="22"/>
        </w:rPr>
        <w:t xml:space="preserve">The fund prioritises </w:t>
      </w:r>
      <w:r w:rsidR="001A036B" w:rsidRPr="000671D5">
        <w:rPr>
          <w:rFonts w:cs="Arial"/>
          <w:color w:val="000000"/>
          <w:sz w:val="22"/>
          <w:szCs w:val="20"/>
        </w:rPr>
        <w:t>early career</w:t>
      </w:r>
      <w:r w:rsidR="001A036B" w:rsidRPr="000671D5">
        <w:rPr>
          <w:rFonts w:cs="Arial"/>
          <w:color w:val="000000"/>
          <w:sz w:val="22"/>
          <w:szCs w:val="20"/>
          <w:lang w:val="x-none"/>
        </w:rPr>
        <w:t xml:space="preserve"> </w:t>
      </w:r>
      <w:r w:rsidRPr="000671D5">
        <w:rPr>
          <w:sz w:val="22"/>
          <w:szCs w:val="22"/>
        </w:rPr>
        <w:t>applicants who will have greater participation in a conference</w:t>
      </w:r>
      <w:r w:rsidR="001A036B">
        <w:rPr>
          <w:sz w:val="22"/>
          <w:szCs w:val="22"/>
        </w:rPr>
        <w:t>.</w:t>
      </w:r>
      <w:r w:rsidRPr="000671D5">
        <w:rPr>
          <w:color w:val="000000"/>
          <w:sz w:val="22"/>
          <w:szCs w:val="20"/>
        </w:rPr>
        <w:t xml:space="preserve"> The fund also prioritises t</w:t>
      </w:r>
      <w:r w:rsidRPr="000671D5">
        <w:rPr>
          <w:rFonts w:cs="Arial"/>
          <w:color w:val="000000"/>
          <w:sz w:val="22"/>
          <w:szCs w:val="20"/>
        </w:rPr>
        <w:t xml:space="preserve">raining opportunities of a similar scope to attending a conference, where it can be demonstrated that the training opportunity would allow the recipient to learn a new skill or knowledge, which could also be shared or implemented within the wider team. In both scenarios, it would be necessary to demonstrate how the conference or training opportunity would benefit the recipient’s career development. </w:t>
      </w:r>
    </w:p>
    <w:p w14:paraId="442C62D6" w14:textId="77777777" w:rsidR="000671D5" w:rsidRPr="000671D5" w:rsidRDefault="000671D5" w:rsidP="00AE48CC">
      <w:pPr>
        <w:tabs>
          <w:tab w:val="left" w:pos="360"/>
        </w:tabs>
        <w:spacing w:line="276" w:lineRule="auto"/>
        <w:jc w:val="both"/>
        <w:rPr>
          <w:rFonts w:cs="Arial"/>
          <w:color w:val="000000"/>
          <w:sz w:val="22"/>
          <w:szCs w:val="20"/>
        </w:rPr>
      </w:pPr>
    </w:p>
    <w:p w14:paraId="75D88594" w14:textId="77777777" w:rsidR="000671D5" w:rsidRPr="000671D5" w:rsidRDefault="000671D5" w:rsidP="00AE48CC">
      <w:pPr>
        <w:spacing w:line="276" w:lineRule="auto"/>
        <w:jc w:val="both"/>
        <w:rPr>
          <w:rFonts w:cs="Arial"/>
          <w:color w:val="000000"/>
          <w:sz w:val="22"/>
          <w:szCs w:val="20"/>
        </w:rPr>
      </w:pPr>
      <w:r w:rsidRPr="000671D5">
        <w:rPr>
          <w:rFonts w:cs="Arial"/>
          <w:color w:val="000000"/>
          <w:sz w:val="22"/>
          <w:szCs w:val="20"/>
        </w:rPr>
        <w:t>Applicants can apply for the following:</w:t>
      </w:r>
    </w:p>
    <w:p w14:paraId="0E8976CE" w14:textId="184E7071" w:rsidR="000671D5" w:rsidRPr="000671D5" w:rsidRDefault="000671D5" w:rsidP="00AE48CC">
      <w:pPr>
        <w:pStyle w:val="ListParagraph"/>
        <w:numPr>
          <w:ilvl w:val="0"/>
          <w:numId w:val="3"/>
        </w:numPr>
        <w:spacing w:line="276" w:lineRule="auto"/>
        <w:jc w:val="both"/>
        <w:rPr>
          <w:color w:val="000000"/>
          <w:sz w:val="22"/>
          <w:szCs w:val="20"/>
        </w:rPr>
      </w:pPr>
      <w:r w:rsidRPr="000671D5">
        <w:rPr>
          <w:color w:val="000000"/>
          <w:sz w:val="22"/>
          <w:szCs w:val="20"/>
        </w:rPr>
        <w:t xml:space="preserve">Funding to support registration fees associated with attendance at virtual conferences. </w:t>
      </w:r>
    </w:p>
    <w:p w14:paraId="4A9F7003" w14:textId="622F8112" w:rsidR="000671D5" w:rsidRPr="000671D5" w:rsidRDefault="000671D5" w:rsidP="00AE48CC">
      <w:pPr>
        <w:pStyle w:val="ListParagraph"/>
        <w:numPr>
          <w:ilvl w:val="0"/>
          <w:numId w:val="3"/>
        </w:numPr>
        <w:spacing w:line="276" w:lineRule="auto"/>
        <w:jc w:val="both"/>
        <w:rPr>
          <w:color w:val="000000"/>
          <w:sz w:val="22"/>
          <w:szCs w:val="20"/>
        </w:rPr>
      </w:pPr>
      <w:r w:rsidRPr="000671D5">
        <w:rPr>
          <w:color w:val="000000"/>
          <w:sz w:val="22"/>
          <w:szCs w:val="20"/>
        </w:rPr>
        <w:t>Funding to support travel, accommodation and registration fees associated with attendance at an in</w:t>
      </w:r>
      <w:r w:rsidR="001A036B">
        <w:rPr>
          <w:color w:val="000000"/>
          <w:sz w:val="22"/>
          <w:szCs w:val="20"/>
        </w:rPr>
        <w:t>-</w:t>
      </w:r>
      <w:r w:rsidRPr="000671D5">
        <w:rPr>
          <w:color w:val="000000"/>
          <w:sz w:val="22"/>
          <w:szCs w:val="20"/>
        </w:rPr>
        <w:t xml:space="preserve">person conference. </w:t>
      </w:r>
    </w:p>
    <w:p w14:paraId="6198FF40" w14:textId="0B07751D" w:rsidR="000671D5" w:rsidRPr="000671D5" w:rsidRDefault="000671D5" w:rsidP="00AE48CC">
      <w:pPr>
        <w:pStyle w:val="ListParagraph"/>
        <w:numPr>
          <w:ilvl w:val="0"/>
          <w:numId w:val="3"/>
        </w:numPr>
        <w:spacing w:line="276" w:lineRule="auto"/>
        <w:jc w:val="both"/>
        <w:rPr>
          <w:color w:val="000000"/>
          <w:sz w:val="22"/>
          <w:szCs w:val="20"/>
        </w:rPr>
      </w:pPr>
      <w:r w:rsidRPr="000671D5">
        <w:rPr>
          <w:color w:val="000000"/>
          <w:sz w:val="22"/>
          <w:szCs w:val="20"/>
        </w:rPr>
        <w:t xml:space="preserve">Funding to support registration fees to attend </w:t>
      </w:r>
      <w:r w:rsidR="001A036B">
        <w:rPr>
          <w:color w:val="000000"/>
          <w:sz w:val="22"/>
          <w:szCs w:val="20"/>
        </w:rPr>
        <w:t xml:space="preserve">a </w:t>
      </w:r>
      <w:r w:rsidRPr="000671D5">
        <w:rPr>
          <w:color w:val="000000"/>
          <w:sz w:val="22"/>
          <w:szCs w:val="20"/>
        </w:rPr>
        <w:t>virtual or in</w:t>
      </w:r>
      <w:r w:rsidR="001A036B">
        <w:rPr>
          <w:color w:val="000000"/>
          <w:sz w:val="22"/>
          <w:szCs w:val="20"/>
        </w:rPr>
        <w:t>-</w:t>
      </w:r>
      <w:r w:rsidRPr="000671D5">
        <w:rPr>
          <w:color w:val="000000"/>
          <w:sz w:val="22"/>
          <w:szCs w:val="20"/>
        </w:rPr>
        <w:t xml:space="preserve">person training opportunity of a similar scope to attending a conference. </w:t>
      </w:r>
    </w:p>
    <w:p w14:paraId="5A1C1248" w14:textId="01F62B4D" w:rsidR="00554E63" w:rsidRDefault="00554E63" w:rsidP="00AE48CC">
      <w:pPr>
        <w:spacing w:line="276" w:lineRule="auto"/>
      </w:pPr>
    </w:p>
    <w:p w14:paraId="00788E9D" w14:textId="6CE2CC6C" w:rsidR="00AB2A43" w:rsidRPr="0083633B" w:rsidRDefault="00554E63" w:rsidP="00AE48CC">
      <w:pPr>
        <w:spacing w:line="276" w:lineRule="auto"/>
        <w:rPr>
          <w:b/>
          <w:bCs/>
          <w:color w:val="2E74B5" w:themeColor="accent5" w:themeShade="BF"/>
        </w:rPr>
      </w:pPr>
      <w:r w:rsidRPr="0083633B">
        <w:rPr>
          <w:b/>
          <w:bCs/>
          <w:color w:val="2E74B5" w:themeColor="accent5" w:themeShade="BF"/>
        </w:rPr>
        <w:t xml:space="preserve">Award eligibility </w:t>
      </w:r>
    </w:p>
    <w:p w14:paraId="4E49E471" w14:textId="11A665FA" w:rsidR="00AB2A43" w:rsidRPr="00AB2A43" w:rsidRDefault="00AB2A43" w:rsidP="00AE48CC">
      <w:pPr>
        <w:pStyle w:val="ListParagraph"/>
        <w:numPr>
          <w:ilvl w:val="0"/>
          <w:numId w:val="4"/>
        </w:numPr>
        <w:spacing w:line="276" w:lineRule="auto"/>
        <w:jc w:val="both"/>
        <w:rPr>
          <w:rFonts w:cs="Arial"/>
          <w:bCs/>
          <w:sz w:val="22"/>
          <w:szCs w:val="22"/>
        </w:rPr>
      </w:pPr>
      <w:r w:rsidRPr="00AB2A43">
        <w:rPr>
          <w:rFonts w:eastAsia="Times New Roman" w:cs="Arial"/>
          <w:bCs/>
          <w:color w:val="000000"/>
          <w:sz w:val="22"/>
          <w:szCs w:val="22"/>
        </w:rPr>
        <w:t>The suggested amount to apply for is £300</w:t>
      </w:r>
      <w:r w:rsidR="0056640A">
        <w:rPr>
          <w:rFonts w:eastAsia="Times New Roman" w:cs="Arial"/>
          <w:bCs/>
          <w:color w:val="000000"/>
          <w:sz w:val="22"/>
          <w:szCs w:val="22"/>
        </w:rPr>
        <w:t>. H</w:t>
      </w:r>
      <w:r w:rsidRPr="00AB2A43">
        <w:rPr>
          <w:rFonts w:eastAsia="Times New Roman" w:cs="Arial"/>
          <w:bCs/>
          <w:color w:val="000000"/>
          <w:sz w:val="22"/>
          <w:szCs w:val="22"/>
        </w:rPr>
        <w:t xml:space="preserve">owever up to £500 may be awarded </w:t>
      </w:r>
      <w:r w:rsidR="0056640A">
        <w:rPr>
          <w:rFonts w:eastAsia="Times New Roman" w:cs="Arial"/>
          <w:bCs/>
          <w:color w:val="000000"/>
          <w:sz w:val="22"/>
          <w:szCs w:val="22"/>
        </w:rPr>
        <w:t xml:space="preserve">in exceptional circumstances </w:t>
      </w:r>
      <w:r w:rsidRPr="00AB2A43">
        <w:rPr>
          <w:rFonts w:eastAsia="Times New Roman" w:cs="Arial"/>
          <w:bCs/>
          <w:color w:val="000000"/>
          <w:sz w:val="22"/>
          <w:szCs w:val="22"/>
        </w:rPr>
        <w:t xml:space="preserve">if </w:t>
      </w:r>
      <w:r w:rsidRPr="00AB2A43">
        <w:rPr>
          <w:bCs/>
          <w:sz w:val="22"/>
          <w:szCs w:val="22"/>
        </w:rPr>
        <w:t>significant need and rationale is shown.</w:t>
      </w:r>
    </w:p>
    <w:p w14:paraId="199822A4" w14:textId="152EFCC9" w:rsidR="00AB2A43" w:rsidRPr="00AB2A43" w:rsidRDefault="00AB2A43" w:rsidP="00AE48CC">
      <w:pPr>
        <w:pStyle w:val="ListParagraph"/>
        <w:numPr>
          <w:ilvl w:val="0"/>
          <w:numId w:val="4"/>
        </w:numPr>
        <w:spacing w:line="276" w:lineRule="auto"/>
        <w:jc w:val="both"/>
        <w:rPr>
          <w:rFonts w:cs="Arial"/>
          <w:bCs/>
          <w:color w:val="000000"/>
          <w:sz w:val="22"/>
          <w:szCs w:val="22"/>
        </w:rPr>
      </w:pPr>
      <w:r w:rsidRPr="00AB2A43">
        <w:rPr>
          <w:rFonts w:cs="Arial"/>
          <w:bCs/>
          <w:color w:val="000000"/>
          <w:sz w:val="22"/>
          <w:szCs w:val="22"/>
        </w:rPr>
        <w:t xml:space="preserve">All students or staff working within </w:t>
      </w:r>
      <w:r w:rsidR="00495973">
        <w:rPr>
          <w:rFonts w:cs="Arial"/>
          <w:bCs/>
          <w:color w:val="000000"/>
          <w:sz w:val="22"/>
          <w:szCs w:val="22"/>
        </w:rPr>
        <w:t xml:space="preserve">UCL </w:t>
      </w:r>
      <w:r w:rsidRPr="00AB2A43">
        <w:rPr>
          <w:rFonts w:cs="Arial"/>
          <w:bCs/>
          <w:color w:val="000000"/>
          <w:sz w:val="22"/>
          <w:szCs w:val="22"/>
        </w:rPr>
        <w:t>GOS</w:t>
      </w:r>
      <w:r w:rsidR="0056640A">
        <w:rPr>
          <w:rFonts w:cs="Arial"/>
          <w:bCs/>
          <w:color w:val="000000"/>
          <w:sz w:val="22"/>
          <w:szCs w:val="22"/>
        </w:rPr>
        <w:t xml:space="preserve"> </w:t>
      </w:r>
      <w:r w:rsidRPr="00AB2A43">
        <w:rPr>
          <w:rFonts w:cs="Arial"/>
          <w:bCs/>
          <w:color w:val="000000"/>
          <w:sz w:val="22"/>
          <w:szCs w:val="22"/>
        </w:rPr>
        <w:t>I</w:t>
      </w:r>
      <w:r w:rsidR="0056640A">
        <w:rPr>
          <w:rFonts w:cs="Arial"/>
          <w:bCs/>
          <w:color w:val="000000"/>
          <w:sz w:val="22"/>
          <w:szCs w:val="22"/>
        </w:rPr>
        <w:t>nstitute of Child Health or GOSH Clinical Genetics</w:t>
      </w:r>
      <w:r w:rsidR="001A036B">
        <w:rPr>
          <w:rFonts w:cs="Arial"/>
          <w:bCs/>
          <w:color w:val="000000"/>
          <w:sz w:val="22"/>
          <w:szCs w:val="22"/>
        </w:rPr>
        <w:t>,</w:t>
      </w:r>
      <w:r w:rsidRPr="00AB2A43">
        <w:rPr>
          <w:rFonts w:cs="Arial"/>
          <w:bCs/>
          <w:color w:val="000000"/>
          <w:sz w:val="22"/>
          <w:szCs w:val="22"/>
        </w:rPr>
        <w:t xml:space="preserve"> who are not </w:t>
      </w:r>
      <w:r w:rsidR="0056640A">
        <w:rPr>
          <w:rFonts w:cs="Arial"/>
          <w:bCs/>
          <w:color w:val="000000"/>
          <w:sz w:val="22"/>
          <w:szCs w:val="22"/>
        </w:rPr>
        <w:t>i</w:t>
      </w:r>
      <w:r w:rsidRPr="00AB2A43">
        <w:rPr>
          <w:rFonts w:cs="Arial"/>
          <w:bCs/>
          <w:color w:val="000000"/>
          <w:sz w:val="22"/>
          <w:szCs w:val="22"/>
        </w:rPr>
        <w:t>n</w:t>
      </w:r>
      <w:r w:rsidR="000C311E">
        <w:rPr>
          <w:rFonts w:cs="Arial"/>
          <w:bCs/>
          <w:color w:val="000000"/>
          <w:sz w:val="22"/>
          <w:szCs w:val="22"/>
        </w:rPr>
        <w:t xml:space="preserve"> a tenured</w:t>
      </w:r>
      <w:r w:rsidRPr="00AB2A43">
        <w:rPr>
          <w:rFonts w:cs="Arial"/>
          <w:bCs/>
          <w:color w:val="000000"/>
          <w:sz w:val="22"/>
          <w:szCs w:val="22"/>
        </w:rPr>
        <w:t xml:space="preserve"> permanent position</w:t>
      </w:r>
      <w:r w:rsidR="000C311E">
        <w:rPr>
          <w:rFonts w:cs="Arial"/>
          <w:bCs/>
          <w:color w:val="000000"/>
          <w:sz w:val="22"/>
          <w:szCs w:val="22"/>
        </w:rPr>
        <w:t xml:space="preserve"> </w:t>
      </w:r>
      <w:r w:rsidRPr="00AB2A43">
        <w:rPr>
          <w:rFonts w:cs="Arial"/>
          <w:bCs/>
          <w:color w:val="000000"/>
          <w:sz w:val="22"/>
          <w:szCs w:val="22"/>
        </w:rPr>
        <w:t xml:space="preserve">or in receipt of </w:t>
      </w:r>
      <w:r w:rsidR="0056640A">
        <w:rPr>
          <w:rFonts w:cs="Arial"/>
          <w:bCs/>
          <w:color w:val="000000"/>
          <w:sz w:val="22"/>
          <w:szCs w:val="22"/>
        </w:rPr>
        <w:t>a personal F</w:t>
      </w:r>
      <w:r w:rsidRPr="00AB2A43">
        <w:rPr>
          <w:rFonts w:cs="Arial"/>
          <w:bCs/>
          <w:color w:val="000000"/>
          <w:sz w:val="22"/>
          <w:szCs w:val="22"/>
        </w:rPr>
        <w:t xml:space="preserve">ellowship. </w:t>
      </w:r>
    </w:p>
    <w:p w14:paraId="5DDD8C44" w14:textId="764C9464" w:rsidR="00AB2A43" w:rsidRPr="00AB2A43" w:rsidRDefault="00AB2A43" w:rsidP="00AE48CC">
      <w:pPr>
        <w:pStyle w:val="ListParagraph"/>
        <w:numPr>
          <w:ilvl w:val="0"/>
          <w:numId w:val="4"/>
        </w:numPr>
        <w:spacing w:line="276" w:lineRule="auto"/>
        <w:jc w:val="both"/>
        <w:rPr>
          <w:rFonts w:cs="Arial"/>
          <w:color w:val="000000"/>
          <w:sz w:val="22"/>
          <w:szCs w:val="22"/>
        </w:rPr>
      </w:pPr>
      <w:r w:rsidRPr="00AB2A43">
        <w:rPr>
          <w:rFonts w:cs="Arial"/>
          <w:color w:val="000000"/>
          <w:sz w:val="22"/>
          <w:szCs w:val="22"/>
        </w:rPr>
        <w:t xml:space="preserve">Applicants must hold a substantive employment or studentship contract with either GOSH or ICH at the time of the application and at the time of attending the meeting, </w:t>
      </w:r>
      <w:r w:rsidR="006F2495" w:rsidRPr="00AB2A43">
        <w:rPr>
          <w:rFonts w:cs="Arial"/>
          <w:color w:val="000000"/>
          <w:sz w:val="22"/>
          <w:szCs w:val="22"/>
        </w:rPr>
        <w:t>conference,</w:t>
      </w:r>
      <w:r w:rsidRPr="00AB2A43">
        <w:rPr>
          <w:rFonts w:cs="Arial"/>
          <w:color w:val="000000"/>
          <w:sz w:val="22"/>
          <w:szCs w:val="22"/>
        </w:rPr>
        <w:t xml:space="preserve"> or training </w:t>
      </w:r>
      <w:r w:rsidRPr="00AB2A43">
        <w:rPr>
          <w:rFonts w:cs="Arial"/>
          <w:color w:val="000000"/>
          <w:sz w:val="22"/>
          <w:szCs w:val="22"/>
        </w:rPr>
        <w:lastRenderedPageBreak/>
        <w:t>opportunity - no claims will be processed if employment</w:t>
      </w:r>
      <w:r w:rsidR="001A036B">
        <w:rPr>
          <w:rFonts w:cs="Arial"/>
          <w:color w:val="000000"/>
          <w:sz w:val="22"/>
          <w:szCs w:val="22"/>
        </w:rPr>
        <w:t xml:space="preserve"> ends</w:t>
      </w:r>
      <w:r w:rsidRPr="00AB2A43">
        <w:rPr>
          <w:rFonts w:cs="Arial"/>
          <w:color w:val="000000"/>
          <w:sz w:val="22"/>
          <w:szCs w:val="22"/>
        </w:rPr>
        <w:t xml:space="preserve"> prior to attending the meeting or training event.</w:t>
      </w:r>
    </w:p>
    <w:p w14:paraId="03CD9703" w14:textId="3505DE39" w:rsidR="00AB2A43" w:rsidRPr="00AB2A43" w:rsidRDefault="00AB2A43" w:rsidP="00AE48CC">
      <w:pPr>
        <w:pStyle w:val="ListParagraph"/>
        <w:numPr>
          <w:ilvl w:val="0"/>
          <w:numId w:val="4"/>
        </w:numPr>
        <w:spacing w:line="276" w:lineRule="auto"/>
        <w:jc w:val="both"/>
        <w:rPr>
          <w:rFonts w:eastAsia="Times New Roman" w:cs="Arial"/>
          <w:bCs/>
          <w:color w:val="000000"/>
          <w:sz w:val="22"/>
          <w:szCs w:val="22"/>
        </w:rPr>
      </w:pPr>
      <w:r w:rsidRPr="00AB2A43">
        <w:rPr>
          <w:sz w:val="22"/>
          <w:szCs w:val="22"/>
        </w:rPr>
        <w:t>For conferences and meetings, a</w:t>
      </w:r>
      <w:r w:rsidRPr="00AB2A43">
        <w:rPr>
          <w:rFonts w:eastAsia="Times New Roman" w:cs="Arial"/>
          <w:bCs/>
          <w:color w:val="000000"/>
          <w:sz w:val="22"/>
          <w:szCs w:val="22"/>
        </w:rPr>
        <w:t>pplicants must have already secured an invitation to give a poster or oral presentation</w:t>
      </w:r>
      <w:r w:rsidR="00A055DD">
        <w:rPr>
          <w:rFonts w:eastAsia="Times New Roman" w:cs="Arial"/>
          <w:bCs/>
          <w:color w:val="000000"/>
          <w:sz w:val="22"/>
          <w:szCs w:val="22"/>
        </w:rPr>
        <w:t xml:space="preserve"> </w:t>
      </w:r>
      <w:r w:rsidR="00A055DD" w:rsidRPr="00CE2829">
        <w:rPr>
          <w:rFonts w:eastAsia="Times New Roman" w:cs="Arial"/>
          <w:bCs/>
          <w:color w:val="000000"/>
          <w:sz w:val="22"/>
          <w:szCs w:val="22"/>
        </w:rPr>
        <w:t xml:space="preserve">as </w:t>
      </w:r>
      <w:r w:rsidR="00B36DBB" w:rsidRPr="00CE2829">
        <w:rPr>
          <w:rFonts w:eastAsia="Times New Roman" w:cs="Arial"/>
          <w:bCs/>
          <w:color w:val="000000"/>
          <w:sz w:val="22"/>
          <w:szCs w:val="22"/>
        </w:rPr>
        <w:t xml:space="preserve">the </w:t>
      </w:r>
      <w:r w:rsidR="00A055DD" w:rsidRPr="00CE2829">
        <w:rPr>
          <w:rFonts w:eastAsia="Times New Roman" w:cs="Arial"/>
          <w:bCs/>
          <w:color w:val="000000"/>
          <w:sz w:val="22"/>
          <w:szCs w:val="22"/>
        </w:rPr>
        <w:t>presenting author</w:t>
      </w:r>
      <w:r w:rsidRPr="00AB2A43">
        <w:rPr>
          <w:rFonts w:eastAsia="Times New Roman" w:cs="Arial"/>
          <w:bCs/>
          <w:color w:val="000000"/>
          <w:sz w:val="22"/>
          <w:szCs w:val="22"/>
        </w:rPr>
        <w:t xml:space="preserve">. </w:t>
      </w:r>
      <w:r w:rsidRPr="00AB2A43">
        <w:rPr>
          <w:sz w:val="22"/>
          <w:szCs w:val="22"/>
        </w:rPr>
        <w:t xml:space="preserve">Priority will be given to applicants who will have greater participation in the conference (e.g. those who are due to give live presentation). </w:t>
      </w:r>
    </w:p>
    <w:p w14:paraId="012702B2" w14:textId="77777777" w:rsidR="00AB2A43" w:rsidRPr="00AB2A43" w:rsidRDefault="00AB2A43" w:rsidP="00AE48CC">
      <w:pPr>
        <w:pStyle w:val="ListParagraph"/>
        <w:numPr>
          <w:ilvl w:val="0"/>
          <w:numId w:val="4"/>
        </w:numPr>
        <w:spacing w:line="276" w:lineRule="auto"/>
        <w:jc w:val="both"/>
        <w:rPr>
          <w:rFonts w:eastAsia="Times New Roman" w:cs="Arial"/>
          <w:bCs/>
          <w:color w:val="000000"/>
          <w:sz w:val="22"/>
          <w:szCs w:val="22"/>
        </w:rPr>
      </w:pPr>
      <w:r w:rsidRPr="00AB2A43">
        <w:rPr>
          <w:rFonts w:eastAsia="Times New Roman" w:cs="Arial"/>
          <w:bCs/>
          <w:color w:val="000000"/>
          <w:sz w:val="22"/>
          <w:szCs w:val="22"/>
        </w:rPr>
        <w:t xml:space="preserve">Applications cannot be made for retrospective reimbursement of expenses for conferences or training events already attended. </w:t>
      </w:r>
    </w:p>
    <w:p w14:paraId="509F0768" w14:textId="02ADBB74" w:rsidR="00AB2A43" w:rsidRPr="000E0CC3" w:rsidRDefault="00AB2A43" w:rsidP="0056640A">
      <w:pPr>
        <w:pStyle w:val="ListParagraph"/>
        <w:numPr>
          <w:ilvl w:val="0"/>
          <w:numId w:val="4"/>
        </w:numPr>
        <w:spacing w:after="220" w:line="276" w:lineRule="auto"/>
        <w:jc w:val="both"/>
        <w:rPr>
          <w:sz w:val="22"/>
          <w:szCs w:val="22"/>
        </w:rPr>
      </w:pPr>
      <w:r w:rsidRPr="00AB2A43">
        <w:rPr>
          <w:sz w:val="22"/>
          <w:szCs w:val="22"/>
        </w:rPr>
        <w:t xml:space="preserve">No applicant will be awarded more than one award </w:t>
      </w:r>
      <w:r w:rsidRPr="00CE2829">
        <w:rPr>
          <w:sz w:val="22"/>
          <w:szCs w:val="22"/>
        </w:rPr>
        <w:t xml:space="preserve">per </w:t>
      </w:r>
      <w:r w:rsidR="00FE2D4F" w:rsidRPr="00CE2829">
        <w:rPr>
          <w:sz w:val="22"/>
          <w:szCs w:val="22"/>
        </w:rPr>
        <w:t>12-month</w:t>
      </w:r>
      <w:r w:rsidR="00C21E6A" w:rsidRPr="00CE2829">
        <w:rPr>
          <w:sz w:val="22"/>
          <w:szCs w:val="22"/>
        </w:rPr>
        <w:t xml:space="preserve"> period</w:t>
      </w:r>
      <w:r w:rsidRPr="00CE2829">
        <w:rPr>
          <w:sz w:val="22"/>
          <w:szCs w:val="22"/>
        </w:rPr>
        <w:t>.</w:t>
      </w:r>
      <w:r w:rsidRPr="000E0CC3">
        <w:rPr>
          <w:sz w:val="22"/>
          <w:szCs w:val="22"/>
        </w:rPr>
        <w:t xml:space="preserve"> </w:t>
      </w:r>
    </w:p>
    <w:p w14:paraId="7FEC0914" w14:textId="5FED6CE5" w:rsidR="00AB2A43" w:rsidRPr="00AB2A43" w:rsidRDefault="000C311E" w:rsidP="00AE48CC">
      <w:pPr>
        <w:pStyle w:val="ListParagraph"/>
        <w:numPr>
          <w:ilvl w:val="0"/>
          <w:numId w:val="4"/>
        </w:numPr>
        <w:spacing w:line="276" w:lineRule="auto"/>
        <w:jc w:val="both"/>
        <w:rPr>
          <w:rFonts w:eastAsia="Times New Roman" w:cs="Arial"/>
          <w:bCs/>
          <w:color w:val="000000"/>
          <w:sz w:val="22"/>
          <w:szCs w:val="22"/>
        </w:rPr>
      </w:pPr>
      <w:r>
        <w:rPr>
          <w:rFonts w:eastAsia="Times New Roman" w:cs="Arial"/>
          <w:bCs/>
          <w:color w:val="000000"/>
          <w:sz w:val="22"/>
          <w:szCs w:val="22"/>
        </w:rPr>
        <w:t>Please note that the individual attending the conference or training event must arrange payment for it in the first instance, which will be reimbursed by the award fund in accordance with the</w:t>
      </w:r>
      <w:hyperlink r:id="rId9" w:history="1">
        <w:r w:rsidRPr="000C311E">
          <w:rPr>
            <w:rStyle w:val="Hyperlink"/>
            <w:rFonts w:eastAsia="Times New Roman" w:cs="Arial"/>
            <w:bCs/>
            <w:sz w:val="22"/>
            <w:szCs w:val="22"/>
          </w:rPr>
          <w:t xml:space="preserve"> UCL Expenses Policy.</w:t>
        </w:r>
      </w:hyperlink>
    </w:p>
    <w:p w14:paraId="1D2549F1" w14:textId="343DC03F" w:rsidR="00AB2A43" w:rsidRDefault="00AB2A43" w:rsidP="00AE48CC">
      <w:pPr>
        <w:pStyle w:val="ListParagraph"/>
        <w:numPr>
          <w:ilvl w:val="0"/>
          <w:numId w:val="4"/>
        </w:numPr>
        <w:spacing w:line="276" w:lineRule="auto"/>
        <w:jc w:val="both"/>
        <w:rPr>
          <w:rFonts w:eastAsia="Times New Roman" w:cs="Arial"/>
          <w:bCs/>
          <w:color w:val="000000"/>
          <w:sz w:val="22"/>
          <w:szCs w:val="22"/>
        </w:rPr>
      </w:pPr>
      <w:r w:rsidRPr="00AB2A43">
        <w:rPr>
          <w:rFonts w:eastAsia="Times New Roman" w:cs="Arial"/>
          <w:bCs/>
          <w:color w:val="000000"/>
          <w:sz w:val="22"/>
          <w:szCs w:val="22"/>
        </w:rPr>
        <w:t xml:space="preserve">Awardees must acknowledge this funding in any presentations </w:t>
      </w:r>
      <w:r w:rsidR="00F10C5C">
        <w:rPr>
          <w:rFonts w:eastAsia="Times New Roman" w:cs="Arial"/>
          <w:bCs/>
          <w:color w:val="000000"/>
          <w:sz w:val="22"/>
          <w:szCs w:val="22"/>
        </w:rPr>
        <w:t xml:space="preserve">and </w:t>
      </w:r>
      <w:r w:rsidRPr="00AB2A43">
        <w:rPr>
          <w:rFonts w:eastAsia="Times New Roman" w:cs="Arial"/>
          <w:bCs/>
          <w:color w:val="000000"/>
          <w:sz w:val="22"/>
          <w:szCs w:val="22"/>
        </w:rPr>
        <w:t xml:space="preserve">produce a short statement </w:t>
      </w:r>
      <w:r w:rsidR="001153C1">
        <w:rPr>
          <w:rFonts w:eastAsia="Times New Roman" w:cs="Arial"/>
          <w:bCs/>
          <w:color w:val="000000"/>
          <w:sz w:val="22"/>
          <w:szCs w:val="22"/>
        </w:rPr>
        <w:t xml:space="preserve">(200 words) </w:t>
      </w:r>
      <w:r w:rsidRPr="00AB2A43">
        <w:rPr>
          <w:rFonts w:eastAsia="Times New Roman" w:cs="Arial"/>
          <w:bCs/>
          <w:color w:val="000000"/>
          <w:sz w:val="22"/>
          <w:szCs w:val="22"/>
        </w:rPr>
        <w:t>on their experien</w:t>
      </w:r>
      <w:r w:rsidR="001153C1">
        <w:rPr>
          <w:rFonts w:eastAsia="Times New Roman" w:cs="Arial"/>
          <w:bCs/>
          <w:color w:val="000000"/>
          <w:sz w:val="22"/>
          <w:szCs w:val="22"/>
        </w:rPr>
        <w:t>ce within 4 weeks of attending the conference or training.</w:t>
      </w:r>
      <w:r w:rsidR="001153C1" w:rsidRPr="00AB2A43" w:rsidDel="001153C1">
        <w:rPr>
          <w:rFonts w:eastAsia="Times New Roman" w:cs="Arial"/>
          <w:bCs/>
          <w:color w:val="000000"/>
          <w:sz w:val="22"/>
          <w:szCs w:val="22"/>
        </w:rPr>
        <w:t xml:space="preserve"> </w:t>
      </w:r>
    </w:p>
    <w:p w14:paraId="3068EBC2" w14:textId="0802C9F8" w:rsidR="0056640A" w:rsidRDefault="0056640A" w:rsidP="00AE48CC">
      <w:pPr>
        <w:pStyle w:val="ListParagraph"/>
        <w:numPr>
          <w:ilvl w:val="0"/>
          <w:numId w:val="4"/>
        </w:numPr>
        <w:spacing w:line="276" w:lineRule="auto"/>
        <w:jc w:val="both"/>
        <w:rPr>
          <w:rFonts w:eastAsia="Times New Roman" w:cs="Arial"/>
          <w:bCs/>
          <w:color w:val="000000"/>
          <w:sz w:val="22"/>
          <w:szCs w:val="22"/>
        </w:rPr>
      </w:pPr>
      <w:r>
        <w:rPr>
          <w:rFonts w:eastAsia="Times New Roman" w:cs="Arial"/>
          <w:bCs/>
          <w:color w:val="000000"/>
          <w:sz w:val="22"/>
          <w:szCs w:val="22"/>
        </w:rPr>
        <w:t>Successful postgraduate students are encouraged to apply for matched funding schemes, where available.</w:t>
      </w:r>
    </w:p>
    <w:p w14:paraId="6E0AE377" w14:textId="2D961F2B" w:rsidR="00C21E6A" w:rsidRPr="00CE2829" w:rsidRDefault="00C21E6A" w:rsidP="00AE48CC">
      <w:pPr>
        <w:pStyle w:val="ListParagraph"/>
        <w:numPr>
          <w:ilvl w:val="0"/>
          <w:numId w:val="4"/>
        </w:numPr>
        <w:spacing w:line="276" w:lineRule="auto"/>
        <w:jc w:val="both"/>
        <w:rPr>
          <w:rFonts w:eastAsia="Times New Roman" w:cs="Arial"/>
          <w:bCs/>
          <w:color w:val="000000"/>
          <w:sz w:val="22"/>
          <w:szCs w:val="22"/>
        </w:rPr>
      </w:pPr>
      <w:r w:rsidRPr="00CE2829">
        <w:rPr>
          <w:rFonts w:eastAsia="Times New Roman" w:cs="Arial"/>
          <w:bCs/>
          <w:color w:val="000000"/>
          <w:sz w:val="22"/>
          <w:szCs w:val="22"/>
        </w:rPr>
        <w:t>It is unlikely that two or more awards will be made to members of any one PI group in the same round of applications.</w:t>
      </w:r>
    </w:p>
    <w:p w14:paraId="2DE2FF71" w14:textId="77777777" w:rsidR="000671D5" w:rsidRDefault="000671D5" w:rsidP="00AE48CC">
      <w:pPr>
        <w:spacing w:line="276" w:lineRule="auto"/>
      </w:pPr>
    </w:p>
    <w:p w14:paraId="10846F17" w14:textId="370A7333" w:rsidR="00554E63" w:rsidRPr="0083633B" w:rsidRDefault="00554E63" w:rsidP="00AE48CC">
      <w:pPr>
        <w:spacing w:line="276" w:lineRule="auto"/>
        <w:rPr>
          <w:b/>
          <w:bCs/>
          <w:color w:val="2E74B5" w:themeColor="accent5" w:themeShade="BF"/>
        </w:rPr>
      </w:pPr>
      <w:r w:rsidRPr="0083633B">
        <w:rPr>
          <w:b/>
          <w:bCs/>
          <w:color w:val="2E74B5" w:themeColor="accent5" w:themeShade="BF"/>
        </w:rPr>
        <w:t>Additional scheme rules</w:t>
      </w:r>
    </w:p>
    <w:p w14:paraId="65312CA5" w14:textId="2153565D" w:rsidR="00554E63" w:rsidRPr="0085798E" w:rsidRDefault="0085798E" w:rsidP="00CE2829">
      <w:pPr>
        <w:spacing w:line="276" w:lineRule="auto"/>
        <w:jc w:val="both"/>
        <w:rPr>
          <w:color w:val="000000"/>
          <w:sz w:val="22"/>
          <w:szCs w:val="20"/>
        </w:rPr>
      </w:pPr>
      <w:r w:rsidRPr="0085798E">
        <w:rPr>
          <w:iCs/>
          <w:color w:val="000000"/>
          <w:sz w:val="22"/>
          <w:szCs w:val="20"/>
        </w:rPr>
        <w:t>This fund may be used to support applications for financial support for costs associated with attending virtual/in</w:t>
      </w:r>
      <w:r w:rsidR="001A036B">
        <w:rPr>
          <w:iCs/>
          <w:color w:val="000000"/>
          <w:sz w:val="22"/>
          <w:szCs w:val="20"/>
        </w:rPr>
        <w:t>-</w:t>
      </w:r>
      <w:r w:rsidRPr="0085798E">
        <w:rPr>
          <w:iCs/>
          <w:color w:val="000000"/>
          <w:sz w:val="22"/>
          <w:szCs w:val="20"/>
        </w:rPr>
        <w:t xml:space="preserve">person scientific meetings/conferences where the recipient will be actively participating in the event (e.g. their research in an oral or poster presentation) or where the training opportunity will provide the recipient with a new skill/knowledge. </w:t>
      </w:r>
      <w:r w:rsidRPr="0085798E">
        <w:rPr>
          <w:color w:val="000000"/>
          <w:sz w:val="22"/>
          <w:szCs w:val="20"/>
        </w:rPr>
        <w:t>The fund may be used to pay for travel, accommodation, subsistence and/or registration costs, and also for childcare costs if required to allow you to attend the conference. No salary or laboratory costs will be provided through this fund, and it cannot be used as a means of extending a position of employment/studentship, beyond its normal termination date.</w:t>
      </w:r>
    </w:p>
    <w:p w14:paraId="2CA273D7" w14:textId="6F42D040" w:rsidR="00AB2A43" w:rsidRPr="0083633B" w:rsidRDefault="00AB2A43" w:rsidP="00AE48CC">
      <w:pPr>
        <w:spacing w:line="276" w:lineRule="auto"/>
        <w:rPr>
          <w:b/>
          <w:bCs/>
          <w:color w:val="2E74B5" w:themeColor="accent5" w:themeShade="BF"/>
          <w:sz w:val="18"/>
          <w:szCs w:val="18"/>
          <w:lang w:bidi="en-GB"/>
        </w:rPr>
      </w:pPr>
    </w:p>
    <w:p w14:paraId="10026873" w14:textId="2C233F9A" w:rsidR="00554E63" w:rsidRPr="0083633B" w:rsidRDefault="00554E63" w:rsidP="00AE48CC">
      <w:pPr>
        <w:spacing w:line="276" w:lineRule="auto"/>
        <w:rPr>
          <w:b/>
          <w:bCs/>
          <w:color w:val="2E74B5" w:themeColor="accent5" w:themeShade="BF"/>
        </w:rPr>
      </w:pPr>
      <w:r w:rsidRPr="0083633B">
        <w:rPr>
          <w:b/>
          <w:bCs/>
          <w:color w:val="2E74B5" w:themeColor="accent5" w:themeShade="BF"/>
        </w:rPr>
        <w:t>Guidance to Applicants - Review Process</w:t>
      </w:r>
    </w:p>
    <w:p w14:paraId="7872659A" w14:textId="182CDA49" w:rsidR="00AB2A43" w:rsidRPr="0056640A" w:rsidRDefault="00AB2A43" w:rsidP="00AE48CC">
      <w:pPr>
        <w:spacing w:line="276" w:lineRule="auto"/>
        <w:jc w:val="both"/>
        <w:rPr>
          <w:rFonts w:cs="Arial"/>
          <w:iCs/>
          <w:color w:val="000000"/>
          <w:sz w:val="22"/>
          <w:szCs w:val="18"/>
          <w:highlight w:val="yellow"/>
        </w:rPr>
      </w:pPr>
      <w:r w:rsidRPr="008C2A54">
        <w:rPr>
          <w:rFonts w:cs="Arial"/>
          <w:iCs/>
          <w:color w:val="000000"/>
          <w:sz w:val="22"/>
          <w:szCs w:val="18"/>
          <w:lang w:val="x-none"/>
        </w:rPr>
        <w:t>Applications will be reviewed by</w:t>
      </w:r>
      <w:r w:rsidR="0056640A" w:rsidRPr="008C2A54">
        <w:rPr>
          <w:rFonts w:cs="Arial"/>
          <w:iCs/>
          <w:color w:val="000000"/>
          <w:sz w:val="22"/>
          <w:szCs w:val="18"/>
        </w:rPr>
        <w:t xml:space="preserve"> members of the Maria Bitner-</w:t>
      </w:r>
      <w:proofErr w:type="spellStart"/>
      <w:r w:rsidR="0056640A" w:rsidRPr="008C2A54">
        <w:rPr>
          <w:rFonts w:cs="Arial"/>
          <w:iCs/>
          <w:color w:val="000000"/>
          <w:sz w:val="22"/>
          <w:szCs w:val="18"/>
        </w:rPr>
        <w:t>Glindzicz</w:t>
      </w:r>
      <w:proofErr w:type="spellEnd"/>
      <w:r w:rsidR="0056640A" w:rsidRPr="008C2A54">
        <w:rPr>
          <w:rFonts w:cs="Arial"/>
          <w:iCs/>
          <w:color w:val="000000"/>
          <w:sz w:val="22"/>
          <w:szCs w:val="18"/>
        </w:rPr>
        <w:t xml:space="preserve"> Legacy </w:t>
      </w:r>
      <w:proofErr w:type="spellStart"/>
      <w:r w:rsidR="0056640A" w:rsidRPr="008C2A54">
        <w:rPr>
          <w:rFonts w:cs="Arial"/>
          <w:iCs/>
          <w:color w:val="000000"/>
          <w:sz w:val="22"/>
          <w:szCs w:val="18"/>
        </w:rPr>
        <w:t>Commitee</w:t>
      </w:r>
      <w:proofErr w:type="spellEnd"/>
      <w:r w:rsidRPr="008C2A54">
        <w:rPr>
          <w:rFonts w:cs="Arial"/>
          <w:iCs/>
          <w:color w:val="000000"/>
          <w:sz w:val="22"/>
          <w:szCs w:val="18"/>
        </w:rPr>
        <w:t>.</w:t>
      </w:r>
      <w:r w:rsidRPr="00AB2A43">
        <w:rPr>
          <w:rFonts w:cs="Arial"/>
          <w:iCs/>
          <w:color w:val="000000"/>
          <w:sz w:val="22"/>
          <w:szCs w:val="18"/>
        </w:rPr>
        <w:t xml:space="preserve"> Please note that this is a competitive process and funding is not guaranteed. Each application is considered on its merits</w:t>
      </w:r>
      <w:r w:rsidR="0078586D">
        <w:rPr>
          <w:rFonts w:cs="Arial"/>
          <w:iCs/>
          <w:color w:val="000000"/>
          <w:sz w:val="22"/>
          <w:szCs w:val="18"/>
        </w:rPr>
        <w:t>,</w:t>
      </w:r>
      <w:r w:rsidRPr="00AB2A43">
        <w:rPr>
          <w:rFonts w:cs="Arial"/>
          <w:iCs/>
          <w:color w:val="000000"/>
          <w:sz w:val="22"/>
          <w:szCs w:val="18"/>
        </w:rPr>
        <w:t xml:space="preserve"> and there may be occasions when it is not possible to make an award due to limited budget available</w:t>
      </w:r>
      <w:r w:rsidR="008C2A54">
        <w:rPr>
          <w:rFonts w:cs="Arial"/>
          <w:iCs/>
          <w:color w:val="000000"/>
          <w:sz w:val="22"/>
          <w:szCs w:val="18"/>
        </w:rPr>
        <w:t xml:space="preserve"> and</w:t>
      </w:r>
      <w:r w:rsidR="0078586D">
        <w:rPr>
          <w:rFonts w:cs="Arial"/>
          <w:iCs/>
          <w:color w:val="000000"/>
          <w:sz w:val="22"/>
          <w:szCs w:val="18"/>
        </w:rPr>
        <w:t xml:space="preserve"> the</w:t>
      </w:r>
      <w:r w:rsidR="008C2A54">
        <w:rPr>
          <w:rFonts w:cs="Arial"/>
          <w:iCs/>
          <w:color w:val="000000"/>
          <w:sz w:val="22"/>
          <w:szCs w:val="18"/>
        </w:rPr>
        <w:t xml:space="preserve"> number of applicants</w:t>
      </w:r>
      <w:r w:rsidRPr="00AB2A43">
        <w:rPr>
          <w:rFonts w:cs="Arial"/>
          <w:iCs/>
          <w:color w:val="000000"/>
          <w:sz w:val="22"/>
          <w:szCs w:val="18"/>
        </w:rPr>
        <w:t xml:space="preserve">. The following selection criteria will be used during the review process: </w:t>
      </w:r>
    </w:p>
    <w:p w14:paraId="57B0C5AC" w14:textId="77777777" w:rsidR="00AB2A43" w:rsidRPr="00AB2A43" w:rsidRDefault="00AB2A43" w:rsidP="00AE48CC">
      <w:pPr>
        <w:pStyle w:val="ListParagraph"/>
        <w:numPr>
          <w:ilvl w:val="0"/>
          <w:numId w:val="5"/>
        </w:numPr>
        <w:spacing w:line="276" w:lineRule="auto"/>
        <w:jc w:val="both"/>
        <w:rPr>
          <w:iCs/>
          <w:color w:val="000000"/>
          <w:sz w:val="22"/>
          <w:szCs w:val="18"/>
        </w:rPr>
      </w:pPr>
      <w:r w:rsidRPr="00AB2A43">
        <w:rPr>
          <w:iCs/>
          <w:color w:val="000000"/>
          <w:sz w:val="22"/>
          <w:szCs w:val="18"/>
        </w:rPr>
        <w:t>Benefit of the meeting/conference/training opportunity for the applicant’s career development.</w:t>
      </w:r>
    </w:p>
    <w:p w14:paraId="339C33B9" w14:textId="77777777" w:rsidR="00AB2A43" w:rsidRPr="00AB2A43" w:rsidRDefault="00AB2A43" w:rsidP="00AE48CC">
      <w:pPr>
        <w:pStyle w:val="ListParagraph"/>
        <w:numPr>
          <w:ilvl w:val="0"/>
          <w:numId w:val="5"/>
        </w:numPr>
        <w:spacing w:line="276" w:lineRule="auto"/>
        <w:jc w:val="both"/>
        <w:rPr>
          <w:iCs/>
          <w:color w:val="000000"/>
          <w:sz w:val="22"/>
          <w:szCs w:val="18"/>
        </w:rPr>
      </w:pPr>
      <w:r w:rsidRPr="00AB2A43">
        <w:rPr>
          <w:iCs/>
          <w:color w:val="000000"/>
          <w:sz w:val="22"/>
          <w:szCs w:val="18"/>
        </w:rPr>
        <w:t>Benefit of the opportunity to the recipient’s wider team.</w:t>
      </w:r>
    </w:p>
    <w:p w14:paraId="710C791B" w14:textId="729907CB" w:rsidR="00554E63" w:rsidRPr="0083633B" w:rsidRDefault="00554E63" w:rsidP="00AE48CC">
      <w:pPr>
        <w:spacing w:line="276" w:lineRule="auto"/>
        <w:rPr>
          <w:b/>
          <w:bCs/>
          <w:color w:val="2E74B5" w:themeColor="accent5" w:themeShade="BF"/>
          <w:sz w:val="20"/>
          <w:szCs w:val="20"/>
        </w:rPr>
      </w:pPr>
    </w:p>
    <w:p w14:paraId="19E291C0" w14:textId="77777777" w:rsidR="00AB2A43" w:rsidRPr="0083633B" w:rsidRDefault="00AB2A43" w:rsidP="00AE48CC">
      <w:pPr>
        <w:spacing w:line="276" w:lineRule="auto"/>
        <w:rPr>
          <w:b/>
          <w:bCs/>
          <w:color w:val="2E74B5" w:themeColor="accent5" w:themeShade="BF"/>
        </w:rPr>
      </w:pPr>
      <w:r w:rsidRPr="0083633B">
        <w:rPr>
          <w:b/>
          <w:bCs/>
          <w:color w:val="2E74B5" w:themeColor="accent5" w:themeShade="BF"/>
        </w:rPr>
        <w:t>Application Submission</w:t>
      </w:r>
    </w:p>
    <w:p w14:paraId="0ECF769D" w14:textId="6FFE0A52" w:rsidR="0056640A" w:rsidRDefault="00AB2A43" w:rsidP="00AE48CC">
      <w:pPr>
        <w:spacing w:line="276" w:lineRule="auto"/>
        <w:rPr>
          <w:sz w:val="22"/>
          <w:szCs w:val="22"/>
          <w:lang w:bidi="en-GB"/>
        </w:rPr>
      </w:pPr>
      <w:r w:rsidRPr="0083633B">
        <w:rPr>
          <w:sz w:val="22"/>
          <w:szCs w:val="22"/>
          <w:lang w:bidi="en-GB"/>
        </w:rPr>
        <w:t xml:space="preserve">Completed application forms should be sent to </w:t>
      </w:r>
      <w:r w:rsidR="008C2A54" w:rsidRPr="0083633B">
        <w:rPr>
          <w:sz w:val="22"/>
          <w:szCs w:val="22"/>
          <w:lang w:bidi="en-GB"/>
        </w:rPr>
        <w:t xml:space="preserve">the Admin Team at </w:t>
      </w:r>
      <w:r w:rsidR="0078586D">
        <w:rPr>
          <w:sz w:val="22"/>
          <w:szCs w:val="22"/>
          <w:lang w:bidi="en-GB"/>
        </w:rPr>
        <w:t>UCL GOS ICH Ge</w:t>
      </w:r>
      <w:r w:rsidR="00815912">
        <w:rPr>
          <w:sz w:val="22"/>
          <w:szCs w:val="22"/>
          <w:lang w:bidi="en-GB"/>
        </w:rPr>
        <w:t>netics and Genomic Medicine Department</w:t>
      </w:r>
      <w:r w:rsidR="008C2A54" w:rsidRPr="0083633B">
        <w:rPr>
          <w:sz w:val="22"/>
          <w:szCs w:val="22"/>
          <w:lang w:bidi="en-GB"/>
        </w:rPr>
        <w:t xml:space="preserve"> (ich.ggm.admin@ucl.ac.uk)</w:t>
      </w:r>
      <w:r w:rsidRPr="009A2DB2">
        <w:rPr>
          <w:sz w:val="22"/>
          <w:szCs w:val="22"/>
          <w:lang w:bidi="en-GB"/>
        </w:rPr>
        <w:t xml:space="preserve">. </w:t>
      </w:r>
      <w:r w:rsidR="00586C8C" w:rsidRPr="0083633B">
        <w:rPr>
          <w:sz w:val="22"/>
          <w:szCs w:val="22"/>
          <w:lang w:bidi="en-GB"/>
        </w:rPr>
        <w:t>Please use the subject line “Maria Bitner-</w:t>
      </w:r>
      <w:proofErr w:type="spellStart"/>
      <w:r w:rsidR="00586C8C" w:rsidRPr="0083633B">
        <w:rPr>
          <w:sz w:val="22"/>
          <w:szCs w:val="22"/>
          <w:lang w:bidi="en-GB"/>
        </w:rPr>
        <w:t>Glindzicz</w:t>
      </w:r>
      <w:proofErr w:type="spellEnd"/>
      <w:r w:rsidR="00586C8C" w:rsidRPr="0083633B">
        <w:rPr>
          <w:sz w:val="22"/>
          <w:szCs w:val="22"/>
          <w:lang w:bidi="en-GB"/>
        </w:rPr>
        <w:t xml:space="preserve"> Conference and Training Fund”.</w:t>
      </w:r>
    </w:p>
    <w:p w14:paraId="133BCE3E" w14:textId="77777777" w:rsidR="00586C8C" w:rsidRDefault="00586C8C" w:rsidP="00AE48CC">
      <w:pPr>
        <w:spacing w:line="276" w:lineRule="auto"/>
        <w:rPr>
          <w:sz w:val="22"/>
          <w:szCs w:val="22"/>
          <w:lang w:bidi="en-GB"/>
        </w:rPr>
      </w:pPr>
    </w:p>
    <w:p w14:paraId="308A815D" w14:textId="4490859F" w:rsidR="0056640A" w:rsidRDefault="0056640A" w:rsidP="00AE48CC">
      <w:pPr>
        <w:spacing w:line="276" w:lineRule="auto"/>
        <w:rPr>
          <w:sz w:val="22"/>
          <w:szCs w:val="22"/>
          <w:lang w:bidi="en-GB"/>
        </w:rPr>
      </w:pPr>
      <w:r>
        <w:rPr>
          <w:sz w:val="22"/>
          <w:szCs w:val="22"/>
          <w:lang w:bidi="en-GB"/>
        </w:rPr>
        <w:t>Current deadlines</w:t>
      </w:r>
      <w:r w:rsidR="0077319F">
        <w:rPr>
          <w:sz w:val="22"/>
          <w:szCs w:val="22"/>
          <w:lang w:bidi="en-GB"/>
        </w:rPr>
        <w:t xml:space="preserve"> 202</w:t>
      </w:r>
      <w:r w:rsidR="005C6FB9">
        <w:rPr>
          <w:sz w:val="22"/>
          <w:szCs w:val="22"/>
          <w:lang w:bidi="en-GB"/>
        </w:rPr>
        <w:t>4</w:t>
      </w:r>
      <w:r>
        <w:rPr>
          <w:sz w:val="22"/>
          <w:szCs w:val="22"/>
          <w:lang w:bidi="en-GB"/>
        </w:rPr>
        <w:t>:</w:t>
      </w:r>
    </w:p>
    <w:p w14:paraId="3A5E32D7" w14:textId="40635765" w:rsidR="008C2A54" w:rsidRPr="0083633B" w:rsidRDefault="008C2A54" w:rsidP="00AE48CC">
      <w:pPr>
        <w:spacing w:line="276" w:lineRule="auto"/>
        <w:rPr>
          <w:sz w:val="22"/>
          <w:szCs w:val="22"/>
          <w:lang w:bidi="en-GB"/>
        </w:rPr>
      </w:pPr>
      <w:r w:rsidRPr="0083633B">
        <w:rPr>
          <w:sz w:val="22"/>
          <w:szCs w:val="22"/>
          <w:lang w:bidi="en-GB"/>
        </w:rPr>
        <w:t>Wednesday 1</w:t>
      </w:r>
      <w:r w:rsidR="00EE68E2">
        <w:rPr>
          <w:sz w:val="22"/>
          <w:szCs w:val="22"/>
          <w:lang w:bidi="en-GB"/>
        </w:rPr>
        <w:t>7</w:t>
      </w:r>
      <w:r w:rsidRPr="0083633B">
        <w:rPr>
          <w:sz w:val="22"/>
          <w:szCs w:val="22"/>
          <w:vertAlign w:val="superscript"/>
          <w:lang w:bidi="en-GB"/>
        </w:rPr>
        <w:t>th</w:t>
      </w:r>
      <w:r w:rsidRPr="0083633B">
        <w:rPr>
          <w:sz w:val="22"/>
          <w:szCs w:val="22"/>
          <w:lang w:bidi="en-GB"/>
        </w:rPr>
        <w:t xml:space="preserve"> January 202</w:t>
      </w:r>
      <w:r w:rsidR="00EE68E2">
        <w:rPr>
          <w:sz w:val="22"/>
          <w:szCs w:val="22"/>
          <w:lang w:bidi="en-GB"/>
        </w:rPr>
        <w:t>4</w:t>
      </w:r>
      <w:r w:rsidRPr="0083633B">
        <w:rPr>
          <w:sz w:val="22"/>
          <w:szCs w:val="22"/>
          <w:lang w:bidi="en-GB"/>
        </w:rPr>
        <w:t xml:space="preserve"> (17:00h)</w:t>
      </w:r>
    </w:p>
    <w:p w14:paraId="43C69DFA" w14:textId="6AD9C379" w:rsidR="008C2A54" w:rsidRPr="0083633B" w:rsidRDefault="008C2A54" w:rsidP="00AE48CC">
      <w:pPr>
        <w:spacing w:line="276" w:lineRule="auto"/>
        <w:rPr>
          <w:sz w:val="22"/>
          <w:szCs w:val="22"/>
          <w:lang w:bidi="en-GB"/>
        </w:rPr>
      </w:pPr>
      <w:r w:rsidRPr="0083633B">
        <w:rPr>
          <w:sz w:val="22"/>
          <w:szCs w:val="22"/>
          <w:lang w:bidi="en-GB"/>
        </w:rPr>
        <w:t>Wednesday 1</w:t>
      </w:r>
      <w:r w:rsidR="00EE68E2">
        <w:rPr>
          <w:sz w:val="22"/>
          <w:szCs w:val="22"/>
          <w:lang w:bidi="en-GB"/>
        </w:rPr>
        <w:t>5</w:t>
      </w:r>
      <w:r w:rsidRPr="0083633B">
        <w:rPr>
          <w:sz w:val="22"/>
          <w:szCs w:val="22"/>
          <w:vertAlign w:val="superscript"/>
          <w:lang w:bidi="en-GB"/>
        </w:rPr>
        <w:t>th</w:t>
      </w:r>
      <w:r w:rsidRPr="0083633B">
        <w:rPr>
          <w:sz w:val="22"/>
          <w:szCs w:val="22"/>
          <w:lang w:bidi="en-GB"/>
        </w:rPr>
        <w:t xml:space="preserve"> May 202</w:t>
      </w:r>
      <w:r w:rsidR="00EE68E2">
        <w:rPr>
          <w:sz w:val="22"/>
          <w:szCs w:val="22"/>
          <w:lang w:bidi="en-GB"/>
        </w:rPr>
        <w:t>4</w:t>
      </w:r>
      <w:r w:rsidRPr="0083633B">
        <w:rPr>
          <w:sz w:val="22"/>
          <w:szCs w:val="22"/>
          <w:lang w:bidi="en-GB"/>
        </w:rPr>
        <w:t xml:space="preserve"> (17:00h)</w:t>
      </w:r>
    </w:p>
    <w:p w14:paraId="648C9158" w14:textId="62B4AE7F" w:rsidR="008C2A54" w:rsidRPr="0083633B" w:rsidRDefault="008C2A54" w:rsidP="00AE48CC">
      <w:pPr>
        <w:spacing w:line="276" w:lineRule="auto"/>
        <w:rPr>
          <w:sz w:val="22"/>
          <w:szCs w:val="22"/>
          <w:lang w:bidi="en-GB"/>
        </w:rPr>
      </w:pPr>
      <w:r w:rsidRPr="0083633B">
        <w:rPr>
          <w:sz w:val="22"/>
          <w:szCs w:val="22"/>
          <w:lang w:bidi="en-GB"/>
        </w:rPr>
        <w:t xml:space="preserve">Wednesday </w:t>
      </w:r>
      <w:r w:rsidR="00EE68E2">
        <w:rPr>
          <w:sz w:val="22"/>
          <w:szCs w:val="22"/>
          <w:lang w:bidi="en-GB"/>
        </w:rPr>
        <w:t>18</w:t>
      </w:r>
      <w:r w:rsidRPr="0083633B">
        <w:rPr>
          <w:sz w:val="22"/>
          <w:szCs w:val="22"/>
          <w:vertAlign w:val="superscript"/>
          <w:lang w:bidi="en-GB"/>
        </w:rPr>
        <w:t>th</w:t>
      </w:r>
      <w:r w:rsidRPr="0083633B">
        <w:rPr>
          <w:sz w:val="22"/>
          <w:szCs w:val="22"/>
          <w:lang w:bidi="en-GB"/>
        </w:rPr>
        <w:t xml:space="preserve"> September 202</w:t>
      </w:r>
      <w:r w:rsidR="00EE68E2">
        <w:rPr>
          <w:sz w:val="22"/>
          <w:szCs w:val="22"/>
          <w:lang w:bidi="en-GB"/>
        </w:rPr>
        <w:t>4</w:t>
      </w:r>
      <w:r w:rsidRPr="0083633B">
        <w:rPr>
          <w:sz w:val="22"/>
          <w:szCs w:val="22"/>
          <w:lang w:bidi="en-GB"/>
        </w:rPr>
        <w:t xml:space="preserve"> (17:00h)</w:t>
      </w:r>
    </w:p>
    <w:p w14:paraId="139AD031" w14:textId="77777777" w:rsidR="006B12C1" w:rsidRDefault="006B12C1" w:rsidP="00AE48CC">
      <w:pPr>
        <w:spacing w:line="276" w:lineRule="auto"/>
        <w:jc w:val="center"/>
        <w:rPr>
          <w:b/>
          <w:bCs/>
          <w:color w:val="2E74B5" w:themeColor="accent5" w:themeShade="BF"/>
          <w:sz w:val="40"/>
          <w:szCs w:val="40"/>
        </w:rPr>
      </w:pPr>
    </w:p>
    <w:p w14:paraId="072E7623" w14:textId="19C41D0A" w:rsidR="00554E63" w:rsidRPr="0083633B" w:rsidRDefault="00554E63" w:rsidP="00AE48CC">
      <w:pPr>
        <w:spacing w:line="276" w:lineRule="auto"/>
        <w:jc w:val="center"/>
        <w:rPr>
          <w:b/>
          <w:bCs/>
          <w:color w:val="2E74B5" w:themeColor="accent5" w:themeShade="BF"/>
          <w:sz w:val="40"/>
          <w:szCs w:val="40"/>
        </w:rPr>
      </w:pPr>
      <w:r w:rsidRPr="0083633B">
        <w:rPr>
          <w:b/>
          <w:bCs/>
          <w:color w:val="2E74B5" w:themeColor="accent5" w:themeShade="BF"/>
          <w:sz w:val="40"/>
          <w:szCs w:val="40"/>
        </w:rPr>
        <w:t>Application</w:t>
      </w:r>
      <w:r w:rsidR="00815912" w:rsidRPr="0083633B">
        <w:rPr>
          <w:b/>
          <w:bCs/>
          <w:color w:val="2E74B5" w:themeColor="accent5" w:themeShade="BF"/>
          <w:sz w:val="40"/>
          <w:szCs w:val="40"/>
        </w:rPr>
        <w:t xml:space="preserve"> Form</w:t>
      </w:r>
    </w:p>
    <w:p w14:paraId="1527EBB5" w14:textId="2D456ECF" w:rsidR="00554E63" w:rsidRPr="0083633B" w:rsidRDefault="00554E63" w:rsidP="00AE48CC">
      <w:pPr>
        <w:spacing w:line="276" w:lineRule="auto"/>
        <w:rPr>
          <w:color w:val="2E74B5" w:themeColor="accent5" w:themeShade="BF"/>
        </w:rPr>
      </w:pPr>
    </w:p>
    <w:p w14:paraId="5BB8D077" w14:textId="3CBAAE9C" w:rsidR="00082073" w:rsidRPr="0083633B" w:rsidRDefault="00082073" w:rsidP="00AE48CC">
      <w:pPr>
        <w:spacing w:line="276" w:lineRule="auto"/>
        <w:jc w:val="center"/>
        <w:rPr>
          <w:b/>
          <w:bCs/>
          <w:color w:val="2E74B5" w:themeColor="accent5" w:themeShade="BF"/>
          <w:sz w:val="36"/>
          <w:szCs w:val="36"/>
        </w:rPr>
      </w:pPr>
      <w:r w:rsidRPr="0083633B">
        <w:rPr>
          <w:b/>
          <w:bCs/>
          <w:color w:val="2E74B5" w:themeColor="accent5" w:themeShade="BF"/>
          <w:sz w:val="36"/>
          <w:szCs w:val="36"/>
        </w:rPr>
        <w:t>1. Details</w:t>
      </w: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4503"/>
        <w:gridCol w:w="4503"/>
      </w:tblGrid>
      <w:tr w:rsidR="00554E63" w14:paraId="5CA5028A" w14:textId="77777777" w:rsidTr="00AE48CC">
        <w:tc>
          <w:tcPr>
            <w:tcW w:w="9016" w:type="dxa"/>
            <w:gridSpan w:val="2"/>
          </w:tcPr>
          <w:p w14:paraId="06393B4F" w14:textId="3612A78E" w:rsidR="00554E63" w:rsidRDefault="00554E63" w:rsidP="00AE48CC">
            <w:pPr>
              <w:spacing w:line="276" w:lineRule="auto"/>
              <w:jc w:val="center"/>
            </w:pPr>
            <w:r w:rsidRPr="009A6F4A">
              <w:rPr>
                <w:color w:val="1F3864" w:themeColor="accent1" w:themeShade="80"/>
              </w:rPr>
              <w:t>Applicant Details</w:t>
            </w:r>
          </w:p>
        </w:tc>
      </w:tr>
      <w:tr w:rsidR="00554E63" w14:paraId="206B6AD4" w14:textId="77777777" w:rsidTr="00AE48CC">
        <w:tc>
          <w:tcPr>
            <w:tcW w:w="4508" w:type="dxa"/>
            <w:vAlign w:val="center"/>
          </w:tcPr>
          <w:p w14:paraId="415F54DB" w14:textId="3E937808" w:rsidR="00554E63" w:rsidRPr="009A6F4A" w:rsidRDefault="00554E63" w:rsidP="00AE48CC">
            <w:pPr>
              <w:spacing w:line="276" w:lineRule="auto"/>
              <w:rPr>
                <w:sz w:val="22"/>
                <w:szCs w:val="22"/>
              </w:rPr>
            </w:pPr>
            <w:r w:rsidRPr="009A6F4A">
              <w:rPr>
                <w:sz w:val="22"/>
                <w:szCs w:val="22"/>
              </w:rPr>
              <w:t>Title</w:t>
            </w:r>
            <w:r w:rsidR="001153C1">
              <w:rPr>
                <w:sz w:val="22"/>
                <w:szCs w:val="22"/>
              </w:rPr>
              <w:t xml:space="preserve"> (Mr, Ms, Dr etc.)</w:t>
            </w:r>
          </w:p>
        </w:tc>
        <w:tc>
          <w:tcPr>
            <w:tcW w:w="4508" w:type="dxa"/>
          </w:tcPr>
          <w:p w14:paraId="01471E8B" w14:textId="77777777" w:rsidR="00554E63" w:rsidRDefault="00554E63" w:rsidP="00AE48CC">
            <w:pPr>
              <w:spacing w:line="276" w:lineRule="auto"/>
            </w:pPr>
          </w:p>
        </w:tc>
      </w:tr>
      <w:tr w:rsidR="00554E63" w14:paraId="2D9FFD22" w14:textId="77777777" w:rsidTr="00AE48CC">
        <w:tc>
          <w:tcPr>
            <w:tcW w:w="4508" w:type="dxa"/>
            <w:vAlign w:val="center"/>
          </w:tcPr>
          <w:p w14:paraId="53EE0090" w14:textId="303126E8" w:rsidR="00554E63" w:rsidRPr="009A6F4A" w:rsidRDefault="00554E63" w:rsidP="00AE48CC">
            <w:pPr>
              <w:spacing w:line="276" w:lineRule="auto"/>
              <w:rPr>
                <w:sz w:val="22"/>
                <w:szCs w:val="22"/>
              </w:rPr>
            </w:pPr>
            <w:r w:rsidRPr="009A6F4A">
              <w:rPr>
                <w:sz w:val="22"/>
                <w:szCs w:val="22"/>
              </w:rPr>
              <w:t>Full Name</w:t>
            </w:r>
          </w:p>
        </w:tc>
        <w:tc>
          <w:tcPr>
            <w:tcW w:w="4508" w:type="dxa"/>
          </w:tcPr>
          <w:p w14:paraId="6C986678" w14:textId="77777777" w:rsidR="00554E63" w:rsidRDefault="00554E63" w:rsidP="00AE48CC">
            <w:pPr>
              <w:spacing w:line="276" w:lineRule="auto"/>
            </w:pPr>
          </w:p>
        </w:tc>
      </w:tr>
      <w:tr w:rsidR="00554E63" w14:paraId="26180949" w14:textId="77777777" w:rsidTr="00AE48CC">
        <w:tc>
          <w:tcPr>
            <w:tcW w:w="4508" w:type="dxa"/>
            <w:vAlign w:val="center"/>
          </w:tcPr>
          <w:p w14:paraId="29DD9508" w14:textId="4B8241B8" w:rsidR="00554E63" w:rsidRPr="009A6F4A" w:rsidRDefault="00554E63" w:rsidP="00AE48CC">
            <w:pPr>
              <w:spacing w:line="276" w:lineRule="auto"/>
              <w:rPr>
                <w:sz w:val="22"/>
                <w:szCs w:val="22"/>
              </w:rPr>
            </w:pPr>
            <w:r w:rsidRPr="009A6F4A">
              <w:rPr>
                <w:sz w:val="22"/>
                <w:szCs w:val="22"/>
              </w:rPr>
              <w:t>Email Address</w:t>
            </w:r>
          </w:p>
        </w:tc>
        <w:tc>
          <w:tcPr>
            <w:tcW w:w="4508" w:type="dxa"/>
          </w:tcPr>
          <w:p w14:paraId="34AB2E32" w14:textId="77777777" w:rsidR="00554E63" w:rsidRDefault="00554E63" w:rsidP="00AE48CC">
            <w:pPr>
              <w:spacing w:line="276" w:lineRule="auto"/>
            </w:pPr>
          </w:p>
        </w:tc>
      </w:tr>
      <w:tr w:rsidR="00554E63" w14:paraId="197C4D9E" w14:textId="77777777" w:rsidTr="00AE48CC">
        <w:tc>
          <w:tcPr>
            <w:tcW w:w="4508" w:type="dxa"/>
            <w:vAlign w:val="center"/>
          </w:tcPr>
          <w:p w14:paraId="03B70BF6" w14:textId="51E09CAA" w:rsidR="00554E63" w:rsidRPr="009A6F4A" w:rsidRDefault="00554E63" w:rsidP="00AE48CC">
            <w:pPr>
              <w:spacing w:line="276" w:lineRule="auto"/>
              <w:rPr>
                <w:sz w:val="22"/>
                <w:szCs w:val="22"/>
              </w:rPr>
            </w:pPr>
            <w:r w:rsidRPr="009A6F4A">
              <w:rPr>
                <w:sz w:val="22"/>
                <w:szCs w:val="22"/>
              </w:rPr>
              <w:t>Work Address</w:t>
            </w:r>
          </w:p>
        </w:tc>
        <w:tc>
          <w:tcPr>
            <w:tcW w:w="4508" w:type="dxa"/>
          </w:tcPr>
          <w:p w14:paraId="205289C7" w14:textId="77777777" w:rsidR="00554E63" w:rsidRDefault="00554E63" w:rsidP="00AE48CC">
            <w:pPr>
              <w:spacing w:line="276" w:lineRule="auto"/>
            </w:pPr>
          </w:p>
        </w:tc>
      </w:tr>
      <w:tr w:rsidR="00554E63" w14:paraId="49B78127" w14:textId="77777777" w:rsidTr="00AE48CC">
        <w:tc>
          <w:tcPr>
            <w:tcW w:w="4508" w:type="dxa"/>
            <w:vAlign w:val="center"/>
          </w:tcPr>
          <w:p w14:paraId="50BA7453" w14:textId="686A7096" w:rsidR="00554E63" w:rsidRPr="009A6F4A" w:rsidRDefault="00554E63" w:rsidP="00AE48CC">
            <w:pPr>
              <w:spacing w:line="276" w:lineRule="auto"/>
              <w:rPr>
                <w:sz w:val="22"/>
                <w:szCs w:val="22"/>
              </w:rPr>
            </w:pPr>
            <w:r w:rsidRPr="009A6F4A">
              <w:rPr>
                <w:sz w:val="22"/>
                <w:szCs w:val="22"/>
              </w:rPr>
              <w:t>Post Held</w:t>
            </w:r>
          </w:p>
        </w:tc>
        <w:tc>
          <w:tcPr>
            <w:tcW w:w="4508" w:type="dxa"/>
          </w:tcPr>
          <w:p w14:paraId="01632B98" w14:textId="4844F0BC" w:rsidR="00554E63" w:rsidRPr="000671D5" w:rsidRDefault="000671D5" w:rsidP="00AE48CC">
            <w:pPr>
              <w:spacing w:line="276" w:lineRule="auto"/>
              <w:rPr>
                <w:sz w:val="22"/>
                <w:szCs w:val="22"/>
              </w:rPr>
            </w:pPr>
            <w:r w:rsidRPr="000671D5">
              <w:rPr>
                <w:sz w:val="22"/>
                <w:szCs w:val="22"/>
              </w:rPr>
              <w:t xml:space="preserve">PhD Student </w:t>
            </w:r>
            <w:r w:rsidRPr="000671D5">
              <w:rPr>
                <w:sz w:val="22"/>
                <w:szCs w:val="22"/>
              </w:rPr>
              <w:fldChar w:fldCharType="begin">
                <w:ffData>
                  <w:name w:val="Check4"/>
                  <w:enabled/>
                  <w:calcOnExit w:val="0"/>
                  <w:checkBox>
                    <w:sizeAuto/>
                    <w:default w:val="0"/>
                  </w:checkBox>
                </w:ffData>
              </w:fldChar>
            </w:r>
            <w:bookmarkStart w:id="0" w:name="Check4"/>
            <w:r w:rsidRPr="000671D5">
              <w:rPr>
                <w:sz w:val="22"/>
                <w:szCs w:val="22"/>
              </w:rPr>
              <w:instrText xml:space="preserve"> FORMCHECKBOX </w:instrText>
            </w:r>
            <w:r w:rsidR="00A768E8">
              <w:rPr>
                <w:sz w:val="22"/>
                <w:szCs w:val="22"/>
              </w:rPr>
            </w:r>
            <w:r w:rsidR="00A768E8">
              <w:rPr>
                <w:sz w:val="22"/>
                <w:szCs w:val="22"/>
              </w:rPr>
              <w:fldChar w:fldCharType="separate"/>
            </w:r>
            <w:r w:rsidRPr="000671D5">
              <w:rPr>
                <w:sz w:val="22"/>
                <w:szCs w:val="22"/>
              </w:rPr>
              <w:fldChar w:fldCharType="end"/>
            </w:r>
            <w:bookmarkEnd w:id="0"/>
          </w:p>
          <w:p w14:paraId="1F779049" w14:textId="50667903" w:rsidR="000671D5" w:rsidRPr="000671D5" w:rsidRDefault="000671D5" w:rsidP="00AE48CC">
            <w:pPr>
              <w:spacing w:line="276" w:lineRule="auto"/>
              <w:rPr>
                <w:sz w:val="22"/>
                <w:szCs w:val="22"/>
              </w:rPr>
            </w:pPr>
            <w:r w:rsidRPr="000671D5">
              <w:rPr>
                <w:sz w:val="22"/>
                <w:szCs w:val="22"/>
              </w:rPr>
              <w:t xml:space="preserve">Post-Doc </w:t>
            </w:r>
            <w:r w:rsidRPr="000671D5">
              <w:rPr>
                <w:sz w:val="22"/>
                <w:szCs w:val="22"/>
              </w:rPr>
              <w:fldChar w:fldCharType="begin">
                <w:ffData>
                  <w:name w:val="Check5"/>
                  <w:enabled/>
                  <w:calcOnExit w:val="0"/>
                  <w:checkBox>
                    <w:sizeAuto/>
                    <w:default w:val="0"/>
                  </w:checkBox>
                </w:ffData>
              </w:fldChar>
            </w:r>
            <w:bookmarkStart w:id="1" w:name="Check5"/>
            <w:r w:rsidRPr="000671D5">
              <w:rPr>
                <w:sz w:val="22"/>
                <w:szCs w:val="22"/>
              </w:rPr>
              <w:instrText xml:space="preserve"> FORMCHECKBOX </w:instrText>
            </w:r>
            <w:r w:rsidR="00A768E8">
              <w:rPr>
                <w:sz w:val="22"/>
                <w:szCs w:val="22"/>
              </w:rPr>
            </w:r>
            <w:r w:rsidR="00A768E8">
              <w:rPr>
                <w:sz w:val="22"/>
                <w:szCs w:val="22"/>
              </w:rPr>
              <w:fldChar w:fldCharType="separate"/>
            </w:r>
            <w:r w:rsidRPr="000671D5">
              <w:rPr>
                <w:sz w:val="22"/>
                <w:szCs w:val="22"/>
              </w:rPr>
              <w:fldChar w:fldCharType="end"/>
            </w:r>
            <w:bookmarkEnd w:id="1"/>
          </w:p>
          <w:p w14:paraId="1C0D6A66" w14:textId="783F6F96" w:rsidR="000671D5" w:rsidRDefault="000671D5" w:rsidP="00AE48CC">
            <w:pPr>
              <w:spacing w:line="276" w:lineRule="auto"/>
            </w:pPr>
            <w:r w:rsidRPr="000671D5">
              <w:rPr>
                <w:sz w:val="22"/>
                <w:szCs w:val="22"/>
              </w:rPr>
              <w:t xml:space="preserve">Non-Post-Doc Researcher </w:t>
            </w:r>
            <w:r w:rsidRPr="000671D5">
              <w:rPr>
                <w:sz w:val="22"/>
                <w:szCs w:val="22"/>
              </w:rPr>
              <w:fldChar w:fldCharType="begin">
                <w:ffData>
                  <w:name w:val="Check6"/>
                  <w:enabled/>
                  <w:calcOnExit w:val="0"/>
                  <w:checkBox>
                    <w:sizeAuto/>
                    <w:default w:val="0"/>
                  </w:checkBox>
                </w:ffData>
              </w:fldChar>
            </w:r>
            <w:bookmarkStart w:id="2" w:name="Check6"/>
            <w:r w:rsidRPr="000671D5">
              <w:rPr>
                <w:sz w:val="22"/>
                <w:szCs w:val="22"/>
              </w:rPr>
              <w:instrText xml:space="preserve"> FORMCHECKBOX </w:instrText>
            </w:r>
            <w:r w:rsidR="00A768E8">
              <w:rPr>
                <w:sz w:val="22"/>
                <w:szCs w:val="22"/>
              </w:rPr>
            </w:r>
            <w:r w:rsidR="00A768E8">
              <w:rPr>
                <w:sz w:val="22"/>
                <w:szCs w:val="22"/>
              </w:rPr>
              <w:fldChar w:fldCharType="separate"/>
            </w:r>
            <w:r w:rsidRPr="000671D5">
              <w:rPr>
                <w:sz w:val="22"/>
                <w:szCs w:val="22"/>
              </w:rPr>
              <w:fldChar w:fldCharType="end"/>
            </w:r>
            <w:bookmarkEnd w:id="2"/>
          </w:p>
        </w:tc>
      </w:tr>
      <w:tr w:rsidR="00554E63" w14:paraId="02B26581" w14:textId="77777777" w:rsidTr="00AE48CC">
        <w:tc>
          <w:tcPr>
            <w:tcW w:w="4508" w:type="dxa"/>
            <w:vAlign w:val="center"/>
          </w:tcPr>
          <w:p w14:paraId="0878D33F" w14:textId="30D54AF2" w:rsidR="00554E63" w:rsidRPr="009A6F4A" w:rsidRDefault="00554E63" w:rsidP="00AE48CC">
            <w:pPr>
              <w:spacing w:line="276" w:lineRule="auto"/>
              <w:rPr>
                <w:sz w:val="22"/>
                <w:szCs w:val="22"/>
              </w:rPr>
            </w:pPr>
            <w:r w:rsidRPr="009A6F4A">
              <w:rPr>
                <w:iCs/>
                <w:sz w:val="22"/>
                <w:szCs w:val="22"/>
              </w:rPr>
              <w:t xml:space="preserve">Department </w:t>
            </w:r>
          </w:p>
        </w:tc>
        <w:tc>
          <w:tcPr>
            <w:tcW w:w="4508" w:type="dxa"/>
          </w:tcPr>
          <w:p w14:paraId="1E4CC871" w14:textId="77777777" w:rsidR="00554E63" w:rsidRDefault="00554E63" w:rsidP="00AE48CC">
            <w:pPr>
              <w:spacing w:line="276" w:lineRule="auto"/>
            </w:pPr>
          </w:p>
        </w:tc>
      </w:tr>
      <w:tr w:rsidR="00554E63" w14:paraId="3F23EB5B" w14:textId="77777777" w:rsidTr="00AE48CC">
        <w:tc>
          <w:tcPr>
            <w:tcW w:w="4508" w:type="dxa"/>
            <w:vAlign w:val="center"/>
          </w:tcPr>
          <w:p w14:paraId="1FE2948E" w14:textId="7ED90799" w:rsidR="00554E63" w:rsidRPr="009A6F4A" w:rsidRDefault="00554E63" w:rsidP="00AE48CC">
            <w:pPr>
              <w:spacing w:line="276" w:lineRule="auto"/>
              <w:rPr>
                <w:sz w:val="22"/>
                <w:szCs w:val="22"/>
              </w:rPr>
            </w:pPr>
            <w:r w:rsidRPr="009A6F4A">
              <w:rPr>
                <w:sz w:val="22"/>
                <w:szCs w:val="22"/>
              </w:rPr>
              <w:t>Where did you hear about this award?</w:t>
            </w:r>
          </w:p>
        </w:tc>
        <w:tc>
          <w:tcPr>
            <w:tcW w:w="4508" w:type="dxa"/>
          </w:tcPr>
          <w:p w14:paraId="5269C7D4" w14:textId="77777777" w:rsidR="00554E63" w:rsidRDefault="00554E63" w:rsidP="00AE48CC">
            <w:pPr>
              <w:spacing w:line="276" w:lineRule="auto"/>
            </w:pPr>
          </w:p>
        </w:tc>
      </w:tr>
      <w:tr w:rsidR="00554E63" w14:paraId="406DA83E" w14:textId="77777777" w:rsidTr="00AE48CC">
        <w:tc>
          <w:tcPr>
            <w:tcW w:w="4508" w:type="dxa"/>
            <w:vAlign w:val="center"/>
          </w:tcPr>
          <w:p w14:paraId="077943F7" w14:textId="045062A6" w:rsidR="00554E63" w:rsidRPr="009A6F4A" w:rsidRDefault="00554E63" w:rsidP="00AE48CC">
            <w:pPr>
              <w:spacing w:line="276" w:lineRule="auto"/>
              <w:rPr>
                <w:sz w:val="22"/>
                <w:szCs w:val="22"/>
              </w:rPr>
            </w:pPr>
            <w:r w:rsidRPr="009A6F4A">
              <w:rPr>
                <w:sz w:val="22"/>
                <w:szCs w:val="22"/>
              </w:rPr>
              <w:t>Signature</w:t>
            </w:r>
            <w:r w:rsidR="008C2A54">
              <w:rPr>
                <w:sz w:val="22"/>
                <w:szCs w:val="22"/>
              </w:rPr>
              <w:t xml:space="preserve"> (can be electronic)</w:t>
            </w:r>
          </w:p>
        </w:tc>
        <w:tc>
          <w:tcPr>
            <w:tcW w:w="4508" w:type="dxa"/>
          </w:tcPr>
          <w:p w14:paraId="523117DF" w14:textId="77777777" w:rsidR="00554E63" w:rsidRDefault="00554E63" w:rsidP="00AE48CC">
            <w:pPr>
              <w:spacing w:line="276" w:lineRule="auto"/>
            </w:pPr>
          </w:p>
        </w:tc>
      </w:tr>
    </w:tbl>
    <w:p w14:paraId="4BC15296" w14:textId="67057B54" w:rsidR="00554E63" w:rsidRDefault="00554E63" w:rsidP="00AE48CC">
      <w:pPr>
        <w:spacing w:line="276" w:lineRule="auto"/>
      </w:pP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4504"/>
        <w:gridCol w:w="4502"/>
      </w:tblGrid>
      <w:tr w:rsidR="00554E63" w14:paraId="54E5CFB1" w14:textId="77777777" w:rsidTr="00AE48CC">
        <w:tc>
          <w:tcPr>
            <w:tcW w:w="9016" w:type="dxa"/>
            <w:gridSpan w:val="2"/>
          </w:tcPr>
          <w:p w14:paraId="54C99855" w14:textId="110FDBC9" w:rsidR="00554E63" w:rsidRDefault="00554E63" w:rsidP="00AE48CC">
            <w:pPr>
              <w:spacing w:line="276" w:lineRule="auto"/>
              <w:jc w:val="center"/>
            </w:pPr>
            <w:r w:rsidRPr="009A6F4A">
              <w:rPr>
                <w:color w:val="1F3864" w:themeColor="accent1" w:themeShade="80"/>
              </w:rPr>
              <w:t>Sponsor Details</w:t>
            </w:r>
            <w:r w:rsidR="001153C1">
              <w:rPr>
                <w:color w:val="1F3864" w:themeColor="accent1" w:themeShade="80"/>
              </w:rPr>
              <w:t xml:space="preserve"> (supervisor/line manager)</w:t>
            </w:r>
          </w:p>
        </w:tc>
      </w:tr>
      <w:tr w:rsidR="00554E63" w14:paraId="34B217D5" w14:textId="77777777" w:rsidTr="00AE48CC">
        <w:tc>
          <w:tcPr>
            <w:tcW w:w="4508" w:type="dxa"/>
            <w:vAlign w:val="center"/>
          </w:tcPr>
          <w:p w14:paraId="0F5D98D6" w14:textId="3AF1900F" w:rsidR="00554E63" w:rsidRPr="009A6F4A" w:rsidRDefault="00554E63" w:rsidP="00AE48CC">
            <w:pPr>
              <w:spacing w:line="276" w:lineRule="auto"/>
              <w:rPr>
                <w:sz w:val="22"/>
                <w:szCs w:val="22"/>
              </w:rPr>
            </w:pPr>
            <w:r w:rsidRPr="009A6F4A">
              <w:rPr>
                <w:sz w:val="22"/>
                <w:szCs w:val="22"/>
              </w:rPr>
              <w:t>Title</w:t>
            </w:r>
            <w:r w:rsidR="001153C1">
              <w:rPr>
                <w:sz w:val="22"/>
                <w:szCs w:val="22"/>
              </w:rPr>
              <w:t xml:space="preserve"> (Mr, Ms, Dr etc.)</w:t>
            </w:r>
          </w:p>
        </w:tc>
        <w:tc>
          <w:tcPr>
            <w:tcW w:w="4508" w:type="dxa"/>
          </w:tcPr>
          <w:p w14:paraId="14BD13ED" w14:textId="77777777" w:rsidR="00554E63" w:rsidRDefault="00554E63" w:rsidP="00AE48CC">
            <w:pPr>
              <w:spacing w:line="276" w:lineRule="auto"/>
            </w:pPr>
          </w:p>
        </w:tc>
      </w:tr>
      <w:tr w:rsidR="00554E63" w14:paraId="73DF7A38" w14:textId="77777777" w:rsidTr="00AE48CC">
        <w:tc>
          <w:tcPr>
            <w:tcW w:w="4508" w:type="dxa"/>
            <w:vAlign w:val="center"/>
          </w:tcPr>
          <w:p w14:paraId="2F490AB7" w14:textId="77777777" w:rsidR="00554E63" w:rsidRPr="009A6F4A" w:rsidRDefault="00554E63" w:rsidP="00AE48CC">
            <w:pPr>
              <w:spacing w:line="276" w:lineRule="auto"/>
              <w:rPr>
                <w:sz w:val="22"/>
                <w:szCs w:val="22"/>
              </w:rPr>
            </w:pPr>
            <w:r w:rsidRPr="009A6F4A">
              <w:rPr>
                <w:sz w:val="22"/>
                <w:szCs w:val="22"/>
              </w:rPr>
              <w:t>Full Name</w:t>
            </w:r>
          </w:p>
        </w:tc>
        <w:tc>
          <w:tcPr>
            <w:tcW w:w="4508" w:type="dxa"/>
          </w:tcPr>
          <w:p w14:paraId="202CDB22" w14:textId="77777777" w:rsidR="00554E63" w:rsidRDefault="00554E63" w:rsidP="00AE48CC">
            <w:pPr>
              <w:spacing w:line="276" w:lineRule="auto"/>
            </w:pPr>
          </w:p>
        </w:tc>
      </w:tr>
      <w:tr w:rsidR="00554E63" w14:paraId="4B25C692" w14:textId="77777777" w:rsidTr="00AE48CC">
        <w:tc>
          <w:tcPr>
            <w:tcW w:w="4508" w:type="dxa"/>
            <w:vAlign w:val="center"/>
          </w:tcPr>
          <w:p w14:paraId="5F60B280" w14:textId="2B466F1F" w:rsidR="00554E63" w:rsidRPr="009A6F4A" w:rsidRDefault="00C12A02" w:rsidP="00AE48CC">
            <w:pPr>
              <w:spacing w:line="276" w:lineRule="auto"/>
              <w:rPr>
                <w:sz w:val="22"/>
                <w:szCs w:val="22"/>
              </w:rPr>
            </w:pPr>
            <w:r w:rsidRPr="009A6F4A">
              <w:rPr>
                <w:sz w:val="22"/>
                <w:szCs w:val="22"/>
              </w:rPr>
              <w:t>Email Address</w:t>
            </w:r>
          </w:p>
        </w:tc>
        <w:tc>
          <w:tcPr>
            <w:tcW w:w="4508" w:type="dxa"/>
          </w:tcPr>
          <w:p w14:paraId="1BACB198" w14:textId="77777777" w:rsidR="00554E63" w:rsidRDefault="00554E63" w:rsidP="00AE48CC">
            <w:pPr>
              <w:spacing w:line="276" w:lineRule="auto"/>
            </w:pPr>
          </w:p>
        </w:tc>
      </w:tr>
      <w:tr w:rsidR="00554E63" w14:paraId="102A7F0A" w14:textId="77777777" w:rsidTr="00AE48CC">
        <w:tc>
          <w:tcPr>
            <w:tcW w:w="4508" w:type="dxa"/>
            <w:vAlign w:val="center"/>
          </w:tcPr>
          <w:p w14:paraId="033FAB48" w14:textId="654BEF3F" w:rsidR="00554E63" w:rsidRPr="009A6F4A" w:rsidRDefault="00C12A02" w:rsidP="00AE48CC">
            <w:pPr>
              <w:spacing w:line="276" w:lineRule="auto"/>
              <w:rPr>
                <w:sz w:val="22"/>
                <w:szCs w:val="22"/>
              </w:rPr>
            </w:pPr>
            <w:r>
              <w:rPr>
                <w:sz w:val="22"/>
                <w:szCs w:val="22"/>
              </w:rPr>
              <w:t>Department</w:t>
            </w:r>
          </w:p>
        </w:tc>
        <w:tc>
          <w:tcPr>
            <w:tcW w:w="4508" w:type="dxa"/>
          </w:tcPr>
          <w:p w14:paraId="3C9A8D46" w14:textId="77777777" w:rsidR="00554E63" w:rsidRDefault="00554E63" w:rsidP="00AE48CC">
            <w:pPr>
              <w:spacing w:line="276" w:lineRule="auto"/>
            </w:pPr>
          </w:p>
        </w:tc>
      </w:tr>
      <w:tr w:rsidR="00554E63" w14:paraId="5477E2BF" w14:textId="77777777" w:rsidTr="00AE48CC">
        <w:tc>
          <w:tcPr>
            <w:tcW w:w="4508" w:type="dxa"/>
            <w:vAlign w:val="center"/>
          </w:tcPr>
          <w:p w14:paraId="49586D7C" w14:textId="4F9F3331" w:rsidR="00554E63" w:rsidRPr="009A6F4A" w:rsidRDefault="00554E63" w:rsidP="00AE48CC">
            <w:pPr>
              <w:spacing w:line="276" w:lineRule="auto"/>
              <w:rPr>
                <w:sz w:val="22"/>
                <w:szCs w:val="22"/>
              </w:rPr>
            </w:pPr>
            <w:r w:rsidRPr="009A6F4A">
              <w:rPr>
                <w:sz w:val="22"/>
                <w:szCs w:val="22"/>
              </w:rPr>
              <w:t>Signature</w:t>
            </w:r>
            <w:r w:rsidR="008C2A54">
              <w:rPr>
                <w:sz w:val="22"/>
                <w:szCs w:val="22"/>
              </w:rPr>
              <w:t xml:space="preserve"> (can be electronic)</w:t>
            </w:r>
          </w:p>
        </w:tc>
        <w:tc>
          <w:tcPr>
            <w:tcW w:w="4508" w:type="dxa"/>
          </w:tcPr>
          <w:p w14:paraId="606D197E" w14:textId="77777777" w:rsidR="00554E63" w:rsidRDefault="00554E63" w:rsidP="00AE48CC">
            <w:pPr>
              <w:spacing w:line="276" w:lineRule="auto"/>
            </w:pPr>
          </w:p>
        </w:tc>
      </w:tr>
    </w:tbl>
    <w:p w14:paraId="744AF447" w14:textId="7A8A2C91" w:rsidR="00554E63" w:rsidRDefault="00554E63" w:rsidP="00AE48CC">
      <w:pPr>
        <w:spacing w:line="276" w:lineRule="auto"/>
      </w:pPr>
    </w:p>
    <w:p w14:paraId="76D84BC1" w14:textId="3695D627" w:rsidR="00554E63" w:rsidRPr="0083633B" w:rsidRDefault="00082073" w:rsidP="00AE48CC">
      <w:pPr>
        <w:spacing w:line="276" w:lineRule="auto"/>
        <w:jc w:val="center"/>
        <w:rPr>
          <w:b/>
          <w:bCs/>
          <w:color w:val="2E74B5" w:themeColor="accent5" w:themeShade="BF"/>
          <w:sz w:val="36"/>
          <w:szCs w:val="36"/>
        </w:rPr>
      </w:pPr>
      <w:r w:rsidRPr="0083633B">
        <w:rPr>
          <w:b/>
          <w:bCs/>
          <w:color w:val="2E74B5" w:themeColor="accent5" w:themeShade="BF"/>
          <w:sz w:val="36"/>
          <w:szCs w:val="36"/>
        </w:rPr>
        <w:t xml:space="preserve">2. </w:t>
      </w:r>
      <w:r w:rsidR="00554E63" w:rsidRPr="0083633B">
        <w:rPr>
          <w:b/>
          <w:bCs/>
          <w:color w:val="2E74B5" w:themeColor="accent5" w:themeShade="BF"/>
          <w:sz w:val="36"/>
          <w:szCs w:val="36"/>
        </w:rPr>
        <w:t>Proposal</w:t>
      </w: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4668"/>
        <w:gridCol w:w="4338"/>
      </w:tblGrid>
      <w:tr w:rsidR="00554E63" w14:paraId="521924ED" w14:textId="77777777" w:rsidTr="00AE48CC">
        <w:tc>
          <w:tcPr>
            <w:tcW w:w="9016" w:type="dxa"/>
            <w:gridSpan w:val="2"/>
          </w:tcPr>
          <w:p w14:paraId="32820859" w14:textId="77777777" w:rsidR="00554E63" w:rsidRPr="0083633B" w:rsidRDefault="00554E63" w:rsidP="00AE48CC">
            <w:pPr>
              <w:spacing w:line="276" w:lineRule="auto"/>
              <w:rPr>
                <w:b/>
                <w:color w:val="2E74B5" w:themeColor="accent5" w:themeShade="BF"/>
              </w:rPr>
            </w:pPr>
            <w:r w:rsidRPr="0083633B">
              <w:rPr>
                <w:b/>
                <w:color w:val="2E74B5" w:themeColor="accent5" w:themeShade="BF"/>
              </w:rPr>
              <w:t>Conference/Meeting</w:t>
            </w:r>
          </w:p>
          <w:p w14:paraId="1FE5E89A" w14:textId="732A4A1A" w:rsidR="00554E63" w:rsidRDefault="00554E63" w:rsidP="00AE48CC">
            <w:pPr>
              <w:spacing w:line="276" w:lineRule="auto"/>
            </w:pPr>
            <w:r w:rsidRPr="00AE48CC">
              <w:rPr>
                <w:i/>
                <w:sz w:val="21"/>
                <w:szCs w:val="21"/>
              </w:rPr>
              <w:t xml:space="preserve">Only complete this section if you are applying to attend a conference or meeting. </w:t>
            </w:r>
            <w:r w:rsidR="0056640A">
              <w:rPr>
                <w:i/>
                <w:sz w:val="21"/>
                <w:szCs w:val="21"/>
              </w:rPr>
              <w:t>Omit</w:t>
            </w:r>
            <w:r w:rsidRPr="00AE48CC">
              <w:rPr>
                <w:i/>
                <w:sz w:val="21"/>
                <w:szCs w:val="21"/>
              </w:rPr>
              <w:t xml:space="preserve"> this section if you are applying to attend a training opportunity and complete the section below instead.</w:t>
            </w:r>
          </w:p>
        </w:tc>
      </w:tr>
      <w:tr w:rsidR="00082073" w14:paraId="7D48D2E6" w14:textId="77777777" w:rsidTr="00AE48CC">
        <w:tc>
          <w:tcPr>
            <w:tcW w:w="4673" w:type="dxa"/>
            <w:vAlign w:val="center"/>
          </w:tcPr>
          <w:p w14:paraId="728C46A0" w14:textId="77777777" w:rsidR="00082073" w:rsidRPr="00554E63" w:rsidRDefault="00082073" w:rsidP="00AE48CC">
            <w:pPr>
              <w:spacing w:line="276" w:lineRule="auto"/>
            </w:pPr>
            <w:r w:rsidRPr="00554E63">
              <w:rPr>
                <w:sz w:val="22"/>
                <w:szCs w:val="22"/>
              </w:rPr>
              <w:t>Name of conference/meeting you wish to attend</w:t>
            </w:r>
            <w:r w:rsidRPr="009A6F4A">
              <w:rPr>
                <w:sz w:val="22"/>
                <w:szCs w:val="22"/>
              </w:rPr>
              <w:t>:</w:t>
            </w:r>
            <w:r w:rsidRPr="00554E63">
              <w:rPr>
                <w:sz w:val="22"/>
                <w:szCs w:val="22"/>
              </w:rPr>
              <w:t xml:space="preserve"> </w:t>
            </w:r>
          </w:p>
        </w:tc>
        <w:tc>
          <w:tcPr>
            <w:tcW w:w="4343" w:type="dxa"/>
            <w:vAlign w:val="center"/>
          </w:tcPr>
          <w:p w14:paraId="0A691B4B" w14:textId="4F8D15DB" w:rsidR="00082073" w:rsidRDefault="00082073" w:rsidP="00AE48CC">
            <w:pPr>
              <w:spacing w:line="276" w:lineRule="auto"/>
            </w:pPr>
          </w:p>
        </w:tc>
      </w:tr>
      <w:tr w:rsidR="00554E63" w14:paraId="1C3275F1" w14:textId="77777777" w:rsidTr="00AE48CC">
        <w:tc>
          <w:tcPr>
            <w:tcW w:w="4673" w:type="dxa"/>
            <w:vAlign w:val="center"/>
          </w:tcPr>
          <w:p w14:paraId="6DCFCCC5" w14:textId="53511EF8" w:rsidR="00554E63" w:rsidRPr="009A6F4A" w:rsidRDefault="00082073" w:rsidP="00AE48CC">
            <w:pPr>
              <w:pStyle w:val="UCLtable"/>
              <w:spacing w:after="0" w:line="276" w:lineRule="auto"/>
              <w:rPr>
                <w:rFonts w:asciiTheme="minorHAnsi" w:hAnsiTheme="minorHAnsi"/>
                <w:sz w:val="21"/>
                <w:szCs w:val="20"/>
              </w:rPr>
            </w:pPr>
            <w:r w:rsidRPr="009A6F4A">
              <w:rPr>
                <w:rFonts w:asciiTheme="minorHAnsi" w:hAnsiTheme="minorHAnsi"/>
                <w:sz w:val="21"/>
                <w:szCs w:val="20"/>
              </w:rPr>
              <w:t>Link to conference/meeting webpage:</w:t>
            </w:r>
          </w:p>
        </w:tc>
        <w:tc>
          <w:tcPr>
            <w:tcW w:w="4343" w:type="dxa"/>
            <w:vAlign w:val="center"/>
          </w:tcPr>
          <w:p w14:paraId="57EF8E49" w14:textId="594BB78A" w:rsidR="00082073" w:rsidRDefault="00082073" w:rsidP="00AE48CC">
            <w:pPr>
              <w:spacing w:line="276" w:lineRule="auto"/>
            </w:pPr>
            <w:r>
              <w:t xml:space="preserve"> </w:t>
            </w:r>
          </w:p>
        </w:tc>
      </w:tr>
      <w:tr w:rsidR="00554E63" w14:paraId="301F37CC" w14:textId="77777777" w:rsidTr="00AE48CC">
        <w:tc>
          <w:tcPr>
            <w:tcW w:w="4673" w:type="dxa"/>
            <w:vAlign w:val="center"/>
          </w:tcPr>
          <w:p w14:paraId="7C9E94A0" w14:textId="4B05FE4C" w:rsidR="00082073" w:rsidRPr="009A6F4A" w:rsidRDefault="00082073" w:rsidP="00AE48CC">
            <w:pPr>
              <w:spacing w:line="276" w:lineRule="auto"/>
              <w:rPr>
                <w:sz w:val="22"/>
                <w:szCs w:val="22"/>
              </w:rPr>
            </w:pPr>
            <w:r w:rsidRPr="009A6F4A">
              <w:rPr>
                <w:sz w:val="22"/>
                <w:szCs w:val="22"/>
              </w:rPr>
              <w:t>Date from:</w:t>
            </w:r>
          </w:p>
          <w:p w14:paraId="56E355D9" w14:textId="6AB8B509" w:rsidR="00554E63" w:rsidRDefault="00082073" w:rsidP="00AE48CC">
            <w:pPr>
              <w:spacing w:line="276" w:lineRule="auto"/>
            </w:pPr>
            <w:r w:rsidRPr="009A6F4A">
              <w:rPr>
                <w:sz w:val="22"/>
                <w:szCs w:val="22"/>
              </w:rPr>
              <w:t>Date to:</w:t>
            </w:r>
          </w:p>
        </w:tc>
        <w:tc>
          <w:tcPr>
            <w:tcW w:w="4343" w:type="dxa"/>
            <w:vAlign w:val="center"/>
          </w:tcPr>
          <w:p w14:paraId="6A61419E" w14:textId="77777777" w:rsidR="00554E63" w:rsidRDefault="00554E63" w:rsidP="00AE48CC">
            <w:pPr>
              <w:spacing w:line="276" w:lineRule="auto"/>
            </w:pPr>
          </w:p>
        </w:tc>
      </w:tr>
      <w:tr w:rsidR="00082073" w14:paraId="322D5DB7" w14:textId="77777777" w:rsidTr="00AE48CC">
        <w:tc>
          <w:tcPr>
            <w:tcW w:w="4673" w:type="dxa"/>
            <w:vAlign w:val="center"/>
          </w:tcPr>
          <w:p w14:paraId="06EEFE3A" w14:textId="77777777" w:rsidR="00082073" w:rsidRDefault="00082073" w:rsidP="00AE48CC">
            <w:pPr>
              <w:spacing w:line="276" w:lineRule="auto"/>
              <w:rPr>
                <w:sz w:val="22"/>
                <w:szCs w:val="22"/>
              </w:rPr>
            </w:pPr>
            <w:r w:rsidRPr="009A6F4A">
              <w:rPr>
                <w:sz w:val="22"/>
                <w:szCs w:val="22"/>
              </w:rPr>
              <w:t>Title of the research project you plan to present:</w:t>
            </w:r>
          </w:p>
          <w:p w14:paraId="38AC4814" w14:textId="1E06D390" w:rsidR="001153C1" w:rsidRPr="009A6F4A" w:rsidRDefault="001153C1" w:rsidP="00AE48CC">
            <w:pPr>
              <w:spacing w:line="276" w:lineRule="auto"/>
              <w:rPr>
                <w:sz w:val="22"/>
                <w:szCs w:val="22"/>
              </w:rPr>
            </w:pPr>
          </w:p>
        </w:tc>
        <w:tc>
          <w:tcPr>
            <w:tcW w:w="4343" w:type="dxa"/>
            <w:vAlign w:val="center"/>
          </w:tcPr>
          <w:p w14:paraId="4455FF3B" w14:textId="77777777" w:rsidR="00082073" w:rsidRPr="009A6F4A" w:rsidRDefault="00082073" w:rsidP="00AE48CC">
            <w:pPr>
              <w:spacing w:line="276" w:lineRule="auto"/>
              <w:rPr>
                <w:sz w:val="22"/>
                <w:szCs w:val="22"/>
              </w:rPr>
            </w:pPr>
          </w:p>
        </w:tc>
      </w:tr>
      <w:tr w:rsidR="00082073" w14:paraId="18280A85" w14:textId="77777777" w:rsidTr="00AE48CC">
        <w:tc>
          <w:tcPr>
            <w:tcW w:w="4673" w:type="dxa"/>
            <w:vAlign w:val="center"/>
          </w:tcPr>
          <w:p w14:paraId="117102CF" w14:textId="35880A7D" w:rsidR="00082073" w:rsidRPr="009A6F4A" w:rsidRDefault="00082073" w:rsidP="00AE48CC">
            <w:pPr>
              <w:spacing w:line="276" w:lineRule="auto"/>
              <w:rPr>
                <w:sz w:val="22"/>
                <w:szCs w:val="22"/>
              </w:rPr>
            </w:pPr>
            <w:r w:rsidRPr="009A6F4A">
              <w:rPr>
                <w:sz w:val="22"/>
                <w:szCs w:val="22"/>
              </w:rPr>
              <w:t>R&amp;D number (if applicable)</w:t>
            </w:r>
          </w:p>
        </w:tc>
        <w:tc>
          <w:tcPr>
            <w:tcW w:w="4343" w:type="dxa"/>
            <w:vAlign w:val="center"/>
          </w:tcPr>
          <w:p w14:paraId="3785840F" w14:textId="77777777" w:rsidR="00082073" w:rsidRPr="009A6F4A" w:rsidRDefault="00082073" w:rsidP="00AE48CC">
            <w:pPr>
              <w:spacing w:line="276" w:lineRule="auto"/>
              <w:rPr>
                <w:sz w:val="22"/>
                <w:szCs w:val="22"/>
              </w:rPr>
            </w:pPr>
          </w:p>
        </w:tc>
      </w:tr>
      <w:tr w:rsidR="00082073" w14:paraId="0B4DB68C" w14:textId="77777777" w:rsidTr="00AE48CC">
        <w:tc>
          <w:tcPr>
            <w:tcW w:w="4673" w:type="dxa"/>
            <w:vAlign w:val="center"/>
          </w:tcPr>
          <w:p w14:paraId="35AE18D3" w14:textId="77777777" w:rsidR="00CA4D38" w:rsidRDefault="00CA4D38" w:rsidP="00AE48CC">
            <w:pPr>
              <w:spacing w:line="276" w:lineRule="auto"/>
              <w:rPr>
                <w:sz w:val="22"/>
                <w:szCs w:val="22"/>
              </w:rPr>
            </w:pPr>
          </w:p>
          <w:p w14:paraId="22E81315" w14:textId="495448B5" w:rsidR="00082073" w:rsidRDefault="0056640A" w:rsidP="00AE48CC">
            <w:pPr>
              <w:spacing w:line="276" w:lineRule="auto"/>
              <w:rPr>
                <w:sz w:val="22"/>
                <w:szCs w:val="22"/>
              </w:rPr>
            </w:pPr>
            <w:r>
              <w:rPr>
                <w:sz w:val="22"/>
                <w:szCs w:val="22"/>
              </w:rPr>
              <w:t>Will y</w:t>
            </w:r>
            <w:r w:rsidR="00AB2A43">
              <w:rPr>
                <w:sz w:val="22"/>
                <w:szCs w:val="22"/>
              </w:rPr>
              <w:t>ou be giving a</w:t>
            </w:r>
            <w:r>
              <w:rPr>
                <w:sz w:val="22"/>
                <w:szCs w:val="22"/>
              </w:rPr>
              <w:t>:</w:t>
            </w:r>
          </w:p>
          <w:p w14:paraId="53284657" w14:textId="4595E7BD" w:rsidR="00CA4D38" w:rsidRPr="009A6F4A" w:rsidRDefault="00CA4D38" w:rsidP="00AE48CC">
            <w:pPr>
              <w:spacing w:line="276" w:lineRule="auto"/>
              <w:rPr>
                <w:sz w:val="22"/>
                <w:szCs w:val="22"/>
              </w:rPr>
            </w:pPr>
          </w:p>
        </w:tc>
        <w:tc>
          <w:tcPr>
            <w:tcW w:w="4343" w:type="dxa"/>
            <w:vAlign w:val="center"/>
          </w:tcPr>
          <w:p w14:paraId="4B1F5005" w14:textId="418FFD8C" w:rsidR="00082073" w:rsidRPr="009A6F4A" w:rsidRDefault="00082073" w:rsidP="00AE48CC">
            <w:pPr>
              <w:spacing w:line="276" w:lineRule="auto"/>
              <w:rPr>
                <w:sz w:val="22"/>
                <w:szCs w:val="22"/>
              </w:rPr>
            </w:pPr>
            <w:r w:rsidRPr="009A6F4A">
              <w:rPr>
                <w:sz w:val="22"/>
                <w:szCs w:val="22"/>
              </w:rPr>
              <w:t xml:space="preserve">Poster </w:t>
            </w:r>
            <w:r w:rsidRPr="009A6F4A">
              <w:rPr>
                <w:sz w:val="22"/>
                <w:szCs w:val="22"/>
              </w:rPr>
              <w:fldChar w:fldCharType="begin">
                <w:ffData>
                  <w:name w:val="Check1"/>
                  <w:enabled/>
                  <w:calcOnExit w:val="0"/>
                  <w:checkBox>
                    <w:sizeAuto/>
                    <w:default w:val="0"/>
                  </w:checkBox>
                </w:ffData>
              </w:fldChar>
            </w:r>
            <w:bookmarkStart w:id="3" w:name="Check1"/>
            <w:r w:rsidRPr="009A6F4A">
              <w:rPr>
                <w:sz w:val="22"/>
                <w:szCs w:val="22"/>
              </w:rPr>
              <w:instrText xml:space="preserve"> FORMCHECKBOX </w:instrText>
            </w:r>
            <w:r w:rsidR="00A768E8">
              <w:rPr>
                <w:sz w:val="22"/>
                <w:szCs w:val="22"/>
              </w:rPr>
            </w:r>
            <w:r w:rsidR="00A768E8">
              <w:rPr>
                <w:sz w:val="22"/>
                <w:szCs w:val="22"/>
              </w:rPr>
              <w:fldChar w:fldCharType="separate"/>
            </w:r>
            <w:r w:rsidRPr="009A6F4A">
              <w:rPr>
                <w:sz w:val="22"/>
                <w:szCs w:val="22"/>
              </w:rPr>
              <w:fldChar w:fldCharType="end"/>
            </w:r>
            <w:bookmarkEnd w:id="3"/>
            <w:r w:rsidRPr="009A6F4A">
              <w:rPr>
                <w:sz w:val="22"/>
                <w:szCs w:val="22"/>
              </w:rPr>
              <w:t xml:space="preserve"> </w:t>
            </w:r>
            <w:r w:rsidRPr="009A6F4A">
              <w:rPr>
                <w:sz w:val="22"/>
                <w:szCs w:val="22"/>
              </w:rPr>
              <w:br/>
              <w:t xml:space="preserve">Oral presentation </w:t>
            </w:r>
            <w:r w:rsidRPr="009A6F4A">
              <w:rPr>
                <w:sz w:val="22"/>
                <w:szCs w:val="22"/>
              </w:rPr>
              <w:fldChar w:fldCharType="begin">
                <w:ffData>
                  <w:name w:val="Check2"/>
                  <w:enabled/>
                  <w:calcOnExit w:val="0"/>
                  <w:checkBox>
                    <w:sizeAuto/>
                    <w:default w:val="0"/>
                  </w:checkBox>
                </w:ffData>
              </w:fldChar>
            </w:r>
            <w:bookmarkStart w:id="4" w:name="Check2"/>
            <w:r w:rsidRPr="009A6F4A">
              <w:rPr>
                <w:sz w:val="22"/>
                <w:szCs w:val="22"/>
              </w:rPr>
              <w:instrText xml:space="preserve"> FORMCHECKBOX </w:instrText>
            </w:r>
            <w:r w:rsidR="00A768E8">
              <w:rPr>
                <w:sz w:val="22"/>
                <w:szCs w:val="22"/>
              </w:rPr>
            </w:r>
            <w:r w:rsidR="00A768E8">
              <w:rPr>
                <w:sz w:val="22"/>
                <w:szCs w:val="22"/>
              </w:rPr>
              <w:fldChar w:fldCharType="separate"/>
            </w:r>
            <w:r w:rsidRPr="009A6F4A">
              <w:rPr>
                <w:sz w:val="22"/>
                <w:szCs w:val="22"/>
              </w:rPr>
              <w:fldChar w:fldCharType="end"/>
            </w:r>
            <w:bookmarkEnd w:id="4"/>
          </w:p>
        </w:tc>
      </w:tr>
      <w:tr w:rsidR="00554E63" w14:paraId="27FAAEC2" w14:textId="77777777" w:rsidTr="00AE48CC">
        <w:tc>
          <w:tcPr>
            <w:tcW w:w="4673" w:type="dxa"/>
            <w:vAlign w:val="center"/>
          </w:tcPr>
          <w:p w14:paraId="28CDB6BC" w14:textId="77777777" w:rsidR="00CA4D38" w:rsidRDefault="00CA4D38" w:rsidP="00AE48CC">
            <w:pPr>
              <w:spacing w:line="276" w:lineRule="auto"/>
              <w:rPr>
                <w:sz w:val="22"/>
                <w:szCs w:val="22"/>
              </w:rPr>
            </w:pPr>
          </w:p>
          <w:p w14:paraId="2D80E9CB" w14:textId="417636CC" w:rsidR="00CA4D38" w:rsidRDefault="00082073" w:rsidP="00AE48CC">
            <w:pPr>
              <w:spacing w:line="276" w:lineRule="auto"/>
              <w:rPr>
                <w:sz w:val="22"/>
                <w:szCs w:val="22"/>
              </w:rPr>
            </w:pPr>
            <w:r w:rsidRPr="009A6F4A">
              <w:rPr>
                <w:sz w:val="22"/>
                <w:szCs w:val="22"/>
              </w:rPr>
              <w:t>Will this be</w:t>
            </w:r>
            <w:r w:rsidR="0056640A">
              <w:rPr>
                <w:sz w:val="22"/>
                <w:szCs w:val="22"/>
              </w:rPr>
              <w:t>:</w:t>
            </w:r>
          </w:p>
          <w:p w14:paraId="3F60CD76" w14:textId="3CEEBACC" w:rsidR="00CA4D38" w:rsidRPr="009A6F4A" w:rsidRDefault="00CA4D38" w:rsidP="00AE48CC">
            <w:pPr>
              <w:spacing w:line="276" w:lineRule="auto"/>
              <w:rPr>
                <w:sz w:val="22"/>
                <w:szCs w:val="22"/>
              </w:rPr>
            </w:pPr>
          </w:p>
        </w:tc>
        <w:tc>
          <w:tcPr>
            <w:tcW w:w="4343" w:type="dxa"/>
            <w:vAlign w:val="center"/>
          </w:tcPr>
          <w:p w14:paraId="7FB6EEF8" w14:textId="267F7674" w:rsidR="00554E63" w:rsidRPr="009A6F4A" w:rsidRDefault="00082073" w:rsidP="00AE48CC">
            <w:pPr>
              <w:spacing w:line="276" w:lineRule="auto"/>
              <w:rPr>
                <w:sz w:val="22"/>
                <w:szCs w:val="22"/>
              </w:rPr>
            </w:pPr>
            <w:r w:rsidRPr="009A6F4A">
              <w:rPr>
                <w:sz w:val="22"/>
                <w:szCs w:val="22"/>
              </w:rPr>
              <w:t xml:space="preserve">Live </w:t>
            </w:r>
            <w:r w:rsidRPr="009A6F4A">
              <w:rPr>
                <w:sz w:val="22"/>
                <w:szCs w:val="22"/>
              </w:rPr>
              <w:fldChar w:fldCharType="begin">
                <w:ffData>
                  <w:name w:val="Check1"/>
                  <w:enabled/>
                  <w:calcOnExit w:val="0"/>
                  <w:checkBox>
                    <w:sizeAuto/>
                    <w:default w:val="0"/>
                  </w:checkBox>
                </w:ffData>
              </w:fldChar>
            </w:r>
            <w:r w:rsidRPr="009A6F4A">
              <w:rPr>
                <w:sz w:val="22"/>
                <w:szCs w:val="22"/>
              </w:rPr>
              <w:instrText xml:space="preserve"> FORMCHECKBOX </w:instrText>
            </w:r>
            <w:r w:rsidR="00A768E8">
              <w:rPr>
                <w:sz w:val="22"/>
                <w:szCs w:val="22"/>
              </w:rPr>
            </w:r>
            <w:r w:rsidR="00A768E8">
              <w:rPr>
                <w:sz w:val="22"/>
                <w:szCs w:val="22"/>
              </w:rPr>
              <w:fldChar w:fldCharType="separate"/>
            </w:r>
            <w:r w:rsidRPr="009A6F4A">
              <w:rPr>
                <w:sz w:val="22"/>
                <w:szCs w:val="22"/>
              </w:rPr>
              <w:fldChar w:fldCharType="end"/>
            </w:r>
            <w:r w:rsidRPr="009A6F4A">
              <w:rPr>
                <w:sz w:val="22"/>
                <w:szCs w:val="22"/>
              </w:rPr>
              <w:t xml:space="preserve"> </w:t>
            </w:r>
            <w:r w:rsidRPr="009A6F4A">
              <w:rPr>
                <w:sz w:val="22"/>
                <w:szCs w:val="22"/>
              </w:rPr>
              <w:br/>
              <w:t xml:space="preserve">Pre-Recorded </w:t>
            </w:r>
            <w:r w:rsidRPr="009A6F4A">
              <w:rPr>
                <w:sz w:val="22"/>
                <w:szCs w:val="22"/>
              </w:rPr>
              <w:fldChar w:fldCharType="begin">
                <w:ffData>
                  <w:name w:val="Check2"/>
                  <w:enabled/>
                  <w:calcOnExit w:val="0"/>
                  <w:checkBox>
                    <w:sizeAuto/>
                    <w:default w:val="0"/>
                  </w:checkBox>
                </w:ffData>
              </w:fldChar>
            </w:r>
            <w:r w:rsidRPr="009A6F4A">
              <w:rPr>
                <w:sz w:val="22"/>
                <w:szCs w:val="22"/>
              </w:rPr>
              <w:instrText xml:space="preserve"> FORMCHECKBOX </w:instrText>
            </w:r>
            <w:r w:rsidR="00A768E8">
              <w:rPr>
                <w:sz w:val="22"/>
                <w:szCs w:val="22"/>
              </w:rPr>
            </w:r>
            <w:r w:rsidR="00A768E8">
              <w:rPr>
                <w:sz w:val="22"/>
                <w:szCs w:val="22"/>
              </w:rPr>
              <w:fldChar w:fldCharType="separate"/>
            </w:r>
            <w:r w:rsidRPr="009A6F4A">
              <w:rPr>
                <w:sz w:val="22"/>
                <w:szCs w:val="22"/>
              </w:rPr>
              <w:fldChar w:fldCharType="end"/>
            </w:r>
          </w:p>
        </w:tc>
      </w:tr>
      <w:tr w:rsidR="00082073" w14:paraId="48F36258" w14:textId="77777777" w:rsidTr="00AE48CC">
        <w:tc>
          <w:tcPr>
            <w:tcW w:w="9016" w:type="dxa"/>
            <w:gridSpan w:val="2"/>
            <w:vAlign w:val="center"/>
          </w:tcPr>
          <w:p w14:paraId="17F88AC5" w14:textId="2E372FEA" w:rsidR="00082073" w:rsidRPr="009A6F4A" w:rsidRDefault="00082073" w:rsidP="00AE48CC">
            <w:pPr>
              <w:spacing w:line="276" w:lineRule="auto"/>
              <w:rPr>
                <w:b/>
                <w:sz w:val="22"/>
                <w:szCs w:val="22"/>
              </w:rPr>
            </w:pPr>
            <w:r w:rsidRPr="00082073">
              <w:rPr>
                <w:sz w:val="22"/>
                <w:szCs w:val="22"/>
              </w:rPr>
              <w:lastRenderedPageBreak/>
              <w:t xml:space="preserve">Please provide </w:t>
            </w:r>
            <w:r w:rsidRPr="00082073">
              <w:rPr>
                <w:b/>
                <w:sz w:val="22"/>
                <w:szCs w:val="22"/>
              </w:rPr>
              <w:t>a copy of your abstract</w:t>
            </w:r>
            <w:r w:rsidR="00782BA7">
              <w:rPr>
                <w:b/>
                <w:sz w:val="22"/>
                <w:szCs w:val="22"/>
              </w:rPr>
              <w:t xml:space="preserve"> </w:t>
            </w:r>
            <w:r w:rsidR="00782BA7" w:rsidRPr="00782BA7">
              <w:rPr>
                <w:bCs/>
                <w:sz w:val="22"/>
                <w:szCs w:val="22"/>
              </w:rPr>
              <w:t>submitted to the conference</w:t>
            </w:r>
            <w:r w:rsidRPr="00082073">
              <w:rPr>
                <w:b/>
                <w:sz w:val="22"/>
                <w:szCs w:val="22"/>
              </w:rPr>
              <w:t xml:space="preserve">. </w:t>
            </w:r>
          </w:p>
          <w:p w14:paraId="34F05AF8" w14:textId="306C5E9A" w:rsidR="00082073" w:rsidRPr="00782BA7" w:rsidRDefault="00782BA7" w:rsidP="00AE48CC">
            <w:pPr>
              <w:spacing w:line="276" w:lineRule="auto"/>
              <w:rPr>
                <w:i/>
                <w:iCs/>
                <w:sz w:val="21"/>
                <w:szCs w:val="21"/>
              </w:rPr>
            </w:pPr>
            <w:r>
              <w:rPr>
                <w:i/>
                <w:iCs/>
                <w:sz w:val="21"/>
                <w:szCs w:val="21"/>
              </w:rPr>
              <w:t>P</w:t>
            </w:r>
            <w:r w:rsidR="00082073" w:rsidRPr="00782BA7">
              <w:rPr>
                <w:i/>
                <w:iCs/>
                <w:sz w:val="21"/>
                <w:szCs w:val="21"/>
              </w:rPr>
              <w:t xml:space="preserve">lease also provide the confirmation of acceptance </w:t>
            </w:r>
            <w:r w:rsidR="00082073" w:rsidRPr="00782BA7">
              <w:rPr>
                <w:bCs/>
                <w:i/>
                <w:iCs/>
                <w:sz w:val="21"/>
                <w:szCs w:val="21"/>
              </w:rPr>
              <w:t>of your abstract for poster or oral presentation</w:t>
            </w:r>
            <w:r w:rsidR="00082073" w:rsidRPr="00782BA7">
              <w:rPr>
                <w:b/>
                <w:bCs/>
                <w:i/>
                <w:iCs/>
                <w:sz w:val="21"/>
                <w:szCs w:val="21"/>
              </w:rPr>
              <w:t>.</w:t>
            </w:r>
          </w:p>
          <w:p w14:paraId="40BDB5C7" w14:textId="1B586FE0" w:rsidR="006F2495" w:rsidRPr="00A47C2C" w:rsidRDefault="00082073" w:rsidP="00AE48CC">
            <w:pPr>
              <w:spacing w:line="276" w:lineRule="auto"/>
              <w:rPr>
                <w:i/>
                <w:iCs/>
                <w:sz w:val="21"/>
                <w:szCs w:val="21"/>
              </w:rPr>
            </w:pPr>
            <w:r w:rsidRPr="00782BA7">
              <w:rPr>
                <w:i/>
                <w:iCs/>
                <w:sz w:val="21"/>
                <w:szCs w:val="21"/>
              </w:rPr>
              <w:t>If you have not submitted an abstract, please describe your participation (please attach relevant documentation e.g. invitation to present or chair a session)</w:t>
            </w:r>
          </w:p>
        </w:tc>
      </w:tr>
      <w:tr w:rsidR="00082073" w14:paraId="15F34195" w14:textId="77777777" w:rsidTr="00AE48CC">
        <w:tc>
          <w:tcPr>
            <w:tcW w:w="9016" w:type="dxa"/>
            <w:gridSpan w:val="2"/>
          </w:tcPr>
          <w:p w14:paraId="79D538A4" w14:textId="77777777" w:rsidR="00082073" w:rsidRDefault="00082073" w:rsidP="00AE48CC">
            <w:pPr>
              <w:spacing w:line="276" w:lineRule="auto"/>
            </w:pPr>
          </w:p>
          <w:p w14:paraId="64B21CDB" w14:textId="77777777" w:rsidR="00082073" w:rsidRDefault="00082073" w:rsidP="00AE48CC">
            <w:pPr>
              <w:spacing w:line="276" w:lineRule="auto"/>
            </w:pPr>
          </w:p>
          <w:p w14:paraId="35CCC7E4" w14:textId="77777777" w:rsidR="00082073" w:rsidRDefault="00082073" w:rsidP="00AE48CC">
            <w:pPr>
              <w:spacing w:line="276" w:lineRule="auto"/>
            </w:pPr>
          </w:p>
          <w:p w14:paraId="589DA64A" w14:textId="77777777" w:rsidR="00082073" w:rsidRDefault="00082073" w:rsidP="00AE48CC">
            <w:pPr>
              <w:spacing w:line="276" w:lineRule="auto"/>
            </w:pPr>
          </w:p>
          <w:p w14:paraId="50B93D6C" w14:textId="77777777" w:rsidR="00082073" w:rsidRDefault="00082073" w:rsidP="00AE48CC">
            <w:pPr>
              <w:spacing w:line="276" w:lineRule="auto"/>
            </w:pPr>
          </w:p>
          <w:p w14:paraId="6CC4998B" w14:textId="77777777" w:rsidR="00082073" w:rsidRDefault="00082073" w:rsidP="00AE48CC">
            <w:pPr>
              <w:spacing w:line="276" w:lineRule="auto"/>
            </w:pPr>
          </w:p>
          <w:p w14:paraId="2B94684C" w14:textId="77777777" w:rsidR="00082073" w:rsidRDefault="00082073" w:rsidP="00AE48CC">
            <w:pPr>
              <w:spacing w:line="276" w:lineRule="auto"/>
            </w:pPr>
          </w:p>
          <w:p w14:paraId="69879E22" w14:textId="77777777" w:rsidR="00082073" w:rsidRDefault="00082073" w:rsidP="00AE48CC">
            <w:pPr>
              <w:spacing w:line="276" w:lineRule="auto"/>
            </w:pPr>
          </w:p>
          <w:p w14:paraId="796C4D09" w14:textId="19EA1B02" w:rsidR="00082073" w:rsidRDefault="00082073" w:rsidP="00AE48CC">
            <w:pPr>
              <w:spacing w:line="276" w:lineRule="auto"/>
            </w:pPr>
          </w:p>
          <w:p w14:paraId="451AE12F" w14:textId="333DB086" w:rsidR="00F61CB0" w:rsidRDefault="00F61CB0" w:rsidP="00AE48CC">
            <w:pPr>
              <w:spacing w:line="276" w:lineRule="auto"/>
            </w:pPr>
          </w:p>
          <w:p w14:paraId="60A9E676" w14:textId="70FB1847" w:rsidR="00F61CB0" w:rsidRDefault="00F61CB0" w:rsidP="00AE48CC">
            <w:pPr>
              <w:spacing w:line="276" w:lineRule="auto"/>
            </w:pPr>
          </w:p>
          <w:p w14:paraId="6BDF4CB5" w14:textId="708EB1C3" w:rsidR="00F61CB0" w:rsidRDefault="00F61CB0" w:rsidP="00AE48CC">
            <w:pPr>
              <w:spacing w:line="276" w:lineRule="auto"/>
            </w:pPr>
          </w:p>
          <w:p w14:paraId="2D468957" w14:textId="060FA00E" w:rsidR="00F61CB0" w:rsidRDefault="00F61CB0" w:rsidP="00AE48CC">
            <w:pPr>
              <w:spacing w:line="276" w:lineRule="auto"/>
            </w:pPr>
          </w:p>
          <w:p w14:paraId="207BFD93" w14:textId="4FBBA4A0" w:rsidR="00F61CB0" w:rsidRDefault="00F61CB0" w:rsidP="00AE48CC">
            <w:pPr>
              <w:spacing w:line="276" w:lineRule="auto"/>
            </w:pPr>
          </w:p>
          <w:p w14:paraId="6CA77F1D" w14:textId="77777777" w:rsidR="00F61CB0" w:rsidRDefault="00F61CB0" w:rsidP="00782BA7">
            <w:pPr>
              <w:spacing w:line="276" w:lineRule="auto"/>
              <w:jc w:val="center"/>
            </w:pPr>
          </w:p>
          <w:p w14:paraId="4E83BCAB" w14:textId="77777777" w:rsidR="00082073" w:rsidRDefault="00082073" w:rsidP="00AE48CC">
            <w:pPr>
              <w:spacing w:line="276" w:lineRule="auto"/>
            </w:pPr>
          </w:p>
          <w:p w14:paraId="666042E5" w14:textId="4AD45312" w:rsidR="00082073" w:rsidRDefault="00082073" w:rsidP="00AE48CC">
            <w:pPr>
              <w:spacing w:line="276" w:lineRule="auto"/>
            </w:pPr>
          </w:p>
        </w:tc>
      </w:tr>
      <w:tr w:rsidR="00F61CB0" w14:paraId="4305B036" w14:textId="77777777" w:rsidTr="00AE48CC">
        <w:tc>
          <w:tcPr>
            <w:tcW w:w="9016" w:type="dxa"/>
            <w:gridSpan w:val="2"/>
          </w:tcPr>
          <w:p w14:paraId="4B98E13D" w14:textId="1477D9F8" w:rsidR="00F61CB0" w:rsidRPr="00F61CB0" w:rsidRDefault="00F61CB0" w:rsidP="00AE48CC">
            <w:pPr>
              <w:spacing w:line="276" w:lineRule="auto"/>
            </w:pPr>
            <w:r w:rsidRPr="00F61CB0">
              <w:rPr>
                <w:sz w:val="22"/>
                <w:szCs w:val="22"/>
              </w:rPr>
              <w:t>Please provide a short statement providing details of how attendance at this conference will benefit your research career</w:t>
            </w:r>
            <w:r w:rsidR="0056640A">
              <w:rPr>
                <w:sz w:val="22"/>
                <w:szCs w:val="22"/>
              </w:rPr>
              <w:t xml:space="preserve"> (maximum 150 words)</w:t>
            </w:r>
          </w:p>
        </w:tc>
      </w:tr>
      <w:tr w:rsidR="00F61CB0" w14:paraId="26099161" w14:textId="77777777" w:rsidTr="00AE48CC">
        <w:tc>
          <w:tcPr>
            <w:tcW w:w="9016" w:type="dxa"/>
            <w:gridSpan w:val="2"/>
          </w:tcPr>
          <w:p w14:paraId="206D0AA4" w14:textId="77777777" w:rsidR="00F61CB0" w:rsidRDefault="00F61CB0" w:rsidP="00AE48CC">
            <w:pPr>
              <w:spacing w:line="276" w:lineRule="auto"/>
              <w:rPr>
                <w:sz w:val="22"/>
                <w:szCs w:val="22"/>
              </w:rPr>
            </w:pPr>
          </w:p>
          <w:p w14:paraId="6C64ACC8" w14:textId="77777777" w:rsidR="00F61CB0" w:rsidRDefault="00F61CB0" w:rsidP="00AE48CC">
            <w:pPr>
              <w:spacing w:line="276" w:lineRule="auto"/>
              <w:rPr>
                <w:sz w:val="22"/>
                <w:szCs w:val="22"/>
              </w:rPr>
            </w:pPr>
          </w:p>
          <w:p w14:paraId="19DAED8A" w14:textId="77777777" w:rsidR="00F61CB0" w:rsidRDefault="00F61CB0" w:rsidP="00AE48CC">
            <w:pPr>
              <w:spacing w:line="276" w:lineRule="auto"/>
              <w:rPr>
                <w:sz w:val="22"/>
                <w:szCs w:val="22"/>
              </w:rPr>
            </w:pPr>
          </w:p>
          <w:p w14:paraId="2E89E1B0" w14:textId="77777777" w:rsidR="00F61CB0" w:rsidRDefault="00F61CB0" w:rsidP="00AE48CC">
            <w:pPr>
              <w:spacing w:line="276" w:lineRule="auto"/>
              <w:rPr>
                <w:sz w:val="22"/>
                <w:szCs w:val="22"/>
              </w:rPr>
            </w:pPr>
          </w:p>
          <w:p w14:paraId="7AAA36BA" w14:textId="77777777" w:rsidR="00F61CB0" w:rsidRDefault="00F61CB0" w:rsidP="00AE48CC">
            <w:pPr>
              <w:spacing w:line="276" w:lineRule="auto"/>
              <w:rPr>
                <w:sz w:val="22"/>
                <w:szCs w:val="22"/>
              </w:rPr>
            </w:pPr>
          </w:p>
          <w:p w14:paraId="4C977293" w14:textId="77777777" w:rsidR="00F61CB0" w:rsidRDefault="00F61CB0" w:rsidP="00AE48CC">
            <w:pPr>
              <w:spacing w:line="276" w:lineRule="auto"/>
              <w:rPr>
                <w:sz w:val="22"/>
                <w:szCs w:val="22"/>
              </w:rPr>
            </w:pPr>
          </w:p>
          <w:p w14:paraId="248AD793" w14:textId="77777777" w:rsidR="00F61CB0" w:rsidRDefault="00F61CB0" w:rsidP="00AE48CC">
            <w:pPr>
              <w:spacing w:line="276" w:lineRule="auto"/>
              <w:rPr>
                <w:sz w:val="22"/>
                <w:szCs w:val="22"/>
              </w:rPr>
            </w:pPr>
          </w:p>
          <w:p w14:paraId="3EC8E97D" w14:textId="77777777" w:rsidR="00F61CB0" w:rsidRDefault="00F61CB0" w:rsidP="00AE48CC">
            <w:pPr>
              <w:spacing w:line="276" w:lineRule="auto"/>
              <w:rPr>
                <w:sz w:val="22"/>
                <w:szCs w:val="22"/>
              </w:rPr>
            </w:pPr>
          </w:p>
          <w:p w14:paraId="1CCD76C9" w14:textId="77777777" w:rsidR="00F61CB0" w:rsidRDefault="00F61CB0" w:rsidP="00AE48CC">
            <w:pPr>
              <w:spacing w:line="276" w:lineRule="auto"/>
              <w:rPr>
                <w:sz w:val="22"/>
                <w:szCs w:val="22"/>
              </w:rPr>
            </w:pPr>
          </w:p>
          <w:p w14:paraId="2F746557" w14:textId="77777777" w:rsidR="00F61CB0" w:rsidRDefault="00F61CB0" w:rsidP="00AE48CC">
            <w:pPr>
              <w:spacing w:line="276" w:lineRule="auto"/>
              <w:rPr>
                <w:sz w:val="22"/>
                <w:szCs w:val="22"/>
              </w:rPr>
            </w:pPr>
          </w:p>
          <w:p w14:paraId="556B3F42" w14:textId="77777777" w:rsidR="00F61CB0" w:rsidRDefault="00F61CB0" w:rsidP="00AE48CC">
            <w:pPr>
              <w:spacing w:line="276" w:lineRule="auto"/>
              <w:rPr>
                <w:sz w:val="22"/>
                <w:szCs w:val="22"/>
              </w:rPr>
            </w:pPr>
          </w:p>
          <w:p w14:paraId="167E5233" w14:textId="77777777" w:rsidR="00F61CB0" w:rsidRDefault="00F61CB0" w:rsidP="00AE48CC">
            <w:pPr>
              <w:spacing w:line="276" w:lineRule="auto"/>
              <w:rPr>
                <w:sz w:val="22"/>
                <w:szCs w:val="22"/>
              </w:rPr>
            </w:pPr>
          </w:p>
          <w:p w14:paraId="0FF45524" w14:textId="77777777" w:rsidR="00F61CB0" w:rsidRDefault="00F61CB0" w:rsidP="00AE48CC">
            <w:pPr>
              <w:spacing w:line="276" w:lineRule="auto"/>
              <w:rPr>
                <w:sz w:val="22"/>
                <w:szCs w:val="22"/>
              </w:rPr>
            </w:pPr>
          </w:p>
          <w:p w14:paraId="781E28C0" w14:textId="77777777" w:rsidR="00F61CB0" w:rsidRDefault="00F61CB0" w:rsidP="00AE48CC">
            <w:pPr>
              <w:spacing w:line="276" w:lineRule="auto"/>
              <w:rPr>
                <w:sz w:val="22"/>
                <w:szCs w:val="22"/>
              </w:rPr>
            </w:pPr>
          </w:p>
          <w:p w14:paraId="16DFE641" w14:textId="77777777" w:rsidR="00F61CB0" w:rsidRDefault="00F61CB0" w:rsidP="00AE48CC">
            <w:pPr>
              <w:spacing w:line="276" w:lineRule="auto"/>
              <w:rPr>
                <w:sz w:val="22"/>
                <w:szCs w:val="22"/>
              </w:rPr>
            </w:pPr>
          </w:p>
          <w:p w14:paraId="4DCDC58E" w14:textId="77777777" w:rsidR="006B12C1" w:rsidRDefault="006B12C1" w:rsidP="00AE48CC">
            <w:pPr>
              <w:spacing w:line="276" w:lineRule="auto"/>
              <w:rPr>
                <w:sz w:val="22"/>
                <w:szCs w:val="22"/>
              </w:rPr>
            </w:pPr>
          </w:p>
          <w:p w14:paraId="05389C74" w14:textId="77777777" w:rsidR="006B12C1" w:rsidRDefault="006B12C1" w:rsidP="00AE48CC">
            <w:pPr>
              <w:spacing w:line="276" w:lineRule="auto"/>
              <w:rPr>
                <w:sz w:val="22"/>
                <w:szCs w:val="22"/>
              </w:rPr>
            </w:pPr>
          </w:p>
          <w:p w14:paraId="24B37A3A" w14:textId="77777777" w:rsidR="00F61CB0" w:rsidRDefault="00F61CB0" w:rsidP="00AE48CC">
            <w:pPr>
              <w:spacing w:line="276" w:lineRule="auto"/>
              <w:rPr>
                <w:sz w:val="22"/>
                <w:szCs w:val="22"/>
              </w:rPr>
            </w:pPr>
          </w:p>
          <w:p w14:paraId="78C4331F" w14:textId="77777777" w:rsidR="00F61CB0" w:rsidRDefault="00F61CB0" w:rsidP="00AE48CC">
            <w:pPr>
              <w:spacing w:line="276" w:lineRule="auto"/>
              <w:rPr>
                <w:sz w:val="22"/>
                <w:szCs w:val="22"/>
              </w:rPr>
            </w:pPr>
          </w:p>
          <w:p w14:paraId="707DEA41" w14:textId="77777777" w:rsidR="00F61CB0" w:rsidRDefault="00F61CB0" w:rsidP="00AE48CC">
            <w:pPr>
              <w:spacing w:line="276" w:lineRule="auto"/>
              <w:rPr>
                <w:sz w:val="22"/>
                <w:szCs w:val="22"/>
              </w:rPr>
            </w:pPr>
          </w:p>
          <w:p w14:paraId="6829C8CF" w14:textId="4875F67D" w:rsidR="00782BA7" w:rsidRPr="00F61CB0" w:rsidRDefault="00782BA7" w:rsidP="00AE48CC">
            <w:pPr>
              <w:spacing w:line="276" w:lineRule="auto"/>
              <w:rPr>
                <w:sz w:val="22"/>
                <w:szCs w:val="22"/>
              </w:rPr>
            </w:pPr>
          </w:p>
        </w:tc>
      </w:tr>
    </w:tbl>
    <w:p w14:paraId="3D3149DF" w14:textId="44A3E53D" w:rsidR="00554E63" w:rsidRDefault="00554E63" w:rsidP="00AE48CC">
      <w:pPr>
        <w:spacing w:line="276" w:lineRule="auto"/>
      </w:pP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4504"/>
        <w:gridCol w:w="4502"/>
      </w:tblGrid>
      <w:tr w:rsidR="00082073" w14:paraId="484A9B52" w14:textId="77777777" w:rsidTr="00AE48CC">
        <w:tc>
          <w:tcPr>
            <w:tcW w:w="9016" w:type="dxa"/>
            <w:gridSpan w:val="2"/>
          </w:tcPr>
          <w:p w14:paraId="74DCEBE9" w14:textId="547899D9" w:rsidR="00082073" w:rsidRPr="0083633B" w:rsidRDefault="00082073" w:rsidP="00AE48CC">
            <w:pPr>
              <w:spacing w:line="276" w:lineRule="auto"/>
              <w:rPr>
                <w:b/>
                <w:color w:val="2E74B5" w:themeColor="accent5" w:themeShade="BF"/>
              </w:rPr>
            </w:pPr>
            <w:r w:rsidRPr="0083633B">
              <w:rPr>
                <w:b/>
                <w:color w:val="2E74B5" w:themeColor="accent5" w:themeShade="BF"/>
              </w:rPr>
              <w:lastRenderedPageBreak/>
              <w:t>Training</w:t>
            </w:r>
          </w:p>
          <w:p w14:paraId="749091EF" w14:textId="77777777" w:rsidR="00082073" w:rsidRPr="00AE48CC" w:rsidRDefault="00082073" w:rsidP="00AE48CC">
            <w:pPr>
              <w:spacing w:line="276" w:lineRule="auto"/>
              <w:rPr>
                <w:i/>
                <w:sz w:val="21"/>
                <w:szCs w:val="21"/>
              </w:rPr>
            </w:pPr>
            <w:r w:rsidRPr="00AE48CC">
              <w:rPr>
                <w:i/>
                <w:sz w:val="21"/>
                <w:szCs w:val="21"/>
              </w:rPr>
              <w:t xml:space="preserve">Only complete this section if you are applying to attend a training event/course. </w:t>
            </w:r>
          </w:p>
          <w:p w14:paraId="5A5349FF" w14:textId="6F21114A" w:rsidR="00082073" w:rsidRPr="009A6F4A" w:rsidRDefault="0056640A" w:rsidP="00AE48CC">
            <w:pPr>
              <w:spacing w:line="276" w:lineRule="auto"/>
              <w:rPr>
                <w:sz w:val="22"/>
                <w:szCs w:val="22"/>
              </w:rPr>
            </w:pPr>
            <w:r>
              <w:rPr>
                <w:i/>
                <w:sz w:val="21"/>
                <w:szCs w:val="21"/>
              </w:rPr>
              <w:t>Omit</w:t>
            </w:r>
            <w:r w:rsidR="00082073" w:rsidRPr="00AE48CC">
              <w:rPr>
                <w:i/>
                <w:sz w:val="21"/>
                <w:szCs w:val="21"/>
              </w:rPr>
              <w:t xml:space="preserve"> if applying to attend a conference/meeting and the above section has been completed.</w:t>
            </w:r>
          </w:p>
        </w:tc>
      </w:tr>
      <w:tr w:rsidR="00082073" w14:paraId="7137E6DF" w14:textId="77777777" w:rsidTr="00AE48CC">
        <w:tc>
          <w:tcPr>
            <w:tcW w:w="4508" w:type="dxa"/>
            <w:vAlign w:val="center"/>
          </w:tcPr>
          <w:p w14:paraId="713570E7" w14:textId="12E94DF8" w:rsidR="00082073" w:rsidRPr="009A6F4A" w:rsidRDefault="00082073" w:rsidP="00AE48CC">
            <w:pPr>
              <w:spacing w:line="276" w:lineRule="auto"/>
              <w:rPr>
                <w:sz w:val="22"/>
                <w:szCs w:val="22"/>
              </w:rPr>
            </w:pPr>
            <w:r w:rsidRPr="00554E63">
              <w:rPr>
                <w:sz w:val="22"/>
                <w:szCs w:val="22"/>
              </w:rPr>
              <w:t xml:space="preserve">Name of </w:t>
            </w:r>
            <w:r w:rsidRPr="009A6F4A">
              <w:rPr>
                <w:sz w:val="22"/>
                <w:szCs w:val="22"/>
              </w:rPr>
              <w:t>training opportunity</w:t>
            </w:r>
            <w:r w:rsidRPr="00554E63">
              <w:rPr>
                <w:sz w:val="22"/>
                <w:szCs w:val="22"/>
              </w:rPr>
              <w:t xml:space="preserve"> you wish to attend</w:t>
            </w:r>
            <w:r w:rsidRPr="009A6F4A">
              <w:rPr>
                <w:sz w:val="22"/>
                <w:szCs w:val="22"/>
              </w:rPr>
              <w:t>:</w:t>
            </w:r>
            <w:r w:rsidRPr="00554E63">
              <w:rPr>
                <w:sz w:val="22"/>
                <w:szCs w:val="22"/>
              </w:rPr>
              <w:t xml:space="preserve"> </w:t>
            </w:r>
          </w:p>
        </w:tc>
        <w:tc>
          <w:tcPr>
            <w:tcW w:w="4508" w:type="dxa"/>
            <w:vAlign w:val="center"/>
          </w:tcPr>
          <w:p w14:paraId="2A393F23" w14:textId="77777777" w:rsidR="00082073" w:rsidRPr="009A6F4A" w:rsidRDefault="00082073" w:rsidP="00AE48CC">
            <w:pPr>
              <w:spacing w:line="276" w:lineRule="auto"/>
              <w:rPr>
                <w:sz w:val="22"/>
                <w:szCs w:val="22"/>
              </w:rPr>
            </w:pPr>
          </w:p>
        </w:tc>
      </w:tr>
      <w:tr w:rsidR="00082073" w14:paraId="55237191" w14:textId="77777777" w:rsidTr="00AE48CC">
        <w:tc>
          <w:tcPr>
            <w:tcW w:w="4508" w:type="dxa"/>
            <w:vAlign w:val="center"/>
          </w:tcPr>
          <w:p w14:paraId="2088BBB2" w14:textId="2ECC8E61" w:rsidR="00082073" w:rsidRPr="009A6F4A" w:rsidRDefault="00082073" w:rsidP="00AE48CC">
            <w:pPr>
              <w:spacing w:line="276" w:lineRule="auto"/>
              <w:rPr>
                <w:sz w:val="22"/>
                <w:szCs w:val="22"/>
              </w:rPr>
            </w:pPr>
            <w:r w:rsidRPr="009A6F4A">
              <w:rPr>
                <w:rFonts w:eastAsia="Times New Roman" w:cs="Arial"/>
                <w:sz w:val="22"/>
                <w:szCs w:val="22"/>
              </w:rPr>
              <w:t xml:space="preserve">Link to relevant webpage for the training opportunity:  </w:t>
            </w:r>
          </w:p>
        </w:tc>
        <w:tc>
          <w:tcPr>
            <w:tcW w:w="4508" w:type="dxa"/>
            <w:vAlign w:val="center"/>
          </w:tcPr>
          <w:p w14:paraId="38955D27" w14:textId="77777777" w:rsidR="00082073" w:rsidRPr="009A6F4A" w:rsidRDefault="00082073" w:rsidP="00AE48CC">
            <w:pPr>
              <w:spacing w:line="276" w:lineRule="auto"/>
              <w:rPr>
                <w:sz w:val="22"/>
                <w:szCs w:val="22"/>
              </w:rPr>
            </w:pPr>
            <w:r w:rsidRPr="009A6F4A">
              <w:rPr>
                <w:sz w:val="22"/>
                <w:szCs w:val="22"/>
              </w:rPr>
              <w:t xml:space="preserve"> </w:t>
            </w:r>
          </w:p>
        </w:tc>
      </w:tr>
      <w:tr w:rsidR="00082073" w14:paraId="36DF88D7" w14:textId="77777777" w:rsidTr="00AE48CC">
        <w:tc>
          <w:tcPr>
            <w:tcW w:w="4508" w:type="dxa"/>
            <w:vAlign w:val="center"/>
          </w:tcPr>
          <w:p w14:paraId="4BC89DB1" w14:textId="77777777" w:rsidR="00082073" w:rsidRPr="009A6F4A" w:rsidRDefault="00082073" w:rsidP="00AE48CC">
            <w:pPr>
              <w:spacing w:line="276" w:lineRule="auto"/>
              <w:rPr>
                <w:sz w:val="22"/>
                <w:szCs w:val="22"/>
              </w:rPr>
            </w:pPr>
            <w:r w:rsidRPr="009A6F4A">
              <w:rPr>
                <w:sz w:val="22"/>
                <w:szCs w:val="22"/>
              </w:rPr>
              <w:t>Date from:</w:t>
            </w:r>
          </w:p>
          <w:p w14:paraId="6A567D38" w14:textId="77777777" w:rsidR="00082073" w:rsidRPr="009A6F4A" w:rsidRDefault="00082073" w:rsidP="00AE48CC">
            <w:pPr>
              <w:spacing w:line="276" w:lineRule="auto"/>
              <w:rPr>
                <w:sz w:val="22"/>
                <w:szCs w:val="22"/>
              </w:rPr>
            </w:pPr>
            <w:r w:rsidRPr="009A6F4A">
              <w:rPr>
                <w:sz w:val="22"/>
                <w:szCs w:val="22"/>
              </w:rPr>
              <w:t>Date to:</w:t>
            </w:r>
          </w:p>
        </w:tc>
        <w:tc>
          <w:tcPr>
            <w:tcW w:w="4508" w:type="dxa"/>
            <w:vAlign w:val="center"/>
          </w:tcPr>
          <w:p w14:paraId="130EB918" w14:textId="77777777" w:rsidR="00082073" w:rsidRPr="009A6F4A" w:rsidRDefault="00082073" w:rsidP="00AE48CC">
            <w:pPr>
              <w:spacing w:line="276" w:lineRule="auto"/>
              <w:rPr>
                <w:sz w:val="22"/>
                <w:szCs w:val="22"/>
              </w:rPr>
            </w:pPr>
          </w:p>
        </w:tc>
      </w:tr>
      <w:tr w:rsidR="00082073" w14:paraId="2A17C643" w14:textId="77777777" w:rsidTr="00AE48CC">
        <w:tc>
          <w:tcPr>
            <w:tcW w:w="4508" w:type="dxa"/>
            <w:vAlign w:val="center"/>
          </w:tcPr>
          <w:p w14:paraId="38915FA5" w14:textId="59A658F3" w:rsidR="00082073" w:rsidRPr="009A6F4A" w:rsidRDefault="00082073" w:rsidP="00AE48CC">
            <w:pPr>
              <w:spacing w:line="276" w:lineRule="auto"/>
              <w:rPr>
                <w:sz w:val="22"/>
                <w:szCs w:val="22"/>
              </w:rPr>
            </w:pPr>
            <w:r w:rsidRPr="009A6F4A">
              <w:rPr>
                <w:sz w:val="22"/>
                <w:szCs w:val="22"/>
              </w:rPr>
              <w:t>Title of the research project this is linked to (if applicable):</w:t>
            </w:r>
          </w:p>
        </w:tc>
        <w:tc>
          <w:tcPr>
            <w:tcW w:w="4508" w:type="dxa"/>
            <w:vAlign w:val="center"/>
          </w:tcPr>
          <w:p w14:paraId="3C0F17FB" w14:textId="77777777" w:rsidR="00082073" w:rsidRPr="009A6F4A" w:rsidRDefault="00082073" w:rsidP="00AE48CC">
            <w:pPr>
              <w:spacing w:line="276" w:lineRule="auto"/>
              <w:rPr>
                <w:sz w:val="22"/>
                <w:szCs w:val="22"/>
              </w:rPr>
            </w:pPr>
          </w:p>
        </w:tc>
      </w:tr>
      <w:tr w:rsidR="00082073" w14:paraId="21DDD5E3" w14:textId="77777777" w:rsidTr="00AE48CC">
        <w:tc>
          <w:tcPr>
            <w:tcW w:w="4508" w:type="dxa"/>
            <w:vAlign w:val="center"/>
          </w:tcPr>
          <w:p w14:paraId="6D1DB627" w14:textId="77777777" w:rsidR="00082073" w:rsidRPr="009A6F4A" w:rsidRDefault="00082073" w:rsidP="00AE48CC">
            <w:pPr>
              <w:spacing w:line="276" w:lineRule="auto"/>
              <w:rPr>
                <w:sz w:val="22"/>
                <w:szCs w:val="22"/>
              </w:rPr>
            </w:pPr>
            <w:r w:rsidRPr="009A6F4A">
              <w:rPr>
                <w:sz w:val="22"/>
                <w:szCs w:val="22"/>
              </w:rPr>
              <w:t>R&amp;D number (if applicable)</w:t>
            </w:r>
          </w:p>
        </w:tc>
        <w:tc>
          <w:tcPr>
            <w:tcW w:w="4508" w:type="dxa"/>
            <w:vAlign w:val="center"/>
          </w:tcPr>
          <w:p w14:paraId="27E1F0C1" w14:textId="77777777" w:rsidR="00082073" w:rsidRPr="009A6F4A" w:rsidRDefault="00082073" w:rsidP="00AE48CC">
            <w:pPr>
              <w:spacing w:line="276" w:lineRule="auto"/>
              <w:rPr>
                <w:sz w:val="22"/>
                <w:szCs w:val="22"/>
              </w:rPr>
            </w:pPr>
          </w:p>
        </w:tc>
      </w:tr>
      <w:tr w:rsidR="00082073" w14:paraId="5C2AF949" w14:textId="77777777" w:rsidTr="00AE48CC">
        <w:tc>
          <w:tcPr>
            <w:tcW w:w="9016" w:type="dxa"/>
            <w:gridSpan w:val="2"/>
            <w:vAlign w:val="center"/>
          </w:tcPr>
          <w:p w14:paraId="1A9870FF" w14:textId="77777777" w:rsidR="009A6F4A" w:rsidRDefault="009A6F4A" w:rsidP="00AE48CC">
            <w:pPr>
              <w:spacing w:line="276" w:lineRule="auto"/>
              <w:rPr>
                <w:sz w:val="22"/>
                <w:szCs w:val="22"/>
              </w:rPr>
            </w:pPr>
          </w:p>
          <w:p w14:paraId="0A3DB451" w14:textId="7F9EC1C4" w:rsidR="00082073" w:rsidRPr="009A6F4A" w:rsidRDefault="00082073" w:rsidP="00AE48CC">
            <w:pPr>
              <w:spacing w:line="276" w:lineRule="auto"/>
              <w:rPr>
                <w:sz w:val="22"/>
                <w:szCs w:val="22"/>
              </w:rPr>
            </w:pPr>
            <w:r w:rsidRPr="00082073">
              <w:rPr>
                <w:sz w:val="22"/>
                <w:szCs w:val="22"/>
              </w:rPr>
              <w:t>Please write a short statement providing details of</w:t>
            </w:r>
            <w:r w:rsidRPr="009A6F4A">
              <w:rPr>
                <w:sz w:val="22"/>
                <w:szCs w:val="22"/>
              </w:rPr>
              <w:t>:</w:t>
            </w:r>
            <w:r w:rsidRPr="009A6F4A">
              <w:rPr>
                <w:sz w:val="22"/>
                <w:szCs w:val="22"/>
              </w:rPr>
              <w:br/>
            </w:r>
            <w:r w:rsidRPr="00082073">
              <w:rPr>
                <w:sz w:val="22"/>
                <w:szCs w:val="22"/>
              </w:rPr>
              <w:t>(</w:t>
            </w:r>
            <w:proofErr w:type="spellStart"/>
            <w:r w:rsidRPr="00082073">
              <w:rPr>
                <w:sz w:val="22"/>
                <w:szCs w:val="22"/>
              </w:rPr>
              <w:t>i</w:t>
            </w:r>
            <w:proofErr w:type="spellEnd"/>
            <w:r w:rsidRPr="00082073">
              <w:rPr>
                <w:sz w:val="22"/>
                <w:szCs w:val="22"/>
              </w:rPr>
              <w:t xml:space="preserve">) how the training opportunity is linked to your area of research </w:t>
            </w:r>
          </w:p>
          <w:p w14:paraId="09A286D3" w14:textId="6EE196A6" w:rsidR="00082073" w:rsidRPr="009A6F4A" w:rsidRDefault="00082073" w:rsidP="00AE48CC">
            <w:pPr>
              <w:spacing w:line="276" w:lineRule="auto"/>
              <w:rPr>
                <w:sz w:val="22"/>
                <w:szCs w:val="22"/>
              </w:rPr>
            </w:pPr>
            <w:r w:rsidRPr="00082073">
              <w:rPr>
                <w:sz w:val="22"/>
                <w:szCs w:val="22"/>
              </w:rPr>
              <w:t xml:space="preserve">(ii) what you will gain from the training opportunity </w:t>
            </w:r>
          </w:p>
          <w:p w14:paraId="147693F5" w14:textId="3EAB9A6B" w:rsidR="00082073" w:rsidRPr="009A6F4A" w:rsidRDefault="00082073" w:rsidP="00AE48CC">
            <w:pPr>
              <w:spacing w:line="276" w:lineRule="auto"/>
              <w:rPr>
                <w:sz w:val="22"/>
                <w:szCs w:val="22"/>
              </w:rPr>
            </w:pPr>
            <w:r w:rsidRPr="00082073">
              <w:rPr>
                <w:sz w:val="22"/>
                <w:szCs w:val="22"/>
              </w:rPr>
              <w:t>(i</w:t>
            </w:r>
            <w:r w:rsidRPr="009A6F4A">
              <w:rPr>
                <w:sz w:val="22"/>
                <w:szCs w:val="22"/>
              </w:rPr>
              <w:t>ii</w:t>
            </w:r>
            <w:r w:rsidRPr="00082073">
              <w:rPr>
                <w:sz w:val="22"/>
                <w:szCs w:val="22"/>
              </w:rPr>
              <w:t xml:space="preserve">) how it will benefit your wider team </w:t>
            </w:r>
          </w:p>
          <w:p w14:paraId="5ECCC47A" w14:textId="1C32DF07" w:rsidR="00082073" w:rsidRPr="00082073" w:rsidRDefault="00082073" w:rsidP="00AE48CC">
            <w:pPr>
              <w:spacing w:line="276" w:lineRule="auto"/>
              <w:rPr>
                <w:sz w:val="22"/>
                <w:szCs w:val="22"/>
              </w:rPr>
            </w:pPr>
            <w:r w:rsidRPr="00082073">
              <w:rPr>
                <w:sz w:val="22"/>
                <w:szCs w:val="22"/>
              </w:rPr>
              <w:t xml:space="preserve">(iv) how you will implement the skills/experience/knowledge gained. </w:t>
            </w:r>
          </w:p>
          <w:p w14:paraId="6A8A7157" w14:textId="087C688E" w:rsidR="00082073" w:rsidRPr="009A6F4A" w:rsidRDefault="0077319F" w:rsidP="00AE48CC">
            <w:pPr>
              <w:spacing w:line="276" w:lineRule="auto"/>
              <w:rPr>
                <w:sz w:val="22"/>
                <w:szCs w:val="22"/>
              </w:rPr>
            </w:pPr>
            <w:r>
              <w:rPr>
                <w:sz w:val="22"/>
                <w:szCs w:val="22"/>
              </w:rPr>
              <w:t>(maximum 250 words)</w:t>
            </w:r>
          </w:p>
        </w:tc>
      </w:tr>
      <w:tr w:rsidR="00082073" w14:paraId="217500FA" w14:textId="77777777" w:rsidTr="00AE48CC">
        <w:tc>
          <w:tcPr>
            <w:tcW w:w="9016" w:type="dxa"/>
            <w:gridSpan w:val="2"/>
            <w:vAlign w:val="center"/>
          </w:tcPr>
          <w:p w14:paraId="77AA47D3" w14:textId="77777777" w:rsidR="00082073" w:rsidRPr="009A6F4A" w:rsidRDefault="00082073" w:rsidP="00AE48CC">
            <w:pPr>
              <w:spacing w:line="276" w:lineRule="auto"/>
              <w:rPr>
                <w:sz w:val="22"/>
                <w:szCs w:val="22"/>
              </w:rPr>
            </w:pPr>
          </w:p>
          <w:p w14:paraId="5A924F7B" w14:textId="77777777" w:rsidR="00082073" w:rsidRPr="009A6F4A" w:rsidRDefault="00082073" w:rsidP="00AE48CC">
            <w:pPr>
              <w:spacing w:line="276" w:lineRule="auto"/>
              <w:rPr>
                <w:sz w:val="22"/>
                <w:szCs w:val="22"/>
              </w:rPr>
            </w:pPr>
          </w:p>
          <w:p w14:paraId="39FFF5D4" w14:textId="77777777" w:rsidR="00082073" w:rsidRPr="009A6F4A" w:rsidRDefault="00082073" w:rsidP="00AE48CC">
            <w:pPr>
              <w:spacing w:line="276" w:lineRule="auto"/>
              <w:rPr>
                <w:sz w:val="22"/>
                <w:szCs w:val="22"/>
              </w:rPr>
            </w:pPr>
          </w:p>
          <w:p w14:paraId="2B869F2F" w14:textId="77777777" w:rsidR="00082073" w:rsidRPr="009A6F4A" w:rsidRDefault="00082073" w:rsidP="00AE48CC">
            <w:pPr>
              <w:spacing w:line="276" w:lineRule="auto"/>
              <w:rPr>
                <w:sz w:val="22"/>
                <w:szCs w:val="22"/>
              </w:rPr>
            </w:pPr>
          </w:p>
          <w:p w14:paraId="5442CB10" w14:textId="77777777" w:rsidR="00082073" w:rsidRPr="009A6F4A" w:rsidRDefault="00082073" w:rsidP="00AE48CC">
            <w:pPr>
              <w:spacing w:line="276" w:lineRule="auto"/>
              <w:rPr>
                <w:sz w:val="22"/>
                <w:szCs w:val="22"/>
              </w:rPr>
            </w:pPr>
          </w:p>
        </w:tc>
      </w:tr>
    </w:tbl>
    <w:p w14:paraId="08E82412" w14:textId="34C73D37" w:rsidR="00082073" w:rsidRPr="0083633B" w:rsidRDefault="00082073" w:rsidP="00CA4D38">
      <w:pPr>
        <w:spacing w:line="276" w:lineRule="auto"/>
        <w:jc w:val="center"/>
        <w:rPr>
          <w:b/>
          <w:bCs/>
          <w:color w:val="2E74B5" w:themeColor="accent5" w:themeShade="BF"/>
          <w:sz w:val="36"/>
          <w:szCs w:val="36"/>
        </w:rPr>
      </w:pPr>
      <w:r w:rsidRPr="0083633B">
        <w:rPr>
          <w:b/>
          <w:bCs/>
          <w:color w:val="2E74B5" w:themeColor="accent5" w:themeShade="BF"/>
          <w:sz w:val="36"/>
          <w:szCs w:val="36"/>
        </w:rPr>
        <w:t>3. Costs</w:t>
      </w:r>
    </w:p>
    <w:tbl>
      <w:tblPr>
        <w:tblStyle w:val="TableGrid"/>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6651"/>
        <w:gridCol w:w="2355"/>
      </w:tblGrid>
      <w:tr w:rsidR="009A6F4A" w14:paraId="16E13F25" w14:textId="77777777" w:rsidTr="00AE48CC">
        <w:tc>
          <w:tcPr>
            <w:tcW w:w="6658" w:type="dxa"/>
          </w:tcPr>
          <w:p w14:paraId="1A4E195C" w14:textId="72F2293E" w:rsidR="009A6F4A" w:rsidRPr="009A6F4A" w:rsidRDefault="009A6F4A" w:rsidP="00AE48CC">
            <w:pPr>
              <w:spacing w:line="276" w:lineRule="auto"/>
              <w:rPr>
                <w:sz w:val="22"/>
                <w:szCs w:val="22"/>
              </w:rPr>
            </w:pPr>
            <w:r w:rsidRPr="009A6F4A">
              <w:rPr>
                <w:sz w:val="22"/>
                <w:szCs w:val="22"/>
              </w:rPr>
              <w:t>Registration fee for conference, meeting or training opportunity:</w:t>
            </w:r>
          </w:p>
          <w:p w14:paraId="412FAEE5" w14:textId="77777777" w:rsidR="009A6F4A" w:rsidRPr="009A6F4A" w:rsidRDefault="009A6F4A" w:rsidP="00AE48CC">
            <w:pPr>
              <w:spacing w:line="276" w:lineRule="auto"/>
              <w:rPr>
                <w:sz w:val="22"/>
                <w:szCs w:val="22"/>
              </w:rPr>
            </w:pPr>
            <w:r w:rsidRPr="009A6F4A">
              <w:rPr>
                <w:sz w:val="22"/>
                <w:szCs w:val="22"/>
              </w:rPr>
              <w:t xml:space="preserve">Travel (please provide details of the travel): </w:t>
            </w:r>
          </w:p>
          <w:p w14:paraId="5D55642D" w14:textId="77777777" w:rsidR="009A6F4A" w:rsidRPr="009A6F4A" w:rsidRDefault="009A6F4A" w:rsidP="00AE48CC">
            <w:pPr>
              <w:spacing w:line="276" w:lineRule="auto"/>
              <w:rPr>
                <w:sz w:val="22"/>
                <w:szCs w:val="22"/>
              </w:rPr>
            </w:pPr>
            <w:r w:rsidRPr="009A6F4A">
              <w:rPr>
                <w:sz w:val="22"/>
                <w:szCs w:val="22"/>
              </w:rPr>
              <w:t xml:space="preserve">Accommodation: </w:t>
            </w:r>
          </w:p>
          <w:p w14:paraId="2FF0FC26" w14:textId="77777777" w:rsidR="009A6F4A" w:rsidRPr="009A6F4A" w:rsidRDefault="009A6F4A" w:rsidP="00AE48CC">
            <w:pPr>
              <w:spacing w:line="276" w:lineRule="auto"/>
              <w:rPr>
                <w:sz w:val="22"/>
                <w:szCs w:val="22"/>
              </w:rPr>
            </w:pPr>
            <w:r w:rsidRPr="009A6F4A">
              <w:rPr>
                <w:sz w:val="22"/>
                <w:szCs w:val="22"/>
              </w:rPr>
              <w:t>Subsistence:</w:t>
            </w:r>
          </w:p>
          <w:p w14:paraId="4B060390" w14:textId="77777777" w:rsidR="009A6F4A" w:rsidRPr="009A6F4A" w:rsidRDefault="009A6F4A" w:rsidP="00AE48CC">
            <w:pPr>
              <w:spacing w:line="276" w:lineRule="auto"/>
              <w:rPr>
                <w:sz w:val="22"/>
                <w:szCs w:val="22"/>
              </w:rPr>
            </w:pPr>
            <w:r w:rsidRPr="009A6F4A">
              <w:rPr>
                <w:sz w:val="22"/>
                <w:szCs w:val="22"/>
              </w:rPr>
              <w:t xml:space="preserve">Childcare: </w:t>
            </w:r>
          </w:p>
          <w:p w14:paraId="24AE4735" w14:textId="40C38946" w:rsidR="009A6F4A" w:rsidRPr="009A6F4A" w:rsidRDefault="009A6F4A" w:rsidP="00AE48CC">
            <w:pPr>
              <w:spacing w:line="276" w:lineRule="auto"/>
              <w:rPr>
                <w:sz w:val="22"/>
                <w:szCs w:val="22"/>
              </w:rPr>
            </w:pPr>
            <w:r w:rsidRPr="009A6F4A">
              <w:rPr>
                <w:sz w:val="22"/>
                <w:szCs w:val="22"/>
              </w:rPr>
              <w:t>Any other fees (please expand with details):</w:t>
            </w:r>
          </w:p>
        </w:tc>
        <w:tc>
          <w:tcPr>
            <w:tcW w:w="2358" w:type="dxa"/>
          </w:tcPr>
          <w:p w14:paraId="39F5699B" w14:textId="77777777" w:rsidR="009A6F4A" w:rsidRDefault="009A6F4A" w:rsidP="00AE48CC">
            <w:pPr>
              <w:spacing w:line="276" w:lineRule="auto"/>
            </w:pPr>
          </w:p>
        </w:tc>
      </w:tr>
      <w:tr w:rsidR="009A6F4A" w14:paraId="002BD5D1" w14:textId="77777777" w:rsidTr="00ED54F6">
        <w:trPr>
          <w:trHeight w:val="1216"/>
        </w:trPr>
        <w:tc>
          <w:tcPr>
            <w:tcW w:w="6658" w:type="dxa"/>
          </w:tcPr>
          <w:p w14:paraId="4FE4DEF1" w14:textId="77777777" w:rsidR="009A6F4A" w:rsidRPr="009A6F4A" w:rsidRDefault="009A6F4A" w:rsidP="00AE48CC">
            <w:pPr>
              <w:spacing w:line="276" w:lineRule="auto"/>
              <w:rPr>
                <w:sz w:val="22"/>
                <w:szCs w:val="22"/>
              </w:rPr>
            </w:pPr>
          </w:p>
          <w:p w14:paraId="67C2231F" w14:textId="55B1CC01" w:rsidR="009A6F4A" w:rsidRPr="009A6F4A" w:rsidRDefault="009A6F4A" w:rsidP="00AE48CC">
            <w:pPr>
              <w:spacing w:line="276" w:lineRule="auto"/>
              <w:rPr>
                <w:sz w:val="22"/>
                <w:szCs w:val="22"/>
              </w:rPr>
            </w:pPr>
            <w:r w:rsidRPr="009A6F4A">
              <w:rPr>
                <w:sz w:val="22"/>
                <w:szCs w:val="22"/>
              </w:rPr>
              <w:t>Total cost requested</w:t>
            </w:r>
            <w:r w:rsidR="000361D5">
              <w:rPr>
                <w:sz w:val="22"/>
                <w:szCs w:val="22"/>
              </w:rPr>
              <w:t xml:space="preserve"> (GBP, please indicate exchange rate/date where applicable)</w:t>
            </w:r>
            <w:r w:rsidRPr="009A6F4A">
              <w:rPr>
                <w:sz w:val="22"/>
                <w:szCs w:val="22"/>
              </w:rPr>
              <w:t xml:space="preserve">: </w:t>
            </w:r>
          </w:p>
        </w:tc>
        <w:tc>
          <w:tcPr>
            <w:tcW w:w="2358" w:type="dxa"/>
          </w:tcPr>
          <w:p w14:paraId="58F2A15F" w14:textId="77777777" w:rsidR="009A6F4A" w:rsidRDefault="009A6F4A" w:rsidP="00AE48CC">
            <w:pPr>
              <w:spacing w:line="276" w:lineRule="auto"/>
            </w:pPr>
          </w:p>
          <w:p w14:paraId="6F259525" w14:textId="77777777" w:rsidR="009A6F4A" w:rsidRDefault="009A6F4A" w:rsidP="00AE48CC">
            <w:pPr>
              <w:spacing w:line="276" w:lineRule="auto"/>
            </w:pPr>
          </w:p>
          <w:p w14:paraId="0FD7B244" w14:textId="77777777" w:rsidR="009A6F4A" w:rsidRDefault="009A6F4A" w:rsidP="00AE48CC">
            <w:pPr>
              <w:spacing w:line="276" w:lineRule="auto"/>
            </w:pPr>
          </w:p>
          <w:p w14:paraId="60DE9E10" w14:textId="77777777" w:rsidR="009A6F4A" w:rsidRDefault="009A6F4A" w:rsidP="00AE48CC">
            <w:pPr>
              <w:spacing w:line="276" w:lineRule="auto"/>
            </w:pPr>
          </w:p>
          <w:p w14:paraId="5762B0F7" w14:textId="77777777" w:rsidR="009A6F4A" w:rsidRDefault="009A6F4A" w:rsidP="00AE48CC">
            <w:pPr>
              <w:spacing w:line="276" w:lineRule="auto"/>
            </w:pPr>
          </w:p>
        </w:tc>
      </w:tr>
      <w:tr w:rsidR="009A6F4A" w14:paraId="0FC43201" w14:textId="77777777" w:rsidTr="00AE48CC">
        <w:tc>
          <w:tcPr>
            <w:tcW w:w="9016" w:type="dxa"/>
            <w:gridSpan w:val="2"/>
          </w:tcPr>
          <w:p w14:paraId="67A96CCE" w14:textId="483CDEDB" w:rsidR="009A6F4A" w:rsidRPr="009A6F4A" w:rsidRDefault="009A6F4A" w:rsidP="00AE48CC">
            <w:pPr>
              <w:spacing w:line="276" w:lineRule="auto"/>
              <w:rPr>
                <w:sz w:val="22"/>
                <w:szCs w:val="22"/>
              </w:rPr>
            </w:pPr>
            <w:r w:rsidRPr="009A6F4A">
              <w:rPr>
                <w:sz w:val="22"/>
                <w:szCs w:val="22"/>
              </w:rPr>
              <w:t>If you are requesting funding for international travel costs, please confirm you will abide by national COVID-19 guidelines and policies and those of the employing institution.</w:t>
            </w:r>
          </w:p>
          <w:p w14:paraId="72B11D76" w14:textId="327F3B0D" w:rsidR="009A6F4A" w:rsidRDefault="009A6F4A" w:rsidP="00AE48CC">
            <w:pPr>
              <w:spacing w:line="276" w:lineRule="auto"/>
            </w:pPr>
            <w:r w:rsidRPr="009A6F4A">
              <w:rPr>
                <w:sz w:val="22"/>
                <w:szCs w:val="22"/>
              </w:rPr>
              <w:t xml:space="preserve">I will abide by all COVID-19 guidelines &amp; regulations </w:t>
            </w:r>
            <w:r>
              <w:fldChar w:fldCharType="begin">
                <w:ffData>
                  <w:name w:val="Check3"/>
                  <w:enabled/>
                  <w:calcOnExit w:val="0"/>
                  <w:checkBox>
                    <w:sizeAuto/>
                    <w:default w:val="0"/>
                  </w:checkBox>
                </w:ffData>
              </w:fldChar>
            </w:r>
            <w:bookmarkStart w:id="5" w:name="Check3"/>
            <w:r>
              <w:instrText xml:space="preserve"> FORMCHECKBOX </w:instrText>
            </w:r>
            <w:r w:rsidR="00A768E8">
              <w:fldChar w:fldCharType="separate"/>
            </w:r>
            <w:r>
              <w:fldChar w:fldCharType="end"/>
            </w:r>
            <w:bookmarkEnd w:id="5"/>
          </w:p>
        </w:tc>
      </w:tr>
    </w:tbl>
    <w:p w14:paraId="7CBE3BC3" w14:textId="2907B023" w:rsidR="009A6F4A" w:rsidRDefault="009A6F4A" w:rsidP="00AE48CC">
      <w:pPr>
        <w:spacing w:line="276" w:lineRule="auto"/>
      </w:pPr>
    </w:p>
    <w:p w14:paraId="435FF43E" w14:textId="77777777" w:rsidR="009A6F4A" w:rsidRPr="0083633B" w:rsidRDefault="009A6F4A" w:rsidP="00AE48CC">
      <w:pPr>
        <w:spacing w:line="276" w:lineRule="auto"/>
        <w:rPr>
          <w:b/>
          <w:color w:val="2E74B5" w:themeColor="accent5" w:themeShade="BF"/>
        </w:rPr>
      </w:pPr>
      <w:r w:rsidRPr="0083633B">
        <w:rPr>
          <w:b/>
          <w:color w:val="2E74B5" w:themeColor="accent5" w:themeShade="BF"/>
        </w:rPr>
        <w:t xml:space="preserve">Notes: </w:t>
      </w:r>
    </w:p>
    <w:p w14:paraId="3B5D7F4D" w14:textId="77777777" w:rsidR="006F2495" w:rsidRDefault="009A6F4A" w:rsidP="00AE48CC">
      <w:pPr>
        <w:numPr>
          <w:ilvl w:val="0"/>
          <w:numId w:val="2"/>
        </w:numPr>
        <w:spacing w:line="276" w:lineRule="auto"/>
        <w:rPr>
          <w:sz w:val="22"/>
          <w:szCs w:val="22"/>
        </w:rPr>
      </w:pPr>
      <w:r w:rsidRPr="006F2495">
        <w:rPr>
          <w:sz w:val="22"/>
          <w:szCs w:val="22"/>
        </w:rPr>
        <w:t xml:space="preserve">Upon your return, please complete a short report form </w:t>
      </w:r>
      <w:r w:rsidR="001D6CBB" w:rsidRPr="006F2495">
        <w:rPr>
          <w:sz w:val="22"/>
          <w:szCs w:val="22"/>
        </w:rPr>
        <w:t xml:space="preserve">(200 words) </w:t>
      </w:r>
      <w:r w:rsidRPr="006F2495">
        <w:rPr>
          <w:sz w:val="22"/>
          <w:szCs w:val="22"/>
        </w:rPr>
        <w:t>and if possible include a picture of yourself at the conference or training event (we understand this may be virtual) with evidence that the Prof. Maria Bitner-</w:t>
      </w:r>
      <w:proofErr w:type="spellStart"/>
      <w:r w:rsidRPr="006F2495">
        <w:rPr>
          <w:sz w:val="22"/>
          <w:szCs w:val="22"/>
        </w:rPr>
        <w:t>Glindzicz</w:t>
      </w:r>
      <w:proofErr w:type="spellEnd"/>
      <w:r w:rsidRPr="006F2495">
        <w:rPr>
          <w:sz w:val="22"/>
          <w:szCs w:val="22"/>
        </w:rPr>
        <w:t xml:space="preserve"> Travel Award was acknowledged in your poster/presentation. </w:t>
      </w:r>
      <w:r w:rsidR="001D6CBB" w:rsidRPr="006F2495">
        <w:rPr>
          <w:sz w:val="22"/>
          <w:szCs w:val="22"/>
        </w:rPr>
        <w:t>Please send this to the GGM Admin Team (</w:t>
      </w:r>
      <w:hyperlink r:id="rId10" w:history="1">
        <w:r w:rsidR="001D6CBB" w:rsidRPr="006F2495">
          <w:rPr>
            <w:rStyle w:val="Hyperlink"/>
            <w:sz w:val="22"/>
            <w:szCs w:val="22"/>
          </w:rPr>
          <w:t>ich.ggm.admin@ucl.ac.uk</w:t>
        </w:r>
      </w:hyperlink>
      <w:r w:rsidR="001D6CBB" w:rsidRPr="006F2495">
        <w:rPr>
          <w:sz w:val="22"/>
          <w:szCs w:val="22"/>
        </w:rPr>
        <w:t xml:space="preserve">) </w:t>
      </w:r>
      <w:r w:rsidR="001D6CBB" w:rsidRPr="006F2495">
        <w:rPr>
          <w:sz w:val="22"/>
          <w:szCs w:val="22"/>
        </w:rPr>
        <w:lastRenderedPageBreak/>
        <w:t xml:space="preserve">within 4 weeks of the conference/training. </w:t>
      </w:r>
      <w:r w:rsidRPr="006F2495">
        <w:rPr>
          <w:sz w:val="22"/>
          <w:szCs w:val="22"/>
        </w:rPr>
        <w:t>This will be used for communications/website.</w:t>
      </w:r>
      <w:r w:rsidRPr="006F2495">
        <w:rPr>
          <w:sz w:val="22"/>
          <w:szCs w:val="22"/>
        </w:rPr>
        <w:br/>
      </w:r>
    </w:p>
    <w:p w14:paraId="0D19AC75" w14:textId="7763666E" w:rsidR="009A6F4A" w:rsidRPr="006F2495" w:rsidRDefault="009A6F4A" w:rsidP="00AE48CC">
      <w:pPr>
        <w:numPr>
          <w:ilvl w:val="0"/>
          <w:numId w:val="2"/>
        </w:numPr>
        <w:spacing w:line="276" w:lineRule="auto"/>
        <w:rPr>
          <w:sz w:val="22"/>
          <w:szCs w:val="22"/>
        </w:rPr>
      </w:pPr>
      <w:r w:rsidRPr="006F2495">
        <w:rPr>
          <w:sz w:val="22"/>
          <w:szCs w:val="22"/>
        </w:rPr>
        <w:t xml:space="preserve">This fund can also be used to help applicants with children pay the costs of childcare - however please note any and all expense claims will require proof of purchase/receipt. </w:t>
      </w:r>
    </w:p>
    <w:p w14:paraId="4C494B51" w14:textId="17A72952" w:rsidR="0077319F" w:rsidRDefault="0077319F" w:rsidP="00AE48CC">
      <w:pPr>
        <w:spacing w:line="276" w:lineRule="auto"/>
      </w:pPr>
    </w:p>
    <w:p w14:paraId="3AD5A108" w14:textId="20EC2E0A" w:rsidR="00ED54F6" w:rsidRDefault="00ED54F6" w:rsidP="00ED54F6">
      <w:pPr>
        <w:jc w:val="center"/>
        <w:rPr>
          <w:b/>
          <w:bCs/>
          <w:color w:val="0070C0"/>
          <w:sz w:val="40"/>
          <w:szCs w:val="40"/>
        </w:rPr>
      </w:pPr>
      <w:r w:rsidRPr="00840332">
        <w:rPr>
          <w:b/>
          <w:bCs/>
          <w:color w:val="0070C0"/>
          <w:sz w:val="40"/>
          <w:szCs w:val="40"/>
        </w:rPr>
        <w:t>Privacy Stat</w:t>
      </w:r>
      <w:r>
        <w:rPr>
          <w:b/>
          <w:bCs/>
          <w:color w:val="0070C0"/>
          <w:sz w:val="40"/>
          <w:szCs w:val="40"/>
        </w:rPr>
        <w:t>e</w:t>
      </w:r>
      <w:r w:rsidRPr="00840332">
        <w:rPr>
          <w:b/>
          <w:bCs/>
          <w:color w:val="0070C0"/>
          <w:sz w:val="40"/>
          <w:szCs w:val="40"/>
        </w:rPr>
        <w:t>ment</w:t>
      </w:r>
    </w:p>
    <w:p w14:paraId="308F8434" w14:textId="77777777" w:rsidR="00ED54F6" w:rsidRDefault="00ED54F6" w:rsidP="00ED54F6">
      <w:pPr>
        <w:rPr>
          <w:b/>
          <w:bCs/>
          <w:color w:val="0070C0"/>
        </w:rPr>
      </w:pPr>
    </w:p>
    <w:p w14:paraId="0CCF96A3" w14:textId="77777777" w:rsidR="00ED54F6" w:rsidRDefault="00ED54F6" w:rsidP="00ED54F6">
      <w:pPr>
        <w:rPr>
          <w:b/>
          <w:bCs/>
          <w:color w:val="0070C0"/>
        </w:rPr>
      </w:pPr>
      <w:r>
        <w:rPr>
          <w:b/>
          <w:bCs/>
          <w:color w:val="0070C0"/>
        </w:rPr>
        <w:t>Who are we?</w:t>
      </w:r>
    </w:p>
    <w:p w14:paraId="23E274A0" w14:textId="77777777" w:rsidR="0083633B" w:rsidRDefault="00ED54F6" w:rsidP="0083633B">
      <w:pPr>
        <w:jc w:val="both"/>
      </w:pPr>
      <w:r w:rsidRPr="0014087F">
        <w:rPr>
          <w:rFonts w:cstheme="minorHAnsi"/>
        </w:rPr>
        <w:t>Maria Bitner-</w:t>
      </w:r>
      <w:proofErr w:type="spellStart"/>
      <w:r w:rsidRPr="0014087F">
        <w:rPr>
          <w:rFonts w:cstheme="minorHAnsi"/>
        </w:rPr>
        <w:t>Glindzicz</w:t>
      </w:r>
      <w:proofErr w:type="spellEnd"/>
      <w:r w:rsidRPr="0014087F">
        <w:rPr>
          <w:rFonts w:cstheme="minorHAnsi"/>
        </w:rPr>
        <w:t xml:space="preserve"> Awards Committee</w:t>
      </w:r>
      <w:r>
        <w:t xml:space="preserve">, </w:t>
      </w:r>
      <w:r w:rsidR="0083633B">
        <w:t>coordinated via the UCL GOS ICH Genetics and Genomic Medicine (GGM) admin team.</w:t>
      </w:r>
    </w:p>
    <w:p w14:paraId="3366F1C3" w14:textId="41A0D367" w:rsidR="00ED54F6" w:rsidRDefault="00ED54F6" w:rsidP="0083633B">
      <w:pPr>
        <w:jc w:val="both"/>
      </w:pPr>
    </w:p>
    <w:p w14:paraId="0F558994" w14:textId="77777777" w:rsidR="00ED54F6" w:rsidRDefault="00ED54F6" w:rsidP="00ED54F6">
      <w:pPr>
        <w:rPr>
          <w:b/>
          <w:bCs/>
          <w:color w:val="0070C0"/>
        </w:rPr>
      </w:pPr>
      <w:r>
        <w:rPr>
          <w:b/>
          <w:bCs/>
          <w:color w:val="0070C0"/>
        </w:rPr>
        <w:t>What information do we collect from you?</w:t>
      </w:r>
    </w:p>
    <w:p w14:paraId="2EEBDE06" w14:textId="77777777" w:rsidR="00ED54F6" w:rsidRDefault="00ED54F6" w:rsidP="00ED54F6">
      <w:pPr>
        <w:pStyle w:val="NoSpacing"/>
        <w:jc w:val="both"/>
        <w:rPr>
          <w:rFonts w:cstheme="minorHAnsi"/>
          <w:sz w:val="24"/>
          <w:szCs w:val="24"/>
        </w:rPr>
      </w:pPr>
      <w:r w:rsidRPr="00EC68A5">
        <w:rPr>
          <w:rFonts w:cstheme="minorHAnsi"/>
          <w:sz w:val="24"/>
          <w:szCs w:val="24"/>
        </w:rPr>
        <w:t xml:space="preserve">This privacy notice relates to the information we collect for the </w:t>
      </w:r>
      <w:r>
        <w:rPr>
          <w:rFonts w:cstheme="minorHAnsi"/>
          <w:sz w:val="24"/>
          <w:szCs w:val="24"/>
        </w:rPr>
        <w:t>Maria Bitner-</w:t>
      </w:r>
      <w:proofErr w:type="spellStart"/>
      <w:r>
        <w:rPr>
          <w:rFonts w:cstheme="minorHAnsi"/>
          <w:sz w:val="24"/>
          <w:szCs w:val="24"/>
        </w:rPr>
        <w:t>Glindzicz</w:t>
      </w:r>
      <w:proofErr w:type="spellEnd"/>
      <w:r>
        <w:rPr>
          <w:rFonts w:cstheme="minorHAnsi"/>
          <w:sz w:val="24"/>
          <w:szCs w:val="24"/>
        </w:rPr>
        <w:t xml:space="preserve"> </w:t>
      </w:r>
    </w:p>
    <w:p w14:paraId="5F8BAE08" w14:textId="446F22E1" w:rsidR="00ED54F6" w:rsidRPr="00EC68A5" w:rsidRDefault="00ED54F6" w:rsidP="00ED54F6">
      <w:pPr>
        <w:pStyle w:val="NoSpacing"/>
        <w:jc w:val="both"/>
        <w:rPr>
          <w:rFonts w:cstheme="minorHAnsi"/>
          <w:sz w:val="24"/>
          <w:szCs w:val="24"/>
        </w:rPr>
      </w:pPr>
      <w:r>
        <w:rPr>
          <w:rFonts w:cstheme="minorHAnsi"/>
          <w:sz w:val="24"/>
          <w:szCs w:val="24"/>
        </w:rPr>
        <w:t>Conference and Training Fund</w:t>
      </w:r>
      <w:r w:rsidRPr="00EC68A5">
        <w:rPr>
          <w:rFonts w:cstheme="minorHAnsi"/>
          <w:sz w:val="24"/>
          <w:szCs w:val="24"/>
        </w:rPr>
        <w:t>. To enable us to consider the submission, we require the following information as part of the submission form:</w:t>
      </w:r>
      <w:r>
        <w:rPr>
          <w:rFonts w:cstheme="minorHAnsi"/>
          <w:sz w:val="24"/>
          <w:szCs w:val="24"/>
        </w:rPr>
        <w:t xml:space="preserve"> </w:t>
      </w:r>
      <w:r w:rsidR="0083633B">
        <w:rPr>
          <w:rFonts w:cstheme="minorHAnsi"/>
          <w:sz w:val="24"/>
          <w:szCs w:val="24"/>
        </w:rPr>
        <w:t xml:space="preserve">title, </w:t>
      </w:r>
      <w:r>
        <w:rPr>
          <w:rFonts w:cstheme="minorHAnsi"/>
          <w:sz w:val="24"/>
          <w:szCs w:val="24"/>
        </w:rPr>
        <w:t>name, email, department, supervisor, position, and supportive statements and expenses.</w:t>
      </w:r>
    </w:p>
    <w:p w14:paraId="0CA05CC0" w14:textId="77777777" w:rsidR="00ED54F6" w:rsidRDefault="00ED54F6" w:rsidP="00ED54F6">
      <w:pPr>
        <w:pStyle w:val="NoSpacing"/>
        <w:jc w:val="both"/>
        <w:rPr>
          <w:rFonts w:cstheme="minorHAnsi"/>
          <w:sz w:val="24"/>
          <w:szCs w:val="24"/>
        </w:rPr>
      </w:pPr>
    </w:p>
    <w:p w14:paraId="7F12DE2E" w14:textId="77777777" w:rsidR="00ED54F6" w:rsidRDefault="00ED54F6" w:rsidP="00ED54F6">
      <w:pPr>
        <w:pStyle w:val="NoSpacing"/>
        <w:jc w:val="both"/>
        <w:rPr>
          <w:rFonts w:cstheme="minorHAnsi"/>
          <w:sz w:val="24"/>
          <w:szCs w:val="24"/>
        </w:rPr>
      </w:pPr>
      <w:r w:rsidRPr="00EC68A5">
        <w:rPr>
          <w:rFonts w:cstheme="minorHAnsi"/>
          <w:sz w:val="24"/>
          <w:szCs w:val="24"/>
        </w:rPr>
        <w:t xml:space="preserve">Submissions for the prize are voluntary and we will only use the personal data you have provided on this form for the application process. </w:t>
      </w:r>
    </w:p>
    <w:p w14:paraId="11E27FE7" w14:textId="77777777" w:rsidR="00ED54F6" w:rsidRDefault="00ED54F6" w:rsidP="00ED54F6">
      <w:pPr>
        <w:pStyle w:val="NoSpacing"/>
        <w:rPr>
          <w:rFonts w:cstheme="minorHAnsi"/>
          <w:sz w:val="24"/>
          <w:szCs w:val="24"/>
        </w:rPr>
      </w:pPr>
    </w:p>
    <w:p w14:paraId="395177B1" w14:textId="77777777" w:rsidR="00ED54F6" w:rsidRDefault="00ED54F6" w:rsidP="00ED54F6">
      <w:pPr>
        <w:rPr>
          <w:b/>
          <w:bCs/>
          <w:color w:val="0070C0"/>
        </w:rPr>
      </w:pPr>
      <w:r>
        <w:rPr>
          <w:b/>
          <w:bCs/>
          <w:color w:val="0070C0"/>
        </w:rPr>
        <w:t>Who do we share your information with?</w:t>
      </w:r>
    </w:p>
    <w:p w14:paraId="056992AD" w14:textId="4CCF0D8C" w:rsidR="00ED54F6" w:rsidRPr="005A0C61" w:rsidRDefault="00ED54F6" w:rsidP="00ED54F6">
      <w:pPr>
        <w:pStyle w:val="NoSpacing"/>
        <w:jc w:val="both"/>
        <w:rPr>
          <w:rFonts w:cstheme="minorHAnsi"/>
          <w:sz w:val="24"/>
          <w:szCs w:val="24"/>
        </w:rPr>
      </w:pPr>
      <w:r w:rsidRPr="0014087F">
        <w:rPr>
          <w:rFonts w:cstheme="minorHAnsi"/>
          <w:sz w:val="24"/>
          <w:szCs w:val="24"/>
        </w:rPr>
        <w:t xml:space="preserve">Your personal data will be held within </w:t>
      </w:r>
      <w:r>
        <w:rPr>
          <w:rFonts w:cstheme="minorHAnsi"/>
          <w:sz w:val="24"/>
          <w:szCs w:val="24"/>
        </w:rPr>
        <w:t>GGM admin</w:t>
      </w:r>
      <w:r w:rsidRPr="0014087F">
        <w:rPr>
          <w:rFonts w:cstheme="minorHAnsi"/>
          <w:sz w:val="24"/>
          <w:szCs w:val="24"/>
        </w:rPr>
        <w:t>. The review panel made up of members of the Maria Bitner-</w:t>
      </w:r>
      <w:proofErr w:type="spellStart"/>
      <w:r w:rsidRPr="0014087F">
        <w:rPr>
          <w:rFonts w:cstheme="minorHAnsi"/>
          <w:sz w:val="24"/>
          <w:szCs w:val="24"/>
        </w:rPr>
        <w:t>Glindzicz</w:t>
      </w:r>
      <w:proofErr w:type="spellEnd"/>
      <w:r w:rsidRPr="0014087F">
        <w:rPr>
          <w:rFonts w:cstheme="minorHAnsi"/>
          <w:sz w:val="24"/>
          <w:szCs w:val="24"/>
        </w:rPr>
        <w:t xml:space="preserve"> Awards Committee. Your name </w:t>
      </w:r>
      <w:r>
        <w:rPr>
          <w:rFonts w:cstheme="minorHAnsi"/>
          <w:sz w:val="24"/>
          <w:szCs w:val="24"/>
        </w:rPr>
        <w:t>may</w:t>
      </w:r>
      <w:r w:rsidRPr="0014087F">
        <w:rPr>
          <w:rFonts w:cstheme="minorHAnsi"/>
          <w:sz w:val="24"/>
          <w:szCs w:val="24"/>
        </w:rPr>
        <w:t xml:space="preserve"> be </w:t>
      </w:r>
      <w:r w:rsidRPr="004D1E2E">
        <w:rPr>
          <w:rFonts w:cstheme="minorHAnsi"/>
          <w:sz w:val="24"/>
          <w:szCs w:val="24"/>
        </w:rPr>
        <w:t>published</w:t>
      </w:r>
      <w:r w:rsidRPr="0083633B">
        <w:rPr>
          <w:rFonts w:cstheme="minorHAnsi"/>
          <w:sz w:val="24"/>
          <w:szCs w:val="24"/>
        </w:rPr>
        <w:t xml:space="preserve"> in GOS ICH materials such as webpages and Bulletins</w:t>
      </w:r>
      <w:r w:rsidRPr="004D1E2E">
        <w:rPr>
          <w:rFonts w:cstheme="minorHAnsi"/>
          <w:sz w:val="24"/>
          <w:szCs w:val="24"/>
        </w:rPr>
        <w:t xml:space="preserve"> The</w:t>
      </w:r>
      <w:r w:rsidRPr="0014087F">
        <w:rPr>
          <w:rFonts w:cstheme="minorHAnsi"/>
          <w:sz w:val="24"/>
          <w:szCs w:val="24"/>
        </w:rPr>
        <w:t xml:space="preserve"> name and contact details of </w:t>
      </w:r>
      <w:r>
        <w:rPr>
          <w:rFonts w:cstheme="minorHAnsi"/>
          <w:sz w:val="24"/>
          <w:szCs w:val="24"/>
        </w:rPr>
        <w:t>successful</w:t>
      </w:r>
      <w:r w:rsidRPr="0014087F">
        <w:rPr>
          <w:rFonts w:cstheme="minorHAnsi"/>
          <w:sz w:val="24"/>
          <w:szCs w:val="24"/>
        </w:rPr>
        <w:t xml:space="preserve"> application</w:t>
      </w:r>
      <w:r>
        <w:rPr>
          <w:rFonts w:cstheme="minorHAnsi"/>
          <w:sz w:val="24"/>
          <w:szCs w:val="24"/>
        </w:rPr>
        <w:t>s</w:t>
      </w:r>
      <w:r w:rsidRPr="0014087F">
        <w:rPr>
          <w:rFonts w:cstheme="minorHAnsi"/>
          <w:sz w:val="24"/>
          <w:szCs w:val="24"/>
        </w:rPr>
        <w:t xml:space="preserve"> will </w:t>
      </w:r>
      <w:r>
        <w:rPr>
          <w:rFonts w:cstheme="minorHAnsi"/>
          <w:sz w:val="24"/>
          <w:szCs w:val="24"/>
        </w:rPr>
        <w:t xml:space="preserve">also </w:t>
      </w:r>
      <w:r w:rsidRPr="0014087F">
        <w:rPr>
          <w:rFonts w:cstheme="minorHAnsi"/>
          <w:sz w:val="24"/>
          <w:szCs w:val="24"/>
        </w:rPr>
        <w:t>be shared with GOSH Charity to enable them to fulfil the award. For more information</w:t>
      </w:r>
      <w:r>
        <w:rPr>
          <w:rFonts w:cstheme="minorHAnsi"/>
          <w:sz w:val="24"/>
          <w:szCs w:val="24"/>
        </w:rPr>
        <w:t>,</w:t>
      </w:r>
      <w:r w:rsidRPr="0014087F">
        <w:rPr>
          <w:rFonts w:cstheme="minorHAnsi"/>
          <w:sz w:val="24"/>
          <w:szCs w:val="24"/>
        </w:rPr>
        <w:t xml:space="preserve"> please see their privacy policy at gosh.org/privacy.</w:t>
      </w:r>
    </w:p>
    <w:p w14:paraId="3E2CB45D" w14:textId="77777777" w:rsidR="00ED54F6" w:rsidRDefault="00ED54F6" w:rsidP="00ED54F6">
      <w:pPr>
        <w:rPr>
          <w:b/>
          <w:bCs/>
          <w:color w:val="0070C0"/>
        </w:rPr>
      </w:pPr>
    </w:p>
    <w:p w14:paraId="5410327E" w14:textId="77777777" w:rsidR="00ED54F6" w:rsidRPr="0014087F" w:rsidRDefault="00ED54F6" w:rsidP="00ED54F6">
      <w:pPr>
        <w:rPr>
          <w:rFonts w:cstheme="minorHAnsi"/>
          <w:b/>
          <w:bCs/>
          <w:color w:val="0070C0"/>
        </w:rPr>
      </w:pPr>
      <w:r w:rsidRPr="0014087F">
        <w:rPr>
          <w:rFonts w:cstheme="minorHAnsi"/>
          <w:b/>
          <w:bCs/>
          <w:color w:val="0070C0"/>
        </w:rPr>
        <w:t>How long do we keep your information?</w:t>
      </w:r>
    </w:p>
    <w:p w14:paraId="0C6DFC65" w14:textId="77777777" w:rsidR="00ED54F6" w:rsidRPr="0013690C" w:rsidRDefault="00ED54F6" w:rsidP="00ED54F6">
      <w:pPr>
        <w:pStyle w:val="NoSpacing"/>
        <w:jc w:val="both"/>
        <w:rPr>
          <w:rFonts w:cstheme="minorHAnsi"/>
          <w:sz w:val="24"/>
          <w:szCs w:val="24"/>
          <w:highlight w:val="yellow"/>
        </w:rPr>
      </w:pPr>
      <w:r w:rsidRPr="0014087F">
        <w:rPr>
          <w:rFonts w:cstheme="minorHAnsi"/>
          <w:sz w:val="24"/>
          <w:szCs w:val="24"/>
        </w:rPr>
        <w:t xml:space="preserve">We will retain applications for </w:t>
      </w:r>
      <w:r w:rsidRPr="0083633B">
        <w:rPr>
          <w:rFonts w:cstheme="minorHAnsi"/>
          <w:sz w:val="24"/>
          <w:szCs w:val="24"/>
        </w:rPr>
        <w:t>12 months</w:t>
      </w:r>
      <w:r>
        <w:rPr>
          <w:rFonts w:cstheme="minorHAnsi"/>
          <w:sz w:val="24"/>
          <w:szCs w:val="24"/>
        </w:rPr>
        <w:t xml:space="preserve"> </w:t>
      </w:r>
      <w:r w:rsidRPr="0014087F">
        <w:rPr>
          <w:rFonts w:cstheme="minorHAnsi"/>
          <w:sz w:val="24"/>
          <w:szCs w:val="24"/>
        </w:rPr>
        <w:t xml:space="preserve">from the </w:t>
      </w:r>
      <w:r>
        <w:rPr>
          <w:rFonts w:cstheme="minorHAnsi"/>
          <w:sz w:val="24"/>
          <w:szCs w:val="24"/>
        </w:rPr>
        <w:t>date</w:t>
      </w:r>
      <w:r w:rsidRPr="0014087F">
        <w:rPr>
          <w:rFonts w:cstheme="minorHAnsi"/>
          <w:sz w:val="24"/>
          <w:szCs w:val="24"/>
        </w:rPr>
        <w:t xml:space="preserve"> of submission. We will then destroy unsuccessful applications and transfer successful nominations to historical archive for long term preservation. </w:t>
      </w:r>
    </w:p>
    <w:p w14:paraId="72786264" w14:textId="77777777" w:rsidR="00ED54F6" w:rsidRDefault="00ED54F6" w:rsidP="00ED54F6">
      <w:pPr>
        <w:rPr>
          <w:b/>
          <w:bCs/>
          <w:color w:val="0070C0"/>
        </w:rPr>
      </w:pPr>
    </w:p>
    <w:p w14:paraId="0F637CE9" w14:textId="77777777" w:rsidR="00ED54F6" w:rsidRDefault="00ED54F6" w:rsidP="00ED54F6">
      <w:pPr>
        <w:rPr>
          <w:b/>
          <w:bCs/>
          <w:color w:val="0070C0"/>
        </w:rPr>
      </w:pPr>
      <w:r>
        <w:rPr>
          <w:b/>
          <w:bCs/>
          <w:color w:val="0070C0"/>
        </w:rPr>
        <w:t>Your rights</w:t>
      </w:r>
    </w:p>
    <w:p w14:paraId="76BB9D61" w14:textId="77777777" w:rsidR="00ED54F6" w:rsidRDefault="00ED54F6" w:rsidP="00ED54F6">
      <w:pPr>
        <w:pStyle w:val="NoSpacing"/>
        <w:jc w:val="both"/>
        <w:rPr>
          <w:rFonts w:cstheme="minorHAnsi"/>
          <w:sz w:val="24"/>
          <w:szCs w:val="24"/>
        </w:rPr>
      </w:pPr>
      <w:r w:rsidRPr="005A0C61">
        <w:rPr>
          <w:rFonts w:cstheme="minorHAnsi"/>
          <w:sz w:val="24"/>
          <w:szCs w:val="24"/>
        </w:rPr>
        <w:t xml:space="preserve">Under GDPR you have certain rights in regard to the data we hold about you. You can ask us to delete your personal data (called a right to be forgotten), change any inaccuracies, restrict what we use your personal data for or ask us to stop processing your personal data. You can also request that the data we hold about you is given back to you or given to another service provider in a commonly used format. This is called data portability. You are entitled to ask for a copy of the data we hold about you as well. However, there are some restrictions which apply to these requests, such as if we have an overriding legal obligation to keep the data. </w:t>
      </w:r>
    </w:p>
    <w:p w14:paraId="16918EEC" w14:textId="77777777" w:rsidR="00ED54F6" w:rsidRDefault="00ED54F6" w:rsidP="00ED54F6">
      <w:pPr>
        <w:pStyle w:val="NoSpacing"/>
        <w:jc w:val="both"/>
        <w:rPr>
          <w:rFonts w:cstheme="minorHAnsi"/>
          <w:sz w:val="24"/>
          <w:szCs w:val="24"/>
        </w:rPr>
      </w:pPr>
    </w:p>
    <w:p w14:paraId="0B402CC5" w14:textId="77777777" w:rsidR="0083633B" w:rsidRPr="005A0C61" w:rsidRDefault="0083633B" w:rsidP="0083633B">
      <w:pPr>
        <w:pStyle w:val="NoSpacing"/>
        <w:jc w:val="both"/>
        <w:rPr>
          <w:rFonts w:cstheme="minorHAnsi"/>
          <w:sz w:val="24"/>
          <w:szCs w:val="24"/>
        </w:rPr>
      </w:pPr>
      <w:r>
        <w:rPr>
          <w:rFonts w:cstheme="minorHAnsi"/>
          <w:sz w:val="24"/>
          <w:szCs w:val="24"/>
        </w:rPr>
        <w:t>T</w:t>
      </w:r>
      <w:r w:rsidRPr="005A0C61">
        <w:rPr>
          <w:rFonts w:cstheme="minorHAnsi"/>
          <w:sz w:val="24"/>
          <w:szCs w:val="24"/>
        </w:rPr>
        <w:t xml:space="preserve">o find out more about your rights visit the </w:t>
      </w:r>
      <w:hyperlink r:id="rId11" w:history="1">
        <w:r w:rsidRPr="005A0C61">
          <w:rPr>
            <w:rStyle w:val="Hyperlink"/>
            <w:rFonts w:cstheme="minorHAnsi"/>
            <w:sz w:val="24"/>
            <w:szCs w:val="24"/>
          </w:rPr>
          <w:t>ICO website</w:t>
        </w:r>
      </w:hyperlink>
      <w:r w:rsidRPr="005A0C61">
        <w:rPr>
          <w:rFonts w:cstheme="minorHAnsi"/>
          <w:sz w:val="24"/>
          <w:szCs w:val="24"/>
        </w:rPr>
        <w:t xml:space="preserve"> </w:t>
      </w:r>
      <w:r>
        <w:rPr>
          <w:rFonts w:cstheme="minorHAnsi"/>
          <w:sz w:val="24"/>
          <w:szCs w:val="24"/>
        </w:rPr>
        <w:t>(ico.org.uk). In</w:t>
      </w:r>
      <w:r w:rsidRPr="005A0C61">
        <w:rPr>
          <w:rFonts w:cstheme="minorHAnsi"/>
          <w:sz w:val="24"/>
          <w:szCs w:val="24"/>
        </w:rPr>
        <w:t xml:space="preserve"> accordance with Data Protection Legislation, we have a legal duty to protect any information we collect from you and we have measures in place to ensure your data is securely and safely stored. You do have the right to complain to the ICO if you have concerns about the way your personal data is being handled: </w:t>
      </w:r>
      <w:hyperlink r:id="rId12" w:history="1">
        <w:r w:rsidRPr="005A0C61">
          <w:rPr>
            <w:rStyle w:val="Hyperlink"/>
            <w:rFonts w:cstheme="minorHAnsi"/>
            <w:sz w:val="24"/>
            <w:szCs w:val="24"/>
          </w:rPr>
          <w:t>casework@ico.org.uk</w:t>
        </w:r>
      </w:hyperlink>
      <w:r w:rsidRPr="005A0C61">
        <w:rPr>
          <w:rFonts w:cstheme="minorHAnsi"/>
          <w:sz w:val="24"/>
          <w:szCs w:val="24"/>
        </w:rPr>
        <w:t>.</w:t>
      </w:r>
    </w:p>
    <w:p w14:paraId="02E8DF92" w14:textId="1E85BA13" w:rsidR="00ED54F6" w:rsidRPr="00ED54F6" w:rsidRDefault="00ED54F6" w:rsidP="0083633B">
      <w:pPr>
        <w:pStyle w:val="NoSpacing"/>
        <w:jc w:val="both"/>
        <w:rPr>
          <w:rFonts w:cstheme="minorHAnsi"/>
          <w:sz w:val="24"/>
          <w:szCs w:val="24"/>
        </w:rPr>
      </w:pPr>
    </w:p>
    <w:sectPr w:rsidR="00ED54F6" w:rsidRPr="00ED54F6" w:rsidSect="006F2495">
      <w:footerReference w:type="default" r:id="rId13"/>
      <w:footerReference w:type="first" r:id="rId14"/>
      <w:pgSz w:w="11906" w:h="16838"/>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0A0F" w14:textId="77777777" w:rsidR="00481219" w:rsidRDefault="00481219" w:rsidP="00AE48CC">
      <w:r>
        <w:separator/>
      </w:r>
    </w:p>
  </w:endnote>
  <w:endnote w:type="continuationSeparator" w:id="0">
    <w:p w14:paraId="3728C4EF" w14:textId="77777777" w:rsidR="00481219" w:rsidRDefault="00481219" w:rsidP="00AE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DF27" w14:textId="77777777" w:rsidR="006B12C1" w:rsidRDefault="006B12C1" w:rsidP="006B12C1">
    <w:pPr>
      <w:pStyle w:val="Footer"/>
      <w:rPr>
        <w:sz w:val="20"/>
        <w:szCs w:val="20"/>
      </w:rPr>
    </w:pPr>
    <w:r w:rsidRPr="00055862">
      <w:rPr>
        <w:sz w:val="20"/>
        <w:szCs w:val="20"/>
      </w:rPr>
      <w:t>Maria Bitner-</w:t>
    </w:r>
    <w:proofErr w:type="spellStart"/>
    <w:r w:rsidRPr="00055862">
      <w:rPr>
        <w:sz w:val="20"/>
        <w:szCs w:val="20"/>
      </w:rPr>
      <w:t>Glindzicz</w:t>
    </w:r>
    <w:proofErr w:type="spellEnd"/>
    <w:r w:rsidRPr="00055862">
      <w:rPr>
        <w:sz w:val="20"/>
        <w:szCs w:val="20"/>
      </w:rPr>
      <w:t xml:space="preserve"> </w:t>
    </w:r>
    <w:r>
      <w:rPr>
        <w:sz w:val="20"/>
        <w:szCs w:val="20"/>
      </w:rPr>
      <w:t>– Training and Conference application – version 3</w:t>
    </w:r>
  </w:p>
  <w:p w14:paraId="21BCB276" w14:textId="77777777" w:rsidR="006B12C1" w:rsidRDefault="006B12C1" w:rsidP="006B12C1">
    <w:pPr>
      <w:pStyle w:val="Footer"/>
      <w:rPr>
        <w:sz w:val="20"/>
        <w:szCs w:val="20"/>
      </w:rPr>
    </w:pPr>
    <w:r>
      <w:rPr>
        <w:sz w:val="20"/>
        <w:szCs w:val="20"/>
      </w:rPr>
      <w:t>Reviewed: 05 October 2023</w:t>
    </w:r>
  </w:p>
  <w:p w14:paraId="7306395F" w14:textId="15C5152A" w:rsidR="006B12C1" w:rsidRPr="006B12C1" w:rsidRDefault="006B12C1">
    <w:pPr>
      <w:pStyle w:val="Footer"/>
      <w:rPr>
        <w:sz w:val="20"/>
        <w:szCs w:val="20"/>
      </w:rPr>
    </w:pPr>
    <w:r>
      <w:rPr>
        <w:sz w:val="20"/>
        <w:szCs w:val="20"/>
      </w:rPr>
      <w:t>Updated: 18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D3A6" w14:textId="02FFFA49" w:rsidR="007376BD" w:rsidRDefault="007376BD" w:rsidP="007376BD">
    <w:pPr>
      <w:pStyle w:val="Footer"/>
      <w:rPr>
        <w:sz w:val="20"/>
        <w:szCs w:val="20"/>
      </w:rPr>
    </w:pPr>
    <w:r w:rsidRPr="00055862">
      <w:rPr>
        <w:sz w:val="20"/>
        <w:szCs w:val="20"/>
      </w:rPr>
      <w:t>Maria Bitner-</w:t>
    </w:r>
    <w:proofErr w:type="spellStart"/>
    <w:r w:rsidRPr="00055862">
      <w:rPr>
        <w:sz w:val="20"/>
        <w:szCs w:val="20"/>
      </w:rPr>
      <w:t>Glindzicz</w:t>
    </w:r>
    <w:proofErr w:type="spellEnd"/>
    <w:r w:rsidRPr="00055862">
      <w:rPr>
        <w:sz w:val="20"/>
        <w:szCs w:val="20"/>
      </w:rPr>
      <w:t xml:space="preserve"> </w:t>
    </w:r>
    <w:r>
      <w:rPr>
        <w:sz w:val="20"/>
        <w:szCs w:val="20"/>
      </w:rPr>
      <w:t>–</w:t>
    </w:r>
    <w:r>
      <w:rPr>
        <w:sz w:val="20"/>
        <w:szCs w:val="20"/>
      </w:rPr>
      <w:t xml:space="preserve"> </w:t>
    </w:r>
    <w:r>
      <w:rPr>
        <w:sz w:val="20"/>
        <w:szCs w:val="20"/>
      </w:rPr>
      <w:t xml:space="preserve">Training and Conference </w:t>
    </w:r>
    <w:r>
      <w:rPr>
        <w:sz w:val="20"/>
        <w:szCs w:val="20"/>
      </w:rPr>
      <w:t xml:space="preserve">application – version </w:t>
    </w:r>
    <w:r w:rsidR="00495973">
      <w:rPr>
        <w:sz w:val="20"/>
        <w:szCs w:val="20"/>
      </w:rPr>
      <w:t>3</w:t>
    </w:r>
  </w:p>
  <w:p w14:paraId="60913C81" w14:textId="5ECED2FB" w:rsidR="007376BD" w:rsidRDefault="007376BD" w:rsidP="007376BD">
    <w:pPr>
      <w:pStyle w:val="Footer"/>
      <w:rPr>
        <w:sz w:val="20"/>
        <w:szCs w:val="20"/>
      </w:rPr>
    </w:pPr>
    <w:r>
      <w:rPr>
        <w:sz w:val="20"/>
        <w:szCs w:val="20"/>
      </w:rPr>
      <w:t xml:space="preserve">Reviewed: </w:t>
    </w:r>
    <w:r w:rsidR="00495973">
      <w:rPr>
        <w:sz w:val="20"/>
        <w:szCs w:val="20"/>
      </w:rPr>
      <w:t xml:space="preserve">05 October </w:t>
    </w:r>
    <w:r>
      <w:rPr>
        <w:sz w:val="20"/>
        <w:szCs w:val="20"/>
      </w:rPr>
      <w:t>2023</w:t>
    </w:r>
  </w:p>
  <w:p w14:paraId="4248E952" w14:textId="344B12E0" w:rsidR="007376BD" w:rsidRPr="007376BD" w:rsidRDefault="007376BD">
    <w:pPr>
      <w:pStyle w:val="Footer"/>
      <w:rPr>
        <w:sz w:val="20"/>
        <w:szCs w:val="20"/>
      </w:rPr>
    </w:pPr>
    <w:r>
      <w:rPr>
        <w:sz w:val="20"/>
        <w:szCs w:val="20"/>
      </w:rPr>
      <w:t>Updated: 1</w:t>
    </w:r>
    <w:r w:rsidR="00495973">
      <w:rPr>
        <w:sz w:val="20"/>
        <w:szCs w:val="20"/>
      </w:rPr>
      <w:t>8</w:t>
    </w:r>
    <w:r>
      <w:rPr>
        <w:sz w:val="20"/>
        <w:szCs w:val="20"/>
      </w:rPr>
      <w:t xml:space="preserve"> </w:t>
    </w:r>
    <w:r w:rsidR="00495973">
      <w:rPr>
        <w:sz w:val="20"/>
        <w:szCs w:val="20"/>
      </w:rPr>
      <w:t>October</w:t>
    </w:r>
    <w:r>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18A0" w14:textId="77777777" w:rsidR="00481219" w:rsidRDefault="00481219" w:rsidP="00AE48CC">
      <w:r>
        <w:separator/>
      </w:r>
    </w:p>
  </w:footnote>
  <w:footnote w:type="continuationSeparator" w:id="0">
    <w:p w14:paraId="43C52AD9" w14:textId="77777777" w:rsidR="00481219" w:rsidRDefault="00481219" w:rsidP="00AE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6316"/>
    <w:multiLevelType w:val="hybridMultilevel"/>
    <w:tmpl w:val="CD30243C"/>
    <w:lvl w:ilvl="0" w:tplc="83EC98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D3388"/>
    <w:multiLevelType w:val="hybridMultilevel"/>
    <w:tmpl w:val="31CCC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F30232"/>
    <w:multiLevelType w:val="hybridMultilevel"/>
    <w:tmpl w:val="CB8A1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3E45C6"/>
    <w:multiLevelType w:val="hybridMultilevel"/>
    <w:tmpl w:val="F09087F6"/>
    <w:lvl w:ilvl="0" w:tplc="08090011">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 w15:restartNumberingAfterBreak="0">
    <w:nsid w:val="5C626B08"/>
    <w:multiLevelType w:val="hybridMultilevel"/>
    <w:tmpl w:val="B7A2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623627">
    <w:abstractNumId w:val="0"/>
  </w:num>
  <w:num w:numId="2" w16cid:durableId="1168012921">
    <w:abstractNumId w:val="3"/>
  </w:num>
  <w:num w:numId="3" w16cid:durableId="1739590665">
    <w:abstractNumId w:val="4"/>
  </w:num>
  <w:num w:numId="4" w16cid:durableId="208496047">
    <w:abstractNumId w:val="1"/>
  </w:num>
  <w:num w:numId="5" w16cid:durableId="1371344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63"/>
    <w:rsid w:val="0001110E"/>
    <w:rsid w:val="00012E1F"/>
    <w:rsid w:val="000171C9"/>
    <w:rsid w:val="00030769"/>
    <w:rsid w:val="00032047"/>
    <w:rsid w:val="00032BD6"/>
    <w:rsid w:val="0003498F"/>
    <w:rsid w:val="000361D5"/>
    <w:rsid w:val="0003780C"/>
    <w:rsid w:val="00043187"/>
    <w:rsid w:val="00051792"/>
    <w:rsid w:val="000671D5"/>
    <w:rsid w:val="00067454"/>
    <w:rsid w:val="00080F4C"/>
    <w:rsid w:val="000816D6"/>
    <w:rsid w:val="00081824"/>
    <w:rsid w:val="00082073"/>
    <w:rsid w:val="00084695"/>
    <w:rsid w:val="00087CD2"/>
    <w:rsid w:val="0009046E"/>
    <w:rsid w:val="000919EB"/>
    <w:rsid w:val="00095960"/>
    <w:rsid w:val="00097CEE"/>
    <w:rsid w:val="000A0C41"/>
    <w:rsid w:val="000A77C7"/>
    <w:rsid w:val="000C1110"/>
    <w:rsid w:val="000C311E"/>
    <w:rsid w:val="000D0AB2"/>
    <w:rsid w:val="000D22A4"/>
    <w:rsid w:val="000D4DE9"/>
    <w:rsid w:val="000D6376"/>
    <w:rsid w:val="000E0CC3"/>
    <w:rsid w:val="000F0388"/>
    <w:rsid w:val="000F1333"/>
    <w:rsid w:val="000F6202"/>
    <w:rsid w:val="000F705D"/>
    <w:rsid w:val="00113F62"/>
    <w:rsid w:val="001153C1"/>
    <w:rsid w:val="00134D97"/>
    <w:rsid w:val="00135989"/>
    <w:rsid w:val="00142D9B"/>
    <w:rsid w:val="00143900"/>
    <w:rsid w:val="001466F9"/>
    <w:rsid w:val="00157B01"/>
    <w:rsid w:val="00161AC6"/>
    <w:rsid w:val="00170E09"/>
    <w:rsid w:val="0017344F"/>
    <w:rsid w:val="00173EC0"/>
    <w:rsid w:val="00183823"/>
    <w:rsid w:val="00190F5A"/>
    <w:rsid w:val="00193A1A"/>
    <w:rsid w:val="00194F23"/>
    <w:rsid w:val="0019579A"/>
    <w:rsid w:val="001A036B"/>
    <w:rsid w:val="001A15FC"/>
    <w:rsid w:val="001A2095"/>
    <w:rsid w:val="001A5263"/>
    <w:rsid w:val="001B1B0A"/>
    <w:rsid w:val="001B2B61"/>
    <w:rsid w:val="001B2CCF"/>
    <w:rsid w:val="001B63AE"/>
    <w:rsid w:val="001C1092"/>
    <w:rsid w:val="001C4BC6"/>
    <w:rsid w:val="001D6CBB"/>
    <w:rsid w:val="001E1816"/>
    <w:rsid w:val="001E1A8A"/>
    <w:rsid w:val="001E577B"/>
    <w:rsid w:val="001F1086"/>
    <w:rsid w:val="00211681"/>
    <w:rsid w:val="002146C2"/>
    <w:rsid w:val="00214B7D"/>
    <w:rsid w:val="00215FD4"/>
    <w:rsid w:val="00223576"/>
    <w:rsid w:val="00234CB6"/>
    <w:rsid w:val="00243108"/>
    <w:rsid w:val="00246D7F"/>
    <w:rsid w:val="002506CD"/>
    <w:rsid w:val="002540BB"/>
    <w:rsid w:val="00255A14"/>
    <w:rsid w:val="0026205C"/>
    <w:rsid w:val="00267075"/>
    <w:rsid w:val="00274181"/>
    <w:rsid w:val="0027559B"/>
    <w:rsid w:val="00277799"/>
    <w:rsid w:val="002812C4"/>
    <w:rsid w:val="00282092"/>
    <w:rsid w:val="002863B1"/>
    <w:rsid w:val="002A4A21"/>
    <w:rsid w:val="002A6373"/>
    <w:rsid w:val="002B35C2"/>
    <w:rsid w:val="002B4C02"/>
    <w:rsid w:val="002C110A"/>
    <w:rsid w:val="002C33E1"/>
    <w:rsid w:val="002C5901"/>
    <w:rsid w:val="002D425E"/>
    <w:rsid w:val="002D5390"/>
    <w:rsid w:val="002F084E"/>
    <w:rsid w:val="002F30AE"/>
    <w:rsid w:val="003037C9"/>
    <w:rsid w:val="0030443C"/>
    <w:rsid w:val="003105CA"/>
    <w:rsid w:val="003213E3"/>
    <w:rsid w:val="00322DE3"/>
    <w:rsid w:val="003308C4"/>
    <w:rsid w:val="00333D5C"/>
    <w:rsid w:val="0033579A"/>
    <w:rsid w:val="00340776"/>
    <w:rsid w:val="00341122"/>
    <w:rsid w:val="00345BC4"/>
    <w:rsid w:val="00345CCE"/>
    <w:rsid w:val="00347CC7"/>
    <w:rsid w:val="0035395A"/>
    <w:rsid w:val="0035438C"/>
    <w:rsid w:val="00354725"/>
    <w:rsid w:val="00356DBA"/>
    <w:rsid w:val="0036230B"/>
    <w:rsid w:val="00362C67"/>
    <w:rsid w:val="00371643"/>
    <w:rsid w:val="00382EF6"/>
    <w:rsid w:val="00384A00"/>
    <w:rsid w:val="003940C9"/>
    <w:rsid w:val="003A33C4"/>
    <w:rsid w:val="003B70A5"/>
    <w:rsid w:val="003B764C"/>
    <w:rsid w:val="003B7BAA"/>
    <w:rsid w:val="003C02EC"/>
    <w:rsid w:val="003C1FBC"/>
    <w:rsid w:val="003C4CBD"/>
    <w:rsid w:val="003C73BC"/>
    <w:rsid w:val="003D27BD"/>
    <w:rsid w:val="00401C70"/>
    <w:rsid w:val="00402715"/>
    <w:rsid w:val="0040753F"/>
    <w:rsid w:val="00422DCD"/>
    <w:rsid w:val="004259BC"/>
    <w:rsid w:val="0043460D"/>
    <w:rsid w:val="004352D1"/>
    <w:rsid w:val="00452E4D"/>
    <w:rsid w:val="00461539"/>
    <w:rsid w:val="00463028"/>
    <w:rsid w:val="00463327"/>
    <w:rsid w:val="00463694"/>
    <w:rsid w:val="00481219"/>
    <w:rsid w:val="004839E5"/>
    <w:rsid w:val="00495973"/>
    <w:rsid w:val="004A4CB0"/>
    <w:rsid w:val="004B4B3A"/>
    <w:rsid w:val="004B5C3A"/>
    <w:rsid w:val="004D1E2E"/>
    <w:rsid w:val="004D3767"/>
    <w:rsid w:val="004E022C"/>
    <w:rsid w:val="004E1DF0"/>
    <w:rsid w:val="004E480E"/>
    <w:rsid w:val="004E4918"/>
    <w:rsid w:val="004E6226"/>
    <w:rsid w:val="004E7661"/>
    <w:rsid w:val="004F0579"/>
    <w:rsid w:val="004F16F6"/>
    <w:rsid w:val="004F2569"/>
    <w:rsid w:val="004F4FB7"/>
    <w:rsid w:val="005034CA"/>
    <w:rsid w:val="00506021"/>
    <w:rsid w:val="00514AFC"/>
    <w:rsid w:val="005331B3"/>
    <w:rsid w:val="005510CA"/>
    <w:rsid w:val="00554E63"/>
    <w:rsid w:val="00557963"/>
    <w:rsid w:val="00564C4C"/>
    <w:rsid w:val="0056640A"/>
    <w:rsid w:val="00570E22"/>
    <w:rsid w:val="00573F5F"/>
    <w:rsid w:val="00581D30"/>
    <w:rsid w:val="00585C89"/>
    <w:rsid w:val="00586C8C"/>
    <w:rsid w:val="00591BFF"/>
    <w:rsid w:val="005A029A"/>
    <w:rsid w:val="005A05A7"/>
    <w:rsid w:val="005A1129"/>
    <w:rsid w:val="005A1855"/>
    <w:rsid w:val="005A4E0E"/>
    <w:rsid w:val="005B20F5"/>
    <w:rsid w:val="005B2BAC"/>
    <w:rsid w:val="005C33DF"/>
    <w:rsid w:val="005C6B31"/>
    <w:rsid w:val="005C6FB9"/>
    <w:rsid w:val="005C7562"/>
    <w:rsid w:val="005D59A8"/>
    <w:rsid w:val="005E1C8A"/>
    <w:rsid w:val="005E3B50"/>
    <w:rsid w:val="005E3CCF"/>
    <w:rsid w:val="005F1AC9"/>
    <w:rsid w:val="00606DC0"/>
    <w:rsid w:val="00611C5C"/>
    <w:rsid w:val="00615943"/>
    <w:rsid w:val="0062589F"/>
    <w:rsid w:val="00630DFC"/>
    <w:rsid w:val="00637BD5"/>
    <w:rsid w:val="00641AEA"/>
    <w:rsid w:val="00642894"/>
    <w:rsid w:val="00642A70"/>
    <w:rsid w:val="006515DF"/>
    <w:rsid w:val="0065613C"/>
    <w:rsid w:val="006569EA"/>
    <w:rsid w:val="00660539"/>
    <w:rsid w:val="00662B84"/>
    <w:rsid w:val="00663DFB"/>
    <w:rsid w:val="00664893"/>
    <w:rsid w:val="0067032E"/>
    <w:rsid w:val="0067519F"/>
    <w:rsid w:val="00676B7F"/>
    <w:rsid w:val="006835C5"/>
    <w:rsid w:val="00684D16"/>
    <w:rsid w:val="00692A34"/>
    <w:rsid w:val="00696B50"/>
    <w:rsid w:val="006A1ADE"/>
    <w:rsid w:val="006A2EBD"/>
    <w:rsid w:val="006A5335"/>
    <w:rsid w:val="006B11CD"/>
    <w:rsid w:val="006B12C1"/>
    <w:rsid w:val="006B1C2B"/>
    <w:rsid w:val="006C118F"/>
    <w:rsid w:val="006C32AC"/>
    <w:rsid w:val="006C3536"/>
    <w:rsid w:val="006C5FB0"/>
    <w:rsid w:val="006D022F"/>
    <w:rsid w:val="006D0663"/>
    <w:rsid w:val="006D18D2"/>
    <w:rsid w:val="006D369D"/>
    <w:rsid w:val="006D45AD"/>
    <w:rsid w:val="006E05D0"/>
    <w:rsid w:val="006E1180"/>
    <w:rsid w:val="006F095E"/>
    <w:rsid w:val="006F2495"/>
    <w:rsid w:val="006F3B83"/>
    <w:rsid w:val="006F5FAD"/>
    <w:rsid w:val="007066EC"/>
    <w:rsid w:val="007119E1"/>
    <w:rsid w:val="0071615F"/>
    <w:rsid w:val="00725C92"/>
    <w:rsid w:val="00734673"/>
    <w:rsid w:val="007376BD"/>
    <w:rsid w:val="007431A6"/>
    <w:rsid w:val="0075235B"/>
    <w:rsid w:val="007535A2"/>
    <w:rsid w:val="00757240"/>
    <w:rsid w:val="00763D06"/>
    <w:rsid w:val="00765A5C"/>
    <w:rsid w:val="00765A82"/>
    <w:rsid w:val="007709E5"/>
    <w:rsid w:val="0077200C"/>
    <w:rsid w:val="007721F6"/>
    <w:rsid w:val="0077319F"/>
    <w:rsid w:val="007749C4"/>
    <w:rsid w:val="00775014"/>
    <w:rsid w:val="00775E00"/>
    <w:rsid w:val="0077654A"/>
    <w:rsid w:val="00781F73"/>
    <w:rsid w:val="00782BA7"/>
    <w:rsid w:val="0078586D"/>
    <w:rsid w:val="007873D6"/>
    <w:rsid w:val="00792070"/>
    <w:rsid w:val="00793BC9"/>
    <w:rsid w:val="00794439"/>
    <w:rsid w:val="007A0D6C"/>
    <w:rsid w:val="007A5413"/>
    <w:rsid w:val="007B06AE"/>
    <w:rsid w:val="007B4E3D"/>
    <w:rsid w:val="007B6244"/>
    <w:rsid w:val="007B7485"/>
    <w:rsid w:val="007B7FB3"/>
    <w:rsid w:val="007C0D77"/>
    <w:rsid w:val="007C328F"/>
    <w:rsid w:val="007D6AD2"/>
    <w:rsid w:val="007E7444"/>
    <w:rsid w:val="007E7ACA"/>
    <w:rsid w:val="007F0E37"/>
    <w:rsid w:val="007F4B61"/>
    <w:rsid w:val="00804A54"/>
    <w:rsid w:val="00815209"/>
    <w:rsid w:val="00815218"/>
    <w:rsid w:val="00815912"/>
    <w:rsid w:val="008256BA"/>
    <w:rsid w:val="0083633B"/>
    <w:rsid w:val="00840AD8"/>
    <w:rsid w:val="00840DFA"/>
    <w:rsid w:val="00844F70"/>
    <w:rsid w:val="00847F67"/>
    <w:rsid w:val="008549D2"/>
    <w:rsid w:val="00856D5C"/>
    <w:rsid w:val="0085798E"/>
    <w:rsid w:val="00857A2E"/>
    <w:rsid w:val="0087103C"/>
    <w:rsid w:val="00871F32"/>
    <w:rsid w:val="00884F8D"/>
    <w:rsid w:val="008900F6"/>
    <w:rsid w:val="008A130C"/>
    <w:rsid w:val="008A4B1D"/>
    <w:rsid w:val="008C2A54"/>
    <w:rsid w:val="008C3B78"/>
    <w:rsid w:val="008C7A27"/>
    <w:rsid w:val="008D27F8"/>
    <w:rsid w:val="008D4ED7"/>
    <w:rsid w:val="008D6CB1"/>
    <w:rsid w:val="008E2A5A"/>
    <w:rsid w:val="008E3118"/>
    <w:rsid w:val="008E477D"/>
    <w:rsid w:val="008F0803"/>
    <w:rsid w:val="008F0F58"/>
    <w:rsid w:val="008F192E"/>
    <w:rsid w:val="008F64F9"/>
    <w:rsid w:val="00924744"/>
    <w:rsid w:val="00940E51"/>
    <w:rsid w:val="00954CEA"/>
    <w:rsid w:val="00956925"/>
    <w:rsid w:val="00965FDB"/>
    <w:rsid w:val="009676A5"/>
    <w:rsid w:val="00971407"/>
    <w:rsid w:val="00971F1A"/>
    <w:rsid w:val="00981833"/>
    <w:rsid w:val="009A1147"/>
    <w:rsid w:val="009A146B"/>
    <w:rsid w:val="009A2DB2"/>
    <w:rsid w:val="009A4F36"/>
    <w:rsid w:val="009A6F4A"/>
    <w:rsid w:val="009C057E"/>
    <w:rsid w:val="009C5915"/>
    <w:rsid w:val="009D27AC"/>
    <w:rsid w:val="009D372D"/>
    <w:rsid w:val="009D38F3"/>
    <w:rsid w:val="009D5C93"/>
    <w:rsid w:val="009D7018"/>
    <w:rsid w:val="009E3F2C"/>
    <w:rsid w:val="009F44D3"/>
    <w:rsid w:val="00A055DD"/>
    <w:rsid w:val="00A21B95"/>
    <w:rsid w:val="00A2290E"/>
    <w:rsid w:val="00A249E4"/>
    <w:rsid w:val="00A35B31"/>
    <w:rsid w:val="00A36DC4"/>
    <w:rsid w:val="00A400E3"/>
    <w:rsid w:val="00A42B9A"/>
    <w:rsid w:val="00A4682D"/>
    <w:rsid w:val="00A47C2C"/>
    <w:rsid w:val="00A609FE"/>
    <w:rsid w:val="00A643C8"/>
    <w:rsid w:val="00A70D0B"/>
    <w:rsid w:val="00A7234B"/>
    <w:rsid w:val="00A738FE"/>
    <w:rsid w:val="00AA03C6"/>
    <w:rsid w:val="00AA1A77"/>
    <w:rsid w:val="00AA791E"/>
    <w:rsid w:val="00AB10F7"/>
    <w:rsid w:val="00AB2A43"/>
    <w:rsid w:val="00AC510F"/>
    <w:rsid w:val="00AC786D"/>
    <w:rsid w:val="00AD1C76"/>
    <w:rsid w:val="00AE48CC"/>
    <w:rsid w:val="00AF0AFA"/>
    <w:rsid w:val="00AF68DE"/>
    <w:rsid w:val="00AF6CF5"/>
    <w:rsid w:val="00B02B55"/>
    <w:rsid w:val="00B26524"/>
    <w:rsid w:val="00B350C2"/>
    <w:rsid w:val="00B36DBB"/>
    <w:rsid w:val="00B40C86"/>
    <w:rsid w:val="00B41A28"/>
    <w:rsid w:val="00B42FE9"/>
    <w:rsid w:val="00B4331A"/>
    <w:rsid w:val="00B43926"/>
    <w:rsid w:val="00B43A17"/>
    <w:rsid w:val="00B47017"/>
    <w:rsid w:val="00B57068"/>
    <w:rsid w:val="00B9268D"/>
    <w:rsid w:val="00B93FD8"/>
    <w:rsid w:val="00B956D8"/>
    <w:rsid w:val="00B972FF"/>
    <w:rsid w:val="00BA1D5F"/>
    <w:rsid w:val="00BB5342"/>
    <w:rsid w:val="00BB5CC8"/>
    <w:rsid w:val="00BC0617"/>
    <w:rsid w:val="00BC44B6"/>
    <w:rsid w:val="00BD2DFD"/>
    <w:rsid w:val="00BD5C61"/>
    <w:rsid w:val="00BD6E39"/>
    <w:rsid w:val="00BE2DAD"/>
    <w:rsid w:val="00BE564D"/>
    <w:rsid w:val="00BE7914"/>
    <w:rsid w:val="00BE79CB"/>
    <w:rsid w:val="00BF04A6"/>
    <w:rsid w:val="00BF7591"/>
    <w:rsid w:val="00C018F4"/>
    <w:rsid w:val="00C0423A"/>
    <w:rsid w:val="00C11EA5"/>
    <w:rsid w:val="00C12A02"/>
    <w:rsid w:val="00C136FF"/>
    <w:rsid w:val="00C21E6A"/>
    <w:rsid w:val="00C2398A"/>
    <w:rsid w:val="00C25874"/>
    <w:rsid w:val="00C32C7A"/>
    <w:rsid w:val="00C3527E"/>
    <w:rsid w:val="00C4219F"/>
    <w:rsid w:val="00C4745C"/>
    <w:rsid w:val="00C4764E"/>
    <w:rsid w:val="00C50637"/>
    <w:rsid w:val="00C54959"/>
    <w:rsid w:val="00C56094"/>
    <w:rsid w:val="00C6265C"/>
    <w:rsid w:val="00C65D98"/>
    <w:rsid w:val="00C91543"/>
    <w:rsid w:val="00C97E1F"/>
    <w:rsid w:val="00CA4D38"/>
    <w:rsid w:val="00CA68BB"/>
    <w:rsid w:val="00CA7052"/>
    <w:rsid w:val="00CB4868"/>
    <w:rsid w:val="00CC0B70"/>
    <w:rsid w:val="00CC1605"/>
    <w:rsid w:val="00CC28DA"/>
    <w:rsid w:val="00CC3FEF"/>
    <w:rsid w:val="00CD2332"/>
    <w:rsid w:val="00CE2723"/>
    <w:rsid w:val="00CE2829"/>
    <w:rsid w:val="00CE4C8F"/>
    <w:rsid w:val="00CF05F5"/>
    <w:rsid w:val="00CF08C1"/>
    <w:rsid w:val="00CF44E8"/>
    <w:rsid w:val="00CF6F80"/>
    <w:rsid w:val="00D01DB2"/>
    <w:rsid w:val="00D05E99"/>
    <w:rsid w:val="00D077B7"/>
    <w:rsid w:val="00D1182B"/>
    <w:rsid w:val="00D12C8B"/>
    <w:rsid w:val="00D15BB8"/>
    <w:rsid w:val="00D22EC5"/>
    <w:rsid w:val="00D308F9"/>
    <w:rsid w:val="00D3319F"/>
    <w:rsid w:val="00D3784D"/>
    <w:rsid w:val="00D4190E"/>
    <w:rsid w:val="00D57CDD"/>
    <w:rsid w:val="00D617D1"/>
    <w:rsid w:val="00D620B8"/>
    <w:rsid w:val="00D62F09"/>
    <w:rsid w:val="00D64273"/>
    <w:rsid w:val="00D70E0E"/>
    <w:rsid w:val="00D76A71"/>
    <w:rsid w:val="00D777C3"/>
    <w:rsid w:val="00D77CB4"/>
    <w:rsid w:val="00D878ED"/>
    <w:rsid w:val="00D913E8"/>
    <w:rsid w:val="00D94F74"/>
    <w:rsid w:val="00DA02FF"/>
    <w:rsid w:val="00DA26BF"/>
    <w:rsid w:val="00DA62EF"/>
    <w:rsid w:val="00DC1F52"/>
    <w:rsid w:val="00DD0D9C"/>
    <w:rsid w:val="00DE6845"/>
    <w:rsid w:val="00DE6C4A"/>
    <w:rsid w:val="00DF031B"/>
    <w:rsid w:val="00DF1389"/>
    <w:rsid w:val="00DF2671"/>
    <w:rsid w:val="00DF718D"/>
    <w:rsid w:val="00E0034F"/>
    <w:rsid w:val="00E004F5"/>
    <w:rsid w:val="00E07D31"/>
    <w:rsid w:val="00E2508C"/>
    <w:rsid w:val="00E27161"/>
    <w:rsid w:val="00E30926"/>
    <w:rsid w:val="00E32410"/>
    <w:rsid w:val="00E4061D"/>
    <w:rsid w:val="00E51026"/>
    <w:rsid w:val="00E6505C"/>
    <w:rsid w:val="00E7022C"/>
    <w:rsid w:val="00E87FBB"/>
    <w:rsid w:val="00E9117D"/>
    <w:rsid w:val="00E92999"/>
    <w:rsid w:val="00E95297"/>
    <w:rsid w:val="00E956E4"/>
    <w:rsid w:val="00EA3C62"/>
    <w:rsid w:val="00EB082F"/>
    <w:rsid w:val="00EB17CE"/>
    <w:rsid w:val="00EB35F9"/>
    <w:rsid w:val="00EB3645"/>
    <w:rsid w:val="00EC371D"/>
    <w:rsid w:val="00EC50D3"/>
    <w:rsid w:val="00EC74FC"/>
    <w:rsid w:val="00ED0AA8"/>
    <w:rsid w:val="00ED54F6"/>
    <w:rsid w:val="00ED6DAD"/>
    <w:rsid w:val="00EE1480"/>
    <w:rsid w:val="00EE68E2"/>
    <w:rsid w:val="00EE7046"/>
    <w:rsid w:val="00EF4ACA"/>
    <w:rsid w:val="00F04857"/>
    <w:rsid w:val="00F10C5C"/>
    <w:rsid w:val="00F1729C"/>
    <w:rsid w:val="00F21D46"/>
    <w:rsid w:val="00F22508"/>
    <w:rsid w:val="00F3694C"/>
    <w:rsid w:val="00F40B08"/>
    <w:rsid w:val="00F456DE"/>
    <w:rsid w:val="00F45868"/>
    <w:rsid w:val="00F46D49"/>
    <w:rsid w:val="00F54FFC"/>
    <w:rsid w:val="00F60DD9"/>
    <w:rsid w:val="00F61CB0"/>
    <w:rsid w:val="00F720F5"/>
    <w:rsid w:val="00F7302F"/>
    <w:rsid w:val="00F7667D"/>
    <w:rsid w:val="00F81233"/>
    <w:rsid w:val="00F83338"/>
    <w:rsid w:val="00F91EAD"/>
    <w:rsid w:val="00F93325"/>
    <w:rsid w:val="00F95A31"/>
    <w:rsid w:val="00FB068D"/>
    <w:rsid w:val="00FB5F6B"/>
    <w:rsid w:val="00FB652C"/>
    <w:rsid w:val="00FC1AB1"/>
    <w:rsid w:val="00FD3C27"/>
    <w:rsid w:val="00FD3F8B"/>
    <w:rsid w:val="00FD5ED4"/>
    <w:rsid w:val="00FE1F5D"/>
    <w:rsid w:val="00FE2D4F"/>
    <w:rsid w:val="00FE35A6"/>
    <w:rsid w:val="00FE4973"/>
    <w:rsid w:val="00FF6834"/>
    <w:rsid w:val="00FF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C7FAA"/>
  <w15:chartTrackingRefBased/>
  <w15:docId w15:val="{C61F0400-B4B1-044E-8007-AC9D164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E63"/>
    <w:pPr>
      <w:ind w:left="720"/>
      <w:contextualSpacing/>
    </w:pPr>
  </w:style>
  <w:style w:type="paragraph" w:customStyle="1" w:styleId="UCLtable">
    <w:name w:val="UCL table"/>
    <w:basedOn w:val="Normal"/>
    <w:rsid w:val="00082073"/>
    <w:pPr>
      <w:widowControl w:val="0"/>
      <w:overflowPunct w:val="0"/>
      <w:autoSpaceDE w:val="0"/>
      <w:autoSpaceDN w:val="0"/>
      <w:adjustRightInd w:val="0"/>
      <w:spacing w:after="60"/>
    </w:pPr>
    <w:rPr>
      <w:rFonts w:ascii="Arial" w:eastAsia="Times New Roman" w:hAnsi="Arial" w:cs="Arial"/>
      <w:sz w:val="16"/>
      <w:szCs w:val="16"/>
    </w:rPr>
  </w:style>
  <w:style w:type="character" w:styleId="Hyperlink">
    <w:name w:val="Hyperlink"/>
    <w:basedOn w:val="DefaultParagraphFont"/>
    <w:uiPriority w:val="99"/>
    <w:unhideWhenUsed/>
    <w:rsid w:val="00082073"/>
    <w:rPr>
      <w:color w:val="0563C1" w:themeColor="hyperlink"/>
      <w:u w:val="single"/>
    </w:rPr>
  </w:style>
  <w:style w:type="character" w:styleId="UnresolvedMention">
    <w:name w:val="Unresolved Mention"/>
    <w:basedOn w:val="DefaultParagraphFont"/>
    <w:uiPriority w:val="99"/>
    <w:semiHidden/>
    <w:unhideWhenUsed/>
    <w:rsid w:val="00082073"/>
    <w:rPr>
      <w:color w:val="605E5C"/>
      <w:shd w:val="clear" w:color="auto" w:fill="E1DFDD"/>
    </w:rPr>
  </w:style>
  <w:style w:type="paragraph" w:styleId="Header">
    <w:name w:val="header"/>
    <w:basedOn w:val="Normal"/>
    <w:link w:val="HeaderChar"/>
    <w:uiPriority w:val="99"/>
    <w:unhideWhenUsed/>
    <w:rsid w:val="00AE48CC"/>
    <w:pPr>
      <w:tabs>
        <w:tab w:val="center" w:pos="4513"/>
        <w:tab w:val="right" w:pos="9026"/>
      </w:tabs>
    </w:pPr>
  </w:style>
  <w:style w:type="character" w:customStyle="1" w:styleId="HeaderChar">
    <w:name w:val="Header Char"/>
    <w:basedOn w:val="DefaultParagraphFont"/>
    <w:link w:val="Header"/>
    <w:uiPriority w:val="99"/>
    <w:rsid w:val="00AE48CC"/>
  </w:style>
  <w:style w:type="paragraph" w:styleId="Footer">
    <w:name w:val="footer"/>
    <w:basedOn w:val="Normal"/>
    <w:link w:val="FooterChar"/>
    <w:uiPriority w:val="99"/>
    <w:unhideWhenUsed/>
    <w:rsid w:val="00AE48CC"/>
    <w:pPr>
      <w:tabs>
        <w:tab w:val="center" w:pos="4513"/>
        <w:tab w:val="right" w:pos="9026"/>
      </w:tabs>
    </w:pPr>
  </w:style>
  <w:style w:type="character" w:customStyle="1" w:styleId="FooterChar">
    <w:name w:val="Footer Char"/>
    <w:basedOn w:val="DefaultParagraphFont"/>
    <w:link w:val="Footer"/>
    <w:uiPriority w:val="99"/>
    <w:rsid w:val="00AE48CC"/>
  </w:style>
  <w:style w:type="paragraph" w:styleId="BalloonText">
    <w:name w:val="Balloon Text"/>
    <w:basedOn w:val="Normal"/>
    <w:link w:val="BalloonTextChar"/>
    <w:uiPriority w:val="99"/>
    <w:semiHidden/>
    <w:unhideWhenUsed/>
    <w:rsid w:val="005664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4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640A"/>
    <w:rPr>
      <w:sz w:val="16"/>
      <w:szCs w:val="16"/>
    </w:rPr>
  </w:style>
  <w:style w:type="paragraph" w:styleId="CommentText">
    <w:name w:val="annotation text"/>
    <w:basedOn w:val="Normal"/>
    <w:link w:val="CommentTextChar"/>
    <w:uiPriority w:val="99"/>
    <w:unhideWhenUsed/>
    <w:rsid w:val="0056640A"/>
    <w:rPr>
      <w:sz w:val="20"/>
      <w:szCs w:val="20"/>
    </w:rPr>
  </w:style>
  <w:style w:type="character" w:customStyle="1" w:styleId="CommentTextChar">
    <w:name w:val="Comment Text Char"/>
    <w:basedOn w:val="DefaultParagraphFont"/>
    <w:link w:val="CommentText"/>
    <w:uiPriority w:val="99"/>
    <w:rsid w:val="0056640A"/>
    <w:rPr>
      <w:sz w:val="20"/>
      <w:szCs w:val="20"/>
    </w:rPr>
  </w:style>
  <w:style w:type="paragraph" w:styleId="CommentSubject">
    <w:name w:val="annotation subject"/>
    <w:basedOn w:val="CommentText"/>
    <w:next w:val="CommentText"/>
    <w:link w:val="CommentSubjectChar"/>
    <w:uiPriority w:val="99"/>
    <w:semiHidden/>
    <w:unhideWhenUsed/>
    <w:rsid w:val="0056640A"/>
    <w:rPr>
      <w:b/>
      <w:bCs/>
    </w:rPr>
  </w:style>
  <w:style w:type="character" w:customStyle="1" w:styleId="CommentSubjectChar">
    <w:name w:val="Comment Subject Char"/>
    <w:basedOn w:val="CommentTextChar"/>
    <w:link w:val="CommentSubject"/>
    <w:uiPriority w:val="99"/>
    <w:semiHidden/>
    <w:rsid w:val="0056640A"/>
    <w:rPr>
      <w:b/>
      <w:bCs/>
      <w:sz w:val="20"/>
      <w:szCs w:val="20"/>
    </w:rPr>
  </w:style>
  <w:style w:type="paragraph" w:styleId="NoSpacing">
    <w:name w:val="No Spacing"/>
    <w:uiPriority w:val="1"/>
    <w:qFormat/>
    <w:rsid w:val="00ED54F6"/>
    <w:rPr>
      <w:sz w:val="22"/>
      <w:szCs w:val="22"/>
    </w:rPr>
  </w:style>
  <w:style w:type="paragraph" w:styleId="Revision">
    <w:name w:val="Revision"/>
    <w:hidden/>
    <w:uiPriority w:val="99"/>
    <w:semiHidden/>
    <w:rsid w:val="00F10C5C"/>
  </w:style>
  <w:style w:type="character" w:styleId="FollowedHyperlink">
    <w:name w:val="FollowedHyperlink"/>
    <w:basedOn w:val="DefaultParagraphFont"/>
    <w:uiPriority w:val="99"/>
    <w:semiHidden/>
    <w:unhideWhenUsed/>
    <w:rsid w:val="000C3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ch.ggm.admin@ucl.ac.uk" TargetMode="External"/><Relationship Id="rId4" Type="http://schemas.openxmlformats.org/officeDocument/2006/relationships/webSettings" Target="webSettings.xml"/><Relationship Id="rId9" Type="http://schemas.openxmlformats.org/officeDocument/2006/relationships/hyperlink" Target="https://www.ucl.ac.uk/finance/sites/finance/files/ucl-expenses-polic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Max</dc:creator>
  <cp:keywords/>
  <dc:description/>
  <cp:lastModifiedBy>James Relf</cp:lastModifiedBy>
  <cp:revision>3</cp:revision>
  <dcterms:created xsi:type="dcterms:W3CDTF">2023-10-18T11:38:00Z</dcterms:created>
  <dcterms:modified xsi:type="dcterms:W3CDTF">2023-10-18T11:42:00Z</dcterms:modified>
</cp:coreProperties>
</file>