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918" w14:textId="77777777" w:rsidR="00B55214" w:rsidRDefault="00B55214" w:rsidP="00B55214">
      <w:pPr>
        <w:pStyle w:val="Heading1"/>
        <w:spacing w:before="0" w:after="240"/>
        <w:rPr>
          <w:rFonts w:ascii="Arial" w:hAnsi="Arial" w:cs="Arial"/>
          <w:color w:val="auto"/>
          <w:sz w:val="44"/>
          <w:szCs w:val="24"/>
        </w:rPr>
      </w:pPr>
      <w:r>
        <w:rPr>
          <w:rFonts w:ascii="Arial" w:hAnsi="Arial" w:cs="Arial"/>
          <w:color w:val="auto"/>
          <w:sz w:val="44"/>
          <w:szCs w:val="24"/>
        </w:rPr>
        <w:t>PhD studentship</w:t>
      </w:r>
    </w:p>
    <w:p w14:paraId="71A71743" w14:textId="0A272786" w:rsidR="00B55214" w:rsidRPr="003678FC" w:rsidRDefault="00B55214" w:rsidP="00B55214">
      <w:pPr>
        <w:pStyle w:val="Heading4"/>
        <w:spacing w:before="0" w:after="120"/>
        <w:contextualSpacing/>
        <w:rPr>
          <w:rFonts w:ascii="Arial" w:hAnsi="Arial" w:cs="Arial"/>
          <w:i w:val="0"/>
          <w:color w:val="auto"/>
          <w:sz w:val="28"/>
          <w:szCs w:val="24"/>
        </w:rPr>
      </w:pPr>
      <w:r w:rsidRPr="003678FC">
        <w:rPr>
          <w:rFonts w:ascii="Arial" w:hAnsi="Arial" w:cs="Arial"/>
          <w:i w:val="0"/>
          <w:color w:val="auto"/>
          <w:sz w:val="28"/>
          <w:szCs w:val="24"/>
        </w:rPr>
        <w:t xml:space="preserve">Project: </w:t>
      </w:r>
      <w:r w:rsidR="00E90F7B" w:rsidRPr="003678FC">
        <w:rPr>
          <w:rFonts w:ascii="Arial" w:hAnsi="Arial" w:cs="Arial"/>
          <w:i w:val="0"/>
          <w:color w:val="auto"/>
          <w:sz w:val="28"/>
          <w:szCs w:val="24"/>
        </w:rPr>
        <w:t>Towards engineered T cells for osteosarcoma</w:t>
      </w:r>
    </w:p>
    <w:p w14:paraId="3234525D" w14:textId="2CCE8D91" w:rsidR="00B55214" w:rsidRPr="00B2704A" w:rsidRDefault="00B55214" w:rsidP="00B2704A">
      <w:pPr>
        <w:numPr>
          <w:ilvl w:val="0"/>
          <w:numId w:val="1"/>
        </w:numPr>
        <w:spacing w:after="120" w:line="276" w:lineRule="auto"/>
        <w:contextualSpacing/>
        <w:rPr>
          <w:rFonts w:ascii="Arial" w:hAnsi="Arial" w:cs="Arial"/>
          <w:sz w:val="24"/>
          <w:szCs w:val="24"/>
        </w:rPr>
      </w:pPr>
      <w:r w:rsidRPr="00B2704A">
        <w:rPr>
          <w:rFonts w:ascii="Arial" w:hAnsi="Arial" w:cs="Arial"/>
          <w:sz w:val="24"/>
          <w:szCs w:val="24"/>
        </w:rPr>
        <w:t>Primary supervisor:</w:t>
      </w:r>
      <w:r w:rsidRPr="00B2704A">
        <w:rPr>
          <w:rStyle w:val="Strong"/>
          <w:rFonts w:ascii="Arial" w:hAnsi="Arial" w:cs="Arial"/>
          <w:sz w:val="24"/>
          <w:szCs w:val="24"/>
        </w:rPr>
        <w:t xml:space="preserve"> </w:t>
      </w:r>
      <w:r w:rsidR="00E90F7B" w:rsidRPr="00B2704A">
        <w:rPr>
          <w:rStyle w:val="Strong"/>
          <w:rFonts w:ascii="Arial" w:hAnsi="Arial" w:cs="Arial"/>
          <w:sz w:val="24"/>
          <w:szCs w:val="24"/>
        </w:rPr>
        <w:t xml:space="preserve">Dr Martin Pule </w:t>
      </w:r>
    </w:p>
    <w:p w14:paraId="1C48785A" w14:textId="20092894" w:rsidR="00B55214" w:rsidRPr="00B2704A" w:rsidRDefault="00E90F7B" w:rsidP="00B2704A">
      <w:pPr>
        <w:numPr>
          <w:ilvl w:val="0"/>
          <w:numId w:val="1"/>
        </w:numPr>
        <w:spacing w:after="120" w:line="276" w:lineRule="auto"/>
        <w:contextualSpacing/>
        <w:rPr>
          <w:rFonts w:ascii="Arial" w:hAnsi="Arial" w:cs="Arial"/>
          <w:sz w:val="24"/>
          <w:szCs w:val="24"/>
        </w:rPr>
      </w:pPr>
      <w:r w:rsidRPr="00B2704A">
        <w:rPr>
          <w:rFonts w:ascii="Arial" w:hAnsi="Arial" w:cs="Arial"/>
          <w:sz w:val="24"/>
          <w:szCs w:val="24"/>
        </w:rPr>
        <w:t>Thesis committee members</w:t>
      </w:r>
      <w:r w:rsidR="00B55214" w:rsidRPr="00B2704A">
        <w:rPr>
          <w:rFonts w:ascii="Arial" w:hAnsi="Arial" w:cs="Arial"/>
          <w:sz w:val="24"/>
          <w:szCs w:val="24"/>
        </w:rPr>
        <w:t>:</w:t>
      </w:r>
      <w:r w:rsidR="00B55214" w:rsidRPr="00B2704A">
        <w:rPr>
          <w:rStyle w:val="Strong"/>
          <w:rFonts w:ascii="Arial" w:hAnsi="Arial" w:cs="Arial"/>
          <w:sz w:val="24"/>
          <w:szCs w:val="24"/>
        </w:rPr>
        <w:t xml:space="preserve"> </w:t>
      </w:r>
      <w:r w:rsidRPr="00B2704A">
        <w:rPr>
          <w:rStyle w:val="Strong"/>
          <w:rFonts w:ascii="Arial" w:hAnsi="Arial" w:cs="Arial"/>
          <w:sz w:val="24"/>
          <w:szCs w:val="24"/>
        </w:rPr>
        <w:t>Dr Karin Straathof and Dr Sandra Strauss</w:t>
      </w:r>
    </w:p>
    <w:p w14:paraId="233DE1E0" w14:textId="77777777" w:rsidR="00B55214" w:rsidRPr="003678FC" w:rsidRDefault="00B55214" w:rsidP="00B2704A">
      <w:pPr>
        <w:pStyle w:val="p"/>
        <w:spacing w:before="0" w:beforeAutospacing="0" w:after="360" w:afterAutospacing="0" w:line="276" w:lineRule="auto"/>
        <w:contextualSpacing/>
        <w:rPr>
          <w:rStyle w:val="Strong"/>
          <w:rFonts w:ascii="Arial" w:eastAsiaTheme="majorEastAsia" w:hAnsi="Arial" w:cs="Arial"/>
        </w:rPr>
      </w:pPr>
    </w:p>
    <w:p w14:paraId="180F054D" w14:textId="16CBD96D" w:rsidR="00164DF2" w:rsidRPr="003678FC" w:rsidRDefault="00164DF2" w:rsidP="00B2704A">
      <w:pPr>
        <w:pStyle w:val="p"/>
        <w:spacing w:before="0" w:beforeAutospacing="0" w:after="360" w:afterAutospacing="0" w:line="276" w:lineRule="auto"/>
        <w:contextualSpacing/>
        <w:rPr>
          <w:rStyle w:val="Strong"/>
          <w:rFonts w:ascii="Arial" w:eastAsiaTheme="majorEastAsia" w:hAnsi="Arial" w:cs="Arial"/>
          <w:b w:val="0"/>
        </w:rPr>
      </w:pPr>
      <w:r w:rsidRPr="003678FC">
        <w:rPr>
          <w:rStyle w:val="Strong"/>
          <w:rFonts w:ascii="Arial" w:eastAsiaTheme="majorEastAsia" w:hAnsi="Arial" w:cs="Arial"/>
          <w:b w:val="0"/>
        </w:rPr>
        <w:t xml:space="preserve">This is a </w:t>
      </w:r>
      <w:r w:rsidR="00F76276" w:rsidRPr="003678FC">
        <w:rPr>
          <w:rStyle w:val="Strong"/>
          <w:rFonts w:ascii="Arial" w:eastAsiaTheme="majorEastAsia" w:hAnsi="Arial" w:cs="Arial"/>
          <w:b w:val="0"/>
        </w:rPr>
        <w:t>4-year</w:t>
      </w:r>
      <w:r w:rsidRPr="003678FC">
        <w:rPr>
          <w:rStyle w:val="Strong"/>
          <w:rFonts w:ascii="Arial" w:eastAsiaTheme="majorEastAsia" w:hAnsi="Arial" w:cs="Arial"/>
          <w:b w:val="0"/>
        </w:rPr>
        <w:t xml:space="preserve"> studentship funded by </w:t>
      </w:r>
      <w:r w:rsidR="00F76276" w:rsidRPr="003678FC">
        <w:rPr>
          <w:rStyle w:val="Strong"/>
          <w:rFonts w:ascii="Arial" w:eastAsiaTheme="majorEastAsia" w:hAnsi="Arial" w:cs="Arial"/>
          <w:b w:val="0"/>
        </w:rPr>
        <w:t>the Bone Cancer Trust</w:t>
      </w:r>
      <w:r w:rsidRPr="003678FC">
        <w:rPr>
          <w:rStyle w:val="Strong"/>
          <w:rFonts w:ascii="Arial" w:eastAsiaTheme="majorEastAsia" w:hAnsi="Arial" w:cs="Arial"/>
          <w:b w:val="0"/>
        </w:rPr>
        <w:t xml:space="preserve">, </w:t>
      </w:r>
      <w:r w:rsidRPr="000848EB">
        <w:rPr>
          <w:rStyle w:val="Strong"/>
          <w:rFonts w:ascii="Arial" w:eastAsiaTheme="majorEastAsia" w:hAnsi="Arial" w:cs="Arial"/>
          <w:bCs w:val="0"/>
        </w:rPr>
        <w:t xml:space="preserve">which covers tuition fees at </w:t>
      </w:r>
      <w:r w:rsidR="0053210A" w:rsidRPr="000848EB">
        <w:rPr>
          <w:rStyle w:val="Strong"/>
          <w:rFonts w:ascii="Arial" w:eastAsiaTheme="majorEastAsia" w:hAnsi="Arial" w:cs="Arial"/>
          <w:bCs w:val="0"/>
        </w:rPr>
        <w:t xml:space="preserve">the UK </w:t>
      </w:r>
      <w:r w:rsidRPr="000848EB">
        <w:rPr>
          <w:rStyle w:val="Strong"/>
          <w:rFonts w:ascii="Arial" w:eastAsiaTheme="majorEastAsia" w:hAnsi="Arial" w:cs="Arial"/>
          <w:bCs w:val="0"/>
        </w:rPr>
        <w:t xml:space="preserve">rate and a stipend of </w:t>
      </w:r>
      <w:r w:rsidR="005E1605" w:rsidRPr="000848EB">
        <w:rPr>
          <w:rStyle w:val="Strong"/>
          <w:rFonts w:ascii="Arial" w:eastAsiaTheme="majorEastAsia" w:hAnsi="Arial" w:cs="Arial"/>
          <w:bCs w:val="0"/>
        </w:rPr>
        <w:t>£18,065</w:t>
      </w:r>
      <w:r w:rsidRPr="000848EB">
        <w:rPr>
          <w:rStyle w:val="Strong"/>
          <w:rFonts w:ascii="Arial" w:eastAsiaTheme="majorEastAsia" w:hAnsi="Arial" w:cs="Arial"/>
          <w:bCs w:val="0"/>
        </w:rPr>
        <w:t xml:space="preserve"> per year.</w:t>
      </w:r>
      <w:r w:rsidR="002526D6" w:rsidRPr="003678FC">
        <w:rPr>
          <w:rStyle w:val="Strong"/>
          <w:rFonts w:ascii="Arial" w:eastAsiaTheme="majorEastAsia" w:hAnsi="Arial" w:cs="Arial"/>
          <w:b w:val="0"/>
        </w:rPr>
        <w:t xml:space="preserve"> The </w:t>
      </w:r>
      <w:r w:rsidR="00F76276" w:rsidRPr="003678FC">
        <w:rPr>
          <w:rStyle w:val="Strong"/>
          <w:rFonts w:ascii="Arial" w:eastAsiaTheme="majorEastAsia" w:hAnsi="Arial" w:cs="Arial"/>
          <w:b w:val="0"/>
        </w:rPr>
        <w:t xml:space="preserve">earliest </w:t>
      </w:r>
      <w:r w:rsidR="002526D6" w:rsidRPr="003678FC">
        <w:rPr>
          <w:rStyle w:val="Strong"/>
          <w:rFonts w:ascii="Arial" w:eastAsiaTheme="majorEastAsia" w:hAnsi="Arial" w:cs="Arial"/>
          <w:b w:val="0"/>
        </w:rPr>
        <w:t xml:space="preserve">start date </w:t>
      </w:r>
      <w:r w:rsidR="0070551B" w:rsidRPr="003678FC">
        <w:rPr>
          <w:rStyle w:val="Strong"/>
          <w:rFonts w:ascii="Arial" w:eastAsiaTheme="majorEastAsia" w:hAnsi="Arial" w:cs="Arial"/>
          <w:b w:val="0"/>
        </w:rPr>
        <w:t xml:space="preserve">for this studentship </w:t>
      </w:r>
      <w:r w:rsidR="002526D6" w:rsidRPr="003678FC">
        <w:rPr>
          <w:rStyle w:val="Strong"/>
          <w:rFonts w:ascii="Arial" w:eastAsiaTheme="majorEastAsia" w:hAnsi="Arial" w:cs="Arial"/>
          <w:b w:val="0"/>
        </w:rPr>
        <w:t xml:space="preserve">is </w:t>
      </w:r>
      <w:r w:rsidR="00F76276" w:rsidRPr="003678FC">
        <w:rPr>
          <w:rStyle w:val="Strong"/>
          <w:rFonts w:ascii="Arial" w:eastAsiaTheme="majorEastAsia" w:hAnsi="Arial" w:cs="Arial"/>
          <w:b w:val="0"/>
        </w:rPr>
        <w:t>October 2022.</w:t>
      </w:r>
    </w:p>
    <w:p w14:paraId="134B13EC" w14:textId="77777777" w:rsidR="00164DF2" w:rsidRPr="003678FC" w:rsidRDefault="00164DF2" w:rsidP="00B55214">
      <w:pPr>
        <w:pStyle w:val="p"/>
        <w:spacing w:before="0" w:beforeAutospacing="0" w:after="360" w:afterAutospacing="0"/>
        <w:contextualSpacing/>
        <w:rPr>
          <w:rStyle w:val="Strong"/>
          <w:rFonts w:ascii="Arial" w:eastAsiaTheme="majorEastAsia" w:hAnsi="Arial" w:cs="Arial"/>
        </w:rPr>
      </w:pPr>
    </w:p>
    <w:p w14:paraId="4247FA02" w14:textId="5F1652CB" w:rsidR="00B55214" w:rsidRPr="003678FC" w:rsidRDefault="00B55214" w:rsidP="00B55214">
      <w:pPr>
        <w:pStyle w:val="p"/>
        <w:spacing w:before="0" w:beforeAutospacing="0" w:after="360" w:afterAutospacing="0"/>
        <w:contextualSpacing/>
        <w:rPr>
          <w:rFonts w:ascii="Arial" w:hAnsi="Arial" w:cs="Arial"/>
        </w:rPr>
      </w:pPr>
      <w:r w:rsidRPr="003678FC">
        <w:rPr>
          <w:rStyle w:val="Strong"/>
          <w:rFonts w:ascii="Arial" w:eastAsiaTheme="majorEastAsia" w:hAnsi="Arial" w:cs="Arial"/>
        </w:rPr>
        <w:t xml:space="preserve">Closing date: </w:t>
      </w:r>
      <w:r w:rsidR="005E1605" w:rsidRPr="003678FC">
        <w:rPr>
          <w:rFonts w:ascii="Arial" w:hAnsi="Arial" w:cs="Arial"/>
        </w:rPr>
        <w:t>1</w:t>
      </w:r>
      <w:r w:rsidR="003678FC" w:rsidRPr="003678FC">
        <w:rPr>
          <w:rFonts w:ascii="Arial" w:hAnsi="Arial" w:cs="Arial"/>
        </w:rPr>
        <w:t>2</w:t>
      </w:r>
      <w:r w:rsidR="005E1605" w:rsidRPr="003678FC">
        <w:rPr>
          <w:rFonts w:ascii="Arial" w:hAnsi="Arial" w:cs="Arial"/>
          <w:vertAlign w:val="superscript"/>
        </w:rPr>
        <w:t xml:space="preserve">th </w:t>
      </w:r>
      <w:r w:rsidR="005E1605" w:rsidRPr="003678FC">
        <w:rPr>
          <w:rFonts w:ascii="Arial" w:hAnsi="Arial" w:cs="Arial"/>
        </w:rPr>
        <w:t>September 2022, 17.00 (BST)</w:t>
      </w:r>
    </w:p>
    <w:p w14:paraId="5E4EFE2F" w14:textId="77777777" w:rsidR="00B55214" w:rsidRPr="003678FC" w:rsidRDefault="00B55214" w:rsidP="00B55214">
      <w:pPr>
        <w:pStyle w:val="Heading1"/>
        <w:spacing w:before="0" w:after="240"/>
        <w:rPr>
          <w:rFonts w:ascii="Arial" w:hAnsi="Arial" w:cs="Arial"/>
          <w:color w:val="auto"/>
          <w:sz w:val="40"/>
          <w:szCs w:val="24"/>
        </w:rPr>
      </w:pPr>
      <w:r w:rsidRPr="003678FC">
        <w:rPr>
          <w:rFonts w:ascii="Arial" w:hAnsi="Arial" w:cs="Arial"/>
          <w:color w:val="auto"/>
          <w:sz w:val="40"/>
          <w:szCs w:val="24"/>
        </w:rPr>
        <w:t>Description</w:t>
      </w:r>
    </w:p>
    <w:p w14:paraId="4016244E" w14:textId="44470826" w:rsidR="00B65672" w:rsidRPr="00B2704A" w:rsidRDefault="00B65672" w:rsidP="00B2704A">
      <w:pPr>
        <w:autoSpaceDE w:val="0"/>
        <w:autoSpaceDN w:val="0"/>
        <w:spacing w:line="240" w:lineRule="auto"/>
        <w:jc w:val="both"/>
        <w:rPr>
          <w:rFonts w:ascii="Arial" w:hAnsi="Arial" w:cs="Arial"/>
          <w:sz w:val="24"/>
          <w:szCs w:val="24"/>
        </w:rPr>
      </w:pPr>
      <w:r w:rsidRPr="00B2704A">
        <w:rPr>
          <w:rFonts w:ascii="Arial" w:hAnsi="Arial" w:cs="Arial"/>
          <w:sz w:val="24"/>
          <w:szCs w:val="24"/>
        </w:rPr>
        <w:t>Aim of this project is develop engineered T cells for osteosarcoma. Osteosarcoma is the most common bone cancer in adolescents and young adults (80% of the patients are younger than 25 years old) but</w:t>
      </w:r>
      <w:r w:rsidR="007E3590" w:rsidRPr="00B2704A">
        <w:rPr>
          <w:rFonts w:ascii="Arial" w:hAnsi="Arial" w:cs="Arial"/>
          <w:sz w:val="24"/>
          <w:szCs w:val="24"/>
        </w:rPr>
        <w:t xml:space="preserve"> nevertheless are rare cancer. Intensification of chemotherapy at diagnosis or relapse has not modified patient outcome and survival of patients with osteosarcoma </w:t>
      </w:r>
      <w:r w:rsidRPr="00B2704A">
        <w:rPr>
          <w:rFonts w:ascii="Arial" w:hAnsi="Arial" w:cs="Arial"/>
          <w:sz w:val="24"/>
          <w:szCs w:val="24"/>
        </w:rPr>
        <w:t>has not improved in the last four decades.</w:t>
      </w:r>
    </w:p>
    <w:p w14:paraId="69BFF493" w14:textId="1E103B80" w:rsidR="00E90F7B" w:rsidRPr="00B2704A" w:rsidRDefault="007E3590" w:rsidP="00B2704A">
      <w:pPr>
        <w:autoSpaceDE w:val="0"/>
        <w:autoSpaceDN w:val="0"/>
        <w:spacing w:line="240" w:lineRule="auto"/>
        <w:jc w:val="both"/>
        <w:rPr>
          <w:rFonts w:ascii="Arial" w:hAnsi="Arial" w:cs="Arial"/>
          <w:sz w:val="24"/>
          <w:szCs w:val="24"/>
        </w:rPr>
      </w:pPr>
      <w:r w:rsidRPr="00B2704A">
        <w:rPr>
          <w:rFonts w:ascii="Arial" w:hAnsi="Arial" w:cs="Arial"/>
          <w:sz w:val="24"/>
          <w:szCs w:val="24"/>
        </w:rPr>
        <w:t>Here we aim to develop c</w:t>
      </w:r>
      <w:r w:rsidR="00E90F7B" w:rsidRPr="00B2704A">
        <w:rPr>
          <w:rFonts w:ascii="Arial" w:hAnsi="Arial" w:cs="Arial"/>
          <w:sz w:val="24"/>
          <w:szCs w:val="24"/>
        </w:rPr>
        <w:t xml:space="preserve">himeric antigen receptors (CAR) </w:t>
      </w:r>
      <w:r w:rsidRPr="00B2704A">
        <w:rPr>
          <w:rFonts w:ascii="Arial" w:hAnsi="Arial" w:cs="Arial"/>
          <w:sz w:val="24"/>
          <w:szCs w:val="24"/>
        </w:rPr>
        <w:t xml:space="preserve">T cells for osteosarcoma. CARs </w:t>
      </w:r>
      <w:r w:rsidR="00E90F7B" w:rsidRPr="00B2704A">
        <w:rPr>
          <w:rFonts w:ascii="Arial" w:hAnsi="Arial" w:cs="Arial"/>
          <w:sz w:val="24"/>
          <w:szCs w:val="24"/>
        </w:rPr>
        <w:t xml:space="preserve">graft the specificity of an antibody onto a T cell. CAR T cell therapy has an established role in the treatment of refractory B cell malignancies. In this setting, CD19 CAR T cell therapy can result in durable remissions in chemo-refractory patients. There is now considerable interest in applying CAR T cell therapy to solid cancers but lack of convenient tumour targets (such as CD19), hostile immune microenvironment and tumour heterogeneity makes application more difficult than in lymphoid malignancies. </w:t>
      </w:r>
    </w:p>
    <w:p w14:paraId="5EFEF4AA" w14:textId="6F7785E2" w:rsidR="00E90F7B" w:rsidRPr="00B2704A" w:rsidRDefault="00E90F7B" w:rsidP="00B2704A">
      <w:pPr>
        <w:autoSpaceDE w:val="0"/>
        <w:autoSpaceDN w:val="0"/>
        <w:spacing w:line="240" w:lineRule="auto"/>
        <w:jc w:val="both"/>
        <w:rPr>
          <w:rFonts w:ascii="Arial" w:hAnsi="Arial" w:cs="Arial"/>
          <w:sz w:val="24"/>
          <w:szCs w:val="24"/>
        </w:rPr>
      </w:pPr>
      <w:r w:rsidRPr="00B2704A">
        <w:rPr>
          <w:rFonts w:ascii="Arial" w:hAnsi="Arial" w:cs="Arial"/>
          <w:sz w:val="24"/>
          <w:szCs w:val="24"/>
        </w:rPr>
        <w:t xml:space="preserve">Disialoganglioside (GD2) is ex-pressed at high density in certain cancers including </w:t>
      </w:r>
      <w:r w:rsidR="007E3590" w:rsidRPr="00B2704A">
        <w:rPr>
          <w:rFonts w:ascii="Arial" w:hAnsi="Arial" w:cs="Arial"/>
          <w:sz w:val="24"/>
          <w:szCs w:val="24"/>
        </w:rPr>
        <w:t xml:space="preserve">osteosarcoma and </w:t>
      </w:r>
      <w:r w:rsidRPr="00B2704A">
        <w:rPr>
          <w:rFonts w:ascii="Arial" w:hAnsi="Arial" w:cs="Arial"/>
          <w:sz w:val="24"/>
          <w:szCs w:val="24"/>
        </w:rPr>
        <w:t xml:space="preserve">neuroblastoma </w:t>
      </w:r>
      <w:r w:rsidR="001870F0" w:rsidRPr="00B2704A">
        <w:rPr>
          <w:rFonts w:ascii="Arial" w:hAnsi="Arial" w:cs="Arial"/>
          <w:sz w:val="24"/>
          <w:szCs w:val="24"/>
        </w:rPr>
        <w:t xml:space="preserve">while only </w:t>
      </w:r>
      <w:r w:rsidRPr="00B2704A">
        <w:rPr>
          <w:rFonts w:ascii="Arial" w:hAnsi="Arial" w:cs="Arial"/>
          <w:sz w:val="24"/>
          <w:szCs w:val="24"/>
        </w:rPr>
        <w:t>expressed at low level in peripheral pain fibres and brain parenchyma. We have developed a GD2 CAR which can discriminate high level pathological expression from low level physiological ex-pression. We have tested this CAR in children with relapsed / refractory neuroblastoma</w:t>
      </w:r>
      <w:r w:rsidR="007E3590" w:rsidRPr="00B2704A">
        <w:rPr>
          <w:rFonts w:ascii="Arial" w:hAnsi="Arial" w:cs="Arial"/>
          <w:sz w:val="24"/>
          <w:szCs w:val="24"/>
        </w:rPr>
        <w:t xml:space="preserve"> (https://pubmed.ncbi.nlm.nih.gov/33239386/)</w:t>
      </w:r>
      <w:r w:rsidRPr="00B2704A">
        <w:rPr>
          <w:rFonts w:ascii="Arial" w:hAnsi="Arial" w:cs="Arial"/>
          <w:sz w:val="24"/>
          <w:szCs w:val="24"/>
        </w:rPr>
        <w:t xml:space="preserve">. We observed robust, but transient anti-tumour activity. </w:t>
      </w:r>
      <w:r w:rsidR="001870F0" w:rsidRPr="00B2704A">
        <w:rPr>
          <w:rFonts w:ascii="Arial" w:hAnsi="Arial" w:cs="Arial"/>
          <w:sz w:val="24"/>
          <w:szCs w:val="24"/>
        </w:rPr>
        <w:t xml:space="preserve">This work demonstrates that GD2 can be safely targeted. Now </w:t>
      </w:r>
      <w:r w:rsidRPr="00B2704A">
        <w:rPr>
          <w:rFonts w:ascii="Arial" w:hAnsi="Arial" w:cs="Arial"/>
          <w:sz w:val="24"/>
          <w:szCs w:val="24"/>
        </w:rPr>
        <w:t>we need to further engineer the CAR T cells to resist and modulate the hostile tumour microenvironment</w:t>
      </w:r>
      <w:r w:rsidR="001870F0" w:rsidRPr="00B2704A">
        <w:rPr>
          <w:rFonts w:ascii="Arial" w:hAnsi="Arial" w:cs="Arial"/>
          <w:sz w:val="24"/>
          <w:szCs w:val="24"/>
        </w:rPr>
        <w:t xml:space="preserve"> to convert transient into sustained anti-tumour activity</w:t>
      </w:r>
      <w:r w:rsidRPr="00B2704A">
        <w:rPr>
          <w:rFonts w:ascii="Arial" w:hAnsi="Arial" w:cs="Arial"/>
          <w:sz w:val="24"/>
          <w:szCs w:val="24"/>
        </w:rPr>
        <w:t xml:space="preserve">.  </w:t>
      </w:r>
    </w:p>
    <w:p w14:paraId="2F3423DA" w14:textId="41AB7055" w:rsidR="00B65672" w:rsidRPr="00B2704A" w:rsidRDefault="001870F0" w:rsidP="00B2704A">
      <w:pPr>
        <w:autoSpaceDE w:val="0"/>
        <w:autoSpaceDN w:val="0"/>
        <w:spacing w:line="240" w:lineRule="auto"/>
        <w:jc w:val="both"/>
        <w:rPr>
          <w:rFonts w:ascii="Arial" w:hAnsi="Arial" w:cs="Arial"/>
          <w:sz w:val="24"/>
          <w:szCs w:val="24"/>
        </w:rPr>
      </w:pPr>
      <w:r w:rsidRPr="00B2704A">
        <w:rPr>
          <w:rFonts w:ascii="Arial" w:hAnsi="Arial" w:cs="Arial"/>
          <w:sz w:val="24"/>
          <w:szCs w:val="24"/>
        </w:rPr>
        <w:t xml:space="preserve">Our GD2-CAR will be used as starting point for this project. </w:t>
      </w:r>
      <w:r w:rsidR="00E90F7B" w:rsidRPr="00B2704A">
        <w:rPr>
          <w:rFonts w:ascii="Arial" w:hAnsi="Arial" w:cs="Arial"/>
          <w:sz w:val="24"/>
          <w:szCs w:val="24"/>
        </w:rPr>
        <w:t xml:space="preserve">GD2 is </w:t>
      </w:r>
      <w:r w:rsidRPr="00B2704A">
        <w:rPr>
          <w:rFonts w:ascii="Arial" w:hAnsi="Arial" w:cs="Arial"/>
          <w:sz w:val="24"/>
          <w:szCs w:val="24"/>
        </w:rPr>
        <w:t xml:space="preserve">known to be </w:t>
      </w:r>
      <w:r w:rsidR="00E90F7B" w:rsidRPr="00B2704A">
        <w:rPr>
          <w:rFonts w:ascii="Arial" w:hAnsi="Arial" w:cs="Arial"/>
          <w:sz w:val="24"/>
          <w:szCs w:val="24"/>
        </w:rPr>
        <w:t xml:space="preserve">expressed in osteosarcoma. </w:t>
      </w:r>
      <w:r w:rsidRPr="00B2704A">
        <w:rPr>
          <w:rFonts w:ascii="Arial" w:hAnsi="Arial" w:cs="Arial"/>
          <w:sz w:val="24"/>
          <w:szCs w:val="24"/>
        </w:rPr>
        <w:t xml:space="preserve">Here, the student will study </w:t>
      </w:r>
      <w:r w:rsidR="00E90F7B" w:rsidRPr="00B2704A">
        <w:rPr>
          <w:rFonts w:ascii="Arial" w:hAnsi="Arial" w:cs="Arial"/>
          <w:sz w:val="24"/>
          <w:szCs w:val="24"/>
        </w:rPr>
        <w:t>GD2 expression in osteosarcoma</w:t>
      </w:r>
      <w:r w:rsidRPr="00B2704A">
        <w:rPr>
          <w:rFonts w:ascii="Arial" w:hAnsi="Arial" w:cs="Arial"/>
          <w:sz w:val="24"/>
          <w:szCs w:val="24"/>
        </w:rPr>
        <w:t xml:space="preserve"> </w:t>
      </w:r>
      <w:r w:rsidR="007E3590" w:rsidRPr="00B2704A">
        <w:rPr>
          <w:rFonts w:ascii="Arial" w:hAnsi="Arial" w:cs="Arial"/>
          <w:sz w:val="24"/>
          <w:szCs w:val="24"/>
        </w:rPr>
        <w:t xml:space="preserve">in depth </w:t>
      </w:r>
      <w:r w:rsidRPr="00B2704A">
        <w:rPr>
          <w:rFonts w:ascii="Arial" w:hAnsi="Arial" w:cs="Arial"/>
          <w:sz w:val="24"/>
          <w:szCs w:val="24"/>
        </w:rPr>
        <w:t>(heterogeneity, density)</w:t>
      </w:r>
      <w:r w:rsidR="00E90F7B" w:rsidRPr="00B2704A">
        <w:rPr>
          <w:rFonts w:ascii="Arial" w:hAnsi="Arial" w:cs="Arial"/>
          <w:sz w:val="24"/>
          <w:szCs w:val="24"/>
        </w:rPr>
        <w:t xml:space="preserve">, as well as the osteosarcoma microenvironment. To these ends, </w:t>
      </w:r>
      <w:r w:rsidR="00B65672" w:rsidRPr="00B2704A">
        <w:rPr>
          <w:rFonts w:ascii="Arial" w:hAnsi="Arial" w:cs="Arial"/>
          <w:sz w:val="24"/>
          <w:szCs w:val="24"/>
        </w:rPr>
        <w:t>the student will assess</w:t>
      </w:r>
      <w:r w:rsidR="00E90F7B" w:rsidRPr="00B2704A">
        <w:rPr>
          <w:rFonts w:ascii="Arial" w:hAnsi="Arial" w:cs="Arial"/>
          <w:sz w:val="24"/>
          <w:szCs w:val="24"/>
        </w:rPr>
        <w:t xml:space="preserve"> primary tumour samples using a new method called chip-cytometry which allows multidimension spatial analysis. Using these data, </w:t>
      </w:r>
      <w:r w:rsidR="00B65672" w:rsidRPr="00B2704A">
        <w:rPr>
          <w:rFonts w:ascii="Arial" w:hAnsi="Arial" w:cs="Arial"/>
          <w:sz w:val="24"/>
          <w:szCs w:val="24"/>
        </w:rPr>
        <w:t xml:space="preserve">the student will work with our team to </w:t>
      </w:r>
      <w:r w:rsidR="00E90F7B" w:rsidRPr="00B2704A">
        <w:rPr>
          <w:rFonts w:ascii="Arial" w:hAnsi="Arial" w:cs="Arial"/>
          <w:sz w:val="24"/>
          <w:szCs w:val="24"/>
        </w:rPr>
        <w:t xml:space="preserve">design CAR T cells which incorporate genetically encoded “modules” which render the T cells resistant to inhibitory factors within the osteo-sarcoma microenvironment. Finally, using orthotopic PDX and tumour explant models (immune PDX) models and related methodologies, </w:t>
      </w:r>
      <w:r w:rsidR="00B65672" w:rsidRPr="00B2704A">
        <w:rPr>
          <w:rFonts w:ascii="Arial" w:hAnsi="Arial" w:cs="Arial"/>
          <w:sz w:val="24"/>
          <w:szCs w:val="24"/>
        </w:rPr>
        <w:lastRenderedPageBreak/>
        <w:t xml:space="preserve">the student </w:t>
      </w:r>
      <w:r w:rsidR="00E90F7B" w:rsidRPr="00B2704A">
        <w:rPr>
          <w:rFonts w:ascii="Arial" w:hAnsi="Arial" w:cs="Arial"/>
          <w:sz w:val="24"/>
          <w:szCs w:val="24"/>
        </w:rPr>
        <w:t xml:space="preserve">will test candidate CAR T cells activity within the pathological microenvironment. </w:t>
      </w:r>
    </w:p>
    <w:p w14:paraId="20486BC1" w14:textId="48BB2B1E" w:rsidR="00E90F7B" w:rsidRPr="00B2704A" w:rsidRDefault="00E90F7B" w:rsidP="00B2704A">
      <w:pPr>
        <w:autoSpaceDE w:val="0"/>
        <w:autoSpaceDN w:val="0"/>
        <w:spacing w:line="240" w:lineRule="auto"/>
        <w:jc w:val="both"/>
        <w:rPr>
          <w:rFonts w:ascii="Arial" w:hAnsi="Arial" w:cs="Arial"/>
          <w:sz w:val="24"/>
          <w:szCs w:val="24"/>
        </w:rPr>
      </w:pPr>
      <w:r w:rsidRPr="00B2704A">
        <w:rPr>
          <w:rFonts w:ascii="Arial" w:hAnsi="Arial" w:cs="Arial"/>
          <w:sz w:val="24"/>
          <w:szCs w:val="24"/>
        </w:rPr>
        <w:t xml:space="preserve">We </w:t>
      </w:r>
      <w:r w:rsidR="00B65672" w:rsidRPr="00B2704A">
        <w:rPr>
          <w:rFonts w:ascii="Arial" w:hAnsi="Arial" w:cs="Arial"/>
          <w:sz w:val="24"/>
          <w:szCs w:val="24"/>
        </w:rPr>
        <w:t xml:space="preserve">anticipate that </w:t>
      </w:r>
      <w:r w:rsidRPr="00B2704A">
        <w:rPr>
          <w:rFonts w:ascii="Arial" w:hAnsi="Arial" w:cs="Arial"/>
          <w:sz w:val="24"/>
          <w:szCs w:val="24"/>
        </w:rPr>
        <w:t>this PhD would be an important step in developing an optimal engineered T cell therapy for refractory osteosarcoma and the data would be used to initiate an experimental clinical study.</w:t>
      </w:r>
    </w:p>
    <w:p w14:paraId="41C0A640" w14:textId="39D97F78" w:rsidR="002E01D3" w:rsidRPr="00B2704A" w:rsidRDefault="002E01D3" w:rsidP="00B2704A">
      <w:pPr>
        <w:autoSpaceDE w:val="0"/>
        <w:autoSpaceDN w:val="0"/>
        <w:spacing w:line="240" w:lineRule="auto"/>
        <w:jc w:val="both"/>
        <w:rPr>
          <w:rFonts w:ascii="Arial" w:hAnsi="Arial" w:cs="Arial"/>
          <w:sz w:val="24"/>
          <w:szCs w:val="24"/>
        </w:rPr>
      </w:pPr>
      <w:r w:rsidRPr="00B2704A">
        <w:rPr>
          <w:rFonts w:ascii="Arial" w:hAnsi="Arial" w:cs="Arial"/>
          <w:sz w:val="24"/>
          <w:szCs w:val="24"/>
        </w:rPr>
        <w:t xml:space="preserve">This unique project is an excellent opportunity for a junior scientist with an interest in cellular immunotherapy </w:t>
      </w:r>
      <w:r w:rsidR="00E90F7B" w:rsidRPr="00B2704A">
        <w:rPr>
          <w:rFonts w:ascii="Arial" w:hAnsi="Arial" w:cs="Arial"/>
          <w:sz w:val="24"/>
          <w:szCs w:val="24"/>
        </w:rPr>
        <w:t xml:space="preserve">work within </w:t>
      </w:r>
      <w:r w:rsidRPr="00B2704A">
        <w:rPr>
          <w:rFonts w:ascii="Arial" w:hAnsi="Arial" w:cs="Arial"/>
          <w:sz w:val="24"/>
          <w:szCs w:val="24"/>
        </w:rPr>
        <w:t>one of the largest CAR programmes in the world.</w:t>
      </w:r>
    </w:p>
    <w:p w14:paraId="4728C985" w14:textId="60F2BB23" w:rsidR="00B55214" w:rsidRPr="00B2704A" w:rsidRDefault="00B55214" w:rsidP="00B2704A">
      <w:pPr>
        <w:spacing w:after="360" w:line="240" w:lineRule="auto"/>
        <w:rPr>
          <w:rFonts w:ascii="Arial" w:hAnsi="Arial" w:cs="Arial"/>
          <w:sz w:val="24"/>
          <w:szCs w:val="24"/>
        </w:rPr>
      </w:pPr>
      <w:r w:rsidRPr="00B2704A">
        <w:rPr>
          <w:rFonts w:ascii="Arial" w:hAnsi="Arial" w:cs="Arial"/>
          <w:sz w:val="24"/>
          <w:szCs w:val="24"/>
        </w:rPr>
        <w:t>More detailed information about the research project is available on request from</w:t>
      </w:r>
      <w:r w:rsidR="00E90F7B" w:rsidRPr="00B2704A">
        <w:rPr>
          <w:rFonts w:ascii="Arial" w:hAnsi="Arial" w:cs="Arial"/>
          <w:sz w:val="24"/>
          <w:szCs w:val="24"/>
        </w:rPr>
        <w:t xml:space="preserve"> m.pule@ucl.ac.uk</w:t>
      </w:r>
    </w:p>
    <w:p w14:paraId="02C7DDA5" w14:textId="77777777" w:rsidR="00B55214" w:rsidRPr="003678FC" w:rsidRDefault="00B55214" w:rsidP="00B55214">
      <w:pPr>
        <w:pStyle w:val="Heading1"/>
        <w:spacing w:before="0" w:after="240"/>
        <w:rPr>
          <w:rFonts w:ascii="Arial" w:hAnsi="Arial" w:cs="Arial"/>
          <w:color w:val="auto"/>
          <w:sz w:val="40"/>
          <w:szCs w:val="24"/>
        </w:rPr>
      </w:pPr>
      <w:r w:rsidRPr="003678FC">
        <w:rPr>
          <w:rFonts w:ascii="Arial" w:hAnsi="Arial" w:cs="Arial"/>
          <w:color w:val="auto"/>
          <w:sz w:val="40"/>
          <w:szCs w:val="24"/>
        </w:rPr>
        <w:t>Environment</w:t>
      </w:r>
    </w:p>
    <w:p w14:paraId="488EACC0" w14:textId="3AD01628" w:rsidR="00B55214" w:rsidRPr="00B2704A" w:rsidRDefault="00B55214" w:rsidP="00B2704A">
      <w:pPr>
        <w:pStyle w:val="Heading1"/>
        <w:spacing w:before="0" w:after="360" w:line="276" w:lineRule="auto"/>
        <w:jc w:val="both"/>
        <w:rPr>
          <w:rFonts w:ascii="Arial" w:eastAsia="Times" w:hAnsi="Arial" w:cs="Arial"/>
          <w:b w:val="0"/>
          <w:bCs w:val="0"/>
          <w:color w:val="auto"/>
          <w:sz w:val="24"/>
          <w:szCs w:val="24"/>
        </w:rPr>
      </w:pPr>
      <w:r w:rsidRPr="00B2704A">
        <w:rPr>
          <w:rFonts w:ascii="Arial" w:eastAsia="Times" w:hAnsi="Arial" w:cs="Arial"/>
          <w:b w:val="0"/>
          <w:bCs w:val="0"/>
          <w:color w:val="auto"/>
          <w:sz w:val="24"/>
          <w:szCs w:val="24"/>
        </w:rPr>
        <w:t xml:space="preserve">The UCL Cancer Institute is a state-of-the-art institute to consolidate cancer research at UCL and promote links with our partner teaching hospitals, in order to support excellence in basic and translational studies. The Institute draws together talented scientists who are working together to translate research discoveries into developing kinder, more effective therapies for cancer patients. It is a Cancer Research UK and Experimental Cancer Medicine Centre, and contains approximately 580 staff, including </w:t>
      </w:r>
      <w:r w:rsidR="00E734C5" w:rsidRPr="00B2704A">
        <w:rPr>
          <w:rFonts w:ascii="Arial" w:eastAsia="Times" w:hAnsi="Arial" w:cs="Arial"/>
          <w:b w:val="0"/>
          <w:bCs w:val="0"/>
          <w:color w:val="auto"/>
          <w:sz w:val="24"/>
          <w:szCs w:val="24"/>
        </w:rPr>
        <w:t>12</w:t>
      </w:r>
      <w:r w:rsidRPr="00B2704A">
        <w:rPr>
          <w:rFonts w:ascii="Arial" w:eastAsia="Times" w:hAnsi="Arial" w:cs="Arial"/>
          <w:b w:val="0"/>
          <w:bCs w:val="0"/>
          <w:color w:val="auto"/>
          <w:sz w:val="24"/>
          <w:szCs w:val="24"/>
        </w:rPr>
        <w:t xml:space="preserve">0 PhD and MD (Res) students and 40 MSc students. Core facilities within the Institute include: Genomics Facility (gene expression microarrays); Proteomics Facility; Imaging and Cell Sorting (confocal, time-lapsed microscopy, MoFlo FACS); Pathology Suite (laser capture microdissection, tissue arrays); Experimental Imaging (with UCL Institute of Child Health); and Transgenesis. </w:t>
      </w:r>
      <w:r w:rsidR="00C448BA" w:rsidRPr="00B2704A">
        <w:rPr>
          <w:rFonts w:ascii="Arial" w:eastAsia="Times" w:hAnsi="Arial" w:cs="Arial"/>
          <w:b w:val="0"/>
          <w:bCs w:val="0"/>
          <w:color w:val="auto"/>
          <w:sz w:val="24"/>
          <w:szCs w:val="24"/>
        </w:rPr>
        <w:t xml:space="preserve">Moreover, UCL Cancer institute forms part of the Cancer Research UK City of London Centre – partnership between UCL, The Francis Crick Institute, King’s College London and Queen mary University to develop biological therapies and translate these into the clinical. </w:t>
      </w:r>
      <w:r w:rsidRPr="00B2704A">
        <w:rPr>
          <w:rFonts w:ascii="Arial" w:eastAsia="Times" w:hAnsi="Arial" w:cs="Arial"/>
          <w:b w:val="0"/>
          <w:bCs w:val="0"/>
          <w:color w:val="auto"/>
          <w:sz w:val="24"/>
          <w:szCs w:val="24"/>
        </w:rPr>
        <w:t xml:space="preserve">Further information on the Cancer Institute can be found at </w:t>
      </w:r>
      <w:hyperlink r:id="rId7" w:history="1">
        <w:r w:rsidRPr="00B2704A">
          <w:rPr>
            <w:rStyle w:val="Hyperlink"/>
            <w:rFonts w:ascii="Arial" w:eastAsia="Times" w:hAnsi="Arial" w:cs="Arial"/>
            <w:sz w:val="24"/>
            <w:szCs w:val="24"/>
          </w:rPr>
          <w:t>https://www.ucl.ac.uk/cancer</w:t>
        </w:r>
      </w:hyperlink>
      <w:r w:rsidRPr="00B2704A">
        <w:rPr>
          <w:rFonts w:ascii="Arial" w:eastAsia="Times" w:hAnsi="Arial" w:cs="Arial"/>
          <w:b w:val="0"/>
          <w:bCs w:val="0"/>
          <w:color w:val="auto"/>
          <w:sz w:val="24"/>
          <w:szCs w:val="24"/>
        </w:rPr>
        <w:t xml:space="preserve">. </w:t>
      </w:r>
    </w:p>
    <w:p w14:paraId="2486293B" w14:textId="77777777" w:rsidR="00B55214" w:rsidRPr="003678FC" w:rsidRDefault="00B55214" w:rsidP="00B55214">
      <w:pPr>
        <w:pStyle w:val="Heading1"/>
        <w:spacing w:before="0" w:after="240"/>
        <w:rPr>
          <w:rFonts w:ascii="Arial" w:hAnsi="Arial" w:cs="Arial"/>
          <w:color w:val="auto"/>
          <w:sz w:val="40"/>
          <w:szCs w:val="24"/>
        </w:rPr>
      </w:pPr>
      <w:r w:rsidRPr="003678FC">
        <w:rPr>
          <w:rFonts w:ascii="Arial" w:hAnsi="Arial" w:cs="Arial"/>
          <w:color w:val="auto"/>
          <w:sz w:val="40"/>
          <w:szCs w:val="24"/>
        </w:rPr>
        <w:t>Ideal person specification</w:t>
      </w:r>
    </w:p>
    <w:p w14:paraId="49E880FE" w14:textId="77777777" w:rsidR="00B55214" w:rsidRPr="00B2704A" w:rsidRDefault="00B55214" w:rsidP="00B2704A">
      <w:pPr>
        <w:spacing w:after="120" w:line="276" w:lineRule="auto"/>
        <w:rPr>
          <w:rFonts w:ascii="Arial" w:hAnsi="Arial" w:cs="Arial"/>
          <w:b/>
          <w:sz w:val="24"/>
          <w:szCs w:val="24"/>
        </w:rPr>
      </w:pPr>
      <w:r w:rsidRPr="00B2704A">
        <w:rPr>
          <w:rFonts w:ascii="Arial" w:hAnsi="Arial" w:cs="Arial"/>
          <w:b/>
          <w:sz w:val="24"/>
          <w:szCs w:val="24"/>
        </w:rPr>
        <w:t>Essential</w:t>
      </w:r>
    </w:p>
    <w:p w14:paraId="77A971D4" w14:textId="5622E731"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 xml:space="preserve">Minimum upper </w:t>
      </w:r>
      <w:r w:rsidR="00D6156D" w:rsidRPr="00B2704A">
        <w:rPr>
          <w:rFonts w:ascii="Arial" w:hAnsi="Arial" w:cs="Arial"/>
          <w:sz w:val="24"/>
          <w:szCs w:val="24"/>
        </w:rPr>
        <w:t>second-class</w:t>
      </w:r>
      <w:r w:rsidRPr="00B2704A">
        <w:rPr>
          <w:rFonts w:ascii="Arial" w:hAnsi="Arial" w:cs="Arial"/>
          <w:sz w:val="24"/>
          <w:szCs w:val="24"/>
        </w:rPr>
        <w:t xml:space="preserve"> Honours Degree in an associated discipline, or an overseas qualification of an equivalent standard.</w:t>
      </w:r>
    </w:p>
    <w:p w14:paraId="004E0BED" w14:textId="6647D1B5" w:rsidR="00D6156D" w:rsidRPr="00B2704A" w:rsidRDefault="00D6156D"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Enthusiasm for cancer, immunotherapy and CAR T cell research</w:t>
      </w:r>
    </w:p>
    <w:p w14:paraId="3A80BEE3" w14:textId="7DC05644"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 xml:space="preserve">Knowledge of </w:t>
      </w:r>
      <w:r w:rsidR="00B2495D" w:rsidRPr="00B2704A">
        <w:rPr>
          <w:rFonts w:ascii="Arial" w:hAnsi="Arial" w:cs="Arial"/>
          <w:sz w:val="24"/>
          <w:szCs w:val="24"/>
        </w:rPr>
        <w:t xml:space="preserve">tumour immunology and molecular biology </w:t>
      </w:r>
    </w:p>
    <w:p w14:paraId="7827E174" w14:textId="2DA7C05A"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Preliminary knowledge of</w:t>
      </w:r>
      <w:r w:rsidR="00B2495D" w:rsidRPr="00B2704A">
        <w:rPr>
          <w:rFonts w:ascii="Arial" w:hAnsi="Arial" w:cs="Arial"/>
          <w:sz w:val="24"/>
          <w:szCs w:val="24"/>
        </w:rPr>
        <w:t xml:space="preserve"> tumour immunology models</w:t>
      </w:r>
    </w:p>
    <w:p w14:paraId="178B15A3" w14:textId="7A46FCCE" w:rsidR="00D6156D" w:rsidRPr="00B2704A" w:rsidRDefault="00D6156D"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 xml:space="preserve">Experience in </w:t>
      </w:r>
      <w:r w:rsidR="00A3448C" w:rsidRPr="00B2704A">
        <w:rPr>
          <w:rFonts w:ascii="Arial" w:hAnsi="Arial" w:cs="Arial"/>
          <w:sz w:val="24"/>
          <w:szCs w:val="24"/>
        </w:rPr>
        <w:t xml:space="preserve">cellular immunology research </w:t>
      </w:r>
    </w:p>
    <w:p w14:paraId="1E72AC46"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Ability to develop understanding of complex problems and apply in-depth knowledge to address them.</w:t>
      </w:r>
    </w:p>
    <w:p w14:paraId="3047B96B"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Potential to develop expertise in new areas of the subject.</w:t>
      </w:r>
    </w:p>
    <w:p w14:paraId="4AA11C5B"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Potential for innovation and initiative, and evidence of an ability to work independently.</w:t>
      </w:r>
    </w:p>
    <w:p w14:paraId="50A92DFE" w14:textId="739B237D"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lastRenderedPageBreak/>
        <w:t>Effective communication skills in both written and spoken English.</w:t>
      </w:r>
    </w:p>
    <w:p w14:paraId="05564EBB" w14:textId="77777777" w:rsidR="00B55214" w:rsidRPr="00B2704A" w:rsidRDefault="00B55214" w:rsidP="00B2704A">
      <w:pPr>
        <w:spacing w:after="120" w:line="276" w:lineRule="auto"/>
        <w:rPr>
          <w:rFonts w:ascii="Arial" w:hAnsi="Arial" w:cs="Arial"/>
          <w:b/>
          <w:sz w:val="24"/>
          <w:szCs w:val="24"/>
        </w:rPr>
      </w:pPr>
      <w:r w:rsidRPr="00B2704A">
        <w:rPr>
          <w:rFonts w:ascii="Arial" w:hAnsi="Arial" w:cs="Arial"/>
          <w:b/>
          <w:sz w:val="24"/>
          <w:szCs w:val="24"/>
        </w:rPr>
        <w:t>Desirable</w:t>
      </w:r>
    </w:p>
    <w:p w14:paraId="5B170D29" w14:textId="1540B42E" w:rsidR="00B55214" w:rsidRPr="00B2704A" w:rsidRDefault="00B2495D"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 xml:space="preserve">Holding a MSc or MRes Degree in a relevant subject (e.g. Cancer, Immunology, Biomedicine) is highly desirable </w:t>
      </w:r>
    </w:p>
    <w:p w14:paraId="2335E967" w14:textId="68D7E7DC" w:rsidR="00D6156D"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 xml:space="preserve">Experience </w:t>
      </w:r>
      <w:r w:rsidR="00B2495D" w:rsidRPr="00B2704A">
        <w:rPr>
          <w:rFonts w:ascii="Arial" w:hAnsi="Arial" w:cs="Arial"/>
          <w:sz w:val="24"/>
          <w:szCs w:val="24"/>
        </w:rPr>
        <w:t xml:space="preserve">in molecular biology, </w:t>
      </w:r>
      <w:r w:rsidR="00A3448C" w:rsidRPr="00B2704A">
        <w:rPr>
          <w:rFonts w:ascii="Arial" w:hAnsi="Arial" w:cs="Arial"/>
          <w:sz w:val="24"/>
          <w:szCs w:val="24"/>
        </w:rPr>
        <w:t xml:space="preserve">T </w:t>
      </w:r>
      <w:r w:rsidR="00B2495D" w:rsidRPr="00B2704A">
        <w:rPr>
          <w:rFonts w:ascii="Arial" w:hAnsi="Arial" w:cs="Arial"/>
          <w:sz w:val="24"/>
          <w:szCs w:val="24"/>
        </w:rPr>
        <w:t xml:space="preserve">cell culture and </w:t>
      </w:r>
      <w:r w:rsidR="00D6156D" w:rsidRPr="00B2704A">
        <w:rPr>
          <w:rFonts w:ascii="Arial" w:hAnsi="Arial" w:cs="Arial"/>
          <w:sz w:val="24"/>
          <w:szCs w:val="24"/>
        </w:rPr>
        <w:t>i</w:t>
      </w:r>
      <w:r w:rsidR="00B2495D" w:rsidRPr="00B2704A">
        <w:rPr>
          <w:rFonts w:ascii="Arial" w:hAnsi="Arial" w:cs="Arial"/>
          <w:sz w:val="24"/>
          <w:szCs w:val="24"/>
        </w:rPr>
        <w:t>mmunohistochemistry/</w:t>
      </w:r>
    </w:p>
    <w:p w14:paraId="5C7641E0" w14:textId="4B19CDE6" w:rsidR="00A3448C" w:rsidRPr="00B2704A" w:rsidRDefault="00A3448C" w:rsidP="00B2704A">
      <w:pPr>
        <w:pStyle w:val="ListParagraph"/>
        <w:spacing w:after="120" w:line="276" w:lineRule="auto"/>
        <w:ind w:left="360"/>
        <w:rPr>
          <w:rFonts w:ascii="Arial" w:hAnsi="Arial" w:cs="Arial"/>
          <w:sz w:val="24"/>
          <w:szCs w:val="24"/>
        </w:rPr>
      </w:pPr>
      <w:r w:rsidRPr="00B2704A">
        <w:rPr>
          <w:rFonts w:ascii="Arial" w:hAnsi="Arial" w:cs="Arial"/>
          <w:sz w:val="24"/>
          <w:szCs w:val="24"/>
        </w:rPr>
        <w:t>I</w:t>
      </w:r>
      <w:r w:rsidR="00B2495D" w:rsidRPr="00B2704A">
        <w:rPr>
          <w:rFonts w:ascii="Arial" w:hAnsi="Arial" w:cs="Arial"/>
          <w:sz w:val="24"/>
          <w:szCs w:val="24"/>
        </w:rPr>
        <w:t>mmunofluorescence</w:t>
      </w:r>
      <w:r w:rsidRPr="00B2704A">
        <w:rPr>
          <w:rFonts w:ascii="Arial" w:hAnsi="Arial" w:cs="Arial"/>
          <w:sz w:val="24"/>
          <w:szCs w:val="24"/>
        </w:rPr>
        <w:t xml:space="preserve"> is desirable </w:t>
      </w:r>
    </w:p>
    <w:p w14:paraId="0166C299" w14:textId="21AD6521" w:rsidR="00B55214" w:rsidRPr="00B2704A" w:rsidRDefault="00B2495D" w:rsidP="00B2704A">
      <w:pPr>
        <w:pStyle w:val="ListParagraph"/>
        <w:spacing w:after="120" w:line="240" w:lineRule="auto"/>
        <w:ind w:left="360"/>
        <w:rPr>
          <w:rFonts w:ascii="Arial" w:hAnsi="Arial" w:cs="Arial"/>
          <w:sz w:val="24"/>
          <w:szCs w:val="24"/>
        </w:rPr>
      </w:pPr>
      <w:r w:rsidRPr="00B2704A">
        <w:rPr>
          <w:rFonts w:ascii="Arial" w:hAnsi="Arial" w:cs="Arial"/>
          <w:sz w:val="24"/>
          <w:szCs w:val="24"/>
        </w:rPr>
        <w:t xml:space="preserve"> </w:t>
      </w:r>
    </w:p>
    <w:p w14:paraId="5E442A91" w14:textId="3CA4B8D5" w:rsidR="00B55214" w:rsidRPr="00B2704A" w:rsidRDefault="00B55214" w:rsidP="00B55214">
      <w:pPr>
        <w:spacing w:after="360"/>
        <w:rPr>
          <w:rFonts w:ascii="Arial" w:hAnsi="Arial" w:cs="Arial"/>
          <w:b/>
          <w:sz w:val="24"/>
          <w:szCs w:val="24"/>
        </w:rPr>
      </w:pPr>
      <w:r w:rsidRPr="00B2704A">
        <w:rPr>
          <w:rFonts w:ascii="Arial" w:hAnsi="Arial" w:cs="Arial"/>
          <w:b/>
          <w:sz w:val="24"/>
          <w:szCs w:val="24"/>
        </w:rPr>
        <w:t xml:space="preserve">Students will also need to qualify as UK fee payers and meet UCL general admissions criteria. </w:t>
      </w:r>
    </w:p>
    <w:p w14:paraId="7821E559" w14:textId="77777777" w:rsidR="006C5ABA" w:rsidRPr="00B2704A" w:rsidRDefault="006C5ABA" w:rsidP="00B55214">
      <w:pPr>
        <w:spacing w:after="360"/>
        <w:rPr>
          <w:rFonts w:ascii="Arial" w:hAnsi="Arial" w:cs="Arial"/>
          <w:sz w:val="24"/>
          <w:szCs w:val="24"/>
        </w:rPr>
      </w:pPr>
      <w:r w:rsidRPr="00B2704A">
        <w:rPr>
          <w:rFonts w:ascii="Arial" w:hAnsi="Arial" w:cs="Arial"/>
          <w:sz w:val="24"/>
          <w:szCs w:val="24"/>
        </w:rPr>
        <w:t xml:space="preserve">Links: </w:t>
      </w:r>
    </w:p>
    <w:p w14:paraId="4768897B" w14:textId="77777777" w:rsidR="006C5ABA" w:rsidRPr="00B2704A" w:rsidRDefault="006C5ABA" w:rsidP="006566F0">
      <w:pPr>
        <w:pStyle w:val="ListParagraph"/>
        <w:numPr>
          <w:ilvl w:val="0"/>
          <w:numId w:val="5"/>
        </w:numPr>
        <w:spacing w:after="360"/>
        <w:rPr>
          <w:rFonts w:ascii="Arial" w:hAnsi="Arial" w:cs="Arial"/>
          <w:sz w:val="24"/>
          <w:szCs w:val="24"/>
        </w:rPr>
      </w:pPr>
      <w:r w:rsidRPr="00B2704A">
        <w:rPr>
          <w:rFonts w:ascii="Arial" w:hAnsi="Arial" w:cs="Arial"/>
          <w:sz w:val="24"/>
          <w:szCs w:val="24"/>
        </w:rPr>
        <w:t xml:space="preserve">Fee Status Information: </w:t>
      </w:r>
      <w:hyperlink r:id="rId8" w:history="1">
        <w:r w:rsidRPr="00B2704A">
          <w:rPr>
            <w:rStyle w:val="Hyperlink"/>
            <w:rFonts w:ascii="Arial" w:hAnsi="Arial" w:cs="Arial"/>
            <w:sz w:val="24"/>
            <w:szCs w:val="24"/>
          </w:rPr>
          <w:t>https://www.ucl.ac.uk/students/fees-and-funding/pay-your-fees/fee-schedules/student-fee-status</w:t>
        </w:r>
      </w:hyperlink>
      <w:r w:rsidRPr="00B2704A">
        <w:rPr>
          <w:rFonts w:ascii="Arial" w:hAnsi="Arial" w:cs="Arial"/>
          <w:sz w:val="24"/>
          <w:szCs w:val="24"/>
        </w:rPr>
        <w:t xml:space="preserve"> </w:t>
      </w:r>
    </w:p>
    <w:p w14:paraId="106F2128" w14:textId="77777777" w:rsidR="006C5ABA" w:rsidRPr="00B2704A" w:rsidRDefault="006C5ABA" w:rsidP="006566F0">
      <w:pPr>
        <w:pStyle w:val="ListParagraph"/>
        <w:numPr>
          <w:ilvl w:val="0"/>
          <w:numId w:val="5"/>
        </w:numPr>
        <w:spacing w:after="360"/>
        <w:rPr>
          <w:rFonts w:ascii="Arial" w:hAnsi="Arial" w:cs="Arial"/>
          <w:sz w:val="24"/>
          <w:szCs w:val="24"/>
        </w:rPr>
      </w:pPr>
      <w:r w:rsidRPr="00B2704A">
        <w:rPr>
          <w:rFonts w:ascii="Arial" w:hAnsi="Arial" w:cs="Arial"/>
          <w:sz w:val="24"/>
          <w:szCs w:val="24"/>
        </w:rPr>
        <w:t xml:space="preserve">Admissions requirements for Cancer Institute PhD </w:t>
      </w:r>
      <w:hyperlink r:id="rId9" w:history="1">
        <w:r w:rsidRPr="00B2704A">
          <w:rPr>
            <w:rStyle w:val="Hyperlink"/>
            <w:rFonts w:ascii="Arial" w:hAnsi="Arial" w:cs="Arial"/>
            <w:sz w:val="24"/>
            <w:szCs w:val="24"/>
          </w:rPr>
          <w:t>http://www.ucl.ac.uk/prospective-students/graduate/research/degrees/cancer-institute-mphil-phd</w:t>
        </w:r>
      </w:hyperlink>
      <w:r w:rsidRPr="00B2704A">
        <w:rPr>
          <w:rFonts w:ascii="Arial" w:hAnsi="Arial" w:cs="Arial"/>
          <w:sz w:val="24"/>
          <w:szCs w:val="24"/>
        </w:rPr>
        <w:t xml:space="preserve"> </w:t>
      </w:r>
    </w:p>
    <w:p w14:paraId="1257BD79" w14:textId="77777777" w:rsidR="00B55214" w:rsidRPr="003678FC" w:rsidRDefault="00B55214" w:rsidP="00B55214">
      <w:pPr>
        <w:pStyle w:val="Heading1"/>
        <w:spacing w:before="0" w:after="240"/>
        <w:rPr>
          <w:rFonts w:ascii="Arial" w:hAnsi="Arial" w:cs="Arial"/>
          <w:color w:val="auto"/>
          <w:sz w:val="40"/>
          <w:szCs w:val="24"/>
        </w:rPr>
      </w:pPr>
      <w:r w:rsidRPr="003678FC">
        <w:rPr>
          <w:rFonts w:ascii="Arial" w:hAnsi="Arial" w:cs="Arial"/>
          <w:color w:val="auto"/>
          <w:sz w:val="40"/>
          <w:szCs w:val="24"/>
        </w:rPr>
        <w:t>Duties and responsibilities</w:t>
      </w:r>
    </w:p>
    <w:p w14:paraId="4B0C7870" w14:textId="77777777" w:rsidR="00B55214" w:rsidRPr="00B2704A" w:rsidRDefault="00B55214" w:rsidP="00B2704A">
      <w:pPr>
        <w:spacing w:after="120" w:line="276" w:lineRule="auto"/>
        <w:rPr>
          <w:rFonts w:ascii="Arial" w:hAnsi="Arial" w:cs="Arial"/>
          <w:b/>
          <w:sz w:val="24"/>
          <w:szCs w:val="24"/>
        </w:rPr>
      </w:pPr>
      <w:r w:rsidRPr="00B2704A">
        <w:rPr>
          <w:rFonts w:ascii="Arial" w:hAnsi="Arial" w:cs="Arial"/>
          <w:b/>
          <w:sz w:val="24"/>
          <w:szCs w:val="24"/>
        </w:rPr>
        <w:t>Research</w:t>
      </w:r>
    </w:p>
    <w:p w14:paraId="38754458"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To apply highly specialist scientific skills and expertise to lead in the delivery of high quality research and the preparation of high-impact research publications.</w:t>
      </w:r>
    </w:p>
    <w:p w14:paraId="05CBADC7"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To keep abreast of current developments in this research area.</w:t>
      </w:r>
    </w:p>
    <w:p w14:paraId="71D65B8B"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To report research progress to the supervisory team, the Cancer Institute, and at scientific conferences and meetings.</w:t>
      </w:r>
    </w:p>
    <w:p w14:paraId="4782E2CD" w14:textId="77777777" w:rsidR="00B55214" w:rsidRPr="00B2704A" w:rsidRDefault="00B55214" w:rsidP="00B2704A">
      <w:pPr>
        <w:pStyle w:val="ListParagraph"/>
        <w:numPr>
          <w:ilvl w:val="0"/>
          <w:numId w:val="3"/>
        </w:numPr>
        <w:spacing w:after="120" w:line="276" w:lineRule="auto"/>
        <w:rPr>
          <w:rFonts w:ascii="Arial" w:hAnsi="Arial" w:cs="Arial"/>
          <w:sz w:val="24"/>
          <w:szCs w:val="24"/>
        </w:rPr>
      </w:pPr>
      <w:r w:rsidRPr="00B2704A">
        <w:rPr>
          <w:rFonts w:ascii="Arial" w:hAnsi="Arial" w:cs="Arial"/>
          <w:sz w:val="24"/>
          <w:szCs w:val="24"/>
        </w:rPr>
        <w:t>To work with other Scientists within the team as necessary.</w:t>
      </w:r>
    </w:p>
    <w:p w14:paraId="03439D54" w14:textId="77777777" w:rsidR="00B55214" w:rsidRPr="00B2704A" w:rsidRDefault="00B55214" w:rsidP="00B2704A">
      <w:pPr>
        <w:pStyle w:val="ListParagraph"/>
        <w:numPr>
          <w:ilvl w:val="0"/>
          <w:numId w:val="3"/>
        </w:numPr>
        <w:spacing w:after="0" w:line="276" w:lineRule="auto"/>
        <w:rPr>
          <w:rFonts w:ascii="Arial" w:hAnsi="Arial" w:cs="Arial"/>
          <w:sz w:val="24"/>
          <w:szCs w:val="24"/>
        </w:rPr>
      </w:pPr>
      <w:r w:rsidRPr="00B2704A">
        <w:rPr>
          <w:rFonts w:ascii="Arial" w:hAnsi="Arial" w:cs="Arial"/>
          <w:sz w:val="24"/>
          <w:szCs w:val="24"/>
        </w:rPr>
        <w:t>To work safely by adhering to all University policies and practices, including preparing and following laboratory risk assessments, and complying with Health and Safety policies, ethical approval processes and Human Tissue Act guidelines.</w:t>
      </w:r>
    </w:p>
    <w:p w14:paraId="53F76499" w14:textId="77777777" w:rsidR="00B55214" w:rsidRPr="00B2704A" w:rsidRDefault="00B55214" w:rsidP="00B2704A">
      <w:pPr>
        <w:pStyle w:val="p"/>
        <w:spacing w:before="0" w:beforeAutospacing="0" w:after="120" w:afterAutospacing="0" w:line="276" w:lineRule="auto"/>
        <w:rPr>
          <w:rFonts w:ascii="Arial" w:eastAsia="Times" w:hAnsi="Arial" w:cs="Arial"/>
          <w:lang w:eastAsia="en-US"/>
        </w:rPr>
      </w:pPr>
    </w:p>
    <w:p w14:paraId="54DB2D8E" w14:textId="77777777" w:rsidR="00B55214" w:rsidRPr="00B2704A" w:rsidRDefault="00B55214" w:rsidP="00B2704A">
      <w:pPr>
        <w:spacing w:after="120" w:line="276" w:lineRule="auto"/>
        <w:rPr>
          <w:rFonts w:ascii="Arial" w:hAnsi="Arial" w:cs="Arial"/>
          <w:b/>
          <w:sz w:val="24"/>
          <w:szCs w:val="24"/>
        </w:rPr>
      </w:pPr>
      <w:r w:rsidRPr="00B2704A">
        <w:rPr>
          <w:rFonts w:ascii="Arial" w:hAnsi="Arial" w:cs="Arial"/>
          <w:b/>
          <w:sz w:val="24"/>
          <w:szCs w:val="24"/>
        </w:rPr>
        <w:t>Analytical and Judgement Skills</w:t>
      </w:r>
    </w:p>
    <w:p w14:paraId="776F879C" w14:textId="77777777" w:rsidR="00B55214" w:rsidRPr="00B2704A" w:rsidRDefault="00B55214" w:rsidP="00B2704A">
      <w:pPr>
        <w:pStyle w:val="ListParagraph"/>
        <w:numPr>
          <w:ilvl w:val="0"/>
          <w:numId w:val="4"/>
        </w:numPr>
        <w:spacing w:after="120" w:line="276" w:lineRule="auto"/>
        <w:rPr>
          <w:rFonts w:ascii="Arial" w:hAnsi="Arial" w:cs="Arial"/>
          <w:sz w:val="24"/>
          <w:szCs w:val="24"/>
        </w:rPr>
      </w:pPr>
      <w:r w:rsidRPr="00B2704A">
        <w:rPr>
          <w:rFonts w:ascii="Arial" w:hAnsi="Arial" w:cs="Arial"/>
          <w:sz w:val="24"/>
          <w:szCs w:val="24"/>
        </w:rPr>
        <w:t>To demonstrate a high-level of technical and analytical skill to resolve highly complex scenarios, requiring analysis, interpretation and expert judgement to find the most appropriate solutions.</w:t>
      </w:r>
    </w:p>
    <w:p w14:paraId="0CB26283" w14:textId="77777777" w:rsidR="00B55214" w:rsidRPr="00B2704A" w:rsidRDefault="00B55214" w:rsidP="00B2704A">
      <w:pPr>
        <w:pStyle w:val="ListParagraph"/>
        <w:numPr>
          <w:ilvl w:val="0"/>
          <w:numId w:val="4"/>
        </w:numPr>
        <w:spacing w:after="120" w:line="276" w:lineRule="auto"/>
        <w:rPr>
          <w:rFonts w:ascii="Arial" w:hAnsi="Arial" w:cs="Arial"/>
          <w:sz w:val="24"/>
          <w:szCs w:val="24"/>
        </w:rPr>
      </w:pPr>
      <w:r w:rsidRPr="00B2704A">
        <w:rPr>
          <w:rFonts w:ascii="Arial" w:hAnsi="Arial" w:cs="Arial"/>
          <w:sz w:val="24"/>
          <w:szCs w:val="24"/>
        </w:rPr>
        <w:t>To identify, interpret and integrate information from a wide variety of sources, and critically evaluate the quality and assumptions of these data.</w:t>
      </w:r>
    </w:p>
    <w:p w14:paraId="3279F25D" w14:textId="77777777" w:rsidR="00B55214" w:rsidRPr="00B2704A" w:rsidRDefault="00B55214" w:rsidP="00B2704A">
      <w:pPr>
        <w:pStyle w:val="ListParagraph"/>
        <w:numPr>
          <w:ilvl w:val="0"/>
          <w:numId w:val="4"/>
        </w:numPr>
        <w:spacing w:after="120" w:line="276" w:lineRule="auto"/>
        <w:rPr>
          <w:rFonts w:ascii="Arial" w:hAnsi="Arial" w:cs="Arial"/>
          <w:sz w:val="24"/>
          <w:szCs w:val="24"/>
        </w:rPr>
      </w:pPr>
      <w:r w:rsidRPr="00B2704A">
        <w:rPr>
          <w:rFonts w:ascii="Arial" w:hAnsi="Arial" w:cs="Arial"/>
          <w:sz w:val="24"/>
          <w:szCs w:val="24"/>
        </w:rPr>
        <w:t>To show initiative and the ability to make decisions in areas where no previous work has been undertaken.</w:t>
      </w:r>
    </w:p>
    <w:p w14:paraId="0B53AB29" w14:textId="77777777" w:rsidR="00B55214" w:rsidRPr="00B2704A" w:rsidRDefault="00B55214" w:rsidP="00B2704A">
      <w:pPr>
        <w:pStyle w:val="ListParagraph"/>
        <w:numPr>
          <w:ilvl w:val="0"/>
          <w:numId w:val="4"/>
        </w:numPr>
        <w:spacing w:after="120" w:line="276" w:lineRule="auto"/>
        <w:rPr>
          <w:rFonts w:ascii="Arial" w:hAnsi="Arial" w:cs="Arial"/>
          <w:sz w:val="24"/>
          <w:szCs w:val="24"/>
        </w:rPr>
      </w:pPr>
      <w:r w:rsidRPr="00B2704A">
        <w:rPr>
          <w:rFonts w:ascii="Arial" w:hAnsi="Arial" w:cs="Arial"/>
          <w:sz w:val="24"/>
          <w:szCs w:val="24"/>
        </w:rPr>
        <w:lastRenderedPageBreak/>
        <w:t>To show awareness of your own developmental needs and undertake appropriate training where appropriate.</w:t>
      </w:r>
    </w:p>
    <w:p w14:paraId="23DA016A" w14:textId="77777777" w:rsidR="00B55214" w:rsidRPr="00B2704A" w:rsidRDefault="00B55214" w:rsidP="00B2704A">
      <w:pPr>
        <w:pStyle w:val="ListParagraph"/>
        <w:numPr>
          <w:ilvl w:val="0"/>
          <w:numId w:val="4"/>
        </w:numPr>
        <w:spacing w:after="360" w:line="276" w:lineRule="auto"/>
        <w:rPr>
          <w:rFonts w:ascii="Arial" w:hAnsi="Arial" w:cs="Arial"/>
          <w:sz w:val="24"/>
          <w:szCs w:val="24"/>
        </w:rPr>
      </w:pPr>
      <w:r w:rsidRPr="00B2704A">
        <w:rPr>
          <w:rFonts w:ascii="Arial" w:hAnsi="Arial" w:cs="Arial"/>
          <w:sz w:val="24"/>
          <w:szCs w:val="24"/>
        </w:rPr>
        <w:t>To comply with professional codes of conduct.</w:t>
      </w:r>
    </w:p>
    <w:p w14:paraId="0B5556D1" w14:textId="77777777" w:rsidR="00B55214" w:rsidRPr="003678FC" w:rsidRDefault="00B55214" w:rsidP="00B55214">
      <w:pPr>
        <w:pStyle w:val="Heading1"/>
        <w:spacing w:before="0" w:after="240"/>
        <w:rPr>
          <w:rFonts w:ascii="Arial" w:hAnsi="Arial" w:cs="Arial"/>
          <w:color w:val="auto"/>
          <w:sz w:val="40"/>
          <w:szCs w:val="24"/>
        </w:rPr>
      </w:pPr>
      <w:r w:rsidRPr="003678FC">
        <w:rPr>
          <w:rFonts w:ascii="Arial" w:hAnsi="Arial" w:cs="Arial"/>
          <w:color w:val="auto"/>
          <w:sz w:val="40"/>
          <w:szCs w:val="24"/>
        </w:rPr>
        <w:t xml:space="preserve">Application </w:t>
      </w:r>
      <w:r w:rsidR="006C5ABA" w:rsidRPr="003678FC">
        <w:rPr>
          <w:rFonts w:ascii="Arial" w:hAnsi="Arial" w:cs="Arial"/>
          <w:color w:val="auto"/>
          <w:sz w:val="40"/>
          <w:szCs w:val="24"/>
        </w:rPr>
        <w:t>P</w:t>
      </w:r>
      <w:r w:rsidRPr="003678FC">
        <w:rPr>
          <w:rFonts w:ascii="Arial" w:hAnsi="Arial" w:cs="Arial"/>
          <w:color w:val="auto"/>
          <w:sz w:val="40"/>
          <w:szCs w:val="24"/>
        </w:rPr>
        <w:t>rocedure</w:t>
      </w:r>
    </w:p>
    <w:p w14:paraId="63F043B3" w14:textId="77777777" w:rsidR="00B55214" w:rsidRPr="003678FC" w:rsidRDefault="00B55214" w:rsidP="00B2704A">
      <w:pPr>
        <w:pStyle w:val="p"/>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To apply for this studentship, you must</w:t>
      </w:r>
      <w:r w:rsidR="00BF0550" w:rsidRPr="003678FC">
        <w:rPr>
          <w:rFonts w:ascii="Arial" w:eastAsia="Times" w:hAnsi="Arial" w:cs="Arial"/>
          <w:lang w:eastAsia="en-US"/>
        </w:rPr>
        <w:t>:</w:t>
      </w:r>
      <w:r w:rsidR="006C5ABA" w:rsidRPr="003678FC">
        <w:rPr>
          <w:rFonts w:ascii="Arial" w:eastAsia="Times" w:hAnsi="Arial" w:cs="Arial"/>
          <w:lang w:eastAsia="en-US"/>
        </w:rPr>
        <w:t xml:space="preserve"> </w:t>
      </w:r>
    </w:p>
    <w:p w14:paraId="13621793" w14:textId="40F36896" w:rsidR="00BF0550" w:rsidRPr="003678FC" w:rsidRDefault="00BF0550" w:rsidP="00B2704A">
      <w:pPr>
        <w:pStyle w:val="p"/>
        <w:numPr>
          <w:ilvl w:val="0"/>
          <w:numId w:val="2"/>
        </w:numPr>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 xml:space="preserve">Submit the following </w:t>
      </w:r>
      <w:r w:rsidR="00A31EC5" w:rsidRPr="003678FC">
        <w:rPr>
          <w:rFonts w:ascii="Arial" w:eastAsia="Times" w:hAnsi="Arial" w:cs="Arial"/>
          <w:b/>
          <w:u w:val="single"/>
          <w:lang w:eastAsia="en-US"/>
        </w:rPr>
        <w:t>three</w:t>
      </w:r>
      <w:r w:rsidRPr="003678FC">
        <w:rPr>
          <w:rFonts w:ascii="Arial" w:eastAsia="Times" w:hAnsi="Arial" w:cs="Arial"/>
          <w:lang w:eastAsia="en-US"/>
        </w:rPr>
        <w:t xml:space="preserve"> documents.</w:t>
      </w:r>
    </w:p>
    <w:p w14:paraId="352F2B4F" w14:textId="77777777" w:rsidR="00102992" w:rsidRPr="003678FC" w:rsidRDefault="00B55214" w:rsidP="00B2704A">
      <w:pPr>
        <w:pStyle w:val="p"/>
        <w:numPr>
          <w:ilvl w:val="1"/>
          <w:numId w:val="2"/>
        </w:numPr>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Your full CV including</w:t>
      </w:r>
      <w:r w:rsidR="00102992" w:rsidRPr="003678FC">
        <w:rPr>
          <w:rFonts w:ascii="Arial" w:eastAsia="Times" w:hAnsi="Arial" w:cs="Arial"/>
          <w:lang w:eastAsia="en-US"/>
        </w:rPr>
        <w:t>:</w:t>
      </w:r>
    </w:p>
    <w:p w14:paraId="6D9D456C" w14:textId="77777777" w:rsidR="00102992" w:rsidRPr="003678FC" w:rsidRDefault="00102992" w:rsidP="00B2704A">
      <w:pPr>
        <w:pStyle w:val="p"/>
        <w:numPr>
          <w:ilvl w:val="2"/>
          <w:numId w:val="2"/>
        </w:numPr>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The names and contact details of two referees (at least one of which must be an academic reference from your previous educational institution).</w:t>
      </w:r>
    </w:p>
    <w:p w14:paraId="457D2443" w14:textId="77777777" w:rsidR="00B55214" w:rsidRPr="003678FC" w:rsidRDefault="00102992" w:rsidP="00B2704A">
      <w:pPr>
        <w:pStyle w:val="p"/>
        <w:numPr>
          <w:ilvl w:val="2"/>
          <w:numId w:val="2"/>
        </w:numPr>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And a</w:t>
      </w:r>
      <w:r w:rsidR="00B55214" w:rsidRPr="003678FC">
        <w:rPr>
          <w:rFonts w:ascii="Arial" w:eastAsia="Times" w:hAnsi="Arial" w:cs="Arial"/>
          <w:lang w:eastAsia="en-US"/>
        </w:rPr>
        <w:t xml:space="preserve"> short summary (&lt;500 words) detailing how your experience and ability matches the </w:t>
      </w:r>
      <w:r w:rsidR="00B55214" w:rsidRPr="003678FC">
        <w:rPr>
          <w:rFonts w:ascii="Arial" w:eastAsia="Times" w:hAnsi="Arial" w:cs="Arial"/>
          <w:u w:val="single"/>
          <w:lang w:eastAsia="en-US"/>
        </w:rPr>
        <w:t>project</w:t>
      </w:r>
      <w:r w:rsidR="00B55214" w:rsidRPr="003678FC">
        <w:rPr>
          <w:rFonts w:ascii="Arial" w:eastAsia="Times" w:hAnsi="Arial" w:cs="Arial"/>
          <w:lang w:eastAsia="en-US"/>
        </w:rPr>
        <w:t xml:space="preserve"> and the </w:t>
      </w:r>
      <w:r w:rsidR="00B55214" w:rsidRPr="003678FC">
        <w:rPr>
          <w:rFonts w:ascii="Arial" w:eastAsia="Times" w:hAnsi="Arial" w:cs="Arial"/>
          <w:u w:val="single"/>
          <w:lang w:eastAsia="en-US"/>
        </w:rPr>
        <w:t>person specification</w:t>
      </w:r>
      <w:r w:rsidR="00B55214" w:rsidRPr="003678FC">
        <w:rPr>
          <w:rFonts w:ascii="Arial" w:eastAsia="Times" w:hAnsi="Arial" w:cs="Arial"/>
          <w:lang w:eastAsia="en-US"/>
        </w:rPr>
        <w:t>.</w:t>
      </w:r>
    </w:p>
    <w:p w14:paraId="24BF75E9" w14:textId="77777777" w:rsidR="00A31EC5" w:rsidRPr="003678FC" w:rsidRDefault="00B55214" w:rsidP="00B2704A">
      <w:pPr>
        <w:pStyle w:val="p"/>
        <w:numPr>
          <w:ilvl w:val="1"/>
          <w:numId w:val="2"/>
        </w:numPr>
        <w:spacing w:before="0" w:beforeAutospacing="0" w:after="360" w:afterAutospacing="0" w:line="276" w:lineRule="auto"/>
        <w:ind w:left="1077" w:hanging="357"/>
        <w:rPr>
          <w:rFonts w:ascii="Arial" w:eastAsia="Times" w:hAnsi="Arial" w:cs="Arial"/>
          <w:lang w:eastAsia="en-US"/>
        </w:rPr>
      </w:pPr>
      <w:r w:rsidRPr="003678FC">
        <w:rPr>
          <w:rFonts w:ascii="Arial" w:eastAsia="Times" w:hAnsi="Arial" w:cs="Arial"/>
          <w:lang w:eastAsia="en-US"/>
        </w:rPr>
        <w:t xml:space="preserve">A single PDF file containing scans of </w:t>
      </w:r>
      <w:r w:rsidR="00102992" w:rsidRPr="003678FC">
        <w:rPr>
          <w:rFonts w:ascii="Arial" w:eastAsia="Times" w:hAnsi="Arial" w:cs="Arial"/>
          <w:lang w:eastAsia="en-US"/>
        </w:rPr>
        <w:t>your</w:t>
      </w:r>
      <w:r w:rsidRPr="003678FC">
        <w:rPr>
          <w:rFonts w:ascii="Arial" w:eastAsia="Times" w:hAnsi="Arial" w:cs="Arial"/>
          <w:lang w:eastAsia="en-US"/>
        </w:rPr>
        <w:t xml:space="preserve"> </w:t>
      </w:r>
      <w:r w:rsidR="006F69EF" w:rsidRPr="003678FC">
        <w:rPr>
          <w:rFonts w:ascii="Arial" w:eastAsia="Times" w:hAnsi="Arial" w:cs="Arial"/>
          <w:lang w:eastAsia="en-US"/>
        </w:rPr>
        <w:t xml:space="preserve">award certificate and </w:t>
      </w:r>
      <w:r w:rsidRPr="003678FC">
        <w:rPr>
          <w:rFonts w:ascii="Arial" w:eastAsia="Times" w:hAnsi="Arial" w:cs="Arial"/>
          <w:lang w:eastAsia="en-US"/>
        </w:rPr>
        <w:t>transcripts showing your unit/module marks</w:t>
      </w:r>
      <w:r w:rsidR="006F69EF" w:rsidRPr="003678FC">
        <w:rPr>
          <w:rFonts w:ascii="Arial" w:eastAsia="Times" w:hAnsi="Arial" w:cs="Arial"/>
          <w:lang w:eastAsia="en-US"/>
        </w:rPr>
        <w:t xml:space="preserve"> for all of your degrees, undergraduate and postgraduate. If any </w:t>
      </w:r>
      <w:r w:rsidR="006C5ABA" w:rsidRPr="003678FC">
        <w:rPr>
          <w:rFonts w:ascii="Arial" w:eastAsia="Times" w:hAnsi="Arial" w:cs="Arial"/>
          <w:lang w:eastAsia="en-US"/>
        </w:rPr>
        <w:t xml:space="preserve">of your </w:t>
      </w:r>
      <w:r w:rsidR="006D2E60" w:rsidRPr="003678FC">
        <w:rPr>
          <w:rFonts w:ascii="Arial" w:eastAsia="Times" w:hAnsi="Arial" w:cs="Arial"/>
          <w:lang w:eastAsia="en-US"/>
        </w:rPr>
        <w:t xml:space="preserve">original </w:t>
      </w:r>
      <w:r w:rsidR="006F69EF" w:rsidRPr="003678FC">
        <w:rPr>
          <w:rFonts w:ascii="Arial" w:eastAsia="Times" w:hAnsi="Arial" w:cs="Arial"/>
          <w:lang w:eastAsia="en-US"/>
        </w:rPr>
        <w:t xml:space="preserve">documents </w:t>
      </w:r>
      <w:r w:rsidR="006C5ABA" w:rsidRPr="003678FC">
        <w:rPr>
          <w:rFonts w:ascii="Arial" w:eastAsia="Times" w:hAnsi="Arial" w:cs="Arial"/>
          <w:lang w:eastAsia="en-US"/>
        </w:rPr>
        <w:t xml:space="preserve">are not in English you </w:t>
      </w:r>
      <w:r w:rsidR="006C5ABA" w:rsidRPr="003678FC">
        <w:rPr>
          <w:rFonts w:ascii="Arial" w:eastAsia="Times" w:hAnsi="Arial" w:cs="Arial"/>
          <w:b/>
          <w:u w:val="single"/>
          <w:lang w:eastAsia="en-US"/>
        </w:rPr>
        <w:t>must</w:t>
      </w:r>
      <w:r w:rsidR="006F69EF" w:rsidRPr="003678FC">
        <w:rPr>
          <w:rFonts w:ascii="Arial" w:eastAsia="Times" w:hAnsi="Arial" w:cs="Arial"/>
          <w:lang w:eastAsia="en-US"/>
        </w:rPr>
        <w:t xml:space="preserve"> submit an official English tr</w:t>
      </w:r>
      <w:r w:rsidR="006C5ABA" w:rsidRPr="003678FC">
        <w:rPr>
          <w:rFonts w:ascii="Arial" w:eastAsia="Times" w:hAnsi="Arial" w:cs="Arial"/>
          <w:lang w:eastAsia="en-US"/>
        </w:rPr>
        <w:t>anslation with them.</w:t>
      </w:r>
    </w:p>
    <w:p w14:paraId="7C0C3DE9" w14:textId="24F9F883" w:rsidR="00A31EC5" w:rsidRPr="003678FC" w:rsidRDefault="00A31EC5" w:rsidP="00B2704A">
      <w:pPr>
        <w:pStyle w:val="p"/>
        <w:numPr>
          <w:ilvl w:val="1"/>
          <w:numId w:val="2"/>
        </w:numPr>
        <w:spacing w:before="0" w:beforeAutospacing="0" w:after="120" w:afterAutospacing="0" w:line="276" w:lineRule="auto"/>
        <w:ind w:left="1077" w:hanging="357"/>
        <w:rPr>
          <w:rFonts w:ascii="Arial" w:eastAsia="Times" w:hAnsi="Arial" w:cs="Arial"/>
          <w:lang w:eastAsia="en-US"/>
        </w:rPr>
      </w:pPr>
      <w:r w:rsidRPr="003678FC">
        <w:rPr>
          <w:rFonts w:ascii="Arial" w:eastAsia="Times" w:hAnsi="Arial" w:cs="Arial"/>
          <w:lang w:eastAsia="en-US"/>
        </w:rPr>
        <w:t xml:space="preserve">An equal opportunities monitoring form. </w:t>
      </w:r>
    </w:p>
    <w:p w14:paraId="7DB6984B" w14:textId="0CCA8B53" w:rsidR="00A31EC5" w:rsidRPr="003678FC" w:rsidRDefault="00A31EC5" w:rsidP="00B2704A">
      <w:pPr>
        <w:pStyle w:val="p"/>
        <w:spacing w:before="0" w:beforeAutospacing="0" w:after="360" w:afterAutospacing="0" w:line="276" w:lineRule="auto"/>
        <w:ind w:left="1077"/>
        <w:rPr>
          <w:rFonts w:ascii="Arial" w:eastAsia="Times" w:hAnsi="Arial" w:cs="Arial"/>
          <w:lang w:eastAsia="en-US"/>
        </w:rPr>
      </w:pPr>
      <w:r w:rsidRPr="003678FC">
        <w:rPr>
          <w:rFonts w:ascii="Arial" w:eastAsia="Times" w:hAnsi="Arial" w:cs="Arial"/>
          <w:lang w:eastAsia="en-US"/>
        </w:rPr>
        <w:t xml:space="preserve">This form will be separated from your application before it is forwarded to shortlisters. By submitting this form you are giving us consent to use the data contained for quality and monitoring purposes. Data will be anonymised. </w:t>
      </w:r>
    </w:p>
    <w:p w14:paraId="29E62DCB" w14:textId="241BDAD6" w:rsidR="00B55214" w:rsidRPr="003678FC" w:rsidRDefault="00B55214" w:rsidP="00B2704A">
      <w:pPr>
        <w:pStyle w:val="p"/>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 xml:space="preserve">These </w:t>
      </w:r>
      <w:r w:rsidR="00A31EC5" w:rsidRPr="003678FC">
        <w:rPr>
          <w:rFonts w:ascii="Arial" w:eastAsia="Times" w:hAnsi="Arial" w:cs="Arial"/>
          <w:b/>
          <w:u w:val="single"/>
          <w:lang w:eastAsia="en-US"/>
        </w:rPr>
        <w:t>three</w:t>
      </w:r>
      <w:r w:rsidRPr="003678FC">
        <w:rPr>
          <w:rFonts w:ascii="Arial" w:eastAsia="Times" w:hAnsi="Arial" w:cs="Arial"/>
          <w:lang w:eastAsia="en-US"/>
        </w:rPr>
        <w:t xml:space="preserve"> documents </w:t>
      </w:r>
      <w:r w:rsidR="00BF0550" w:rsidRPr="003678FC">
        <w:rPr>
          <w:rFonts w:ascii="Arial" w:eastAsia="Times" w:hAnsi="Arial" w:cs="Arial"/>
          <w:lang w:eastAsia="en-US"/>
        </w:rPr>
        <w:t>must</w:t>
      </w:r>
      <w:r w:rsidRPr="003678FC">
        <w:rPr>
          <w:rFonts w:ascii="Arial" w:eastAsia="Times" w:hAnsi="Arial" w:cs="Arial"/>
          <w:lang w:eastAsia="en-US"/>
        </w:rPr>
        <w:t xml:space="preserve"> be emailed to </w:t>
      </w:r>
      <w:hyperlink r:id="rId10" w:history="1">
        <w:r w:rsidRPr="003678FC">
          <w:rPr>
            <w:rStyle w:val="Hyperlink"/>
            <w:rFonts w:ascii="Arial" w:eastAsia="Times" w:hAnsi="Arial" w:cs="Arial"/>
            <w:lang w:eastAsia="en-US"/>
          </w:rPr>
          <w:t>CI.Scholarships@ucl.ac.uk</w:t>
        </w:r>
      </w:hyperlink>
      <w:r w:rsidRPr="003678FC">
        <w:rPr>
          <w:rFonts w:ascii="Arial" w:eastAsia="Times" w:hAnsi="Arial" w:cs="Arial"/>
          <w:lang w:eastAsia="en-US"/>
        </w:rPr>
        <w:t xml:space="preserve"> </w:t>
      </w:r>
      <w:r w:rsidR="00BF0550" w:rsidRPr="003678FC">
        <w:rPr>
          <w:rFonts w:ascii="Arial" w:eastAsia="Times" w:hAnsi="Arial" w:cs="Arial"/>
          <w:lang w:eastAsia="en-US"/>
        </w:rPr>
        <w:t xml:space="preserve">by </w:t>
      </w:r>
      <w:r w:rsidR="003678FC">
        <w:rPr>
          <w:rFonts w:ascii="Arial" w:hAnsi="Arial" w:cs="Arial"/>
          <w:b/>
        </w:rPr>
        <w:t>12</w:t>
      </w:r>
      <w:r w:rsidR="003678FC" w:rsidRPr="003678FC">
        <w:rPr>
          <w:rFonts w:ascii="Arial" w:hAnsi="Arial" w:cs="Arial"/>
          <w:b/>
          <w:vertAlign w:val="superscript"/>
        </w:rPr>
        <w:t>th</w:t>
      </w:r>
      <w:r w:rsidR="003678FC">
        <w:rPr>
          <w:rFonts w:ascii="Arial" w:hAnsi="Arial" w:cs="Arial"/>
          <w:b/>
        </w:rPr>
        <w:t xml:space="preserve"> September </w:t>
      </w:r>
      <w:r w:rsidR="003678FC" w:rsidRPr="003678FC">
        <w:rPr>
          <w:rFonts w:ascii="Arial" w:hAnsi="Arial" w:cs="Arial"/>
          <w:b/>
        </w:rPr>
        <w:t xml:space="preserve">2022 </w:t>
      </w:r>
      <w:r w:rsidR="00BF0550" w:rsidRPr="003678FC">
        <w:rPr>
          <w:rFonts w:ascii="Arial" w:eastAsia="Times" w:hAnsi="Arial" w:cs="Arial"/>
          <w:b/>
          <w:lang w:eastAsia="en-US"/>
        </w:rPr>
        <w:t>17:00 (</w:t>
      </w:r>
      <w:r w:rsidR="00F97035">
        <w:rPr>
          <w:rFonts w:ascii="Arial" w:eastAsia="Times" w:hAnsi="Arial" w:cs="Arial"/>
          <w:b/>
          <w:lang w:eastAsia="en-US"/>
        </w:rPr>
        <w:t>BS</w:t>
      </w:r>
      <w:r w:rsidR="00BF0550" w:rsidRPr="003678FC">
        <w:rPr>
          <w:rFonts w:ascii="Arial" w:eastAsia="Times" w:hAnsi="Arial" w:cs="Arial"/>
          <w:b/>
          <w:lang w:eastAsia="en-US"/>
        </w:rPr>
        <w:t>T</w:t>
      </w:r>
      <w:r w:rsidR="00BF0550" w:rsidRPr="003678FC">
        <w:rPr>
          <w:rFonts w:ascii="Arial" w:eastAsia="Times" w:hAnsi="Arial" w:cs="Arial"/>
          <w:lang w:eastAsia="en-US"/>
        </w:rPr>
        <w:t>). The subject line of your email should contain</w:t>
      </w:r>
      <w:r w:rsidR="006F69EF" w:rsidRPr="003678FC">
        <w:rPr>
          <w:rFonts w:ascii="Arial" w:eastAsia="Times" w:hAnsi="Arial" w:cs="Arial"/>
          <w:lang w:eastAsia="en-US"/>
        </w:rPr>
        <w:t xml:space="preserve"> the studentship code</w:t>
      </w:r>
      <w:r w:rsidRPr="003678FC">
        <w:rPr>
          <w:rFonts w:ascii="Arial" w:eastAsia="Times" w:hAnsi="Arial" w:cs="Arial"/>
          <w:lang w:eastAsia="en-US"/>
        </w:rPr>
        <w:t xml:space="preserve"> “</w:t>
      </w:r>
      <w:r w:rsidR="003678FC" w:rsidRPr="003678FC">
        <w:rPr>
          <w:rFonts w:ascii="Arial" w:hAnsi="Arial" w:cs="Arial"/>
          <w:b/>
        </w:rPr>
        <w:t>Bone Cancer Trust_22/23_ your surname</w:t>
      </w:r>
      <w:r w:rsidRPr="003678FC">
        <w:rPr>
          <w:rFonts w:ascii="Arial" w:eastAsia="Times" w:hAnsi="Arial" w:cs="Arial"/>
          <w:lang w:eastAsia="en-US"/>
        </w:rPr>
        <w:t>”</w:t>
      </w:r>
    </w:p>
    <w:p w14:paraId="7E779B96" w14:textId="77777777" w:rsidR="006F69EF" w:rsidRPr="003678FC" w:rsidRDefault="00102992" w:rsidP="00B2704A">
      <w:pPr>
        <w:pStyle w:val="p"/>
        <w:numPr>
          <w:ilvl w:val="0"/>
          <w:numId w:val="2"/>
        </w:numPr>
        <w:spacing w:after="240" w:line="276" w:lineRule="auto"/>
        <w:rPr>
          <w:rFonts w:ascii="Arial" w:eastAsia="Times" w:hAnsi="Arial" w:cs="Arial"/>
        </w:rPr>
      </w:pPr>
      <w:r w:rsidRPr="003678FC">
        <w:rPr>
          <w:rFonts w:ascii="Arial" w:eastAsia="Times" w:hAnsi="Arial" w:cs="Arial"/>
        </w:rPr>
        <w:t>You must also contact your referees</w:t>
      </w:r>
      <w:r w:rsidR="00BF0550" w:rsidRPr="003678FC">
        <w:rPr>
          <w:rFonts w:ascii="Arial" w:eastAsia="Times" w:hAnsi="Arial" w:cs="Arial"/>
        </w:rPr>
        <w:t xml:space="preserve"> and ask them to submit their references by email to </w:t>
      </w:r>
      <w:hyperlink r:id="rId11" w:history="1">
        <w:r w:rsidR="006F69EF" w:rsidRPr="003678FC">
          <w:rPr>
            <w:rStyle w:val="Hyperlink"/>
            <w:rFonts w:ascii="Arial" w:eastAsia="Times" w:hAnsi="Arial" w:cs="Arial"/>
          </w:rPr>
          <w:t>CI.Scholarships@ucl.ac.uk</w:t>
        </w:r>
      </w:hyperlink>
      <w:r w:rsidR="006F69EF" w:rsidRPr="003678FC">
        <w:rPr>
          <w:rFonts w:ascii="Arial" w:eastAsia="Times" w:hAnsi="Arial" w:cs="Arial"/>
        </w:rPr>
        <w:t xml:space="preserve"> from a verifiable academic or professional email address</w:t>
      </w:r>
      <w:r w:rsidR="00BF0550" w:rsidRPr="003678FC">
        <w:rPr>
          <w:rFonts w:ascii="Arial" w:eastAsia="Times" w:hAnsi="Arial" w:cs="Arial"/>
        </w:rPr>
        <w:t>.</w:t>
      </w:r>
      <w:r w:rsidR="006F69EF" w:rsidRPr="003678FC">
        <w:rPr>
          <w:rFonts w:ascii="Arial" w:eastAsia="Times" w:hAnsi="Arial" w:cs="Arial"/>
        </w:rPr>
        <w:t xml:space="preserve"> The studentship code </w:t>
      </w:r>
      <w:r w:rsidR="006C5ABA" w:rsidRPr="003678FC">
        <w:rPr>
          <w:rFonts w:ascii="Arial" w:eastAsia="Times" w:hAnsi="Arial" w:cs="Arial"/>
        </w:rPr>
        <w:t xml:space="preserve">above </w:t>
      </w:r>
      <w:r w:rsidR="006F69EF" w:rsidRPr="003678FC">
        <w:rPr>
          <w:rFonts w:ascii="Arial" w:eastAsia="Times" w:hAnsi="Arial" w:cs="Arial"/>
        </w:rPr>
        <w:t xml:space="preserve">and your surname </w:t>
      </w:r>
      <w:r w:rsidR="006566F0" w:rsidRPr="003678FC">
        <w:rPr>
          <w:rFonts w:ascii="Arial" w:eastAsia="Times" w:hAnsi="Arial" w:cs="Arial"/>
          <w:b/>
          <w:u w:val="single"/>
        </w:rPr>
        <w:t>must</w:t>
      </w:r>
      <w:r w:rsidR="006F69EF" w:rsidRPr="003678FC">
        <w:rPr>
          <w:rFonts w:ascii="Arial" w:eastAsia="Times" w:hAnsi="Arial" w:cs="Arial"/>
        </w:rPr>
        <w:t xml:space="preserve"> be in the </w:t>
      </w:r>
      <w:r w:rsidR="006C5ABA" w:rsidRPr="003678FC">
        <w:rPr>
          <w:rFonts w:ascii="Arial" w:eastAsia="Times" w:hAnsi="Arial" w:cs="Arial"/>
        </w:rPr>
        <w:t xml:space="preserve">email subject line. </w:t>
      </w:r>
    </w:p>
    <w:p w14:paraId="4D98B756" w14:textId="1BCB906F" w:rsidR="006C5ABA" w:rsidRPr="003678FC" w:rsidRDefault="00BF0550" w:rsidP="00B2704A">
      <w:pPr>
        <w:pStyle w:val="p"/>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 xml:space="preserve">References must be received from your referees by </w:t>
      </w:r>
      <w:r w:rsidR="003678FC" w:rsidRPr="003678FC">
        <w:rPr>
          <w:rFonts w:ascii="Arial" w:hAnsi="Arial" w:cs="Arial"/>
          <w:b/>
        </w:rPr>
        <w:t>12</w:t>
      </w:r>
      <w:r w:rsidR="003678FC" w:rsidRPr="003678FC">
        <w:rPr>
          <w:rFonts w:ascii="Arial" w:hAnsi="Arial" w:cs="Arial"/>
          <w:b/>
          <w:vertAlign w:val="superscript"/>
        </w:rPr>
        <w:t>th</w:t>
      </w:r>
      <w:r w:rsidR="003678FC" w:rsidRPr="003678FC">
        <w:rPr>
          <w:rFonts w:ascii="Arial" w:hAnsi="Arial" w:cs="Arial"/>
          <w:b/>
        </w:rPr>
        <w:t xml:space="preserve"> September </w:t>
      </w:r>
      <w:r w:rsidR="003678FC" w:rsidRPr="000848EB">
        <w:rPr>
          <w:rFonts w:ascii="Arial" w:hAnsi="Arial" w:cs="Arial"/>
          <w:b/>
        </w:rPr>
        <w:t>2022</w:t>
      </w:r>
      <w:r w:rsidRPr="000848EB">
        <w:rPr>
          <w:rFonts w:ascii="Arial" w:hAnsi="Arial" w:cs="Arial"/>
          <w:b/>
        </w:rPr>
        <w:t xml:space="preserve"> </w:t>
      </w:r>
      <w:r w:rsidRPr="000848EB">
        <w:rPr>
          <w:rFonts w:ascii="Arial" w:eastAsia="Times" w:hAnsi="Arial" w:cs="Arial"/>
          <w:b/>
          <w:lang w:eastAsia="en-US"/>
        </w:rPr>
        <w:t>17:00 (</w:t>
      </w:r>
      <w:r w:rsidR="003678FC" w:rsidRPr="000848EB">
        <w:rPr>
          <w:rFonts w:ascii="Arial" w:eastAsia="Times" w:hAnsi="Arial" w:cs="Arial"/>
          <w:b/>
          <w:lang w:eastAsia="en-US"/>
        </w:rPr>
        <w:t>BST</w:t>
      </w:r>
      <w:r w:rsidRPr="000848EB">
        <w:rPr>
          <w:rFonts w:ascii="Arial" w:eastAsia="Times" w:hAnsi="Arial" w:cs="Arial"/>
          <w:b/>
          <w:lang w:eastAsia="en-US"/>
        </w:rPr>
        <w:t>).</w:t>
      </w:r>
      <w:r w:rsidRPr="003678FC">
        <w:rPr>
          <w:rFonts w:ascii="Arial" w:eastAsia="Times" w:hAnsi="Arial" w:cs="Arial"/>
          <w:lang w:eastAsia="en-US"/>
        </w:rPr>
        <w:t xml:space="preserve"> </w:t>
      </w:r>
      <w:r w:rsidR="006E5D4C" w:rsidRPr="003678FC">
        <w:rPr>
          <w:rFonts w:ascii="Arial" w:eastAsia="Times" w:hAnsi="Arial" w:cs="Arial"/>
          <w:lang w:eastAsia="en-US"/>
        </w:rPr>
        <w:t xml:space="preserve">Please ensure that your referees have submitted references for you, as we will not chase missing references. </w:t>
      </w:r>
      <w:r w:rsidR="006C5ABA" w:rsidRPr="003678FC">
        <w:rPr>
          <w:rFonts w:ascii="Arial" w:eastAsia="Times" w:hAnsi="Arial" w:cs="Arial"/>
          <w:lang w:eastAsia="en-US"/>
        </w:rPr>
        <w:t xml:space="preserve">Incomplete applications will not be forwarded to the Shortlisting Panel. </w:t>
      </w:r>
    </w:p>
    <w:p w14:paraId="76BE432B" w14:textId="6CAB1757" w:rsidR="00B55214" w:rsidRPr="003678FC" w:rsidRDefault="00B55214" w:rsidP="00B2704A">
      <w:pPr>
        <w:pStyle w:val="p"/>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lastRenderedPageBreak/>
        <w:t xml:space="preserve">Shortlisting and notification will likely take place </w:t>
      </w:r>
      <w:r w:rsidR="003678FC" w:rsidRPr="003678FC">
        <w:rPr>
          <w:rFonts w:ascii="Arial" w:hAnsi="Arial" w:cs="Arial"/>
          <w:b/>
        </w:rPr>
        <w:t>W/C 19</w:t>
      </w:r>
      <w:r w:rsidR="003678FC" w:rsidRPr="003678FC">
        <w:rPr>
          <w:rFonts w:ascii="Arial" w:hAnsi="Arial" w:cs="Arial"/>
          <w:b/>
          <w:vertAlign w:val="superscript"/>
        </w:rPr>
        <w:t>th</w:t>
      </w:r>
      <w:r w:rsidR="003678FC" w:rsidRPr="003678FC">
        <w:rPr>
          <w:rFonts w:ascii="Arial" w:hAnsi="Arial" w:cs="Arial"/>
          <w:b/>
        </w:rPr>
        <w:t xml:space="preserve"> September 2022.</w:t>
      </w:r>
    </w:p>
    <w:p w14:paraId="7C23BC28" w14:textId="76AE3029" w:rsidR="00B55214" w:rsidRPr="003678FC" w:rsidRDefault="00B55214" w:rsidP="00B2704A">
      <w:pPr>
        <w:pStyle w:val="p"/>
        <w:spacing w:before="0" w:beforeAutospacing="0" w:after="240" w:afterAutospacing="0" w:line="276" w:lineRule="auto"/>
        <w:rPr>
          <w:rFonts w:ascii="Arial" w:eastAsia="Times" w:hAnsi="Arial" w:cs="Arial"/>
          <w:lang w:eastAsia="en-US"/>
        </w:rPr>
      </w:pPr>
      <w:r w:rsidRPr="003678FC">
        <w:rPr>
          <w:rFonts w:ascii="Arial" w:eastAsia="Times" w:hAnsi="Arial" w:cs="Arial"/>
          <w:lang w:eastAsia="en-US"/>
        </w:rPr>
        <w:t xml:space="preserve">Queries about the application procedure or recruitment process should be directed to: </w:t>
      </w:r>
      <w:hyperlink r:id="rId12" w:history="1">
        <w:r w:rsidR="003678FC" w:rsidRPr="00DD76B2">
          <w:rPr>
            <w:rStyle w:val="Hyperlink"/>
            <w:rFonts w:ascii="Arial" w:eastAsia="Times" w:hAnsi="Arial" w:cs="Arial"/>
            <w:lang w:eastAsia="en-US"/>
          </w:rPr>
          <w:t>ci.scholarships@ucl.ac.uk</w:t>
        </w:r>
      </w:hyperlink>
      <w:r w:rsidR="003678FC">
        <w:rPr>
          <w:rFonts w:ascii="Arial" w:eastAsia="Times" w:hAnsi="Arial" w:cs="Arial"/>
          <w:lang w:eastAsia="en-US"/>
        </w:rPr>
        <w:t xml:space="preserve"> </w:t>
      </w:r>
      <w:r w:rsidR="003678FC">
        <w:rPr>
          <w:rFonts w:ascii="Arial" w:hAnsi="Arial" w:cs="Arial"/>
          <w:b/>
        </w:rPr>
        <w:t xml:space="preserve"> </w:t>
      </w:r>
    </w:p>
    <w:p w14:paraId="01F64E56" w14:textId="77777777" w:rsidR="00B55214" w:rsidRPr="003678FC" w:rsidRDefault="00B55214" w:rsidP="00B55214">
      <w:pPr>
        <w:pStyle w:val="p"/>
        <w:spacing w:before="0" w:beforeAutospacing="0" w:after="0" w:afterAutospacing="0"/>
        <w:rPr>
          <w:rFonts w:ascii="Arial" w:eastAsia="Times" w:hAnsi="Arial" w:cs="Arial"/>
          <w:lang w:eastAsia="en-US"/>
        </w:rPr>
      </w:pPr>
      <w:r w:rsidRPr="003678FC">
        <w:rPr>
          <w:rFonts w:ascii="Arial" w:eastAsia="Times" w:hAnsi="Arial" w:cs="Arial"/>
          <w:lang w:eastAsia="en-US"/>
        </w:rPr>
        <w:t xml:space="preserve"> </w:t>
      </w:r>
    </w:p>
    <w:p w14:paraId="3FE91BE6" w14:textId="77777777" w:rsidR="00B55214" w:rsidRPr="003678FC" w:rsidRDefault="00B55214" w:rsidP="00B55214">
      <w:pPr>
        <w:rPr>
          <w:rFonts w:ascii="Arial" w:hAnsi="Arial" w:cs="Arial"/>
          <w:szCs w:val="24"/>
        </w:rPr>
      </w:pPr>
    </w:p>
    <w:p w14:paraId="6CE02064" w14:textId="77777777" w:rsidR="002301BC" w:rsidRPr="003678FC" w:rsidRDefault="002301BC">
      <w:pPr>
        <w:rPr>
          <w:rFonts w:ascii="Arial" w:hAnsi="Arial" w:cs="Arial"/>
        </w:rPr>
      </w:pPr>
    </w:p>
    <w:sectPr w:rsidR="002301BC" w:rsidRPr="003678FC">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991A" w14:textId="77777777" w:rsidR="00BC7D35" w:rsidRDefault="00BC7D35">
      <w:pPr>
        <w:spacing w:after="0" w:line="240" w:lineRule="auto"/>
      </w:pPr>
      <w:r>
        <w:separator/>
      </w:r>
    </w:p>
  </w:endnote>
  <w:endnote w:type="continuationSeparator" w:id="0">
    <w:p w14:paraId="45248AC7" w14:textId="77777777" w:rsidR="00BC7D35" w:rsidRDefault="00BC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827F" w14:textId="77777777" w:rsidR="00BC7D35" w:rsidRDefault="00BC7D35">
      <w:pPr>
        <w:spacing w:after="0" w:line="240" w:lineRule="auto"/>
      </w:pPr>
      <w:r>
        <w:separator/>
      </w:r>
    </w:p>
  </w:footnote>
  <w:footnote w:type="continuationSeparator" w:id="0">
    <w:p w14:paraId="274A1676" w14:textId="77777777" w:rsidR="00BC7D35" w:rsidRDefault="00BC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D033" w14:textId="77777777" w:rsidR="00DC57B3" w:rsidRDefault="002E01D3">
    <w:pPr>
      <w:pStyle w:val="Header"/>
    </w:pPr>
    <w:r>
      <w:rPr>
        <w:noProof/>
        <w:lang w:eastAsia="en-GB"/>
      </w:rPr>
      <w:drawing>
        <wp:anchor distT="0" distB="0" distL="114300" distR="114300" simplePos="0" relativeHeight="251658752" behindDoc="1" locked="0" layoutInCell="1" allowOverlap="1" wp14:anchorId="766357F1" wp14:editId="5C31ACC3">
          <wp:simplePos x="0" y="0"/>
          <wp:positionH relativeFrom="page">
            <wp:posOffset>0</wp:posOffset>
          </wp:positionH>
          <wp:positionV relativeFrom="page">
            <wp:posOffset>0</wp:posOffset>
          </wp:positionV>
          <wp:extent cx="7596000" cy="14487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A6F"/>
    <w:multiLevelType w:val="hybridMultilevel"/>
    <w:tmpl w:val="9CA6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A265AB"/>
    <w:multiLevelType w:val="hybridMultilevel"/>
    <w:tmpl w:val="453E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D7739"/>
    <w:multiLevelType w:val="multilevel"/>
    <w:tmpl w:val="4CC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76A2B"/>
    <w:multiLevelType w:val="hybridMultilevel"/>
    <w:tmpl w:val="E1BEF95E"/>
    <w:lvl w:ilvl="0" w:tplc="55AAB79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866BCB"/>
    <w:multiLevelType w:val="hybridMultilevel"/>
    <w:tmpl w:val="16D8D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0191614">
    <w:abstractNumId w:val="2"/>
  </w:num>
  <w:num w:numId="2" w16cid:durableId="711421225">
    <w:abstractNumId w:val="3"/>
  </w:num>
  <w:num w:numId="3" w16cid:durableId="1447460438">
    <w:abstractNumId w:val="4"/>
  </w:num>
  <w:num w:numId="4" w16cid:durableId="450831223">
    <w:abstractNumId w:val="0"/>
  </w:num>
  <w:num w:numId="5" w16cid:durableId="418528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14"/>
    <w:rsid w:val="00056C80"/>
    <w:rsid w:val="000848EB"/>
    <w:rsid w:val="00102992"/>
    <w:rsid w:val="00164DF2"/>
    <w:rsid w:val="001870F0"/>
    <w:rsid w:val="002301BC"/>
    <w:rsid w:val="002526D6"/>
    <w:rsid w:val="002721CC"/>
    <w:rsid w:val="002E01D3"/>
    <w:rsid w:val="00313D45"/>
    <w:rsid w:val="003678FC"/>
    <w:rsid w:val="0053210A"/>
    <w:rsid w:val="005E1605"/>
    <w:rsid w:val="006262D2"/>
    <w:rsid w:val="006566F0"/>
    <w:rsid w:val="006A272E"/>
    <w:rsid w:val="006C5ABA"/>
    <w:rsid w:val="006D2E60"/>
    <w:rsid w:val="006E5D4C"/>
    <w:rsid w:val="006F69EF"/>
    <w:rsid w:val="0070551B"/>
    <w:rsid w:val="00730A14"/>
    <w:rsid w:val="007E3590"/>
    <w:rsid w:val="009D56E8"/>
    <w:rsid w:val="00A31EC5"/>
    <w:rsid w:val="00A3448C"/>
    <w:rsid w:val="00B2495D"/>
    <w:rsid w:val="00B2704A"/>
    <w:rsid w:val="00B55214"/>
    <w:rsid w:val="00B65672"/>
    <w:rsid w:val="00BC7D35"/>
    <w:rsid w:val="00BF0550"/>
    <w:rsid w:val="00C448BA"/>
    <w:rsid w:val="00D43522"/>
    <w:rsid w:val="00D6156D"/>
    <w:rsid w:val="00E734C5"/>
    <w:rsid w:val="00E90F7B"/>
    <w:rsid w:val="00F76276"/>
    <w:rsid w:val="00F84BF4"/>
    <w:rsid w:val="00F97035"/>
    <w:rsid w:val="00FC777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8C0"/>
  <w15:docId w15:val="{E8C99062-8F3F-45F5-A067-7DC9FCD3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14"/>
    <w:pPr>
      <w:spacing w:after="160" w:line="259" w:lineRule="auto"/>
    </w:pPr>
  </w:style>
  <w:style w:type="paragraph" w:styleId="Heading1">
    <w:name w:val="heading 1"/>
    <w:basedOn w:val="Normal"/>
    <w:next w:val="Normal"/>
    <w:link w:val="Heading1Char"/>
    <w:uiPriority w:val="9"/>
    <w:qFormat/>
    <w:rsid w:val="00B5521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B552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1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55214"/>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unhideWhenUsed/>
    <w:rsid w:val="00B55214"/>
    <w:rPr>
      <w:color w:val="0000FF" w:themeColor="hyperlink"/>
      <w:u w:val="single"/>
    </w:rPr>
  </w:style>
  <w:style w:type="paragraph" w:styleId="ListParagraph">
    <w:name w:val="List Paragraph"/>
    <w:basedOn w:val="Normal"/>
    <w:uiPriority w:val="34"/>
    <w:qFormat/>
    <w:rsid w:val="00B55214"/>
    <w:pPr>
      <w:ind w:left="720"/>
      <w:contextualSpacing/>
    </w:pPr>
  </w:style>
  <w:style w:type="paragraph" w:customStyle="1" w:styleId="p">
    <w:name w:val="p"/>
    <w:basedOn w:val="Normal"/>
    <w:rsid w:val="00B55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214"/>
    <w:rPr>
      <w:b/>
      <w:bCs/>
    </w:rPr>
  </w:style>
  <w:style w:type="character" w:styleId="FollowedHyperlink">
    <w:name w:val="FollowedHyperlink"/>
    <w:basedOn w:val="DefaultParagraphFont"/>
    <w:uiPriority w:val="99"/>
    <w:semiHidden/>
    <w:unhideWhenUsed/>
    <w:rsid w:val="006C5ABA"/>
    <w:rPr>
      <w:color w:val="800080" w:themeColor="followedHyperlink"/>
      <w:u w:val="single"/>
    </w:rPr>
  </w:style>
  <w:style w:type="paragraph" w:styleId="BalloonText">
    <w:name w:val="Balloon Text"/>
    <w:basedOn w:val="Normal"/>
    <w:link w:val="BalloonTextChar"/>
    <w:uiPriority w:val="99"/>
    <w:semiHidden/>
    <w:unhideWhenUsed/>
    <w:rsid w:val="0065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F0"/>
    <w:rPr>
      <w:rFonts w:ascii="Segoe UI" w:hAnsi="Segoe UI" w:cs="Segoe UI"/>
      <w:sz w:val="18"/>
      <w:szCs w:val="18"/>
    </w:rPr>
  </w:style>
  <w:style w:type="character" w:styleId="CommentReference">
    <w:name w:val="annotation reference"/>
    <w:basedOn w:val="DefaultParagraphFont"/>
    <w:uiPriority w:val="99"/>
    <w:semiHidden/>
    <w:unhideWhenUsed/>
    <w:rsid w:val="00313D45"/>
    <w:rPr>
      <w:sz w:val="16"/>
      <w:szCs w:val="16"/>
    </w:rPr>
  </w:style>
  <w:style w:type="paragraph" w:styleId="CommentText">
    <w:name w:val="annotation text"/>
    <w:basedOn w:val="Normal"/>
    <w:link w:val="CommentTextChar"/>
    <w:uiPriority w:val="99"/>
    <w:semiHidden/>
    <w:unhideWhenUsed/>
    <w:rsid w:val="00313D45"/>
    <w:pPr>
      <w:spacing w:line="240" w:lineRule="auto"/>
    </w:pPr>
    <w:rPr>
      <w:sz w:val="20"/>
      <w:szCs w:val="20"/>
    </w:rPr>
  </w:style>
  <w:style w:type="character" w:customStyle="1" w:styleId="CommentTextChar">
    <w:name w:val="Comment Text Char"/>
    <w:basedOn w:val="DefaultParagraphFont"/>
    <w:link w:val="CommentText"/>
    <w:uiPriority w:val="99"/>
    <w:semiHidden/>
    <w:rsid w:val="00313D45"/>
    <w:rPr>
      <w:sz w:val="20"/>
      <w:szCs w:val="20"/>
    </w:rPr>
  </w:style>
  <w:style w:type="paragraph" w:styleId="CommentSubject">
    <w:name w:val="annotation subject"/>
    <w:basedOn w:val="CommentText"/>
    <w:next w:val="CommentText"/>
    <w:link w:val="CommentSubjectChar"/>
    <w:uiPriority w:val="99"/>
    <w:semiHidden/>
    <w:unhideWhenUsed/>
    <w:rsid w:val="00313D45"/>
    <w:rPr>
      <w:b/>
      <w:bCs/>
    </w:rPr>
  </w:style>
  <w:style w:type="character" w:customStyle="1" w:styleId="CommentSubjectChar">
    <w:name w:val="Comment Subject Char"/>
    <w:basedOn w:val="CommentTextChar"/>
    <w:link w:val="CommentSubject"/>
    <w:uiPriority w:val="99"/>
    <w:semiHidden/>
    <w:rsid w:val="00313D45"/>
    <w:rPr>
      <w:b/>
      <w:bCs/>
      <w:sz w:val="20"/>
      <w:szCs w:val="20"/>
    </w:rPr>
  </w:style>
  <w:style w:type="paragraph" w:styleId="Header">
    <w:name w:val="header"/>
    <w:basedOn w:val="Normal"/>
    <w:link w:val="HeaderChar"/>
    <w:uiPriority w:val="99"/>
    <w:unhideWhenUsed/>
    <w:rsid w:val="002E01D3"/>
    <w:pPr>
      <w:tabs>
        <w:tab w:val="center" w:pos="4320"/>
        <w:tab w:val="right" w:pos="8640"/>
      </w:tabs>
      <w:spacing w:after="240" w:line="280" w:lineRule="exact"/>
    </w:pPr>
    <w:rPr>
      <w:rFonts w:ascii="Arial" w:eastAsiaTheme="minorEastAsia" w:hAnsi="Arial" w:cs="Times New Roman"/>
      <w:color w:val="000000" w:themeColor="text1"/>
      <w:sz w:val="20"/>
      <w:szCs w:val="24"/>
      <w:lang w:eastAsia="ja-JP"/>
    </w:rPr>
  </w:style>
  <w:style w:type="character" w:customStyle="1" w:styleId="HeaderChar">
    <w:name w:val="Header Char"/>
    <w:basedOn w:val="DefaultParagraphFont"/>
    <w:link w:val="Header"/>
    <w:uiPriority w:val="99"/>
    <w:rsid w:val="002E01D3"/>
    <w:rPr>
      <w:rFonts w:ascii="Arial" w:eastAsiaTheme="minorEastAsia" w:hAnsi="Arial" w:cs="Times New Roman"/>
      <w:color w:val="000000" w:themeColor="text1"/>
      <w:sz w:val="20"/>
      <w:szCs w:val="24"/>
      <w:lang w:eastAsia="ja-JP"/>
    </w:rPr>
  </w:style>
  <w:style w:type="character" w:styleId="UnresolvedMention">
    <w:name w:val="Unresolved Mention"/>
    <w:basedOn w:val="DefaultParagraphFont"/>
    <w:uiPriority w:val="99"/>
    <w:semiHidden/>
    <w:unhideWhenUsed/>
    <w:rsid w:val="00367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fees-and-funding/pay-your-fees/fee-schedules/student-fee-sta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cl.ac.uk/cancer" TargetMode="External"/><Relationship Id="rId12" Type="http://schemas.openxmlformats.org/officeDocument/2006/relationships/hyperlink" Target="mailto:ci.scholarship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Scholarships@u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Scholarships@ucl.ac.uk" TargetMode="External"/><Relationship Id="rId4" Type="http://schemas.openxmlformats.org/officeDocument/2006/relationships/webSettings" Target="webSettings.xml"/><Relationship Id="rId9" Type="http://schemas.openxmlformats.org/officeDocument/2006/relationships/hyperlink" Target="http://www.ucl.ac.uk/prospective-students/graduate/research/degrees/cancer-institute-mphil-ph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Bowen Watts, Francesca</cp:lastModifiedBy>
  <cp:revision>7</cp:revision>
  <dcterms:created xsi:type="dcterms:W3CDTF">2022-08-10T11:06:00Z</dcterms:created>
  <dcterms:modified xsi:type="dcterms:W3CDTF">2022-08-11T14:27:00Z</dcterms:modified>
</cp:coreProperties>
</file>