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D6150" w14:textId="4284179F" w:rsidR="00866F1D" w:rsidRPr="008A645A" w:rsidRDefault="00252C63" w:rsidP="008A645A">
      <w:pPr>
        <w:pStyle w:val="Heading1"/>
        <w:spacing w:after="120"/>
        <w:jc w:val="left"/>
        <w:rPr>
          <w:color w:val="7A2B41"/>
        </w:rPr>
      </w:pPr>
      <w:r>
        <w:rPr>
          <w:noProof/>
          <w:lang w:eastAsia="en-GB"/>
        </w:rPr>
        <w:drawing>
          <wp:anchor distT="0" distB="0" distL="114300" distR="114300" simplePos="0" relativeHeight="251656192" behindDoc="0" locked="0" layoutInCell="1" allowOverlap="1" wp14:anchorId="55B29EC2" wp14:editId="55D4D39E">
            <wp:simplePos x="0" y="0"/>
            <wp:positionH relativeFrom="column">
              <wp:posOffset>4733925</wp:posOffset>
            </wp:positionH>
            <wp:positionV relativeFrom="paragraph">
              <wp:posOffset>17780</wp:posOffset>
            </wp:positionV>
            <wp:extent cx="1310640" cy="1310640"/>
            <wp:effectExtent l="0" t="0" r="10160" b="10160"/>
            <wp:wrapSquare wrapText="bothSides"/>
            <wp:docPr id="5" name="Picture 5" descr="alan-thompson-oct-2016_final-1-square-1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an-thompson-oct-2016_final-1-square-1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9D1" w:rsidRPr="00252C63">
        <w:rPr>
          <w:color w:val="7A2B41"/>
        </w:rPr>
        <w:t>Appraisals in the Faculty of Brain Sciences</w:t>
      </w:r>
    </w:p>
    <w:p w14:paraId="38BAF495" w14:textId="0110CC16" w:rsidR="004749E9" w:rsidRDefault="004749E9" w:rsidP="009F0D00">
      <w:pPr>
        <w:spacing w:after="120"/>
      </w:pPr>
      <w:r>
        <w:t>As Dean, I believe that staff development, reward and recognitio</w:t>
      </w:r>
      <w:r w:rsidR="009F0D00">
        <w:t>n are integral to our success. Staff who know that they are supported in their professional development will have the ambition and confidence to achieve, whatever their area of expertise.</w:t>
      </w:r>
    </w:p>
    <w:p w14:paraId="2FD0398A" w14:textId="623C33C1" w:rsidR="009F0D00" w:rsidRDefault="009F0D00" w:rsidP="009F0D00">
      <w:pPr>
        <w:spacing w:after="120"/>
      </w:pPr>
      <w:r>
        <w:t xml:space="preserve">We want to be a Faculty who recognises the importance of personal and professional growth and to help our staff realise their full potential at UCL.  Appraisals are a key tool in that development. </w:t>
      </w:r>
    </w:p>
    <w:p w14:paraId="2BA3F991" w14:textId="2302DF60" w:rsidR="009F0D00" w:rsidRDefault="009F0D00" w:rsidP="009F0D00">
      <w:pPr>
        <w:spacing w:after="120"/>
      </w:pPr>
      <w:r>
        <w:t>It is important to ensure that you have an appraisal annually. Appraisals are a great opportunity to discuss with your line manager all your achievements over the last year, as well as any challenges you have faced, or may face in the coming year. They are an opportunity to discuss your aims and aspirations, to plan steps towards your career progression and to determine how we can support you through that process. They are also used to identify opportunities for recognition and reward; and indeed, for promotion.</w:t>
      </w:r>
    </w:p>
    <w:p w14:paraId="722B226D" w14:textId="4E79225D" w:rsidR="00D45A13" w:rsidRDefault="005B75EB" w:rsidP="009F0D00">
      <w:pPr>
        <w:spacing w:after="120"/>
      </w:pPr>
      <w:r>
        <w:t xml:space="preserve">Please remember that all enabling activity should be taken into consideration at appraisal and promotion, for example, roles which support equality, diversity and inclusion </w:t>
      </w:r>
      <w:r w:rsidR="00382DB8">
        <w:t>activity</w:t>
      </w:r>
      <w:r>
        <w:t xml:space="preserve"> should be formally recognised as a contribution.</w:t>
      </w:r>
    </w:p>
    <w:p w14:paraId="7BD4B6EA" w14:textId="6008C347" w:rsidR="0071541D" w:rsidRDefault="00D45A13" w:rsidP="009F0D00">
      <w:pPr>
        <w:spacing w:after="120"/>
      </w:pPr>
      <w:r>
        <w:t xml:space="preserve">To support appraisers and </w:t>
      </w:r>
      <w:proofErr w:type="spellStart"/>
      <w:r>
        <w:t>appraisees</w:t>
      </w:r>
      <w:proofErr w:type="spellEnd"/>
      <w:r>
        <w:t xml:space="preserve"> in this process, we have developed some simple guidance</w:t>
      </w:r>
      <w:r>
        <w:rPr>
          <w:color w:val="1F497D"/>
        </w:rPr>
        <w:t xml:space="preserve"> </w:t>
      </w:r>
      <w:r>
        <w:t xml:space="preserve">on areas that should be discussed as part of the </w:t>
      </w:r>
      <w:r w:rsidR="0071541D">
        <w:t>appraisal process for all staff.</w:t>
      </w:r>
    </w:p>
    <w:tbl>
      <w:tblPr>
        <w:tblStyle w:val="GridTable4-Accent3"/>
        <w:tblW w:w="0" w:type="auto"/>
        <w:tblLook w:val="04A0" w:firstRow="1" w:lastRow="0" w:firstColumn="1" w:lastColumn="0" w:noHBand="0" w:noVBand="1"/>
      </w:tblPr>
      <w:tblGrid>
        <w:gridCol w:w="3248"/>
        <w:gridCol w:w="3248"/>
        <w:gridCol w:w="3056"/>
      </w:tblGrid>
      <w:tr w:rsidR="00AD019B" w14:paraId="4E624669" w14:textId="77777777" w:rsidTr="002345B7">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248" w:type="dxa"/>
          </w:tcPr>
          <w:p w14:paraId="2A7A3103" w14:textId="77777777" w:rsidR="0071541D" w:rsidRPr="00F9204D" w:rsidRDefault="0071541D" w:rsidP="00D45A13">
            <w:pPr>
              <w:rPr>
                <w:b w:val="0"/>
                <w:bCs w:val="0"/>
              </w:rPr>
            </w:pPr>
            <w:r w:rsidRPr="00F9204D">
              <w:t>Relevant For</w:t>
            </w:r>
          </w:p>
        </w:tc>
        <w:tc>
          <w:tcPr>
            <w:tcW w:w="3248" w:type="dxa"/>
          </w:tcPr>
          <w:p w14:paraId="2CB6F943" w14:textId="0F8C1ADB" w:rsidR="0071541D" w:rsidRPr="00F9204D" w:rsidRDefault="0071541D" w:rsidP="00D45A13">
            <w:pPr>
              <w:cnfStyle w:val="100000000000" w:firstRow="1" w:lastRow="0" w:firstColumn="0" w:lastColumn="0" w:oddVBand="0" w:evenVBand="0" w:oddHBand="0" w:evenHBand="0" w:firstRowFirstColumn="0" w:firstRowLastColumn="0" w:lastRowFirstColumn="0" w:lastRowLastColumn="0"/>
              <w:rPr>
                <w:b w:val="0"/>
                <w:bCs w:val="0"/>
              </w:rPr>
            </w:pPr>
            <w:r w:rsidRPr="00F9204D">
              <w:t>Item</w:t>
            </w:r>
          </w:p>
        </w:tc>
        <w:tc>
          <w:tcPr>
            <w:tcW w:w="3056" w:type="dxa"/>
          </w:tcPr>
          <w:p w14:paraId="02854986" w14:textId="77777777" w:rsidR="0071541D" w:rsidRPr="00F9204D" w:rsidRDefault="0071541D" w:rsidP="00D45A13">
            <w:pPr>
              <w:cnfStyle w:val="100000000000" w:firstRow="1" w:lastRow="0" w:firstColumn="0" w:lastColumn="0" w:oddVBand="0" w:evenVBand="0" w:oddHBand="0" w:evenHBand="0" w:firstRowFirstColumn="0" w:firstRowLastColumn="0" w:lastRowFirstColumn="0" w:lastRowLastColumn="0"/>
              <w:rPr>
                <w:b w:val="0"/>
                <w:bCs w:val="0"/>
              </w:rPr>
            </w:pPr>
            <w:r w:rsidRPr="00F9204D">
              <w:t>Page</w:t>
            </w:r>
          </w:p>
        </w:tc>
      </w:tr>
      <w:tr w:rsidR="00AD019B" w14:paraId="2893D00C" w14:textId="77777777" w:rsidTr="002345B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248" w:type="dxa"/>
            <w:vMerge w:val="restart"/>
            <w:vAlign w:val="center"/>
          </w:tcPr>
          <w:p w14:paraId="512C3DD0" w14:textId="77777777" w:rsidR="00AD019B" w:rsidRPr="00F9204D" w:rsidRDefault="00AD019B" w:rsidP="002345B7">
            <w:pPr>
              <w:rPr>
                <w:b w:val="0"/>
                <w:bCs w:val="0"/>
              </w:rPr>
            </w:pPr>
            <w:r w:rsidRPr="00F9204D">
              <w:t>Academic Staff, Researchers &amp; Teaching Fellows</w:t>
            </w:r>
          </w:p>
        </w:tc>
        <w:tc>
          <w:tcPr>
            <w:tcW w:w="3248" w:type="dxa"/>
          </w:tcPr>
          <w:p w14:paraId="294C31A0" w14:textId="77777777" w:rsidR="00AD019B" w:rsidRDefault="00AD019B" w:rsidP="00AD019B">
            <w:pPr>
              <w:cnfStyle w:val="000000100000" w:firstRow="0" w:lastRow="0" w:firstColumn="0" w:lastColumn="0" w:oddVBand="0" w:evenVBand="0" w:oddHBand="1" w:evenHBand="0" w:firstRowFirstColumn="0" w:firstRowLastColumn="0" w:lastRowFirstColumn="0" w:lastRowLastColumn="0"/>
            </w:pPr>
            <w:r>
              <w:t>Appraisal Checklist</w:t>
            </w:r>
          </w:p>
        </w:tc>
        <w:tc>
          <w:tcPr>
            <w:tcW w:w="3056" w:type="dxa"/>
          </w:tcPr>
          <w:p w14:paraId="6B189187" w14:textId="6795ED0A" w:rsidR="00AD019B" w:rsidRDefault="00AD019B" w:rsidP="00AD019B">
            <w:pPr>
              <w:cnfStyle w:val="000000100000" w:firstRow="0" w:lastRow="0" w:firstColumn="0" w:lastColumn="0" w:oddVBand="0" w:evenVBand="0" w:oddHBand="1" w:evenHBand="0" w:firstRowFirstColumn="0" w:firstRowLastColumn="0" w:lastRowFirstColumn="0" w:lastRowLastColumn="0"/>
            </w:pPr>
            <w:r>
              <w:t>2</w:t>
            </w:r>
          </w:p>
        </w:tc>
      </w:tr>
      <w:tr w:rsidR="00B15151" w14:paraId="27546401" w14:textId="77777777" w:rsidTr="002345B7">
        <w:trPr>
          <w:trHeight w:val="418"/>
        </w:trPr>
        <w:tc>
          <w:tcPr>
            <w:cnfStyle w:val="001000000000" w:firstRow="0" w:lastRow="0" w:firstColumn="1" w:lastColumn="0" w:oddVBand="0" w:evenVBand="0" w:oddHBand="0" w:evenHBand="0" w:firstRowFirstColumn="0" w:firstRowLastColumn="0" w:lastRowFirstColumn="0" w:lastRowLastColumn="0"/>
            <w:tcW w:w="3248" w:type="dxa"/>
            <w:vMerge/>
            <w:vAlign w:val="center"/>
          </w:tcPr>
          <w:p w14:paraId="04CCF3EC" w14:textId="77777777" w:rsidR="00B15151" w:rsidRPr="00F9204D" w:rsidRDefault="00B15151" w:rsidP="002345B7">
            <w:pPr>
              <w:rPr>
                <w:b w:val="0"/>
                <w:bCs w:val="0"/>
              </w:rPr>
            </w:pPr>
          </w:p>
        </w:tc>
        <w:tc>
          <w:tcPr>
            <w:tcW w:w="3248" w:type="dxa"/>
          </w:tcPr>
          <w:p w14:paraId="6B8D35A1" w14:textId="4BC048D0" w:rsidR="00B15151" w:rsidRDefault="00B15151" w:rsidP="00AD019B">
            <w:pPr>
              <w:cnfStyle w:val="000000000000" w:firstRow="0" w:lastRow="0" w:firstColumn="0" w:lastColumn="0" w:oddVBand="0" w:evenVBand="0" w:oddHBand="0" w:evenHBand="0" w:firstRowFirstColumn="0" w:firstRowLastColumn="0" w:lastRowFirstColumn="0" w:lastRowLastColumn="0"/>
            </w:pPr>
            <w:r>
              <w:t>Appraisal Form</w:t>
            </w:r>
            <w:r w:rsidR="002562AF">
              <w:rPr>
                <w:rStyle w:val="FootnoteReference"/>
              </w:rPr>
              <w:footnoteReference w:id="1"/>
            </w:r>
            <w:r>
              <w:t xml:space="preserve"> </w:t>
            </w:r>
          </w:p>
          <w:p w14:paraId="45B64CBF" w14:textId="6B0D06BF" w:rsidR="00B15151" w:rsidRDefault="00B15151" w:rsidP="00AD019B">
            <w:pPr>
              <w:cnfStyle w:val="000000000000" w:firstRow="0" w:lastRow="0" w:firstColumn="0" w:lastColumn="0" w:oddVBand="0" w:evenVBand="0" w:oddHBand="0" w:evenHBand="0" w:firstRowFirstColumn="0" w:firstRowLastColumn="0" w:lastRowFirstColumn="0" w:lastRowLastColumn="0"/>
            </w:pPr>
          </w:p>
        </w:tc>
        <w:tc>
          <w:tcPr>
            <w:tcW w:w="3056" w:type="dxa"/>
          </w:tcPr>
          <w:p w14:paraId="7DAB1513" w14:textId="6EFA6DA0" w:rsidR="00B15151" w:rsidRDefault="00B15151" w:rsidP="00AD019B">
            <w:pPr>
              <w:cnfStyle w:val="000000000000" w:firstRow="0" w:lastRow="0" w:firstColumn="0" w:lastColumn="0" w:oddVBand="0" w:evenVBand="0" w:oddHBand="0" w:evenHBand="0" w:firstRowFirstColumn="0" w:firstRowLastColumn="0" w:lastRowFirstColumn="0" w:lastRowLastColumn="0"/>
            </w:pPr>
            <w:r>
              <w:t>4</w:t>
            </w:r>
          </w:p>
        </w:tc>
      </w:tr>
      <w:tr w:rsidR="00AD019B" w14:paraId="75F686F1" w14:textId="77777777" w:rsidTr="002345B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248" w:type="dxa"/>
            <w:vMerge/>
            <w:vAlign w:val="center"/>
          </w:tcPr>
          <w:p w14:paraId="49A11455" w14:textId="234F5554" w:rsidR="00AD019B" w:rsidRPr="00F9204D" w:rsidRDefault="00AD019B" w:rsidP="002345B7">
            <w:pPr>
              <w:rPr>
                <w:b w:val="0"/>
                <w:bCs w:val="0"/>
              </w:rPr>
            </w:pPr>
          </w:p>
        </w:tc>
        <w:tc>
          <w:tcPr>
            <w:tcW w:w="3248" w:type="dxa"/>
          </w:tcPr>
          <w:p w14:paraId="4395CEA8" w14:textId="77777777" w:rsidR="00AD019B" w:rsidRDefault="00AD019B" w:rsidP="00AD019B">
            <w:pPr>
              <w:cnfStyle w:val="000000100000" w:firstRow="0" w:lastRow="0" w:firstColumn="0" w:lastColumn="0" w:oddVBand="0" w:evenVBand="0" w:oddHBand="1" w:evenHBand="0" w:firstRowFirstColumn="0" w:firstRowLastColumn="0" w:lastRowFirstColumn="0" w:lastRowLastColumn="0"/>
            </w:pPr>
            <w:r>
              <w:t>Appendix 1: 1-4 &amp; 6</w:t>
            </w:r>
          </w:p>
        </w:tc>
        <w:tc>
          <w:tcPr>
            <w:tcW w:w="3056" w:type="dxa"/>
          </w:tcPr>
          <w:p w14:paraId="6525CB56" w14:textId="77777777" w:rsidR="00AD019B" w:rsidRDefault="00AD019B" w:rsidP="00AD019B">
            <w:pPr>
              <w:cnfStyle w:val="000000100000" w:firstRow="0" w:lastRow="0" w:firstColumn="0" w:lastColumn="0" w:oddVBand="0" w:evenVBand="0" w:oddHBand="1" w:evenHBand="0" w:firstRowFirstColumn="0" w:firstRowLastColumn="0" w:lastRowFirstColumn="0" w:lastRowLastColumn="0"/>
            </w:pPr>
            <w:r>
              <w:t>11-13</w:t>
            </w:r>
          </w:p>
        </w:tc>
      </w:tr>
      <w:tr w:rsidR="00AD019B" w14:paraId="4EFC753D" w14:textId="77777777" w:rsidTr="002345B7">
        <w:trPr>
          <w:trHeight w:val="386"/>
        </w:trPr>
        <w:tc>
          <w:tcPr>
            <w:cnfStyle w:val="001000000000" w:firstRow="0" w:lastRow="0" w:firstColumn="1" w:lastColumn="0" w:oddVBand="0" w:evenVBand="0" w:oddHBand="0" w:evenHBand="0" w:firstRowFirstColumn="0" w:firstRowLastColumn="0" w:lastRowFirstColumn="0" w:lastRowLastColumn="0"/>
            <w:tcW w:w="3248" w:type="dxa"/>
            <w:vMerge w:val="restart"/>
            <w:vAlign w:val="center"/>
          </w:tcPr>
          <w:p w14:paraId="0DA3D08D" w14:textId="77777777" w:rsidR="00AD019B" w:rsidRPr="00F9204D" w:rsidRDefault="00AD019B" w:rsidP="002345B7">
            <w:pPr>
              <w:rPr>
                <w:b w:val="0"/>
                <w:bCs w:val="0"/>
              </w:rPr>
            </w:pPr>
            <w:r w:rsidRPr="00F9204D">
              <w:t>Professional Services</w:t>
            </w:r>
          </w:p>
        </w:tc>
        <w:tc>
          <w:tcPr>
            <w:tcW w:w="3248" w:type="dxa"/>
          </w:tcPr>
          <w:p w14:paraId="60847495" w14:textId="77777777" w:rsidR="00AD019B" w:rsidRDefault="00AD019B" w:rsidP="00AD019B">
            <w:pPr>
              <w:cnfStyle w:val="000000000000" w:firstRow="0" w:lastRow="0" w:firstColumn="0" w:lastColumn="0" w:oddVBand="0" w:evenVBand="0" w:oddHBand="0" w:evenHBand="0" w:firstRowFirstColumn="0" w:firstRowLastColumn="0" w:lastRowFirstColumn="0" w:lastRowLastColumn="0"/>
            </w:pPr>
            <w:r>
              <w:t>Appraisal Checklist</w:t>
            </w:r>
          </w:p>
        </w:tc>
        <w:tc>
          <w:tcPr>
            <w:tcW w:w="3056" w:type="dxa"/>
          </w:tcPr>
          <w:p w14:paraId="54795D48" w14:textId="0FE5479D" w:rsidR="00AD019B" w:rsidRDefault="00AD019B" w:rsidP="00AD019B">
            <w:pPr>
              <w:cnfStyle w:val="000000000000" w:firstRow="0" w:lastRow="0" w:firstColumn="0" w:lastColumn="0" w:oddVBand="0" w:evenVBand="0" w:oddHBand="0" w:evenHBand="0" w:firstRowFirstColumn="0" w:firstRowLastColumn="0" w:lastRowFirstColumn="0" w:lastRowLastColumn="0"/>
            </w:pPr>
            <w:r>
              <w:t>2</w:t>
            </w:r>
          </w:p>
        </w:tc>
      </w:tr>
      <w:tr w:rsidR="00B15151" w14:paraId="4AB26429" w14:textId="77777777" w:rsidTr="002345B7">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248" w:type="dxa"/>
            <w:vMerge/>
          </w:tcPr>
          <w:p w14:paraId="159B78C0" w14:textId="77777777" w:rsidR="00B15151" w:rsidRPr="00F9204D" w:rsidRDefault="00B15151" w:rsidP="00AD019B">
            <w:pPr>
              <w:rPr>
                <w:b w:val="0"/>
                <w:bCs w:val="0"/>
              </w:rPr>
            </w:pPr>
          </w:p>
        </w:tc>
        <w:tc>
          <w:tcPr>
            <w:tcW w:w="3248" w:type="dxa"/>
          </w:tcPr>
          <w:p w14:paraId="08742C21" w14:textId="38B95A87" w:rsidR="00B15151" w:rsidRDefault="00B15151" w:rsidP="00AD019B">
            <w:pPr>
              <w:cnfStyle w:val="000000100000" w:firstRow="0" w:lastRow="0" w:firstColumn="0" w:lastColumn="0" w:oddVBand="0" w:evenVBand="0" w:oddHBand="1" w:evenHBand="0" w:firstRowFirstColumn="0" w:firstRowLastColumn="0" w:lastRowFirstColumn="0" w:lastRowLastColumn="0"/>
            </w:pPr>
            <w:r>
              <w:t>Appraisal Form</w:t>
            </w:r>
          </w:p>
        </w:tc>
        <w:tc>
          <w:tcPr>
            <w:tcW w:w="3056" w:type="dxa"/>
          </w:tcPr>
          <w:p w14:paraId="6BCDA150" w14:textId="39D2BA85" w:rsidR="00B15151" w:rsidRDefault="00B15151" w:rsidP="00AD019B">
            <w:pPr>
              <w:cnfStyle w:val="000000100000" w:firstRow="0" w:lastRow="0" w:firstColumn="0" w:lastColumn="0" w:oddVBand="0" w:evenVBand="0" w:oddHBand="1" w:evenHBand="0" w:firstRowFirstColumn="0" w:firstRowLastColumn="0" w:lastRowFirstColumn="0" w:lastRowLastColumn="0"/>
            </w:pPr>
            <w:r>
              <w:t>4</w:t>
            </w:r>
          </w:p>
        </w:tc>
      </w:tr>
      <w:tr w:rsidR="00AD019B" w14:paraId="0CC06E79" w14:textId="77777777" w:rsidTr="002345B7">
        <w:trPr>
          <w:trHeight w:val="418"/>
        </w:trPr>
        <w:tc>
          <w:tcPr>
            <w:cnfStyle w:val="001000000000" w:firstRow="0" w:lastRow="0" w:firstColumn="1" w:lastColumn="0" w:oddVBand="0" w:evenVBand="0" w:oddHBand="0" w:evenHBand="0" w:firstRowFirstColumn="0" w:firstRowLastColumn="0" w:lastRowFirstColumn="0" w:lastRowLastColumn="0"/>
            <w:tcW w:w="3248" w:type="dxa"/>
            <w:vMerge/>
          </w:tcPr>
          <w:p w14:paraId="462A7615" w14:textId="77777777" w:rsidR="00AD019B" w:rsidRPr="00F9204D" w:rsidRDefault="00AD019B" w:rsidP="0071541D">
            <w:pPr>
              <w:rPr>
                <w:b w:val="0"/>
                <w:bCs w:val="0"/>
              </w:rPr>
            </w:pPr>
          </w:p>
        </w:tc>
        <w:tc>
          <w:tcPr>
            <w:tcW w:w="3248" w:type="dxa"/>
          </w:tcPr>
          <w:p w14:paraId="6600E40F" w14:textId="77777777" w:rsidR="00AD019B" w:rsidRDefault="00AD019B" w:rsidP="00AD019B">
            <w:pPr>
              <w:cnfStyle w:val="000000000000" w:firstRow="0" w:lastRow="0" w:firstColumn="0" w:lastColumn="0" w:oddVBand="0" w:evenVBand="0" w:oddHBand="0" w:evenHBand="0" w:firstRowFirstColumn="0" w:firstRowLastColumn="0" w:lastRowFirstColumn="0" w:lastRowLastColumn="0"/>
            </w:pPr>
            <w:r>
              <w:t>Appendix 1: 5-6</w:t>
            </w:r>
          </w:p>
        </w:tc>
        <w:tc>
          <w:tcPr>
            <w:tcW w:w="3056" w:type="dxa"/>
          </w:tcPr>
          <w:p w14:paraId="4B3A0AE2" w14:textId="29990F9B" w:rsidR="00AD019B" w:rsidRDefault="00AD019B" w:rsidP="00AD019B">
            <w:pPr>
              <w:cnfStyle w:val="000000000000" w:firstRow="0" w:lastRow="0" w:firstColumn="0" w:lastColumn="0" w:oddVBand="0" w:evenVBand="0" w:oddHBand="0" w:evenHBand="0" w:firstRowFirstColumn="0" w:firstRowLastColumn="0" w:lastRowFirstColumn="0" w:lastRowLastColumn="0"/>
            </w:pPr>
            <w:r>
              <w:t>12-13</w:t>
            </w:r>
          </w:p>
        </w:tc>
      </w:tr>
      <w:tr w:rsidR="00AD019B" w14:paraId="5454368E" w14:textId="77777777" w:rsidTr="002345B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248" w:type="dxa"/>
            <w:vMerge/>
          </w:tcPr>
          <w:p w14:paraId="4D5AE0C9" w14:textId="77777777" w:rsidR="00AD019B" w:rsidRPr="00F9204D" w:rsidRDefault="00AD019B" w:rsidP="0071541D">
            <w:pPr>
              <w:rPr>
                <w:b w:val="0"/>
                <w:bCs w:val="0"/>
              </w:rPr>
            </w:pPr>
          </w:p>
        </w:tc>
        <w:tc>
          <w:tcPr>
            <w:tcW w:w="3248" w:type="dxa"/>
          </w:tcPr>
          <w:p w14:paraId="326E6E24" w14:textId="77777777" w:rsidR="00AD019B" w:rsidRDefault="00AD019B" w:rsidP="00AD019B">
            <w:pPr>
              <w:cnfStyle w:val="000000100000" w:firstRow="0" w:lastRow="0" w:firstColumn="0" w:lastColumn="0" w:oddVBand="0" w:evenVBand="0" w:oddHBand="1" w:evenHBand="0" w:firstRowFirstColumn="0" w:firstRowLastColumn="0" w:lastRowFirstColumn="0" w:lastRowLastColumn="0"/>
            </w:pPr>
            <w:r>
              <w:t>Appendix 2</w:t>
            </w:r>
          </w:p>
        </w:tc>
        <w:tc>
          <w:tcPr>
            <w:tcW w:w="3056" w:type="dxa"/>
          </w:tcPr>
          <w:p w14:paraId="51841CDD" w14:textId="77777777" w:rsidR="00AD019B" w:rsidRDefault="00AD019B" w:rsidP="00AD019B">
            <w:pPr>
              <w:cnfStyle w:val="000000100000" w:firstRow="0" w:lastRow="0" w:firstColumn="0" w:lastColumn="0" w:oddVBand="0" w:evenVBand="0" w:oddHBand="1" w:evenHBand="0" w:firstRowFirstColumn="0" w:firstRowLastColumn="0" w:lastRowFirstColumn="0" w:lastRowLastColumn="0"/>
            </w:pPr>
            <w:r>
              <w:t>14</w:t>
            </w:r>
          </w:p>
        </w:tc>
      </w:tr>
    </w:tbl>
    <w:p w14:paraId="3DBDD17C" w14:textId="77777777" w:rsidR="00BD4839" w:rsidRDefault="00BD4839" w:rsidP="00D45A13"/>
    <w:p w14:paraId="361A4B1A" w14:textId="48AC12C5" w:rsidR="00AD019B" w:rsidRDefault="00D45A13" w:rsidP="00D45A13">
      <w:r>
        <w:t xml:space="preserve">This guidance complements the standard UCL procedures and documentation at </w:t>
      </w:r>
    </w:p>
    <w:p w14:paraId="461DA199" w14:textId="37CCFEE6" w:rsidR="00D45A13" w:rsidRDefault="00B009B0" w:rsidP="00D45A13">
      <w:pPr>
        <w:numPr>
          <w:ilvl w:val="0"/>
          <w:numId w:val="13"/>
        </w:numPr>
      </w:pPr>
      <w:hyperlink r:id="rId9" w:history="1">
        <w:r w:rsidR="00D45A13" w:rsidRPr="00AD019B">
          <w:rPr>
            <w:rStyle w:val="Hyperlink"/>
            <w:u w:val="none"/>
          </w:rPr>
          <w:t>www.ucl.ac.uk/hr/docs/appraisal_links.php</w:t>
        </w:r>
      </w:hyperlink>
    </w:p>
    <w:p w14:paraId="79CD319C" w14:textId="32A09D3E" w:rsidR="005D109D" w:rsidRDefault="005D109D" w:rsidP="00D45A13">
      <w:pPr>
        <w:rPr>
          <w:color w:val="1F497D"/>
        </w:rPr>
      </w:pPr>
    </w:p>
    <w:p w14:paraId="0C152A42" w14:textId="77777777" w:rsidR="009F0D00" w:rsidRPr="00773994" w:rsidRDefault="009F0D00" w:rsidP="009F0D00">
      <w:pPr>
        <w:jc w:val="both"/>
      </w:pPr>
      <w:bookmarkStart w:id="0" w:name="Start"/>
      <w:bookmarkEnd w:id="0"/>
      <w:r>
        <w:t>I hope you will find this useful and please don’t hesitate to get in touch if you would like to feedback on any particular issues.</w:t>
      </w:r>
    </w:p>
    <w:p w14:paraId="6207DE78" w14:textId="77777777" w:rsidR="00115C1B" w:rsidRPr="00773994" w:rsidRDefault="00115C1B" w:rsidP="00866F1D">
      <w:pPr>
        <w:jc w:val="both"/>
      </w:pPr>
    </w:p>
    <w:p w14:paraId="4DDAE764" w14:textId="77777777" w:rsidR="00866F1D" w:rsidRPr="00773994" w:rsidRDefault="00866F1D" w:rsidP="00866F1D">
      <w:pPr>
        <w:pStyle w:val="TitlingLine1"/>
        <w:ind w:right="2975"/>
        <w:rPr>
          <w:b w:val="0"/>
        </w:rPr>
      </w:pPr>
      <w:r w:rsidRPr="00773994">
        <w:rPr>
          <w:b w:val="0"/>
        </w:rPr>
        <w:t xml:space="preserve">Professor ALAN THOMPSON </w:t>
      </w:r>
      <w:r w:rsidRPr="00C931AC">
        <w:rPr>
          <w:b w:val="0"/>
        </w:rPr>
        <w:t>FMedSci, FRCP, FRCPI</w:t>
      </w:r>
    </w:p>
    <w:p w14:paraId="61EBD579" w14:textId="77777777" w:rsidR="0040292C" w:rsidRDefault="00866F1D" w:rsidP="00AD019B">
      <w:pPr>
        <w:pStyle w:val="TitlingLine2"/>
        <w:rPr>
          <w:b/>
          <w:bCs/>
        </w:rPr>
      </w:pPr>
      <w:r w:rsidRPr="00773994">
        <w:rPr>
          <w:b/>
          <w:bCs/>
        </w:rPr>
        <w:t>Dean, UCL FACULTY of BRAIN Sciences</w:t>
      </w:r>
    </w:p>
    <w:p w14:paraId="2F695D3F" w14:textId="6BF3C937" w:rsidR="0040292C" w:rsidRDefault="0040292C" w:rsidP="0040292C">
      <w:pPr>
        <w:tabs>
          <w:tab w:val="left" w:pos="2628"/>
          <w:tab w:val="left" w:pos="5508"/>
          <w:tab w:val="left" w:pos="7848"/>
        </w:tabs>
      </w:pPr>
      <w:r>
        <w:t xml:space="preserve"> </w:t>
      </w:r>
      <w:r w:rsidR="000E7216">
        <w:t xml:space="preserve"> </w:t>
      </w:r>
    </w:p>
    <w:p w14:paraId="782B0F01" w14:textId="77777777" w:rsidR="00D45A13" w:rsidRPr="00252C63" w:rsidRDefault="00CC18D1" w:rsidP="00D45A13">
      <w:pPr>
        <w:tabs>
          <w:tab w:val="left" w:pos="2628"/>
          <w:tab w:val="left" w:pos="5508"/>
          <w:tab w:val="left" w:pos="7848"/>
        </w:tabs>
        <w:jc w:val="center"/>
        <w:rPr>
          <w:rFonts w:cs="Arial"/>
          <w:b/>
          <w:color w:val="7A2B41"/>
          <w:szCs w:val="22"/>
          <w:lang w:eastAsia="en-GB"/>
        </w:rPr>
      </w:pPr>
      <w:r>
        <w:rPr>
          <w:noProof/>
          <w:lang w:eastAsia="en-GB"/>
        </w:rPr>
        <w:drawing>
          <wp:anchor distT="0" distB="0" distL="114300" distR="114300" simplePos="0" relativeHeight="251657216" behindDoc="0" locked="0" layoutInCell="1" allowOverlap="1" wp14:anchorId="3CFD7690" wp14:editId="62BA4841">
            <wp:simplePos x="0" y="0"/>
            <wp:positionH relativeFrom="column">
              <wp:posOffset>0</wp:posOffset>
            </wp:positionH>
            <wp:positionV relativeFrom="paragraph">
              <wp:posOffset>240665</wp:posOffset>
            </wp:positionV>
            <wp:extent cx="1689100" cy="698500"/>
            <wp:effectExtent l="0" t="0" r="0" b="0"/>
            <wp:wrapThrough wrapText="bothSides">
              <wp:wrapPolygon edited="0">
                <wp:start x="0" y="0"/>
                <wp:lineTo x="0" y="21207"/>
                <wp:lineTo x="21438" y="21207"/>
                <wp:lineTo x="21438" y="0"/>
                <wp:lineTo x="0" y="0"/>
              </wp:wrapPolygon>
            </wp:wrapThrough>
            <wp:docPr id="6" name="Picture 6" descr="athena-sw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hena-sw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91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F72CC91" wp14:editId="121EA02F">
            <wp:simplePos x="0" y="0"/>
            <wp:positionH relativeFrom="column">
              <wp:posOffset>2171700</wp:posOffset>
            </wp:positionH>
            <wp:positionV relativeFrom="paragraph">
              <wp:posOffset>126365</wp:posOffset>
            </wp:positionV>
            <wp:extent cx="1562100" cy="939800"/>
            <wp:effectExtent l="0" t="0" r="0" b="0"/>
            <wp:wrapThrough wrapText="bothSides">
              <wp:wrapPolygon edited="0">
                <wp:start x="0" y="0"/>
                <wp:lineTo x="0" y="21016"/>
                <wp:lineTo x="21424" y="21016"/>
                <wp:lineTo x="21424" y="0"/>
                <wp:lineTo x="0" y="0"/>
              </wp:wrapPolygon>
            </wp:wrapThrough>
            <wp:docPr id="1" name="Picture 8" descr="race_cmyk_bronze-award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ce_cmyk_bronze-award_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BF3E5D2" wp14:editId="16C46C5A">
            <wp:simplePos x="0" y="0"/>
            <wp:positionH relativeFrom="column">
              <wp:posOffset>4114800</wp:posOffset>
            </wp:positionH>
            <wp:positionV relativeFrom="paragraph">
              <wp:posOffset>126365</wp:posOffset>
            </wp:positionV>
            <wp:extent cx="1879600" cy="787400"/>
            <wp:effectExtent l="0" t="0" r="0" b="0"/>
            <wp:wrapThrough wrapText="bothSides">
              <wp:wrapPolygon edited="0">
                <wp:start x="0" y="0"/>
                <wp:lineTo x="0" y="20903"/>
                <wp:lineTo x="21308" y="20903"/>
                <wp:lineTo x="21308" y="0"/>
                <wp:lineTo x="0" y="0"/>
              </wp:wrapPolygon>
            </wp:wrapThrough>
            <wp:docPr id="7" name="Picture 7" descr="stonewall_global_diversity_champ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newall_global_diversity_champion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96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7216">
        <w:t xml:space="preserve">  </w:t>
      </w:r>
      <w:r w:rsidR="0040292C">
        <w:br w:type="page"/>
      </w:r>
      <w:r w:rsidR="00D45A13" w:rsidRPr="00252C63">
        <w:rPr>
          <w:rFonts w:cs="Arial"/>
          <w:b/>
          <w:color w:val="7A2B41"/>
          <w:szCs w:val="22"/>
          <w:lang w:eastAsia="en-GB"/>
        </w:rPr>
        <w:lastRenderedPageBreak/>
        <w:t>UCL FACULTY OF BRAIN SCIENCES, SLMS</w:t>
      </w:r>
    </w:p>
    <w:p w14:paraId="26EB8064" w14:textId="77777777" w:rsidR="0040292C" w:rsidRPr="00252C63" w:rsidRDefault="00D45A13" w:rsidP="00D45A13">
      <w:pPr>
        <w:tabs>
          <w:tab w:val="left" w:pos="2628"/>
          <w:tab w:val="left" w:pos="5508"/>
          <w:tab w:val="left" w:pos="7848"/>
        </w:tabs>
        <w:jc w:val="center"/>
        <w:rPr>
          <w:color w:val="7A2B41"/>
        </w:rPr>
      </w:pPr>
      <w:r w:rsidRPr="00252C63">
        <w:rPr>
          <w:rFonts w:cs="Arial"/>
          <w:b/>
          <w:color w:val="7A2B41"/>
          <w:szCs w:val="22"/>
          <w:lang w:eastAsia="en-GB"/>
        </w:rPr>
        <w:t>ANNUAL APPRAISAL, REVIEW &amp; STAFF DEVELOPMENT – CHECKLIST FORM</w:t>
      </w:r>
      <w:r w:rsidRPr="00252C63">
        <w:rPr>
          <w:color w:val="7A2B41"/>
        </w:rPr>
        <w:t xml:space="preserve"> </w:t>
      </w:r>
    </w:p>
    <w:p w14:paraId="33A94CE1" w14:textId="77777777" w:rsidR="00D45A13" w:rsidRDefault="00D45A13" w:rsidP="00D45A13">
      <w:pPr>
        <w:tabs>
          <w:tab w:val="left" w:pos="2628"/>
          <w:tab w:val="left" w:pos="5508"/>
          <w:tab w:val="left" w:pos="7848"/>
        </w:tabs>
        <w:jc w:val="center"/>
        <w:rPr>
          <w:rFonts w:cs="Arial"/>
          <w:sz w:val="20"/>
          <w:lang w:eastAsia="en-GB"/>
        </w:rPr>
      </w:pPr>
      <w:r w:rsidRPr="004725A3">
        <w:rPr>
          <w:rFonts w:cs="Arial"/>
          <w:sz w:val="20"/>
          <w:lang w:eastAsia="en-GB"/>
        </w:rPr>
        <w:t xml:space="preserve">This checklist, which is to be used for </w:t>
      </w:r>
      <w:r w:rsidRPr="004725A3">
        <w:rPr>
          <w:rFonts w:cs="Arial"/>
          <w:sz w:val="20"/>
          <w:u w:val="single"/>
          <w:lang w:eastAsia="en-GB"/>
        </w:rPr>
        <w:t xml:space="preserve">all </w:t>
      </w:r>
      <w:r w:rsidRPr="004725A3">
        <w:rPr>
          <w:rFonts w:cs="Arial"/>
          <w:sz w:val="20"/>
          <w:lang w:eastAsia="en-GB"/>
        </w:rPr>
        <w:t>staff appraisals, in conjunction with information on the UCL HR website (</w:t>
      </w:r>
      <w:hyperlink r:id="rId13" w:history="1">
        <w:r w:rsidRPr="004725A3">
          <w:rPr>
            <w:rStyle w:val="Hyperlink"/>
            <w:rFonts w:cs="Arial"/>
            <w:sz w:val="20"/>
            <w:lang w:eastAsia="en-GB"/>
          </w:rPr>
          <w:t>www.ucl.ac.uk/hr/docs/staff_review_development.php</w:t>
        </w:r>
      </w:hyperlink>
      <w:r w:rsidRPr="004725A3">
        <w:rPr>
          <w:rFonts w:cs="Arial"/>
          <w:sz w:val="20"/>
          <w:lang w:eastAsia="en-GB"/>
        </w:rPr>
        <w:t xml:space="preserve"> )</w:t>
      </w:r>
    </w:p>
    <w:p w14:paraId="4FE9226B" w14:textId="77777777" w:rsidR="00252C63" w:rsidRPr="007E1815" w:rsidRDefault="00252C63" w:rsidP="00D45A13">
      <w:pPr>
        <w:tabs>
          <w:tab w:val="left" w:pos="2628"/>
          <w:tab w:val="left" w:pos="5508"/>
          <w:tab w:val="left" w:pos="7848"/>
        </w:tabs>
        <w:jc w:val="center"/>
        <w:rPr>
          <w:rFonts w:cs="Arial"/>
          <w:b/>
          <w:szCs w:val="22"/>
          <w:lang w:eastAsia="en-GB"/>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2"/>
        <w:gridCol w:w="709"/>
        <w:gridCol w:w="567"/>
        <w:gridCol w:w="850"/>
      </w:tblGrid>
      <w:tr w:rsidR="00D45A13" w:rsidRPr="00632242" w14:paraId="1C36AE8D" w14:textId="77777777" w:rsidTr="002E1984">
        <w:trPr>
          <w:trHeight w:val="298"/>
        </w:trPr>
        <w:tc>
          <w:tcPr>
            <w:tcW w:w="8222" w:type="dxa"/>
            <w:vMerge w:val="restart"/>
            <w:shd w:val="clear" w:color="auto" w:fill="auto"/>
          </w:tcPr>
          <w:p w14:paraId="00F71155" w14:textId="77777777" w:rsidR="002E1984" w:rsidRDefault="002E1984" w:rsidP="00AB1D9B">
            <w:pPr>
              <w:spacing w:before="180"/>
              <w:rPr>
                <w:rFonts w:cs="Arial"/>
                <w:b/>
                <w:sz w:val="20"/>
                <w:lang w:eastAsia="en-GB"/>
              </w:rPr>
            </w:pPr>
          </w:p>
          <w:p w14:paraId="2160A932" w14:textId="77777777" w:rsidR="00D45A13" w:rsidRPr="00FE71C8" w:rsidRDefault="00D45A13" w:rsidP="00AB1D9B">
            <w:pPr>
              <w:spacing w:before="180"/>
              <w:rPr>
                <w:rFonts w:cs="Arial"/>
                <w:b/>
                <w:sz w:val="20"/>
                <w:lang w:eastAsia="en-GB"/>
              </w:rPr>
            </w:pPr>
            <w:r w:rsidRPr="00FE71C8">
              <w:rPr>
                <w:rFonts w:cs="Arial"/>
                <w:b/>
                <w:sz w:val="20"/>
                <w:lang w:eastAsia="en-GB"/>
              </w:rPr>
              <w:t>Activities</w:t>
            </w:r>
          </w:p>
        </w:tc>
        <w:tc>
          <w:tcPr>
            <w:tcW w:w="2126" w:type="dxa"/>
            <w:gridSpan w:val="3"/>
            <w:shd w:val="clear" w:color="auto" w:fill="auto"/>
          </w:tcPr>
          <w:p w14:paraId="1447A94D" w14:textId="77777777" w:rsidR="00D45A13" w:rsidRPr="00FE71C8" w:rsidRDefault="00D45A13" w:rsidP="00AB1D9B">
            <w:pPr>
              <w:spacing w:before="180"/>
              <w:jc w:val="center"/>
              <w:rPr>
                <w:rFonts w:cs="Arial"/>
                <w:b/>
                <w:sz w:val="20"/>
                <w:lang w:eastAsia="en-GB"/>
              </w:rPr>
            </w:pPr>
            <w:r w:rsidRPr="00FE71C8">
              <w:rPr>
                <w:rFonts w:cs="Arial"/>
                <w:b/>
                <w:sz w:val="20"/>
                <w:lang w:eastAsia="en-GB"/>
              </w:rPr>
              <w:t>Completed:</w:t>
            </w:r>
          </w:p>
        </w:tc>
      </w:tr>
      <w:tr w:rsidR="00D45A13" w:rsidRPr="00632242" w14:paraId="0A53A1B3" w14:textId="77777777" w:rsidTr="002E1984">
        <w:trPr>
          <w:trHeight w:val="304"/>
        </w:trPr>
        <w:tc>
          <w:tcPr>
            <w:tcW w:w="8222" w:type="dxa"/>
            <w:vMerge/>
            <w:shd w:val="clear" w:color="auto" w:fill="auto"/>
          </w:tcPr>
          <w:p w14:paraId="78D3228F" w14:textId="77777777" w:rsidR="00D45A13" w:rsidRPr="00FE71C8" w:rsidRDefault="00D45A13" w:rsidP="00AB1D9B">
            <w:pPr>
              <w:spacing w:before="180"/>
              <w:rPr>
                <w:rFonts w:cs="Arial"/>
                <w:b/>
                <w:sz w:val="20"/>
                <w:lang w:eastAsia="en-GB"/>
              </w:rPr>
            </w:pPr>
          </w:p>
        </w:tc>
        <w:tc>
          <w:tcPr>
            <w:tcW w:w="709" w:type="dxa"/>
            <w:shd w:val="clear" w:color="auto" w:fill="auto"/>
          </w:tcPr>
          <w:p w14:paraId="56E1CD82" w14:textId="77777777" w:rsidR="00D45A13" w:rsidRPr="00FE71C8" w:rsidRDefault="00D45A13" w:rsidP="00AB1D9B">
            <w:pPr>
              <w:spacing w:before="180"/>
              <w:jc w:val="center"/>
              <w:rPr>
                <w:rFonts w:cs="Arial"/>
                <w:b/>
                <w:sz w:val="20"/>
                <w:lang w:eastAsia="en-GB"/>
              </w:rPr>
            </w:pPr>
            <w:r w:rsidRPr="00FE71C8">
              <w:rPr>
                <w:rFonts w:cs="Arial"/>
                <w:b/>
                <w:sz w:val="20"/>
                <w:lang w:eastAsia="en-GB"/>
              </w:rPr>
              <w:t>Yes</w:t>
            </w:r>
          </w:p>
        </w:tc>
        <w:tc>
          <w:tcPr>
            <w:tcW w:w="567" w:type="dxa"/>
            <w:shd w:val="clear" w:color="auto" w:fill="auto"/>
          </w:tcPr>
          <w:p w14:paraId="2F95D8B5" w14:textId="77777777" w:rsidR="00D45A13" w:rsidRPr="00FE71C8" w:rsidRDefault="00D45A13" w:rsidP="00AB1D9B">
            <w:pPr>
              <w:spacing w:before="180"/>
              <w:jc w:val="center"/>
              <w:rPr>
                <w:rFonts w:cs="Arial"/>
                <w:b/>
                <w:sz w:val="20"/>
                <w:lang w:eastAsia="en-GB"/>
              </w:rPr>
            </w:pPr>
            <w:r w:rsidRPr="00FE71C8">
              <w:rPr>
                <w:rFonts w:cs="Arial"/>
                <w:b/>
                <w:sz w:val="20"/>
                <w:lang w:eastAsia="en-GB"/>
              </w:rPr>
              <w:t>No</w:t>
            </w:r>
          </w:p>
        </w:tc>
        <w:tc>
          <w:tcPr>
            <w:tcW w:w="850" w:type="dxa"/>
            <w:shd w:val="clear" w:color="auto" w:fill="auto"/>
          </w:tcPr>
          <w:p w14:paraId="22A7617C" w14:textId="77777777" w:rsidR="00D45A13" w:rsidRPr="00FE71C8" w:rsidRDefault="00D45A13" w:rsidP="00AB1D9B">
            <w:pPr>
              <w:spacing w:before="180"/>
              <w:jc w:val="center"/>
              <w:rPr>
                <w:rFonts w:cs="Arial"/>
                <w:b/>
                <w:sz w:val="20"/>
                <w:lang w:eastAsia="en-GB"/>
              </w:rPr>
            </w:pPr>
            <w:r w:rsidRPr="00FE71C8">
              <w:rPr>
                <w:rFonts w:cs="Arial"/>
                <w:b/>
                <w:sz w:val="20"/>
                <w:lang w:eastAsia="en-GB"/>
              </w:rPr>
              <w:t>N/A</w:t>
            </w:r>
          </w:p>
        </w:tc>
      </w:tr>
      <w:tr w:rsidR="00D45A13" w:rsidRPr="00632242" w14:paraId="60033EF4" w14:textId="77777777" w:rsidTr="00D45A13">
        <w:tc>
          <w:tcPr>
            <w:tcW w:w="8222" w:type="dxa"/>
            <w:shd w:val="clear" w:color="auto" w:fill="auto"/>
          </w:tcPr>
          <w:p w14:paraId="456F06BA" w14:textId="77777777" w:rsidR="00D45A13" w:rsidRPr="009821BE" w:rsidRDefault="00D45A13" w:rsidP="007B31D7">
            <w:pPr>
              <w:spacing w:before="180"/>
              <w:rPr>
                <w:rFonts w:cs="Arial"/>
                <w:sz w:val="20"/>
                <w:lang w:eastAsia="en-GB"/>
              </w:rPr>
            </w:pPr>
            <w:r w:rsidRPr="00493F93">
              <w:rPr>
                <w:rFonts w:cs="Arial"/>
                <w:b/>
                <w:sz w:val="20"/>
                <w:lang w:eastAsia="en-GB"/>
              </w:rPr>
              <w:t>Part A form:</w:t>
            </w:r>
            <w:r w:rsidRPr="00FE71C8">
              <w:rPr>
                <w:rFonts w:cs="Arial"/>
                <w:sz w:val="20"/>
                <w:lang w:eastAsia="en-GB"/>
              </w:rPr>
              <w:t xml:space="preserve"> Pre-review should also include current job description or list of responsibilities and a summary of any significant changes that have occurred since the last review</w:t>
            </w:r>
            <w:r>
              <w:rPr>
                <w:rFonts w:cs="Arial"/>
                <w:sz w:val="20"/>
                <w:lang w:eastAsia="en-GB"/>
              </w:rPr>
              <w:t xml:space="preserve">. </w:t>
            </w:r>
            <w:r w:rsidRPr="00C2289C">
              <w:rPr>
                <w:rFonts w:cs="Arial"/>
                <w:b/>
                <w:sz w:val="20"/>
                <w:lang w:eastAsia="en-GB"/>
              </w:rPr>
              <w:t>Academic, research and teaching staff</w:t>
            </w:r>
            <w:r w:rsidRPr="00FE71C8">
              <w:rPr>
                <w:rFonts w:cs="Arial"/>
                <w:sz w:val="20"/>
                <w:lang w:eastAsia="en-GB"/>
              </w:rPr>
              <w:t xml:space="preserve">, as far as they are able, should consider </w:t>
            </w:r>
            <w:r w:rsidRPr="002F2A95">
              <w:rPr>
                <w:rFonts w:cs="Arial"/>
                <w:b/>
                <w:sz w:val="20"/>
                <w:lang w:eastAsia="en-GB"/>
              </w:rPr>
              <w:t>sections 1-4 and 6 in</w:t>
            </w:r>
            <w:r w:rsidRPr="00FE71C8">
              <w:rPr>
                <w:rFonts w:cs="Arial"/>
                <w:sz w:val="20"/>
                <w:lang w:eastAsia="en-GB"/>
              </w:rPr>
              <w:t xml:space="preserve"> </w:t>
            </w:r>
            <w:r w:rsidRPr="00493F93">
              <w:rPr>
                <w:rFonts w:cs="Arial"/>
                <w:b/>
                <w:sz w:val="20"/>
                <w:lang w:eastAsia="en-GB"/>
              </w:rPr>
              <w:t>Appendix 1 which align with promotions and re-banding criteria</w:t>
            </w:r>
            <w:r w:rsidRPr="00493F93">
              <w:rPr>
                <w:rFonts w:cs="Arial"/>
                <w:sz w:val="20"/>
                <w:lang w:eastAsia="en-GB"/>
              </w:rPr>
              <w:t xml:space="preserve">. </w:t>
            </w:r>
            <w:r w:rsidRPr="00493F93">
              <w:rPr>
                <w:rFonts w:cs="Arial"/>
                <w:b/>
                <w:sz w:val="20"/>
                <w:lang w:eastAsia="en-GB"/>
              </w:rPr>
              <w:t>Professional Services staff should consider section 5 and 6 in Appendix 1 and also consult Appendix 2.</w:t>
            </w:r>
          </w:p>
        </w:tc>
        <w:tc>
          <w:tcPr>
            <w:tcW w:w="709" w:type="dxa"/>
            <w:shd w:val="clear" w:color="auto" w:fill="auto"/>
          </w:tcPr>
          <w:p w14:paraId="4F61D7F9" w14:textId="77777777" w:rsidR="00D45A13" w:rsidRPr="00FE71C8" w:rsidRDefault="00D45A13" w:rsidP="00AB1D9B">
            <w:pPr>
              <w:spacing w:before="180"/>
              <w:rPr>
                <w:rFonts w:cs="Arial"/>
                <w:sz w:val="20"/>
                <w:lang w:eastAsia="en-GB"/>
              </w:rPr>
            </w:pPr>
          </w:p>
        </w:tc>
        <w:tc>
          <w:tcPr>
            <w:tcW w:w="567" w:type="dxa"/>
            <w:shd w:val="clear" w:color="auto" w:fill="auto"/>
          </w:tcPr>
          <w:p w14:paraId="77A75374" w14:textId="77777777" w:rsidR="00D45A13" w:rsidRPr="00FE71C8" w:rsidRDefault="00D45A13" w:rsidP="00AB1D9B">
            <w:pPr>
              <w:spacing w:before="180"/>
              <w:rPr>
                <w:rFonts w:cs="Arial"/>
                <w:sz w:val="20"/>
                <w:lang w:eastAsia="en-GB"/>
              </w:rPr>
            </w:pPr>
          </w:p>
        </w:tc>
        <w:tc>
          <w:tcPr>
            <w:tcW w:w="850" w:type="dxa"/>
            <w:shd w:val="clear" w:color="auto" w:fill="auto"/>
          </w:tcPr>
          <w:p w14:paraId="69398DD6" w14:textId="77777777" w:rsidR="00D45A13" w:rsidRPr="00FE71C8" w:rsidRDefault="00D45A13" w:rsidP="00AB1D9B">
            <w:pPr>
              <w:spacing w:before="180"/>
              <w:rPr>
                <w:rFonts w:cs="Arial"/>
                <w:sz w:val="20"/>
                <w:lang w:eastAsia="en-GB"/>
              </w:rPr>
            </w:pPr>
          </w:p>
        </w:tc>
      </w:tr>
      <w:tr w:rsidR="00D45A13" w:rsidRPr="00632242" w14:paraId="3C4AA7E8" w14:textId="77777777" w:rsidTr="00D45A13">
        <w:tc>
          <w:tcPr>
            <w:tcW w:w="8222" w:type="dxa"/>
            <w:shd w:val="clear" w:color="auto" w:fill="auto"/>
          </w:tcPr>
          <w:p w14:paraId="77930C46" w14:textId="77777777" w:rsidR="00D45A13" w:rsidRPr="00FE71C8" w:rsidRDefault="00D45A13" w:rsidP="00EF0D88">
            <w:pPr>
              <w:spacing w:before="180"/>
              <w:rPr>
                <w:rFonts w:cs="Arial"/>
                <w:sz w:val="20"/>
                <w:lang w:eastAsia="en-GB"/>
              </w:rPr>
            </w:pPr>
            <w:r w:rsidRPr="00493F93">
              <w:rPr>
                <w:rFonts w:cs="Arial"/>
                <w:b/>
                <w:sz w:val="20"/>
                <w:lang w:eastAsia="en-GB"/>
              </w:rPr>
              <w:t>Part B form:</w:t>
            </w:r>
            <w:r w:rsidRPr="00FE71C8">
              <w:rPr>
                <w:rFonts w:cs="Arial"/>
                <w:sz w:val="20"/>
                <w:lang w:eastAsia="en-GB"/>
              </w:rPr>
              <w:t xml:space="preserve"> Summary of review discussion, within 10 working days, to include significant achievements, aims and objectives for the year ahead under each key area</w:t>
            </w:r>
            <w:r w:rsidR="00D228F0">
              <w:rPr>
                <w:rFonts w:cs="Arial"/>
                <w:sz w:val="20"/>
                <w:lang w:eastAsia="en-GB"/>
              </w:rPr>
              <w:t xml:space="preserve"> (1)</w:t>
            </w:r>
            <w:r w:rsidRPr="00FE71C8">
              <w:rPr>
                <w:rFonts w:cs="Arial"/>
                <w:sz w:val="20"/>
                <w:lang w:eastAsia="en-GB"/>
              </w:rPr>
              <w:t xml:space="preserve"> (as above).</w:t>
            </w:r>
            <w:r>
              <w:rPr>
                <w:rFonts w:cs="Arial"/>
                <w:sz w:val="20"/>
                <w:lang w:eastAsia="en-GB"/>
              </w:rPr>
              <w:t xml:space="preserve"> Discussion, </w:t>
            </w:r>
            <w:r w:rsidRPr="00FE71C8">
              <w:rPr>
                <w:rFonts w:cs="Arial"/>
                <w:sz w:val="20"/>
                <w:lang w:eastAsia="en-GB"/>
              </w:rPr>
              <w:t>if relevant, of additional support required to carry out objectives</w:t>
            </w:r>
            <w:r w:rsidR="00D228F0">
              <w:rPr>
                <w:rFonts w:cs="Arial"/>
                <w:sz w:val="20"/>
                <w:lang w:eastAsia="en-GB"/>
              </w:rPr>
              <w:t xml:space="preserve"> (2</w:t>
            </w:r>
            <w:r w:rsidR="007B31D7">
              <w:rPr>
                <w:rFonts w:cs="Arial"/>
                <w:sz w:val="20"/>
                <w:lang w:eastAsia="en-GB"/>
              </w:rPr>
              <w:t>)</w:t>
            </w:r>
            <w:r w:rsidRPr="00FE71C8">
              <w:rPr>
                <w:rFonts w:cs="Arial"/>
                <w:sz w:val="20"/>
                <w:lang w:eastAsia="en-GB"/>
              </w:rPr>
              <w:t>. Appraiser and appraise to retain signed record of the meeting.</w:t>
            </w:r>
          </w:p>
        </w:tc>
        <w:tc>
          <w:tcPr>
            <w:tcW w:w="709" w:type="dxa"/>
            <w:shd w:val="clear" w:color="auto" w:fill="auto"/>
          </w:tcPr>
          <w:p w14:paraId="5F4AE060" w14:textId="77777777" w:rsidR="00D45A13" w:rsidRPr="00FE71C8" w:rsidRDefault="00D45A13" w:rsidP="00AB1D9B">
            <w:pPr>
              <w:spacing w:before="180"/>
              <w:rPr>
                <w:rFonts w:cs="Arial"/>
                <w:sz w:val="20"/>
                <w:lang w:eastAsia="en-GB"/>
              </w:rPr>
            </w:pPr>
          </w:p>
        </w:tc>
        <w:tc>
          <w:tcPr>
            <w:tcW w:w="567" w:type="dxa"/>
            <w:shd w:val="clear" w:color="auto" w:fill="auto"/>
          </w:tcPr>
          <w:p w14:paraId="568EA1F5" w14:textId="77777777" w:rsidR="00D45A13" w:rsidRPr="00FE71C8" w:rsidRDefault="00D45A13" w:rsidP="00AB1D9B">
            <w:pPr>
              <w:spacing w:before="180"/>
              <w:rPr>
                <w:rFonts w:cs="Arial"/>
                <w:sz w:val="20"/>
                <w:lang w:eastAsia="en-GB"/>
              </w:rPr>
            </w:pPr>
          </w:p>
        </w:tc>
        <w:tc>
          <w:tcPr>
            <w:tcW w:w="850" w:type="dxa"/>
            <w:shd w:val="clear" w:color="auto" w:fill="auto"/>
          </w:tcPr>
          <w:p w14:paraId="38E8211A" w14:textId="77777777" w:rsidR="00D45A13" w:rsidRPr="00FE71C8" w:rsidRDefault="00D45A13" w:rsidP="00AB1D9B">
            <w:pPr>
              <w:spacing w:before="180"/>
              <w:rPr>
                <w:rFonts w:cs="Arial"/>
                <w:sz w:val="20"/>
                <w:lang w:eastAsia="en-GB"/>
              </w:rPr>
            </w:pPr>
          </w:p>
        </w:tc>
      </w:tr>
      <w:tr w:rsidR="00D45A13" w:rsidRPr="00632242" w14:paraId="26C8CA0A" w14:textId="77777777" w:rsidTr="00D45A13">
        <w:tc>
          <w:tcPr>
            <w:tcW w:w="8222" w:type="dxa"/>
            <w:shd w:val="clear" w:color="auto" w:fill="auto"/>
          </w:tcPr>
          <w:p w14:paraId="1718315F" w14:textId="77777777" w:rsidR="00D45A13" w:rsidRPr="00FE71C8" w:rsidRDefault="00D45A13" w:rsidP="00913D72">
            <w:pPr>
              <w:spacing w:before="180"/>
              <w:rPr>
                <w:rFonts w:cs="Arial"/>
                <w:sz w:val="20"/>
                <w:lang w:eastAsia="en-GB"/>
              </w:rPr>
            </w:pPr>
            <w:r w:rsidRPr="001511C1">
              <w:rPr>
                <w:rFonts w:cs="Arial"/>
                <w:b/>
                <w:sz w:val="20"/>
                <w:lang w:eastAsia="en-GB"/>
              </w:rPr>
              <w:t>Part C form:</w:t>
            </w:r>
            <w:r w:rsidRPr="00FE71C8">
              <w:rPr>
                <w:rFonts w:cs="Arial"/>
                <w:sz w:val="20"/>
                <w:lang w:eastAsia="en-GB"/>
              </w:rPr>
              <w:t xml:space="preserve"> Learning, training and development should be planned each year. Check that past needs have been met and identify relevant opportunities to meet current needs in the coming year. Ensure mandatory UCL training requirements have been met</w:t>
            </w:r>
            <w:r w:rsidR="00D228F0">
              <w:rPr>
                <w:rFonts w:cs="Arial"/>
                <w:sz w:val="20"/>
                <w:lang w:eastAsia="en-GB"/>
              </w:rPr>
              <w:t xml:space="preserve"> (3) </w:t>
            </w:r>
            <w:r w:rsidRPr="00FE71C8">
              <w:rPr>
                <w:rFonts w:cs="Arial"/>
                <w:sz w:val="20"/>
                <w:lang w:eastAsia="en-GB"/>
              </w:rPr>
              <w:t xml:space="preserve">and that recommended training (e.g. </w:t>
            </w:r>
            <w:r w:rsidRPr="000110EB">
              <w:rPr>
                <w:rFonts w:cs="Arial"/>
                <w:sz w:val="20"/>
                <w:lang w:eastAsia="en-GB"/>
              </w:rPr>
              <w:t>Information G</w:t>
            </w:r>
            <w:r w:rsidR="00913D72" w:rsidRPr="000110EB">
              <w:rPr>
                <w:rFonts w:cs="Arial"/>
                <w:sz w:val="20"/>
                <w:lang w:eastAsia="en-GB"/>
              </w:rPr>
              <w:t xml:space="preserve">overnance, Equality &amp; </w:t>
            </w:r>
            <w:r w:rsidR="00FA4280" w:rsidRPr="000110EB">
              <w:rPr>
                <w:rFonts w:cs="Arial"/>
                <w:sz w:val="20"/>
                <w:lang w:eastAsia="en-GB"/>
              </w:rPr>
              <w:t>Diversity</w:t>
            </w:r>
            <w:r w:rsidR="00FA4280" w:rsidRPr="00D228F0">
              <w:rPr>
                <w:rFonts w:cs="Arial"/>
                <w:sz w:val="20"/>
                <w:lang w:eastAsia="en-GB"/>
              </w:rPr>
              <w:t>) (</w:t>
            </w:r>
            <w:r w:rsidR="00D228F0" w:rsidRPr="00D228F0">
              <w:rPr>
                <w:rFonts w:cs="Arial"/>
                <w:sz w:val="20"/>
                <w:lang w:eastAsia="en-GB"/>
              </w:rPr>
              <w:t>4)</w:t>
            </w:r>
            <w:r w:rsidR="00D228F0">
              <w:rPr>
                <w:rFonts w:cs="Arial"/>
                <w:i/>
                <w:sz w:val="20"/>
                <w:lang w:eastAsia="en-GB"/>
              </w:rPr>
              <w:t xml:space="preserve"> </w:t>
            </w:r>
            <w:r w:rsidRPr="00FE71C8">
              <w:rPr>
                <w:rFonts w:cs="Arial"/>
                <w:sz w:val="20"/>
                <w:lang w:eastAsia="en-GB"/>
              </w:rPr>
              <w:t>is up to date.</w:t>
            </w:r>
          </w:p>
        </w:tc>
        <w:tc>
          <w:tcPr>
            <w:tcW w:w="709" w:type="dxa"/>
            <w:shd w:val="clear" w:color="auto" w:fill="auto"/>
          </w:tcPr>
          <w:p w14:paraId="162AC4EF" w14:textId="77777777" w:rsidR="00D45A13" w:rsidRPr="00FE71C8" w:rsidRDefault="00D45A13" w:rsidP="00AB1D9B">
            <w:pPr>
              <w:spacing w:before="180"/>
              <w:rPr>
                <w:rFonts w:cs="Arial"/>
                <w:sz w:val="20"/>
                <w:lang w:eastAsia="en-GB"/>
              </w:rPr>
            </w:pPr>
          </w:p>
        </w:tc>
        <w:tc>
          <w:tcPr>
            <w:tcW w:w="567" w:type="dxa"/>
            <w:shd w:val="clear" w:color="auto" w:fill="auto"/>
          </w:tcPr>
          <w:p w14:paraId="01D1B9E1" w14:textId="77777777" w:rsidR="00D45A13" w:rsidRPr="00FE71C8" w:rsidRDefault="00D45A13" w:rsidP="00AB1D9B">
            <w:pPr>
              <w:spacing w:before="180"/>
              <w:rPr>
                <w:rFonts w:cs="Arial"/>
                <w:sz w:val="20"/>
                <w:lang w:eastAsia="en-GB"/>
              </w:rPr>
            </w:pPr>
          </w:p>
        </w:tc>
        <w:tc>
          <w:tcPr>
            <w:tcW w:w="850" w:type="dxa"/>
            <w:shd w:val="clear" w:color="auto" w:fill="auto"/>
          </w:tcPr>
          <w:p w14:paraId="65D490ED" w14:textId="77777777" w:rsidR="00D45A13" w:rsidRPr="00FE71C8" w:rsidRDefault="00D45A13" w:rsidP="00AB1D9B">
            <w:pPr>
              <w:spacing w:before="180"/>
              <w:rPr>
                <w:rFonts w:cs="Arial"/>
                <w:sz w:val="20"/>
                <w:lang w:eastAsia="en-GB"/>
              </w:rPr>
            </w:pPr>
          </w:p>
        </w:tc>
      </w:tr>
      <w:tr w:rsidR="00D45A13" w:rsidRPr="00632242" w14:paraId="3CF8CE27" w14:textId="77777777" w:rsidTr="00D45A13">
        <w:tc>
          <w:tcPr>
            <w:tcW w:w="8222" w:type="dxa"/>
            <w:shd w:val="clear" w:color="auto" w:fill="auto"/>
          </w:tcPr>
          <w:p w14:paraId="7FFBA85D" w14:textId="77777777" w:rsidR="00D45A13" w:rsidRPr="00FE71C8" w:rsidRDefault="00D45A13" w:rsidP="0082484C">
            <w:pPr>
              <w:spacing w:before="180"/>
              <w:rPr>
                <w:rFonts w:cs="Arial"/>
                <w:sz w:val="20"/>
                <w:lang w:eastAsia="en-GB"/>
              </w:rPr>
            </w:pPr>
            <w:r w:rsidRPr="00FE71C8">
              <w:rPr>
                <w:rFonts w:cs="Arial"/>
                <w:b/>
                <w:sz w:val="20"/>
                <w:lang w:eastAsia="en-GB"/>
              </w:rPr>
              <w:t>Discussion</w:t>
            </w:r>
            <w:r w:rsidRPr="00FE71C8">
              <w:rPr>
                <w:rFonts w:cs="Arial"/>
                <w:sz w:val="20"/>
                <w:lang w:eastAsia="en-GB"/>
              </w:rPr>
              <w:t xml:space="preserve"> about </w:t>
            </w:r>
            <w:proofErr w:type="spellStart"/>
            <w:r w:rsidRPr="00FE71C8">
              <w:rPr>
                <w:rFonts w:cs="Arial"/>
                <w:sz w:val="20"/>
                <w:lang w:eastAsia="en-GB"/>
              </w:rPr>
              <w:t>appraisee’s</w:t>
            </w:r>
            <w:proofErr w:type="spellEnd"/>
            <w:r w:rsidRPr="00FE71C8">
              <w:rPr>
                <w:rFonts w:cs="Arial"/>
                <w:sz w:val="20"/>
                <w:lang w:eastAsia="en-GB"/>
              </w:rPr>
              <w:t xml:space="preserve"> </w:t>
            </w:r>
            <w:r w:rsidR="00F31611">
              <w:rPr>
                <w:rFonts w:cs="Arial"/>
                <w:b/>
                <w:sz w:val="20"/>
                <w:lang w:eastAsia="en-GB"/>
              </w:rPr>
              <w:t>Career A</w:t>
            </w:r>
            <w:r w:rsidRPr="00F31611">
              <w:rPr>
                <w:rFonts w:cs="Arial"/>
                <w:b/>
                <w:sz w:val="20"/>
                <w:lang w:eastAsia="en-GB"/>
              </w:rPr>
              <w:t>spirations</w:t>
            </w:r>
            <w:r w:rsidRPr="00FE71C8">
              <w:rPr>
                <w:rFonts w:cs="Arial"/>
                <w:sz w:val="20"/>
                <w:lang w:eastAsia="en-GB"/>
              </w:rPr>
              <w:t xml:space="preserve"> and future plans, including differen</w:t>
            </w:r>
            <w:r w:rsidR="0082484C">
              <w:rPr>
                <w:rFonts w:cs="Arial"/>
                <w:sz w:val="20"/>
                <w:lang w:eastAsia="en-GB"/>
              </w:rPr>
              <w:t>t and best ways to achieve this, and time-scales.</w:t>
            </w:r>
          </w:p>
        </w:tc>
        <w:tc>
          <w:tcPr>
            <w:tcW w:w="709" w:type="dxa"/>
            <w:shd w:val="clear" w:color="auto" w:fill="auto"/>
          </w:tcPr>
          <w:p w14:paraId="7476E39B" w14:textId="77777777" w:rsidR="00D45A13" w:rsidRPr="00FE71C8" w:rsidRDefault="00D45A13" w:rsidP="00AB1D9B">
            <w:pPr>
              <w:spacing w:before="180"/>
              <w:rPr>
                <w:rFonts w:cs="Arial"/>
                <w:sz w:val="20"/>
                <w:lang w:eastAsia="en-GB"/>
              </w:rPr>
            </w:pPr>
          </w:p>
        </w:tc>
        <w:tc>
          <w:tcPr>
            <w:tcW w:w="567" w:type="dxa"/>
            <w:shd w:val="clear" w:color="auto" w:fill="auto"/>
          </w:tcPr>
          <w:p w14:paraId="100699D6" w14:textId="77777777" w:rsidR="00D45A13" w:rsidRPr="00FE71C8" w:rsidRDefault="00D45A13" w:rsidP="00AB1D9B">
            <w:pPr>
              <w:spacing w:before="180"/>
              <w:rPr>
                <w:rFonts w:cs="Arial"/>
                <w:sz w:val="20"/>
                <w:lang w:eastAsia="en-GB"/>
              </w:rPr>
            </w:pPr>
          </w:p>
        </w:tc>
        <w:tc>
          <w:tcPr>
            <w:tcW w:w="850" w:type="dxa"/>
            <w:shd w:val="clear" w:color="auto" w:fill="auto"/>
          </w:tcPr>
          <w:p w14:paraId="68486934" w14:textId="77777777" w:rsidR="00D45A13" w:rsidRPr="00FE71C8" w:rsidRDefault="00D45A13" w:rsidP="00AB1D9B">
            <w:pPr>
              <w:spacing w:before="180"/>
              <w:rPr>
                <w:rFonts w:cs="Arial"/>
                <w:sz w:val="20"/>
                <w:lang w:eastAsia="en-GB"/>
              </w:rPr>
            </w:pPr>
          </w:p>
        </w:tc>
      </w:tr>
      <w:tr w:rsidR="00D45A13" w:rsidRPr="00632242" w14:paraId="4B82567A" w14:textId="77777777" w:rsidTr="00D45A13">
        <w:tc>
          <w:tcPr>
            <w:tcW w:w="8222" w:type="dxa"/>
            <w:shd w:val="clear" w:color="auto" w:fill="auto"/>
          </w:tcPr>
          <w:p w14:paraId="300974FA" w14:textId="77777777" w:rsidR="00D45A13" w:rsidRPr="00FE71C8" w:rsidRDefault="00D45A13" w:rsidP="00F31611">
            <w:pPr>
              <w:spacing w:before="180"/>
              <w:rPr>
                <w:rFonts w:cs="Arial"/>
                <w:sz w:val="20"/>
                <w:lang w:eastAsia="en-GB"/>
              </w:rPr>
            </w:pPr>
            <w:r w:rsidRPr="00FE71C8">
              <w:rPr>
                <w:rFonts w:cs="Arial"/>
                <w:b/>
                <w:sz w:val="20"/>
                <w:lang w:eastAsia="en-GB"/>
              </w:rPr>
              <w:t>Discussion</w:t>
            </w:r>
            <w:r w:rsidRPr="00FE71C8">
              <w:rPr>
                <w:rFonts w:cs="Arial"/>
                <w:sz w:val="20"/>
                <w:lang w:eastAsia="en-GB"/>
              </w:rPr>
              <w:t xml:space="preserve"> about relevant </w:t>
            </w:r>
            <w:r w:rsidRPr="00F31611">
              <w:rPr>
                <w:rFonts w:cs="Arial"/>
                <w:b/>
                <w:sz w:val="20"/>
                <w:lang w:eastAsia="en-GB"/>
              </w:rPr>
              <w:t xml:space="preserve">Career </w:t>
            </w:r>
            <w:r w:rsidR="00F31611">
              <w:rPr>
                <w:rFonts w:cs="Arial"/>
                <w:b/>
                <w:sz w:val="20"/>
                <w:lang w:eastAsia="en-GB"/>
              </w:rPr>
              <w:t>D</w:t>
            </w:r>
            <w:r w:rsidRPr="00F31611">
              <w:rPr>
                <w:rFonts w:cs="Arial"/>
                <w:b/>
                <w:sz w:val="20"/>
                <w:lang w:eastAsia="en-GB"/>
              </w:rPr>
              <w:t>evelopment</w:t>
            </w:r>
            <w:r w:rsidRPr="00FE71C8">
              <w:rPr>
                <w:rFonts w:cs="Arial"/>
                <w:sz w:val="20"/>
                <w:lang w:eastAsia="en-GB"/>
              </w:rPr>
              <w:t xml:space="preserve"> opportunities, </w:t>
            </w:r>
            <w:proofErr w:type="spellStart"/>
            <w:r w:rsidRPr="00FE71C8">
              <w:rPr>
                <w:rFonts w:cs="Arial"/>
                <w:sz w:val="20"/>
                <w:lang w:eastAsia="en-GB"/>
              </w:rPr>
              <w:t>eg</w:t>
            </w:r>
            <w:proofErr w:type="spellEnd"/>
            <w:r w:rsidRPr="00FE71C8">
              <w:rPr>
                <w:rFonts w:cs="Arial"/>
                <w:sz w:val="20"/>
                <w:lang w:eastAsia="en-GB"/>
              </w:rPr>
              <w:t xml:space="preserve">: leadership schemes, coaching and mentoring (e.g. </w:t>
            </w:r>
            <w:proofErr w:type="spellStart"/>
            <w:r w:rsidRPr="00FE71C8">
              <w:rPr>
                <w:rFonts w:cs="Arial"/>
                <w:sz w:val="20"/>
                <w:lang w:eastAsia="en-GB"/>
              </w:rPr>
              <w:t>uMentor</w:t>
            </w:r>
            <w:proofErr w:type="spellEnd"/>
            <w:r w:rsidRPr="00FE71C8">
              <w:rPr>
                <w:rFonts w:cs="Arial"/>
                <w:sz w:val="20"/>
                <w:lang w:eastAsia="en-GB"/>
              </w:rPr>
              <w:t>), Personal Development Programmes (</w:t>
            </w:r>
            <w:proofErr w:type="spellStart"/>
            <w:r w:rsidRPr="00FE71C8">
              <w:rPr>
                <w:rFonts w:cs="Arial"/>
                <w:sz w:val="20"/>
                <w:lang w:eastAsia="en-GB"/>
              </w:rPr>
              <w:t>eg</w:t>
            </w:r>
            <w:proofErr w:type="spellEnd"/>
            <w:r w:rsidRPr="00FE71C8">
              <w:rPr>
                <w:rFonts w:cs="Arial"/>
                <w:sz w:val="20"/>
                <w:lang w:eastAsia="en-GB"/>
              </w:rPr>
              <w:t>: Aurora, Springboard for Women), and networks (</w:t>
            </w:r>
            <w:proofErr w:type="spellStart"/>
            <w:r w:rsidRPr="00FE71C8">
              <w:rPr>
                <w:rFonts w:cs="Arial"/>
                <w:sz w:val="20"/>
                <w:lang w:eastAsia="en-GB"/>
              </w:rPr>
              <w:t>eg</w:t>
            </w:r>
            <w:proofErr w:type="spellEnd"/>
            <w:r w:rsidRPr="00FE71C8">
              <w:rPr>
                <w:rFonts w:cs="Arial"/>
                <w:sz w:val="20"/>
                <w:lang w:eastAsia="en-GB"/>
              </w:rPr>
              <w:t xml:space="preserve">: Neuroscience Careers Network, </w:t>
            </w:r>
            <w:proofErr w:type="spellStart"/>
            <w:r w:rsidRPr="00FE71C8">
              <w:rPr>
                <w:rFonts w:cs="Arial"/>
                <w:sz w:val="20"/>
                <w:lang w:eastAsia="en-GB"/>
              </w:rPr>
              <w:t>Astrea</w:t>
            </w:r>
            <w:proofErr w:type="spellEnd"/>
            <w:r w:rsidRPr="00FE71C8">
              <w:rPr>
                <w:rFonts w:cs="Arial"/>
                <w:sz w:val="20"/>
                <w:lang w:eastAsia="en-GB"/>
              </w:rPr>
              <w:t xml:space="preserve"> – UCL’s Network for Women in Professional Services</w:t>
            </w:r>
            <w:r>
              <w:rPr>
                <w:rFonts w:cs="Arial"/>
                <w:sz w:val="20"/>
                <w:lang w:eastAsia="en-GB"/>
              </w:rPr>
              <w:t>, Association of University Administrators</w:t>
            </w:r>
            <w:r w:rsidRPr="00FE71C8">
              <w:rPr>
                <w:rFonts w:cs="Arial"/>
                <w:sz w:val="20"/>
                <w:lang w:eastAsia="en-GB"/>
              </w:rPr>
              <w:t>).</w:t>
            </w:r>
          </w:p>
        </w:tc>
        <w:tc>
          <w:tcPr>
            <w:tcW w:w="709" w:type="dxa"/>
            <w:shd w:val="clear" w:color="auto" w:fill="auto"/>
          </w:tcPr>
          <w:p w14:paraId="75D9673F" w14:textId="77777777" w:rsidR="00D45A13" w:rsidRPr="00FE71C8" w:rsidRDefault="00D45A13" w:rsidP="00AB1D9B">
            <w:pPr>
              <w:spacing w:before="180"/>
              <w:rPr>
                <w:rFonts w:cs="Arial"/>
                <w:sz w:val="20"/>
                <w:lang w:eastAsia="en-GB"/>
              </w:rPr>
            </w:pPr>
          </w:p>
        </w:tc>
        <w:tc>
          <w:tcPr>
            <w:tcW w:w="567" w:type="dxa"/>
            <w:shd w:val="clear" w:color="auto" w:fill="auto"/>
          </w:tcPr>
          <w:p w14:paraId="305AC038" w14:textId="77777777" w:rsidR="00D45A13" w:rsidRPr="00FE71C8" w:rsidRDefault="00D45A13" w:rsidP="00AB1D9B">
            <w:pPr>
              <w:spacing w:before="180"/>
              <w:rPr>
                <w:rFonts w:cs="Arial"/>
                <w:sz w:val="20"/>
                <w:lang w:eastAsia="en-GB"/>
              </w:rPr>
            </w:pPr>
          </w:p>
        </w:tc>
        <w:tc>
          <w:tcPr>
            <w:tcW w:w="850" w:type="dxa"/>
            <w:shd w:val="clear" w:color="auto" w:fill="auto"/>
          </w:tcPr>
          <w:p w14:paraId="248CE037" w14:textId="77777777" w:rsidR="00D45A13" w:rsidRPr="00FE71C8" w:rsidRDefault="00D45A13" w:rsidP="00AB1D9B">
            <w:pPr>
              <w:spacing w:before="180"/>
              <w:rPr>
                <w:rFonts w:cs="Arial"/>
                <w:sz w:val="20"/>
                <w:lang w:eastAsia="en-GB"/>
              </w:rPr>
            </w:pPr>
          </w:p>
        </w:tc>
      </w:tr>
      <w:tr w:rsidR="00D45A13" w:rsidRPr="00632242" w14:paraId="7E1CCD0D" w14:textId="77777777" w:rsidTr="00D45A13">
        <w:tc>
          <w:tcPr>
            <w:tcW w:w="8222" w:type="dxa"/>
            <w:shd w:val="clear" w:color="auto" w:fill="auto"/>
          </w:tcPr>
          <w:p w14:paraId="623C5E82" w14:textId="77777777" w:rsidR="00D45A13" w:rsidRPr="00913D72" w:rsidRDefault="00D45A13" w:rsidP="00913D72">
            <w:pPr>
              <w:spacing w:before="180"/>
              <w:rPr>
                <w:rFonts w:cs="Arial"/>
                <w:sz w:val="20"/>
                <w:lang w:eastAsia="en-GB"/>
              </w:rPr>
            </w:pPr>
            <w:r w:rsidRPr="00FE71C8">
              <w:rPr>
                <w:rFonts w:cs="Arial"/>
                <w:b/>
                <w:sz w:val="20"/>
                <w:lang w:eastAsia="en-GB"/>
              </w:rPr>
              <w:t>Discussion</w:t>
            </w:r>
            <w:r w:rsidRPr="00FE71C8">
              <w:rPr>
                <w:rFonts w:cs="Arial"/>
                <w:sz w:val="20"/>
                <w:lang w:eastAsia="en-GB"/>
              </w:rPr>
              <w:t xml:space="preserve"> about steps towards </w:t>
            </w:r>
            <w:r w:rsidRPr="00F31611">
              <w:rPr>
                <w:rFonts w:cs="Arial"/>
                <w:b/>
                <w:sz w:val="20"/>
                <w:lang w:eastAsia="en-GB"/>
              </w:rPr>
              <w:t>Promotion</w:t>
            </w:r>
            <w:r w:rsidRPr="00FE71C8">
              <w:rPr>
                <w:rFonts w:cs="Arial"/>
                <w:sz w:val="20"/>
                <w:lang w:eastAsia="en-GB"/>
              </w:rPr>
              <w:t>, including timing, with reference to relevant promotions criteria</w:t>
            </w:r>
            <w:r>
              <w:rPr>
                <w:rFonts w:cs="Arial"/>
                <w:sz w:val="20"/>
                <w:lang w:eastAsia="en-GB"/>
              </w:rPr>
              <w:t xml:space="preserve"> (Academic and Research and Teaching staff only)</w:t>
            </w:r>
            <w:r w:rsidR="007B31D7">
              <w:rPr>
                <w:rFonts w:cs="Arial"/>
                <w:sz w:val="20"/>
                <w:lang w:eastAsia="en-GB"/>
              </w:rPr>
              <w:t xml:space="preserve"> (5) </w:t>
            </w:r>
          </w:p>
        </w:tc>
        <w:tc>
          <w:tcPr>
            <w:tcW w:w="709" w:type="dxa"/>
            <w:shd w:val="clear" w:color="auto" w:fill="auto"/>
          </w:tcPr>
          <w:p w14:paraId="41029969" w14:textId="77777777" w:rsidR="00D45A13" w:rsidRPr="00FE71C8" w:rsidRDefault="00D45A13" w:rsidP="00AB1D9B">
            <w:pPr>
              <w:spacing w:before="180"/>
              <w:rPr>
                <w:rFonts w:cs="Arial"/>
                <w:sz w:val="20"/>
                <w:lang w:eastAsia="en-GB"/>
              </w:rPr>
            </w:pPr>
          </w:p>
        </w:tc>
        <w:tc>
          <w:tcPr>
            <w:tcW w:w="567" w:type="dxa"/>
            <w:shd w:val="clear" w:color="auto" w:fill="auto"/>
          </w:tcPr>
          <w:p w14:paraId="1BC43879" w14:textId="77777777" w:rsidR="00D45A13" w:rsidRPr="00FE71C8" w:rsidRDefault="00D45A13" w:rsidP="00AB1D9B">
            <w:pPr>
              <w:spacing w:before="180"/>
              <w:rPr>
                <w:rFonts w:cs="Arial"/>
                <w:sz w:val="20"/>
                <w:lang w:eastAsia="en-GB"/>
              </w:rPr>
            </w:pPr>
          </w:p>
        </w:tc>
        <w:tc>
          <w:tcPr>
            <w:tcW w:w="850" w:type="dxa"/>
            <w:shd w:val="clear" w:color="auto" w:fill="auto"/>
          </w:tcPr>
          <w:p w14:paraId="51B73FF0" w14:textId="77777777" w:rsidR="00D45A13" w:rsidRPr="00FE71C8" w:rsidRDefault="00D45A13" w:rsidP="00AB1D9B">
            <w:pPr>
              <w:spacing w:before="180"/>
              <w:rPr>
                <w:rFonts w:cs="Arial"/>
                <w:sz w:val="20"/>
                <w:lang w:eastAsia="en-GB"/>
              </w:rPr>
            </w:pPr>
          </w:p>
        </w:tc>
      </w:tr>
      <w:tr w:rsidR="00D45A13" w:rsidRPr="00632242" w14:paraId="4B510E3C" w14:textId="77777777" w:rsidTr="00D45A13">
        <w:tc>
          <w:tcPr>
            <w:tcW w:w="8222" w:type="dxa"/>
            <w:shd w:val="clear" w:color="auto" w:fill="auto"/>
          </w:tcPr>
          <w:p w14:paraId="31F35705" w14:textId="77777777" w:rsidR="00D45A13" w:rsidRPr="00FE71C8" w:rsidRDefault="00D45A13" w:rsidP="00913D72">
            <w:pPr>
              <w:spacing w:before="180"/>
              <w:rPr>
                <w:rFonts w:cs="Arial"/>
                <w:b/>
                <w:sz w:val="20"/>
                <w:lang w:eastAsia="en-GB"/>
              </w:rPr>
            </w:pPr>
            <w:r w:rsidRPr="00FE71C8">
              <w:rPr>
                <w:rFonts w:cs="Arial"/>
                <w:b/>
                <w:sz w:val="20"/>
                <w:lang w:eastAsia="en-GB"/>
              </w:rPr>
              <w:t>Discussion</w:t>
            </w:r>
            <w:r w:rsidRPr="00FE71C8">
              <w:rPr>
                <w:rFonts w:cs="Arial"/>
                <w:sz w:val="20"/>
                <w:lang w:eastAsia="en-GB"/>
              </w:rPr>
              <w:t xml:space="preserve"> about possible application for additional </w:t>
            </w:r>
            <w:r w:rsidRPr="001511C1">
              <w:rPr>
                <w:rFonts w:cs="Arial"/>
                <w:b/>
                <w:sz w:val="20"/>
                <w:lang w:eastAsia="en-GB"/>
              </w:rPr>
              <w:t>incremental or contributions points</w:t>
            </w:r>
            <w:r w:rsidRPr="00FE71C8">
              <w:rPr>
                <w:rFonts w:cs="Arial"/>
                <w:sz w:val="20"/>
                <w:lang w:eastAsia="en-GB"/>
              </w:rPr>
              <w:t xml:space="preserve"> for sustai</w:t>
            </w:r>
            <w:r w:rsidR="007B31D7">
              <w:rPr>
                <w:rFonts w:cs="Arial"/>
                <w:sz w:val="20"/>
                <w:lang w:eastAsia="en-GB"/>
              </w:rPr>
              <w:t>ned and exceptional performance (6)</w:t>
            </w:r>
          </w:p>
        </w:tc>
        <w:tc>
          <w:tcPr>
            <w:tcW w:w="709" w:type="dxa"/>
            <w:shd w:val="clear" w:color="auto" w:fill="auto"/>
          </w:tcPr>
          <w:p w14:paraId="5F5E38DA" w14:textId="77777777" w:rsidR="00D45A13" w:rsidRPr="00FE71C8" w:rsidRDefault="00D45A13" w:rsidP="00AB1D9B">
            <w:pPr>
              <w:spacing w:before="180"/>
              <w:rPr>
                <w:rFonts w:cs="Arial"/>
                <w:sz w:val="20"/>
                <w:lang w:eastAsia="en-GB"/>
              </w:rPr>
            </w:pPr>
          </w:p>
        </w:tc>
        <w:tc>
          <w:tcPr>
            <w:tcW w:w="567" w:type="dxa"/>
            <w:shd w:val="clear" w:color="auto" w:fill="auto"/>
          </w:tcPr>
          <w:p w14:paraId="3CB7DB76" w14:textId="77777777" w:rsidR="00D45A13" w:rsidRPr="00FE71C8" w:rsidRDefault="00D45A13" w:rsidP="00AB1D9B">
            <w:pPr>
              <w:spacing w:before="180"/>
              <w:rPr>
                <w:rFonts w:cs="Arial"/>
                <w:sz w:val="20"/>
                <w:lang w:eastAsia="en-GB"/>
              </w:rPr>
            </w:pPr>
          </w:p>
        </w:tc>
        <w:tc>
          <w:tcPr>
            <w:tcW w:w="850" w:type="dxa"/>
            <w:shd w:val="clear" w:color="auto" w:fill="auto"/>
          </w:tcPr>
          <w:p w14:paraId="746B16A8" w14:textId="77777777" w:rsidR="00D45A13" w:rsidRPr="00FE71C8" w:rsidRDefault="00D45A13" w:rsidP="00AB1D9B">
            <w:pPr>
              <w:spacing w:before="180"/>
              <w:rPr>
                <w:rFonts w:cs="Arial"/>
                <w:sz w:val="20"/>
                <w:lang w:eastAsia="en-GB"/>
              </w:rPr>
            </w:pPr>
          </w:p>
        </w:tc>
      </w:tr>
      <w:tr w:rsidR="00D45A13" w:rsidRPr="00632242" w14:paraId="3BFEBA8A" w14:textId="77777777" w:rsidTr="00D45A13">
        <w:tc>
          <w:tcPr>
            <w:tcW w:w="8222" w:type="dxa"/>
            <w:shd w:val="clear" w:color="auto" w:fill="auto"/>
          </w:tcPr>
          <w:p w14:paraId="7F9C0084" w14:textId="77777777" w:rsidR="00D45A13" w:rsidRPr="00FE71C8" w:rsidRDefault="00D45A13" w:rsidP="00F31611">
            <w:pPr>
              <w:spacing w:before="180"/>
              <w:rPr>
                <w:rFonts w:cs="Arial"/>
                <w:sz w:val="20"/>
                <w:lang w:eastAsia="en-GB"/>
              </w:rPr>
            </w:pPr>
            <w:r w:rsidRPr="00FE71C8">
              <w:rPr>
                <w:rFonts w:cs="Arial"/>
                <w:b/>
                <w:sz w:val="20"/>
                <w:lang w:eastAsia="en-GB"/>
              </w:rPr>
              <w:t>Discussion</w:t>
            </w:r>
            <w:r w:rsidRPr="00FE71C8">
              <w:rPr>
                <w:rFonts w:cs="Arial"/>
                <w:sz w:val="20"/>
                <w:lang w:eastAsia="en-GB"/>
              </w:rPr>
              <w:t xml:space="preserve"> about need and opportunities for </w:t>
            </w:r>
            <w:r w:rsidR="00F31611">
              <w:rPr>
                <w:rFonts w:cs="Arial"/>
                <w:b/>
                <w:sz w:val="20"/>
                <w:lang w:eastAsia="en-GB"/>
              </w:rPr>
              <w:t>Flexible W</w:t>
            </w:r>
            <w:r w:rsidRPr="00F31611">
              <w:rPr>
                <w:rFonts w:cs="Arial"/>
                <w:b/>
                <w:sz w:val="20"/>
                <w:lang w:eastAsia="en-GB"/>
              </w:rPr>
              <w:t>orking</w:t>
            </w:r>
            <w:r w:rsidR="007B31D7">
              <w:rPr>
                <w:rFonts w:cs="Arial"/>
                <w:b/>
                <w:sz w:val="20"/>
                <w:lang w:eastAsia="en-GB"/>
              </w:rPr>
              <w:t xml:space="preserve"> </w:t>
            </w:r>
            <w:r w:rsidR="007B31D7" w:rsidRPr="007B31D7">
              <w:rPr>
                <w:rFonts w:cs="Arial"/>
                <w:sz w:val="20"/>
                <w:lang w:eastAsia="en-GB"/>
              </w:rPr>
              <w:t>(7)</w:t>
            </w:r>
          </w:p>
        </w:tc>
        <w:tc>
          <w:tcPr>
            <w:tcW w:w="709" w:type="dxa"/>
            <w:shd w:val="clear" w:color="auto" w:fill="auto"/>
          </w:tcPr>
          <w:p w14:paraId="1ECCB74D" w14:textId="77777777" w:rsidR="00D45A13" w:rsidRPr="00FE71C8" w:rsidRDefault="00D45A13" w:rsidP="00AB1D9B">
            <w:pPr>
              <w:spacing w:before="180"/>
              <w:rPr>
                <w:rFonts w:cs="Arial"/>
                <w:sz w:val="20"/>
                <w:lang w:eastAsia="en-GB"/>
              </w:rPr>
            </w:pPr>
          </w:p>
        </w:tc>
        <w:tc>
          <w:tcPr>
            <w:tcW w:w="567" w:type="dxa"/>
            <w:shd w:val="clear" w:color="auto" w:fill="auto"/>
          </w:tcPr>
          <w:p w14:paraId="2EA0B574" w14:textId="77777777" w:rsidR="00D45A13" w:rsidRPr="00FE71C8" w:rsidRDefault="00D45A13" w:rsidP="00AB1D9B">
            <w:pPr>
              <w:spacing w:before="180"/>
              <w:rPr>
                <w:rFonts w:cs="Arial"/>
                <w:sz w:val="20"/>
                <w:lang w:eastAsia="en-GB"/>
              </w:rPr>
            </w:pPr>
          </w:p>
        </w:tc>
        <w:tc>
          <w:tcPr>
            <w:tcW w:w="850" w:type="dxa"/>
            <w:shd w:val="clear" w:color="auto" w:fill="auto"/>
          </w:tcPr>
          <w:p w14:paraId="665DEA9F" w14:textId="77777777" w:rsidR="00D45A13" w:rsidRPr="00FE71C8" w:rsidRDefault="00D45A13" w:rsidP="00AB1D9B">
            <w:pPr>
              <w:spacing w:before="180"/>
              <w:rPr>
                <w:rFonts w:cs="Arial"/>
                <w:sz w:val="20"/>
                <w:lang w:eastAsia="en-GB"/>
              </w:rPr>
            </w:pPr>
          </w:p>
        </w:tc>
      </w:tr>
      <w:tr w:rsidR="00D45A13" w:rsidRPr="00632242" w14:paraId="3017C6EB" w14:textId="77777777" w:rsidTr="00D45A13">
        <w:tc>
          <w:tcPr>
            <w:tcW w:w="8222" w:type="dxa"/>
            <w:shd w:val="clear" w:color="auto" w:fill="auto"/>
          </w:tcPr>
          <w:p w14:paraId="364725BD" w14:textId="77777777" w:rsidR="00D45A13" w:rsidRPr="00FE71C8" w:rsidRDefault="00D45A13" w:rsidP="00F31611">
            <w:pPr>
              <w:spacing w:before="180"/>
              <w:rPr>
                <w:rFonts w:cs="Arial"/>
                <w:b/>
                <w:sz w:val="20"/>
                <w:lang w:eastAsia="en-GB"/>
              </w:rPr>
            </w:pPr>
            <w:r w:rsidRPr="00FE71C8">
              <w:rPr>
                <w:rFonts w:cs="Arial"/>
                <w:b/>
                <w:sz w:val="20"/>
                <w:lang w:eastAsia="en-GB"/>
              </w:rPr>
              <w:t xml:space="preserve">Discussion </w:t>
            </w:r>
            <w:r w:rsidRPr="00FE71C8">
              <w:rPr>
                <w:rFonts w:cs="Arial"/>
                <w:sz w:val="20"/>
                <w:lang w:eastAsia="en-GB"/>
              </w:rPr>
              <w:t xml:space="preserve">about </w:t>
            </w:r>
            <w:r w:rsidRPr="00F31611">
              <w:rPr>
                <w:rFonts w:cs="Arial"/>
                <w:b/>
                <w:sz w:val="20"/>
                <w:lang w:eastAsia="en-GB"/>
              </w:rPr>
              <w:t>UCL’s open access policy</w:t>
            </w:r>
            <w:r w:rsidRPr="00FE71C8">
              <w:rPr>
                <w:rFonts w:cs="Arial"/>
                <w:i/>
                <w:sz w:val="20"/>
                <w:lang w:eastAsia="en-GB"/>
              </w:rPr>
              <w:t>,</w:t>
            </w:r>
            <w:r w:rsidRPr="00FE71C8">
              <w:rPr>
                <w:rFonts w:cs="Arial"/>
                <w:b/>
                <w:i/>
                <w:sz w:val="20"/>
                <w:lang w:eastAsia="en-GB"/>
              </w:rPr>
              <w:t xml:space="preserve"> </w:t>
            </w:r>
            <w:r w:rsidRPr="00FE71C8">
              <w:rPr>
                <w:rFonts w:cs="Arial"/>
                <w:sz w:val="20"/>
                <w:lang w:eastAsia="en-GB"/>
              </w:rPr>
              <w:t>including REF requirements</w:t>
            </w:r>
            <w:r>
              <w:rPr>
                <w:rFonts w:cs="Arial"/>
                <w:sz w:val="20"/>
                <w:lang w:eastAsia="en-GB"/>
              </w:rPr>
              <w:t xml:space="preserve"> (Academic and Research staff only)</w:t>
            </w:r>
            <w:r w:rsidR="007B31D7">
              <w:rPr>
                <w:rFonts w:cs="Arial"/>
                <w:sz w:val="20"/>
                <w:lang w:eastAsia="en-GB"/>
              </w:rPr>
              <w:t xml:space="preserve"> (8)</w:t>
            </w:r>
          </w:p>
        </w:tc>
        <w:tc>
          <w:tcPr>
            <w:tcW w:w="709" w:type="dxa"/>
            <w:shd w:val="clear" w:color="auto" w:fill="auto"/>
          </w:tcPr>
          <w:p w14:paraId="627F82D3" w14:textId="77777777" w:rsidR="00D45A13" w:rsidRPr="00FE71C8" w:rsidRDefault="00D45A13" w:rsidP="00AB1D9B">
            <w:pPr>
              <w:spacing w:before="180"/>
              <w:rPr>
                <w:rFonts w:cs="Arial"/>
                <w:sz w:val="20"/>
                <w:lang w:eastAsia="en-GB"/>
              </w:rPr>
            </w:pPr>
          </w:p>
        </w:tc>
        <w:tc>
          <w:tcPr>
            <w:tcW w:w="567" w:type="dxa"/>
            <w:shd w:val="clear" w:color="auto" w:fill="auto"/>
          </w:tcPr>
          <w:p w14:paraId="50CAB736" w14:textId="77777777" w:rsidR="00D45A13" w:rsidRPr="00FE71C8" w:rsidRDefault="00D45A13" w:rsidP="00AB1D9B">
            <w:pPr>
              <w:spacing w:before="180"/>
              <w:rPr>
                <w:rFonts w:cs="Arial"/>
                <w:sz w:val="20"/>
                <w:lang w:eastAsia="en-GB"/>
              </w:rPr>
            </w:pPr>
          </w:p>
        </w:tc>
        <w:tc>
          <w:tcPr>
            <w:tcW w:w="850" w:type="dxa"/>
            <w:shd w:val="clear" w:color="auto" w:fill="auto"/>
          </w:tcPr>
          <w:p w14:paraId="0BE3754D" w14:textId="77777777" w:rsidR="00D45A13" w:rsidRPr="00FE71C8" w:rsidRDefault="00D45A13" w:rsidP="00AB1D9B">
            <w:pPr>
              <w:spacing w:before="180"/>
              <w:rPr>
                <w:rFonts w:cs="Arial"/>
                <w:sz w:val="20"/>
                <w:lang w:eastAsia="en-GB"/>
              </w:rPr>
            </w:pPr>
          </w:p>
        </w:tc>
      </w:tr>
      <w:tr w:rsidR="00D45A13" w:rsidRPr="00632242" w14:paraId="6D8141E5" w14:textId="77777777" w:rsidTr="001511C1">
        <w:trPr>
          <w:trHeight w:val="412"/>
        </w:trPr>
        <w:tc>
          <w:tcPr>
            <w:tcW w:w="8222" w:type="dxa"/>
            <w:shd w:val="clear" w:color="auto" w:fill="auto"/>
          </w:tcPr>
          <w:p w14:paraId="1B36E4D7" w14:textId="77777777" w:rsidR="00D45A13" w:rsidRPr="001511C1" w:rsidRDefault="00D45A13" w:rsidP="001511C1">
            <w:pPr>
              <w:spacing w:before="180"/>
              <w:rPr>
                <w:rFonts w:cs="Arial"/>
                <w:sz w:val="20"/>
                <w:lang w:eastAsia="en-GB"/>
              </w:rPr>
            </w:pPr>
            <w:r w:rsidRPr="00C2289C">
              <w:rPr>
                <w:rFonts w:cs="Arial"/>
                <w:b/>
                <w:sz w:val="20"/>
                <w:lang w:eastAsia="en-GB"/>
              </w:rPr>
              <w:t xml:space="preserve">Discussion </w:t>
            </w:r>
            <w:r w:rsidRPr="00C2289C">
              <w:rPr>
                <w:rFonts w:cs="Arial"/>
                <w:sz w:val="20"/>
                <w:lang w:eastAsia="en-GB"/>
              </w:rPr>
              <w:t xml:space="preserve">about the requirement for an </w:t>
            </w:r>
            <w:r w:rsidRPr="001511C1">
              <w:rPr>
                <w:rFonts w:cs="Arial"/>
                <w:b/>
                <w:sz w:val="20"/>
                <w:lang w:eastAsia="en-GB"/>
              </w:rPr>
              <w:t xml:space="preserve">annual declaration of interest </w:t>
            </w:r>
            <w:r w:rsidRPr="001511C1">
              <w:rPr>
                <w:rFonts w:cs="Arial"/>
                <w:sz w:val="20"/>
                <w:lang w:eastAsia="en-GB"/>
              </w:rPr>
              <w:t>(mandatory for all staff)</w:t>
            </w:r>
            <w:r w:rsidR="007B31D7">
              <w:rPr>
                <w:rFonts w:cs="Arial"/>
                <w:sz w:val="20"/>
                <w:lang w:eastAsia="en-GB"/>
              </w:rPr>
              <w:t xml:space="preserve"> (9)</w:t>
            </w:r>
          </w:p>
        </w:tc>
        <w:tc>
          <w:tcPr>
            <w:tcW w:w="709" w:type="dxa"/>
            <w:shd w:val="clear" w:color="auto" w:fill="auto"/>
          </w:tcPr>
          <w:p w14:paraId="23F5B9D0" w14:textId="77777777" w:rsidR="00D45A13" w:rsidRPr="00632242" w:rsidRDefault="00D45A13" w:rsidP="00AB1D9B">
            <w:pPr>
              <w:spacing w:before="180"/>
              <w:rPr>
                <w:rFonts w:cs="Arial"/>
                <w:szCs w:val="22"/>
                <w:lang w:eastAsia="en-GB"/>
              </w:rPr>
            </w:pPr>
          </w:p>
        </w:tc>
        <w:tc>
          <w:tcPr>
            <w:tcW w:w="567" w:type="dxa"/>
            <w:shd w:val="clear" w:color="auto" w:fill="auto"/>
          </w:tcPr>
          <w:p w14:paraId="24E632C3" w14:textId="77777777" w:rsidR="00D45A13" w:rsidRPr="00632242" w:rsidRDefault="00D45A13" w:rsidP="00AB1D9B">
            <w:pPr>
              <w:spacing w:before="180"/>
              <w:rPr>
                <w:rFonts w:cs="Arial"/>
                <w:szCs w:val="22"/>
                <w:lang w:eastAsia="en-GB"/>
              </w:rPr>
            </w:pPr>
          </w:p>
        </w:tc>
        <w:tc>
          <w:tcPr>
            <w:tcW w:w="850" w:type="dxa"/>
            <w:shd w:val="clear" w:color="auto" w:fill="auto"/>
          </w:tcPr>
          <w:p w14:paraId="2E362048" w14:textId="77777777" w:rsidR="00D45A13" w:rsidRPr="00632242" w:rsidRDefault="00D45A13" w:rsidP="00AB1D9B">
            <w:pPr>
              <w:spacing w:before="180"/>
              <w:rPr>
                <w:rFonts w:cs="Arial"/>
                <w:szCs w:val="22"/>
                <w:lang w:eastAsia="en-GB"/>
              </w:rPr>
            </w:pPr>
          </w:p>
        </w:tc>
      </w:tr>
      <w:tr w:rsidR="00D45A13" w:rsidRPr="00632242" w14:paraId="3DB27B1B" w14:textId="77777777" w:rsidTr="00D45A13">
        <w:tc>
          <w:tcPr>
            <w:tcW w:w="8222" w:type="dxa"/>
            <w:shd w:val="clear" w:color="auto" w:fill="auto"/>
          </w:tcPr>
          <w:p w14:paraId="12C9E2EF" w14:textId="77777777" w:rsidR="00D45A13" w:rsidRPr="00632242" w:rsidRDefault="00D45A13" w:rsidP="001511C1">
            <w:pPr>
              <w:spacing w:before="180"/>
              <w:rPr>
                <w:rFonts w:cs="Arial"/>
                <w:szCs w:val="22"/>
                <w:lang w:eastAsia="en-GB"/>
              </w:rPr>
            </w:pPr>
            <w:r w:rsidRPr="00C2289C">
              <w:rPr>
                <w:rFonts w:cs="Arial"/>
                <w:sz w:val="20"/>
                <w:lang w:eastAsia="en-GB"/>
              </w:rPr>
              <w:t xml:space="preserve">Appraisal </w:t>
            </w:r>
            <w:r w:rsidRPr="00C2289C">
              <w:rPr>
                <w:rFonts w:cs="Arial"/>
                <w:b/>
                <w:sz w:val="20"/>
                <w:lang w:eastAsia="en-GB"/>
              </w:rPr>
              <w:t>recorded</w:t>
            </w:r>
            <w:r w:rsidR="001511C1">
              <w:rPr>
                <w:rFonts w:cs="Arial"/>
                <w:sz w:val="20"/>
                <w:lang w:eastAsia="en-GB"/>
              </w:rPr>
              <w:t xml:space="preserve"> on </w:t>
            </w:r>
            <w:proofErr w:type="spellStart"/>
            <w:r w:rsidR="001511C1">
              <w:rPr>
                <w:rFonts w:cs="Arial"/>
                <w:sz w:val="20"/>
                <w:lang w:eastAsia="en-GB"/>
              </w:rPr>
              <w:t>MyView</w:t>
            </w:r>
            <w:proofErr w:type="spellEnd"/>
            <w:r w:rsidR="007B31D7">
              <w:rPr>
                <w:rFonts w:cs="Arial"/>
                <w:sz w:val="20"/>
                <w:lang w:eastAsia="en-GB"/>
              </w:rPr>
              <w:t xml:space="preserve"> (10)</w:t>
            </w:r>
          </w:p>
        </w:tc>
        <w:tc>
          <w:tcPr>
            <w:tcW w:w="709" w:type="dxa"/>
            <w:shd w:val="clear" w:color="auto" w:fill="auto"/>
          </w:tcPr>
          <w:p w14:paraId="66139E4C" w14:textId="77777777" w:rsidR="00D45A13" w:rsidRPr="00632242" w:rsidRDefault="00D45A13" w:rsidP="00AB1D9B">
            <w:pPr>
              <w:spacing w:before="180"/>
              <w:rPr>
                <w:rFonts w:cs="Arial"/>
                <w:szCs w:val="22"/>
                <w:lang w:eastAsia="en-GB"/>
              </w:rPr>
            </w:pPr>
          </w:p>
        </w:tc>
        <w:tc>
          <w:tcPr>
            <w:tcW w:w="567" w:type="dxa"/>
            <w:shd w:val="clear" w:color="auto" w:fill="auto"/>
          </w:tcPr>
          <w:p w14:paraId="19ACC1A6" w14:textId="77777777" w:rsidR="00D45A13" w:rsidRPr="00632242" w:rsidRDefault="00D45A13" w:rsidP="00AB1D9B">
            <w:pPr>
              <w:spacing w:before="180"/>
              <w:rPr>
                <w:rFonts w:cs="Arial"/>
                <w:szCs w:val="22"/>
                <w:lang w:eastAsia="en-GB"/>
              </w:rPr>
            </w:pPr>
          </w:p>
        </w:tc>
        <w:tc>
          <w:tcPr>
            <w:tcW w:w="850" w:type="dxa"/>
            <w:shd w:val="clear" w:color="auto" w:fill="auto"/>
          </w:tcPr>
          <w:p w14:paraId="138DB055" w14:textId="77777777" w:rsidR="00D45A13" w:rsidRPr="00632242" w:rsidRDefault="00D45A13" w:rsidP="00AB1D9B">
            <w:pPr>
              <w:spacing w:before="180"/>
              <w:rPr>
                <w:rFonts w:cs="Arial"/>
                <w:szCs w:val="22"/>
                <w:lang w:eastAsia="en-GB"/>
              </w:rPr>
            </w:pPr>
          </w:p>
        </w:tc>
      </w:tr>
      <w:tr w:rsidR="00D45A13" w:rsidRPr="00632242" w14:paraId="42E603BA" w14:textId="77777777" w:rsidTr="00D45A13">
        <w:trPr>
          <w:trHeight w:val="1231"/>
        </w:trPr>
        <w:tc>
          <w:tcPr>
            <w:tcW w:w="10348" w:type="dxa"/>
            <w:gridSpan w:val="4"/>
            <w:shd w:val="clear" w:color="auto" w:fill="auto"/>
          </w:tcPr>
          <w:p w14:paraId="03298691" w14:textId="77777777" w:rsidR="00D45A13" w:rsidRPr="00C2289C" w:rsidRDefault="00D45A13" w:rsidP="00AB1D9B">
            <w:pPr>
              <w:spacing w:before="180"/>
              <w:rPr>
                <w:rFonts w:cs="Arial"/>
                <w:b/>
                <w:sz w:val="20"/>
                <w:lang w:eastAsia="en-GB"/>
              </w:rPr>
            </w:pPr>
            <w:r w:rsidRPr="00C2289C">
              <w:rPr>
                <w:rFonts w:cs="Arial"/>
                <w:b/>
                <w:sz w:val="20"/>
                <w:lang w:eastAsia="en-GB"/>
              </w:rPr>
              <w:t>If there were no discussions about career aspiration, career development and promotion opportunities explain why here:</w:t>
            </w:r>
          </w:p>
          <w:p w14:paraId="6B1C0E4A" w14:textId="77777777" w:rsidR="00D45A13" w:rsidRPr="006A23DE" w:rsidRDefault="00D45A13" w:rsidP="00AB1D9B">
            <w:pPr>
              <w:spacing w:before="180"/>
              <w:rPr>
                <w:rFonts w:cs="Arial"/>
                <w:b/>
                <w:szCs w:val="22"/>
                <w:lang w:eastAsia="en-GB"/>
              </w:rPr>
            </w:pPr>
          </w:p>
          <w:p w14:paraId="2E5D0DC5" w14:textId="77777777" w:rsidR="00D45A13" w:rsidRPr="00632242" w:rsidRDefault="00D45A13" w:rsidP="00AB1D9B">
            <w:pPr>
              <w:spacing w:before="180"/>
              <w:rPr>
                <w:rFonts w:cs="Arial"/>
                <w:b/>
                <w:szCs w:val="22"/>
                <w:lang w:eastAsia="en-GB"/>
              </w:rPr>
            </w:pPr>
          </w:p>
        </w:tc>
      </w:tr>
    </w:tbl>
    <w:p w14:paraId="0D29C327" w14:textId="77777777" w:rsidR="00D44943" w:rsidRDefault="00D44943" w:rsidP="00D228F0">
      <w:pPr>
        <w:ind w:right="2"/>
        <w:rPr>
          <w:rFonts w:eastAsia="MS Mincho" w:cs="Arial"/>
          <w:b/>
          <w:szCs w:val="22"/>
          <w:lang w:eastAsia="ja-JP"/>
        </w:rPr>
      </w:pPr>
    </w:p>
    <w:p w14:paraId="163054B6" w14:textId="77777777" w:rsidR="00D228F0" w:rsidRDefault="00D228F0" w:rsidP="00D228F0">
      <w:pPr>
        <w:ind w:right="2"/>
        <w:rPr>
          <w:rFonts w:eastAsia="MS Mincho" w:cs="Arial"/>
          <w:b/>
          <w:szCs w:val="22"/>
          <w:lang w:eastAsia="ja-JP"/>
        </w:rPr>
        <w:sectPr w:rsidR="00D228F0" w:rsidSect="002562AF">
          <w:headerReference w:type="default" r:id="rId14"/>
          <w:footerReference w:type="default" r:id="rId15"/>
          <w:type w:val="continuous"/>
          <w:pgSz w:w="11906" w:h="16838"/>
          <w:pgMar w:top="1692" w:right="1134" w:bottom="567" w:left="1044" w:header="709" w:footer="397" w:gutter="0"/>
          <w:cols w:space="708"/>
          <w:docGrid w:linePitch="360"/>
        </w:sectPr>
      </w:pPr>
    </w:p>
    <w:p w14:paraId="572E7DAB" w14:textId="77777777" w:rsidR="007857FB" w:rsidRPr="00897C66" w:rsidRDefault="00D228F0" w:rsidP="007857FB">
      <w:pPr>
        <w:ind w:right="2"/>
        <w:rPr>
          <w:b/>
        </w:rPr>
      </w:pPr>
      <w:r>
        <w:lastRenderedPageBreak/>
        <w:t>P</w:t>
      </w:r>
      <w:r w:rsidR="007857FB">
        <w:t>lease see relevant link on next page for further information</w:t>
      </w:r>
      <w:r w:rsidR="007857FB">
        <w:br w:type="page"/>
      </w:r>
      <w:r w:rsidR="00EF0D88" w:rsidRPr="00897C66">
        <w:rPr>
          <w:b/>
        </w:rPr>
        <w:lastRenderedPageBreak/>
        <w:t xml:space="preserve">Links referred to on p2: </w:t>
      </w:r>
    </w:p>
    <w:p w14:paraId="2D97E1C3" w14:textId="77777777" w:rsidR="007857FB" w:rsidRPr="00913D72" w:rsidRDefault="007857FB" w:rsidP="00EF0D88">
      <w:pPr>
        <w:ind w:right="2"/>
        <w:rPr>
          <w:szCs w:val="22"/>
        </w:rPr>
      </w:pPr>
    </w:p>
    <w:p w14:paraId="36BCCB1C" w14:textId="77777777" w:rsidR="00913D72" w:rsidRPr="000110EB" w:rsidRDefault="00EF0D88" w:rsidP="003E0C44">
      <w:pPr>
        <w:numPr>
          <w:ilvl w:val="0"/>
          <w:numId w:val="12"/>
        </w:numPr>
        <w:tabs>
          <w:tab w:val="left" w:pos="540"/>
        </w:tabs>
        <w:ind w:left="0" w:right="2" w:firstLine="0"/>
        <w:rPr>
          <w:szCs w:val="22"/>
        </w:rPr>
      </w:pPr>
      <w:r w:rsidRPr="000110EB">
        <w:rPr>
          <w:szCs w:val="22"/>
        </w:rPr>
        <w:t>Guidance re setting effective objectives</w:t>
      </w:r>
    </w:p>
    <w:p w14:paraId="03C8BFC7" w14:textId="77777777" w:rsidR="00EF0D88" w:rsidRPr="00FA4280" w:rsidRDefault="00FA4280" w:rsidP="003E0C44">
      <w:pPr>
        <w:tabs>
          <w:tab w:val="left" w:pos="540"/>
        </w:tabs>
        <w:ind w:right="2"/>
        <w:rPr>
          <w:rFonts w:cs="Arial"/>
          <w:color w:val="0000FF"/>
          <w:szCs w:val="22"/>
          <w:lang w:eastAsia="en-GB"/>
        </w:rPr>
      </w:pPr>
      <w:r>
        <w:rPr>
          <w:rFonts w:cs="Arial"/>
          <w:szCs w:val="22"/>
          <w:lang w:eastAsia="en-GB"/>
        </w:rPr>
        <w:tab/>
      </w:r>
      <w:hyperlink r:id="rId16" w:history="1">
        <w:r w:rsidR="00EF0D88" w:rsidRPr="00FA4280">
          <w:rPr>
            <w:rFonts w:cs="Arial"/>
            <w:color w:val="0000FF"/>
            <w:szCs w:val="22"/>
            <w:lang w:eastAsia="en-GB"/>
          </w:rPr>
          <w:t>www.ucl.ac.uk/hr/docs/appraisal_smarter.php</w:t>
        </w:r>
      </w:hyperlink>
    </w:p>
    <w:p w14:paraId="4771D729" w14:textId="77777777" w:rsidR="00EF0D88" w:rsidRPr="000110EB" w:rsidRDefault="00EF0D88" w:rsidP="003E0C44">
      <w:pPr>
        <w:tabs>
          <w:tab w:val="left" w:pos="540"/>
        </w:tabs>
        <w:ind w:right="2"/>
        <w:rPr>
          <w:rFonts w:cs="Arial"/>
          <w:szCs w:val="22"/>
          <w:lang w:eastAsia="en-GB"/>
        </w:rPr>
      </w:pPr>
    </w:p>
    <w:p w14:paraId="75581DA0" w14:textId="40888246" w:rsidR="007857FB" w:rsidRPr="000110EB" w:rsidRDefault="007857FB" w:rsidP="003E0C44">
      <w:pPr>
        <w:numPr>
          <w:ilvl w:val="0"/>
          <w:numId w:val="12"/>
        </w:numPr>
        <w:tabs>
          <w:tab w:val="left" w:pos="540"/>
        </w:tabs>
        <w:ind w:left="0" w:right="2" w:firstLine="0"/>
        <w:rPr>
          <w:szCs w:val="22"/>
        </w:rPr>
      </w:pPr>
      <w:r w:rsidRPr="000110EB">
        <w:rPr>
          <w:rFonts w:cs="Arial"/>
          <w:szCs w:val="22"/>
          <w:lang w:eastAsia="en-GB"/>
        </w:rPr>
        <w:t>Guidance re additional support required to carry out objectives</w:t>
      </w:r>
      <w:r w:rsidR="00FA4280">
        <w:rPr>
          <w:rFonts w:cs="Arial"/>
          <w:color w:val="0000FF"/>
          <w:szCs w:val="22"/>
          <w:u w:val="single"/>
          <w:lang w:eastAsia="en-GB"/>
        </w:rPr>
        <w:br/>
      </w:r>
      <w:r w:rsidR="003E0C44">
        <w:rPr>
          <w:rFonts w:cs="Arial"/>
          <w:szCs w:val="22"/>
          <w:lang w:eastAsia="en-GB"/>
        </w:rPr>
        <w:tab/>
      </w:r>
      <w:hyperlink r:id="rId17" w:history="1">
        <w:r w:rsidRPr="00FA4280">
          <w:rPr>
            <w:rStyle w:val="Hyperlink"/>
            <w:rFonts w:cs="Arial"/>
            <w:szCs w:val="22"/>
            <w:u w:val="none"/>
            <w:lang w:eastAsia="en-GB"/>
          </w:rPr>
          <w:t>www.ucl.ac.uk/hr/occ_health/eap.php</w:t>
        </w:r>
      </w:hyperlink>
    </w:p>
    <w:p w14:paraId="50758C3E" w14:textId="77777777" w:rsidR="00EF0D88" w:rsidRPr="000110EB" w:rsidRDefault="00EF0D88" w:rsidP="003E0C44">
      <w:pPr>
        <w:tabs>
          <w:tab w:val="left" w:pos="540"/>
        </w:tabs>
        <w:ind w:right="2"/>
        <w:rPr>
          <w:rFonts w:cs="Arial"/>
          <w:szCs w:val="22"/>
          <w:lang w:eastAsia="en-GB"/>
        </w:rPr>
      </w:pPr>
    </w:p>
    <w:p w14:paraId="48920FF3" w14:textId="77777777" w:rsidR="00913D72" w:rsidRPr="000110EB" w:rsidRDefault="007857FB" w:rsidP="003E0C44">
      <w:pPr>
        <w:numPr>
          <w:ilvl w:val="0"/>
          <w:numId w:val="12"/>
        </w:numPr>
        <w:tabs>
          <w:tab w:val="left" w:pos="540"/>
        </w:tabs>
        <w:ind w:left="0" w:right="2" w:firstLine="0"/>
        <w:rPr>
          <w:rFonts w:cs="Arial"/>
          <w:szCs w:val="22"/>
          <w:lang w:eastAsia="en-GB"/>
        </w:rPr>
      </w:pPr>
      <w:r w:rsidRPr="000110EB">
        <w:rPr>
          <w:rFonts w:cs="Arial"/>
          <w:szCs w:val="22"/>
          <w:lang w:eastAsia="en-GB"/>
        </w:rPr>
        <w:t>Mandatory UCL training requirements</w:t>
      </w:r>
    </w:p>
    <w:p w14:paraId="267AA68F" w14:textId="77777777" w:rsidR="007857FB" w:rsidRPr="00FA4280" w:rsidRDefault="003E0C44" w:rsidP="003E0C44">
      <w:pPr>
        <w:tabs>
          <w:tab w:val="left" w:pos="540"/>
        </w:tabs>
        <w:ind w:right="2"/>
        <w:rPr>
          <w:rFonts w:cs="Arial"/>
          <w:szCs w:val="22"/>
          <w:lang w:eastAsia="en-GB"/>
        </w:rPr>
      </w:pPr>
      <w:r>
        <w:rPr>
          <w:rFonts w:cs="Arial"/>
          <w:szCs w:val="22"/>
          <w:lang w:eastAsia="en-GB"/>
        </w:rPr>
        <w:tab/>
      </w:r>
      <w:hyperlink r:id="rId18" w:history="1">
        <w:r w:rsidR="007857FB" w:rsidRPr="00FA4280">
          <w:rPr>
            <w:rFonts w:cs="Arial"/>
            <w:color w:val="0000FF"/>
            <w:szCs w:val="22"/>
            <w:lang w:eastAsia="en-GB"/>
          </w:rPr>
          <w:t>www.ucl.ac.uk/hr/od/resources/mandatory_training.php</w:t>
        </w:r>
      </w:hyperlink>
    </w:p>
    <w:p w14:paraId="4A548827" w14:textId="77777777" w:rsidR="007857FB" w:rsidRPr="000110EB" w:rsidRDefault="007857FB" w:rsidP="003E0C44">
      <w:pPr>
        <w:tabs>
          <w:tab w:val="left" w:pos="540"/>
        </w:tabs>
        <w:ind w:right="2"/>
        <w:rPr>
          <w:rFonts w:cs="Arial"/>
          <w:szCs w:val="22"/>
          <w:lang w:eastAsia="en-GB"/>
        </w:rPr>
      </w:pPr>
    </w:p>
    <w:p w14:paraId="27F80F98" w14:textId="77777777" w:rsidR="00913D72" w:rsidRPr="000110EB" w:rsidRDefault="00913D72" w:rsidP="003E0C44">
      <w:pPr>
        <w:numPr>
          <w:ilvl w:val="0"/>
          <w:numId w:val="12"/>
        </w:numPr>
        <w:tabs>
          <w:tab w:val="left" w:pos="540"/>
        </w:tabs>
        <w:ind w:left="0" w:right="2" w:firstLine="0"/>
        <w:rPr>
          <w:rFonts w:cs="Arial"/>
          <w:szCs w:val="22"/>
          <w:lang w:eastAsia="en-GB"/>
        </w:rPr>
      </w:pPr>
      <w:r w:rsidRPr="000110EB">
        <w:rPr>
          <w:rFonts w:cs="Arial"/>
          <w:szCs w:val="22"/>
          <w:lang w:eastAsia="en-GB"/>
        </w:rPr>
        <w:t>Equality Diversity Training Module</w:t>
      </w:r>
    </w:p>
    <w:p w14:paraId="727B025F" w14:textId="70DAB729" w:rsidR="007857FB" w:rsidRPr="00252C63" w:rsidRDefault="003E0C44" w:rsidP="003E0C44">
      <w:pPr>
        <w:tabs>
          <w:tab w:val="left" w:pos="540"/>
        </w:tabs>
        <w:ind w:right="2"/>
        <w:rPr>
          <w:rFonts w:cs="Arial"/>
          <w:szCs w:val="22"/>
          <w:lang w:eastAsia="en-GB"/>
        </w:rPr>
      </w:pPr>
      <w:r>
        <w:rPr>
          <w:rFonts w:cs="Arial"/>
          <w:szCs w:val="22"/>
          <w:lang w:eastAsia="en-GB"/>
        </w:rPr>
        <w:tab/>
      </w:r>
      <w:hyperlink r:id="rId19" w:history="1">
        <w:r w:rsidR="00252C63" w:rsidRPr="00252C63">
          <w:rPr>
            <w:rStyle w:val="Hyperlink"/>
            <w:rFonts w:cs="Arial"/>
            <w:szCs w:val="22"/>
            <w:u w:val="none"/>
            <w:lang w:eastAsia="en-GB"/>
          </w:rPr>
          <w:t>www.ucl.ac.uk/hr/equalities/training/diversity_module.php</w:t>
        </w:r>
      </w:hyperlink>
      <w:r w:rsidR="00252C63" w:rsidRPr="00252C63">
        <w:rPr>
          <w:rFonts w:cs="Arial"/>
          <w:szCs w:val="22"/>
          <w:lang w:eastAsia="en-GB"/>
        </w:rPr>
        <w:t xml:space="preserve"> </w:t>
      </w:r>
    </w:p>
    <w:p w14:paraId="7416F3A4" w14:textId="77777777" w:rsidR="007857FB" w:rsidRPr="000110EB" w:rsidRDefault="007857FB" w:rsidP="003E0C44">
      <w:pPr>
        <w:tabs>
          <w:tab w:val="left" w:pos="540"/>
        </w:tabs>
        <w:ind w:right="2"/>
        <w:rPr>
          <w:rFonts w:cs="Arial"/>
          <w:szCs w:val="22"/>
          <w:lang w:eastAsia="en-GB"/>
        </w:rPr>
      </w:pPr>
    </w:p>
    <w:p w14:paraId="2F8DC19B" w14:textId="77777777" w:rsidR="00913D72" w:rsidRPr="000110EB" w:rsidRDefault="00913D72" w:rsidP="003E0C44">
      <w:pPr>
        <w:numPr>
          <w:ilvl w:val="0"/>
          <w:numId w:val="12"/>
        </w:numPr>
        <w:tabs>
          <w:tab w:val="left" w:pos="540"/>
        </w:tabs>
        <w:ind w:left="0" w:right="2" w:firstLine="0"/>
        <w:rPr>
          <w:rFonts w:cs="Arial"/>
          <w:szCs w:val="22"/>
          <w:lang w:eastAsia="en-GB"/>
        </w:rPr>
      </w:pPr>
      <w:r w:rsidRPr="000110EB">
        <w:rPr>
          <w:rFonts w:cs="Arial"/>
          <w:szCs w:val="22"/>
          <w:lang w:eastAsia="en-GB"/>
        </w:rPr>
        <w:t>Promotions</w:t>
      </w:r>
    </w:p>
    <w:p w14:paraId="6C4927DB" w14:textId="77777777" w:rsidR="007857FB" w:rsidRPr="00FA4280" w:rsidRDefault="003E0C44" w:rsidP="003E0C44">
      <w:pPr>
        <w:tabs>
          <w:tab w:val="left" w:pos="540"/>
        </w:tabs>
        <w:ind w:right="2"/>
        <w:rPr>
          <w:rFonts w:cs="Arial"/>
          <w:szCs w:val="22"/>
          <w:lang w:eastAsia="en-GB"/>
        </w:rPr>
      </w:pPr>
      <w:r>
        <w:rPr>
          <w:rFonts w:cs="Arial"/>
          <w:szCs w:val="22"/>
          <w:lang w:eastAsia="en-GB"/>
        </w:rPr>
        <w:tab/>
      </w:r>
      <w:hyperlink r:id="rId20" w:history="1">
        <w:r w:rsidR="00913D72" w:rsidRPr="00FA4280">
          <w:rPr>
            <w:rFonts w:cs="Arial"/>
            <w:color w:val="0000FF"/>
            <w:szCs w:val="22"/>
            <w:lang w:eastAsia="en-GB"/>
          </w:rPr>
          <w:t>www.ucl.ac.uk/hr/docs/proms/index.php</w:t>
        </w:r>
      </w:hyperlink>
    </w:p>
    <w:p w14:paraId="4D8AE083" w14:textId="77777777" w:rsidR="00913D72" w:rsidRPr="000110EB" w:rsidRDefault="00913D72" w:rsidP="003E0C44">
      <w:pPr>
        <w:tabs>
          <w:tab w:val="left" w:pos="540"/>
        </w:tabs>
        <w:ind w:right="2"/>
        <w:rPr>
          <w:rFonts w:cs="Arial"/>
          <w:szCs w:val="22"/>
          <w:lang w:eastAsia="en-GB"/>
        </w:rPr>
      </w:pPr>
    </w:p>
    <w:p w14:paraId="63D3E76A" w14:textId="77777777" w:rsidR="00913D72" w:rsidRPr="000110EB" w:rsidRDefault="00F31611" w:rsidP="003E0C44">
      <w:pPr>
        <w:numPr>
          <w:ilvl w:val="0"/>
          <w:numId w:val="12"/>
        </w:numPr>
        <w:tabs>
          <w:tab w:val="left" w:pos="540"/>
        </w:tabs>
        <w:ind w:left="0" w:right="2" w:firstLine="0"/>
        <w:rPr>
          <w:rFonts w:cs="Arial"/>
          <w:szCs w:val="22"/>
          <w:lang w:eastAsia="en-GB"/>
        </w:rPr>
      </w:pPr>
      <w:r w:rsidRPr="000110EB">
        <w:rPr>
          <w:rFonts w:cs="Arial"/>
          <w:szCs w:val="22"/>
          <w:lang w:eastAsia="en-GB"/>
        </w:rPr>
        <w:t>Increment / Contribution points</w:t>
      </w:r>
    </w:p>
    <w:p w14:paraId="5361C7F1" w14:textId="45EA8B38" w:rsidR="00F31611" w:rsidRPr="00252C63" w:rsidRDefault="003E0C44" w:rsidP="003E0C44">
      <w:pPr>
        <w:tabs>
          <w:tab w:val="left" w:pos="540"/>
        </w:tabs>
        <w:ind w:right="2"/>
        <w:rPr>
          <w:rFonts w:cs="Arial"/>
          <w:szCs w:val="22"/>
          <w:lang w:eastAsia="en-GB"/>
        </w:rPr>
      </w:pPr>
      <w:r>
        <w:rPr>
          <w:rFonts w:cs="Arial"/>
          <w:szCs w:val="22"/>
          <w:lang w:eastAsia="en-GB"/>
        </w:rPr>
        <w:tab/>
      </w:r>
      <w:hyperlink r:id="rId21" w:history="1">
        <w:r w:rsidR="00252C63" w:rsidRPr="00252C63">
          <w:rPr>
            <w:rStyle w:val="Hyperlink"/>
            <w:rFonts w:cs="Arial"/>
            <w:szCs w:val="22"/>
            <w:u w:val="none"/>
            <w:lang w:eastAsia="en-GB"/>
          </w:rPr>
          <w:t>www.ucl.ac.uk/hr/docs/accelerated_and_contribution_points.php</w:t>
        </w:r>
      </w:hyperlink>
      <w:r w:rsidR="00252C63" w:rsidRPr="00252C63">
        <w:rPr>
          <w:rFonts w:cs="Arial"/>
          <w:szCs w:val="22"/>
          <w:lang w:eastAsia="en-GB"/>
        </w:rPr>
        <w:t xml:space="preserve"> </w:t>
      </w:r>
    </w:p>
    <w:p w14:paraId="69403ABF" w14:textId="77777777" w:rsidR="00F31611" w:rsidRPr="000110EB" w:rsidRDefault="00F31611" w:rsidP="003E0C44">
      <w:pPr>
        <w:tabs>
          <w:tab w:val="left" w:pos="540"/>
        </w:tabs>
        <w:ind w:right="2"/>
        <w:rPr>
          <w:rFonts w:cs="Arial"/>
          <w:szCs w:val="22"/>
          <w:lang w:eastAsia="en-GB"/>
        </w:rPr>
      </w:pPr>
    </w:p>
    <w:p w14:paraId="601A9531" w14:textId="77777777" w:rsidR="00F31611" w:rsidRPr="000110EB" w:rsidRDefault="00F31611" w:rsidP="003E0C44">
      <w:pPr>
        <w:numPr>
          <w:ilvl w:val="0"/>
          <w:numId w:val="12"/>
        </w:numPr>
        <w:tabs>
          <w:tab w:val="left" w:pos="540"/>
        </w:tabs>
        <w:ind w:left="0" w:right="2" w:firstLine="0"/>
        <w:rPr>
          <w:rFonts w:cs="Arial"/>
          <w:szCs w:val="22"/>
          <w:lang w:eastAsia="en-GB"/>
        </w:rPr>
      </w:pPr>
      <w:r w:rsidRPr="000110EB">
        <w:rPr>
          <w:rFonts w:cs="Arial"/>
          <w:szCs w:val="22"/>
          <w:lang w:eastAsia="en-GB"/>
        </w:rPr>
        <w:t>Flexible Working</w:t>
      </w:r>
    </w:p>
    <w:p w14:paraId="76DA508A" w14:textId="76C085DC" w:rsidR="00F31611" w:rsidRPr="0062114D" w:rsidRDefault="003E0C44" w:rsidP="003E0C44">
      <w:pPr>
        <w:tabs>
          <w:tab w:val="left" w:pos="540"/>
        </w:tabs>
        <w:ind w:right="2"/>
        <w:rPr>
          <w:rFonts w:cs="Arial"/>
          <w:szCs w:val="22"/>
          <w:lang w:eastAsia="en-GB"/>
        </w:rPr>
      </w:pPr>
      <w:r>
        <w:rPr>
          <w:rFonts w:cs="Arial"/>
          <w:szCs w:val="22"/>
          <w:lang w:eastAsia="en-GB"/>
        </w:rPr>
        <w:tab/>
      </w:r>
      <w:hyperlink r:id="rId22" w:history="1">
        <w:r w:rsidR="0062114D" w:rsidRPr="0062114D">
          <w:rPr>
            <w:rStyle w:val="Hyperlink"/>
            <w:rFonts w:cs="Arial"/>
            <w:szCs w:val="22"/>
            <w:u w:val="none"/>
            <w:lang w:eastAsia="en-GB"/>
          </w:rPr>
          <w:t>www.ucl.ac.uk/hr/docs/work_life_balance.php</w:t>
        </w:r>
      </w:hyperlink>
      <w:r w:rsidR="0062114D" w:rsidRPr="0062114D">
        <w:rPr>
          <w:rFonts w:cs="Arial"/>
          <w:szCs w:val="22"/>
          <w:lang w:eastAsia="en-GB"/>
        </w:rPr>
        <w:t xml:space="preserve"> </w:t>
      </w:r>
    </w:p>
    <w:p w14:paraId="3050B2DF" w14:textId="77777777" w:rsidR="00F31611" w:rsidRPr="000110EB" w:rsidRDefault="00F31611" w:rsidP="003E0C44">
      <w:pPr>
        <w:tabs>
          <w:tab w:val="left" w:pos="540"/>
        </w:tabs>
        <w:ind w:right="2"/>
        <w:rPr>
          <w:rFonts w:cs="Arial"/>
          <w:szCs w:val="22"/>
          <w:lang w:eastAsia="en-GB"/>
        </w:rPr>
      </w:pPr>
    </w:p>
    <w:p w14:paraId="22EAEEDA" w14:textId="77777777" w:rsidR="00F31611" w:rsidRPr="000110EB" w:rsidRDefault="00F31611" w:rsidP="003E0C44">
      <w:pPr>
        <w:numPr>
          <w:ilvl w:val="0"/>
          <w:numId w:val="12"/>
        </w:numPr>
        <w:tabs>
          <w:tab w:val="left" w:pos="540"/>
        </w:tabs>
        <w:ind w:left="0" w:right="2" w:firstLine="0"/>
        <w:rPr>
          <w:rFonts w:cs="Arial"/>
          <w:szCs w:val="22"/>
          <w:lang w:eastAsia="en-GB"/>
        </w:rPr>
      </w:pPr>
      <w:r w:rsidRPr="000110EB">
        <w:rPr>
          <w:rFonts w:cs="Arial"/>
          <w:szCs w:val="22"/>
          <w:lang w:eastAsia="en-GB"/>
        </w:rPr>
        <w:t>Open Access Policy, including REF</w:t>
      </w:r>
    </w:p>
    <w:p w14:paraId="29D9F2DE" w14:textId="77777777" w:rsidR="00F31611" w:rsidRPr="00FA4280" w:rsidRDefault="003E0C44" w:rsidP="003E0C44">
      <w:pPr>
        <w:tabs>
          <w:tab w:val="left" w:pos="540"/>
        </w:tabs>
        <w:ind w:right="2"/>
        <w:rPr>
          <w:rFonts w:cs="Arial"/>
          <w:color w:val="0000FF"/>
          <w:szCs w:val="22"/>
          <w:lang w:eastAsia="en-GB"/>
        </w:rPr>
      </w:pPr>
      <w:r>
        <w:rPr>
          <w:rFonts w:cs="Arial"/>
          <w:szCs w:val="22"/>
          <w:lang w:eastAsia="en-GB"/>
        </w:rPr>
        <w:tab/>
      </w:r>
      <w:hyperlink r:id="rId23" w:history="1">
        <w:r w:rsidR="00F31611" w:rsidRPr="00FA4280">
          <w:rPr>
            <w:rFonts w:cs="Arial"/>
            <w:color w:val="0000FF"/>
            <w:szCs w:val="22"/>
            <w:lang w:eastAsia="en-GB"/>
          </w:rPr>
          <w:t>www.ucl.ac.uk/library/open-access/ref</w:t>
        </w:r>
      </w:hyperlink>
    </w:p>
    <w:p w14:paraId="2947080A" w14:textId="77777777" w:rsidR="001511C1" w:rsidRDefault="001511C1" w:rsidP="003E0C44">
      <w:pPr>
        <w:tabs>
          <w:tab w:val="left" w:pos="540"/>
        </w:tabs>
        <w:ind w:right="2"/>
        <w:rPr>
          <w:rFonts w:cs="Arial"/>
          <w:color w:val="0000FF"/>
          <w:szCs w:val="22"/>
          <w:u w:val="single"/>
          <w:lang w:eastAsia="en-GB"/>
        </w:rPr>
      </w:pPr>
    </w:p>
    <w:p w14:paraId="250C35DC" w14:textId="77777777" w:rsidR="001511C1" w:rsidRPr="00960562" w:rsidRDefault="001511C1" w:rsidP="003E0C44">
      <w:pPr>
        <w:numPr>
          <w:ilvl w:val="0"/>
          <w:numId w:val="12"/>
        </w:numPr>
        <w:tabs>
          <w:tab w:val="left" w:pos="540"/>
        </w:tabs>
        <w:ind w:left="0" w:right="2" w:firstLine="0"/>
        <w:rPr>
          <w:rFonts w:cs="Arial"/>
          <w:szCs w:val="22"/>
          <w:lang w:eastAsia="en-GB"/>
        </w:rPr>
      </w:pPr>
      <w:r w:rsidRPr="00960562">
        <w:rPr>
          <w:rFonts w:cs="Arial"/>
          <w:szCs w:val="22"/>
          <w:lang w:eastAsia="en-GB"/>
        </w:rPr>
        <w:t>Annual Declaration of Interest</w:t>
      </w:r>
    </w:p>
    <w:p w14:paraId="607B04AC" w14:textId="77777777" w:rsidR="001511C1" w:rsidRPr="00FA4280" w:rsidRDefault="003E0C44" w:rsidP="003E0C44">
      <w:pPr>
        <w:tabs>
          <w:tab w:val="left" w:pos="540"/>
        </w:tabs>
        <w:ind w:right="2"/>
        <w:rPr>
          <w:rFonts w:cs="Arial"/>
          <w:szCs w:val="22"/>
          <w:lang w:eastAsia="en-GB"/>
        </w:rPr>
      </w:pPr>
      <w:r>
        <w:rPr>
          <w:rFonts w:cs="Arial"/>
          <w:szCs w:val="22"/>
          <w:lang w:eastAsia="en-GB"/>
        </w:rPr>
        <w:tab/>
      </w:r>
      <w:hyperlink r:id="rId24" w:history="1">
        <w:r w:rsidR="001511C1" w:rsidRPr="00FA4280">
          <w:rPr>
            <w:rFonts w:cs="Arial"/>
            <w:color w:val="0000FF"/>
            <w:szCs w:val="22"/>
            <w:lang w:eastAsia="en-GB"/>
          </w:rPr>
          <w:t>www.ucl.ac.uk/hr/services/doir/live/</w:t>
        </w:r>
      </w:hyperlink>
    </w:p>
    <w:p w14:paraId="6A6F2CD3" w14:textId="77777777" w:rsidR="00913D72" w:rsidRPr="00960562" w:rsidRDefault="00913D72" w:rsidP="003E0C44">
      <w:pPr>
        <w:tabs>
          <w:tab w:val="left" w:pos="540"/>
        </w:tabs>
        <w:ind w:right="2"/>
        <w:rPr>
          <w:rFonts w:cs="Arial"/>
          <w:szCs w:val="22"/>
          <w:lang w:eastAsia="en-GB"/>
        </w:rPr>
      </w:pPr>
    </w:p>
    <w:p w14:paraId="46177B89" w14:textId="77777777" w:rsidR="001511C1" w:rsidRPr="00FA4280" w:rsidRDefault="001511C1" w:rsidP="003E0C44">
      <w:pPr>
        <w:numPr>
          <w:ilvl w:val="0"/>
          <w:numId w:val="12"/>
        </w:numPr>
        <w:tabs>
          <w:tab w:val="left" w:pos="540"/>
        </w:tabs>
        <w:ind w:left="0" w:right="2" w:firstLine="0"/>
        <w:rPr>
          <w:rFonts w:cs="Arial"/>
          <w:szCs w:val="22"/>
          <w:lang w:eastAsia="en-GB"/>
        </w:rPr>
      </w:pPr>
      <w:r w:rsidRPr="00FA4280">
        <w:rPr>
          <w:rFonts w:cs="Arial"/>
          <w:szCs w:val="22"/>
          <w:lang w:eastAsia="en-GB"/>
        </w:rPr>
        <w:t>Appraisals</w:t>
      </w:r>
    </w:p>
    <w:p w14:paraId="0DEB0B4B" w14:textId="12DBC36E" w:rsidR="001511C1" w:rsidRPr="00FA4280" w:rsidRDefault="003E0C44" w:rsidP="003E0C44">
      <w:pPr>
        <w:tabs>
          <w:tab w:val="left" w:pos="540"/>
        </w:tabs>
        <w:ind w:right="2"/>
        <w:rPr>
          <w:rFonts w:cs="Arial"/>
          <w:szCs w:val="22"/>
          <w:lang w:eastAsia="en-GB"/>
        </w:rPr>
      </w:pPr>
      <w:r>
        <w:rPr>
          <w:rFonts w:cs="Arial"/>
          <w:szCs w:val="22"/>
          <w:lang w:eastAsia="en-GB"/>
        </w:rPr>
        <w:tab/>
      </w:r>
      <w:hyperlink r:id="rId25" w:history="1">
        <w:r w:rsidR="0062114D">
          <w:rPr>
            <w:rFonts w:cs="Arial"/>
            <w:color w:val="0000FF"/>
            <w:szCs w:val="22"/>
            <w:lang w:eastAsia="en-GB"/>
          </w:rPr>
          <w:t>http://www.ucl.ac.uk/slms/slms-intranet/human-resources/accordion/RecordingAppraisalDates</w:t>
        </w:r>
      </w:hyperlink>
    </w:p>
    <w:p w14:paraId="0D1CEB87" w14:textId="77777777" w:rsidR="00913D72" w:rsidRPr="00960562" w:rsidRDefault="00913D72" w:rsidP="00EF0D88">
      <w:pPr>
        <w:ind w:right="2"/>
        <w:rPr>
          <w:rFonts w:cs="Arial"/>
          <w:szCs w:val="22"/>
          <w:lang w:eastAsia="en-GB"/>
        </w:rPr>
      </w:pPr>
    </w:p>
    <w:p w14:paraId="2984651F" w14:textId="77777777" w:rsidR="007857FB" w:rsidRPr="00960562" w:rsidRDefault="007857FB" w:rsidP="00EF0D88">
      <w:pPr>
        <w:ind w:right="2"/>
        <w:rPr>
          <w:rFonts w:cs="Arial"/>
          <w:szCs w:val="22"/>
          <w:lang w:eastAsia="en-GB"/>
        </w:rPr>
      </w:pPr>
    </w:p>
    <w:p w14:paraId="57283040" w14:textId="77777777" w:rsidR="007857FB" w:rsidRPr="00EF0D88" w:rsidRDefault="007857FB" w:rsidP="00EF0D88">
      <w:pPr>
        <w:ind w:right="2"/>
        <w:rPr>
          <w:rFonts w:cs="Arial"/>
          <w:sz w:val="20"/>
          <w:lang w:eastAsia="en-GB"/>
        </w:rPr>
      </w:pPr>
    </w:p>
    <w:p w14:paraId="3BCFE6DC" w14:textId="77777777" w:rsidR="00EF0D88" w:rsidRPr="00EF0D88" w:rsidRDefault="00EF0D88" w:rsidP="00EF0D88">
      <w:pPr>
        <w:ind w:right="2"/>
        <w:rPr>
          <w:rFonts w:cs="Arial"/>
          <w:sz w:val="20"/>
          <w:lang w:eastAsia="en-GB"/>
        </w:rPr>
      </w:pPr>
    </w:p>
    <w:p w14:paraId="31D85712" w14:textId="77777777" w:rsidR="00175787" w:rsidRDefault="00D45A13" w:rsidP="00782B15">
      <w:pPr>
        <w:ind w:right="2"/>
      </w:pPr>
      <w:r>
        <w:br w:type="page"/>
      </w:r>
      <w:r w:rsidR="00CC18D1">
        <w:rPr>
          <w:noProof/>
          <w:lang w:eastAsia="en-GB"/>
        </w:rPr>
        <w:lastRenderedPageBreak/>
        <w:drawing>
          <wp:inline distT="0" distB="0" distL="0" distR="0" wp14:anchorId="087D81FB" wp14:editId="51F02006">
            <wp:extent cx="1905000" cy="571500"/>
            <wp:effectExtent l="0" t="0" r="0" b="0"/>
            <wp:docPr id="8" name="Picture 8" descr="small_ucl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all_ucl_logo_bl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r w:rsidR="00175787">
        <w:t xml:space="preserve">      </w:t>
      </w:r>
      <w:r w:rsidR="00175787">
        <w:rPr>
          <w:b/>
          <w:lang w:val="en"/>
        </w:rPr>
        <w:t>Appraisal, Review and Development Scheme</w:t>
      </w:r>
    </w:p>
    <w:p w14:paraId="53911C83" w14:textId="77777777" w:rsidR="00175787" w:rsidRDefault="00175787">
      <w:pPr>
        <w:jc w:val="center"/>
        <w:rPr>
          <w:b/>
        </w:rPr>
      </w:pPr>
    </w:p>
    <w:p w14:paraId="00FFB8AB" w14:textId="77777777" w:rsidR="00175787" w:rsidRDefault="00175787">
      <w:pPr>
        <w:jc w:val="center"/>
        <w:rPr>
          <w:b/>
        </w:rPr>
      </w:pPr>
    </w:p>
    <w:p w14:paraId="6D5C1AE3" w14:textId="1F168CCB" w:rsidR="00175787" w:rsidRDefault="001610FD" w:rsidP="00960562">
      <w:r w:rsidRPr="00DC60D8">
        <w:rPr>
          <w:b/>
        </w:rPr>
        <w:t xml:space="preserve">Please complete </w:t>
      </w:r>
      <w:r w:rsidRPr="00960562">
        <w:rPr>
          <w:b/>
        </w:rPr>
        <w:t>all</w:t>
      </w:r>
      <w:r w:rsidRPr="00DC60D8">
        <w:rPr>
          <w:b/>
        </w:rPr>
        <w:t xml:space="preserve"> sections of this form</w:t>
      </w:r>
      <w:r w:rsidR="007E1815">
        <w:rPr>
          <w:b/>
        </w:rPr>
        <w:t>: Sections A, B, C and D (if applicable)</w:t>
      </w:r>
      <w:r w:rsidRPr="00DC60D8">
        <w:rPr>
          <w:b/>
        </w:rPr>
        <w:t xml:space="preserve">, </w:t>
      </w:r>
      <w:r w:rsidR="00CE6255">
        <w:rPr>
          <w:b/>
        </w:rPr>
        <w:t xml:space="preserve">and the </w:t>
      </w:r>
      <w:r w:rsidRPr="00DC60D8">
        <w:rPr>
          <w:b/>
        </w:rPr>
        <w:t>Checklist</w:t>
      </w:r>
      <w:r w:rsidR="00CE6255">
        <w:rPr>
          <w:b/>
        </w:rPr>
        <w:t>; please carefully refer to Appendix 1 and 2 (Professional Service staff only)</w:t>
      </w:r>
      <w:r>
        <w:t>. C</w:t>
      </w:r>
      <w:r w:rsidR="00175787">
        <w:t>opies of all sections of this form should be stored securely in the department (see section 23 of the policy).</w:t>
      </w:r>
    </w:p>
    <w:p w14:paraId="01805B19" w14:textId="77777777" w:rsidR="00175787" w:rsidRDefault="00175787">
      <w:pPr>
        <w:jc w:val="center"/>
        <w:rPr>
          <w:b/>
        </w:rPr>
      </w:pPr>
    </w:p>
    <w:p w14:paraId="34338B00" w14:textId="77777777" w:rsidR="00175787" w:rsidRDefault="00175787">
      <w:pPr>
        <w:jc w:val="center"/>
        <w:rPr>
          <w:b/>
        </w:rPr>
      </w:pPr>
    </w:p>
    <w:tbl>
      <w:tblPr>
        <w:tblW w:w="0" w:type="auto"/>
        <w:tblLayout w:type="fixed"/>
        <w:tblLook w:val="0000" w:firstRow="0" w:lastRow="0" w:firstColumn="0" w:lastColumn="0" w:noHBand="0" w:noVBand="0"/>
      </w:tblPr>
      <w:tblGrid>
        <w:gridCol w:w="3085"/>
        <w:gridCol w:w="6521"/>
      </w:tblGrid>
      <w:tr w:rsidR="00175787" w14:paraId="3B458C17" w14:textId="77777777">
        <w:trPr>
          <w:cantSplit/>
          <w:trHeight w:val="510"/>
        </w:trPr>
        <w:tc>
          <w:tcPr>
            <w:tcW w:w="3085" w:type="dxa"/>
            <w:vAlign w:val="bottom"/>
          </w:tcPr>
          <w:p w14:paraId="38684C54" w14:textId="77777777" w:rsidR="00175787" w:rsidRDefault="00175787">
            <w:pPr>
              <w:pStyle w:val="BodyText"/>
              <w:rPr>
                <w:sz w:val="22"/>
              </w:rPr>
            </w:pPr>
            <w:r>
              <w:t>Name of reviewee</w:t>
            </w:r>
            <w:r>
              <w:rPr>
                <w:sz w:val="22"/>
              </w:rPr>
              <w:t>:</w:t>
            </w:r>
          </w:p>
        </w:tc>
        <w:tc>
          <w:tcPr>
            <w:tcW w:w="6521" w:type="dxa"/>
            <w:tcBorders>
              <w:bottom w:val="single" w:sz="4" w:space="0" w:color="auto"/>
            </w:tcBorders>
          </w:tcPr>
          <w:p w14:paraId="144502E1" w14:textId="77777777" w:rsidR="00175787" w:rsidRDefault="00175787">
            <w:pPr>
              <w:pStyle w:val="BodyText"/>
              <w:rPr>
                <w:sz w:val="22"/>
              </w:rPr>
            </w:pPr>
          </w:p>
          <w:p w14:paraId="368C3121" w14:textId="77777777" w:rsidR="00175787" w:rsidRDefault="00175787">
            <w:pPr>
              <w:pStyle w:val="BodyText"/>
              <w:rPr>
                <w:sz w:val="22"/>
              </w:rPr>
            </w:pPr>
          </w:p>
        </w:tc>
      </w:tr>
    </w:tbl>
    <w:p w14:paraId="761C24AB" w14:textId="77777777" w:rsidR="00175787" w:rsidRDefault="00175787">
      <w:pPr>
        <w:rPr>
          <w:b/>
        </w:rPr>
      </w:pPr>
    </w:p>
    <w:p w14:paraId="30B7BDEA" w14:textId="77777777" w:rsidR="00175787" w:rsidRDefault="00175787">
      <w:pPr>
        <w:rPr>
          <w:b/>
        </w:rPr>
      </w:pPr>
    </w:p>
    <w:p w14:paraId="13FD9559" w14:textId="77777777" w:rsidR="00175787" w:rsidRDefault="00175787">
      <w:pPr>
        <w:rPr>
          <w:b/>
        </w:rPr>
      </w:pPr>
    </w:p>
    <w:p w14:paraId="02573AEC" w14:textId="77777777" w:rsidR="00175787" w:rsidRDefault="00175787"/>
    <w:tbl>
      <w:tblPr>
        <w:tblW w:w="0" w:type="auto"/>
        <w:tblLayout w:type="fixed"/>
        <w:tblLook w:val="0000" w:firstRow="0" w:lastRow="0" w:firstColumn="0" w:lastColumn="0" w:noHBand="0" w:noVBand="0"/>
      </w:tblPr>
      <w:tblGrid>
        <w:gridCol w:w="3085"/>
        <w:gridCol w:w="6521"/>
      </w:tblGrid>
      <w:tr w:rsidR="00175787" w14:paraId="599EE353" w14:textId="77777777">
        <w:trPr>
          <w:trHeight w:val="495"/>
        </w:trPr>
        <w:tc>
          <w:tcPr>
            <w:tcW w:w="3085" w:type="dxa"/>
            <w:vAlign w:val="bottom"/>
          </w:tcPr>
          <w:p w14:paraId="677C1D10" w14:textId="77777777" w:rsidR="00175787" w:rsidRDefault="00175787">
            <w:pPr>
              <w:rPr>
                <w:sz w:val="24"/>
              </w:rPr>
            </w:pPr>
            <w:r>
              <w:rPr>
                <w:sz w:val="24"/>
              </w:rPr>
              <w:t>Post:</w:t>
            </w:r>
          </w:p>
        </w:tc>
        <w:tc>
          <w:tcPr>
            <w:tcW w:w="6521" w:type="dxa"/>
            <w:tcBorders>
              <w:bottom w:val="single" w:sz="4" w:space="0" w:color="auto"/>
            </w:tcBorders>
          </w:tcPr>
          <w:p w14:paraId="1F73EAE6" w14:textId="77777777" w:rsidR="00175787" w:rsidRDefault="00175787"/>
          <w:p w14:paraId="3D073C3E" w14:textId="77777777" w:rsidR="00175787" w:rsidRDefault="00175787"/>
        </w:tc>
      </w:tr>
    </w:tbl>
    <w:p w14:paraId="3F83C7F6" w14:textId="77777777" w:rsidR="00175787" w:rsidRDefault="00175787"/>
    <w:p w14:paraId="3D9AF5EB" w14:textId="77777777" w:rsidR="00175787" w:rsidRDefault="00175787"/>
    <w:p w14:paraId="7CD91222" w14:textId="77777777" w:rsidR="00175787" w:rsidRDefault="00175787"/>
    <w:p w14:paraId="2E99936B" w14:textId="77777777" w:rsidR="00175787" w:rsidRDefault="00175787"/>
    <w:tbl>
      <w:tblPr>
        <w:tblW w:w="0" w:type="auto"/>
        <w:tblLayout w:type="fixed"/>
        <w:tblLook w:val="0000" w:firstRow="0" w:lastRow="0" w:firstColumn="0" w:lastColumn="0" w:noHBand="0" w:noVBand="0"/>
      </w:tblPr>
      <w:tblGrid>
        <w:gridCol w:w="3085"/>
        <w:gridCol w:w="6521"/>
      </w:tblGrid>
      <w:tr w:rsidR="00175787" w14:paraId="2D4B864B" w14:textId="77777777">
        <w:trPr>
          <w:cantSplit/>
          <w:trHeight w:val="527"/>
        </w:trPr>
        <w:tc>
          <w:tcPr>
            <w:tcW w:w="3085" w:type="dxa"/>
            <w:vAlign w:val="bottom"/>
          </w:tcPr>
          <w:p w14:paraId="54B94D75" w14:textId="77777777" w:rsidR="00175787" w:rsidRDefault="00175787">
            <w:pPr>
              <w:rPr>
                <w:sz w:val="24"/>
              </w:rPr>
            </w:pPr>
            <w:r>
              <w:rPr>
                <w:sz w:val="24"/>
              </w:rPr>
              <w:t>Department / Division:</w:t>
            </w:r>
          </w:p>
        </w:tc>
        <w:tc>
          <w:tcPr>
            <w:tcW w:w="6521" w:type="dxa"/>
            <w:tcBorders>
              <w:bottom w:val="single" w:sz="4" w:space="0" w:color="auto"/>
            </w:tcBorders>
          </w:tcPr>
          <w:p w14:paraId="63DD5652" w14:textId="77777777" w:rsidR="00175787" w:rsidRDefault="00175787"/>
          <w:p w14:paraId="3D45794E" w14:textId="77777777" w:rsidR="00175787" w:rsidRDefault="00175787"/>
        </w:tc>
      </w:tr>
    </w:tbl>
    <w:p w14:paraId="456BC6BC" w14:textId="77777777" w:rsidR="00175787" w:rsidRDefault="00175787"/>
    <w:p w14:paraId="52B3EBD1" w14:textId="77777777" w:rsidR="00175787" w:rsidRDefault="00175787">
      <w:pPr>
        <w:rPr>
          <w:b/>
        </w:rPr>
      </w:pPr>
    </w:p>
    <w:p w14:paraId="5B6AA2BE" w14:textId="77777777" w:rsidR="00175787" w:rsidRDefault="00175787">
      <w:pPr>
        <w:rPr>
          <w:b/>
        </w:rPr>
      </w:pPr>
    </w:p>
    <w:p w14:paraId="24F2297E" w14:textId="77777777" w:rsidR="00175787" w:rsidRDefault="00175787">
      <w:pPr>
        <w:rPr>
          <w:b/>
        </w:rPr>
      </w:pPr>
    </w:p>
    <w:tbl>
      <w:tblPr>
        <w:tblW w:w="0" w:type="auto"/>
        <w:tblLayout w:type="fixed"/>
        <w:tblLook w:val="0000" w:firstRow="0" w:lastRow="0" w:firstColumn="0" w:lastColumn="0" w:noHBand="0" w:noVBand="0"/>
      </w:tblPr>
      <w:tblGrid>
        <w:gridCol w:w="3085"/>
        <w:gridCol w:w="6521"/>
      </w:tblGrid>
      <w:tr w:rsidR="00175787" w14:paraId="4BBE06D0" w14:textId="77777777">
        <w:trPr>
          <w:trHeight w:val="565"/>
        </w:trPr>
        <w:tc>
          <w:tcPr>
            <w:tcW w:w="3085" w:type="dxa"/>
          </w:tcPr>
          <w:p w14:paraId="792E91C6" w14:textId="77777777" w:rsidR="00175787" w:rsidRDefault="00175787">
            <w:pPr>
              <w:rPr>
                <w:sz w:val="24"/>
              </w:rPr>
            </w:pPr>
            <w:r>
              <w:rPr>
                <w:sz w:val="24"/>
              </w:rPr>
              <w:t>Date of appointment to</w:t>
            </w:r>
          </w:p>
          <w:p w14:paraId="0A9B5251" w14:textId="77777777" w:rsidR="00175787" w:rsidRDefault="00175787">
            <w:r>
              <w:rPr>
                <w:sz w:val="24"/>
              </w:rPr>
              <w:t xml:space="preserve">present post: </w:t>
            </w:r>
          </w:p>
        </w:tc>
        <w:tc>
          <w:tcPr>
            <w:tcW w:w="6521" w:type="dxa"/>
            <w:tcBorders>
              <w:bottom w:val="single" w:sz="4" w:space="0" w:color="auto"/>
            </w:tcBorders>
          </w:tcPr>
          <w:p w14:paraId="03B1AACC" w14:textId="77777777" w:rsidR="00175787" w:rsidRDefault="00175787"/>
          <w:p w14:paraId="51F1FE85" w14:textId="77777777" w:rsidR="00175787" w:rsidRDefault="00175787"/>
        </w:tc>
      </w:tr>
    </w:tbl>
    <w:p w14:paraId="541832E0" w14:textId="77777777" w:rsidR="00175787" w:rsidRDefault="00175787">
      <w:pPr>
        <w:pStyle w:val="Header"/>
        <w:tabs>
          <w:tab w:val="clear" w:pos="4320"/>
          <w:tab w:val="clear" w:pos="8640"/>
        </w:tabs>
      </w:pPr>
    </w:p>
    <w:p w14:paraId="3F64A8FF" w14:textId="77777777" w:rsidR="00175787" w:rsidRDefault="00175787"/>
    <w:p w14:paraId="13B40E83" w14:textId="77777777" w:rsidR="00175787" w:rsidRDefault="00175787"/>
    <w:p w14:paraId="7D9D8330" w14:textId="77777777" w:rsidR="00175787" w:rsidRDefault="00175787"/>
    <w:tbl>
      <w:tblPr>
        <w:tblW w:w="0" w:type="auto"/>
        <w:tblLayout w:type="fixed"/>
        <w:tblLook w:val="0000" w:firstRow="0" w:lastRow="0" w:firstColumn="0" w:lastColumn="0" w:noHBand="0" w:noVBand="0"/>
      </w:tblPr>
      <w:tblGrid>
        <w:gridCol w:w="3085"/>
        <w:gridCol w:w="6521"/>
      </w:tblGrid>
      <w:tr w:rsidR="00175787" w14:paraId="5CDB7364" w14:textId="77777777">
        <w:trPr>
          <w:cantSplit/>
        </w:trPr>
        <w:tc>
          <w:tcPr>
            <w:tcW w:w="3085" w:type="dxa"/>
            <w:vAlign w:val="bottom"/>
          </w:tcPr>
          <w:p w14:paraId="1EBED335" w14:textId="77777777" w:rsidR="00175787" w:rsidRDefault="00175787">
            <w:pPr>
              <w:rPr>
                <w:sz w:val="24"/>
              </w:rPr>
            </w:pPr>
            <w:r>
              <w:rPr>
                <w:sz w:val="24"/>
              </w:rPr>
              <w:t>Name of reviewer:</w:t>
            </w:r>
          </w:p>
        </w:tc>
        <w:tc>
          <w:tcPr>
            <w:tcW w:w="6521" w:type="dxa"/>
            <w:tcBorders>
              <w:bottom w:val="single" w:sz="4" w:space="0" w:color="auto"/>
            </w:tcBorders>
          </w:tcPr>
          <w:p w14:paraId="19B95B05" w14:textId="77777777" w:rsidR="00175787" w:rsidRDefault="00175787"/>
          <w:p w14:paraId="76E57C38" w14:textId="77777777" w:rsidR="00175787" w:rsidRDefault="00175787"/>
        </w:tc>
      </w:tr>
    </w:tbl>
    <w:p w14:paraId="69E6B7B1" w14:textId="77777777" w:rsidR="00175787" w:rsidRDefault="00175787"/>
    <w:p w14:paraId="5321DE83" w14:textId="77777777" w:rsidR="00175787" w:rsidRDefault="00175787"/>
    <w:p w14:paraId="55621FEE" w14:textId="77777777" w:rsidR="00175787" w:rsidRDefault="00175787"/>
    <w:p w14:paraId="306FCD38" w14:textId="77777777" w:rsidR="00175787" w:rsidRDefault="00175787">
      <w:pPr>
        <w:rPr>
          <w:b/>
        </w:rPr>
      </w:pPr>
    </w:p>
    <w:p w14:paraId="4C20BC6D" w14:textId="77777777" w:rsidR="00175787" w:rsidRDefault="00175787">
      <w:pPr>
        <w:rPr>
          <w:b/>
        </w:rPr>
      </w:pPr>
    </w:p>
    <w:tbl>
      <w:tblPr>
        <w:tblW w:w="0" w:type="auto"/>
        <w:tblLayout w:type="fixed"/>
        <w:tblLook w:val="0000" w:firstRow="0" w:lastRow="0" w:firstColumn="0" w:lastColumn="0" w:noHBand="0" w:noVBand="0"/>
      </w:tblPr>
      <w:tblGrid>
        <w:gridCol w:w="3085"/>
        <w:gridCol w:w="6521"/>
      </w:tblGrid>
      <w:tr w:rsidR="00175787" w14:paraId="2618A8E7" w14:textId="77777777">
        <w:tc>
          <w:tcPr>
            <w:tcW w:w="3085" w:type="dxa"/>
            <w:vAlign w:val="bottom"/>
          </w:tcPr>
          <w:p w14:paraId="1EE98EB2" w14:textId="77777777" w:rsidR="00175787" w:rsidRDefault="00175787">
            <w:pPr>
              <w:rPr>
                <w:sz w:val="24"/>
              </w:rPr>
            </w:pPr>
            <w:r>
              <w:rPr>
                <w:sz w:val="24"/>
              </w:rPr>
              <w:t>Date of meeting:</w:t>
            </w:r>
          </w:p>
        </w:tc>
        <w:tc>
          <w:tcPr>
            <w:tcW w:w="6521" w:type="dxa"/>
            <w:tcBorders>
              <w:bottom w:val="single" w:sz="4" w:space="0" w:color="auto"/>
            </w:tcBorders>
          </w:tcPr>
          <w:p w14:paraId="01140820" w14:textId="77777777" w:rsidR="00175787" w:rsidRDefault="00175787"/>
          <w:p w14:paraId="788875B5" w14:textId="77777777" w:rsidR="00175787" w:rsidRDefault="00175787"/>
        </w:tc>
      </w:tr>
    </w:tbl>
    <w:p w14:paraId="1B146695" w14:textId="77777777" w:rsidR="00175787" w:rsidRDefault="00175787"/>
    <w:p w14:paraId="78B03299" w14:textId="77777777" w:rsidR="00175787" w:rsidRDefault="00175787"/>
    <w:p w14:paraId="1A921AEF" w14:textId="77777777" w:rsidR="00175787" w:rsidRDefault="00175787">
      <w:pPr>
        <w:rPr>
          <w:b/>
        </w:rPr>
      </w:pPr>
    </w:p>
    <w:p w14:paraId="72200655" w14:textId="77777777" w:rsidR="00175787" w:rsidRDefault="00175787">
      <w:pPr>
        <w:rPr>
          <w:b/>
        </w:rPr>
      </w:pPr>
    </w:p>
    <w:p w14:paraId="519FDDF8" w14:textId="77777777" w:rsidR="00175787" w:rsidRDefault="00175787">
      <w:pPr>
        <w:jc w:val="both"/>
        <w:rPr>
          <w:b/>
        </w:rPr>
      </w:pPr>
      <w:r>
        <w:rPr>
          <w:b/>
        </w:rPr>
        <w:t>N.B. A job description or list of responsibilities and a summary of any enhancements to your CV since the last review should be attached to Part A of the form.</w:t>
      </w:r>
    </w:p>
    <w:p w14:paraId="7D134CEE" w14:textId="77777777" w:rsidR="00175787" w:rsidRDefault="00175787"/>
    <w:p w14:paraId="687B3E7E" w14:textId="77777777" w:rsidR="00175787" w:rsidRDefault="00175787"/>
    <w:p w14:paraId="78AB3402" w14:textId="77777777" w:rsidR="00175787" w:rsidRDefault="000976F1">
      <w:pPr>
        <w:rPr>
          <w:b/>
        </w:rPr>
      </w:pPr>
      <w:r>
        <w:rPr>
          <w:b/>
        </w:rPr>
        <w:br w:type="page"/>
      </w:r>
      <w:r w:rsidR="00175787" w:rsidRPr="00667F00">
        <w:rPr>
          <w:b/>
          <w:sz w:val="38"/>
        </w:rPr>
        <w:lastRenderedPageBreak/>
        <w:t>PART A</w:t>
      </w:r>
    </w:p>
    <w:p w14:paraId="5AF71A99" w14:textId="77777777" w:rsidR="00175787" w:rsidRDefault="00175787">
      <w:pPr>
        <w:rPr>
          <w:b/>
        </w:rPr>
      </w:pPr>
    </w:p>
    <w:p w14:paraId="54C452BF" w14:textId="77777777" w:rsidR="00175787" w:rsidRDefault="00175787">
      <w:pPr>
        <w:rPr>
          <w:b/>
        </w:rPr>
      </w:pPr>
      <w:r>
        <w:rPr>
          <w:b/>
        </w:rPr>
        <w:t>To be completed by the individual Reviewee and passed to the Reviewer at least 5 working days before the review meeting.</w:t>
      </w:r>
    </w:p>
    <w:p w14:paraId="0AA74A33" w14:textId="77777777" w:rsidR="00175787" w:rsidRDefault="00175787"/>
    <w:p w14:paraId="4ED62DB7" w14:textId="77777777" w:rsidR="00175787" w:rsidRDefault="00175787">
      <w:pPr>
        <w:numPr>
          <w:ilvl w:val="0"/>
          <w:numId w:val="1"/>
        </w:numPr>
        <w:jc w:val="both"/>
      </w:pPr>
      <w:r>
        <w:t>A summary of your main achievements in relation to your aims, objectives for the review period and any significant changes in your responsibilities since the last review (or in the previous 12</w:t>
      </w:r>
      <w:r>
        <w:rPr>
          <w:b/>
        </w:rPr>
        <w:t xml:space="preserve"> </w:t>
      </w:r>
      <w:r>
        <w:t>months if there has not been a previous review).</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7"/>
      </w:tblGrid>
      <w:tr w:rsidR="00175787" w14:paraId="2A3D656E" w14:textId="77777777" w:rsidTr="00667F00">
        <w:trPr>
          <w:trHeight w:val="2729"/>
        </w:trPr>
        <w:tc>
          <w:tcPr>
            <w:tcW w:w="9857" w:type="dxa"/>
          </w:tcPr>
          <w:p w14:paraId="09A49F40" w14:textId="77777777" w:rsidR="00175787" w:rsidRDefault="00175787">
            <w:pPr>
              <w:numPr>
                <w:ilvl w:val="12"/>
                <w:numId w:val="0"/>
              </w:numPr>
            </w:pPr>
          </w:p>
          <w:p w14:paraId="0B7DFE98" w14:textId="77777777" w:rsidR="00667F00" w:rsidRDefault="00667F00">
            <w:pPr>
              <w:numPr>
                <w:ilvl w:val="12"/>
                <w:numId w:val="0"/>
              </w:numPr>
            </w:pPr>
          </w:p>
          <w:p w14:paraId="7B9CC45D" w14:textId="77777777" w:rsidR="00667F00" w:rsidRDefault="00667F00">
            <w:pPr>
              <w:numPr>
                <w:ilvl w:val="12"/>
                <w:numId w:val="0"/>
              </w:numPr>
            </w:pPr>
          </w:p>
          <w:p w14:paraId="48261800" w14:textId="77777777" w:rsidR="00667F00" w:rsidRDefault="00667F00">
            <w:pPr>
              <w:numPr>
                <w:ilvl w:val="12"/>
                <w:numId w:val="0"/>
              </w:numPr>
            </w:pPr>
          </w:p>
          <w:p w14:paraId="78738759" w14:textId="77777777" w:rsidR="00667F00" w:rsidRDefault="00667F00">
            <w:pPr>
              <w:numPr>
                <w:ilvl w:val="12"/>
                <w:numId w:val="0"/>
              </w:numPr>
            </w:pPr>
          </w:p>
          <w:p w14:paraId="031C48E3" w14:textId="77777777" w:rsidR="00667F00" w:rsidRDefault="00667F00">
            <w:pPr>
              <w:numPr>
                <w:ilvl w:val="12"/>
                <w:numId w:val="0"/>
              </w:numPr>
            </w:pPr>
          </w:p>
          <w:p w14:paraId="6F24E123" w14:textId="77777777" w:rsidR="00667F00" w:rsidRDefault="00667F00">
            <w:pPr>
              <w:numPr>
                <w:ilvl w:val="12"/>
                <w:numId w:val="0"/>
              </w:numPr>
            </w:pPr>
          </w:p>
          <w:p w14:paraId="74DDF027" w14:textId="77777777" w:rsidR="00667F00" w:rsidRDefault="00667F00">
            <w:pPr>
              <w:numPr>
                <w:ilvl w:val="12"/>
                <w:numId w:val="0"/>
              </w:numPr>
            </w:pPr>
          </w:p>
          <w:p w14:paraId="0153036E" w14:textId="77777777" w:rsidR="00667F00" w:rsidRDefault="00667F00">
            <w:pPr>
              <w:numPr>
                <w:ilvl w:val="12"/>
                <w:numId w:val="0"/>
              </w:numPr>
            </w:pPr>
          </w:p>
          <w:p w14:paraId="68B73ECB" w14:textId="77777777" w:rsidR="00667F00" w:rsidRDefault="00667F00">
            <w:pPr>
              <w:numPr>
                <w:ilvl w:val="12"/>
                <w:numId w:val="0"/>
              </w:numPr>
            </w:pPr>
          </w:p>
          <w:p w14:paraId="58F0D58D" w14:textId="77777777" w:rsidR="00667F00" w:rsidRDefault="00667F00">
            <w:pPr>
              <w:numPr>
                <w:ilvl w:val="12"/>
                <w:numId w:val="0"/>
              </w:numPr>
            </w:pPr>
          </w:p>
        </w:tc>
      </w:tr>
    </w:tbl>
    <w:p w14:paraId="1068F352" w14:textId="77777777" w:rsidR="00175787" w:rsidRDefault="00175787"/>
    <w:p w14:paraId="254B59C5" w14:textId="77777777" w:rsidR="00175787" w:rsidRDefault="00175787">
      <w:pPr>
        <w:numPr>
          <w:ilvl w:val="0"/>
          <w:numId w:val="1"/>
        </w:numPr>
        <w:jc w:val="both"/>
      </w:pPr>
      <w:r>
        <w:t>A summary of any factors affecting achievement of your aims and objectives or your contribution to the work of the department over the review period. If any reasonable adjustments have been implemented, include a review of their effectiveness and any further support anticipated in the coming review period.</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7"/>
      </w:tblGrid>
      <w:tr w:rsidR="00175787" w14:paraId="6C43470E" w14:textId="77777777">
        <w:trPr>
          <w:trHeight w:val="2422"/>
        </w:trPr>
        <w:tc>
          <w:tcPr>
            <w:tcW w:w="9857" w:type="dxa"/>
          </w:tcPr>
          <w:p w14:paraId="56BFB142" w14:textId="77777777" w:rsidR="00175787" w:rsidRDefault="00175787"/>
          <w:p w14:paraId="130010E3" w14:textId="77777777" w:rsidR="00667F00" w:rsidRDefault="00667F00"/>
          <w:p w14:paraId="04949B20" w14:textId="77777777" w:rsidR="00667F00" w:rsidRDefault="00667F00"/>
          <w:p w14:paraId="540FD91D" w14:textId="77777777" w:rsidR="00667F00" w:rsidRDefault="00667F00"/>
          <w:p w14:paraId="7F091A1A" w14:textId="77777777" w:rsidR="00667F00" w:rsidRDefault="00667F00"/>
          <w:p w14:paraId="1B3B5F38" w14:textId="77777777" w:rsidR="00667F00" w:rsidRDefault="00667F00"/>
          <w:p w14:paraId="4FC09FEA" w14:textId="77777777" w:rsidR="00667F00" w:rsidRDefault="00667F00"/>
          <w:p w14:paraId="2BC3B32B" w14:textId="77777777" w:rsidR="00667F00" w:rsidRDefault="00667F00"/>
          <w:p w14:paraId="0DBD4653" w14:textId="77777777" w:rsidR="00667F00" w:rsidRDefault="00667F00"/>
          <w:p w14:paraId="313F9F7E" w14:textId="77777777" w:rsidR="00667F00" w:rsidRDefault="00667F00"/>
          <w:p w14:paraId="70D6673B" w14:textId="77777777" w:rsidR="00667F00" w:rsidRDefault="00667F00"/>
        </w:tc>
      </w:tr>
    </w:tbl>
    <w:p w14:paraId="6C09D167" w14:textId="77777777" w:rsidR="00175787" w:rsidRDefault="00175787"/>
    <w:p w14:paraId="4FB35D38" w14:textId="77777777" w:rsidR="00175787" w:rsidRDefault="00175787">
      <w:pPr>
        <w:pStyle w:val="BodyTextIndent"/>
      </w:pPr>
      <w:r>
        <w:t>3.</w:t>
      </w:r>
      <w:r>
        <w:tab/>
        <w:t xml:space="preserve">Major activities, tasks and priorities anticipated in the coming review period and any training or other support that you will need to assist you in achieving them. </w:t>
      </w:r>
      <w:r>
        <w:rPr>
          <w:rFonts w:cs="Arial"/>
          <w:lang w:val="en"/>
        </w:rPr>
        <w:t>In planning your priorities and development activities for the coming period you should take account of UCL’s management competencies and expectations regarding academic excellence, as they relate to your role.</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7"/>
      </w:tblGrid>
      <w:tr w:rsidR="00175787" w14:paraId="7CE0D7B5" w14:textId="77777777">
        <w:trPr>
          <w:trHeight w:val="3045"/>
        </w:trPr>
        <w:tc>
          <w:tcPr>
            <w:tcW w:w="9857" w:type="dxa"/>
          </w:tcPr>
          <w:p w14:paraId="2F0C107A" w14:textId="77777777" w:rsidR="00175787" w:rsidRDefault="00175787"/>
        </w:tc>
      </w:tr>
    </w:tbl>
    <w:p w14:paraId="58C02E38" w14:textId="77777777" w:rsidR="00632242" w:rsidRDefault="00632242">
      <w:pPr>
        <w:rPr>
          <w:b/>
        </w:rPr>
      </w:pPr>
    </w:p>
    <w:p w14:paraId="5FB9F0BC" w14:textId="77777777" w:rsidR="00175787" w:rsidRPr="00667F00" w:rsidRDefault="00175787" w:rsidP="00F40AAB">
      <w:pPr>
        <w:rPr>
          <w:b/>
          <w:sz w:val="38"/>
        </w:rPr>
      </w:pPr>
      <w:r w:rsidRPr="00667F00">
        <w:rPr>
          <w:b/>
          <w:sz w:val="38"/>
        </w:rPr>
        <w:t>PART B</w:t>
      </w:r>
    </w:p>
    <w:p w14:paraId="7B5546B1" w14:textId="77777777" w:rsidR="00175787" w:rsidRDefault="00175787"/>
    <w:p w14:paraId="1185F1CF" w14:textId="77777777" w:rsidR="00175787" w:rsidRDefault="00175787">
      <w:pPr>
        <w:pStyle w:val="BodyText2"/>
      </w:pPr>
      <w:r>
        <w:t>Summary of discussion - to be completed by the Reviewer following the meeting.</w:t>
      </w:r>
    </w:p>
    <w:p w14:paraId="5A9A4F44" w14:textId="77777777" w:rsidR="00175787" w:rsidRDefault="00175787">
      <w:r>
        <w:t xml:space="preserve">1. Significant achievements since the last review.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7"/>
      </w:tblGrid>
      <w:tr w:rsidR="00175787" w14:paraId="5EADECB6" w14:textId="77777777" w:rsidTr="00F40AAB">
        <w:trPr>
          <w:trHeight w:val="2951"/>
        </w:trPr>
        <w:tc>
          <w:tcPr>
            <w:tcW w:w="9857" w:type="dxa"/>
          </w:tcPr>
          <w:p w14:paraId="6CDFBEF7" w14:textId="77777777" w:rsidR="00175787" w:rsidRDefault="00175787"/>
        </w:tc>
      </w:tr>
    </w:tbl>
    <w:p w14:paraId="515EDA02" w14:textId="77777777" w:rsidR="00175787" w:rsidRDefault="00175787"/>
    <w:p w14:paraId="3EDE5B0A" w14:textId="77777777" w:rsidR="00175787" w:rsidRDefault="00175787">
      <w:pPr>
        <w:numPr>
          <w:ilvl w:val="0"/>
          <w:numId w:val="2"/>
        </w:numPr>
        <w:jc w:val="both"/>
      </w:pPr>
      <w:r>
        <w:t>Aims and objectives not achieved, any factors that have affected the achievement of objectives and, if appropriate, actions agreed to reduce the impact of such factors in future.</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7"/>
      </w:tblGrid>
      <w:tr w:rsidR="00175787" w14:paraId="76AA5A83" w14:textId="77777777" w:rsidTr="00F40AAB">
        <w:trPr>
          <w:trHeight w:val="2951"/>
        </w:trPr>
        <w:tc>
          <w:tcPr>
            <w:tcW w:w="9857" w:type="dxa"/>
          </w:tcPr>
          <w:p w14:paraId="73576014" w14:textId="77777777" w:rsidR="00175787" w:rsidRDefault="00175787"/>
          <w:p w14:paraId="7A0DCA1C" w14:textId="77777777" w:rsidR="00420920" w:rsidRDefault="00420920"/>
          <w:p w14:paraId="7E0F9545" w14:textId="77777777" w:rsidR="00420920" w:rsidRDefault="00420920"/>
          <w:p w14:paraId="36DE7712" w14:textId="77777777" w:rsidR="00420920" w:rsidRDefault="00420920"/>
          <w:p w14:paraId="0F8AC2E3" w14:textId="77777777" w:rsidR="00420920" w:rsidRDefault="00420920"/>
          <w:p w14:paraId="59632DAB" w14:textId="77777777" w:rsidR="00420920" w:rsidRDefault="00420920"/>
          <w:p w14:paraId="4CDBE398" w14:textId="77777777" w:rsidR="00420920" w:rsidRDefault="00420920"/>
          <w:p w14:paraId="2AB71C55" w14:textId="77777777" w:rsidR="00420920" w:rsidRDefault="00420920"/>
          <w:p w14:paraId="4DC6A1C0" w14:textId="77777777" w:rsidR="00667F00" w:rsidRDefault="00667F00"/>
          <w:p w14:paraId="5838176B" w14:textId="77777777" w:rsidR="00667F00" w:rsidRDefault="00667F00"/>
          <w:p w14:paraId="7AE74773" w14:textId="77777777" w:rsidR="00420920" w:rsidRDefault="00420920"/>
          <w:p w14:paraId="15ACEFFB" w14:textId="77777777" w:rsidR="00420920" w:rsidRDefault="00420920"/>
          <w:p w14:paraId="267F248F" w14:textId="77777777" w:rsidR="00420920" w:rsidRDefault="00420920"/>
        </w:tc>
      </w:tr>
    </w:tbl>
    <w:p w14:paraId="005F4842" w14:textId="77777777" w:rsidR="00175787" w:rsidRDefault="00175787"/>
    <w:p w14:paraId="6263B868" w14:textId="77777777" w:rsidR="00175787" w:rsidRDefault="00175787">
      <w:pPr>
        <w:pStyle w:val="BodyTextIndent"/>
      </w:pPr>
      <w:r>
        <w:t>3.</w:t>
      </w:r>
      <w:r>
        <w:tab/>
        <w:t xml:space="preserve">Objectives agreed for the coming review period – these should address all major elements of the </w:t>
      </w:r>
      <w:proofErr w:type="spellStart"/>
      <w:r>
        <w:t>Appraisee’s</w:t>
      </w:r>
      <w:proofErr w:type="spellEnd"/>
      <w:r>
        <w:t xml:space="preserve"> responsibilities </w:t>
      </w:r>
      <w:r>
        <w:rPr>
          <w:rFonts w:cs="Arial"/>
          <w:lang w:val="en"/>
        </w:rPr>
        <w:t>and areas for development in light of UCL’s expectations regarding management competencies and academic excellence, as they relate to the role.</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7"/>
      </w:tblGrid>
      <w:tr w:rsidR="00175787" w14:paraId="48CAB258" w14:textId="77777777">
        <w:trPr>
          <w:trHeight w:val="2506"/>
        </w:trPr>
        <w:tc>
          <w:tcPr>
            <w:tcW w:w="9857" w:type="dxa"/>
          </w:tcPr>
          <w:p w14:paraId="26A662F9" w14:textId="77777777" w:rsidR="00175787" w:rsidRDefault="00175787"/>
          <w:p w14:paraId="582FAF9D" w14:textId="77777777" w:rsidR="00420920" w:rsidRDefault="00420920"/>
          <w:p w14:paraId="38710CFA" w14:textId="77777777" w:rsidR="00420920" w:rsidRDefault="00420920"/>
          <w:p w14:paraId="640B9EB9" w14:textId="77777777" w:rsidR="00420920" w:rsidRDefault="00420920"/>
          <w:p w14:paraId="2CD4F91F" w14:textId="77777777" w:rsidR="00420920" w:rsidRDefault="00420920"/>
          <w:p w14:paraId="0165F2E8" w14:textId="77777777" w:rsidR="00420920" w:rsidRDefault="00420920"/>
          <w:p w14:paraId="3F245D30" w14:textId="77777777" w:rsidR="00667F00" w:rsidRDefault="00667F00"/>
          <w:p w14:paraId="7117C909" w14:textId="77777777" w:rsidR="00667F00" w:rsidRDefault="00667F00"/>
          <w:p w14:paraId="38885854" w14:textId="77777777" w:rsidR="00667F00" w:rsidRDefault="00667F00"/>
          <w:p w14:paraId="61B1644F" w14:textId="77777777" w:rsidR="00667F00" w:rsidRDefault="00667F00"/>
          <w:p w14:paraId="6D6203B6" w14:textId="77777777" w:rsidR="00420920" w:rsidRDefault="00420920"/>
          <w:p w14:paraId="6435553A" w14:textId="77777777" w:rsidR="00420920" w:rsidRDefault="00420920"/>
          <w:p w14:paraId="6D137280" w14:textId="77777777" w:rsidR="00420920" w:rsidRDefault="00420920"/>
          <w:p w14:paraId="1E1C8FF0" w14:textId="77777777" w:rsidR="00420920" w:rsidRDefault="00420920"/>
        </w:tc>
      </w:tr>
    </w:tbl>
    <w:p w14:paraId="6B11032C" w14:textId="77777777" w:rsidR="00175787" w:rsidRDefault="000976F1">
      <w:pPr>
        <w:pStyle w:val="BodyText2"/>
        <w:rPr>
          <w:b/>
        </w:rPr>
      </w:pPr>
      <w:r>
        <w:rPr>
          <w:b/>
        </w:rPr>
        <w:br w:type="page"/>
      </w:r>
      <w:r w:rsidR="00175787">
        <w:rPr>
          <w:b/>
        </w:rPr>
        <w:lastRenderedPageBreak/>
        <w:t>PART B (continu</w:t>
      </w:r>
      <w:r w:rsidR="00005DFE">
        <w:rPr>
          <w:b/>
        </w:rPr>
        <w:t>e</w:t>
      </w:r>
      <w:r w:rsidR="00175787">
        <w:rPr>
          <w:b/>
        </w:rPr>
        <w:t>d)</w:t>
      </w:r>
    </w:p>
    <w:p w14:paraId="06B397E3" w14:textId="77777777" w:rsidR="00175787" w:rsidRDefault="00175787">
      <w:pPr>
        <w:pStyle w:val="BodyTextIndent"/>
      </w:pPr>
      <w:r>
        <w:t xml:space="preserve">4. </w:t>
      </w:r>
      <w:r>
        <w:tab/>
        <w:t>Any actions that may be required within the department/division (or elsewhere) to enable aims and objectives to be achieved, including any additional reasonable adjustments</w:t>
      </w:r>
      <w:r w:rsidR="0040292C">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7"/>
      </w:tblGrid>
      <w:tr w:rsidR="00175787" w14:paraId="6E84E590" w14:textId="77777777">
        <w:trPr>
          <w:trHeight w:val="3965"/>
        </w:trPr>
        <w:tc>
          <w:tcPr>
            <w:tcW w:w="9857" w:type="dxa"/>
          </w:tcPr>
          <w:p w14:paraId="32D69E55" w14:textId="77777777" w:rsidR="00175787" w:rsidRDefault="00175787"/>
        </w:tc>
      </w:tr>
    </w:tbl>
    <w:p w14:paraId="7B67B879" w14:textId="77777777" w:rsidR="00175787" w:rsidRDefault="00175787"/>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7938"/>
      </w:tblGrid>
      <w:tr w:rsidR="00175787" w14:paraId="6345035A" w14:textId="77777777" w:rsidTr="0040292C">
        <w:tc>
          <w:tcPr>
            <w:tcW w:w="1951" w:type="dxa"/>
            <w:tcBorders>
              <w:top w:val="nil"/>
              <w:left w:val="nil"/>
              <w:bottom w:val="nil"/>
              <w:right w:val="nil"/>
            </w:tcBorders>
          </w:tcPr>
          <w:p w14:paraId="551D0134" w14:textId="77777777" w:rsidR="00175787" w:rsidRDefault="00175787">
            <w:r>
              <w:t>Signed:</w:t>
            </w:r>
          </w:p>
          <w:p w14:paraId="54C3FC7C" w14:textId="77777777" w:rsidR="00175787" w:rsidRDefault="00175787">
            <w:r>
              <w:t>(Reviewer)</w:t>
            </w:r>
          </w:p>
        </w:tc>
        <w:tc>
          <w:tcPr>
            <w:tcW w:w="7938" w:type="dxa"/>
          </w:tcPr>
          <w:p w14:paraId="7DB9FDA8" w14:textId="77777777" w:rsidR="00175787" w:rsidRDefault="00175787"/>
        </w:tc>
      </w:tr>
      <w:tr w:rsidR="00175787" w14:paraId="7A25E8F8" w14:textId="77777777" w:rsidTr="0040292C">
        <w:tc>
          <w:tcPr>
            <w:tcW w:w="1951" w:type="dxa"/>
            <w:tcBorders>
              <w:top w:val="nil"/>
              <w:left w:val="nil"/>
              <w:bottom w:val="nil"/>
              <w:right w:val="nil"/>
            </w:tcBorders>
          </w:tcPr>
          <w:p w14:paraId="699E6E22" w14:textId="77777777" w:rsidR="00175787" w:rsidRDefault="00175787"/>
          <w:p w14:paraId="7DF3F167" w14:textId="77777777" w:rsidR="00175787" w:rsidRDefault="00175787">
            <w:r>
              <w:t>Date:</w:t>
            </w:r>
          </w:p>
        </w:tc>
        <w:tc>
          <w:tcPr>
            <w:tcW w:w="7938" w:type="dxa"/>
          </w:tcPr>
          <w:p w14:paraId="12810192" w14:textId="77777777" w:rsidR="00175787" w:rsidRDefault="00175787"/>
        </w:tc>
      </w:tr>
    </w:tbl>
    <w:p w14:paraId="1B67755F" w14:textId="77777777" w:rsidR="00175787" w:rsidRDefault="00175787"/>
    <w:p w14:paraId="6B0E79FA" w14:textId="77777777" w:rsidR="00175787" w:rsidRDefault="00175787">
      <w:pPr>
        <w:pStyle w:val="BodyText2"/>
        <w:jc w:val="both"/>
      </w:pPr>
      <w:r>
        <w:t xml:space="preserve">I have read the comments made by the Reviewer. I have nothing further to add/I wish to add the following:   </w:t>
      </w:r>
      <w:r>
        <w:rPr>
          <w:b/>
        </w:rPr>
        <w:t>(To be completed by Reviewee)</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7"/>
      </w:tblGrid>
      <w:tr w:rsidR="00175787" w14:paraId="7C5AAF8B" w14:textId="77777777">
        <w:trPr>
          <w:trHeight w:val="3874"/>
        </w:trPr>
        <w:tc>
          <w:tcPr>
            <w:tcW w:w="9857" w:type="dxa"/>
          </w:tcPr>
          <w:p w14:paraId="256A5C11" w14:textId="77777777" w:rsidR="00175787" w:rsidRDefault="00175787"/>
        </w:tc>
      </w:tr>
    </w:tbl>
    <w:p w14:paraId="3E0D709E" w14:textId="77777777" w:rsidR="00175787" w:rsidRDefault="00175787"/>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7938"/>
      </w:tblGrid>
      <w:tr w:rsidR="00175787" w14:paraId="613BBA26" w14:textId="77777777" w:rsidTr="0040292C">
        <w:tc>
          <w:tcPr>
            <w:tcW w:w="1951" w:type="dxa"/>
            <w:tcBorders>
              <w:top w:val="nil"/>
              <w:left w:val="nil"/>
              <w:bottom w:val="nil"/>
              <w:right w:val="nil"/>
            </w:tcBorders>
          </w:tcPr>
          <w:p w14:paraId="24A62076" w14:textId="77777777" w:rsidR="00175787" w:rsidRDefault="00175787">
            <w:r>
              <w:t>Signed:</w:t>
            </w:r>
          </w:p>
          <w:p w14:paraId="14381826" w14:textId="77777777" w:rsidR="00175787" w:rsidRDefault="00175787">
            <w:r>
              <w:t>(Reviewee)</w:t>
            </w:r>
          </w:p>
        </w:tc>
        <w:tc>
          <w:tcPr>
            <w:tcW w:w="7938" w:type="dxa"/>
          </w:tcPr>
          <w:p w14:paraId="47033602" w14:textId="77777777" w:rsidR="00175787" w:rsidRDefault="00175787"/>
        </w:tc>
      </w:tr>
      <w:tr w:rsidR="00175787" w14:paraId="67812FDC" w14:textId="77777777" w:rsidTr="0040292C">
        <w:tc>
          <w:tcPr>
            <w:tcW w:w="1951" w:type="dxa"/>
            <w:tcBorders>
              <w:top w:val="nil"/>
              <w:left w:val="nil"/>
              <w:bottom w:val="nil"/>
              <w:right w:val="nil"/>
            </w:tcBorders>
          </w:tcPr>
          <w:p w14:paraId="4B613253" w14:textId="77777777" w:rsidR="00175787" w:rsidRDefault="00175787"/>
          <w:p w14:paraId="6AD470EB" w14:textId="77777777" w:rsidR="00175787" w:rsidRDefault="00175787">
            <w:r>
              <w:t>Date:</w:t>
            </w:r>
          </w:p>
        </w:tc>
        <w:tc>
          <w:tcPr>
            <w:tcW w:w="7938" w:type="dxa"/>
          </w:tcPr>
          <w:p w14:paraId="72FCCE3F" w14:textId="77777777" w:rsidR="00175787" w:rsidRDefault="00175787"/>
        </w:tc>
      </w:tr>
    </w:tbl>
    <w:p w14:paraId="6215F731" w14:textId="77777777" w:rsidR="00175787" w:rsidRPr="00667F00" w:rsidRDefault="00667F00">
      <w:pPr>
        <w:pStyle w:val="Heading1"/>
        <w:jc w:val="left"/>
        <w:rPr>
          <w:rFonts w:cs="Arial"/>
          <w:sz w:val="38"/>
          <w:szCs w:val="28"/>
        </w:rPr>
      </w:pPr>
      <w:r w:rsidRPr="00667F00">
        <w:rPr>
          <w:rFonts w:cs="Arial"/>
          <w:sz w:val="38"/>
          <w:szCs w:val="28"/>
        </w:rPr>
        <w:lastRenderedPageBreak/>
        <w:t>PART C</w:t>
      </w:r>
    </w:p>
    <w:p w14:paraId="7FB8FEB2" w14:textId="77777777" w:rsidR="00175787" w:rsidRDefault="00175787" w:rsidP="0040292C">
      <w:pPr>
        <w:pStyle w:val="NormalWeb"/>
        <w:jc w:val="both"/>
        <w:rPr>
          <w:rFonts w:ascii="Arial" w:hAnsi="Arial"/>
          <w:lang w:val="en"/>
        </w:rPr>
      </w:pPr>
      <w:r>
        <w:rPr>
          <w:rFonts w:ascii="Arial" w:hAnsi="Arial"/>
          <w:lang w:val="en"/>
        </w:rPr>
        <w:t>All staff are expected to undertake three learning and development events per year and managers are expected to undertake management development training each year, taking account of the relevant expectations of UCL management competency and academic excellence.</w:t>
      </w:r>
    </w:p>
    <w:p w14:paraId="770FE214" w14:textId="77777777" w:rsidR="00175787" w:rsidRDefault="00175787" w:rsidP="0040292C">
      <w:pPr>
        <w:pStyle w:val="NormalWeb"/>
        <w:jc w:val="both"/>
        <w:rPr>
          <w:rFonts w:ascii="Arial" w:hAnsi="Arial" w:cs="Arial"/>
        </w:rPr>
      </w:pPr>
      <w:r>
        <w:rPr>
          <w:rFonts w:ascii="Arial" w:hAnsi="Arial" w:cs="Arial"/>
        </w:rPr>
        <w:t xml:space="preserve">After completion by the Appraiser, both the Appraiser and </w:t>
      </w:r>
      <w:proofErr w:type="spellStart"/>
      <w:r>
        <w:rPr>
          <w:rFonts w:ascii="Arial" w:hAnsi="Arial" w:cs="Arial"/>
        </w:rPr>
        <w:t>Appraisee</w:t>
      </w:r>
      <w:proofErr w:type="spellEnd"/>
      <w:r>
        <w:rPr>
          <w:rFonts w:ascii="Arial" w:hAnsi="Arial" w:cs="Arial"/>
        </w:rPr>
        <w:t xml:space="preserve"> should retain a copy of Part C and use it to identify appropriate training and development activities. A record of the appraisal review should be updated locally by either the relevant line manager or a nominated administrator using the </w:t>
      </w:r>
      <w:proofErr w:type="spellStart"/>
      <w:r>
        <w:rPr>
          <w:rFonts w:ascii="Arial" w:hAnsi="Arial" w:cs="Arial"/>
        </w:rPr>
        <w:t>MyView</w:t>
      </w:r>
      <w:proofErr w:type="spellEnd"/>
      <w:r>
        <w:rPr>
          <w:rFonts w:ascii="Arial" w:hAnsi="Arial" w:cs="Arial"/>
        </w:rPr>
        <w:t xml:space="preserve"> function: </w:t>
      </w:r>
      <w:hyperlink r:id="rId27" w:history="1">
        <w:r>
          <w:rPr>
            <w:rFonts w:ascii="Arial" w:hAnsi="Arial" w:cs="Arial"/>
            <w:color w:val="0000FF"/>
            <w:u w:val="single"/>
          </w:rPr>
          <w:t>http://www.ucl.ac.uk/myview/</w:t>
        </w:r>
      </w:hyperlink>
    </w:p>
    <w:p w14:paraId="37611D5D" w14:textId="77777777" w:rsidR="00175787" w:rsidRDefault="00175787" w:rsidP="0040292C">
      <w:pPr>
        <w:pStyle w:val="NormalWeb"/>
        <w:jc w:val="both"/>
        <w:rPr>
          <w:rFonts w:ascii="Arial" w:hAnsi="Arial" w:cs="Arial"/>
          <w:lang w:val="en-US"/>
        </w:rPr>
      </w:pPr>
      <w:r>
        <w:rPr>
          <w:rFonts w:ascii="Arial" w:hAnsi="Arial" w:cs="Arial"/>
          <w:lang w:val="en-US"/>
        </w:rPr>
        <w:t>Thi</w:t>
      </w:r>
      <w:r w:rsidR="00407477">
        <w:rPr>
          <w:rFonts w:ascii="Arial" w:hAnsi="Arial" w:cs="Arial"/>
          <w:lang w:val="en-US"/>
        </w:rPr>
        <w:t xml:space="preserve">s form should not be sent to </w:t>
      </w:r>
      <w:proofErr w:type="spellStart"/>
      <w:r w:rsidR="00407477">
        <w:rPr>
          <w:rFonts w:ascii="Arial" w:hAnsi="Arial" w:cs="Arial"/>
          <w:lang w:val="en-US"/>
        </w:rPr>
        <w:t>Organisational</w:t>
      </w:r>
      <w:proofErr w:type="spellEnd"/>
      <w:r w:rsidR="00407477">
        <w:rPr>
          <w:rFonts w:ascii="Arial" w:hAnsi="Arial" w:cs="Arial"/>
          <w:lang w:val="en-US"/>
        </w:rPr>
        <w:t xml:space="preserve"> Development</w:t>
      </w:r>
      <w:r>
        <w:rPr>
          <w:rFonts w:ascii="Arial" w:hAnsi="Arial" w:cs="Arial"/>
          <w:lang w:val="en-US"/>
        </w:rPr>
        <w:t xml:space="preserve">, but retained locally and used as the basis for discussion and agreement as to how identified training and development needs are </w:t>
      </w:r>
      <w:proofErr w:type="spellStart"/>
      <w:r>
        <w:rPr>
          <w:rFonts w:ascii="Arial" w:hAnsi="Arial" w:cs="Arial"/>
          <w:lang w:val="en-US"/>
        </w:rPr>
        <w:t>prioritised</w:t>
      </w:r>
      <w:proofErr w:type="spellEnd"/>
      <w:r>
        <w:rPr>
          <w:rFonts w:ascii="Arial" w:hAnsi="Arial" w:cs="Arial"/>
          <w:lang w:val="en-US"/>
        </w:rPr>
        <w:t xml:space="preserve"> and addressed.</w:t>
      </w:r>
    </w:p>
    <w:p w14:paraId="23B05B9E" w14:textId="77777777" w:rsidR="00175787" w:rsidRDefault="00175787" w:rsidP="0040292C">
      <w:pPr>
        <w:pStyle w:val="NormalWeb"/>
        <w:jc w:val="both"/>
        <w:rPr>
          <w:rFonts w:ascii="Arial" w:hAnsi="Arial"/>
          <w:lang w:val="en"/>
        </w:rPr>
      </w:pPr>
      <w:r>
        <w:rPr>
          <w:rStyle w:val="Strong"/>
          <w:rFonts w:ascii="Arial" w:hAnsi="Arial" w:cs="Arial"/>
          <w:bCs w:val="0"/>
          <w:lang w:val="en"/>
        </w:rPr>
        <w:t>During the course of the review meeting the following areas of training and/or development need have been identified. (Please be as specific as possible)</w:t>
      </w:r>
      <w:r w:rsidR="0040292C">
        <w:rPr>
          <w:rStyle w:val="Strong"/>
          <w:rFonts w:ascii="Arial" w:hAnsi="Arial" w:cs="Arial"/>
          <w:bCs w:val="0"/>
          <w:lang w:val="en"/>
        </w:rPr>
        <w:t>.</w:t>
      </w:r>
    </w:p>
    <w:p w14:paraId="3FB78647" w14:textId="77777777" w:rsidR="00175787" w:rsidRPr="0040292C" w:rsidRDefault="00175787" w:rsidP="0040292C">
      <w:pPr>
        <w:pStyle w:val="NormalWeb"/>
        <w:jc w:val="both"/>
        <w:rPr>
          <w:rFonts w:ascii="Arial" w:hAnsi="Arial"/>
        </w:rPr>
      </w:pPr>
      <w:r w:rsidRPr="0040292C">
        <w:rPr>
          <w:rFonts w:ascii="Arial" w:hAnsi="Arial"/>
          <w:lang w:val="en"/>
        </w:rPr>
        <w:t xml:space="preserve">This section should include any training identified to improve performance in the current role or development aimed to equip the </w:t>
      </w:r>
      <w:proofErr w:type="spellStart"/>
      <w:r w:rsidRPr="0040292C">
        <w:rPr>
          <w:rFonts w:ascii="Arial" w:hAnsi="Arial"/>
          <w:lang w:val="en"/>
        </w:rPr>
        <w:t>Appraisee</w:t>
      </w:r>
      <w:proofErr w:type="spellEnd"/>
      <w:r w:rsidRPr="0040292C">
        <w:rPr>
          <w:rFonts w:ascii="Arial" w:hAnsi="Arial"/>
          <w:lang w:val="en"/>
        </w:rPr>
        <w:t xml:space="preserve"> to undertake a broader, different or more senior role.</w:t>
      </w:r>
    </w:p>
    <w:p w14:paraId="7EA72F60" w14:textId="77777777" w:rsidR="00175787" w:rsidRDefault="00175787" w:rsidP="0040292C">
      <w:pPr>
        <w:pStyle w:val="Heading1"/>
        <w:jc w:val="left"/>
        <w:rPr>
          <w:rFonts w:cs="Arial"/>
          <w:szCs w:val="24"/>
        </w:rPr>
      </w:pPr>
      <w:r>
        <w:rPr>
          <w:rFonts w:cs="Arial"/>
          <w:szCs w:val="24"/>
        </w:rPr>
        <w:t>Description of training and development needed</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175787" w14:paraId="4816399A" w14:textId="77777777" w:rsidTr="0040292C">
        <w:trPr>
          <w:trHeight w:val="2323"/>
        </w:trPr>
        <w:tc>
          <w:tcPr>
            <w:tcW w:w="10031" w:type="dxa"/>
            <w:tcBorders>
              <w:top w:val="single" w:sz="4" w:space="0" w:color="auto"/>
              <w:left w:val="single" w:sz="4" w:space="0" w:color="auto"/>
              <w:bottom w:val="single" w:sz="4" w:space="0" w:color="auto"/>
              <w:right w:val="single" w:sz="4" w:space="0" w:color="auto"/>
            </w:tcBorders>
          </w:tcPr>
          <w:p w14:paraId="6ED1710E" w14:textId="77777777" w:rsidR="00175787" w:rsidRDefault="00175787">
            <w:pPr>
              <w:rPr>
                <w:rFonts w:cs="Arial"/>
              </w:rPr>
            </w:pPr>
          </w:p>
          <w:p w14:paraId="73EB1799" w14:textId="77777777" w:rsidR="00175787" w:rsidRDefault="00175787">
            <w:pPr>
              <w:rPr>
                <w:rFonts w:cs="Arial"/>
              </w:rPr>
            </w:pPr>
          </w:p>
          <w:p w14:paraId="1CF54FFB" w14:textId="77777777" w:rsidR="00420920" w:rsidRDefault="00420920">
            <w:pPr>
              <w:rPr>
                <w:rFonts w:cs="Arial"/>
              </w:rPr>
            </w:pPr>
          </w:p>
          <w:p w14:paraId="0A0A0C5B" w14:textId="77777777" w:rsidR="00420920" w:rsidRDefault="00420920">
            <w:pPr>
              <w:rPr>
                <w:rFonts w:cs="Arial"/>
              </w:rPr>
            </w:pPr>
          </w:p>
          <w:p w14:paraId="3E88AD11" w14:textId="77777777" w:rsidR="00420920" w:rsidRDefault="00420920">
            <w:pPr>
              <w:rPr>
                <w:rFonts w:cs="Arial"/>
              </w:rPr>
            </w:pPr>
          </w:p>
          <w:p w14:paraId="1C642CE2" w14:textId="77777777" w:rsidR="00420920" w:rsidRDefault="00420920">
            <w:pPr>
              <w:rPr>
                <w:rFonts w:cs="Arial"/>
              </w:rPr>
            </w:pPr>
          </w:p>
          <w:p w14:paraId="4A1AAD6C" w14:textId="77777777" w:rsidR="00420920" w:rsidRDefault="00420920">
            <w:pPr>
              <w:rPr>
                <w:rFonts w:cs="Arial"/>
              </w:rPr>
            </w:pPr>
          </w:p>
          <w:p w14:paraId="7C7BE178" w14:textId="77777777" w:rsidR="00420920" w:rsidRDefault="00420920">
            <w:pPr>
              <w:rPr>
                <w:rFonts w:cs="Arial"/>
              </w:rPr>
            </w:pPr>
          </w:p>
          <w:p w14:paraId="3785C59C" w14:textId="77777777" w:rsidR="00420920" w:rsidRDefault="00420920">
            <w:pPr>
              <w:rPr>
                <w:rFonts w:cs="Arial"/>
              </w:rPr>
            </w:pPr>
          </w:p>
          <w:p w14:paraId="21FAC5D2" w14:textId="77777777" w:rsidR="00420920" w:rsidRDefault="00420920">
            <w:pPr>
              <w:rPr>
                <w:rFonts w:cs="Arial"/>
              </w:rPr>
            </w:pPr>
          </w:p>
          <w:p w14:paraId="2C83BC18" w14:textId="77777777" w:rsidR="00420920" w:rsidRDefault="00420920">
            <w:pPr>
              <w:rPr>
                <w:rFonts w:cs="Arial"/>
              </w:rPr>
            </w:pPr>
          </w:p>
          <w:p w14:paraId="54D39E0A" w14:textId="77777777" w:rsidR="00420920" w:rsidRDefault="00420920">
            <w:pPr>
              <w:rPr>
                <w:rFonts w:cs="Arial"/>
              </w:rPr>
            </w:pPr>
          </w:p>
          <w:p w14:paraId="5562BDBF" w14:textId="77777777" w:rsidR="00420920" w:rsidRDefault="00420920">
            <w:pPr>
              <w:rPr>
                <w:rFonts w:cs="Arial"/>
              </w:rPr>
            </w:pPr>
          </w:p>
        </w:tc>
      </w:tr>
    </w:tbl>
    <w:p w14:paraId="17ACB465" w14:textId="77777777" w:rsidR="00420920" w:rsidRDefault="00420920" w:rsidP="0040292C">
      <w:pPr>
        <w:pStyle w:val="Heading1"/>
        <w:jc w:val="left"/>
        <w:rPr>
          <w:rFonts w:cs="Arial"/>
          <w:szCs w:val="24"/>
        </w:rPr>
      </w:pPr>
    </w:p>
    <w:p w14:paraId="57914C4C" w14:textId="77777777" w:rsidR="00420920" w:rsidRPr="00420920" w:rsidRDefault="00175787" w:rsidP="00420920">
      <w:pPr>
        <w:pStyle w:val="Heading1"/>
        <w:jc w:val="left"/>
      </w:pPr>
      <w:r>
        <w:rPr>
          <w:rFonts w:cs="Arial"/>
          <w:szCs w:val="24"/>
        </w:rPr>
        <w:t>Target date</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175787" w14:paraId="1509C796" w14:textId="77777777" w:rsidTr="0040292C">
        <w:trPr>
          <w:trHeight w:val="1473"/>
        </w:trPr>
        <w:tc>
          <w:tcPr>
            <w:tcW w:w="10031" w:type="dxa"/>
            <w:tcBorders>
              <w:top w:val="single" w:sz="4" w:space="0" w:color="auto"/>
              <w:left w:val="single" w:sz="4" w:space="0" w:color="auto"/>
              <w:bottom w:val="single" w:sz="4" w:space="0" w:color="auto"/>
              <w:right w:val="single" w:sz="4" w:space="0" w:color="auto"/>
            </w:tcBorders>
          </w:tcPr>
          <w:p w14:paraId="7C28F5FE" w14:textId="77777777" w:rsidR="00175787" w:rsidRDefault="00175787">
            <w:pPr>
              <w:rPr>
                <w:rFonts w:cs="Arial"/>
              </w:rPr>
            </w:pPr>
          </w:p>
          <w:p w14:paraId="4A72112D" w14:textId="77777777" w:rsidR="00175787" w:rsidRDefault="00175787">
            <w:pPr>
              <w:rPr>
                <w:rFonts w:cs="Arial"/>
              </w:rPr>
            </w:pPr>
          </w:p>
        </w:tc>
      </w:tr>
    </w:tbl>
    <w:p w14:paraId="333A8FF9" w14:textId="77777777" w:rsidR="00420920" w:rsidRDefault="00420920" w:rsidP="00420920">
      <w:pPr>
        <w:pStyle w:val="BodyText2"/>
        <w:spacing w:after="0" w:line="240" w:lineRule="auto"/>
        <w:rPr>
          <w:rFonts w:cs="Arial"/>
          <w:b/>
        </w:rPr>
      </w:pPr>
    </w:p>
    <w:p w14:paraId="68B20C0F" w14:textId="77777777" w:rsidR="00175787" w:rsidRDefault="00175787" w:rsidP="00420920">
      <w:pPr>
        <w:pStyle w:val="BodyText2"/>
        <w:spacing w:after="0" w:line="240" w:lineRule="auto"/>
        <w:rPr>
          <w:rStyle w:val="Hyperlink"/>
          <w:rFonts w:cs="Arial"/>
        </w:rPr>
      </w:pPr>
      <w:r>
        <w:rPr>
          <w:rFonts w:cs="Arial"/>
          <w:b/>
        </w:rPr>
        <w:t>For guidance on available training please consult the Organisation Development website and current UCL course publicity material:</w:t>
      </w:r>
    </w:p>
    <w:p w14:paraId="11859C08" w14:textId="77777777" w:rsidR="00175787" w:rsidRDefault="00175787">
      <w:pPr>
        <w:pStyle w:val="NormalWeb"/>
        <w:rPr>
          <w:rFonts w:ascii="Arial" w:hAnsi="Arial" w:cs="Arial"/>
          <w:lang w:val="en"/>
        </w:rPr>
      </w:pPr>
      <w:r w:rsidRPr="00420920">
        <w:rPr>
          <w:rFonts w:ascii="Arial" w:hAnsi="Arial" w:cs="Arial"/>
          <w:b/>
        </w:rPr>
        <w:lastRenderedPageBreak/>
        <w:t>Organisation</w:t>
      </w:r>
      <w:r w:rsidRPr="00420920">
        <w:rPr>
          <w:rFonts w:ascii="Arial" w:hAnsi="Arial" w:cs="Arial"/>
          <w:b/>
          <w:lang w:val="en"/>
        </w:rPr>
        <w:t xml:space="preserve"> Development, 1-19 Torrington Place, UCL</w:t>
      </w:r>
      <w:r w:rsidRPr="00420920">
        <w:rPr>
          <w:rFonts w:ascii="Arial" w:hAnsi="Arial" w:cs="Arial"/>
          <w:b/>
          <w:lang w:val="en"/>
        </w:rPr>
        <w:br/>
      </w:r>
      <w:hyperlink r:id="rId28" w:history="1">
        <w:r>
          <w:rPr>
            <w:rStyle w:val="Hyperlink"/>
            <w:rFonts w:ascii="Arial" w:hAnsi="Arial" w:cs="Arial"/>
            <w:lang w:val="en"/>
          </w:rPr>
          <w:t>http://www.ucl.ac.uk/hr/osd/</w:t>
        </w:r>
      </w:hyperlink>
      <w:r>
        <w:rPr>
          <w:rFonts w:ascii="Arial" w:hAnsi="Arial" w:cs="Arial"/>
          <w:lang w:val="en"/>
        </w:rPr>
        <w:br/>
        <w:t xml:space="preserve">Contact </w:t>
      </w:r>
      <w:hyperlink r:id="rId29" w:history="1">
        <w:r w:rsidR="00407477" w:rsidRPr="00407477">
          <w:rPr>
            <w:rStyle w:val="Hyperlink"/>
            <w:rFonts w:ascii="Arial" w:hAnsi="Arial" w:cs="Arial"/>
            <w:lang w:val="en"/>
          </w:rPr>
          <w:t>od@ucl.ac.uk</w:t>
        </w:r>
      </w:hyperlink>
      <w:r w:rsidR="00407477" w:rsidRPr="00407477">
        <w:rPr>
          <w:rStyle w:val="Hyperlink"/>
        </w:rPr>
        <w:t xml:space="preserve"> </w:t>
      </w:r>
    </w:p>
    <w:p w14:paraId="4DBF86B1" w14:textId="77777777" w:rsidR="00175787" w:rsidRDefault="00175787">
      <w:pPr>
        <w:pStyle w:val="NormalWeb"/>
        <w:rPr>
          <w:rFonts w:ascii="Arial" w:hAnsi="Arial" w:cs="Arial"/>
          <w:lang w:val="en"/>
        </w:rPr>
      </w:pPr>
      <w:r w:rsidRPr="00420920">
        <w:rPr>
          <w:rFonts w:ascii="Arial" w:hAnsi="Arial" w:cs="Arial"/>
          <w:b/>
          <w:lang w:val="en"/>
        </w:rPr>
        <w:t>Information Systems Training Unit</w:t>
      </w:r>
      <w:r w:rsidRPr="00420920">
        <w:rPr>
          <w:rFonts w:ascii="Arial" w:hAnsi="Arial" w:cs="Arial"/>
          <w:b/>
          <w:lang w:val="en"/>
        </w:rPr>
        <w:br/>
      </w:r>
      <w:hyperlink r:id="rId30" w:tgtFrame="_blank" w:history="1">
        <w:r>
          <w:rPr>
            <w:rStyle w:val="Hyperlink"/>
            <w:rFonts w:ascii="Arial" w:hAnsi="Arial" w:cs="Arial"/>
            <w:lang w:val="en"/>
          </w:rPr>
          <w:t>http://www.ucl.ac.uk/is/training/staff/</w:t>
        </w:r>
      </w:hyperlink>
      <w:r w:rsidR="00420920">
        <w:rPr>
          <w:rFonts w:ascii="Arial" w:hAnsi="Arial" w:cs="Arial"/>
          <w:lang w:val="en"/>
        </w:rPr>
        <w:t xml:space="preserve"> </w:t>
      </w:r>
      <w:r>
        <w:rPr>
          <w:rFonts w:ascii="Arial" w:hAnsi="Arial" w:cs="Arial"/>
          <w:lang w:val="en"/>
        </w:rPr>
        <w:t>and</w:t>
      </w:r>
      <w:r w:rsidR="00407477">
        <w:rPr>
          <w:rFonts w:ascii="Arial" w:hAnsi="Arial" w:cs="Arial"/>
          <w:lang w:val="en"/>
        </w:rPr>
        <w:t xml:space="preserve"> </w:t>
      </w:r>
      <w:hyperlink r:id="rId31" w:tgtFrame="_blank" w:history="1">
        <w:r>
          <w:rPr>
            <w:rStyle w:val="Hyperlink"/>
            <w:rFonts w:ascii="Arial" w:hAnsi="Arial" w:cs="Arial"/>
            <w:lang w:val="en"/>
          </w:rPr>
          <w:t>http://www.ucl.ac.uk/elearning/</w:t>
        </w:r>
      </w:hyperlink>
      <w:r>
        <w:rPr>
          <w:rFonts w:ascii="Arial" w:hAnsi="Arial" w:cs="Arial"/>
          <w:lang w:val="en"/>
        </w:rPr>
        <w:br/>
        <w:t xml:space="preserve">Contact </w:t>
      </w:r>
      <w:proofErr w:type="spellStart"/>
      <w:r>
        <w:rPr>
          <w:rFonts w:ascii="Arial" w:hAnsi="Arial" w:cs="Arial"/>
          <w:lang w:val="en"/>
        </w:rPr>
        <w:t>Makeba</w:t>
      </w:r>
      <w:proofErr w:type="spellEnd"/>
      <w:r>
        <w:rPr>
          <w:rFonts w:ascii="Arial" w:hAnsi="Arial" w:cs="Arial"/>
          <w:lang w:val="en"/>
        </w:rPr>
        <w:t xml:space="preserve"> </w:t>
      </w:r>
      <w:proofErr w:type="spellStart"/>
      <w:r>
        <w:rPr>
          <w:rFonts w:ascii="Arial" w:hAnsi="Arial" w:cs="Arial"/>
          <w:lang w:val="en"/>
        </w:rPr>
        <w:t>Adero</w:t>
      </w:r>
      <w:proofErr w:type="spellEnd"/>
      <w:r w:rsidR="00420920">
        <w:rPr>
          <w:rFonts w:ascii="Arial" w:hAnsi="Arial" w:cs="Arial"/>
          <w:lang w:val="en"/>
        </w:rPr>
        <w:t>:</w:t>
      </w:r>
      <w:r>
        <w:rPr>
          <w:rFonts w:ascii="Arial" w:hAnsi="Arial" w:cs="Arial"/>
          <w:lang w:val="en"/>
        </w:rPr>
        <w:t xml:space="preserve"> </w:t>
      </w:r>
      <w:hyperlink r:id="rId32" w:history="1">
        <w:r>
          <w:rPr>
            <w:rStyle w:val="Hyperlink"/>
            <w:rFonts w:ascii="Arial" w:hAnsi="Arial" w:cs="Arial"/>
            <w:lang w:val="en"/>
          </w:rPr>
          <w:t>is-courses@ucl.ac.uk</w:t>
        </w:r>
      </w:hyperlink>
      <w:r w:rsidR="00420920">
        <w:rPr>
          <w:rFonts w:ascii="Arial" w:hAnsi="Arial" w:cs="Arial"/>
          <w:lang w:val="en"/>
        </w:rPr>
        <w:t xml:space="preserve"> </w:t>
      </w:r>
    </w:p>
    <w:p w14:paraId="479F1F73" w14:textId="77777777" w:rsidR="00407477" w:rsidRDefault="00175787">
      <w:pPr>
        <w:autoSpaceDE w:val="0"/>
        <w:autoSpaceDN w:val="0"/>
        <w:adjustRightInd w:val="0"/>
      </w:pPr>
      <w:r w:rsidRPr="00420920">
        <w:rPr>
          <w:b/>
          <w:sz w:val="24"/>
          <w:szCs w:val="24"/>
          <w:lang w:val="en"/>
        </w:rPr>
        <w:t>Safety Services Training</w:t>
      </w:r>
      <w:r w:rsidRPr="00420920">
        <w:rPr>
          <w:b/>
          <w:sz w:val="24"/>
          <w:szCs w:val="24"/>
          <w:lang w:val="en"/>
        </w:rPr>
        <w:br/>
      </w:r>
      <w:hyperlink r:id="rId33" w:history="1">
        <w:r w:rsidR="00407477">
          <w:rPr>
            <w:rStyle w:val="Hyperlink"/>
          </w:rPr>
          <w:t>http://www.ucl.ac.uk/estates/safetynet/</w:t>
        </w:r>
      </w:hyperlink>
      <w:r w:rsidR="00407477">
        <w:t xml:space="preserve"> </w:t>
      </w:r>
    </w:p>
    <w:p w14:paraId="3E864EE0" w14:textId="77777777" w:rsidR="00175787" w:rsidRDefault="00175787">
      <w:pPr>
        <w:autoSpaceDE w:val="0"/>
        <w:autoSpaceDN w:val="0"/>
        <w:adjustRightInd w:val="0"/>
        <w:rPr>
          <w:rStyle w:val="Hyperlink"/>
          <w:rFonts w:ascii="Times New Roman" w:hAnsi="Times New Roman"/>
          <w:sz w:val="24"/>
          <w:szCs w:val="24"/>
          <w:lang w:eastAsia="en-GB"/>
        </w:rPr>
      </w:pPr>
      <w:r>
        <w:rPr>
          <w:sz w:val="24"/>
          <w:szCs w:val="24"/>
          <w:lang w:val="en"/>
        </w:rPr>
        <w:t>Contac</w:t>
      </w:r>
      <w:r>
        <w:rPr>
          <w:rFonts w:cs="Arial"/>
          <w:sz w:val="24"/>
          <w:szCs w:val="24"/>
          <w:lang w:val="en"/>
        </w:rPr>
        <w:t xml:space="preserve">t </w:t>
      </w:r>
      <w:r>
        <w:rPr>
          <w:rFonts w:cs="Arial"/>
          <w:sz w:val="24"/>
          <w:szCs w:val="24"/>
        </w:rPr>
        <w:t>Melissa Singleton</w:t>
      </w:r>
      <w:r w:rsidR="00420920">
        <w:rPr>
          <w:rFonts w:cs="Arial"/>
          <w:sz w:val="24"/>
          <w:szCs w:val="24"/>
        </w:rPr>
        <w:t xml:space="preserve">: </w:t>
      </w:r>
      <w:hyperlink r:id="rId34" w:history="1">
        <w:r>
          <w:rPr>
            <w:rStyle w:val="Hyperlink"/>
            <w:rFonts w:cs="Arial"/>
            <w:sz w:val="24"/>
            <w:szCs w:val="24"/>
          </w:rPr>
          <w:t>safetytraining@ucl.ac.uk</w:t>
        </w:r>
      </w:hyperlink>
      <w:r>
        <w:rPr>
          <w:rFonts w:cs="Arial"/>
          <w:sz w:val="24"/>
          <w:szCs w:val="24"/>
        </w:rPr>
        <w:t>)</w:t>
      </w:r>
    </w:p>
    <w:p w14:paraId="418CC7E2" w14:textId="77777777" w:rsidR="00407477" w:rsidRDefault="00407477" w:rsidP="00407477">
      <w:pPr>
        <w:pStyle w:val="BodyText2"/>
        <w:spacing w:line="240" w:lineRule="auto"/>
        <w:rPr>
          <w:rFonts w:cs="Arial"/>
        </w:rPr>
      </w:pPr>
    </w:p>
    <w:p w14:paraId="50DD0124" w14:textId="77777777" w:rsidR="00175787" w:rsidRPr="00420920" w:rsidRDefault="00175787" w:rsidP="00407477">
      <w:pPr>
        <w:pStyle w:val="BodyText2"/>
        <w:spacing w:line="240" w:lineRule="auto"/>
        <w:rPr>
          <w:rFonts w:cs="Arial"/>
          <w:b/>
        </w:rPr>
      </w:pPr>
      <w:r w:rsidRPr="00420920">
        <w:rPr>
          <w:rFonts w:cs="Arial"/>
          <w:b/>
        </w:rPr>
        <w:t>Summary and evaluation of training and development activities under</w:t>
      </w:r>
      <w:r w:rsidR="00407477" w:rsidRPr="00420920">
        <w:rPr>
          <w:rFonts w:cs="Arial"/>
          <w:b/>
        </w:rPr>
        <w:t xml:space="preserve">taken since the </w:t>
      </w:r>
      <w:r w:rsidRPr="00420920">
        <w:rPr>
          <w:rFonts w:cs="Arial"/>
          <w:b/>
        </w:rPr>
        <w:t>last review (if none, please make that clear):</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175787" w14:paraId="0EBCDBB9" w14:textId="77777777" w:rsidTr="00F40AAB">
        <w:trPr>
          <w:trHeight w:val="1664"/>
        </w:trPr>
        <w:tc>
          <w:tcPr>
            <w:tcW w:w="9889" w:type="dxa"/>
            <w:tcBorders>
              <w:top w:val="single" w:sz="4" w:space="0" w:color="auto"/>
              <w:left w:val="single" w:sz="4" w:space="0" w:color="auto"/>
              <w:bottom w:val="single" w:sz="4" w:space="0" w:color="auto"/>
              <w:right w:val="single" w:sz="4" w:space="0" w:color="auto"/>
            </w:tcBorders>
          </w:tcPr>
          <w:p w14:paraId="4981AC54" w14:textId="77777777" w:rsidR="00175787" w:rsidRDefault="00175787">
            <w:pPr>
              <w:rPr>
                <w:rFonts w:cs="Arial"/>
              </w:rPr>
            </w:pPr>
          </w:p>
        </w:tc>
      </w:tr>
    </w:tbl>
    <w:p w14:paraId="7E460D70" w14:textId="77777777" w:rsidR="00420920" w:rsidRDefault="00420920" w:rsidP="00420920">
      <w:pPr>
        <w:tabs>
          <w:tab w:val="right" w:pos="8505"/>
        </w:tabs>
        <w:rPr>
          <w:rFonts w:cs="Arial"/>
          <w:b/>
          <w:szCs w:val="22"/>
        </w:rPr>
      </w:pPr>
    </w:p>
    <w:p w14:paraId="607E7B98" w14:textId="77777777" w:rsidR="00175787" w:rsidRDefault="00175787" w:rsidP="00420920">
      <w:pPr>
        <w:tabs>
          <w:tab w:val="right" w:pos="8505"/>
        </w:tabs>
        <w:rPr>
          <w:rFonts w:cs="Arial"/>
        </w:rPr>
      </w:pPr>
      <w:r>
        <w:rPr>
          <w:rFonts w:cs="Arial"/>
        </w:rPr>
        <w:t>To be signed by the following:</w:t>
      </w:r>
    </w:p>
    <w:p w14:paraId="6F586470" w14:textId="77777777" w:rsidR="00175787" w:rsidRDefault="00175787">
      <w:pPr>
        <w:tabs>
          <w:tab w:val="right" w:pos="8505"/>
        </w:tabs>
        <w:rPr>
          <w:rFonts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7087"/>
      </w:tblGrid>
      <w:tr w:rsidR="00175787" w14:paraId="795ACDD8" w14:textId="77777777" w:rsidTr="00420920">
        <w:tc>
          <w:tcPr>
            <w:tcW w:w="2802" w:type="dxa"/>
            <w:tcBorders>
              <w:top w:val="nil"/>
              <w:left w:val="nil"/>
              <w:bottom w:val="nil"/>
              <w:right w:val="nil"/>
            </w:tcBorders>
          </w:tcPr>
          <w:p w14:paraId="2D11FDF2" w14:textId="77777777" w:rsidR="00175787" w:rsidRDefault="00175787">
            <w:pPr>
              <w:tabs>
                <w:tab w:val="right" w:pos="8505"/>
              </w:tabs>
              <w:rPr>
                <w:rFonts w:cs="Arial"/>
              </w:rPr>
            </w:pPr>
          </w:p>
          <w:p w14:paraId="2647FE10" w14:textId="77777777" w:rsidR="00175787" w:rsidRDefault="00175787">
            <w:pPr>
              <w:tabs>
                <w:tab w:val="right" w:pos="8505"/>
              </w:tabs>
              <w:rPr>
                <w:rFonts w:cs="Arial"/>
              </w:rPr>
            </w:pPr>
            <w:proofErr w:type="spellStart"/>
            <w:r>
              <w:rPr>
                <w:rFonts w:cs="Arial"/>
              </w:rPr>
              <w:t>Appraisee’s</w:t>
            </w:r>
            <w:proofErr w:type="spellEnd"/>
            <w:r>
              <w:rPr>
                <w:rFonts w:cs="Arial"/>
              </w:rPr>
              <w:t xml:space="preserve"> signature:</w:t>
            </w:r>
          </w:p>
          <w:p w14:paraId="32EA7ACA" w14:textId="77777777" w:rsidR="00175787" w:rsidRDefault="00175787">
            <w:pPr>
              <w:tabs>
                <w:tab w:val="right" w:pos="8505"/>
              </w:tabs>
              <w:rPr>
                <w:rFonts w:cs="Arial"/>
              </w:rPr>
            </w:pPr>
          </w:p>
        </w:tc>
        <w:tc>
          <w:tcPr>
            <w:tcW w:w="7087" w:type="dxa"/>
            <w:tcBorders>
              <w:top w:val="single" w:sz="6" w:space="0" w:color="auto"/>
              <w:left w:val="single" w:sz="6" w:space="0" w:color="auto"/>
              <w:bottom w:val="single" w:sz="6" w:space="0" w:color="auto"/>
              <w:right w:val="single" w:sz="6" w:space="0" w:color="auto"/>
            </w:tcBorders>
          </w:tcPr>
          <w:p w14:paraId="68755C17" w14:textId="77777777" w:rsidR="00175787" w:rsidRDefault="00175787">
            <w:pPr>
              <w:tabs>
                <w:tab w:val="right" w:pos="8505"/>
              </w:tabs>
              <w:rPr>
                <w:rFonts w:cs="Arial"/>
              </w:rPr>
            </w:pPr>
          </w:p>
        </w:tc>
      </w:tr>
      <w:tr w:rsidR="00175787" w14:paraId="6C9A5932" w14:textId="77777777" w:rsidTr="00420920">
        <w:tc>
          <w:tcPr>
            <w:tcW w:w="2802" w:type="dxa"/>
            <w:tcBorders>
              <w:top w:val="nil"/>
              <w:left w:val="nil"/>
              <w:bottom w:val="nil"/>
              <w:right w:val="nil"/>
            </w:tcBorders>
          </w:tcPr>
          <w:p w14:paraId="2B97E276" w14:textId="77777777" w:rsidR="00175787" w:rsidRDefault="00175787">
            <w:pPr>
              <w:tabs>
                <w:tab w:val="right" w:pos="8505"/>
              </w:tabs>
              <w:rPr>
                <w:rFonts w:cs="Arial"/>
              </w:rPr>
            </w:pPr>
          </w:p>
          <w:p w14:paraId="7CD7A09B" w14:textId="77777777" w:rsidR="00175787" w:rsidRDefault="00175787">
            <w:pPr>
              <w:tabs>
                <w:tab w:val="right" w:pos="8505"/>
              </w:tabs>
              <w:rPr>
                <w:rFonts w:cs="Arial"/>
              </w:rPr>
            </w:pPr>
            <w:proofErr w:type="spellStart"/>
            <w:r>
              <w:rPr>
                <w:rFonts w:cs="Arial"/>
              </w:rPr>
              <w:t>Appraisee’s</w:t>
            </w:r>
            <w:proofErr w:type="spellEnd"/>
            <w:r>
              <w:rPr>
                <w:rFonts w:cs="Arial"/>
              </w:rPr>
              <w:t xml:space="preserve"> name: (please print)</w:t>
            </w:r>
          </w:p>
        </w:tc>
        <w:tc>
          <w:tcPr>
            <w:tcW w:w="7087" w:type="dxa"/>
            <w:tcBorders>
              <w:top w:val="single" w:sz="6" w:space="0" w:color="auto"/>
              <w:left w:val="single" w:sz="6" w:space="0" w:color="auto"/>
              <w:bottom w:val="single" w:sz="6" w:space="0" w:color="auto"/>
              <w:right w:val="single" w:sz="6" w:space="0" w:color="auto"/>
            </w:tcBorders>
          </w:tcPr>
          <w:p w14:paraId="77394F0B" w14:textId="77777777" w:rsidR="00175787" w:rsidRDefault="00175787">
            <w:pPr>
              <w:tabs>
                <w:tab w:val="right" w:pos="8505"/>
              </w:tabs>
              <w:rPr>
                <w:rFonts w:cs="Arial"/>
              </w:rPr>
            </w:pPr>
          </w:p>
        </w:tc>
      </w:tr>
      <w:tr w:rsidR="00175787" w14:paraId="7D3198B3" w14:textId="77777777" w:rsidTr="00420920">
        <w:tc>
          <w:tcPr>
            <w:tcW w:w="2802" w:type="dxa"/>
            <w:tcBorders>
              <w:top w:val="nil"/>
              <w:left w:val="nil"/>
              <w:bottom w:val="nil"/>
              <w:right w:val="nil"/>
            </w:tcBorders>
          </w:tcPr>
          <w:p w14:paraId="785CCB45" w14:textId="77777777" w:rsidR="00175787" w:rsidRDefault="00175787">
            <w:pPr>
              <w:tabs>
                <w:tab w:val="right" w:pos="8505"/>
              </w:tabs>
              <w:rPr>
                <w:rFonts w:cs="Arial"/>
              </w:rPr>
            </w:pPr>
          </w:p>
          <w:p w14:paraId="1AEF1CDD" w14:textId="77777777" w:rsidR="00175787" w:rsidRDefault="00175787">
            <w:pPr>
              <w:tabs>
                <w:tab w:val="right" w:pos="8505"/>
              </w:tabs>
              <w:rPr>
                <w:rFonts w:cs="Arial"/>
              </w:rPr>
            </w:pPr>
            <w:r>
              <w:rPr>
                <w:rFonts w:cs="Arial"/>
              </w:rPr>
              <w:t>Department/Division:</w:t>
            </w:r>
          </w:p>
          <w:p w14:paraId="62331B6E" w14:textId="77777777" w:rsidR="00175787" w:rsidRDefault="00175787">
            <w:pPr>
              <w:tabs>
                <w:tab w:val="right" w:pos="8505"/>
              </w:tabs>
              <w:rPr>
                <w:rFonts w:cs="Arial"/>
              </w:rPr>
            </w:pPr>
          </w:p>
        </w:tc>
        <w:tc>
          <w:tcPr>
            <w:tcW w:w="7087" w:type="dxa"/>
            <w:tcBorders>
              <w:top w:val="single" w:sz="6" w:space="0" w:color="auto"/>
              <w:left w:val="single" w:sz="6" w:space="0" w:color="auto"/>
              <w:bottom w:val="single" w:sz="6" w:space="0" w:color="auto"/>
              <w:right w:val="single" w:sz="6" w:space="0" w:color="auto"/>
            </w:tcBorders>
          </w:tcPr>
          <w:p w14:paraId="5DB0404C" w14:textId="77777777" w:rsidR="00175787" w:rsidRDefault="00175787">
            <w:pPr>
              <w:tabs>
                <w:tab w:val="right" w:pos="8505"/>
              </w:tabs>
              <w:ind w:left="176" w:hanging="176"/>
              <w:rPr>
                <w:rFonts w:cs="Arial"/>
              </w:rPr>
            </w:pPr>
          </w:p>
          <w:p w14:paraId="4D9F8EAE" w14:textId="77777777" w:rsidR="00175787" w:rsidRDefault="00175787">
            <w:pPr>
              <w:tabs>
                <w:tab w:val="right" w:pos="8505"/>
              </w:tabs>
              <w:ind w:left="176" w:hanging="176"/>
              <w:rPr>
                <w:rFonts w:cs="Arial"/>
              </w:rPr>
            </w:pPr>
          </w:p>
        </w:tc>
      </w:tr>
    </w:tbl>
    <w:p w14:paraId="72BC1604" w14:textId="77777777" w:rsidR="00175787" w:rsidRDefault="00175787">
      <w:pPr>
        <w:tabs>
          <w:tab w:val="right" w:pos="8505"/>
        </w:tabs>
        <w:rPr>
          <w:rFonts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7087"/>
      </w:tblGrid>
      <w:tr w:rsidR="00175787" w14:paraId="0E3E78BA" w14:textId="77777777" w:rsidTr="00420920">
        <w:tc>
          <w:tcPr>
            <w:tcW w:w="2802" w:type="dxa"/>
            <w:tcBorders>
              <w:top w:val="nil"/>
              <w:left w:val="nil"/>
              <w:bottom w:val="nil"/>
              <w:right w:val="nil"/>
            </w:tcBorders>
          </w:tcPr>
          <w:p w14:paraId="34A5958F" w14:textId="77777777" w:rsidR="00175787" w:rsidRDefault="00175787">
            <w:pPr>
              <w:tabs>
                <w:tab w:val="right" w:pos="8505"/>
              </w:tabs>
              <w:rPr>
                <w:rFonts w:cs="Arial"/>
              </w:rPr>
            </w:pPr>
          </w:p>
          <w:p w14:paraId="4F675D66" w14:textId="77777777" w:rsidR="00175787" w:rsidRDefault="00175787">
            <w:pPr>
              <w:tabs>
                <w:tab w:val="right" w:pos="8505"/>
              </w:tabs>
              <w:rPr>
                <w:rFonts w:cs="Arial"/>
              </w:rPr>
            </w:pPr>
            <w:r>
              <w:rPr>
                <w:rFonts w:cs="Arial"/>
              </w:rPr>
              <w:t>Appraiser’s signature:</w:t>
            </w:r>
          </w:p>
          <w:p w14:paraId="4B76F2B6" w14:textId="77777777" w:rsidR="00175787" w:rsidRDefault="00175787">
            <w:pPr>
              <w:tabs>
                <w:tab w:val="right" w:pos="8505"/>
              </w:tabs>
              <w:rPr>
                <w:rFonts w:cs="Arial"/>
              </w:rPr>
            </w:pPr>
          </w:p>
        </w:tc>
        <w:tc>
          <w:tcPr>
            <w:tcW w:w="7087" w:type="dxa"/>
            <w:tcBorders>
              <w:top w:val="single" w:sz="6" w:space="0" w:color="auto"/>
              <w:left w:val="single" w:sz="6" w:space="0" w:color="auto"/>
              <w:bottom w:val="single" w:sz="6" w:space="0" w:color="auto"/>
              <w:right w:val="single" w:sz="6" w:space="0" w:color="auto"/>
            </w:tcBorders>
          </w:tcPr>
          <w:p w14:paraId="2D4A1619" w14:textId="77777777" w:rsidR="00175787" w:rsidRDefault="00175787">
            <w:pPr>
              <w:tabs>
                <w:tab w:val="right" w:pos="8505"/>
              </w:tabs>
              <w:rPr>
                <w:rFonts w:cs="Arial"/>
              </w:rPr>
            </w:pPr>
          </w:p>
        </w:tc>
      </w:tr>
      <w:tr w:rsidR="00175787" w14:paraId="0B8FAA32" w14:textId="77777777" w:rsidTr="00420920">
        <w:tc>
          <w:tcPr>
            <w:tcW w:w="2802" w:type="dxa"/>
            <w:tcBorders>
              <w:top w:val="nil"/>
              <w:left w:val="nil"/>
              <w:bottom w:val="nil"/>
              <w:right w:val="nil"/>
            </w:tcBorders>
          </w:tcPr>
          <w:p w14:paraId="0DAA4187" w14:textId="77777777" w:rsidR="00175787" w:rsidRDefault="00175787">
            <w:pPr>
              <w:tabs>
                <w:tab w:val="right" w:pos="8505"/>
              </w:tabs>
              <w:rPr>
                <w:rFonts w:cs="Arial"/>
              </w:rPr>
            </w:pPr>
          </w:p>
          <w:p w14:paraId="57A0963B" w14:textId="77777777" w:rsidR="00175787" w:rsidRDefault="00175787">
            <w:pPr>
              <w:tabs>
                <w:tab w:val="right" w:pos="8505"/>
              </w:tabs>
              <w:rPr>
                <w:rFonts w:cs="Arial"/>
              </w:rPr>
            </w:pPr>
            <w:r>
              <w:rPr>
                <w:rFonts w:cs="Arial"/>
              </w:rPr>
              <w:t>Appraiser’s name: (please print)</w:t>
            </w:r>
          </w:p>
        </w:tc>
        <w:tc>
          <w:tcPr>
            <w:tcW w:w="7087" w:type="dxa"/>
            <w:tcBorders>
              <w:top w:val="single" w:sz="6" w:space="0" w:color="auto"/>
              <w:left w:val="single" w:sz="6" w:space="0" w:color="auto"/>
              <w:bottom w:val="single" w:sz="6" w:space="0" w:color="auto"/>
              <w:right w:val="single" w:sz="6" w:space="0" w:color="auto"/>
            </w:tcBorders>
          </w:tcPr>
          <w:p w14:paraId="46B04C7F" w14:textId="77777777" w:rsidR="00175787" w:rsidRDefault="00175787">
            <w:pPr>
              <w:tabs>
                <w:tab w:val="right" w:pos="8505"/>
              </w:tabs>
              <w:rPr>
                <w:rFonts w:cs="Arial"/>
              </w:rPr>
            </w:pPr>
          </w:p>
          <w:p w14:paraId="74736FA9" w14:textId="77777777" w:rsidR="00175787" w:rsidRDefault="00175787">
            <w:pPr>
              <w:tabs>
                <w:tab w:val="right" w:pos="8505"/>
              </w:tabs>
              <w:rPr>
                <w:rFonts w:cs="Arial"/>
              </w:rPr>
            </w:pPr>
          </w:p>
        </w:tc>
      </w:tr>
      <w:tr w:rsidR="00175787" w14:paraId="48445166" w14:textId="77777777" w:rsidTr="00420920">
        <w:tc>
          <w:tcPr>
            <w:tcW w:w="2802" w:type="dxa"/>
            <w:tcBorders>
              <w:top w:val="nil"/>
              <w:left w:val="nil"/>
              <w:bottom w:val="nil"/>
              <w:right w:val="nil"/>
            </w:tcBorders>
          </w:tcPr>
          <w:p w14:paraId="21810720" w14:textId="77777777" w:rsidR="00175787" w:rsidRDefault="00175787">
            <w:pPr>
              <w:tabs>
                <w:tab w:val="right" w:pos="8505"/>
              </w:tabs>
              <w:rPr>
                <w:rFonts w:cs="Arial"/>
              </w:rPr>
            </w:pPr>
          </w:p>
          <w:p w14:paraId="6DFB0A9F" w14:textId="77777777" w:rsidR="00175787" w:rsidRDefault="00175787">
            <w:pPr>
              <w:tabs>
                <w:tab w:val="right" w:pos="8505"/>
              </w:tabs>
              <w:rPr>
                <w:rFonts w:cs="Arial"/>
              </w:rPr>
            </w:pPr>
            <w:r>
              <w:rPr>
                <w:rFonts w:cs="Arial"/>
              </w:rPr>
              <w:t>Department/Division:</w:t>
            </w:r>
          </w:p>
          <w:p w14:paraId="52D37836" w14:textId="77777777" w:rsidR="00175787" w:rsidRDefault="00175787">
            <w:pPr>
              <w:tabs>
                <w:tab w:val="right" w:pos="8505"/>
              </w:tabs>
              <w:rPr>
                <w:rFonts w:cs="Arial"/>
              </w:rPr>
            </w:pPr>
          </w:p>
        </w:tc>
        <w:tc>
          <w:tcPr>
            <w:tcW w:w="7087" w:type="dxa"/>
            <w:tcBorders>
              <w:top w:val="single" w:sz="6" w:space="0" w:color="auto"/>
              <w:left w:val="single" w:sz="6" w:space="0" w:color="auto"/>
              <w:bottom w:val="single" w:sz="6" w:space="0" w:color="auto"/>
              <w:right w:val="single" w:sz="6" w:space="0" w:color="auto"/>
            </w:tcBorders>
          </w:tcPr>
          <w:p w14:paraId="15B7929A" w14:textId="77777777" w:rsidR="00175787" w:rsidRDefault="00175787">
            <w:pPr>
              <w:tabs>
                <w:tab w:val="right" w:pos="8505"/>
              </w:tabs>
              <w:rPr>
                <w:rFonts w:cs="Arial"/>
              </w:rPr>
            </w:pPr>
          </w:p>
          <w:p w14:paraId="3E7FCF66" w14:textId="77777777" w:rsidR="00175787" w:rsidRDefault="00175787">
            <w:pPr>
              <w:tabs>
                <w:tab w:val="right" w:pos="8505"/>
              </w:tabs>
              <w:rPr>
                <w:rFonts w:cs="Arial"/>
              </w:rPr>
            </w:pPr>
          </w:p>
        </w:tc>
      </w:tr>
      <w:tr w:rsidR="00175787" w14:paraId="06B1C28C" w14:textId="77777777" w:rsidTr="00420920">
        <w:tc>
          <w:tcPr>
            <w:tcW w:w="2802" w:type="dxa"/>
            <w:tcBorders>
              <w:top w:val="nil"/>
              <w:left w:val="nil"/>
              <w:bottom w:val="nil"/>
              <w:right w:val="nil"/>
            </w:tcBorders>
          </w:tcPr>
          <w:p w14:paraId="7FF38B9F" w14:textId="77777777" w:rsidR="00175787" w:rsidRDefault="00175787">
            <w:pPr>
              <w:tabs>
                <w:tab w:val="right" w:pos="8505"/>
              </w:tabs>
              <w:rPr>
                <w:rFonts w:cs="Arial"/>
              </w:rPr>
            </w:pPr>
          </w:p>
          <w:p w14:paraId="3D403D3C" w14:textId="77777777" w:rsidR="00175787" w:rsidRDefault="00175787">
            <w:pPr>
              <w:tabs>
                <w:tab w:val="right" w:pos="8505"/>
              </w:tabs>
              <w:rPr>
                <w:rFonts w:cs="Arial"/>
              </w:rPr>
            </w:pPr>
            <w:r>
              <w:rPr>
                <w:rFonts w:cs="Arial"/>
              </w:rPr>
              <w:t>Date of review meeting:</w:t>
            </w:r>
          </w:p>
          <w:p w14:paraId="647A04FB" w14:textId="77777777" w:rsidR="00175787" w:rsidRDefault="00175787">
            <w:pPr>
              <w:tabs>
                <w:tab w:val="right" w:pos="8505"/>
              </w:tabs>
              <w:rPr>
                <w:rFonts w:cs="Arial"/>
              </w:rPr>
            </w:pPr>
          </w:p>
        </w:tc>
        <w:tc>
          <w:tcPr>
            <w:tcW w:w="7087" w:type="dxa"/>
            <w:tcBorders>
              <w:top w:val="single" w:sz="6" w:space="0" w:color="auto"/>
              <w:left w:val="single" w:sz="6" w:space="0" w:color="auto"/>
              <w:bottom w:val="single" w:sz="6" w:space="0" w:color="auto"/>
              <w:right w:val="single" w:sz="6" w:space="0" w:color="auto"/>
            </w:tcBorders>
          </w:tcPr>
          <w:p w14:paraId="381DF763" w14:textId="77777777" w:rsidR="00175787" w:rsidRDefault="00175787">
            <w:pPr>
              <w:tabs>
                <w:tab w:val="right" w:pos="8505"/>
              </w:tabs>
              <w:rPr>
                <w:rFonts w:cs="Arial"/>
              </w:rPr>
            </w:pPr>
          </w:p>
          <w:p w14:paraId="70A86183" w14:textId="77777777" w:rsidR="00175787" w:rsidRDefault="00175787">
            <w:pPr>
              <w:tabs>
                <w:tab w:val="right" w:pos="8505"/>
              </w:tabs>
              <w:rPr>
                <w:rFonts w:cs="Arial"/>
              </w:rPr>
            </w:pPr>
          </w:p>
        </w:tc>
      </w:tr>
    </w:tbl>
    <w:p w14:paraId="6C813452" w14:textId="77777777" w:rsidR="00175787" w:rsidRDefault="00175787">
      <w:pPr>
        <w:tabs>
          <w:tab w:val="right" w:pos="8505"/>
        </w:tabs>
        <w:rPr>
          <w:rFonts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7087"/>
      </w:tblGrid>
      <w:tr w:rsidR="00175787" w14:paraId="73D445BA" w14:textId="77777777" w:rsidTr="00420920">
        <w:tc>
          <w:tcPr>
            <w:tcW w:w="2802" w:type="dxa"/>
            <w:tcBorders>
              <w:top w:val="nil"/>
              <w:left w:val="nil"/>
              <w:bottom w:val="nil"/>
              <w:right w:val="nil"/>
            </w:tcBorders>
          </w:tcPr>
          <w:p w14:paraId="33C12839" w14:textId="77777777" w:rsidR="00175787" w:rsidRDefault="00175787">
            <w:pPr>
              <w:tabs>
                <w:tab w:val="right" w:pos="8505"/>
              </w:tabs>
              <w:rPr>
                <w:rFonts w:cs="Arial"/>
              </w:rPr>
            </w:pPr>
          </w:p>
          <w:p w14:paraId="1430E50E" w14:textId="77777777" w:rsidR="00175787" w:rsidRDefault="00175787">
            <w:pPr>
              <w:tabs>
                <w:tab w:val="right" w:pos="8505"/>
              </w:tabs>
              <w:rPr>
                <w:rFonts w:cs="Arial"/>
              </w:rPr>
            </w:pPr>
            <w:r>
              <w:rPr>
                <w:rFonts w:cs="Arial"/>
              </w:rPr>
              <w:t>Head of Department / Division’s Signature:</w:t>
            </w:r>
          </w:p>
        </w:tc>
        <w:tc>
          <w:tcPr>
            <w:tcW w:w="7087" w:type="dxa"/>
            <w:tcBorders>
              <w:top w:val="single" w:sz="6" w:space="0" w:color="auto"/>
              <w:left w:val="single" w:sz="6" w:space="0" w:color="auto"/>
              <w:bottom w:val="single" w:sz="6" w:space="0" w:color="auto"/>
              <w:right w:val="single" w:sz="6" w:space="0" w:color="auto"/>
            </w:tcBorders>
          </w:tcPr>
          <w:p w14:paraId="32D01577" w14:textId="77777777" w:rsidR="00175787" w:rsidRDefault="00175787">
            <w:pPr>
              <w:tabs>
                <w:tab w:val="right" w:pos="8505"/>
              </w:tabs>
              <w:rPr>
                <w:rFonts w:cs="Arial"/>
              </w:rPr>
            </w:pPr>
          </w:p>
        </w:tc>
      </w:tr>
      <w:tr w:rsidR="00175787" w14:paraId="456CD279" w14:textId="77777777" w:rsidTr="00420920">
        <w:tc>
          <w:tcPr>
            <w:tcW w:w="2802" w:type="dxa"/>
            <w:tcBorders>
              <w:top w:val="nil"/>
              <w:left w:val="nil"/>
              <w:bottom w:val="nil"/>
              <w:right w:val="nil"/>
            </w:tcBorders>
          </w:tcPr>
          <w:p w14:paraId="3183E60F" w14:textId="77777777" w:rsidR="00175787" w:rsidRDefault="00175787">
            <w:pPr>
              <w:tabs>
                <w:tab w:val="right" w:pos="8505"/>
              </w:tabs>
              <w:rPr>
                <w:rFonts w:cs="Arial"/>
              </w:rPr>
            </w:pPr>
          </w:p>
          <w:p w14:paraId="2C1DA019" w14:textId="77777777" w:rsidR="00175787" w:rsidRDefault="00175787">
            <w:pPr>
              <w:tabs>
                <w:tab w:val="right" w:pos="8505"/>
              </w:tabs>
              <w:rPr>
                <w:rFonts w:cs="Arial"/>
              </w:rPr>
            </w:pPr>
            <w:r>
              <w:rPr>
                <w:rFonts w:cs="Arial"/>
              </w:rPr>
              <w:t>Date:</w:t>
            </w:r>
          </w:p>
        </w:tc>
        <w:tc>
          <w:tcPr>
            <w:tcW w:w="7087" w:type="dxa"/>
            <w:tcBorders>
              <w:top w:val="single" w:sz="6" w:space="0" w:color="auto"/>
              <w:left w:val="single" w:sz="6" w:space="0" w:color="auto"/>
              <w:bottom w:val="single" w:sz="6" w:space="0" w:color="auto"/>
              <w:right w:val="single" w:sz="6" w:space="0" w:color="auto"/>
            </w:tcBorders>
          </w:tcPr>
          <w:p w14:paraId="07939FF9" w14:textId="77777777" w:rsidR="00175787" w:rsidRDefault="00175787">
            <w:pPr>
              <w:tabs>
                <w:tab w:val="right" w:pos="8505"/>
              </w:tabs>
              <w:rPr>
                <w:rFonts w:cs="Arial"/>
              </w:rPr>
            </w:pPr>
          </w:p>
        </w:tc>
      </w:tr>
    </w:tbl>
    <w:p w14:paraId="7AD33C94" w14:textId="77777777" w:rsidR="00175787" w:rsidRPr="000E7216" w:rsidRDefault="00175787">
      <w:pPr>
        <w:pageBreakBefore/>
        <w:spacing w:before="100" w:beforeAutospacing="1" w:after="100" w:afterAutospacing="1"/>
        <w:outlineLvl w:val="2"/>
        <w:rPr>
          <w:rFonts w:cs="Arial"/>
          <w:b/>
          <w:bCs/>
          <w:sz w:val="38"/>
          <w:szCs w:val="22"/>
        </w:rPr>
      </w:pPr>
      <w:r w:rsidRPr="000E7216">
        <w:rPr>
          <w:rFonts w:cs="Arial"/>
          <w:b/>
          <w:bCs/>
          <w:sz w:val="38"/>
          <w:szCs w:val="22"/>
        </w:rPr>
        <w:lastRenderedPageBreak/>
        <w:t>PART D</w:t>
      </w:r>
    </w:p>
    <w:p w14:paraId="14C7E4B1" w14:textId="77777777" w:rsidR="00175787" w:rsidRDefault="00175787">
      <w:pPr>
        <w:rPr>
          <w:rFonts w:cs="Arial"/>
        </w:rPr>
      </w:pPr>
      <w:r>
        <w:rPr>
          <w:rFonts w:cs="Arial"/>
        </w:rPr>
        <w:t xml:space="preserve">Form to be used in the event of a disagreement between Reviewer and Reviewee regarding the content of a completed Staff Review Form. </w:t>
      </w:r>
    </w:p>
    <w:p w14:paraId="539D1591" w14:textId="77777777" w:rsidR="00175787" w:rsidRDefault="00175787">
      <w:pPr>
        <w:spacing w:before="100" w:beforeAutospacing="1" w:after="100" w:afterAutospacing="1"/>
        <w:rPr>
          <w:rFonts w:cs="Arial"/>
        </w:rPr>
      </w:pPr>
      <w:r>
        <w:rPr>
          <w:rFonts w:cs="Arial"/>
        </w:rPr>
        <w:br/>
        <w:t>Reviewee's name</w:t>
      </w:r>
    </w:p>
    <w:p w14:paraId="4C514F84" w14:textId="77777777" w:rsidR="00175787" w:rsidRDefault="00B009B0">
      <w:pPr>
        <w:jc w:val="center"/>
        <w:rPr>
          <w:rFonts w:cs="Arial"/>
        </w:rPr>
      </w:pPr>
      <w:r>
        <w:rPr>
          <w:rFonts w:cs="Arial"/>
        </w:rPr>
        <w:pict w14:anchorId="0409559C">
          <v:rect id="_x0000_i1025" style="width:415.3pt;height:1.5pt" o:hralign="center" o:hrstd="t" o:hr="t" fillcolor="gray" stroked="f"/>
        </w:pict>
      </w:r>
    </w:p>
    <w:p w14:paraId="66644DBF" w14:textId="77777777" w:rsidR="00175787" w:rsidRDefault="00175787">
      <w:pPr>
        <w:spacing w:before="100" w:beforeAutospacing="1" w:after="100" w:afterAutospacing="1"/>
        <w:rPr>
          <w:rFonts w:cs="Arial"/>
        </w:rPr>
      </w:pPr>
      <w:r>
        <w:rPr>
          <w:rFonts w:cs="Arial"/>
        </w:rPr>
        <w:t>Reviewer's name</w:t>
      </w:r>
    </w:p>
    <w:p w14:paraId="31078D93" w14:textId="77777777" w:rsidR="00175787" w:rsidRDefault="00B009B0">
      <w:pPr>
        <w:jc w:val="center"/>
        <w:rPr>
          <w:rFonts w:cs="Arial"/>
        </w:rPr>
      </w:pPr>
      <w:r>
        <w:rPr>
          <w:rFonts w:cs="Arial"/>
        </w:rPr>
        <w:pict w14:anchorId="7525E376">
          <v:rect id="_x0000_i1026" style="width:415.3pt;height:1.5pt" o:hralign="center" o:hrstd="t" o:hr="t" fillcolor="gray" stroked="f"/>
        </w:pict>
      </w:r>
    </w:p>
    <w:p w14:paraId="09CF1D8B" w14:textId="77777777" w:rsidR="00175787" w:rsidRDefault="00175787">
      <w:pPr>
        <w:spacing w:before="100" w:beforeAutospacing="1" w:after="100" w:afterAutospacing="1"/>
        <w:rPr>
          <w:rFonts w:cs="Arial"/>
        </w:rPr>
      </w:pPr>
      <w:r>
        <w:rPr>
          <w:rFonts w:cs="Arial"/>
        </w:rPr>
        <w:t> </w:t>
      </w:r>
    </w:p>
    <w:p w14:paraId="69AD0881" w14:textId="77777777" w:rsidR="00175787" w:rsidRDefault="00175787">
      <w:pPr>
        <w:spacing w:before="100" w:beforeAutospacing="1" w:after="100" w:afterAutospacing="1"/>
        <w:rPr>
          <w:rFonts w:cs="Arial"/>
        </w:rPr>
      </w:pPr>
      <w:r>
        <w:rPr>
          <w:rFonts w:cs="Arial"/>
        </w:rPr>
        <w:t xml:space="preserve">Department </w:t>
      </w:r>
    </w:p>
    <w:p w14:paraId="2E2C20BE" w14:textId="77777777" w:rsidR="00175787" w:rsidRDefault="00B009B0">
      <w:pPr>
        <w:jc w:val="center"/>
        <w:rPr>
          <w:rFonts w:cs="Arial"/>
        </w:rPr>
      </w:pPr>
      <w:r>
        <w:rPr>
          <w:rFonts w:cs="Arial"/>
        </w:rPr>
        <w:pict w14:anchorId="499422FF">
          <v:rect id="_x0000_i1027" style="width:415.3pt;height:1.5pt" o:hralign="center" o:hrstd="t" o:hr="t" fillcolor="gray" stroked="f"/>
        </w:pict>
      </w:r>
    </w:p>
    <w:p w14:paraId="6DF0F7BB" w14:textId="77777777" w:rsidR="00175787" w:rsidRDefault="00175787">
      <w:pPr>
        <w:spacing w:before="100" w:beforeAutospacing="1" w:after="100" w:afterAutospacing="1"/>
        <w:rPr>
          <w:rFonts w:cs="Arial"/>
        </w:rPr>
      </w:pPr>
      <w:r>
        <w:rPr>
          <w:rFonts w:cs="Arial"/>
        </w:rPr>
        <w:t> </w:t>
      </w:r>
    </w:p>
    <w:p w14:paraId="505CB18D" w14:textId="77777777" w:rsidR="00175787" w:rsidRDefault="00175787">
      <w:pPr>
        <w:spacing w:before="100" w:beforeAutospacing="1" w:after="100" w:afterAutospacing="1"/>
        <w:rPr>
          <w:rFonts w:cs="Arial"/>
        </w:rPr>
      </w:pPr>
      <w:r>
        <w:rPr>
          <w:rFonts w:cs="Arial"/>
        </w:rPr>
        <w:t>Please outline your areas of concern regarding the completed Staff Review document</w:t>
      </w:r>
    </w:p>
    <w:p w14:paraId="0F14485D" w14:textId="77777777" w:rsidR="00175787" w:rsidRDefault="00175787">
      <w:pPr>
        <w:spacing w:before="100" w:beforeAutospacing="1" w:after="100" w:afterAutospacing="1"/>
        <w:rPr>
          <w:rFonts w:cs="Arial"/>
        </w:rPr>
      </w:pPr>
      <w:r>
        <w:rPr>
          <w:rFonts w:cs="Arial"/>
        </w:rPr>
        <w:br/>
        <w:t>Reviewee's signature</w:t>
      </w:r>
    </w:p>
    <w:p w14:paraId="1828DEF8" w14:textId="77777777" w:rsidR="00175787" w:rsidRDefault="00B009B0">
      <w:pPr>
        <w:jc w:val="center"/>
        <w:rPr>
          <w:rFonts w:cs="Arial"/>
        </w:rPr>
      </w:pPr>
      <w:r>
        <w:rPr>
          <w:rFonts w:cs="Arial"/>
        </w:rPr>
        <w:pict w14:anchorId="530F77AA">
          <v:rect id="_x0000_i1028" style="width:415.3pt;height:1.5pt" o:hralign="center" o:hrstd="t" o:hr="t" fillcolor="gray" stroked="f"/>
        </w:pict>
      </w:r>
    </w:p>
    <w:p w14:paraId="72FE98FF" w14:textId="77777777" w:rsidR="00175787" w:rsidRDefault="00420920">
      <w:pPr>
        <w:spacing w:before="100" w:beforeAutospacing="1" w:after="100" w:afterAutospacing="1"/>
        <w:rPr>
          <w:rFonts w:cs="Arial"/>
        </w:rPr>
      </w:pPr>
      <w:r>
        <w:rPr>
          <w:rFonts w:cs="Arial"/>
        </w:rPr>
        <w:t>D</w:t>
      </w:r>
      <w:r w:rsidR="00175787">
        <w:rPr>
          <w:rFonts w:cs="Arial"/>
        </w:rPr>
        <w:t xml:space="preserve">ate </w:t>
      </w:r>
    </w:p>
    <w:p w14:paraId="2C4064BA" w14:textId="77777777" w:rsidR="00175787" w:rsidRDefault="00B009B0">
      <w:pPr>
        <w:jc w:val="center"/>
        <w:rPr>
          <w:rFonts w:cs="Arial"/>
        </w:rPr>
      </w:pPr>
      <w:r>
        <w:rPr>
          <w:rFonts w:cs="Arial"/>
        </w:rPr>
        <w:pict w14:anchorId="136E853C">
          <v:rect id="_x0000_i1029" style="width:415.3pt;height:1.5pt" o:hralign="center" o:hrstd="t" o:hr="t" fillcolor="gray" stroked="f"/>
        </w:pict>
      </w:r>
    </w:p>
    <w:p w14:paraId="3D64F13D" w14:textId="77777777" w:rsidR="00175787" w:rsidRDefault="00175787">
      <w:pPr>
        <w:spacing w:before="100" w:beforeAutospacing="1" w:after="100" w:afterAutospacing="1"/>
        <w:rPr>
          <w:rFonts w:cs="Arial"/>
        </w:rPr>
      </w:pPr>
      <w:r>
        <w:rPr>
          <w:rFonts w:cs="Arial"/>
        </w:rPr>
        <w:t xml:space="preserve">I note that the above named Reviewee wishes to raise concerns regarding his/her Staff review </w:t>
      </w:r>
    </w:p>
    <w:p w14:paraId="64877771" w14:textId="77777777" w:rsidR="00175787" w:rsidRDefault="00175787">
      <w:pPr>
        <w:spacing w:before="100" w:beforeAutospacing="1" w:after="100" w:afterAutospacing="1"/>
        <w:rPr>
          <w:rFonts w:cs="Arial"/>
        </w:rPr>
      </w:pPr>
      <w:r>
        <w:rPr>
          <w:rFonts w:cs="Arial"/>
        </w:rPr>
        <w:br/>
        <w:t xml:space="preserve">Reviewer's signature </w:t>
      </w:r>
    </w:p>
    <w:p w14:paraId="3BFE126D" w14:textId="77777777" w:rsidR="00175787" w:rsidRDefault="00B009B0">
      <w:pPr>
        <w:jc w:val="center"/>
        <w:rPr>
          <w:rFonts w:cs="Arial"/>
        </w:rPr>
      </w:pPr>
      <w:r>
        <w:rPr>
          <w:rFonts w:cs="Arial"/>
        </w:rPr>
        <w:pict w14:anchorId="11FA056C">
          <v:rect id="_x0000_i1030" style="width:415.3pt;height:1.5pt" o:hralign="center" o:hrstd="t" o:hr="t" fillcolor="gray" stroked="f"/>
        </w:pict>
      </w:r>
    </w:p>
    <w:p w14:paraId="1D15BA6A" w14:textId="77777777" w:rsidR="00175787" w:rsidRDefault="00420920">
      <w:pPr>
        <w:spacing w:before="100" w:beforeAutospacing="1" w:after="100" w:afterAutospacing="1"/>
        <w:rPr>
          <w:rFonts w:cs="Arial"/>
        </w:rPr>
      </w:pPr>
      <w:r>
        <w:rPr>
          <w:rFonts w:cs="Arial"/>
        </w:rPr>
        <w:t>D</w:t>
      </w:r>
      <w:r w:rsidR="00175787">
        <w:rPr>
          <w:rFonts w:cs="Arial"/>
        </w:rPr>
        <w:t xml:space="preserve">ate </w:t>
      </w:r>
    </w:p>
    <w:p w14:paraId="659D2DAD" w14:textId="77777777" w:rsidR="00175787" w:rsidRDefault="00B009B0">
      <w:pPr>
        <w:jc w:val="center"/>
        <w:rPr>
          <w:rFonts w:cs="Arial"/>
        </w:rPr>
      </w:pPr>
      <w:r>
        <w:rPr>
          <w:rFonts w:cs="Arial"/>
        </w:rPr>
        <w:pict w14:anchorId="3FAEC3AC">
          <v:rect id="_x0000_i1031" style="width:415.3pt;height:1.5pt" o:hralign="center" o:hrstd="t" o:hr="t" fillcolor="gray" stroked="f"/>
        </w:pict>
      </w:r>
    </w:p>
    <w:p w14:paraId="59EE3664" w14:textId="77777777" w:rsidR="000976F1" w:rsidRDefault="00175787" w:rsidP="00C2289C">
      <w:pPr>
        <w:spacing w:before="100" w:beforeAutospacing="1" w:after="100" w:afterAutospacing="1"/>
        <w:rPr>
          <w:rFonts w:cs="Arial"/>
        </w:rPr>
      </w:pPr>
      <w:r>
        <w:rPr>
          <w:rFonts w:cs="Arial"/>
        </w:rPr>
        <w:t>Once this form is completed and signed it should be forwarded with a copy of the completed review documentation (parts A, B &amp; C) to the Reviewer's line manager, who will meet with the Reviewer and Reviewee and consider the Reviewee's concerns.</w:t>
      </w:r>
    </w:p>
    <w:p w14:paraId="22A96D6D" w14:textId="77777777" w:rsidR="00C2289C" w:rsidRDefault="00C2289C" w:rsidP="00C2289C">
      <w:pPr>
        <w:spacing w:before="100" w:beforeAutospacing="1" w:after="100" w:afterAutospacing="1"/>
        <w:rPr>
          <w:rFonts w:cs="Arial"/>
        </w:rPr>
      </w:pPr>
    </w:p>
    <w:p w14:paraId="58D7B2EE" w14:textId="77777777" w:rsidR="00C2289C" w:rsidRDefault="00C2289C" w:rsidP="00C2289C">
      <w:pPr>
        <w:tabs>
          <w:tab w:val="left" w:pos="2628"/>
          <w:tab w:val="left" w:pos="5508"/>
          <w:tab w:val="left" w:pos="7848"/>
        </w:tabs>
        <w:rPr>
          <w:rFonts w:cs="Arial"/>
        </w:rPr>
        <w:sectPr w:rsidR="00C2289C" w:rsidSect="00F40AAB">
          <w:type w:val="continuous"/>
          <w:pgSz w:w="11906" w:h="16838"/>
          <w:pgMar w:top="1629" w:right="1106" w:bottom="1440" w:left="1080" w:header="708" w:footer="708" w:gutter="0"/>
          <w:cols w:space="708"/>
          <w:docGrid w:linePitch="360"/>
        </w:sectPr>
      </w:pPr>
    </w:p>
    <w:p w14:paraId="65F84779" w14:textId="77777777" w:rsidR="00632242" w:rsidRPr="00632242" w:rsidRDefault="00632242" w:rsidP="000E77FF">
      <w:pPr>
        <w:spacing w:before="120"/>
        <w:rPr>
          <w:rFonts w:cs="Arial"/>
          <w:i/>
          <w:sz w:val="20"/>
          <w:lang w:eastAsia="en-GB"/>
        </w:rPr>
      </w:pPr>
      <w:r w:rsidRPr="00632242">
        <w:rPr>
          <w:rFonts w:eastAsia="MS Mincho" w:cs="Arial"/>
          <w:b/>
          <w:szCs w:val="22"/>
          <w:lang w:eastAsia="ja-JP"/>
        </w:rPr>
        <w:lastRenderedPageBreak/>
        <w:t>Appendix 1</w:t>
      </w:r>
    </w:p>
    <w:p w14:paraId="68BDBB97" w14:textId="2B87081B" w:rsidR="00632242" w:rsidRPr="00782B15" w:rsidRDefault="00632242" w:rsidP="000E77FF">
      <w:pPr>
        <w:shd w:val="clear" w:color="auto" w:fill="FFFFFF"/>
        <w:spacing w:before="120"/>
        <w:rPr>
          <w:rFonts w:eastAsia="MS Mincho" w:cs="Arial"/>
          <w:b/>
          <w:color w:val="990033"/>
          <w:sz w:val="24"/>
          <w:szCs w:val="24"/>
          <w:lang w:eastAsia="ja-JP"/>
        </w:rPr>
      </w:pPr>
      <w:r w:rsidRPr="00632242">
        <w:rPr>
          <w:rFonts w:eastAsia="MS Mincho" w:cs="Arial"/>
          <w:b/>
          <w:color w:val="990033"/>
          <w:sz w:val="24"/>
          <w:szCs w:val="24"/>
          <w:lang w:eastAsia="ja-JP"/>
        </w:rPr>
        <w:t>UCL FACULTY OF BRAIN SCIENCES</w:t>
      </w:r>
    </w:p>
    <w:p w14:paraId="51D28F3C" w14:textId="77777777" w:rsidR="00632242" w:rsidRPr="007E1815" w:rsidRDefault="00632242" w:rsidP="007B18B5">
      <w:pPr>
        <w:shd w:val="clear" w:color="auto" w:fill="FFFFFF"/>
        <w:spacing w:before="120"/>
        <w:rPr>
          <w:rFonts w:eastAsia="MS Mincho" w:cs="Arial"/>
          <w:b/>
          <w:color w:val="000000"/>
          <w:sz w:val="24"/>
          <w:szCs w:val="24"/>
          <w:lang w:eastAsia="ja-JP"/>
        </w:rPr>
      </w:pPr>
      <w:r w:rsidRPr="00632242">
        <w:rPr>
          <w:rFonts w:eastAsia="MS Mincho" w:cs="Arial"/>
          <w:b/>
          <w:color w:val="000000"/>
          <w:sz w:val="24"/>
          <w:szCs w:val="24"/>
          <w:lang w:eastAsia="ja-JP"/>
        </w:rPr>
        <w:t>Annual Appraisal and Review – Guidance for Academic, Teaching &amp; Research</w:t>
      </w:r>
      <w:r w:rsidR="00BF21A0">
        <w:rPr>
          <w:rFonts w:eastAsia="MS Mincho" w:cs="Arial"/>
          <w:b/>
          <w:color w:val="000000"/>
          <w:sz w:val="24"/>
          <w:szCs w:val="24"/>
          <w:lang w:eastAsia="ja-JP"/>
        </w:rPr>
        <w:t xml:space="preserve"> and Professional Services</w:t>
      </w:r>
      <w:r w:rsidRPr="00632242">
        <w:rPr>
          <w:rFonts w:eastAsia="MS Mincho" w:cs="Arial"/>
          <w:b/>
          <w:color w:val="000000"/>
          <w:sz w:val="24"/>
          <w:szCs w:val="24"/>
          <w:lang w:eastAsia="ja-JP"/>
        </w:rPr>
        <w:t xml:space="preserve"> Staff</w:t>
      </w:r>
    </w:p>
    <w:p w14:paraId="1364FB12" w14:textId="764EAF86" w:rsidR="00632242" w:rsidRDefault="00632242" w:rsidP="007B18B5">
      <w:pPr>
        <w:spacing w:before="120"/>
        <w:jc w:val="both"/>
        <w:rPr>
          <w:rFonts w:eastAsia="MS Mincho" w:cs="Arial"/>
          <w:szCs w:val="22"/>
          <w:lang w:eastAsia="ja-JP"/>
        </w:rPr>
      </w:pPr>
      <w:r w:rsidRPr="00632242">
        <w:rPr>
          <w:rFonts w:eastAsia="MS Mincho" w:cs="Arial"/>
          <w:szCs w:val="22"/>
          <w:lang w:eastAsia="ja-JP"/>
        </w:rPr>
        <w:t xml:space="preserve">This document is intended to provide guidance on areas of key activities that should be featured in the summary of main achievements in the annual appraisal documentation (note: it is important to cross-reference any previously agreed appraisal objectives) and discussed at the performance review and staff development meeting.  </w:t>
      </w:r>
    </w:p>
    <w:p w14:paraId="5349EB16" w14:textId="23FD9461" w:rsidR="00056977" w:rsidRPr="00632242" w:rsidRDefault="00056977" w:rsidP="007B18B5">
      <w:pPr>
        <w:spacing w:before="120"/>
        <w:jc w:val="both"/>
        <w:rPr>
          <w:rFonts w:eastAsia="MS Mincho" w:cs="Arial"/>
          <w:szCs w:val="22"/>
          <w:lang w:eastAsia="ja-JP"/>
        </w:rPr>
      </w:pPr>
      <w:r>
        <w:rPr>
          <w:rFonts w:eastAsia="MS Mincho" w:cs="Arial"/>
          <w:szCs w:val="22"/>
          <w:lang w:eastAsia="ja-JP"/>
        </w:rPr>
        <w:t xml:space="preserve">Academic, research and teaching staff should use this guide alongside the </w:t>
      </w:r>
      <w:r w:rsidRPr="00102D36">
        <w:rPr>
          <w:rFonts w:eastAsia="MS Mincho" w:cs="Arial"/>
          <w:b/>
          <w:szCs w:val="22"/>
          <w:lang w:eastAsia="ja-JP"/>
        </w:rPr>
        <w:t>Academic Careers Framework</w:t>
      </w:r>
      <w:r>
        <w:rPr>
          <w:rFonts w:eastAsia="MS Mincho" w:cs="Arial"/>
          <w:szCs w:val="22"/>
          <w:lang w:eastAsia="ja-JP"/>
        </w:rPr>
        <w:t xml:space="preserve">: </w:t>
      </w:r>
      <w:hyperlink r:id="rId35" w:history="1">
        <w:r w:rsidRPr="00BA74B2">
          <w:rPr>
            <w:rStyle w:val="Hyperlink"/>
            <w:rFonts w:eastAsia="MS Mincho" w:cs="Arial"/>
            <w:szCs w:val="22"/>
            <w:lang w:eastAsia="ja-JP"/>
          </w:rPr>
          <w:t>http://www.ucl.ac.uk/hr/docs/proms/UCL-Academic-Careers-Framework171017.pdf</w:t>
        </w:r>
      </w:hyperlink>
      <w:r>
        <w:rPr>
          <w:rFonts w:eastAsia="MS Mincho" w:cs="Arial"/>
          <w:szCs w:val="22"/>
          <w:lang w:eastAsia="ja-JP"/>
        </w:rPr>
        <w:t xml:space="preserve"> </w:t>
      </w:r>
    </w:p>
    <w:p w14:paraId="24009AF0" w14:textId="77777777" w:rsidR="00632242" w:rsidRPr="007E1815" w:rsidRDefault="00632242" w:rsidP="007B18B5">
      <w:pPr>
        <w:spacing w:before="120"/>
        <w:jc w:val="both"/>
        <w:rPr>
          <w:rFonts w:eastAsia="MS Mincho" w:cs="Arial"/>
          <w:b/>
          <w:szCs w:val="22"/>
          <w:lang w:eastAsia="ja-JP"/>
        </w:rPr>
      </w:pPr>
      <w:r w:rsidRPr="00632242">
        <w:rPr>
          <w:rFonts w:eastAsia="MS Mincho" w:cs="Arial"/>
          <w:b/>
          <w:szCs w:val="22"/>
          <w:lang w:eastAsia="ja-JP"/>
        </w:rPr>
        <w:t>1.  TEACHING AND SUPERVISION</w:t>
      </w:r>
    </w:p>
    <w:p w14:paraId="4644A1E8" w14:textId="77777777" w:rsidR="000E77FF" w:rsidRPr="00632242" w:rsidRDefault="00632242" w:rsidP="007B18B5">
      <w:pPr>
        <w:widowControl w:val="0"/>
        <w:spacing w:before="120"/>
        <w:jc w:val="both"/>
        <w:rPr>
          <w:rFonts w:eastAsia="MS Mincho" w:cs="Arial"/>
          <w:szCs w:val="22"/>
          <w:lang w:eastAsia="ja-JP"/>
        </w:rPr>
      </w:pPr>
      <w:r w:rsidRPr="00632242">
        <w:rPr>
          <w:rFonts w:eastAsia="MS Mincho" w:cs="Arial"/>
          <w:szCs w:val="22"/>
          <w:lang w:eastAsia="ja-JP"/>
        </w:rPr>
        <w:t xml:space="preserve">Review the quantity and quality of teaching and learning activities provided to undergraduate and postgraduate taught students and postgraduate research supervision; including: </w:t>
      </w:r>
    </w:p>
    <w:p w14:paraId="52042E60" w14:textId="77777777" w:rsidR="00632242" w:rsidRPr="00632242" w:rsidRDefault="00632242" w:rsidP="00782B15">
      <w:pPr>
        <w:widowControl w:val="0"/>
        <w:numPr>
          <w:ilvl w:val="0"/>
          <w:numId w:val="6"/>
        </w:numPr>
        <w:jc w:val="both"/>
        <w:rPr>
          <w:rFonts w:eastAsia="MS Mincho" w:cs="Arial"/>
          <w:szCs w:val="22"/>
          <w:lang w:eastAsia="ja-JP"/>
        </w:rPr>
      </w:pPr>
      <w:r w:rsidRPr="00632242">
        <w:rPr>
          <w:rFonts w:eastAsia="MS Mincho" w:cs="Arial"/>
          <w:szCs w:val="22"/>
          <w:lang w:eastAsia="ja-JP"/>
        </w:rPr>
        <w:t>Leadership responsibilities as programme director, module or course lead; membership of examination boards and programme committees</w:t>
      </w:r>
    </w:p>
    <w:p w14:paraId="057404B3" w14:textId="77777777" w:rsidR="00632242" w:rsidRPr="00632242" w:rsidRDefault="00632242" w:rsidP="00782B15">
      <w:pPr>
        <w:widowControl w:val="0"/>
        <w:numPr>
          <w:ilvl w:val="0"/>
          <w:numId w:val="6"/>
        </w:numPr>
        <w:jc w:val="both"/>
        <w:rPr>
          <w:rFonts w:eastAsia="MS Mincho" w:cs="Arial"/>
          <w:szCs w:val="22"/>
          <w:lang w:eastAsia="ja-JP"/>
        </w:rPr>
      </w:pPr>
      <w:r w:rsidRPr="00632242">
        <w:rPr>
          <w:rFonts w:eastAsia="MS Mincho" w:cs="Arial"/>
          <w:szCs w:val="22"/>
          <w:lang w:eastAsia="ja-JP"/>
        </w:rPr>
        <w:t>Teaching, learning and assessment activities (e.g. lectures, seminars, tutorials, workshops and masterclasses) provided to undergraduate and taught postgraduate students, including the timeliness and utility of feedback and quality of materials hosted on the VLE</w:t>
      </w:r>
    </w:p>
    <w:p w14:paraId="4EE5091D" w14:textId="77777777" w:rsidR="00632242" w:rsidRPr="00632242" w:rsidRDefault="00632242" w:rsidP="00782B15">
      <w:pPr>
        <w:widowControl w:val="0"/>
        <w:numPr>
          <w:ilvl w:val="0"/>
          <w:numId w:val="6"/>
        </w:numPr>
        <w:jc w:val="both"/>
        <w:rPr>
          <w:rFonts w:eastAsia="MS Mincho" w:cs="Arial"/>
          <w:szCs w:val="22"/>
          <w:lang w:eastAsia="ja-JP"/>
        </w:rPr>
      </w:pPr>
      <w:r w:rsidRPr="00632242">
        <w:rPr>
          <w:rFonts w:eastAsia="MS Mincho" w:cs="Arial"/>
          <w:szCs w:val="22"/>
          <w:lang w:eastAsia="ja-JP"/>
        </w:rPr>
        <w:t>Supervision of BSc or MSc projects</w:t>
      </w:r>
    </w:p>
    <w:p w14:paraId="439B7F51" w14:textId="77777777" w:rsidR="00632242" w:rsidRPr="00632242" w:rsidRDefault="00632242" w:rsidP="00782B15">
      <w:pPr>
        <w:widowControl w:val="0"/>
        <w:numPr>
          <w:ilvl w:val="0"/>
          <w:numId w:val="6"/>
        </w:numPr>
        <w:jc w:val="both"/>
        <w:rPr>
          <w:rFonts w:eastAsia="MS Mincho" w:cs="Arial"/>
          <w:szCs w:val="22"/>
          <w:lang w:eastAsia="ja-JP"/>
        </w:rPr>
      </w:pPr>
      <w:r w:rsidRPr="00632242">
        <w:rPr>
          <w:rFonts w:eastAsia="MS Mincho" w:cs="Arial"/>
          <w:szCs w:val="22"/>
          <w:lang w:eastAsia="ja-JP"/>
        </w:rPr>
        <w:t>Development of CPD (Life Learning) and related short-courses</w:t>
      </w:r>
    </w:p>
    <w:p w14:paraId="3F7021D7" w14:textId="77777777" w:rsidR="00632242" w:rsidRPr="00632242" w:rsidRDefault="00632242" w:rsidP="00782B15">
      <w:pPr>
        <w:widowControl w:val="0"/>
        <w:numPr>
          <w:ilvl w:val="0"/>
          <w:numId w:val="6"/>
        </w:numPr>
        <w:jc w:val="both"/>
        <w:rPr>
          <w:rFonts w:eastAsia="MS Mincho" w:cs="Arial"/>
          <w:szCs w:val="22"/>
          <w:lang w:eastAsia="ja-JP"/>
        </w:rPr>
      </w:pPr>
      <w:r w:rsidRPr="00632242">
        <w:rPr>
          <w:rFonts w:eastAsia="MS Mincho" w:cs="Arial"/>
          <w:szCs w:val="22"/>
          <w:lang w:eastAsia="ja-JP"/>
        </w:rPr>
        <w:t>Teaching and learning innovation and professional development</w:t>
      </w:r>
    </w:p>
    <w:p w14:paraId="4BCEFFA9" w14:textId="77777777" w:rsidR="00632242" w:rsidRPr="00632242" w:rsidRDefault="00632242" w:rsidP="00782B15">
      <w:pPr>
        <w:widowControl w:val="0"/>
        <w:numPr>
          <w:ilvl w:val="0"/>
          <w:numId w:val="6"/>
        </w:numPr>
        <w:jc w:val="both"/>
        <w:rPr>
          <w:rFonts w:eastAsia="MS Mincho" w:cs="Arial"/>
          <w:szCs w:val="22"/>
          <w:lang w:eastAsia="ja-JP"/>
        </w:rPr>
      </w:pPr>
      <w:r w:rsidRPr="00632242">
        <w:rPr>
          <w:rFonts w:eastAsia="MS Mincho" w:cs="Arial"/>
          <w:szCs w:val="22"/>
          <w:lang w:eastAsia="ja-JP"/>
        </w:rPr>
        <w:t>Formal feedback / evaluation of teaching completed by students; and peer review of teaching</w:t>
      </w:r>
    </w:p>
    <w:p w14:paraId="5F32C5F8" w14:textId="77777777" w:rsidR="00632242" w:rsidRPr="00632242" w:rsidRDefault="00632242" w:rsidP="00782B15">
      <w:pPr>
        <w:widowControl w:val="0"/>
        <w:numPr>
          <w:ilvl w:val="0"/>
          <w:numId w:val="6"/>
        </w:numPr>
        <w:jc w:val="both"/>
        <w:rPr>
          <w:rFonts w:eastAsia="MS Mincho" w:cs="Arial"/>
          <w:szCs w:val="22"/>
          <w:lang w:eastAsia="ja-JP"/>
        </w:rPr>
      </w:pPr>
      <w:r w:rsidRPr="00632242">
        <w:rPr>
          <w:rFonts w:eastAsia="MS Mincho" w:cs="Arial"/>
          <w:szCs w:val="22"/>
          <w:lang w:eastAsia="ja-JP"/>
        </w:rPr>
        <w:t>Supervision of research degree students (including use of research logbook, evidence of regular supervision and upgrade and completing studies within the recommended period)</w:t>
      </w:r>
    </w:p>
    <w:p w14:paraId="1D8BACF7" w14:textId="19443F5E" w:rsidR="00632242" w:rsidRPr="00782B15" w:rsidRDefault="00632242" w:rsidP="00782B15">
      <w:pPr>
        <w:numPr>
          <w:ilvl w:val="0"/>
          <w:numId w:val="6"/>
        </w:numPr>
        <w:jc w:val="both"/>
        <w:rPr>
          <w:rFonts w:eastAsia="MS Mincho" w:cs="Arial"/>
          <w:szCs w:val="22"/>
          <w:lang w:eastAsia="ja-JP"/>
        </w:rPr>
      </w:pPr>
      <w:r w:rsidRPr="00632242">
        <w:rPr>
          <w:rFonts w:eastAsia="MS Mincho" w:cs="Arial"/>
          <w:szCs w:val="22"/>
          <w:lang w:eastAsia="ja-JP"/>
        </w:rPr>
        <w:t>Invited teaching lectures and other knowledge transfer activities outside UCL.</w:t>
      </w:r>
    </w:p>
    <w:p w14:paraId="127740FF" w14:textId="77777777" w:rsidR="00632242" w:rsidRPr="007E1815" w:rsidRDefault="00632242" w:rsidP="007B18B5">
      <w:pPr>
        <w:numPr>
          <w:ilvl w:val="12"/>
          <w:numId w:val="0"/>
        </w:numPr>
        <w:spacing w:before="120"/>
        <w:jc w:val="both"/>
        <w:outlineLvl w:val="0"/>
        <w:rPr>
          <w:rFonts w:eastAsia="MS Mincho" w:cs="Arial"/>
          <w:b/>
          <w:szCs w:val="22"/>
          <w:lang w:eastAsia="ja-JP"/>
        </w:rPr>
      </w:pPr>
      <w:r w:rsidRPr="00632242">
        <w:rPr>
          <w:rFonts w:eastAsia="MS Mincho" w:cs="Arial"/>
          <w:b/>
          <w:szCs w:val="22"/>
          <w:lang w:eastAsia="ja-JP"/>
        </w:rPr>
        <w:t xml:space="preserve">2. RESEARCH </w:t>
      </w:r>
    </w:p>
    <w:p w14:paraId="04053222" w14:textId="77777777" w:rsidR="000E77FF" w:rsidRPr="00632242" w:rsidRDefault="00632242" w:rsidP="007B18B5">
      <w:pPr>
        <w:widowControl w:val="0"/>
        <w:spacing w:before="120"/>
        <w:jc w:val="both"/>
        <w:rPr>
          <w:rFonts w:eastAsia="MS Mincho" w:cs="Arial"/>
          <w:szCs w:val="22"/>
          <w:lang w:eastAsia="ja-JP"/>
        </w:rPr>
      </w:pPr>
      <w:r w:rsidRPr="00632242">
        <w:rPr>
          <w:rFonts w:eastAsia="MS Mincho" w:cs="Arial"/>
          <w:szCs w:val="22"/>
          <w:lang w:eastAsia="ja-JP"/>
        </w:rPr>
        <w:t>Describe current research activity with a list of current and recently concluded projects.</w:t>
      </w:r>
    </w:p>
    <w:p w14:paraId="5660FE5E" w14:textId="77777777" w:rsidR="00632242" w:rsidRPr="00632242" w:rsidRDefault="00632242" w:rsidP="007B18B5">
      <w:pPr>
        <w:widowControl w:val="0"/>
        <w:numPr>
          <w:ilvl w:val="0"/>
          <w:numId w:val="4"/>
        </w:numPr>
        <w:spacing w:before="120"/>
        <w:jc w:val="both"/>
        <w:rPr>
          <w:rFonts w:eastAsia="MS Mincho" w:cs="Arial"/>
          <w:szCs w:val="22"/>
          <w:lang w:eastAsia="ja-JP"/>
        </w:rPr>
      </w:pPr>
      <w:r w:rsidRPr="00632242">
        <w:rPr>
          <w:rFonts w:eastAsia="MS Mincho" w:cs="Arial"/>
          <w:szCs w:val="22"/>
          <w:lang w:eastAsia="ja-JP"/>
        </w:rPr>
        <w:t>Peer reviewed publications during the past year</w:t>
      </w:r>
    </w:p>
    <w:p w14:paraId="620B48F1" w14:textId="77777777" w:rsidR="00632242" w:rsidRPr="00632242" w:rsidRDefault="00632242" w:rsidP="00782B15">
      <w:pPr>
        <w:widowControl w:val="0"/>
        <w:numPr>
          <w:ilvl w:val="0"/>
          <w:numId w:val="4"/>
        </w:numPr>
        <w:jc w:val="both"/>
        <w:rPr>
          <w:rFonts w:eastAsia="MS Mincho" w:cs="Arial"/>
          <w:szCs w:val="22"/>
          <w:lang w:eastAsia="ja-JP"/>
        </w:rPr>
      </w:pPr>
      <w:r w:rsidRPr="00632242">
        <w:rPr>
          <w:rFonts w:eastAsia="MS Mincho" w:cs="Arial"/>
          <w:szCs w:val="22"/>
          <w:lang w:eastAsia="ja-JP"/>
        </w:rPr>
        <w:t xml:space="preserve">REF publication profile  (4* / 3* quality requirement, citation counts and Open Access compliance) </w:t>
      </w:r>
    </w:p>
    <w:p w14:paraId="65FA3BDC" w14:textId="77777777" w:rsidR="00632242" w:rsidRPr="00632242" w:rsidRDefault="00632242" w:rsidP="00782B15">
      <w:pPr>
        <w:widowControl w:val="0"/>
        <w:numPr>
          <w:ilvl w:val="0"/>
          <w:numId w:val="4"/>
        </w:numPr>
        <w:jc w:val="both"/>
        <w:rPr>
          <w:rFonts w:eastAsia="MS Mincho" w:cs="Arial"/>
          <w:szCs w:val="22"/>
          <w:lang w:eastAsia="ja-JP"/>
        </w:rPr>
      </w:pPr>
      <w:r w:rsidRPr="00632242">
        <w:rPr>
          <w:rFonts w:eastAsia="MS Mincho" w:cs="Arial"/>
          <w:szCs w:val="22"/>
          <w:lang w:eastAsia="ja-JP"/>
        </w:rPr>
        <w:t>Research grants - successful, pending and unsuccessful (with a note on your own role such as principal investigator/co-investigator, grant body and amount of funding)</w:t>
      </w:r>
    </w:p>
    <w:p w14:paraId="4BD75FDB" w14:textId="77777777" w:rsidR="00632242" w:rsidRPr="00632242" w:rsidRDefault="00632242" w:rsidP="00782B15">
      <w:pPr>
        <w:widowControl w:val="0"/>
        <w:numPr>
          <w:ilvl w:val="0"/>
          <w:numId w:val="4"/>
        </w:numPr>
        <w:jc w:val="both"/>
        <w:rPr>
          <w:rFonts w:eastAsia="MS Mincho" w:cs="Arial"/>
          <w:szCs w:val="22"/>
          <w:lang w:eastAsia="ja-JP"/>
        </w:rPr>
      </w:pPr>
      <w:r w:rsidRPr="00632242">
        <w:rPr>
          <w:rFonts w:eastAsia="MS Mincho" w:cs="Arial"/>
          <w:szCs w:val="22"/>
          <w:lang w:eastAsia="ja-JP"/>
        </w:rPr>
        <w:t xml:space="preserve">Management of research impact and development of REF Impact case studies </w:t>
      </w:r>
    </w:p>
    <w:p w14:paraId="208534D8" w14:textId="77777777" w:rsidR="00632242" w:rsidRPr="00632242" w:rsidRDefault="00632242" w:rsidP="00782B15">
      <w:pPr>
        <w:widowControl w:val="0"/>
        <w:numPr>
          <w:ilvl w:val="0"/>
          <w:numId w:val="4"/>
        </w:numPr>
        <w:jc w:val="both"/>
        <w:rPr>
          <w:rFonts w:eastAsia="MS Mincho" w:cs="Arial"/>
          <w:szCs w:val="22"/>
          <w:lang w:eastAsia="ja-JP"/>
        </w:rPr>
      </w:pPr>
      <w:r w:rsidRPr="00632242">
        <w:rPr>
          <w:rFonts w:eastAsia="MS Mincho" w:cs="Arial"/>
          <w:szCs w:val="22"/>
          <w:lang w:eastAsia="ja-JP"/>
        </w:rPr>
        <w:t>Membership of committees for grant giving bodies, peer reviewer for journals / conferences</w:t>
      </w:r>
    </w:p>
    <w:p w14:paraId="3149059B" w14:textId="77777777" w:rsidR="00632242" w:rsidRPr="00632242" w:rsidRDefault="00632242" w:rsidP="00782B15">
      <w:pPr>
        <w:numPr>
          <w:ilvl w:val="0"/>
          <w:numId w:val="4"/>
        </w:numPr>
        <w:jc w:val="both"/>
        <w:rPr>
          <w:rFonts w:eastAsia="MS Mincho" w:cs="Arial"/>
          <w:szCs w:val="22"/>
          <w:lang w:eastAsia="ja-JP"/>
        </w:rPr>
      </w:pPr>
      <w:r w:rsidRPr="00632242">
        <w:rPr>
          <w:rFonts w:eastAsia="MS Mincho" w:cs="Arial"/>
          <w:szCs w:val="22"/>
          <w:lang w:eastAsia="ja-JP"/>
        </w:rPr>
        <w:t>Invited plenary presentations at conferences</w:t>
      </w:r>
    </w:p>
    <w:p w14:paraId="26BBC508" w14:textId="3E86732B" w:rsidR="00632242" w:rsidRPr="00782B15" w:rsidRDefault="00632242" w:rsidP="00782B15">
      <w:pPr>
        <w:widowControl w:val="0"/>
        <w:numPr>
          <w:ilvl w:val="0"/>
          <w:numId w:val="4"/>
        </w:numPr>
        <w:jc w:val="both"/>
        <w:rPr>
          <w:rFonts w:eastAsia="MS Mincho" w:cs="Arial"/>
          <w:szCs w:val="22"/>
          <w:lang w:eastAsia="ja-JP"/>
        </w:rPr>
      </w:pPr>
      <w:r w:rsidRPr="00632242">
        <w:rPr>
          <w:rFonts w:eastAsia="MS Mincho" w:cs="Arial"/>
          <w:szCs w:val="22"/>
          <w:lang w:eastAsia="ja-JP"/>
        </w:rPr>
        <w:t>Evidence of adherence to research governance and integrity - appropriate ethical approvals, data protection procedures and training (e.g. SLMS Introduction to Information Governance).</w:t>
      </w:r>
    </w:p>
    <w:p w14:paraId="0C8293B5" w14:textId="77777777" w:rsidR="00632242" w:rsidRPr="007E1815" w:rsidRDefault="00632242" w:rsidP="007B18B5">
      <w:pPr>
        <w:spacing w:before="120"/>
        <w:jc w:val="both"/>
        <w:outlineLvl w:val="0"/>
        <w:rPr>
          <w:rFonts w:eastAsia="MS Mincho" w:cs="Arial"/>
          <w:b/>
          <w:szCs w:val="22"/>
          <w:lang w:eastAsia="ja-JP"/>
        </w:rPr>
      </w:pPr>
      <w:r w:rsidRPr="00632242">
        <w:rPr>
          <w:rFonts w:eastAsia="MS Mincho" w:cs="Arial"/>
          <w:b/>
          <w:szCs w:val="22"/>
          <w:lang w:eastAsia="ja-JP"/>
        </w:rPr>
        <w:t>3. ENTERPRISE AND KNOWLEDGE TRANSFER</w:t>
      </w:r>
    </w:p>
    <w:p w14:paraId="08694B64" w14:textId="77777777" w:rsidR="00632242" w:rsidRPr="00632242" w:rsidRDefault="00632242" w:rsidP="007B18B5">
      <w:pPr>
        <w:widowControl w:val="0"/>
        <w:spacing w:before="120"/>
        <w:jc w:val="both"/>
        <w:rPr>
          <w:rFonts w:eastAsia="MS Mincho" w:cs="Arial"/>
          <w:szCs w:val="22"/>
          <w:lang w:eastAsia="ja-JP"/>
        </w:rPr>
      </w:pPr>
      <w:r w:rsidRPr="00632242">
        <w:rPr>
          <w:rFonts w:eastAsia="MS Mincho" w:cs="Arial"/>
          <w:szCs w:val="22"/>
          <w:lang w:eastAsia="ja-JP"/>
        </w:rPr>
        <w:t>Describe any enterprise and knowledge transfer projects / activities that demonstrate the impact of your research or teaching, including:</w:t>
      </w:r>
    </w:p>
    <w:p w14:paraId="4A7DFD7D" w14:textId="77777777" w:rsidR="00632242" w:rsidRPr="00632242" w:rsidRDefault="00632242" w:rsidP="007B18B5">
      <w:pPr>
        <w:widowControl w:val="0"/>
        <w:numPr>
          <w:ilvl w:val="0"/>
          <w:numId w:val="5"/>
        </w:numPr>
        <w:spacing w:before="120"/>
        <w:jc w:val="both"/>
        <w:rPr>
          <w:rFonts w:eastAsia="MS Mincho" w:cs="Arial"/>
          <w:szCs w:val="22"/>
          <w:lang w:eastAsia="ja-JP"/>
        </w:rPr>
      </w:pPr>
      <w:r w:rsidRPr="00632242">
        <w:rPr>
          <w:rFonts w:eastAsia="MS Mincho" w:cs="Arial"/>
          <w:szCs w:val="22"/>
          <w:lang w:eastAsia="ja-JP"/>
        </w:rPr>
        <w:t>Consultancy contracts, patents, spin-outs</w:t>
      </w:r>
    </w:p>
    <w:p w14:paraId="5E728D29" w14:textId="77777777" w:rsidR="00632242" w:rsidRPr="00632242" w:rsidRDefault="00632242" w:rsidP="00782B15">
      <w:pPr>
        <w:widowControl w:val="0"/>
        <w:numPr>
          <w:ilvl w:val="0"/>
          <w:numId w:val="5"/>
        </w:numPr>
        <w:jc w:val="both"/>
        <w:rPr>
          <w:rFonts w:eastAsia="MS Mincho" w:cs="Arial"/>
          <w:szCs w:val="22"/>
          <w:lang w:eastAsia="ja-JP"/>
        </w:rPr>
      </w:pPr>
      <w:r w:rsidRPr="00632242">
        <w:rPr>
          <w:rFonts w:eastAsia="MS Mincho" w:cs="Arial"/>
          <w:szCs w:val="22"/>
          <w:lang w:eastAsia="ja-JP"/>
        </w:rPr>
        <w:t>Partnership working with industry – workshops, joint education forums etc.</w:t>
      </w:r>
    </w:p>
    <w:p w14:paraId="6B9E352F" w14:textId="77777777" w:rsidR="000E77FF" w:rsidRDefault="00632242" w:rsidP="00782B15">
      <w:pPr>
        <w:widowControl w:val="0"/>
        <w:numPr>
          <w:ilvl w:val="0"/>
          <w:numId w:val="5"/>
        </w:numPr>
        <w:jc w:val="both"/>
        <w:rPr>
          <w:rFonts w:eastAsia="MS Mincho" w:cs="Arial"/>
          <w:szCs w:val="22"/>
          <w:lang w:eastAsia="ja-JP"/>
        </w:rPr>
      </w:pPr>
      <w:r w:rsidRPr="00632242">
        <w:rPr>
          <w:rFonts w:eastAsia="MS Mincho" w:cs="Arial"/>
          <w:szCs w:val="22"/>
          <w:lang w:eastAsia="ja-JP"/>
        </w:rPr>
        <w:t>Facilitating clinical trial activity</w:t>
      </w:r>
    </w:p>
    <w:p w14:paraId="401E0B33" w14:textId="75680D47" w:rsidR="00632242" w:rsidRPr="00782B15" w:rsidRDefault="00632242" w:rsidP="00782B15">
      <w:pPr>
        <w:widowControl w:val="0"/>
        <w:numPr>
          <w:ilvl w:val="0"/>
          <w:numId w:val="5"/>
        </w:numPr>
        <w:jc w:val="both"/>
        <w:rPr>
          <w:rFonts w:eastAsia="MS Mincho" w:cs="Arial"/>
          <w:szCs w:val="22"/>
          <w:lang w:eastAsia="ja-JP"/>
        </w:rPr>
      </w:pPr>
      <w:r w:rsidRPr="00632242">
        <w:rPr>
          <w:rFonts w:eastAsia="MS Mincho" w:cs="Arial"/>
          <w:szCs w:val="22"/>
          <w:lang w:eastAsia="ja-JP"/>
        </w:rPr>
        <w:t>Public engagement (e.g. involvement with charities, patient groups, media, online resources).</w:t>
      </w:r>
    </w:p>
    <w:p w14:paraId="5BA08B60" w14:textId="77777777" w:rsidR="00632242" w:rsidRPr="007E1815" w:rsidRDefault="00632242" w:rsidP="007B18B5">
      <w:pPr>
        <w:widowControl w:val="0"/>
        <w:spacing w:before="120"/>
        <w:jc w:val="both"/>
        <w:outlineLvl w:val="0"/>
        <w:rPr>
          <w:rFonts w:eastAsia="MS Mincho" w:cs="Arial"/>
          <w:b/>
          <w:szCs w:val="22"/>
          <w:lang w:eastAsia="ja-JP"/>
        </w:rPr>
      </w:pPr>
      <w:r w:rsidRPr="00632242">
        <w:rPr>
          <w:rFonts w:eastAsia="MS Mincho" w:cs="Arial"/>
          <w:b/>
          <w:szCs w:val="22"/>
          <w:lang w:eastAsia="ja-JP"/>
        </w:rPr>
        <w:t>4. LEADERSHIP</w:t>
      </w:r>
      <w:r w:rsidR="00E80E0F">
        <w:rPr>
          <w:rFonts w:eastAsia="MS Mincho" w:cs="Arial"/>
          <w:b/>
          <w:szCs w:val="22"/>
          <w:lang w:eastAsia="ja-JP"/>
        </w:rPr>
        <w:t>, MANAGEMENT</w:t>
      </w:r>
      <w:r w:rsidRPr="00632242">
        <w:rPr>
          <w:rFonts w:eastAsia="MS Mincho" w:cs="Arial"/>
          <w:b/>
          <w:szCs w:val="22"/>
          <w:lang w:eastAsia="ja-JP"/>
        </w:rPr>
        <w:t xml:space="preserve"> AND ENABLING</w:t>
      </w:r>
    </w:p>
    <w:p w14:paraId="390FD8A3" w14:textId="77777777" w:rsidR="00632242" w:rsidRPr="00632242" w:rsidRDefault="00632242" w:rsidP="007B18B5">
      <w:pPr>
        <w:widowControl w:val="0"/>
        <w:spacing w:before="120"/>
        <w:jc w:val="both"/>
        <w:rPr>
          <w:rFonts w:eastAsia="MS Mincho" w:cs="Arial"/>
          <w:szCs w:val="22"/>
          <w:lang w:eastAsia="ja-JP"/>
        </w:rPr>
      </w:pPr>
      <w:r w:rsidRPr="00632242">
        <w:rPr>
          <w:rFonts w:eastAsia="MS Mincho" w:cs="Arial"/>
          <w:szCs w:val="22"/>
          <w:lang w:eastAsia="ja-JP"/>
        </w:rPr>
        <w:t xml:space="preserve">Describe leadership locally through management of research programmes, and management and development of colleagues; contributions to Department/Faculty/UCL governance; membership of </w:t>
      </w:r>
      <w:r w:rsidRPr="00632242">
        <w:rPr>
          <w:rFonts w:eastAsia="MS Mincho" w:cs="Arial"/>
          <w:szCs w:val="22"/>
          <w:lang w:eastAsia="ja-JP"/>
        </w:rPr>
        <w:lastRenderedPageBreak/>
        <w:t>local, regional and national bodies and committees. This can include:</w:t>
      </w:r>
    </w:p>
    <w:p w14:paraId="2FF6BB3C" w14:textId="77777777" w:rsidR="00632242" w:rsidRPr="00632242" w:rsidRDefault="00632242" w:rsidP="007B18B5">
      <w:pPr>
        <w:widowControl w:val="0"/>
        <w:numPr>
          <w:ilvl w:val="0"/>
          <w:numId w:val="7"/>
        </w:numPr>
        <w:spacing w:before="120"/>
        <w:jc w:val="both"/>
        <w:rPr>
          <w:rFonts w:eastAsia="MS Mincho" w:cs="Arial"/>
          <w:szCs w:val="22"/>
          <w:lang w:eastAsia="ja-JP"/>
        </w:rPr>
      </w:pPr>
      <w:r w:rsidRPr="00632242">
        <w:rPr>
          <w:rFonts w:eastAsia="MS Mincho" w:cs="Arial"/>
          <w:szCs w:val="22"/>
          <w:lang w:eastAsia="ja-JP"/>
        </w:rPr>
        <w:t>Management of staff, carrying out annual appraisals and providing constructive feedback</w:t>
      </w:r>
    </w:p>
    <w:p w14:paraId="2779B45B" w14:textId="77777777" w:rsidR="00632242" w:rsidRPr="00632242" w:rsidRDefault="00632242" w:rsidP="00782B15">
      <w:pPr>
        <w:widowControl w:val="0"/>
        <w:numPr>
          <w:ilvl w:val="0"/>
          <w:numId w:val="7"/>
        </w:numPr>
        <w:jc w:val="both"/>
        <w:rPr>
          <w:rFonts w:eastAsia="MS Mincho" w:cs="Arial"/>
          <w:szCs w:val="22"/>
          <w:lang w:eastAsia="ja-JP"/>
        </w:rPr>
      </w:pPr>
      <w:r w:rsidRPr="00632242">
        <w:rPr>
          <w:rFonts w:eastAsia="MS Mincho" w:cs="Arial"/>
          <w:szCs w:val="22"/>
          <w:lang w:eastAsia="ja-JP"/>
        </w:rPr>
        <w:t>Evidence of ability to mentor, develop and motivate colleagues</w:t>
      </w:r>
    </w:p>
    <w:p w14:paraId="344C89AF" w14:textId="77777777" w:rsidR="00D12AEA" w:rsidRPr="00D12AEA" w:rsidRDefault="00D12AEA" w:rsidP="00D12AEA">
      <w:pPr>
        <w:widowControl w:val="0"/>
        <w:numPr>
          <w:ilvl w:val="0"/>
          <w:numId w:val="7"/>
        </w:numPr>
        <w:rPr>
          <w:rFonts w:eastAsia="MS Mincho" w:cs="Arial"/>
          <w:szCs w:val="22"/>
          <w:lang w:eastAsia="ja-JP"/>
        </w:rPr>
      </w:pPr>
      <w:r w:rsidRPr="00D12AEA">
        <w:rPr>
          <w:rFonts w:eastAsia="MS Mincho" w:cs="Arial"/>
          <w:szCs w:val="22"/>
          <w:lang w:eastAsia="ja-JP"/>
        </w:rPr>
        <w:t>Equality and diversity activities (e.g. Athena SWAN)</w:t>
      </w:r>
    </w:p>
    <w:p w14:paraId="0308CC72" w14:textId="77777777" w:rsidR="00632242" w:rsidRDefault="00632242" w:rsidP="00782B15">
      <w:pPr>
        <w:widowControl w:val="0"/>
        <w:numPr>
          <w:ilvl w:val="0"/>
          <w:numId w:val="7"/>
        </w:numPr>
        <w:jc w:val="both"/>
        <w:rPr>
          <w:rFonts w:eastAsia="MS Mincho" w:cs="Arial"/>
          <w:szCs w:val="22"/>
          <w:lang w:eastAsia="ja-JP"/>
        </w:rPr>
      </w:pPr>
      <w:r w:rsidRPr="00632242">
        <w:rPr>
          <w:rFonts w:eastAsia="MS Mincho" w:cs="Arial"/>
          <w:szCs w:val="22"/>
          <w:lang w:eastAsia="ja-JP"/>
        </w:rPr>
        <w:t xml:space="preserve">Working as part of a team to achieve Departmental, Faculty or University goals </w:t>
      </w:r>
    </w:p>
    <w:p w14:paraId="0397EC89" w14:textId="77777777" w:rsidR="00317E3D" w:rsidRPr="00632242" w:rsidRDefault="00317E3D" w:rsidP="00782B15">
      <w:pPr>
        <w:widowControl w:val="0"/>
        <w:numPr>
          <w:ilvl w:val="0"/>
          <w:numId w:val="7"/>
        </w:numPr>
        <w:jc w:val="both"/>
        <w:rPr>
          <w:rFonts w:eastAsia="MS Mincho" w:cs="Arial"/>
          <w:szCs w:val="22"/>
          <w:lang w:eastAsia="ja-JP"/>
        </w:rPr>
      </w:pPr>
      <w:r>
        <w:rPr>
          <w:rFonts w:eastAsia="MS Mincho" w:cs="Arial"/>
          <w:szCs w:val="22"/>
          <w:lang w:eastAsia="ja-JP"/>
        </w:rPr>
        <w:t>Service delivery and customer satisfaction (students, academics, researchers, professional services staff colleagues, within your Institute/ Division, Faculty, School and University wide. Also consider external stakeholders and customers)</w:t>
      </w:r>
    </w:p>
    <w:p w14:paraId="765A034F" w14:textId="77777777" w:rsidR="00632242" w:rsidRPr="00632242" w:rsidRDefault="00632242" w:rsidP="00782B15">
      <w:pPr>
        <w:widowControl w:val="0"/>
        <w:numPr>
          <w:ilvl w:val="0"/>
          <w:numId w:val="7"/>
        </w:numPr>
        <w:rPr>
          <w:rFonts w:eastAsia="MS Mincho" w:cs="Arial"/>
          <w:szCs w:val="22"/>
          <w:lang w:eastAsia="ja-JP"/>
        </w:rPr>
      </w:pPr>
      <w:r w:rsidRPr="00632242">
        <w:rPr>
          <w:rFonts w:eastAsia="MS Mincho" w:cs="Arial"/>
          <w:szCs w:val="22"/>
          <w:lang w:eastAsia="ja-JP"/>
        </w:rPr>
        <w:t xml:space="preserve">Significant contribution to the academic </w:t>
      </w:r>
      <w:r w:rsidR="00BF21A0">
        <w:rPr>
          <w:rFonts w:eastAsia="MS Mincho" w:cs="Arial"/>
          <w:szCs w:val="22"/>
          <w:lang w:eastAsia="ja-JP"/>
        </w:rPr>
        <w:t xml:space="preserve">or Professional Services </w:t>
      </w:r>
      <w:r w:rsidRPr="00632242">
        <w:rPr>
          <w:rFonts w:eastAsia="MS Mincho" w:cs="Arial"/>
          <w:szCs w:val="22"/>
          <w:lang w:eastAsia="ja-JP"/>
        </w:rPr>
        <w:t>leadership of a Unit / Centre / Research Department or Research Facility</w:t>
      </w:r>
    </w:p>
    <w:p w14:paraId="763DDFBA" w14:textId="77777777" w:rsidR="00632242" w:rsidRPr="00632242" w:rsidRDefault="00632242" w:rsidP="00782B15">
      <w:pPr>
        <w:widowControl w:val="0"/>
        <w:numPr>
          <w:ilvl w:val="0"/>
          <w:numId w:val="7"/>
        </w:numPr>
        <w:jc w:val="both"/>
        <w:rPr>
          <w:rFonts w:eastAsia="MS Mincho" w:cs="Arial"/>
          <w:szCs w:val="22"/>
          <w:lang w:eastAsia="ja-JP"/>
        </w:rPr>
      </w:pPr>
      <w:r w:rsidRPr="00632242">
        <w:rPr>
          <w:rFonts w:eastAsia="MS Mincho" w:cs="Arial"/>
          <w:szCs w:val="22"/>
          <w:lang w:eastAsia="ja-JP"/>
        </w:rPr>
        <w:t>Leadership/membership of local, national, international committees and societies</w:t>
      </w:r>
    </w:p>
    <w:p w14:paraId="6FB09389" w14:textId="30147C80" w:rsidR="00E80E0F" w:rsidRDefault="00632242" w:rsidP="00782B15">
      <w:pPr>
        <w:widowControl w:val="0"/>
        <w:numPr>
          <w:ilvl w:val="0"/>
          <w:numId w:val="7"/>
        </w:numPr>
        <w:rPr>
          <w:rFonts w:eastAsia="MS Mincho" w:cs="Arial"/>
          <w:szCs w:val="22"/>
          <w:lang w:eastAsia="ja-JP"/>
        </w:rPr>
      </w:pPr>
      <w:r w:rsidRPr="00632242">
        <w:rPr>
          <w:rFonts w:eastAsia="MS Mincho" w:cs="Arial"/>
          <w:szCs w:val="22"/>
          <w:lang w:eastAsia="ja-JP"/>
        </w:rPr>
        <w:t>Evidence of contributions to peer review bodies/committees, professional organisations, learned societies, government committees or Research Councils</w:t>
      </w:r>
      <w:r w:rsidR="00BF21A0">
        <w:rPr>
          <w:rFonts w:eastAsia="MS Mincho" w:cs="Arial"/>
          <w:szCs w:val="22"/>
          <w:lang w:eastAsia="ja-JP"/>
        </w:rPr>
        <w:t>, Faculty/ School/ University Committees</w:t>
      </w:r>
      <w:r w:rsidRPr="00632242">
        <w:rPr>
          <w:rFonts w:eastAsia="MS Mincho" w:cs="Arial"/>
          <w:szCs w:val="22"/>
          <w:lang w:eastAsia="ja-JP"/>
        </w:rPr>
        <w:t xml:space="preserve"> etc.</w:t>
      </w:r>
    </w:p>
    <w:p w14:paraId="6418E4B4" w14:textId="77777777" w:rsidR="00E80E0F" w:rsidRPr="007E1815" w:rsidRDefault="00E80E0F" w:rsidP="00E80E0F">
      <w:pPr>
        <w:widowControl w:val="0"/>
        <w:spacing w:before="120"/>
        <w:jc w:val="both"/>
        <w:outlineLvl w:val="0"/>
        <w:rPr>
          <w:rFonts w:eastAsia="MS Mincho" w:cs="Arial"/>
          <w:b/>
          <w:szCs w:val="22"/>
          <w:lang w:eastAsia="ja-JP"/>
        </w:rPr>
      </w:pPr>
      <w:r>
        <w:rPr>
          <w:rFonts w:eastAsia="MS Mincho" w:cs="Arial"/>
          <w:b/>
          <w:szCs w:val="22"/>
          <w:lang w:eastAsia="ja-JP"/>
        </w:rPr>
        <w:t>5</w:t>
      </w:r>
      <w:r w:rsidRPr="00632242">
        <w:rPr>
          <w:rFonts w:eastAsia="MS Mincho" w:cs="Arial"/>
          <w:b/>
          <w:szCs w:val="22"/>
          <w:lang w:eastAsia="ja-JP"/>
        </w:rPr>
        <w:t xml:space="preserve">. </w:t>
      </w:r>
      <w:r>
        <w:rPr>
          <w:rFonts w:eastAsia="MS Mincho" w:cs="Arial"/>
          <w:b/>
          <w:szCs w:val="22"/>
          <w:lang w:eastAsia="ja-JP"/>
        </w:rPr>
        <w:t>PROFESSIONAL SERVICES ROLES</w:t>
      </w:r>
    </w:p>
    <w:p w14:paraId="7AF41818" w14:textId="7A052693" w:rsidR="00E80E0F" w:rsidRPr="00D12AEA" w:rsidRDefault="00E80E0F" w:rsidP="00D12AEA">
      <w:pPr>
        <w:spacing w:before="120"/>
        <w:jc w:val="both"/>
      </w:pPr>
      <w:r>
        <w:t xml:space="preserve">Consider your job description and the relevant job family role profile. Think about things that you have done which you have not already detailed in your objectives but have been significant and have possibly been new to you: what were those key achievements and what challenges did you face? </w:t>
      </w:r>
      <w:r w:rsidR="00D12AEA" w:rsidRPr="00D12AEA">
        <w:t xml:space="preserve">For example, you should consider any enabling activities such as mentoring, or supporting equality and diversity initiatives (such as Athena SWAN). </w:t>
      </w:r>
      <w:r>
        <w:t xml:space="preserve">How have you, your team and your customers benefited from completing this work? </w:t>
      </w:r>
    </w:p>
    <w:p w14:paraId="014D5678" w14:textId="77777777" w:rsidR="00E80E0F" w:rsidRPr="007E1815" w:rsidRDefault="00E80E0F" w:rsidP="00E80E0F">
      <w:pPr>
        <w:widowControl w:val="0"/>
        <w:spacing w:before="120"/>
        <w:jc w:val="both"/>
        <w:outlineLvl w:val="0"/>
        <w:rPr>
          <w:rFonts w:eastAsia="MS Mincho" w:cs="Arial"/>
          <w:b/>
          <w:szCs w:val="22"/>
          <w:lang w:eastAsia="ja-JP"/>
        </w:rPr>
      </w:pPr>
      <w:r>
        <w:rPr>
          <w:rFonts w:eastAsia="MS Mincho" w:cs="Arial"/>
          <w:b/>
          <w:szCs w:val="22"/>
          <w:lang w:eastAsia="ja-JP"/>
        </w:rPr>
        <w:t>6</w:t>
      </w:r>
      <w:r w:rsidRPr="00632242">
        <w:rPr>
          <w:rFonts w:eastAsia="MS Mincho" w:cs="Arial"/>
          <w:b/>
          <w:szCs w:val="22"/>
          <w:lang w:eastAsia="ja-JP"/>
        </w:rPr>
        <w:t xml:space="preserve">. </w:t>
      </w:r>
      <w:r>
        <w:rPr>
          <w:rFonts w:eastAsia="MS Mincho" w:cs="Arial"/>
          <w:b/>
          <w:szCs w:val="22"/>
          <w:lang w:eastAsia="ja-JP"/>
        </w:rPr>
        <w:t xml:space="preserve">PERSONAL </w:t>
      </w:r>
      <w:r w:rsidRPr="00632242">
        <w:rPr>
          <w:rFonts w:eastAsia="MS Mincho" w:cs="Arial"/>
          <w:b/>
          <w:szCs w:val="22"/>
          <w:lang w:eastAsia="ja-JP"/>
        </w:rPr>
        <w:t xml:space="preserve">AND </w:t>
      </w:r>
      <w:r>
        <w:rPr>
          <w:rFonts w:eastAsia="MS Mincho" w:cs="Arial"/>
          <w:b/>
          <w:szCs w:val="22"/>
          <w:lang w:eastAsia="ja-JP"/>
        </w:rPr>
        <w:t>CAREER DEVELOPMENT, AND TRAINING REQUIREMENTS</w:t>
      </w:r>
    </w:p>
    <w:p w14:paraId="4CB8CDF3" w14:textId="1B5A3619" w:rsidR="00E80E0F" w:rsidRDefault="00317E3D" w:rsidP="007B18B5">
      <w:pPr>
        <w:spacing w:before="120"/>
        <w:jc w:val="both"/>
      </w:pPr>
      <w:r w:rsidRPr="00317E3D">
        <w:t xml:space="preserve">Planning ahead for learning and development/professional development is a key aspect of the appraisal. </w:t>
      </w:r>
      <w:r w:rsidR="00E80E0F" w:rsidRPr="00317E3D">
        <w:t xml:space="preserve">It is recommended that each staff member has a personal development plan.  </w:t>
      </w:r>
    </w:p>
    <w:p w14:paraId="6F062110" w14:textId="6EDA1E6B" w:rsidR="00E80E0F" w:rsidRDefault="00317E3D" w:rsidP="007B18B5">
      <w:pPr>
        <w:spacing w:before="120"/>
        <w:jc w:val="both"/>
      </w:pPr>
      <w:r w:rsidRPr="00317E3D">
        <w:t>It is key that reviewees form a view on their key priorities for areas of development with a clear link to their job performance an</w:t>
      </w:r>
      <w:bookmarkStart w:id="1" w:name="_GoBack"/>
      <w:bookmarkEnd w:id="1"/>
      <w:r w:rsidRPr="00317E3D">
        <w:t xml:space="preserve">d career development. Development is a negotiated and agreed aspect of the appraisal. Consider your job role, opportunities, anticipated changes and challenges. Consider feedback you have received over the past review period, areas you would like to develop further and areas of interest. This is an opportunity to share your thoughts on key aims and other relevant plans that would be useful to discuss with your reviewer. Look beyond the forthcoming year what are your </w:t>
      </w:r>
      <w:r w:rsidR="00CC18D1" w:rsidRPr="00317E3D">
        <w:t>longer-term</w:t>
      </w:r>
      <w:r w:rsidRPr="00317E3D">
        <w:t xml:space="preserve"> career plans? What needs to happen to help you to fulfil these plans?</w:t>
      </w:r>
    </w:p>
    <w:p w14:paraId="0686C9C7" w14:textId="40CDD7B2" w:rsidR="00E80E0F" w:rsidRDefault="00317E3D" w:rsidP="007B18B5">
      <w:pPr>
        <w:spacing w:before="120"/>
        <w:jc w:val="both"/>
      </w:pPr>
      <w:r>
        <w:t xml:space="preserve">Consider your CPD needs and/or career aspirations. Think about the broad range of learning and development opportunities you have experienced within the review period and/or that you should consider for the next year; this may be a formal, more traditional session through to on-the-job experience/s and/or expanding your experience or knowledge through new tasks/projects, attending events, etc. What did you do to develop yourself over the past review period? Have you attended any courses offered through </w:t>
      </w:r>
      <w:r w:rsidR="00E80E0F">
        <w:t xml:space="preserve">UCL or </w:t>
      </w:r>
      <w:r>
        <w:t xml:space="preserve">through an external course provider? Have you received any mentoring or coaching within your role; would this help you within your role? Have you been involved in any teambuilding events? What University events have you attended? Have you been involved in any committee work or project work which has resulted in increased knowledge or new approaches to working? Highlight anything which you have been involved in which is outside your standard job role which has resulted in you acquiring new skills. </w:t>
      </w:r>
    </w:p>
    <w:p w14:paraId="62CFD685" w14:textId="0044BAF9" w:rsidR="00E80E0F" w:rsidRDefault="007B18B5" w:rsidP="007B18B5">
      <w:pPr>
        <w:spacing w:before="120"/>
        <w:jc w:val="both"/>
      </w:pPr>
      <w:r>
        <w:t>Consider reviewing local strategic plans and/or operational plans which may give clarity on priorities and opportunities.</w:t>
      </w:r>
    </w:p>
    <w:p w14:paraId="08114D95" w14:textId="33D8A600" w:rsidR="00317E3D" w:rsidRPr="00782B15" w:rsidRDefault="00E80E0F" w:rsidP="00782B15">
      <w:pPr>
        <w:spacing w:before="120"/>
        <w:jc w:val="both"/>
      </w:pPr>
      <w:r>
        <w:t>Professional Services staff should c</w:t>
      </w:r>
      <w:r w:rsidR="00655450">
        <w:t>onsult useful networks such as AUA (</w:t>
      </w:r>
      <w:hyperlink r:id="rId36" w:history="1">
        <w:r w:rsidR="00655450" w:rsidRPr="00F1243E">
          <w:rPr>
            <w:rStyle w:val="Hyperlink"/>
          </w:rPr>
          <w:t>https://aua.ac.uk/</w:t>
        </w:r>
      </w:hyperlink>
      <w:r w:rsidR="00655450">
        <w:t xml:space="preserve"> ), AMRA (</w:t>
      </w:r>
      <w:hyperlink r:id="rId37" w:history="1">
        <w:r w:rsidR="00655450" w:rsidRPr="00F1243E">
          <w:rPr>
            <w:rStyle w:val="Hyperlink"/>
          </w:rPr>
          <w:t>https://www.arma.ac.uk/</w:t>
        </w:r>
      </w:hyperlink>
      <w:r w:rsidR="00655450">
        <w:t xml:space="preserve"> ), CABA (</w:t>
      </w:r>
      <w:hyperlink r:id="rId38" w:history="1">
        <w:r w:rsidR="00655450" w:rsidRPr="00F1243E">
          <w:rPr>
            <w:rStyle w:val="Hyperlink"/>
          </w:rPr>
          <w:t>http://www.charteredaba.org/</w:t>
        </w:r>
      </w:hyperlink>
      <w:r w:rsidR="00655450">
        <w:t xml:space="preserve"> ), CMI (</w:t>
      </w:r>
      <w:hyperlink r:id="rId39" w:history="1">
        <w:r w:rsidR="00655450" w:rsidRPr="00F1243E">
          <w:rPr>
            <w:rStyle w:val="Hyperlink"/>
          </w:rPr>
          <w:t>http://www.managers.org.uk/</w:t>
        </w:r>
      </w:hyperlink>
      <w:r w:rsidR="00655450">
        <w:t xml:space="preserve"> ); discuss whether you would like to become a member and whether your Department would support your membership fee.</w:t>
      </w:r>
    </w:p>
    <w:p w14:paraId="1AD9F12C" w14:textId="77777777" w:rsidR="00632242" w:rsidRPr="00420920" w:rsidRDefault="00632242" w:rsidP="000E77FF">
      <w:pPr>
        <w:spacing w:before="120"/>
        <w:rPr>
          <w:rFonts w:cs="Arial"/>
          <w:sz w:val="20"/>
          <w:lang w:eastAsia="en-GB"/>
        </w:rPr>
      </w:pPr>
      <w:r w:rsidRPr="00420920">
        <w:rPr>
          <w:rFonts w:cs="Arial"/>
          <w:sz w:val="20"/>
          <w:lang w:eastAsia="en-GB"/>
        </w:rPr>
        <w:t xml:space="preserve">The appraisal scheme for clinical academic staff is outlined at: </w:t>
      </w:r>
      <w:hyperlink r:id="rId40" w:history="1">
        <w:r w:rsidRPr="00420920">
          <w:rPr>
            <w:rFonts w:cs="Arial"/>
            <w:color w:val="0000FF"/>
            <w:sz w:val="20"/>
            <w:u w:val="single"/>
            <w:lang w:eastAsia="en-GB"/>
          </w:rPr>
          <w:t>www.ucl.ac.uk/hr/docs/appraisal_ca.php</w:t>
        </w:r>
      </w:hyperlink>
      <w:r w:rsidRPr="00420920">
        <w:rPr>
          <w:rFonts w:cs="Arial"/>
          <w:sz w:val="20"/>
          <w:lang w:eastAsia="en-GB"/>
        </w:rPr>
        <w:t xml:space="preserve">  </w:t>
      </w:r>
    </w:p>
    <w:p w14:paraId="3605E69F" w14:textId="77777777" w:rsidR="00632242" w:rsidRPr="00420920" w:rsidRDefault="00632242" w:rsidP="000E77FF">
      <w:pPr>
        <w:spacing w:before="120"/>
        <w:rPr>
          <w:rFonts w:cs="Arial"/>
          <w:sz w:val="20"/>
          <w:lang w:eastAsia="en-GB"/>
        </w:rPr>
      </w:pPr>
      <w:r w:rsidRPr="00420920">
        <w:rPr>
          <w:rFonts w:cs="Arial"/>
          <w:sz w:val="20"/>
          <w:lang w:eastAsia="en-GB"/>
        </w:rPr>
        <w:t xml:space="preserve">The appraisal scheme for non-clinical professorial staff is outlined at: </w:t>
      </w:r>
      <w:hyperlink r:id="rId41" w:history="1">
        <w:r w:rsidRPr="00420920">
          <w:rPr>
            <w:rFonts w:cs="Arial"/>
            <w:color w:val="0000FF"/>
            <w:sz w:val="20"/>
            <w:u w:val="single"/>
            <w:lang w:eastAsia="en-GB"/>
          </w:rPr>
          <w:t>www.ucl.ac.uk/par/</w:t>
        </w:r>
      </w:hyperlink>
      <w:r w:rsidRPr="00420920">
        <w:rPr>
          <w:rFonts w:cs="Arial"/>
          <w:sz w:val="20"/>
          <w:lang w:eastAsia="en-GB"/>
        </w:rPr>
        <w:t xml:space="preserve"> </w:t>
      </w:r>
    </w:p>
    <w:p w14:paraId="4940CCDB" w14:textId="67C58C57" w:rsidR="00CE6255" w:rsidRPr="00CE6255" w:rsidRDefault="007B18B5" w:rsidP="000E77FF">
      <w:pPr>
        <w:tabs>
          <w:tab w:val="left" w:pos="2628"/>
          <w:tab w:val="left" w:pos="5508"/>
          <w:tab w:val="left" w:pos="7848"/>
        </w:tabs>
        <w:spacing w:before="120"/>
        <w:rPr>
          <w:rFonts w:eastAsia="Calibri" w:cs="Arial"/>
          <w:b/>
          <w:szCs w:val="22"/>
          <w:lang w:val="en-US"/>
        </w:rPr>
      </w:pPr>
      <w:r>
        <w:rPr>
          <w:rFonts w:eastAsia="Calibri" w:cs="Arial"/>
          <w:szCs w:val="22"/>
          <w:lang w:val="en-US"/>
        </w:rPr>
        <w:br w:type="page"/>
      </w:r>
      <w:r w:rsidRPr="00CE6255">
        <w:rPr>
          <w:rFonts w:eastAsia="Calibri" w:cs="Arial"/>
          <w:b/>
          <w:szCs w:val="22"/>
          <w:lang w:val="en-US"/>
        </w:rPr>
        <w:lastRenderedPageBreak/>
        <w:t>Appendix 2</w:t>
      </w:r>
    </w:p>
    <w:p w14:paraId="55FFDC3A" w14:textId="77777777" w:rsidR="00CE6255" w:rsidRPr="00507DFC" w:rsidRDefault="00CE6255" w:rsidP="00CE6255">
      <w:pPr>
        <w:shd w:val="clear" w:color="auto" w:fill="FFFFFF"/>
        <w:rPr>
          <w:rFonts w:cs="Arial"/>
          <w:b/>
          <w:bCs/>
          <w:color w:val="943634"/>
          <w:sz w:val="24"/>
          <w:szCs w:val="24"/>
          <w:lang w:eastAsia="en-GB"/>
        </w:rPr>
      </w:pPr>
      <w:r w:rsidRPr="00CE6255">
        <w:rPr>
          <w:rFonts w:cs="Arial"/>
          <w:b/>
          <w:bCs/>
          <w:color w:val="943634"/>
          <w:sz w:val="24"/>
          <w:szCs w:val="24"/>
          <w:lang w:eastAsia="en-GB"/>
        </w:rPr>
        <w:t xml:space="preserve">Professional Services Roles Example </w:t>
      </w:r>
      <w:r w:rsidR="00655450">
        <w:rPr>
          <w:rFonts w:cs="Arial"/>
          <w:b/>
          <w:bCs/>
          <w:color w:val="943634"/>
          <w:sz w:val="24"/>
          <w:szCs w:val="24"/>
          <w:lang w:eastAsia="en-GB"/>
        </w:rPr>
        <w:t xml:space="preserve">of SMART </w:t>
      </w:r>
      <w:r w:rsidRPr="00CE6255">
        <w:rPr>
          <w:rFonts w:cs="Arial"/>
          <w:b/>
          <w:bCs/>
          <w:color w:val="943634"/>
          <w:sz w:val="24"/>
          <w:szCs w:val="24"/>
          <w:lang w:eastAsia="en-GB"/>
        </w:rPr>
        <w:t>Objectives</w:t>
      </w:r>
    </w:p>
    <w:p w14:paraId="356F6791" w14:textId="20A5D40E" w:rsidR="005A2E69" w:rsidRPr="00782B15" w:rsidRDefault="005A2E69" w:rsidP="00782B15">
      <w:pPr>
        <w:shd w:val="clear" w:color="auto" w:fill="FFFFFF"/>
        <w:spacing w:after="120"/>
        <w:rPr>
          <w:rFonts w:cs="Arial"/>
          <w:bCs/>
          <w:i/>
          <w:color w:val="000000"/>
          <w:szCs w:val="22"/>
          <w:lang w:eastAsia="en-GB"/>
        </w:rPr>
      </w:pPr>
      <w:r w:rsidRPr="00507DFC">
        <w:rPr>
          <w:rFonts w:cs="Arial"/>
          <w:bCs/>
          <w:i/>
          <w:color w:val="000000"/>
          <w:szCs w:val="22"/>
          <w:lang w:eastAsia="en-GB"/>
        </w:rPr>
        <w:t>This list has been composed for illustration and support purposes only and is not exhaustive.</w:t>
      </w:r>
    </w:p>
    <w:p w14:paraId="0DE4E8F7" w14:textId="77777777" w:rsidR="007B18B5" w:rsidRPr="00507DFC" w:rsidRDefault="007B18B5" w:rsidP="00CE6255">
      <w:pPr>
        <w:shd w:val="clear" w:color="auto" w:fill="FFFFFF"/>
        <w:rPr>
          <w:rFonts w:cs="Arial"/>
          <w:b/>
          <w:bCs/>
          <w:color w:val="943634"/>
          <w:sz w:val="24"/>
          <w:szCs w:val="24"/>
          <w:lang w:eastAsia="en-GB"/>
        </w:rPr>
      </w:pPr>
      <w:r w:rsidRPr="00507DFC">
        <w:rPr>
          <w:rFonts w:cs="Arial"/>
          <w:b/>
          <w:bCs/>
          <w:color w:val="943634"/>
          <w:sz w:val="24"/>
          <w:szCs w:val="24"/>
          <w:lang w:eastAsia="en-GB"/>
        </w:rPr>
        <w:t>Administrative and Managerial roles</w:t>
      </w:r>
    </w:p>
    <w:p w14:paraId="21CA038E" w14:textId="77777777" w:rsidR="007B18B5" w:rsidRPr="007B18B5" w:rsidRDefault="007B18B5" w:rsidP="00782B15">
      <w:pPr>
        <w:shd w:val="clear" w:color="auto" w:fill="FFFFFF"/>
        <w:spacing w:after="120"/>
        <w:rPr>
          <w:rFonts w:cs="Arial"/>
          <w:color w:val="333333"/>
          <w:szCs w:val="22"/>
          <w:lang w:eastAsia="en-GB"/>
        </w:rPr>
      </w:pPr>
      <w:r w:rsidRPr="007B18B5">
        <w:rPr>
          <w:rFonts w:cs="Arial"/>
          <w:color w:val="333333"/>
          <w:szCs w:val="22"/>
          <w:lang w:eastAsia="en-GB"/>
        </w:rPr>
        <w:t>Objectives relating to service provision within the department, to a particular project, to the provision of management information or to the accuracy and timeliness of work, for example:</w:t>
      </w:r>
    </w:p>
    <w:p w14:paraId="5DF71E6C" w14:textId="77777777" w:rsidR="007B18B5" w:rsidRPr="007B18B5" w:rsidRDefault="007B18B5" w:rsidP="00CE6255">
      <w:pPr>
        <w:numPr>
          <w:ilvl w:val="0"/>
          <w:numId w:val="9"/>
        </w:numPr>
        <w:shd w:val="clear" w:color="auto" w:fill="FFFFFF"/>
        <w:rPr>
          <w:rFonts w:cs="Arial"/>
          <w:color w:val="000000"/>
          <w:szCs w:val="22"/>
          <w:lang w:eastAsia="en-GB"/>
        </w:rPr>
      </w:pPr>
      <w:r w:rsidRPr="007B18B5">
        <w:rPr>
          <w:rFonts w:cs="Arial"/>
          <w:color w:val="000000"/>
          <w:szCs w:val="22"/>
          <w:lang w:eastAsia="en-GB"/>
        </w:rPr>
        <w:t>To improve procedures for monitoring student attendance and for collecting student assignments in consultation with colleagues by x date</w:t>
      </w:r>
    </w:p>
    <w:p w14:paraId="6C570C25" w14:textId="77777777" w:rsidR="007B18B5" w:rsidRPr="007B18B5" w:rsidRDefault="007B18B5" w:rsidP="00CE6255">
      <w:pPr>
        <w:numPr>
          <w:ilvl w:val="0"/>
          <w:numId w:val="9"/>
        </w:numPr>
        <w:shd w:val="clear" w:color="auto" w:fill="FFFFFF"/>
        <w:rPr>
          <w:rFonts w:cs="Arial"/>
          <w:color w:val="000000"/>
          <w:szCs w:val="22"/>
          <w:lang w:eastAsia="en-GB"/>
        </w:rPr>
      </w:pPr>
      <w:r w:rsidRPr="007B18B5">
        <w:rPr>
          <w:rFonts w:cs="Arial"/>
          <w:color w:val="000000"/>
          <w:szCs w:val="22"/>
          <w:lang w:eastAsia="en-GB"/>
        </w:rPr>
        <w:t>To write a paper for the Head of Department detailing the impact of</w:t>
      </w:r>
      <w:r>
        <w:rPr>
          <w:rFonts w:cs="Arial"/>
          <w:color w:val="000000"/>
          <w:szCs w:val="22"/>
          <w:lang w:eastAsia="en-GB"/>
        </w:rPr>
        <w:t xml:space="preserve"> x</w:t>
      </w:r>
      <w:r w:rsidRPr="007B18B5">
        <w:rPr>
          <w:rFonts w:cs="Arial"/>
          <w:color w:val="000000"/>
          <w:szCs w:val="22"/>
          <w:lang w:eastAsia="en-GB"/>
        </w:rPr>
        <w:t xml:space="preserve"> to x area of activity by x date</w:t>
      </w:r>
    </w:p>
    <w:p w14:paraId="6279CB65" w14:textId="77777777" w:rsidR="007B18B5" w:rsidRDefault="007B18B5" w:rsidP="00CE6255">
      <w:pPr>
        <w:numPr>
          <w:ilvl w:val="0"/>
          <w:numId w:val="9"/>
        </w:numPr>
        <w:shd w:val="clear" w:color="auto" w:fill="FFFFFF"/>
        <w:rPr>
          <w:rFonts w:cs="Arial"/>
          <w:color w:val="000000"/>
          <w:szCs w:val="22"/>
          <w:lang w:eastAsia="en-GB"/>
        </w:rPr>
      </w:pPr>
      <w:r w:rsidRPr="007B18B5">
        <w:rPr>
          <w:rFonts w:cs="Arial"/>
          <w:color w:val="000000"/>
          <w:szCs w:val="22"/>
          <w:lang w:eastAsia="en-GB"/>
        </w:rPr>
        <w:t>To develop a policy in relation to a particular subject area and associated procedures for review by the Head of Department by x date</w:t>
      </w:r>
    </w:p>
    <w:p w14:paraId="757CC784" w14:textId="77777777" w:rsidR="007B18B5" w:rsidRPr="007B18B5" w:rsidRDefault="007B18B5" w:rsidP="00CE6255">
      <w:pPr>
        <w:numPr>
          <w:ilvl w:val="0"/>
          <w:numId w:val="9"/>
        </w:numPr>
        <w:shd w:val="clear" w:color="auto" w:fill="FFFFFF"/>
        <w:rPr>
          <w:rFonts w:cs="Arial"/>
          <w:color w:val="000000"/>
          <w:szCs w:val="22"/>
          <w:lang w:eastAsia="en-GB"/>
        </w:rPr>
      </w:pPr>
      <w:r w:rsidRPr="007B18B5">
        <w:rPr>
          <w:rFonts w:cs="Arial"/>
          <w:color w:val="000000"/>
          <w:szCs w:val="22"/>
          <w:lang w:eastAsia="en-GB"/>
        </w:rPr>
        <w:t>To review administrative procedures for conference attendance with relevant colleagues to ensure consistency of approach across the department by x date</w:t>
      </w:r>
    </w:p>
    <w:p w14:paraId="4EFF0D63" w14:textId="77777777" w:rsidR="007B18B5" w:rsidRPr="007B18B5" w:rsidRDefault="007B18B5" w:rsidP="00CE6255">
      <w:pPr>
        <w:numPr>
          <w:ilvl w:val="0"/>
          <w:numId w:val="9"/>
        </w:numPr>
        <w:shd w:val="clear" w:color="auto" w:fill="FFFFFF"/>
        <w:rPr>
          <w:rFonts w:cs="Arial"/>
          <w:color w:val="000000"/>
          <w:szCs w:val="22"/>
          <w:lang w:eastAsia="en-GB"/>
        </w:rPr>
      </w:pPr>
      <w:r w:rsidRPr="007B18B5">
        <w:rPr>
          <w:rFonts w:cs="Arial"/>
          <w:color w:val="000000"/>
          <w:szCs w:val="22"/>
          <w:lang w:eastAsia="en-GB"/>
        </w:rPr>
        <w:t>Reduce the down time of IT applications by x per cent by x date</w:t>
      </w:r>
    </w:p>
    <w:p w14:paraId="29B16150" w14:textId="77777777" w:rsidR="007B18B5" w:rsidRPr="007B18B5" w:rsidRDefault="007B18B5" w:rsidP="00CE6255">
      <w:pPr>
        <w:numPr>
          <w:ilvl w:val="0"/>
          <w:numId w:val="9"/>
        </w:numPr>
        <w:shd w:val="clear" w:color="auto" w:fill="FFFFFF"/>
        <w:rPr>
          <w:rFonts w:cs="Arial"/>
          <w:color w:val="000000"/>
          <w:szCs w:val="22"/>
          <w:lang w:eastAsia="en-GB"/>
        </w:rPr>
      </w:pPr>
      <w:r w:rsidRPr="007B18B5">
        <w:rPr>
          <w:rFonts w:cs="Arial"/>
          <w:color w:val="000000"/>
          <w:szCs w:val="22"/>
          <w:lang w:eastAsia="en-GB"/>
        </w:rPr>
        <w:t>To review the department’s filing systems and make recommendations for improvement to the Head of Department by x date</w:t>
      </w:r>
    </w:p>
    <w:p w14:paraId="14EF0571" w14:textId="77777777" w:rsidR="007B18B5" w:rsidRPr="007B18B5" w:rsidRDefault="007B18B5" w:rsidP="00CE6255">
      <w:pPr>
        <w:numPr>
          <w:ilvl w:val="0"/>
          <w:numId w:val="9"/>
        </w:numPr>
        <w:shd w:val="clear" w:color="auto" w:fill="FFFFFF"/>
        <w:rPr>
          <w:rFonts w:cs="Arial"/>
          <w:color w:val="000000"/>
          <w:szCs w:val="22"/>
          <w:lang w:eastAsia="en-GB"/>
        </w:rPr>
      </w:pPr>
      <w:r w:rsidRPr="007B18B5">
        <w:rPr>
          <w:rFonts w:cs="Arial"/>
          <w:color w:val="000000"/>
          <w:szCs w:val="22"/>
          <w:lang w:eastAsia="en-GB"/>
        </w:rPr>
        <w:t>To write a paper for the Head of Department detailing the departmental strategy statement by x date</w:t>
      </w:r>
    </w:p>
    <w:p w14:paraId="30B08F8D" w14:textId="77777777" w:rsidR="007B18B5" w:rsidRPr="007B18B5" w:rsidRDefault="007B18B5" w:rsidP="00CE6255">
      <w:pPr>
        <w:numPr>
          <w:ilvl w:val="0"/>
          <w:numId w:val="9"/>
        </w:numPr>
        <w:shd w:val="clear" w:color="auto" w:fill="FFFFFF"/>
        <w:rPr>
          <w:rFonts w:cs="Arial"/>
          <w:color w:val="000000"/>
          <w:szCs w:val="22"/>
          <w:lang w:eastAsia="en-GB"/>
        </w:rPr>
      </w:pPr>
      <w:r w:rsidRPr="007B18B5">
        <w:rPr>
          <w:rFonts w:cs="Arial"/>
          <w:color w:val="000000"/>
          <w:szCs w:val="22"/>
          <w:lang w:eastAsia="en-GB"/>
        </w:rPr>
        <w:t>To implement a new enquiry process in order to improve the service provided to potential applicants within the next x months</w:t>
      </w:r>
    </w:p>
    <w:p w14:paraId="007FE35A" w14:textId="77777777" w:rsidR="007B18B5" w:rsidRPr="007B18B5" w:rsidRDefault="007B18B5" w:rsidP="00CE6255">
      <w:pPr>
        <w:numPr>
          <w:ilvl w:val="0"/>
          <w:numId w:val="9"/>
        </w:numPr>
        <w:shd w:val="clear" w:color="auto" w:fill="FFFFFF"/>
        <w:rPr>
          <w:rFonts w:cs="Arial"/>
          <w:color w:val="000000"/>
          <w:szCs w:val="22"/>
          <w:lang w:eastAsia="en-GB"/>
        </w:rPr>
      </w:pPr>
      <w:r w:rsidRPr="007B18B5">
        <w:rPr>
          <w:rFonts w:cs="Arial"/>
          <w:color w:val="000000"/>
          <w:szCs w:val="22"/>
          <w:lang w:eastAsia="en-GB"/>
        </w:rPr>
        <w:t>To co-ordinate x number of events by x date</w:t>
      </w:r>
    </w:p>
    <w:p w14:paraId="45419FFA" w14:textId="77777777" w:rsidR="007B18B5" w:rsidRPr="007B18B5" w:rsidRDefault="007B18B5" w:rsidP="00CE6255">
      <w:pPr>
        <w:numPr>
          <w:ilvl w:val="0"/>
          <w:numId w:val="9"/>
        </w:numPr>
        <w:shd w:val="clear" w:color="auto" w:fill="FFFFFF"/>
        <w:rPr>
          <w:rFonts w:cs="Arial"/>
          <w:color w:val="000000"/>
          <w:szCs w:val="22"/>
          <w:lang w:eastAsia="en-GB"/>
        </w:rPr>
      </w:pPr>
      <w:r w:rsidRPr="007B18B5">
        <w:rPr>
          <w:rFonts w:cs="Arial"/>
          <w:color w:val="000000"/>
          <w:szCs w:val="22"/>
          <w:lang w:eastAsia="en-GB"/>
        </w:rPr>
        <w:t>To review the administrative process for x committee by x date to improve the experience for committee members and enhance the decision making process</w:t>
      </w:r>
    </w:p>
    <w:p w14:paraId="01A32114" w14:textId="77777777" w:rsidR="007B18B5" w:rsidRPr="007B18B5" w:rsidRDefault="007B18B5" w:rsidP="00CE6255">
      <w:pPr>
        <w:numPr>
          <w:ilvl w:val="0"/>
          <w:numId w:val="9"/>
        </w:numPr>
        <w:shd w:val="clear" w:color="auto" w:fill="FFFFFF"/>
        <w:rPr>
          <w:rFonts w:cs="Arial"/>
          <w:color w:val="000000"/>
          <w:szCs w:val="22"/>
          <w:lang w:eastAsia="en-GB"/>
        </w:rPr>
      </w:pPr>
      <w:r w:rsidRPr="007B18B5">
        <w:rPr>
          <w:rFonts w:cs="Arial"/>
          <w:color w:val="000000"/>
          <w:szCs w:val="22"/>
          <w:lang w:eastAsia="en-GB"/>
        </w:rPr>
        <w:t>To review the systems for financial monitoring and propose improvements to line manager/Head of Department by x date</w:t>
      </w:r>
    </w:p>
    <w:p w14:paraId="6A38A061" w14:textId="77777777" w:rsidR="007B18B5" w:rsidRPr="007B18B5" w:rsidRDefault="007B18B5" w:rsidP="00CE6255">
      <w:pPr>
        <w:numPr>
          <w:ilvl w:val="0"/>
          <w:numId w:val="9"/>
        </w:numPr>
        <w:shd w:val="clear" w:color="auto" w:fill="FFFFFF"/>
        <w:rPr>
          <w:rFonts w:cs="Arial"/>
          <w:color w:val="000000"/>
          <w:szCs w:val="22"/>
          <w:lang w:eastAsia="en-GB"/>
        </w:rPr>
      </w:pPr>
      <w:r w:rsidRPr="007B18B5">
        <w:rPr>
          <w:rFonts w:cs="Arial"/>
          <w:color w:val="000000"/>
          <w:szCs w:val="22"/>
          <w:lang w:eastAsia="en-GB"/>
        </w:rPr>
        <w:t>To prepare a format for management information reports in relation to x to inform the decision-making of x by x date</w:t>
      </w:r>
    </w:p>
    <w:p w14:paraId="196D9836" w14:textId="77777777" w:rsidR="007B18B5" w:rsidRPr="007B18B5" w:rsidRDefault="007B18B5" w:rsidP="00CE6255">
      <w:pPr>
        <w:numPr>
          <w:ilvl w:val="0"/>
          <w:numId w:val="9"/>
        </w:numPr>
        <w:shd w:val="clear" w:color="auto" w:fill="FFFFFF"/>
        <w:rPr>
          <w:rFonts w:cs="Arial"/>
          <w:color w:val="000000"/>
          <w:szCs w:val="22"/>
          <w:lang w:eastAsia="en-GB"/>
        </w:rPr>
      </w:pPr>
      <w:r w:rsidRPr="007B18B5">
        <w:rPr>
          <w:rFonts w:cs="Arial"/>
          <w:color w:val="000000"/>
          <w:szCs w:val="22"/>
          <w:lang w:eastAsia="en-GB"/>
        </w:rPr>
        <w:t>To improve student support by acting as point of contact in relation to x issues, responding to queries within x timescale</w:t>
      </w:r>
    </w:p>
    <w:p w14:paraId="1C750EEF" w14:textId="77777777" w:rsidR="007B18B5" w:rsidRPr="007B18B5" w:rsidRDefault="007B18B5" w:rsidP="00CE6255">
      <w:pPr>
        <w:numPr>
          <w:ilvl w:val="0"/>
          <w:numId w:val="9"/>
        </w:numPr>
        <w:shd w:val="clear" w:color="auto" w:fill="FFFFFF"/>
        <w:rPr>
          <w:rFonts w:cs="Arial"/>
          <w:color w:val="000000"/>
          <w:szCs w:val="22"/>
          <w:lang w:eastAsia="en-GB"/>
        </w:rPr>
      </w:pPr>
      <w:r w:rsidRPr="007B18B5">
        <w:rPr>
          <w:rFonts w:cs="Arial"/>
          <w:color w:val="000000"/>
          <w:szCs w:val="22"/>
          <w:lang w:eastAsia="en-GB"/>
        </w:rPr>
        <w:t>To put in place new/enhanced marketing and communication mechanisms in relation to student recruitment activities for x (e.g. international students) by x date</w:t>
      </w:r>
    </w:p>
    <w:p w14:paraId="51CAACF5" w14:textId="77777777" w:rsidR="007B18B5" w:rsidRPr="007B18B5" w:rsidRDefault="007B18B5" w:rsidP="00CE6255">
      <w:pPr>
        <w:numPr>
          <w:ilvl w:val="0"/>
          <w:numId w:val="9"/>
        </w:numPr>
        <w:shd w:val="clear" w:color="auto" w:fill="FFFFFF"/>
        <w:rPr>
          <w:rFonts w:cs="Arial"/>
          <w:color w:val="000000"/>
          <w:szCs w:val="22"/>
          <w:lang w:eastAsia="en-GB"/>
        </w:rPr>
      </w:pPr>
      <w:r w:rsidRPr="007B18B5">
        <w:rPr>
          <w:rFonts w:cs="Arial"/>
          <w:color w:val="000000"/>
          <w:szCs w:val="22"/>
          <w:lang w:eastAsia="en-GB"/>
        </w:rPr>
        <w:t>Establishing/review web pages in relation to x and publish and promote these by x date</w:t>
      </w:r>
    </w:p>
    <w:p w14:paraId="675A0D71" w14:textId="77777777" w:rsidR="007B18B5" w:rsidRPr="007B18B5" w:rsidRDefault="007B18B5" w:rsidP="00CE6255">
      <w:pPr>
        <w:numPr>
          <w:ilvl w:val="0"/>
          <w:numId w:val="9"/>
        </w:numPr>
        <w:shd w:val="clear" w:color="auto" w:fill="FFFFFF"/>
        <w:rPr>
          <w:rFonts w:cs="Arial"/>
          <w:color w:val="000000"/>
          <w:szCs w:val="22"/>
          <w:lang w:eastAsia="en-GB"/>
        </w:rPr>
      </w:pPr>
      <w:r w:rsidRPr="007B18B5">
        <w:rPr>
          <w:rFonts w:cs="Arial"/>
          <w:color w:val="000000"/>
          <w:szCs w:val="22"/>
          <w:lang w:eastAsia="en-GB"/>
        </w:rPr>
        <w:t xml:space="preserve">Ensure that administrative processes in relation to grant </w:t>
      </w:r>
      <w:r>
        <w:rPr>
          <w:rFonts w:cs="Arial"/>
          <w:color w:val="000000"/>
          <w:szCs w:val="22"/>
          <w:lang w:eastAsia="en-GB"/>
        </w:rPr>
        <w:t xml:space="preserve">approval and </w:t>
      </w:r>
      <w:r w:rsidRPr="007B18B5">
        <w:rPr>
          <w:rFonts w:cs="Arial"/>
          <w:color w:val="000000"/>
          <w:szCs w:val="22"/>
          <w:lang w:eastAsia="en-GB"/>
        </w:rPr>
        <w:t xml:space="preserve">award </w:t>
      </w:r>
      <w:r>
        <w:rPr>
          <w:rFonts w:cs="Arial"/>
          <w:color w:val="000000"/>
          <w:szCs w:val="22"/>
          <w:lang w:eastAsia="en-GB"/>
        </w:rPr>
        <w:t xml:space="preserve">monitoring </w:t>
      </w:r>
      <w:r w:rsidRPr="007B18B5">
        <w:rPr>
          <w:rFonts w:cs="Arial"/>
          <w:color w:val="000000"/>
          <w:szCs w:val="22"/>
          <w:lang w:eastAsia="en-GB"/>
        </w:rPr>
        <w:t xml:space="preserve">are adhered to </w:t>
      </w:r>
    </w:p>
    <w:p w14:paraId="04C28B1C" w14:textId="77777777" w:rsidR="007B18B5" w:rsidRPr="007B18B5" w:rsidRDefault="007B18B5" w:rsidP="00CE6255">
      <w:pPr>
        <w:numPr>
          <w:ilvl w:val="0"/>
          <w:numId w:val="9"/>
        </w:numPr>
        <w:shd w:val="clear" w:color="auto" w:fill="FFFFFF"/>
        <w:rPr>
          <w:rFonts w:cs="Arial"/>
          <w:color w:val="000000"/>
          <w:szCs w:val="22"/>
          <w:lang w:eastAsia="en-GB"/>
        </w:rPr>
      </w:pPr>
      <w:r w:rsidRPr="007B18B5">
        <w:rPr>
          <w:rFonts w:cs="Arial"/>
          <w:color w:val="000000"/>
          <w:szCs w:val="22"/>
          <w:lang w:eastAsia="en-GB"/>
        </w:rPr>
        <w:t>Ensure that budget management procedures are followed by submitting quarterly reports to x</w:t>
      </w:r>
    </w:p>
    <w:p w14:paraId="365F6998" w14:textId="77777777" w:rsidR="007B18B5" w:rsidRPr="007B18B5" w:rsidRDefault="007B18B5" w:rsidP="00CE6255">
      <w:pPr>
        <w:numPr>
          <w:ilvl w:val="0"/>
          <w:numId w:val="9"/>
        </w:numPr>
        <w:shd w:val="clear" w:color="auto" w:fill="FFFFFF"/>
        <w:rPr>
          <w:rFonts w:cs="Arial"/>
          <w:color w:val="000000"/>
          <w:szCs w:val="22"/>
          <w:lang w:eastAsia="en-GB"/>
        </w:rPr>
      </w:pPr>
      <w:r w:rsidRPr="007B18B5">
        <w:rPr>
          <w:rFonts w:cs="Arial"/>
          <w:color w:val="000000"/>
          <w:szCs w:val="22"/>
          <w:lang w:eastAsia="en-GB"/>
        </w:rPr>
        <w:t>To ensure mail is delivered to departments by x time each day</w:t>
      </w:r>
    </w:p>
    <w:p w14:paraId="0562BD72" w14:textId="77777777" w:rsidR="007B18B5" w:rsidRPr="007B18B5" w:rsidRDefault="007B18B5" w:rsidP="00CE6255">
      <w:pPr>
        <w:numPr>
          <w:ilvl w:val="0"/>
          <w:numId w:val="9"/>
        </w:numPr>
        <w:shd w:val="clear" w:color="auto" w:fill="FFFFFF"/>
        <w:rPr>
          <w:rFonts w:cs="Arial"/>
          <w:color w:val="000000"/>
          <w:szCs w:val="22"/>
          <w:lang w:eastAsia="en-GB"/>
        </w:rPr>
      </w:pPr>
      <w:r w:rsidRPr="007B18B5">
        <w:rPr>
          <w:rFonts w:cs="Arial"/>
          <w:color w:val="000000"/>
          <w:szCs w:val="22"/>
          <w:lang w:eastAsia="en-GB"/>
        </w:rPr>
        <w:t>To ensure that all student enquiries are dealt with within x days</w:t>
      </w:r>
    </w:p>
    <w:p w14:paraId="380A6DFF" w14:textId="77777777" w:rsidR="007B18B5" w:rsidRDefault="007B18B5" w:rsidP="00CE6255">
      <w:pPr>
        <w:numPr>
          <w:ilvl w:val="0"/>
          <w:numId w:val="9"/>
        </w:numPr>
        <w:rPr>
          <w:rFonts w:cs="Arial"/>
          <w:color w:val="000000"/>
          <w:szCs w:val="22"/>
          <w:lang w:eastAsia="en-GB"/>
        </w:rPr>
      </w:pPr>
      <w:r w:rsidRPr="007B18B5">
        <w:rPr>
          <w:rFonts w:cs="Arial"/>
          <w:color w:val="000000"/>
          <w:szCs w:val="22"/>
          <w:lang w:eastAsia="en-GB"/>
        </w:rPr>
        <w:t>To improve customer satisfaction ratings regarding response times from x per cent to x per cent by x date</w:t>
      </w:r>
    </w:p>
    <w:p w14:paraId="032A903B" w14:textId="77777777" w:rsidR="007B18B5" w:rsidRPr="007B18B5" w:rsidRDefault="007B18B5" w:rsidP="00CE6255">
      <w:pPr>
        <w:ind w:left="720"/>
        <w:rPr>
          <w:rFonts w:cs="Arial"/>
          <w:color w:val="000000"/>
          <w:szCs w:val="22"/>
          <w:lang w:eastAsia="en-GB"/>
        </w:rPr>
      </w:pPr>
    </w:p>
    <w:p w14:paraId="12EBCA94" w14:textId="77777777" w:rsidR="00CE6255" w:rsidRPr="00507DFC" w:rsidRDefault="007B18B5" w:rsidP="00CE6255">
      <w:pPr>
        <w:shd w:val="clear" w:color="auto" w:fill="FFFFFF"/>
        <w:rPr>
          <w:rFonts w:cs="Arial"/>
          <w:b/>
          <w:color w:val="943634"/>
          <w:szCs w:val="22"/>
          <w:lang w:eastAsia="en-GB"/>
        </w:rPr>
      </w:pPr>
      <w:r w:rsidRPr="00507DFC">
        <w:rPr>
          <w:rFonts w:cs="Arial"/>
          <w:b/>
          <w:color w:val="943634"/>
          <w:szCs w:val="22"/>
          <w:lang w:eastAsia="en-GB"/>
        </w:rPr>
        <w:t>Technical and Lab Management roles</w:t>
      </w:r>
    </w:p>
    <w:p w14:paraId="7AC74A82" w14:textId="77777777" w:rsidR="007B18B5" w:rsidRPr="00507DFC" w:rsidRDefault="007B18B5" w:rsidP="00782B15">
      <w:pPr>
        <w:shd w:val="clear" w:color="auto" w:fill="FFFFFF"/>
        <w:spacing w:after="120"/>
        <w:rPr>
          <w:rFonts w:cs="Arial"/>
          <w:b/>
          <w:color w:val="943634"/>
          <w:szCs w:val="22"/>
          <w:lang w:eastAsia="en-GB"/>
        </w:rPr>
      </w:pPr>
      <w:r w:rsidRPr="007B18B5">
        <w:rPr>
          <w:rFonts w:cs="Arial"/>
          <w:color w:val="333333"/>
          <w:szCs w:val="22"/>
          <w:lang w:eastAsia="en-GB"/>
        </w:rPr>
        <w:t>Objectives relating to safety or legal requirements or to the use of specialised equipment, for example:</w:t>
      </w:r>
    </w:p>
    <w:p w14:paraId="4A825DA7" w14:textId="77777777" w:rsidR="007B18B5" w:rsidRPr="007B18B5" w:rsidRDefault="007B18B5" w:rsidP="00CE6255">
      <w:pPr>
        <w:numPr>
          <w:ilvl w:val="0"/>
          <w:numId w:val="8"/>
        </w:numPr>
        <w:shd w:val="clear" w:color="auto" w:fill="FFFFFF"/>
        <w:rPr>
          <w:rFonts w:cs="Arial"/>
          <w:color w:val="000000"/>
          <w:szCs w:val="22"/>
          <w:lang w:eastAsia="en-GB"/>
        </w:rPr>
      </w:pPr>
      <w:r w:rsidRPr="007B18B5">
        <w:rPr>
          <w:rFonts w:cs="Arial"/>
          <w:color w:val="000000"/>
          <w:szCs w:val="22"/>
          <w:lang w:eastAsia="en-GB"/>
        </w:rPr>
        <w:t>To produce an up to date inventory of all laboratory equipment in the department by x date</w:t>
      </w:r>
    </w:p>
    <w:p w14:paraId="064FB666" w14:textId="77777777" w:rsidR="007B18B5" w:rsidRPr="007B18B5" w:rsidRDefault="007B18B5" w:rsidP="00CE6255">
      <w:pPr>
        <w:numPr>
          <w:ilvl w:val="0"/>
          <w:numId w:val="8"/>
        </w:numPr>
        <w:shd w:val="clear" w:color="auto" w:fill="FFFFFF"/>
        <w:rPr>
          <w:rFonts w:cs="Arial"/>
          <w:color w:val="000000"/>
          <w:szCs w:val="22"/>
          <w:lang w:eastAsia="en-GB"/>
        </w:rPr>
      </w:pPr>
      <w:r w:rsidRPr="007B18B5">
        <w:rPr>
          <w:rFonts w:cs="Arial"/>
          <w:color w:val="000000"/>
          <w:szCs w:val="22"/>
          <w:lang w:eastAsia="en-GB"/>
        </w:rPr>
        <w:t>To set up a rota to service the department’s machinery within the next x months</w:t>
      </w:r>
    </w:p>
    <w:p w14:paraId="3B151BA8" w14:textId="77777777" w:rsidR="007B18B5" w:rsidRPr="007B18B5" w:rsidRDefault="007B18B5" w:rsidP="00CE6255">
      <w:pPr>
        <w:numPr>
          <w:ilvl w:val="0"/>
          <w:numId w:val="8"/>
        </w:numPr>
        <w:shd w:val="clear" w:color="auto" w:fill="FFFFFF"/>
        <w:rPr>
          <w:rFonts w:cs="Arial"/>
          <w:color w:val="000000"/>
          <w:szCs w:val="22"/>
          <w:lang w:eastAsia="en-GB"/>
        </w:rPr>
      </w:pPr>
      <w:r w:rsidRPr="007B18B5">
        <w:rPr>
          <w:rFonts w:cs="Arial"/>
          <w:color w:val="000000"/>
          <w:szCs w:val="22"/>
          <w:lang w:eastAsia="en-GB"/>
        </w:rPr>
        <w:t>To increase the accuracy of instrumentation data by x per cent by x date</w:t>
      </w:r>
    </w:p>
    <w:p w14:paraId="33D2C324" w14:textId="77777777" w:rsidR="007B18B5" w:rsidRPr="007B18B5" w:rsidRDefault="007B18B5" w:rsidP="00CE6255">
      <w:pPr>
        <w:numPr>
          <w:ilvl w:val="0"/>
          <w:numId w:val="8"/>
        </w:numPr>
        <w:shd w:val="clear" w:color="auto" w:fill="FFFFFF"/>
        <w:rPr>
          <w:rFonts w:cs="Arial"/>
          <w:color w:val="000000"/>
          <w:szCs w:val="22"/>
          <w:lang w:eastAsia="en-GB"/>
        </w:rPr>
      </w:pPr>
      <w:r w:rsidRPr="007B18B5">
        <w:rPr>
          <w:rFonts w:cs="Arial"/>
          <w:color w:val="000000"/>
          <w:szCs w:val="22"/>
          <w:lang w:eastAsia="en-GB"/>
        </w:rPr>
        <w:t>To rewrite the Health and Safety Policy document for the department within the next x months</w:t>
      </w:r>
    </w:p>
    <w:p w14:paraId="3794FE04" w14:textId="77777777" w:rsidR="007B18B5" w:rsidRPr="007B18B5" w:rsidRDefault="007B18B5" w:rsidP="00CE6255">
      <w:pPr>
        <w:numPr>
          <w:ilvl w:val="0"/>
          <w:numId w:val="8"/>
        </w:numPr>
        <w:shd w:val="clear" w:color="auto" w:fill="FFFFFF"/>
        <w:rPr>
          <w:rFonts w:cs="Arial"/>
          <w:color w:val="000000"/>
          <w:szCs w:val="22"/>
          <w:lang w:eastAsia="en-GB"/>
        </w:rPr>
      </w:pPr>
      <w:r w:rsidRPr="007B18B5">
        <w:rPr>
          <w:rFonts w:cs="Arial"/>
          <w:color w:val="000000"/>
          <w:szCs w:val="22"/>
          <w:lang w:eastAsia="en-GB"/>
        </w:rPr>
        <w:t>To review the stock monitoring system and propose improvements to the Head of Department within the next x months</w:t>
      </w:r>
    </w:p>
    <w:p w14:paraId="69E1B34C" w14:textId="77777777" w:rsidR="007B18B5" w:rsidRPr="007B18B5" w:rsidRDefault="007B18B5" w:rsidP="00CE6255">
      <w:pPr>
        <w:numPr>
          <w:ilvl w:val="0"/>
          <w:numId w:val="8"/>
        </w:numPr>
        <w:shd w:val="clear" w:color="auto" w:fill="FFFFFF"/>
        <w:rPr>
          <w:rFonts w:cs="Arial"/>
          <w:color w:val="000000"/>
          <w:szCs w:val="22"/>
          <w:lang w:eastAsia="en-GB"/>
        </w:rPr>
      </w:pPr>
      <w:r w:rsidRPr="007B18B5">
        <w:rPr>
          <w:rFonts w:cs="Arial"/>
          <w:color w:val="000000"/>
          <w:szCs w:val="22"/>
          <w:lang w:eastAsia="en-GB"/>
        </w:rPr>
        <w:t>To produce written guidance on the use of a particular piece of equipment by x date</w:t>
      </w:r>
    </w:p>
    <w:p w14:paraId="12A84E44" w14:textId="77777777" w:rsidR="007B18B5" w:rsidRPr="007B18B5" w:rsidRDefault="007B18B5" w:rsidP="00CE6255">
      <w:pPr>
        <w:numPr>
          <w:ilvl w:val="0"/>
          <w:numId w:val="8"/>
        </w:numPr>
        <w:shd w:val="clear" w:color="auto" w:fill="FFFFFF"/>
        <w:rPr>
          <w:rFonts w:cs="Arial"/>
          <w:color w:val="000000"/>
          <w:szCs w:val="22"/>
          <w:lang w:eastAsia="en-GB"/>
        </w:rPr>
      </w:pPr>
      <w:r w:rsidRPr="007B18B5">
        <w:rPr>
          <w:rFonts w:cs="Arial"/>
          <w:color w:val="000000"/>
          <w:szCs w:val="22"/>
          <w:lang w:eastAsia="en-GB"/>
        </w:rPr>
        <w:t>To produce recommendations for improving the service provision for academic staff/researchers in a particular specialism by x date</w:t>
      </w:r>
    </w:p>
    <w:p w14:paraId="1BE34B13" w14:textId="455B1295" w:rsidR="00F40AAB" w:rsidRPr="00F40AAB" w:rsidRDefault="007B18B5" w:rsidP="00F40AAB">
      <w:pPr>
        <w:numPr>
          <w:ilvl w:val="0"/>
          <w:numId w:val="8"/>
        </w:numPr>
        <w:shd w:val="clear" w:color="auto" w:fill="FFFFFF"/>
        <w:rPr>
          <w:rFonts w:cs="Arial"/>
          <w:color w:val="000000"/>
          <w:szCs w:val="22"/>
          <w:lang w:eastAsia="en-GB"/>
        </w:rPr>
      </w:pPr>
      <w:r w:rsidRPr="007B18B5">
        <w:rPr>
          <w:rFonts w:cs="Arial"/>
          <w:color w:val="000000"/>
          <w:szCs w:val="22"/>
          <w:lang w:eastAsia="en-GB"/>
        </w:rPr>
        <w:lastRenderedPageBreak/>
        <w:t>To develop and deliver training for other technical staff on x subject by x date</w:t>
      </w:r>
    </w:p>
    <w:p w14:paraId="755061D7" w14:textId="79C3D9B0" w:rsidR="007B18B5" w:rsidRPr="007B18B5" w:rsidRDefault="007B18B5" w:rsidP="00CE6255">
      <w:pPr>
        <w:numPr>
          <w:ilvl w:val="0"/>
          <w:numId w:val="8"/>
        </w:numPr>
        <w:shd w:val="clear" w:color="auto" w:fill="FFFFFF"/>
        <w:rPr>
          <w:rFonts w:cs="Arial"/>
          <w:color w:val="000000"/>
          <w:szCs w:val="22"/>
          <w:lang w:eastAsia="en-GB"/>
        </w:rPr>
      </w:pPr>
      <w:r w:rsidRPr="007B18B5">
        <w:rPr>
          <w:rFonts w:cs="Arial"/>
          <w:color w:val="000000"/>
          <w:szCs w:val="22"/>
          <w:lang w:eastAsia="en-GB"/>
        </w:rPr>
        <w:t>To review the demonstration techniques for students on x area of expertise by x date</w:t>
      </w:r>
    </w:p>
    <w:p w14:paraId="27C67469" w14:textId="77777777" w:rsidR="007B18B5" w:rsidRPr="007B18B5" w:rsidRDefault="007B18B5" w:rsidP="00CE6255">
      <w:pPr>
        <w:numPr>
          <w:ilvl w:val="0"/>
          <w:numId w:val="8"/>
        </w:numPr>
        <w:shd w:val="clear" w:color="auto" w:fill="FFFFFF"/>
        <w:rPr>
          <w:rFonts w:cs="Arial"/>
          <w:color w:val="000000"/>
          <w:szCs w:val="22"/>
          <w:lang w:eastAsia="en-GB"/>
        </w:rPr>
      </w:pPr>
      <w:r w:rsidRPr="007B18B5">
        <w:rPr>
          <w:rFonts w:cs="Arial"/>
          <w:color w:val="000000"/>
          <w:szCs w:val="22"/>
          <w:lang w:eastAsia="en-GB"/>
        </w:rPr>
        <w:t>To contribute to the department’s knowledge exchange activity by developing/delivering x service/facility/training and liaising with external contacts to attract business/establish customer needs</w:t>
      </w:r>
    </w:p>
    <w:p w14:paraId="036CAB00" w14:textId="77777777" w:rsidR="007B18B5" w:rsidRPr="007B18B5" w:rsidRDefault="007B18B5" w:rsidP="00CE6255">
      <w:pPr>
        <w:numPr>
          <w:ilvl w:val="0"/>
          <w:numId w:val="8"/>
        </w:numPr>
        <w:shd w:val="clear" w:color="auto" w:fill="FFFFFF"/>
        <w:rPr>
          <w:rFonts w:cs="Arial"/>
          <w:color w:val="000000"/>
          <w:szCs w:val="22"/>
          <w:lang w:eastAsia="en-GB"/>
        </w:rPr>
      </w:pPr>
      <w:r w:rsidRPr="007B18B5">
        <w:rPr>
          <w:rFonts w:cs="Arial"/>
          <w:color w:val="000000"/>
          <w:szCs w:val="22"/>
          <w:lang w:eastAsia="en-GB"/>
        </w:rPr>
        <w:t>Supervise the practical projects of students in relation to x, ensuring that the students understand how to safely operate the necessary equipment and monitoring progress to support the students in completing the project to deadline</w:t>
      </w:r>
    </w:p>
    <w:p w14:paraId="7AE8E415" w14:textId="77777777" w:rsidR="007B18B5" w:rsidRPr="007B18B5" w:rsidRDefault="007B18B5" w:rsidP="00CE6255">
      <w:pPr>
        <w:numPr>
          <w:ilvl w:val="0"/>
          <w:numId w:val="8"/>
        </w:numPr>
        <w:shd w:val="clear" w:color="auto" w:fill="FFFFFF"/>
        <w:rPr>
          <w:rFonts w:cs="Arial"/>
          <w:color w:val="000000"/>
          <w:szCs w:val="22"/>
          <w:lang w:eastAsia="en-GB"/>
        </w:rPr>
      </w:pPr>
      <w:r w:rsidRPr="007B18B5">
        <w:rPr>
          <w:rFonts w:cs="Arial"/>
          <w:color w:val="000000"/>
          <w:szCs w:val="22"/>
          <w:lang w:eastAsia="en-GB"/>
        </w:rPr>
        <w:t>Risk assess activity x and implement any necessary process improvements by x date</w:t>
      </w:r>
    </w:p>
    <w:p w14:paraId="5382E59A" w14:textId="77777777" w:rsidR="007B18B5" w:rsidRPr="007B18B5" w:rsidRDefault="007B18B5" w:rsidP="00CE6255">
      <w:pPr>
        <w:numPr>
          <w:ilvl w:val="0"/>
          <w:numId w:val="8"/>
        </w:numPr>
        <w:shd w:val="clear" w:color="auto" w:fill="FFFFFF"/>
        <w:rPr>
          <w:rFonts w:cs="Arial"/>
          <w:color w:val="000000"/>
          <w:szCs w:val="22"/>
          <w:lang w:eastAsia="en-GB"/>
        </w:rPr>
      </w:pPr>
      <w:r w:rsidRPr="007B18B5">
        <w:rPr>
          <w:rFonts w:cs="Arial"/>
          <w:color w:val="000000"/>
          <w:szCs w:val="22"/>
          <w:lang w:eastAsia="en-GB"/>
        </w:rPr>
        <w:t xml:space="preserve">Establish </w:t>
      </w:r>
      <w:r>
        <w:rPr>
          <w:rFonts w:cs="Arial"/>
          <w:color w:val="000000"/>
          <w:szCs w:val="22"/>
          <w:lang w:eastAsia="en-GB"/>
        </w:rPr>
        <w:t>SOPs</w:t>
      </w:r>
      <w:r w:rsidRPr="007B18B5">
        <w:rPr>
          <w:rFonts w:cs="Arial"/>
          <w:color w:val="000000"/>
          <w:szCs w:val="22"/>
          <w:lang w:eastAsia="en-GB"/>
        </w:rPr>
        <w:t xml:space="preserve"> in relation to x activity by x date.</w:t>
      </w:r>
    </w:p>
    <w:p w14:paraId="5FAF150B" w14:textId="77777777" w:rsidR="007B18B5" w:rsidRDefault="007B18B5" w:rsidP="00CE6255">
      <w:pPr>
        <w:numPr>
          <w:ilvl w:val="0"/>
          <w:numId w:val="8"/>
        </w:numPr>
        <w:shd w:val="clear" w:color="auto" w:fill="FFFFFF"/>
        <w:rPr>
          <w:rFonts w:cs="Arial"/>
          <w:color w:val="000000"/>
          <w:szCs w:val="22"/>
          <w:lang w:eastAsia="en-GB"/>
        </w:rPr>
      </w:pPr>
      <w:r w:rsidRPr="007B18B5">
        <w:rPr>
          <w:rFonts w:cs="Arial"/>
          <w:color w:val="000000"/>
          <w:szCs w:val="22"/>
          <w:lang w:eastAsia="en-GB"/>
        </w:rPr>
        <w:t>To increase recycling by x per cent over the course of the year</w:t>
      </w:r>
    </w:p>
    <w:p w14:paraId="5AC72781" w14:textId="77777777" w:rsidR="007B18B5" w:rsidRDefault="007B18B5" w:rsidP="00CE6255">
      <w:pPr>
        <w:numPr>
          <w:ilvl w:val="0"/>
          <w:numId w:val="8"/>
        </w:numPr>
        <w:shd w:val="clear" w:color="auto" w:fill="FFFFFF"/>
        <w:rPr>
          <w:rFonts w:cs="Arial"/>
          <w:color w:val="000000"/>
          <w:szCs w:val="22"/>
          <w:lang w:eastAsia="en-GB"/>
        </w:rPr>
      </w:pPr>
      <w:r w:rsidRPr="007B18B5">
        <w:rPr>
          <w:rFonts w:cs="Arial"/>
          <w:color w:val="000000"/>
          <w:szCs w:val="22"/>
          <w:lang w:eastAsia="en-GB"/>
        </w:rPr>
        <w:t>To reduce the number of reportable health and safety incidents by x</w:t>
      </w:r>
      <w:r>
        <w:rPr>
          <w:rFonts w:cs="Arial"/>
          <w:color w:val="000000"/>
          <w:szCs w:val="22"/>
          <w:lang w:eastAsia="en-GB"/>
        </w:rPr>
        <w:t xml:space="preserve"> per cent by the end of the year</w:t>
      </w:r>
    </w:p>
    <w:p w14:paraId="254357E8" w14:textId="77777777" w:rsidR="007B18B5" w:rsidRDefault="007B18B5" w:rsidP="00CE6255">
      <w:pPr>
        <w:numPr>
          <w:ilvl w:val="0"/>
          <w:numId w:val="8"/>
        </w:numPr>
        <w:shd w:val="clear" w:color="auto" w:fill="FFFFFF"/>
        <w:rPr>
          <w:rFonts w:cs="Arial"/>
          <w:color w:val="000000"/>
          <w:szCs w:val="22"/>
          <w:lang w:eastAsia="en-GB"/>
        </w:rPr>
      </w:pPr>
      <w:r w:rsidRPr="007B18B5">
        <w:rPr>
          <w:rFonts w:cs="Arial"/>
          <w:color w:val="000000"/>
          <w:szCs w:val="22"/>
          <w:lang w:eastAsia="en-GB"/>
        </w:rPr>
        <w:t>To ensure that x area is cleaned by x time each day</w:t>
      </w:r>
    </w:p>
    <w:p w14:paraId="2390232B" w14:textId="77777777" w:rsidR="007B18B5" w:rsidRDefault="007B18B5" w:rsidP="00CE6255">
      <w:pPr>
        <w:numPr>
          <w:ilvl w:val="0"/>
          <w:numId w:val="8"/>
        </w:numPr>
        <w:shd w:val="clear" w:color="auto" w:fill="FFFFFF"/>
        <w:rPr>
          <w:rFonts w:cs="Arial"/>
          <w:color w:val="000000"/>
          <w:szCs w:val="22"/>
          <w:lang w:eastAsia="en-GB"/>
        </w:rPr>
      </w:pPr>
      <w:r w:rsidRPr="007B18B5">
        <w:rPr>
          <w:rFonts w:cs="Arial"/>
          <w:color w:val="000000"/>
          <w:szCs w:val="22"/>
          <w:lang w:eastAsia="en-GB"/>
        </w:rPr>
        <w:t>To lock up x buildings by x time each day</w:t>
      </w:r>
    </w:p>
    <w:p w14:paraId="6BA1F1D3" w14:textId="77777777" w:rsidR="007B18B5" w:rsidRDefault="007B18B5" w:rsidP="00CE6255">
      <w:pPr>
        <w:numPr>
          <w:ilvl w:val="0"/>
          <w:numId w:val="8"/>
        </w:numPr>
        <w:shd w:val="clear" w:color="auto" w:fill="FFFFFF"/>
        <w:rPr>
          <w:rFonts w:cs="Arial"/>
          <w:color w:val="000000"/>
          <w:szCs w:val="22"/>
          <w:lang w:eastAsia="en-GB"/>
        </w:rPr>
      </w:pPr>
      <w:r w:rsidRPr="007B18B5">
        <w:rPr>
          <w:rFonts w:cs="Arial"/>
          <w:color w:val="000000"/>
          <w:szCs w:val="22"/>
          <w:lang w:eastAsia="en-GB"/>
        </w:rPr>
        <w:t>To ensure that x number of orders are delivered as per customer requests</w:t>
      </w:r>
    </w:p>
    <w:p w14:paraId="3EC71740" w14:textId="77777777" w:rsidR="007B18B5" w:rsidRDefault="007B18B5" w:rsidP="00CE6255">
      <w:pPr>
        <w:numPr>
          <w:ilvl w:val="0"/>
          <w:numId w:val="8"/>
        </w:numPr>
        <w:shd w:val="clear" w:color="auto" w:fill="FFFFFF"/>
        <w:rPr>
          <w:rFonts w:cs="Arial"/>
          <w:color w:val="000000"/>
          <w:szCs w:val="22"/>
          <w:lang w:eastAsia="en-GB"/>
        </w:rPr>
      </w:pPr>
      <w:r w:rsidRPr="007B18B5">
        <w:rPr>
          <w:rFonts w:cs="Arial"/>
          <w:color w:val="000000"/>
          <w:szCs w:val="22"/>
          <w:lang w:eastAsia="en-GB"/>
        </w:rPr>
        <w:t>To review the stock monitoring procedures and suggest improvements by x date</w:t>
      </w:r>
    </w:p>
    <w:p w14:paraId="76D3C5CB" w14:textId="77777777" w:rsidR="007B18B5" w:rsidRDefault="007B18B5" w:rsidP="00CE6255">
      <w:pPr>
        <w:numPr>
          <w:ilvl w:val="0"/>
          <w:numId w:val="8"/>
        </w:numPr>
        <w:shd w:val="clear" w:color="auto" w:fill="FFFFFF"/>
        <w:rPr>
          <w:rFonts w:cs="Arial"/>
          <w:color w:val="000000"/>
          <w:szCs w:val="22"/>
          <w:lang w:eastAsia="en-GB"/>
        </w:rPr>
      </w:pPr>
      <w:r w:rsidRPr="007B18B5">
        <w:rPr>
          <w:rFonts w:cs="Arial"/>
          <w:color w:val="000000"/>
          <w:szCs w:val="22"/>
          <w:lang w:eastAsia="en-GB"/>
        </w:rPr>
        <w:t>To ensure incident reports are submitted by x time after the event</w:t>
      </w:r>
    </w:p>
    <w:p w14:paraId="3557EAE4" w14:textId="77777777" w:rsidR="007B18B5" w:rsidRPr="007B18B5" w:rsidRDefault="007B18B5" w:rsidP="00CE6255">
      <w:pPr>
        <w:numPr>
          <w:ilvl w:val="0"/>
          <w:numId w:val="8"/>
        </w:numPr>
        <w:shd w:val="clear" w:color="auto" w:fill="FFFFFF"/>
        <w:rPr>
          <w:rFonts w:cs="Arial"/>
          <w:color w:val="000000"/>
          <w:szCs w:val="22"/>
          <w:lang w:eastAsia="en-GB"/>
        </w:rPr>
      </w:pPr>
      <w:r w:rsidRPr="007B18B5">
        <w:rPr>
          <w:rFonts w:cs="Arial"/>
          <w:color w:val="000000"/>
          <w:szCs w:val="22"/>
          <w:lang w:eastAsia="en-GB"/>
        </w:rPr>
        <w:t>To provide on the job training to a specific person by x date.</w:t>
      </w:r>
    </w:p>
    <w:p w14:paraId="08DB0745" w14:textId="77777777" w:rsidR="007B18B5" w:rsidRPr="007B18B5" w:rsidRDefault="007B18B5" w:rsidP="000E77FF">
      <w:pPr>
        <w:tabs>
          <w:tab w:val="left" w:pos="2628"/>
          <w:tab w:val="left" w:pos="5508"/>
          <w:tab w:val="left" w:pos="7848"/>
        </w:tabs>
        <w:spacing w:before="120"/>
        <w:rPr>
          <w:rFonts w:eastAsia="Calibri" w:cs="Arial"/>
          <w:szCs w:val="22"/>
        </w:rPr>
      </w:pPr>
    </w:p>
    <w:sectPr w:rsidR="007B18B5" w:rsidRPr="007B18B5" w:rsidSect="00F40AAB">
      <w:pgSz w:w="11906" w:h="16838"/>
      <w:pgMar w:top="1562" w:right="1304" w:bottom="851"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9AAC7" w14:textId="77777777" w:rsidR="00B009B0" w:rsidRDefault="00B009B0" w:rsidP="00DE7CB9">
      <w:r>
        <w:separator/>
      </w:r>
    </w:p>
  </w:endnote>
  <w:endnote w:type="continuationSeparator" w:id="0">
    <w:p w14:paraId="6DCB9A97" w14:textId="77777777" w:rsidR="00B009B0" w:rsidRDefault="00B009B0" w:rsidP="00DE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EBA8B" w14:textId="2EB2F995" w:rsidR="007D6CD9" w:rsidRDefault="00197AA9" w:rsidP="00CC18D1">
    <w:pPr>
      <w:pStyle w:val="Footer"/>
      <w:tabs>
        <w:tab w:val="right" w:pos="9728"/>
      </w:tabs>
    </w:pPr>
    <w:r>
      <w:rPr>
        <w:color w:val="000000" w:themeColor="text1"/>
      </w:rPr>
      <w:t>Novemb</w:t>
    </w:r>
    <w:r w:rsidR="00CC18D1" w:rsidRPr="00CC18D1">
      <w:rPr>
        <w:color w:val="000000" w:themeColor="text1"/>
      </w:rPr>
      <w:t>er 2017</w:t>
    </w:r>
    <w:r w:rsidR="00CC18D1">
      <w:tab/>
    </w:r>
    <w:r w:rsidR="00CC18D1">
      <w:tab/>
    </w:r>
    <w:r w:rsidR="007D6CD9">
      <w:t xml:space="preserve">Page </w:t>
    </w:r>
    <w:r w:rsidR="007D6CD9">
      <w:rPr>
        <w:b/>
        <w:bCs/>
        <w:sz w:val="24"/>
        <w:szCs w:val="24"/>
      </w:rPr>
      <w:fldChar w:fldCharType="begin"/>
    </w:r>
    <w:r w:rsidR="007D6CD9">
      <w:rPr>
        <w:b/>
        <w:bCs/>
      </w:rPr>
      <w:instrText xml:space="preserve"> PAGE </w:instrText>
    </w:r>
    <w:r w:rsidR="007D6CD9">
      <w:rPr>
        <w:b/>
        <w:bCs/>
        <w:sz w:val="24"/>
        <w:szCs w:val="24"/>
      </w:rPr>
      <w:fldChar w:fldCharType="separate"/>
    </w:r>
    <w:r w:rsidR="00D12AEA">
      <w:rPr>
        <w:b/>
        <w:bCs/>
        <w:noProof/>
      </w:rPr>
      <w:t>12</w:t>
    </w:r>
    <w:r w:rsidR="007D6CD9">
      <w:rPr>
        <w:b/>
        <w:bCs/>
        <w:sz w:val="24"/>
        <w:szCs w:val="24"/>
      </w:rPr>
      <w:fldChar w:fldCharType="end"/>
    </w:r>
    <w:r w:rsidR="007D6CD9">
      <w:t xml:space="preserve"> of </w:t>
    </w:r>
    <w:r w:rsidR="007D6CD9">
      <w:rPr>
        <w:b/>
        <w:bCs/>
        <w:sz w:val="24"/>
        <w:szCs w:val="24"/>
      </w:rPr>
      <w:fldChar w:fldCharType="begin"/>
    </w:r>
    <w:r w:rsidR="007D6CD9">
      <w:rPr>
        <w:b/>
        <w:bCs/>
      </w:rPr>
      <w:instrText xml:space="preserve"> NUMPAGES  </w:instrText>
    </w:r>
    <w:r w:rsidR="007D6CD9">
      <w:rPr>
        <w:b/>
        <w:bCs/>
        <w:sz w:val="24"/>
        <w:szCs w:val="24"/>
      </w:rPr>
      <w:fldChar w:fldCharType="separate"/>
    </w:r>
    <w:r w:rsidR="00D12AEA">
      <w:rPr>
        <w:b/>
        <w:bCs/>
        <w:noProof/>
      </w:rPr>
      <w:t>14</w:t>
    </w:r>
    <w:r w:rsidR="007D6CD9">
      <w:rPr>
        <w:b/>
        <w:bCs/>
        <w:sz w:val="24"/>
        <w:szCs w:val="24"/>
      </w:rPr>
      <w:fldChar w:fldCharType="end"/>
    </w:r>
  </w:p>
  <w:p w14:paraId="3D673C70" w14:textId="77777777" w:rsidR="007D6CD9" w:rsidRDefault="007D6C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7EC53" w14:textId="77777777" w:rsidR="00B009B0" w:rsidRDefault="00B009B0" w:rsidP="00DE7CB9">
      <w:r>
        <w:separator/>
      </w:r>
    </w:p>
  </w:footnote>
  <w:footnote w:type="continuationSeparator" w:id="0">
    <w:p w14:paraId="2DDDF22C" w14:textId="77777777" w:rsidR="00B009B0" w:rsidRDefault="00B009B0" w:rsidP="00DE7CB9">
      <w:r>
        <w:continuationSeparator/>
      </w:r>
    </w:p>
  </w:footnote>
  <w:footnote w:id="1">
    <w:p w14:paraId="2AB62337" w14:textId="37687637" w:rsidR="002562AF" w:rsidRDefault="002562AF">
      <w:pPr>
        <w:pStyle w:val="FootnoteText"/>
      </w:pPr>
      <w:r>
        <w:rPr>
          <w:rStyle w:val="FootnoteReference"/>
        </w:rPr>
        <w:footnoteRef/>
      </w:r>
      <w:r>
        <w:t xml:space="preserve"> Except 1) Non-Clinical Professors who will use PAR: </w:t>
      </w:r>
      <w:hyperlink r:id="rId1" w:history="1">
        <w:r w:rsidRPr="00483344">
          <w:rPr>
            <w:rStyle w:val="Hyperlink"/>
          </w:rPr>
          <w:t>http://www.ucl.ac.uk/management-systems/msapps/par/</w:t>
        </w:r>
      </w:hyperlink>
      <w:r>
        <w:t xml:space="preserve">; and 2) Clinical Professors, Readers and Senior Lecturers </w:t>
      </w:r>
      <w:r w:rsidR="00F640BE">
        <w:t>(H</w:t>
      </w:r>
      <w:r>
        <w:t xml:space="preserve">on. Consultants): </w:t>
      </w:r>
      <w:hyperlink r:id="rId2" w:history="1">
        <w:r w:rsidRPr="00483344">
          <w:rPr>
            <w:rStyle w:val="Hyperlink"/>
          </w:rPr>
          <w:t>http://www.ucl.ac.uk/hr/docs/appraisal_ca.php</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958F0" w14:textId="61A28765" w:rsidR="007D6CD9" w:rsidRDefault="008A645A" w:rsidP="00782B15">
    <w:pPr>
      <w:pStyle w:val="Header"/>
    </w:pPr>
    <w:r>
      <w:rPr>
        <w:noProof/>
        <w:szCs w:val="22"/>
        <w:lang w:eastAsia="en-GB"/>
      </w:rPr>
      <mc:AlternateContent>
        <mc:Choice Requires="wps">
          <w:drawing>
            <wp:anchor distT="0" distB="0" distL="114300" distR="114300" simplePos="0" relativeHeight="251661312" behindDoc="0" locked="0" layoutInCell="1" allowOverlap="1" wp14:anchorId="33312880" wp14:editId="6A2D2CB6">
              <wp:simplePos x="0" y="0"/>
              <wp:positionH relativeFrom="column">
                <wp:posOffset>-243205</wp:posOffset>
              </wp:positionH>
              <wp:positionV relativeFrom="paragraph">
                <wp:posOffset>-226695</wp:posOffset>
              </wp:positionV>
              <wp:extent cx="2628900" cy="345440"/>
              <wp:effectExtent l="0" t="0" r="0" b="10160"/>
              <wp:wrapTight wrapText="bothSides">
                <wp:wrapPolygon edited="0">
                  <wp:start x="209" y="0"/>
                  <wp:lineTo x="209" y="20647"/>
                  <wp:lineTo x="21078" y="20647"/>
                  <wp:lineTo x="21078" y="0"/>
                  <wp:lineTo x="209" y="0"/>
                </wp:wrapPolygon>
              </wp:wrapTight>
              <wp:docPr id="9" name="Text Box 9"/>
              <wp:cNvGraphicFramePr/>
              <a:graphic xmlns:a="http://schemas.openxmlformats.org/drawingml/2006/main">
                <a:graphicData uri="http://schemas.microsoft.com/office/word/2010/wordprocessingShape">
                  <wps:wsp>
                    <wps:cNvSpPr txBox="1"/>
                    <wps:spPr>
                      <a:xfrm>
                        <a:off x="0" y="0"/>
                        <a:ext cx="26289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6AB3BF" w14:textId="77777777" w:rsidR="008A645A" w:rsidRPr="008A645A" w:rsidRDefault="008A645A" w:rsidP="008A645A">
                          <w:pPr>
                            <w:rPr>
                              <w:b/>
                            </w:rPr>
                          </w:pPr>
                          <w:r w:rsidRPr="008A645A">
                            <w:rPr>
                              <w:b/>
                            </w:rPr>
                            <w:t>UCL FACULTY OF BRAIN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12880" id="_x0000_t202" coordsize="21600,21600" o:spt="202" path="m0,0l0,21600,21600,21600,21600,0xe">
              <v:stroke joinstyle="miter"/>
              <v:path gradientshapeok="t" o:connecttype="rect"/>
            </v:shapetype>
            <v:shape id="Text Box 9" o:spid="_x0000_s1026" type="#_x0000_t202" style="position:absolute;margin-left:-19.15pt;margin-top:-17.8pt;width:207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" filled="f" stroked="f">
              <v:textbox>
                <w:txbxContent>
                  <w:p w14:paraId="4A6AB3BF" w14:textId="77777777" w:rsidR="008A645A" w:rsidRPr="008A645A" w:rsidRDefault="008A645A" w:rsidP="008A645A">
                    <w:pPr>
                      <w:rPr>
                        <w:b/>
                      </w:rPr>
                    </w:pPr>
                    <w:r w:rsidRPr="008A645A">
                      <w:rPr>
                        <w:b/>
                      </w:rPr>
                      <w:t>UCL FACULTY OF BRAIN SCIENCES</w:t>
                    </w:r>
                  </w:p>
                </w:txbxContent>
              </v:textbox>
              <w10:wrap type="tight"/>
            </v:shape>
          </w:pict>
        </mc:Fallback>
      </mc:AlternateContent>
    </w:r>
    <w:r w:rsidR="00CC18D1" w:rsidRPr="00CC18D1">
      <w:rPr>
        <w:noProof/>
        <w:color w:val="A6A6A6" w:themeColor="background1" w:themeShade="A6"/>
        <w:lang w:eastAsia="en-GB"/>
      </w:rPr>
      <w:drawing>
        <wp:anchor distT="0" distB="0" distL="114300" distR="114300" simplePos="0" relativeHeight="251659264" behindDoc="1" locked="0" layoutInCell="1" allowOverlap="1" wp14:anchorId="31C5ACA5" wp14:editId="3C507AE0">
          <wp:simplePos x="0" y="0"/>
          <wp:positionH relativeFrom="column">
            <wp:posOffset>-1504315</wp:posOffset>
          </wp:positionH>
          <wp:positionV relativeFrom="page">
            <wp:posOffset>347980</wp:posOffset>
          </wp:positionV>
          <wp:extent cx="8358226" cy="575945"/>
          <wp:effectExtent l="0" t="0" r="0" b="8255"/>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8226" cy="575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95D5A"/>
    <w:multiLevelType w:val="multilevel"/>
    <w:tmpl w:val="0C7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D85037"/>
    <w:multiLevelType w:val="singleLevel"/>
    <w:tmpl w:val="70C4911C"/>
    <w:lvl w:ilvl="0">
      <w:start w:val="1"/>
      <w:numFmt w:val="decimal"/>
      <w:lvlText w:val="%1."/>
      <w:legacy w:legacy="1" w:legacySpace="0" w:legacyIndent="360"/>
      <w:lvlJc w:val="left"/>
      <w:pPr>
        <w:ind w:left="360" w:hanging="360"/>
      </w:pPr>
    </w:lvl>
  </w:abstractNum>
  <w:abstractNum w:abstractNumId="2">
    <w:nsid w:val="1F083522"/>
    <w:multiLevelType w:val="hybridMultilevel"/>
    <w:tmpl w:val="5144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4E3C1B"/>
    <w:multiLevelType w:val="multilevel"/>
    <w:tmpl w:val="172A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C00EE"/>
    <w:multiLevelType w:val="multilevel"/>
    <w:tmpl w:val="B0FC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A1A51"/>
    <w:multiLevelType w:val="hybridMultilevel"/>
    <w:tmpl w:val="9E40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C96FAE"/>
    <w:multiLevelType w:val="hybridMultilevel"/>
    <w:tmpl w:val="51CE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21070D"/>
    <w:multiLevelType w:val="singleLevel"/>
    <w:tmpl w:val="4EB020D6"/>
    <w:lvl w:ilvl="0">
      <w:start w:val="2"/>
      <w:numFmt w:val="decimal"/>
      <w:lvlText w:val="%1."/>
      <w:legacy w:legacy="1" w:legacySpace="0" w:legacyIndent="360"/>
      <w:lvlJc w:val="left"/>
      <w:pPr>
        <w:ind w:left="360" w:hanging="360"/>
      </w:pPr>
    </w:lvl>
  </w:abstractNum>
  <w:abstractNum w:abstractNumId="8">
    <w:nsid w:val="31E72905"/>
    <w:multiLevelType w:val="hybridMultilevel"/>
    <w:tmpl w:val="DFD6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F102C3"/>
    <w:multiLevelType w:val="hybridMultilevel"/>
    <w:tmpl w:val="A2AAE51E"/>
    <w:lvl w:ilvl="0" w:tplc="6486CAA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38294A"/>
    <w:multiLevelType w:val="multilevel"/>
    <w:tmpl w:val="91D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50143DD"/>
    <w:multiLevelType w:val="singleLevel"/>
    <w:tmpl w:val="70C4911C"/>
    <w:lvl w:ilvl="0">
      <w:start w:val="1"/>
      <w:numFmt w:val="decimal"/>
      <w:lvlText w:val="%1."/>
      <w:legacy w:legacy="1" w:legacySpace="0" w:legacyIndent="360"/>
      <w:lvlJc w:val="left"/>
      <w:pPr>
        <w:ind w:left="360" w:hanging="360"/>
      </w:pPr>
    </w:lvl>
  </w:abstractNum>
  <w:abstractNum w:abstractNumId="12">
    <w:nsid w:val="60875AC9"/>
    <w:multiLevelType w:val="hybridMultilevel"/>
    <w:tmpl w:val="03DA170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6330CF"/>
    <w:multiLevelType w:val="hybridMultilevel"/>
    <w:tmpl w:val="7592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C51668"/>
    <w:multiLevelType w:val="multilevel"/>
    <w:tmpl w:val="8942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
    <w:lvlOverride w:ilvl="0">
      <w:startOverride w:val="1"/>
    </w:lvlOverride>
  </w:num>
  <w:num w:numId="4">
    <w:abstractNumId w:val="6"/>
  </w:num>
  <w:num w:numId="5">
    <w:abstractNumId w:val="8"/>
  </w:num>
  <w:num w:numId="6">
    <w:abstractNumId w:val="2"/>
  </w:num>
  <w:num w:numId="7">
    <w:abstractNumId w:val="5"/>
  </w:num>
  <w:num w:numId="8">
    <w:abstractNumId w:val="4"/>
  </w:num>
  <w:num w:numId="9">
    <w:abstractNumId w:val="14"/>
  </w:num>
  <w:num w:numId="10">
    <w:abstractNumId w:val="3"/>
  </w:num>
  <w:num w:numId="11">
    <w:abstractNumId w:val="12"/>
  </w:num>
  <w:num w:numId="12">
    <w:abstractNumId w:val="9"/>
  </w:num>
  <w:num w:numId="13">
    <w:abstractNumId w:val="13"/>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77"/>
    <w:rsid w:val="00005DFE"/>
    <w:rsid w:val="00005F89"/>
    <w:rsid w:val="000110EB"/>
    <w:rsid w:val="00056977"/>
    <w:rsid w:val="000976F1"/>
    <w:rsid w:val="000E7216"/>
    <w:rsid w:val="000E77FF"/>
    <w:rsid w:val="00102D36"/>
    <w:rsid w:val="00115C1B"/>
    <w:rsid w:val="001227C4"/>
    <w:rsid w:val="001302D2"/>
    <w:rsid w:val="00144999"/>
    <w:rsid w:val="001465D2"/>
    <w:rsid w:val="001511C1"/>
    <w:rsid w:val="001610FD"/>
    <w:rsid w:val="00175787"/>
    <w:rsid w:val="00197AA9"/>
    <w:rsid w:val="001D21B8"/>
    <w:rsid w:val="002345B7"/>
    <w:rsid w:val="00252C63"/>
    <w:rsid w:val="002562AF"/>
    <w:rsid w:val="00256D05"/>
    <w:rsid w:val="0029559C"/>
    <w:rsid w:val="002A2D1E"/>
    <w:rsid w:val="002B642F"/>
    <w:rsid w:val="002D69A4"/>
    <w:rsid w:val="002E1984"/>
    <w:rsid w:val="002F2A95"/>
    <w:rsid w:val="00317E3D"/>
    <w:rsid w:val="00326ED5"/>
    <w:rsid w:val="00334C35"/>
    <w:rsid w:val="0034271D"/>
    <w:rsid w:val="00382DB8"/>
    <w:rsid w:val="003C685D"/>
    <w:rsid w:val="003D7AC8"/>
    <w:rsid w:val="003E0C44"/>
    <w:rsid w:val="0040292C"/>
    <w:rsid w:val="00407477"/>
    <w:rsid w:val="00420920"/>
    <w:rsid w:val="004725A3"/>
    <w:rsid w:val="004749E9"/>
    <w:rsid w:val="00493F93"/>
    <w:rsid w:val="00507DFC"/>
    <w:rsid w:val="00556FCD"/>
    <w:rsid w:val="005724C0"/>
    <w:rsid w:val="005A2E69"/>
    <w:rsid w:val="005B75EB"/>
    <w:rsid w:val="005D109D"/>
    <w:rsid w:val="0062114D"/>
    <w:rsid w:val="00632242"/>
    <w:rsid w:val="00654D3D"/>
    <w:rsid w:val="00655450"/>
    <w:rsid w:val="00655F65"/>
    <w:rsid w:val="00667F00"/>
    <w:rsid w:val="006837D1"/>
    <w:rsid w:val="00695B9B"/>
    <w:rsid w:val="006A23DE"/>
    <w:rsid w:val="006F3783"/>
    <w:rsid w:val="007114F2"/>
    <w:rsid w:val="0071541D"/>
    <w:rsid w:val="00751977"/>
    <w:rsid w:val="00780927"/>
    <w:rsid w:val="00782B15"/>
    <w:rsid w:val="007857FB"/>
    <w:rsid w:val="007B18B5"/>
    <w:rsid w:val="007B31D7"/>
    <w:rsid w:val="007C5C4B"/>
    <w:rsid w:val="007D34F6"/>
    <w:rsid w:val="007D6CD9"/>
    <w:rsid w:val="007E1815"/>
    <w:rsid w:val="007F79D1"/>
    <w:rsid w:val="008030F7"/>
    <w:rsid w:val="0082484C"/>
    <w:rsid w:val="00854AF9"/>
    <w:rsid w:val="00866F1D"/>
    <w:rsid w:val="00897C66"/>
    <w:rsid w:val="008A45F3"/>
    <w:rsid w:val="008A645A"/>
    <w:rsid w:val="008D0D2E"/>
    <w:rsid w:val="00913D72"/>
    <w:rsid w:val="00960562"/>
    <w:rsid w:val="009821BE"/>
    <w:rsid w:val="00985715"/>
    <w:rsid w:val="009973A9"/>
    <w:rsid w:val="009C177F"/>
    <w:rsid w:val="009E2F69"/>
    <w:rsid w:val="009F0D00"/>
    <w:rsid w:val="00A5454C"/>
    <w:rsid w:val="00A673D1"/>
    <w:rsid w:val="00AB1D9B"/>
    <w:rsid w:val="00AB3C24"/>
    <w:rsid w:val="00AD019B"/>
    <w:rsid w:val="00AD1B02"/>
    <w:rsid w:val="00B009B0"/>
    <w:rsid w:val="00B15151"/>
    <w:rsid w:val="00B95347"/>
    <w:rsid w:val="00BD4839"/>
    <w:rsid w:val="00BF21A0"/>
    <w:rsid w:val="00BF31AE"/>
    <w:rsid w:val="00BF5AB1"/>
    <w:rsid w:val="00C13802"/>
    <w:rsid w:val="00C2289C"/>
    <w:rsid w:val="00CC18D1"/>
    <w:rsid w:val="00CE6255"/>
    <w:rsid w:val="00D12AEA"/>
    <w:rsid w:val="00D21CCE"/>
    <w:rsid w:val="00D228F0"/>
    <w:rsid w:val="00D44943"/>
    <w:rsid w:val="00D456A6"/>
    <w:rsid w:val="00D45A13"/>
    <w:rsid w:val="00DC60D8"/>
    <w:rsid w:val="00DD4DAB"/>
    <w:rsid w:val="00DE19BF"/>
    <w:rsid w:val="00DE5580"/>
    <w:rsid w:val="00DE7CB9"/>
    <w:rsid w:val="00E259F9"/>
    <w:rsid w:val="00E56F47"/>
    <w:rsid w:val="00E80E0F"/>
    <w:rsid w:val="00EE03E1"/>
    <w:rsid w:val="00EE49AA"/>
    <w:rsid w:val="00EF0D88"/>
    <w:rsid w:val="00F0234A"/>
    <w:rsid w:val="00F31611"/>
    <w:rsid w:val="00F40AAB"/>
    <w:rsid w:val="00F640BE"/>
    <w:rsid w:val="00F73D02"/>
    <w:rsid w:val="00F8200A"/>
    <w:rsid w:val="00F9204D"/>
    <w:rsid w:val="00FA4280"/>
    <w:rsid w:val="00FE7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068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rPr>
      <w:sz w:val="24"/>
    </w:rPr>
  </w:style>
  <w:style w:type="paragraph" w:styleId="BodyTextIndent">
    <w:name w:val="Body Text Indent"/>
    <w:basedOn w:val="Normal"/>
    <w:pPr>
      <w:spacing w:after="120"/>
      <w:ind w:left="283"/>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Times New Roman" w:hAnsi="Times New Roman"/>
      <w:sz w:val="24"/>
      <w:szCs w:val="24"/>
      <w:lang w:eastAsia="en-GB"/>
    </w:rPr>
  </w:style>
  <w:style w:type="character" w:styleId="Strong">
    <w:name w:val="Strong"/>
    <w:qFormat/>
    <w:rPr>
      <w:b/>
      <w:bCs/>
    </w:rPr>
  </w:style>
  <w:style w:type="character" w:styleId="FollowedHyperlink">
    <w:name w:val="FollowedHyperlink"/>
    <w:rsid w:val="00407477"/>
    <w:rPr>
      <w:color w:val="800080"/>
      <w:u w:val="single"/>
    </w:rPr>
  </w:style>
  <w:style w:type="table" w:styleId="TableGrid">
    <w:name w:val="Table Grid"/>
    <w:basedOn w:val="TableNormal"/>
    <w:uiPriority w:val="99"/>
    <w:rsid w:val="000976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DE7CB9"/>
    <w:pPr>
      <w:tabs>
        <w:tab w:val="center" w:pos="4513"/>
        <w:tab w:val="right" w:pos="9026"/>
      </w:tabs>
    </w:pPr>
  </w:style>
  <w:style w:type="character" w:customStyle="1" w:styleId="FooterChar">
    <w:name w:val="Footer Char"/>
    <w:link w:val="Footer"/>
    <w:uiPriority w:val="99"/>
    <w:rsid w:val="00DE7CB9"/>
    <w:rPr>
      <w:rFonts w:ascii="Arial" w:hAnsi="Arial"/>
      <w:sz w:val="22"/>
      <w:lang w:eastAsia="en-US"/>
    </w:rPr>
  </w:style>
  <w:style w:type="paragraph" w:customStyle="1" w:styleId="TitlingLine1">
    <w:name w:val="Titling Line 1"/>
    <w:basedOn w:val="Normal"/>
    <w:next w:val="Normal"/>
    <w:rsid w:val="00866F1D"/>
    <w:pPr>
      <w:spacing w:line="230" w:lineRule="exact"/>
      <w:ind w:right="4253"/>
    </w:pPr>
    <w:rPr>
      <w:b/>
      <w:caps/>
      <w:sz w:val="20"/>
      <w:lang w:eastAsia="en-GB"/>
    </w:rPr>
  </w:style>
  <w:style w:type="paragraph" w:customStyle="1" w:styleId="TitlingLine2">
    <w:name w:val="Titling Line 2"/>
    <w:basedOn w:val="TitlingLine1"/>
    <w:next w:val="Normal"/>
    <w:rsid w:val="00866F1D"/>
    <w:rPr>
      <w:b w:val="0"/>
    </w:rPr>
  </w:style>
  <w:style w:type="paragraph" w:customStyle="1" w:styleId="Break">
    <w:name w:val="Break"/>
    <w:basedOn w:val="Normal"/>
    <w:next w:val="Normal"/>
    <w:rsid w:val="00866F1D"/>
    <w:pPr>
      <w:spacing w:before="1560" w:line="230" w:lineRule="exact"/>
      <w:ind w:right="4253"/>
    </w:pPr>
    <w:rPr>
      <w:caps/>
      <w:sz w:val="20"/>
      <w:lang w:eastAsia="en-GB"/>
    </w:rPr>
  </w:style>
  <w:style w:type="paragraph" w:styleId="BalloonText">
    <w:name w:val="Balloon Text"/>
    <w:basedOn w:val="Normal"/>
    <w:link w:val="BalloonTextChar"/>
    <w:rsid w:val="00420920"/>
    <w:rPr>
      <w:rFonts w:ascii="Segoe UI" w:hAnsi="Segoe UI" w:cs="Segoe UI"/>
      <w:sz w:val="18"/>
      <w:szCs w:val="18"/>
    </w:rPr>
  </w:style>
  <w:style w:type="character" w:customStyle="1" w:styleId="BalloonTextChar">
    <w:name w:val="Balloon Text Char"/>
    <w:link w:val="BalloonText"/>
    <w:rsid w:val="00420920"/>
    <w:rPr>
      <w:rFonts w:ascii="Segoe UI" w:hAnsi="Segoe UI" w:cs="Segoe UI"/>
      <w:sz w:val="18"/>
      <w:szCs w:val="18"/>
      <w:lang w:eastAsia="en-US"/>
    </w:rPr>
  </w:style>
  <w:style w:type="character" w:customStyle="1" w:styleId="HeaderChar">
    <w:name w:val="Header Char"/>
    <w:link w:val="Header"/>
    <w:uiPriority w:val="99"/>
    <w:rsid w:val="007F79D1"/>
    <w:rPr>
      <w:rFonts w:ascii="Arial" w:hAnsi="Arial"/>
      <w:sz w:val="22"/>
      <w:lang w:eastAsia="en-US"/>
    </w:rPr>
  </w:style>
  <w:style w:type="table" w:styleId="TableClassic1">
    <w:name w:val="Table Classic 1"/>
    <w:basedOn w:val="TableNormal"/>
    <w:rsid w:val="00AD019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AD019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AD019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GridTable1Light">
    <w:name w:val="Grid Table 1 Light"/>
    <w:basedOn w:val="TableNormal"/>
    <w:uiPriority w:val="46"/>
    <w:rsid w:val="00AD019B"/>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AD019B"/>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FootnoteText">
    <w:name w:val="footnote text"/>
    <w:basedOn w:val="Normal"/>
    <w:link w:val="FootnoteTextChar"/>
    <w:rsid w:val="002562AF"/>
    <w:rPr>
      <w:sz w:val="20"/>
    </w:rPr>
  </w:style>
  <w:style w:type="character" w:customStyle="1" w:styleId="FootnoteTextChar">
    <w:name w:val="Footnote Text Char"/>
    <w:basedOn w:val="DefaultParagraphFont"/>
    <w:link w:val="FootnoteText"/>
    <w:rsid w:val="002562AF"/>
    <w:rPr>
      <w:rFonts w:ascii="Arial" w:hAnsi="Arial"/>
      <w:lang w:eastAsia="en-US"/>
    </w:rPr>
  </w:style>
  <w:style w:type="character" w:styleId="FootnoteReference">
    <w:name w:val="footnote reference"/>
    <w:basedOn w:val="DefaultParagraphFont"/>
    <w:rsid w:val="00256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13227">
      <w:bodyDiv w:val="1"/>
      <w:marLeft w:val="0"/>
      <w:marRight w:val="0"/>
      <w:marTop w:val="0"/>
      <w:marBottom w:val="0"/>
      <w:divBdr>
        <w:top w:val="none" w:sz="0" w:space="0" w:color="auto"/>
        <w:left w:val="none" w:sz="0" w:space="0" w:color="auto"/>
        <w:bottom w:val="none" w:sz="0" w:space="0" w:color="auto"/>
        <w:right w:val="none" w:sz="0" w:space="0" w:color="auto"/>
      </w:divBdr>
      <w:divsChild>
        <w:div w:id="2138184570">
          <w:marLeft w:val="0"/>
          <w:marRight w:val="0"/>
          <w:marTop w:val="45"/>
          <w:marBottom w:val="150"/>
          <w:divBdr>
            <w:top w:val="none" w:sz="0" w:space="0" w:color="auto"/>
            <w:left w:val="none" w:sz="0" w:space="0" w:color="auto"/>
            <w:bottom w:val="none" w:sz="0" w:space="0" w:color="auto"/>
            <w:right w:val="none" w:sz="0" w:space="0" w:color="auto"/>
          </w:divBdr>
        </w:div>
      </w:divsChild>
    </w:div>
    <w:div w:id="612903293">
      <w:bodyDiv w:val="1"/>
      <w:marLeft w:val="0"/>
      <w:marRight w:val="0"/>
      <w:marTop w:val="0"/>
      <w:marBottom w:val="0"/>
      <w:divBdr>
        <w:top w:val="none" w:sz="0" w:space="0" w:color="auto"/>
        <w:left w:val="none" w:sz="0" w:space="0" w:color="auto"/>
        <w:bottom w:val="none" w:sz="0" w:space="0" w:color="auto"/>
        <w:right w:val="none" w:sz="0" w:space="0" w:color="auto"/>
      </w:divBdr>
      <w:divsChild>
        <w:div w:id="212927101">
          <w:marLeft w:val="0"/>
          <w:marRight w:val="0"/>
          <w:marTop w:val="45"/>
          <w:marBottom w:val="150"/>
          <w:divBdr>
            <w:top w:val="none" w:sz="0" w:space="0" w:color="auto"/>
            <w:left w:val="none" w:sz="0" w:space="0" w:color="auto"/>
            <w:bottom w:val="none" w:sz="0" w:space="0" w:color="auto"/>
            <w:right w:val="none" w:sz="0" w:space="0" w:color="auto"/>
          </w:divBdr>
        </w:div>
      </w:divsChild>
    </w:div>
    <w:div w:id="1062211843">
      <w:bodyDiv w:val="1"/>
      <w:marLeft w:val="0"/>
      <w:marRight w:val="0"/>
      <w:marTop w:val="0"/>
      <w:marBottom w:val="0"/>
      <w:divBdr>
        <w:top w:val="none" w:sz="0" w:space="0" w:color="auto"/>
        <w:left w:val="none" w:sz="0" w:space="0" w:color="auto"/>
        <w:bottom w:val="none" w:sz="0" w:space="0" w:color="auto"/>
        <w:right w:val="none" w:sz="0" w:space="0" w:color="auto"/>
      </w:divBdr>
      <w:divsChild>
        <w:div w:id="1564102971">
          <w:marLeft w:val="150"/>
          <w:marRight w:val="0"/>
          <w:marTop w:val="225"/>
          <w:marBottom w:val="300"/>
          <w:divBdr>
            <w:top w:val="none" w:sz="0" w:space="0" w:color="auto"/>
            <w:left w:val="none" w:sz="0" w:space="0" w:color="auto"/>
            <w:bottom w:val="none" w:sz="0" w:space="0" w:color="auto"/>
            <w:right w:val="single" w:sz="6" w:space="11" w:color="C0C4C7"/>
          </w:divBdr>
          <w:divsChild>
            <w:div w:id="911697699">
              <w:marLeft w:val="0"/>
              <w:marRight w:val="0"/>
              <w:marTop w:val="0"/>
              <w:marBottom w:val="0"/>
              <w:divBdr>
                <w:top w:val="none" w:sz="0" w:space="0" w:color="auto"/>
                <w:left w:val="none" w:sz="0" w:space="0" w:color="auto"/>
                <w:bottom w:val="none" w:sz="0" w:space="0" w:color="auto"/>
                <w:right w:val="none" w:sz="0" w:space="0" w:color="auto"/>
              </w:divBdr>
            </w:div>
            <w:div w:id="1954242427">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1272784322">
      <w:bodyDiv w:val="1"/>
      <w:marLeft w:val="0"/>
      <w:marRight w:val="0"/>
      <w:marTop w:val="0"/>
      <w:marBottom w:val="0"/>
      <w:divBdr>
        <w:top w:val="none" w:sz="0" w:space="0" w:color="auto"/>
        <w:left w:val="none" w:sz="0" w:space="0" w:color="auto"/>
        <w:bottom w:val="none" w:sz="0" w:space="0" w:color="auto"/>
        <w:right w:val="none" w:sz="0" w:space="0" w:color="auto"/>
      </w:divBdr>
    </w:div>
    <w:div w:id="1422801264">
      <w:bodyDiv w:val="1"/>
      <w:marLeft w:val="0"/>
      <w:marRight w:val="0"/>
      <w:marTop w:val="0"/>
      <w:marBottom w:val="0"/>
      <w:divBdr>
        <w:top w:val="none" w:sz="0" w:space="0" w:color="auto"/>
        <w:left w:val="none" w:sz="0" w:space="0" w:color="auto"/>
        <w:bottom w:val="none" w:sz="0" w:space="0" w:color="auto"/>
        <w:right w:val="none" w:sz="0" w:space="0" w:color="auto"/>
      </w:divBdr>
    </w:div>
    <w:div w:id="16539460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cl.ac.uk/hr/docs/proms/index.php" TargetMode="External"/><Relationship Id="rId21" Type="http://schemas.openxmlformats.org/officeDocument/2006/relationships/hyperlink" Target="http://www.ucl.ac.uk/hr/docs/accelerated_and_contribution_points.php" TargetMode="External"/><Relationship Id="rId22" Type="http://schemas.openxmlformats.org/officeDocument/2006/relationships/hyperlink" Target="http://www.ucl.ac.uk/hr/docs/work_life_balance.php" TargetMode="External"/><Relationship Id="rId23" Type="http://schemas.openxmlformats.org/officeDocument/2006/relationships/hyperlink" Target="http://www.ucl.ac.uk/library/open-access/ref" TargetMode="External"/><Relationship Id="rId24" Type="http://schemas.openxmlformats.org/officeDocument/2006/relationships/hyperlink" Target="http://www.ucl.ac.uk/hr/services/doir/live/" TargetMode="External"/><Relationship Id="rId25" Type="http://schemas.openxmlformats.org/officeDocument/2006/relationships/hyperlink" Target="http://www.ucl.ac.uk/slms/slms-intranet/human-resources/accordion/RecordingAppraisalDates" TargetMode="External"/><Relationship Id="rId26" Type="http://schemas.openxmlformats.org/officeDocument/2006/relationships/image" Target="media/image6.png"/><Relationship Id="rId27" Type="http://schemas.openxmlformats.org/officeDocument/2006/relationships/hyperlink" Target="http://www.ucl.ac.uk/myview/" TargetMode="External"/><Relationship Id="rId28" Type="http://schemas.openxmlformats.org/officeDocument/2006/relationships/hyperlink" Target="http://www.ucl.ac.uk/hr/osd/" TargetMode="External"/><Relationship Id="rId29" Type="http://schemas.openxmlformats.org/officeDocument/2006/relationships/hyperlink" Target="mailto:od@ucl.ac.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cl.ac.uk/is/training/staff/" TargetMode="External"/><Relationship Id="rId31" Type="http://schemas.openxmlformats.org/officeDocument/2006/relationships/hyperlink" Target="http://www.ucl.ac.uk/elearning/" TargetMode="External"/><Relationship Id="rId32" Type="http://schemas.openxmlformats.org/officeDocument/2006/relationships/hyperlink" Target="mailto:is-courses@ucl.ac.uk" TargetMode="External"/><Relationship Id="rId9" Type="http://schemas.openxmlformats.org/officeDocument/2006/relationships/hyperlink" Target="http://www.ucl.ac.uk/hr/docs/appraisal_links.php"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www.ucl.ac.uk/estates/safetynet/" TargetMode="External"/><Relationship Id="rId34" Type="http://schemas.openxmlformats.org/officeDocument/2006/relationships/hyperlink" Target="mailto:safetytraining@ucl.ac.uk" TargetMode="External"/><Relationship Id="rId35" Type="http://schemas.openxmlformats.org/officeDocument/2006/relationships/hyperlink" Target="http://www.ucl.ac.uk/hr/docs/proms/UCL-Academic-Careers-Framework171017.pdf" TargetMode="External"/><Relationship Id="rId36" Type="http://schemas.openxmlformats.org/officeDocument/2006/relationships/hyperlink" Target="https://aua.ac.uk/"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ucl.ac.uk/hr/docs/staff_review_development.php"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yperlink" Target="http://www.ucl.ac.uk/hr/docs/appraisal_smarter.php" TargetMode="External"/><Relationship Id="rId17" Type="http://schemas.openxmlformats.org/officeDocument/2006/relationships/hyperlink" Target="file://C:\Users\sfaagad\AppData\Local\Microsoft\Windows\Temporary%20Internet%20Files\Content.Outlook\AppData\Local\Microsoft\Windows\Temporary%20Internet%20Files\Content.Outlook\AppData\Local\Microsoft\Windows\Temporary%20Internet%20Files\Content.Outlook\L7YR8K5C\www.ucl.ac.uk\hr\occ_health\eap.php" TargetMode="External"/><Relationship Id="rId18" Type="http://schemas.openxmlformats.org/officeDocument/2006/relationships/hyperlink" Target="http://www.ucl.ac.uk/hr/od/resources/mandatory_training.php" TargetMode="External"/><Relationship Id="rId19" Type="http://schemas.openxmlformats.org/officeDocument/2006/relationships/hyperlink" Target="http://www.ucl.ac.uk/hr/equalities/training/diversity_module.php" TargetMode="External"/><Relationship Id="rId37" Type="http://schemas.openxmlformats.org/officeDocument/2006/relationships/hyperlink" Target="https://www.arma.ac.uk/" TargetMode="External"/><Relationship Id="rId38" Type="http://schemas.openxmlformats.org/officeDocument/2006/relationships/hyperlink" Target="http://www.charteredaba.org/" TargetMode="External"/><Relationship Id="rId39" Type="http://schemas.openxmlformats.org/officeDocument/2006/relationships/hyperlink" Target="http://www.managers.org.uk/" TargetMode="External"/><Relationship Id="rId40" Type="http://schemas.openxmlformats.org/officeDocument/2006/relationships/hyperlink" Target="http://www.ucl.ac.uk/hr/docs/appraisal_ca.php" TargetMode="External"/><Relationship Id="rId41" Type="http://schemas.openxmlformats.org/officeDocument/2006/relationships/hyperlink" Target="http://www.ucl.ac.uk/par/" TargetMode="External"/><Relationship Id="rId42" Type="http://schemas.openxmlformats.org/officeDocument/2006/relationships/fontTable" Target="fontTable.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cl.ac.uk/management-systems/msapps/par/" TargetMode="External"/><Relationship Id="rId2" Type="http://schemas.openxmlformats.org/officeDocument/2006/relationships/hyperlink" Target="http://www.ucl.ac.uk/hr/docs/appraisal_ca.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89F90-033C-6D4C-BF1A-1602F9A4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3757</Words>
  <Characters>21418</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lpstr>
    </vt:vector>
  </TitlesOfParts>
  <Company>UCL</Company>
  <LinksUpToDate>false</LinksUpToDate>
  <CharactersWithSpaces>25125</CharactersWithSpaces>
  <SharedDoc>false</SharedDoc>
  <HLinks>
    <vt:vector size="186" baseType="variant">
      <vt:variant>
        <vt:i4>1310826</vt:i4>
      </vt:variant>
      <vt:variant>
        <vt:i4>75</vt:i4>
      </vt:variant>
      <vt:variant>
        <vt:i4>0</vt:i4>
      </vt:variant>
      <vt:variant>
        <vt:i4>5</vt:i4>
      </vt:variant>
      <vt:variant>
        <vt:lpwstr>http://www.ucl.ac.uk/par/</vt:lpwstr>
      </vt:variant>
      <vt:variant>
        <vt:lpwstr/>
      </vt:variant>
      <vt:variant>
        <vt:i4>458826</vt:i4>
      </vt:variant>
      <vt:variant>
        <vt:i4>72</vt:i4>
      </vt:variant>
      <vt:variant>
        <vt:i4>0</vt:i4>
      </vt:variant>
      <vt:variant>
        <vt:i4>5</vt:i4>
      </vt:variant>
      <vt:variant>
        <vt:lpwstr>http://www.ucl.ac.uk/hr/docs/appraisal_ca.php</vt:lpwstr>
      </vt:variant>
      <vt:variant>
        <vt:lpwstr/>
      </vt:variant>
      <vt:variant>
        <vt:i4>2359316</vt:i4>
      </vt:variant>
      <vt:variant>
        <vt:i4>69</vt:i4>
      </vt:variant>
      <vt:variant>
        <vt:i4>0</vt:i4>
      </vt:variant>
      <vt:variant>
        <vt:i4>5</vt:i4>
      </vt:variant>
      <vt:variant>
        <vt:lpwstr>http://www.managers.org.uk/</vt:lpwstr>
      </vt:variant>
      <vt:variant>
        <vt:lpwstr/>
      </vt:variant>
      <vt:variant>
        <vt:i4>5898306</vt:i4>
      </vt:variant>
      <vt:variant>
        <vt:i4>66</vt:i4>
      </vt:variant>
      <vt:variant>
        <vt:i4>0</vt:i4>
      </vt:variant>
      <vt:variant>
        <vt:i4>5</vt:i4>
      </vt:variant>
      <vt:variant>
        <vt:lpwstr>http://www.charteredaba.org/</vt:lpwstr>
      </vt:variant>
      <vt:variant>
        <vt:lpwstr/>
      </vt:variant>
      <vt:variant>
        <vt:i4>8323163</vt:i4>
      </vt:variant>
      <vt:variant>
        <vt:i4>63</vt:i4>
      </vt:variant>
      <vt:variant>
        <vt:i4>0</vt:i4>
      </vt:variant>
      <vt:variant>
        <vt:i4>5</vt:i4>
      </vt:variant>
      <vt:variant>
        <vt:lpwstr>https://www.arma.ac.uk/</vt:lpwstr>
      </vt:variant>
      <vt:variant>
        <vt:lpwstr/>
      </vt:variant>
      <vt:variant>
        <vt:i4>7536740</vt:i4>
      </vt:variant>
      <vt:variant>
        <vt:i4>60</vt:i4>
      </vt:variant>
      <vt:variant>
        <vt:i4>0</vt:i4>
      </vt:variant>
      <vt:variant>
        <vt:i4>5</vt:i4>
      </vt:variant>
      <vt:variant>
        <vt:lpwstr>https://aua.ac.uk/</vt:lpwstr>
      </vt:variant>
      <vt:variant>
        <vt:lpwstr/>
      </vt:variant>
      <vt:variant>
        <vt:i4>851999</vt:i4>
      </vt:variant>
      <vt:variant>
        <vt:i4>57</vt:i4>
      </vt:variant>
      <vt:variant>
        <vt:i4>0</vt:i4>
      </vt:variant>
      <vt:variant>
        <vt:i4>5</vt:i4>
      </vt:variant>
      <vt:variant>
        <vt:lpwstr>mailto:safetytraining@ucl.ac.uk</vt:lpwstr>
      </vt:variant>
      <vt:variant>
        <vt:lpwstr/>
      </vt:variant>
      <vt:variant>
        <vt:i4>8061003</vt:i4>
      </vt:variant>
      <vt:variant>
        <vt:i4>54</vt:i4>
      </vt:variant>
      <vt:variant>
        <vt:i4>0</vt:i4>
      </vt:variant>
      <vt:variant>
        <vt:i4>5</vt:i4>
      </vt:variant>
      <vt:variant>
        <vt:lpwstr>http://www.ucl.ac.uk/estates/safetynet/</vt:lpwstr>
      </vt:variant>
      <vt:variant>
        <vt:lpwstr/>
      </vt:variant>
      <vt:variant>
        <vt:i4>4522002</vt:i4>
      </vt:variant>
      <vt:variant>
        <vt:i4>51</vt:i4>
      </vt:variant>
      <vt:variant>
        <vt:i4>0</vt:i4>
      </vt:variant>
      <vt:variant>
        <vt:i4>5</vt:i4>
      </vt:variant>
      <vt:variant>
        <vt:lpwstr>mailto:is-courses@ucl.ac.uk</vt:lpwstr>
      </vt:variant>
      <vt:variant>
        <vt:lpwstr/>
      </vt:variant>
      <vt:variant>
        <vt:i4>6946822</vt:i4>
      </vt:variant>
      <vt:variant>
        <vt:i4>48</vt:i4>
      </vt:variant>
      <vt:variant>
        <vt:i4>0</vt:i4>
      </vt:variant>
      <vt:variant>
        <vt:i4>5</vt:i4>
      </vt:variant>
      <vt:variant>
        <vt:lpwstr>http://www.ucl.ac.uk/elearning/</vt:lpwstr>
      </vt:variant>
      <vt:variant>
        <vt:lpwstr/>
      </vt:variant>
      <vt:variant>
        <vt:i4>3211344</vt:i4>
      </vt:variant>
      <vt:variant>
        <vt:i4>45</vt:i4>
      </vt:variant>
      <vt:variant>
        <vt:i4>0</vt:i4>
      </vt:variant>
      <vt:variant>
        <vt:i4>5</vt:i4>
      </vt:variant>
      <vt:variant>
        <vt:lpwstr>http://www.ucl.ac.uk/is/training/staff/</vt:lpwstr>
      </vt:variant>
      <vt:variant>
        <vt:lpwstr/>
      </vt:variant>
      <vt:variant>
        <vt:i4>1441811</vt:i4>
      </vt:variant>
      <vt:variant>
        <vt:i4>42</vt:i4>
      </vt:variant>
      <vt:variant>
        <vt:i4>0</vt:i4>
      </vt:variant>
      <vt:variant>
        <vt:i4>5</vt:i4>
      </vt:variant>
      <vt:variant>
        <vt:lpwstr>mailto:od@ucl.ac.uk</vt:lpwstr>
      </vt:variant>
      <vt:variant>
        <vt:lpwstr/>
      </vt:variant>
      <vt:variant>
        <vt:i4>852061</vt:i4>
      </vt:variant>
      <vt:variant>
        <vt:i4>39</vt:i4>
      </vt:variant>
      <vt:variant>
        <vt:i4>0</vt:i4>
      </vt:variant>
      <vt:variant>
        <vt:i4>5</vt:i4>
      </vt:variant>
      <vt:variant>
        <vt:lpwstr>http://www.ucl.ac.uk/hr/osd/</vt:lpwstr>
      </vt:variant>
      <vt:variant>
        <vt:lpwstr/>
      </vt:variant>
      <vt:variant>
        <vt:i4>4653123</vt:i4>
      </vt:variant>
      <vt:variant>
        <vt:i4>36</vt:i4>
      </vt:variant>
      <vt:variant>
        <vt:i4>0</vt:i4>
      </vt:variant>
      <vt:variant>
        <vt:i4>5</vt:i4>
      </vt:variant>
      <vt:variant>
        <vt:lpwstr>http://www.ucl.ac.uk/myview/</vt:lpwstr>
      </vt:variant>
      <vt:variant>
        <vt:lpwstr/>
      </vt:variant>
      <vt:variant>
        <vt:i4>4587634</vt:i4>
      </vt:variant>
      <vt:variant>
        <vt:i4>33</vt:i4>
      </vt:variant>
      <vt:variant>
        <vt:i4>0</vt:i4>
      </vt:variant>
      <vt:variant>
        <vt:i4>5</vt:i4>
      </vt:variant>
      <vt:variant>
        <vt:lpwstr>http://www.ucl.ac.uk/slms/slms-intranet/human-resources/accordion/RecordingAppraisalDates</vt:lpwstr>
      </vt:variant>
      <vt:variant>
        <vt:lpwstr/>
      </vt:variant>
      <vt:variant>
        <vt:i4>8126556</vt:i4>
      </vt:variant>
      <vt:variant>
        <vt:i4>30</vt:i4>
      </vt:variant>
      <vt:variant>
        <vt:i4>0</vt:i4>
      </vt:variant>
      <vt:variant>
        <vt:i4>5</vt:i4>
      </vt:variant>
      <vt:variant>
        <vt:lpwstr>http://www.ucl.ac.uk/hr/services/doir/live/</vt:lpwstr>
      </vt:variant>
      <vt:variant>
        <vt:lpwstr/>
      </vt:variant>
      <vt:variant>
        <vt:i4>4587591</vt:i4>
      </vt:variant>
      <vt:variant>
        <vt:i4>27</vt:i4>
      </vt:variant>
      <vt:variant>
        <vt:i4>0</vt:i4>
      </vt:variant>
      <vt:variant>
        <vt:i4>5</vt:i4>
      </vt:variant>
      <vt:variant>
        <vt:lpwstr>http://www.ucl.ac.uk/library/open-access/ref</vt:lpwstr>
      </vt:variant>
      <vt:variant>
        <vt:lpwstr/>
      </vt:variant>
      <vt:variant>
        <vt:i4>2097246</vt:i4>
      </vt:variant>
      <vt:variant>
        <vt:i4>24</vt:i4>
      </vt:variant>
      <vt:variant>
        <vt:i4>0</vt:i4>
      </vt:variant>
      <vt:variant>
        <vt:i4>5</vt:i4>
      </vt:variant>
      <vt:variant>
        <vt:lpwstr>file://C:\Users\sfaagad\AppData\Local\Microsoft\Windows\Temporary Internet Files\Content.Outlook\AppData\Local\Microsoft\Windows\Temporary Internet Files\Content.Outlook\AppData\Local\Microsoft\Windows\Temporary Internet Files\Content.Outlook\L7YR8K5C\www.ucl.ac.uk\hr\docs\work_life_balance.php</vt:lpwstr>
      </vt:variant>
      <vt:variant>
        <vt:lpwstr/>
      </vt:variant>
      <vt:variant>
        <vt:i4>2097246</vt:i4>
      </vt:variant>
      <vt:variant>
        <vt:i4>21</vt:i4>
      </vt:variant>
      <vt:variant>
        <vt:i4>0</vt:i4>
      </vt:variant>
      <vt:variant>
        <vt:i4>5</vt:i4>
      </vt:variant>
      <vt:variant>
        <vt:lpwstr>file://C:\Users\sfaagad\AppData\Local\Microsoft\Windows\Temporary Internet Files\Content.Outlook\AppData\Local\Microsoft\Windows\Temporary Internet Files\Content.Outlook\AppData\Local\Microsoft\Windows\Temporary Internet Files\Content.Outlook\L7YR8K5C\www.ucl.ac.uk\hr\docs\accelerated_and_contribution_points.php</vt:lpwstr>
      </vt:variant>
      <vt:variant>
        <vt:lpwstr/>
      </vt:variant>
      <vt:variant>
        <vt:i4>5505027</vt:i4>
      </vt:variant>
      <vt:variant>
        <vt:i4>18</vt:i4>
      </vt:variant>
      <vt:variant>
        <vt:i4>0</vt:i4>
      </vt:variant>
      <vt:variant>
        <vt:i4>5</vt:i4>
      </vt:variant>
      <vt:variant>
        <vt:lpwstr>http://www.ucl.ac.uk/hr/docs/proms/index.php</vt:lpwstr>
      </vt:variant>
      <vt:variant>
        <vt:lpwstr/>
      </vt:variant>
      <vt:variant>
        <vt:i4>2097246</vt:i4>
      </vt:variant>
      <vt:variant>
        <vt:i4>15</vt:i4>
      </vt:variant>
      <vt:variant>
        <vt:i4>0</vt:i4>
      </vt:variant>
      <vt:variant>
        <vt:i4>5</vt:i4>
      </vt:variant>
      <vt:variant>
        <vt:lpwstr>file://C:\Users\sfaagad\AppData\Local\Microsoft\Windows\Temporary Internet Files\Content.Outlook\AppData\Local\Microsoft\Windows\Temporary Internet Files\Content.Outlook\AppData\Local\Microsoft\Windows\Temporary Internet Files\Content.Outlook\L7YR8K5C\www.ucl.ac.uk\hr\equalities\training\diversity_module.php etc</vt:lpwstr>
      </vt:variant>
      <vt:variant>
        <vt:lpwstr/>
      </vt:variant>
      <vt:variant>
        <vt:i4>7733357</vt:i4>
      </vt:variant>
      <vt:variant>
        <vt:i4>12</vt:i4>
      </vt:variant>
      <vt:variant>
        <vt:i4>0</vt:i4>
      </vt:variant>
      <vt:variant>
        <vt:i4>5</vt:i4>
      </vt:variant>
      <vt:variant>
        <vt:lpwstr>http://www.ucl.ac.uk/hr/od/resources/mandatory_training.php</vt:lpwstr>
      </vt:variant>
      <vt:variant>
        <vt:lpwstr/>
      </vt:variant>
      <vt:variant>
        <vt:i4>2097246</vt:i4>
      </vt:variant>
      <vt:variant>
        <vt:i4>9</vt:i4>
      </vt:variant>
      <vt:variant>
        <vt:i4>0</vt:i4>
      </vt:variant>
      <vt:variant>
        <vt:i4>5</vt:i4>
      </vt:variant>
      <vt:variant>
        <vt:lpwstr>file://C:\Users\sfaagad\AppData\Local\Microsoft\Windows\Temporary Internet Files\Content.Outlook\AppData\Local\Microsoft\Windows\Temporary Internet Files\Content.Outlook\AppData\Local\Microsoft\Windows\Temporary Internet Files\Content.Outlook\L7YR8K5C\www.ucl.ac.uk\hr\occ_health\eap.php</vt:lpwstr>
      </vt:variant>
      <vt:variant>
        <vt:lpwstr/>
      </vt:variant>
      <vt:variant>
        <vt:i4>3538967</vt:i4>
      </vt:variant>
      <vt:variant>
        <vt:i4>6</vt:i4>
      </vt:variant>
      <vt:variant>
        <vt:i4>0</vt:i4>
      </vt:variant>
      <vt:variant>
        <vt:i4>5</vt:i4>
      </vt:variant>
      <vt:variant>
        <vt:lpwstr>http://www.ucl.ac.uk/hr/docs/appraisal_smarter.php</vt:lpwstr>
      </vt:variant>
      <vt:variant>
        <vt:lpwstr/>
      </vt:variant>
      <vt:variant>
        <vt:i4>2949207</vt:i4>
      </vt:variant>
      <vt:variant>
        <vt:i4>3</vt:i4>
      </vt:variant>
      <vt:variant>
        <vt:i4>0</vt:i4>
      </vt:variant>
      <vt:variant>
        <vt:i4>5</vt:i4>
      </vt:variant>
      <vt:variant>
        <vt:lpwstr>http://www.ucl.ac.uk/hr/docs/staff_review_development.php</vt:lpwstr>
      </vt:variant>
      <vt:variant>
        <vt:lpwstr/>
      </vt:variant>
      <vt:variant>
        <vt:i4>5439599</vt:i4>
      </vt:variant>
      <vt:variant>
        <vt:i4>0</vt:i4>
      </vt:variant>
      <vt:variant>
        <vt:i4>0</vt:i4>
      </vt:variant>
      <vt:variant>
        <vt:i4>5</vt:i4>
      </vt:variant>
      <vt:variant>
        <vt:lpwstr>http://www.ucl.ac.uk/hr/docs/appraisal_links.php</vt:lpwstr>
      </vt:variant>
      <vt:variant>
        <vt:lpwstr/>
      </vt:variant>
      <vt:variant>
        <vt:i4>7012447</vt:i4>
      </vt:variant>
      <vt:variant>
        <vt:i4>9480</vt:i4>
      </vt:variant>
      <vt:variant>
        <vt:i4>1032</vt:i4>
      </vt:variant>
      <vt:variant>
        <vt:i4>1</vt:i4>
      </vt:variant>
      <vt:variant>
        <vt:lpwstr>small_ucl_logo_blk</vt:lpwstr>
      </vt:variant>
      <vt:variant>
        <vt:lpwstr/>
      </vt:variant>
      <vt:variant>
        <vt:i4>131164</vt:i4>
      </vt:variant>
      <vt:variant>
        <vt:i4>-1</vt:i4>
      </vt:variant>
      <vt:variant>
        <vt:i4>1029</vt:i4>
      </vt:variant>
      <vt:variant>
        <vt:i4>1</vt:i4>
      </vt:variant>
      <vt:variant>
        <vt:lpwstr>alan-thompson-oct-2016_final-1-square-1MB</vt:lpwstr>
      </vt:variant>
      <vt:variant>
        <vt:lpwstr/>
      </vt:variant>
      <vt:variant>
        <vt:i4>6422611</vt:i4>
      </vt:variant>
      <vt:variant>
        <vt:i4>-1</vt:i4>
      </vt:variant>
      <vt:variant>
        <vt:i4>1030</vt:i4>
      </vt:variant>
      <vt:variant>
        <vt:i4>1</vt:i4>
      </vt:variant>
      <vt:variant>
        <vt:lpwstr>athena-swan</vt:lpwstr>
      </vt:variant>
      <vt:variant>
        <vt:lpwstr/>
      </vt:variant>
      <vt:variant>
        <vt:i4>917535</vt:i4>
      </vt:variant>
      <vt:variant>
        <vt:i4>-1</vt:i4>
      </vt:variant>
      <vt:variant>
        <vt:i4>1031</vt:i4>
      </vt:variant>
      <vt:variant>
        <vt:i4>1</vt:i4>
      </vt:variant>
      <vt:variant>
        <vt:lpwstr>stonewall_global_diversity_champion_logo</vt:lpwstr>
      </vt:variant>
      <vt:variant>
        <vt:lpwstr/>
      </vt:variant>
      <vt:variant>
        <vt:i4>3080309</vt:i4>
      </vt:variant>
      <vt:variant>
        <vt:i4>-1</vt:i4>
      </vt:variant>
      <vt:variant>
        <vt:i4>1032</vt:i4>
      </vt:variant>
      <vt:variant>
        <vt:i4>1</vt:i4>
      </vt:variant>
      <vt:variant>
        <vt:lpwstr>race_cmyk_bronze-award_300dpi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Rachna Kayastha</dc:creator>
  <cp:keywords/>
  <cp:lastModifiedBy>Faxen, Kate</cp:lastModifiedBy>
  <cp:revision>2</cp:revision>
  <cp:lastPrinted>2017-10-16T16:50:00Z</cp:lastPrinted>
  <dcterms:created xsi:type="dcterms:W3CDTF">2017-11-30T16:14:00Z</dcterms:created>
  <dcterms:modified xsi:type="dcterms:W3CDTF">2017-11-30T16:14:00Z</dcterms:modified>
</cp:coreProperties>
</file>