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52EDD" w14:textId="77777777" w:rsidR="00EF2D1B" w:rsidRDefault="00EF2D1B" w:rsidP="009B6625">
      <w:pPr>
        <w:spacing w:after="0" w:line="240" w:lineRule="auto"/>
        <w:rPr>
          <w:rFonts w:ascii="Verdana" w:eastAsia="Times New Roman" w:hAnsi="Verdana" w:cs="Arial"/>
          <w:b/>
          <w:sz w:val="28"/>
          <w:szCs w:val="28"/>
          <w:lang w:val="en-US"/>
        </w:rPr>
      </w:pPr>
    </w:p>
    <w:tbl>
      <w:tblPr>
        <w:tblW w:w="5097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969"/>
        <w:gridCol w:w="790"/>
        <w:gridCol w:w="377"/>
        <w:gridCol w:w="214"/>
        <w:gridCol w:w="1677"/>
        <w:gridCol w:w="852"/>
        <w:gridCol w:w="284"/>
        <w:gridCol w:w="3402"/>
      </w:tblGrid>
      <w:tr w:rsidR="00F10AE7" w:rsidRPr="00FE1EFF" w14:paraId="7FBF9D6C" w14:textId="77777777" w:rsidTr="00817424">
        <w:trPr>
          <w:trHeight w:val="346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68CD3EDD" w14:textId="507F6890" w:rsidR="00F10AE7" w:rsidRPr="00FE1EFF" w:rsidRDefault="00F10AE7" w:rsidP="00F10A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22BE" w14:textId="0377F99D" w:rsidR="00F10AE7" w:rsidRPr="00F10AE7" w:rsidRDefault="0007774F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>Interaction Voucher</w:t>
            </w:r>
            <w:r w:rsidR="00F10AE7" w:rsidRPr="00817424">
              <w:rPr>
                <w:rFonts w:ascii="Arial" w:eastAsia="Times New Roman" w:hAnsi="Arial" w:cs="Arial"/>
                <w:b/>
                <w:sz w:val="28"/>
                <w:szCs w:val="28"/>
                <w:lang w:val="en-US"/>
              </w:rPr>
              <w:t xml:space="preserve"> Proposal Form</w:t>
            </w:r>
          </w:p>
        </w:tc>
      </w:tr>
      <w:tr w:rsidR="00B61B37" w:rsidRPr="00FE1EFF" w14:paraId="60DE9596" w14:textId="77777777" w:rsidTr="0007774F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733415D" w14:textId="561D86A3" w:rsidR="00B61B37" w:rsidRDefault="00B61B37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Project Title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8E31" w14:textId="77777777" w:rsidR="00B61B37" w:rsidRDefault="00B61B37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E5650" w:rsidRPr="00FE1EFF" w14:paraId="42B6BA39" w14:textId="77777777" w:rsidTr="0007774F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75074698" w14:textId="22EDED3D" w:rsidR="009B6625" w:rsidRPr="00FE1EFF" w:rsidRDefault="00D62BCB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Sponsor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C39EB" w14:textId="479F9762" w:rsidR="009B6625" w:rsidRPr="00FE1EFF" w:rsidRDefault="0007774F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07774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The Future Vaccine Manufacturing Hub Research Hub (Vax-Hub)</w:t>
            </w:r>
          </w:p>
        </w:tc>
      </w:tr>
      <w:tr w:rsidR="004E5650" w:rsidRPr="00FE1EFF" w14:paraId="45692A4A" w14:textId="77777777" w:rsidTr="0007774F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7712EBFA" w14:textId="142A20B2" w:rsidR="00D62BCB" w:rsidRPr="00FE1EFF" w:rsidRDefault="001A3C2A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Company</w:t>
            </w:r>
            <w:r w:rsidR="00D62BCB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Name</w:t>
            </w:r>
          </w:p>
        </w:tc>
        <w:tc>
          <w:tcPr>
            <w:tcW w:w="38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3DCC5" w14:textId="77777777" w:rsidR="009B6625" w:rsidRPr="00FE1EFF" w:rsidRDefault="009B6625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E5650" w:rsidRPr="00FE1EFF" w14:paraId="491A7B15" w14:textId="77777777" w:rsidTr="00F13EDE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  <w:hideMark/>
          </w:tcPr>
          <w:p w14:paraId="6E881F9D" w14:textId="750E6481" w:rsidR="00C47AF1" w:rsidRPr="00FE1EFF" w:rsidRDefault="00C47AF1" w:rsidP="00C47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Key company contact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4F9EE2" w14:textId="226858DD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F25F5" w14:textId="46B571C8" w:rsidR="00C47AF1" w:rsidRPr="00D62BCB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00A63" w14:textId="1825D8E6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B5DB" w14:textId="210F5C2B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E5650" w:rsidRPr="00FE1EFF" w14:paraId="3E45B84C" w14:textId="77777777" w:rsidTr="00F13EDE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735D8E8" w14:textId="2028CD15" w:rsidR="00C47AF1" w:rsidRDefault="00C47AF1" w:rsidP="00C47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2</w:t>
            </w:r>
            <w:r w:rsidRPr="00514D1F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/>
              </w:rPr>
              <w:t>nd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company contact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F847F3" w14:textId="7EFEC0E3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CFD5C" w14:textId="0436BB0E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C08239" w14:textId="0E3AB80C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142C" w14:textId="3802154F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E5650" w:rsidRPr="00FE1EFF" w14:paraId="5D52D477" w14:textId="77777777" w:rsidTr="00F13EDE">
        <w:trPr>
          <w:trHeight w:val="20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1CAF155D" w14:textId="0EA78304" w:rsidR="00C47AF1" w:rsidRDefault="0079520E" w:rsidP="00C47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Vax-</w:t>
            </w:r>
            <w:r w:rsidR="00C47AF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Hub Investigator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contact</w:t>
            </w:r>
            <w:r w:rsidR="00C47AF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8C75F6" w14:textId="7DB34B8B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64219" w14:textId="08FC20AE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289EF" w14:textId="6266139F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3543A" w14:textId="50A1FDA5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4E5650" w:rsidRPr="00FE1EFF" w14:paraId="4BC88C56" w14:textId="77777777" w:rsidTr="00F13EDE">
        <w:trPr>
          <w:trHeight w:val="452"/>
        </w:trPr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4596D466" w14:textId="75D3FE03" w:rsidR="00C47AF1" w:rsidRDefault="0079520E" w:rsidP="00C47AF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Vax-</w:t>
            </w:r>
            <w:r w:rsidR="00C47AF1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Hub Researcher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contact (if applicable)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450EC2" w14:textId="010BABD5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11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3FFFF" w14:textId="6FD63D57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90931C" w14:textId="37CBC187" w:rsidR="00C47AF1" w:rsidRPr="00FE1EFF" w:rsidRDefault="00C47AF1" w:rsidP="00D62BC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8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F2984" w14:textId="0ACBECB8" w:rsidR="00C47AF1" w:rsidRPr="00FE1EFF" w:rsidRDefault="00C47AF1" w:rsidP="009248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C35E56" w:rsidRPr="0072340F" w14:paraId="7C72A2F2" w14:textId="77777777" w:rsidTr="00F10AE7">
        <w:tblPrEx>
          <w:tblCellMar>
            <w:left w:w="57" w:type="dxa"/>
            <w:right w:w="57" w:type="dxa"/>
          </w:tblCellMar>
        </w:tblPrEx>
        <w:trPr>
          <w:trHeight w:val="22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B2DF091" w14:textId="77777777" w:rsidR="00C35E56" w:rsidRPr="0072340F" w:rsidRDefault="00C35E56" w:rsidP="00C35E5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2340F">
              <w:rPr>
                <w:rFonts w:ascii="Arial" w:eastAsia="Times New Roman" w:hAnsi="Arial" w:cs="Arial"/>
                <w:b/>
              </w:rPr>
              <w:t xml:space="preserve">Area(s) of Interest </w:t>
            </w:r>
            <w:r w:rsidRPr="0072340F">
              <w:rPr>
                <w:rFonts w:ascii="Arial" w:eastAsia="Times New Roman" w:hAnsi="Arial" w:cs="Arial"/>
                <w:i/>
              </w:rPr>
              <w:t>please tick</w:t>
            </w:r>
            <w:r>
              <w:rPr>
                <w:rFonts w:ascii="Arial" w:eastAsia="Times New Roman" w:hAnsi="Arial" w:cs="Arial"/>
                <w:i/>
              </w:rPr>
              <w:t xml:space="preserve"> all that apply</w:t>
            </w:r>
          </w:p>
        </w:tc>
      </w:tr>
      <w:tr w:rsidR="00F13EDE" w:rsidRPr="0072340F" w14:paraId="1BF590E8" w14:textId="77777777" w:rsidTr="00C803E5">
        <w:tblPrEx>
          <w:tblCellMar>
            <w:left w:w="57" w:type="dxa"/>
            <w:right w:w="57" w:type="dxa"/>
          </w:tblCellMar>
        </w:tblPrEx>
        <w:trPr>
          <w:trHeight w:val="2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E20790" w14:textId="77777777" w:rsidR="00F13EDE" w:rsidRPr="00F13EDE" w:rsidRDefault="000D3421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61424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DE" w:rsidRPr="00F13ED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E48FDA5" w14:textId="43A4696F" w:rsidR="00F13EDE" w:rsidRPr="00F13EDE" w:rsidRDefault="00F13EDE" w:rsidP="00F13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EDE">
              <w:rPr>
                <w:rFonts w:ascii="Arial" w:eastAsia="Times New Roman" w:hAnsi="Arial" w:cs="Arial"/>
                <w:sz w:val="20"/>
                <w:szCs w:val="20"/>
              </w:rPr>
              <w:t>VLP vaccines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379714" w14:textId="77777777" w:rsidR="00F13EDE" w:rsidRPr="00F13EDE" w:rsidRDefault="000D3421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05276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DE" w:rsidRPr="00F13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CABC915" w14:textId="423F1F0E" w:rsidR="00F13EDE" w:rsidRPr="00F13EDE" w:rsidRDefault="00F13EDE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EDE">
              <w:rPr>
                <w:rFonts w:ascii="Arial" w:eastAsia="Times New Roman" w:hAnsi="Arial" w:cs="Arial"/>
                <w:sz w:val="20"/>
                <w:szCs w:val="20"/>
              </w:rPr>
              <w:t>Viral vectored vaccines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54E1D45" w14:textId="157CBB1C" w:rsidR="00F13EDE" w:rsidRPr="00F13EDE" w:rsidRDefault="000D3421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51322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DE" w:rsidRPr="00F13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60C5B675" w14:textId="4777CFB8" w:rsidR="00F13EDE" w:rsidRPr="00F13EDE" w:rsidRDefault="00F13EDE" w:rsidP="00F13E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EDE">
              <w:rPr>
                <w:rFonts w:ascii="Arial" w:eastAsia="Times New Roman" w:hAnsi="Arial" w:cs="Arial"/>
                <w:sz w:val="20"/>
                <w:szCs w:val="20"/>
              </w:rPr>
              <w:t>Decisional tools (cost of goods, suppl</w:t>
            </w:r>
            <w:bookmarkStart w:id="0" w:name="_GoBack"/>
            <w:bookmarkEnd w:id="0"/>
            <w:r w:rsidRPr="00F13EDE">
              <w:rPr>
                <w:rFonts w:ascii="Arial" w:eastAsia="Times New Roman" w:hAnsi="Arial" w:cs="Arial"/>
                <w:sz w:val="20"/>
                <w:szCs w:val="20"/>
              </w:rPr>
              <w:t>y chain management, etc.)</w:t>
            </w:r>
          </w:p>
        </w:tc>
      </w:tr>
      <w:tr w:rsidR="00F13EDE" w:rsidRPr="0072340F" w14:paraId="783724A1" w14:textId="77777777" w:rsidTr="00C803E5">
        <w:tblPrEx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1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C4C50F" w14:textId="77777777" w:rsidR="00F13EDE" w:rsidRPr="00F13EDE" w:rsidRDefault="000D3421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5682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DE" w:rsidRPr="00F13ED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C8B3CE" w14:textId="12541B8D" w:rsidR="00F13EDE" w:rsidRPr="00F13EDE" w:rsidRDefault="00F13EDE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EDE">
              <w:rPr>
                <w:rFonts w:ascii="Arial" w:eastAsia="Times New Roman" w:hAnsi="Arial" w:cs="Arial"/>
                <w:sz w:val="20"/>
                <w:szCs w:val="20"/>
              </w:rPr>
              <w:t xml:space="preserve">Formulation, </w:t>
            </w:r>
            <w:proofErr w:type="spellStart"/>
            <w:r w:rsidRPr="00F13EDE">
              <w:rPr>
                <w:rFonts w:ascii="Arial" w:eastAsia="Times New Roman" w:hAnsi="Arial" w:cs="Arial"/>
                <w:sz w:val="20"/>
                <w:szCs w:val="20"/>
              </w:rPr>
              <w:t>thermostability</w:t>
            </w:r>
            <w:proofErr w:type="spellEnd"/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A6BA21" w14:textId="77777777" w:rsidR="00F13EDE" w:rsidRPr="00F13EDE" w:rsidRDefault="000D3421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95783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3EDE" w:rsidRPr="00F13E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3F6B16" w14:textId="277251E5" w:rsidR="00F13EDE" w:rsidRPr="00F13EDE" w:rsidRDefault="00F13EDE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EDE">
              <w:rPr>
                <w:rFonts w:ascii="Arial" w:eastAsia="Times New Roman" w:hAnsi="Arial" w:cs="Arial"/>
                <w:sz w:val="20"/>
                <w:szCs w:val="20"/>
              </w:rPr>
              <w:t>Health economics</w:t>
            </w: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C28CD" w14:textId="4CCFB819" w:rsidR="00F13EDE" w:rsidRPr="00F13EDE" w:rsidRDefault="00F13EDE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DB5F2F9" w14:textId="438CEA4B" w:rsidR="00F13EDE" w:rsidRPr="00F13EDE" w:rsidRDefault="00F13EDE" w:rsidP="00C35E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3421" w:rsidRPr="0072340F" w14:paraId="4079B782" w14:textId="77777777" w:rsidTr="0007774F">
        <w:tblPrEx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851D29" w14:textId="77777777" w:rsidR="000D3421" w:rsidRPr="00F13EDE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9956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3ED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BCA4A7" w14:textId="270EA0D1" w:rsidR="000D3421" w:rsidRPr="00F13EDE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13EDE">
              <w:rPr>
                <w:rFonts w:ascii="Arial" w:eastAsia="Times New Roman" w:hAnsi="Arial" w:cs="Arial"/>
                <w:sz w:val="20"/>
                <w:szCs w:val="20"/>
              </w:rPr>
              <w:t>Glycoconjugated</w:t>
            </w:r>
            <w:proofErr w:type="spellEnd"/>
            <w:r w:rsidRPr="00F13EDE">
              <w:rPr>
                <w:rFonts w:ascii="Arial" w:eastAsia="Times New Roman" w:hAnsi="Arial" w:cs="Arial"/>
                <w:sz w:val="20"/>
                <w:szCs w:val="20"/>
              </w:rPr>
              <w:t xml:space="preserve"> vaccines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059720" w14:textId="76FDD04B" w:rsidR="000D3421" w:rsidRPr="00F13EDE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121354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8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4837539" w14:textId="7F4A9C00" w:rsidR="000D3421" w:rsidRPr="00F13EDE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13EDE">
              <w:rPr>
                <w:rFonts w:ascii="Arial" w:eastAsia="Times New Roman" w:hAnsi="Arial" w:cs="Arial"/>
                <w:sz w:val="20"/>
                <w:szCs w:val="20"/>
              </w:rPr>
              <w:t>Policy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34FA4D" w14:textId="7B23595B" w:rsidR="000D3421" w:rsidRPr="00F13EDE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2139641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339B5" w14:textId="46456A4C" w:rsidR="000D3421" w:rsidRPr="00F13EDE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Regulation</w:t>
            </w:r>
          </w:p>
        </w:tc>
      </w:tr>
      <w:tr w:rsidR="000D3421" w:rsidRPr="00FE1EFF" w14:paraId="2ECA5D9D" w14:textId="77777777" w:rsidTr="0007774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7CA3B101" w14:textId="5F7A54E4" w:rsidR="000D3421" w:rsidRPr="00514D1F" w:rsidRDefault="000D3421" w:rsidP="000D3421">
            <w:pPr>
              <w:keepNext/>
              <w:spacing w:after="0" w:line="240" w:lineRule="auto"/>
              <w:jc w:val="both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14D1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Short description of study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. I</w:t>
            </w:r>
            <w:r w:rsidRPr="00514D1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nclude a clear statement of what feasibility is being tested or demonstrated, a high-level project plan and a descr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iption of the project end point</w:t>
            </w:r>
            <w:r w:rsidRPr="00514D1F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(</w:t>
            </w:r>
            <w:r w:rsidRPr="00F13ED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600 words)</w:t>
            </w:r>
          </w:p>
        </w:tc>
      </w:tr>
      <w:tr w:rsidR="000D3421" w:rsidRPr="00FE1EFF" w14:paraId="019BA600" w14:textId="77777777" w:rsidTr="0079520E">
        <w:trPr>
          <w:trHeight w:val="31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EC5072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0D6F06C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0D20BE4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51F0D90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3580330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27F12EA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00589F9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F8B1609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35D9256C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67D6504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668E812" w14:textId="0D905C53" w:rsidR="000D3421" w:rsidRPr="00FE1EFF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3421" w:rsidRPr="00FE1EFF" w14:paraId="5A16DFB7" w14:textId="77777777" w:rsidTr="0007774F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  <w:hideMark/>
          </w:tcPr>
          <w:p w14:paraId="4B3C0EF6" w14:textId="625158F9" w:rsidR="000D3421" w:rsidRPr="0007774F" w:rsidRDefault="000D3421" w:rsidP="000D3421">
            <w:pPr>
              <w:keepNext/>
              <w:spacing w:after="0" w:line="240" w:lineRule="auto"/>
              <w:outlineLvl w:val="5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D</w:t>
            </w:r>
            <w:r w:rsidRPr="00ED2EB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escribe the deliverables in sufficient detail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such </w:t>
            </w:r>
            <w:r w:rsidRPr="00ED2EB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that their delivery can be clearly assessed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13EDE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(400 words)</w:t>
            </w:r>
          </w:p>
        </w:tc>
      </w:tr>
      <w:tr w:rsidR="000D3421" w:rsidRPr="00FE1EFF" w14:paraId="5D748568" w14:textId="77777777" w:rsidTr="006D57EF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6EC3B1" w14:textId="77777777" w:rsidR="000D3421" w:rsidRPr="00DA383E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E5650FE" w14:textId="7067F95D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5FD66403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06DE521" w14:textId="77777777" w:rsidR="000D3421" w:rsidRPr="00DA383E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5AE882D" w14:textId="77777777" w:rsidR="000D3421" w:rsidRPr="00DA383E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8C64B73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EA44FFA" w14:textId="409CF92B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1C2B8CF5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DCB5E3B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DEAE55D" w14:textId="77777777" w:rsidR="000D3421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2FC206B" w14:textId="77777777" w:rsidR="000D3421" w:rsidRPr="00FE1EFF" w:rsidRDefault="000D3421" w:rsidP="000D3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D3421" w:rsidRPr="00FE1EFF" w14:paraId="0A7B3C38" w14:textId="77777777" w:rsidTr="0007774F">
        <w:trPr>
          <w:trHeight w:val="27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37D88C" w14:textId="22D3D7E4" w:rsidR="000D3421" w:rsidRPr="0007774F" w:rsidRDefault="000D3421" w:rsidP="000D342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en-US"/>
              </w:rPr>
            </w:pPr>
            <w:r w:rsidRPr="00407F0A">
              <w:rPr>
                <w:rFonts w:ascii="Arial" w:eastAsia="Times New Roman" w:hAnsi="Arial" w:cs="Arial"/>
                <w:b/>
                <w:sz w:val="20"/>
                <w:lang w:val="en-US"/>
              </w:rPr>
              <w:lastRenderedPageBreak/>
              <w:t xml:space="preserve">Describe the company contribution the project – e.g. materials, data, access to equipment facilities etc. </w:t>
            </w:r>
            <w:r w:rsidRPr="0007774F">
              <w:rPr>
                <w:rFonts w:ascii="Arial" w:eastAsia="Times New Roman" w:hAnsi="Arial" w:cs="Arial"/>
                <w:b/>
                <w:sz w:val="20"/>
                <w:lang w:val="en-US"/>
              </w:rPr>
              <w:t>(</w:t>
            </w:r>
            <w:r w:rsidRPr="00F13EDE">
              <w:rPr>
                <w:rFonts w:ascii="Arial" w:eastAsia="Times New Roman" w:hAnsi="Arial" w:cs="Arial"/>
                <w:b/>
                <w:sz w:val="20"/>
                <w:lang w:val="en-US"/>
              </w:rPr>
              <w:t>200 words)</w:t>
            </w:r>
          </w:p>
        </w:tc>
      </w:tr>
      <w:tr w:rsidR="000D3421" w:rsidRPr="00FE1EFF" w14:paraId="2284AA29" w14:textId="77777777" w:rsidTr="00F10AE7">
        <w:trPr>
          <w:trHeight w:val="227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BEEA45" w14:textId="77777777" w:rsidR="000D3421" w:rsidRPr="00DA383E" w:rsidRDefault="000D3421" w:rsidP="000D3421">
            <w:pPr>
              <w:spacing w:after="0" w:line="240" w:lineRule="auto"/>
              <w:rPr>
                <w:lang w:val="en-US"/>
              </w:rPr>
            </w:pPr>
          </w:p>
          <w:p w14:paraId="0B141D21" w14:textId="77777777" w:rsidR="000D3421" w:rsidRDefault="000D3421" w:rsidP="000D3421">
            <w:pPr>
              <w:spacing w:after="0" w:line="240" w:lineRule="auto"/>
              <w:rPr>
                <w:lang w:val="en-US"/>
              </w:rPr>
            </w:pPr>
          </w:p>
          <w:p w14:paraId="2F991A66" w14:textId="77777777" w:rsidR="000D3421" w:rsidRDefault="000D3421" w:rsidP="000D3421">
            <w:pPr>
              <w:spacing w:after="0" w:line="240" w:lineRule="auto"/>
              <w:rPr>
                <w:lang w:val="en-US"/>
              </w:rPr>
            </w:pPr>
          </w:p>
          <w:p w14:paraId="1F967D38" w14:textId="4C1A827C" w:rsidR="000D3421" w:rsidRDefault="000D3421" w:rsidP="000D3421">
            <w:pPr>
              <w:spacing w:after="0" w:line="240" w:lineRule="auto"/>
              <w:rPr>
                <w:lang w:val="en-US"/>
              </w:rPr>
            </w:pPr>
          </w:p>
          <w:p w14:paraId="38EE1FCD" w14:textId="2246C97A" w:rsidR="000D3421" w:rsidRPr="00DA383E" w:rsidRDefault="000D3421" w:rsidP="000D3421">
            <w:pPr>
              <w:spacing w:after="0" w:line="240" w:lineRule="auto"/>
              <w:rPr>
                <w:lang w:val="en-US"/>
              </w:rPr>
            </w:pPr>
          </w:p>
          <w:p w14:paraId="0774AFB0" w14:textId="1D2E0F78" w:rsidR="000D3421" w:rsidRPr="00ED2EB0" w:rsidRDefault="000D3421" w:rsidP="000D3421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0D3421" w:rsidRPr="00244C60" w14:paraId="48ADA5E1" w14:textId="77777777" w:rsidTr="008B55A7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5000" w:type="pct"/>
            <w:gridSpan w:val="9"/>
            <w:tcBorders>
              <w:left w:val="single" w:sz="4" w:space="0" w:color="auto"/>
            </w:tcBorders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A19A69" w14:textId="3B37513D" w:rsidR="000D3421" w:rsidRPr="0007774F" w:rsidRDefault="000D3421" w:rsidP="000D3421">
            <w:pPr>
              <w:spacing w:after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746E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Describe plans</w:t>
            </w:r>
            <w:r w:rsidRPr="00244C6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 develop further or apply this technology/approach in the future should this proposal be successful (including plans to seek additional funding for further development where applicable</w:t>
            </w:r>
            <w:r w:rsidRPr="00F13E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 (500 words)</w:t>
            </w:r>
          </w:p>
        </w:tc>
      </w:tr>
      <w:tr w:rsidR="000D3421" w:rsidRPr="00244C60" w14:paraId="1F52134C" w14:textId="77777777" w:rsidTr="008746E3">
        <w:tblPrEx>
          <w:tblLook w:val="0000" w:firstRow="0" w:lastRow="0" w:firstColumn="0" w:lastColumn="0" w:noHBand="0" w:noVBand="0"/>
        </w:tblPrEx>
        <w:trPr>
          <w:trHeight w:val="2647"/>
        </w:trPr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C18CC4" w14:textId="77777777" w:rsidR="000D3421" w:rsidRPr="00244C60" w:rsidRDefault="000D3421" w:rsidP="000D342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407F0411" w14:textId="77777777" w:rsidR="000D3421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B4E8FBA" w14:textId="77777777" w:rsidR="000D3421" w:rsidRPr="00244C60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7AFD0C12" w14:textId="77777777" w:rsidR="000D3421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197552F" w14:textId="77777777" w:rsidR="000D3421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5ABC65C" w14:textId="77777777" w:rsidR="000D3421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3CBDFB5" w14:textId="77777777" w:rsidR="000D3421" w:rsidRPr="00244C60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D3421" w:rsidRPr="00244C60" w14:paraId="0883DEA4" w14:textId="77777777" w:rsidTr="0007774F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EB4A08" w14:textId="77B0E2BC" w:rsidR="000D3421" w:rsidRPr="00244C60" w:rsidRDefault="000D3421" w:rsidP="000D34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10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If successful what are the benefits of this project to the company,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manufacturing processes and </w:t>
            </w:r>
            <w:r w:rsidRPr="004310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to LMI countries?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How far reaching is the impact of this project and will it demonstrate value for money</w:t>
            </w:r>
            <w:r w:rsidRPr="0043109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?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F13ED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400 words)</w:t>
            </w:r>
            <w:r>
              <w:t xml:space="preserve"> </w:t>
            </w:r>
          </w:p>
        </w:tc>
      </w:tr>
      <w:tr w:rsidR="000D3421" w:rsidRPr="00244C60" w14:paraId="7ED29225" w14:textId="77777777" w:rsidTr="00F10AE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left w:val="single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9563B0" w14:textId="77777777" w:rsidR="000D3421" w:rsidRPr="00DA383E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0E1E27CA" w14:textId="77777777" w:rsidR="000D3421" w:rsidRPr="00DA383E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69BA6A9E" w14:textId="77777777" w:rsidR="000D3421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3FECD03A" w14:textId="77777777" w:rsidR="000D3421" w:rsidRPr="00DA383E" w:rsidRDefault="000D3421" w:rsidP="000D3421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  <w:p w14:paraId="4B1BA695" w14:textId="77777777" w:rsidR="000D3421" w:rsidRDefault="000D3421" w:rsidP="000D3421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3421" w:rsidRPr="00244C60" w14:paraId="38B8D802" w14:textId="77777777" w:rsidTr="008746E3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869" w:type="pct"/>
            <w:gridSpan w:val="5"/>
            <w:tcBorders>
              <w:left w:val="single" w:sz="4" w:space="0" w:color="auto"/>
            </w:tcBorders>
            <w:shd w:val="clear" w:color="auto" w:fill="D9D9D9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ABB1DB5" w14:textId="0BBE309C" w:rsidR="000D3421" w:rsidRPr="00DA383E" w:rsidRDefault="000D3421" w:rsidP="000D3421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Total funds requested:</w:t>
            </w:r>
          </w:p>
        </w:tc>
        <w:tc>
          <w:tcPr>
            <w:tcW w:w="3131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676F6D16" w14:textId="29C4FDA0" w:rsidR="000D3421" w:rsidRPr="003756A8" w:rsidRDefault="000D3421" w:rsidP="000D3421">
            <w:pPr>
              <w:rPr>
                <w:rFonts w:ascii="Arial" w:hAnsi="Arial" w:cs="Arial"/>
                <w:bCs/>
                <w:i/>
                <w:sz w:val="18"/>
                <w:szCs w:val="20"/>
                <w:lang w:val="en-US"/>
              </w:rPr>
            </w:pPr>
            <w:r w:rsidRPr="003756A8">
              <w:rPr>
                <w:rFonts w:ascii="Arial" w:hAnsi="Arial" w:cs="Arial"/>
                <w:bCs/>
                <w:i/>
                <w:sz w:val="18"/>
                <w:szCs w:val="20"/>
                <w:lang w:val="en-US"/>
              </w:rPr>
              <w:t>(maximum £10,000)</w:t>
            </w:r>
          </w:p>
        </w:tc>
      </w:tr>
      <w:tr w:rsidR="000D3421" w:rsidRPr="00244C60" w14:paraId="4E99E961" w14:textId="77777777" w:rsidTr="003756A8">
        <w:tblPrEx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1869" w:type="pct"/>
            <w:gridSpan w:val="5"/>
            <w:tcBorders>
              <w:left w:val="single" w:sz="4" w:space="0" w:color="auto"/>
            </w:tcBorders>
            <w:shd w:val="clear" w:color="auto" w:fill="D9D9D9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4244CF09" w14:textId="1B0547AA" w:rsidR="000D3421" w:rsidRDefault="000D3421" w:rsidP="000D3421">
            <w:pPr>
              <w:spacing w:after="0"/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Have you attached a detailed costing to the proposal?</w:t>
            </w:r>
          </w:p>
        </w:tc>
        <w:tc>
          <w:tcPr>
            <w:tcW w:w="3131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64C75878" w14:textId="77777777" w:rsidR="000D3421" w:rsidRPr="0051627D" w:rsidRDefault="000D3421" w:rsidP="000D3421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D3421" w:rsidRPr="00244C60" w14:paraId="6097A1E3" w14:textId="77777777" w:rsidTr="00F10AE7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69" w:type="pct"/>
            <w:gridSpan w:val="5"/>
            <w:tcBorders>
              <w:left w:val="single" w:sz="4" w:space="0" w:color="auto"/>
            </w:tcBorders>
            <w:shd w:val="clear" w:color="auto" w:fill="D9D9D9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26439799" w14:textId="744E2657" w:rsidR="000D3421" w:rsidRPr="00DA383E" w:rsidRDefault="000D3421" w:rsidP="000D3421">
            <w:pPr>
              <w:spacing w:after="0"/>
              <w:rPr>
                <w:rFonts w:ascii="Arial" w:hAnsi="Arial"/>
                <w:b/>
                <w:lang w:val="en-US"/>
              </w:rPr>
            </w:pPr>
            <w:r w:rsidRPr="00DA383E">
              <w:rPr>
                <w:rFonts w:ascii="Arial" w:hAnsi="Arial"/>
                <w:b/>
                <w:lang w:val="en-US"/>
              </w:rPr>
              <w:t>Site(s) where the research will be undertaken?</w:t>
            </w:r>
          </w:p>
        </w:tc>
        <w:tc>
          <w:tcPr>
            <w:tcW w:w="3131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0A1B9E61" w14:textId="77777777" w:rsidR="000D3421" w:rsidRPr="00244C60" w:rsidRDefault="000D3421" w:rsidP="000D342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D3421" w:rsidRPr="00244C60" w14:paraId="62055A6A" w14:textId="77777777" w:rsidTr="00F10AE7">
        <w:tblPrEx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869" w:type="pct"/>
            <w:gridSpan w:val="5"/>
            <w:tcBorders>
              <w:left w:val="single" w:sz="4" w:space="0" w:color="auto"/>
            </w:tcBorders>
            <w:shd w:val="clear" w:color="auto" w:fill="D9D9D9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100E860B" w14:textId="61D86015" w:rsidR="000D3421" w:rsidRPr="00327737" w:rsidRDefault="000D3421" w:rsidP="000D3421">
            <w:pPr>
              <w:spacing w:after="0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Proposed start &amp; end dates</w:t>
            </w:r>
          </w:p>
        </w:tc>
        <w:tc>
          <w:tcPr>
            <w:tcW w:w="3131" w:type="pct"/>
            <w:gridSpan w:val="4"/>
            <w:tcBorders>
              <w:left w:val="single" w:sz="4" w:space="0" w:color="auto"/>
            </w:tcBorders>
            <w:shd w:val="clear" w:color="auto" w:fill="FFFFFF"/>
          </w:tcPr>
          <w:p w14:paraId="18391C74" w14:textId="4D53E97B" w:rsidR="000D3421" w:rsidRPr="0051627D" w:rsidRDefault="000D3421" w:rsidP="000D3421">
            <w:pPr>
              <w:spacing w:after="0"/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Arial" w:hAnsi="Arial"/>
                <w:i/>
                <w:sz w:val="18"/>
                <w:szCs w:val="18"/>
                <w:lang w:val="en-US"/>
              </w:rPr>
              <w:t>(maximum 6 months))</w:t>
            </w:r>
          </w:p>
        </w:tc>
      </w:tr>
    </w:tbl>
    <w:p w14:paraId="585F9209" w14:textId="77777777" w:rsidR="00817424" w:rsidRDefault="00817424">
      <w:pPr>
        <w:rPr>
          <w:rFonts w:ascii="Arial" w:eastAsia="Times New Roman" w:hAnsi="Arial" w:cs="Arial"/>
          <w:b/>
          <w:sz w:val="20"/>
          <w:szCs w:val="20"/>
        </w:rPr>
      </w:pPr>
    </w:p>
    <w:p w14:paraId="54EB7607" w14:textId="2DF70BFA" w:rsidR="009B6625" w:rsidRPr="00181207" w:rsidRDefault="00CB3B53">
      <w:pPr>
        <w:rPr>
          <w:rStyle w:val="Hyperlink"/>
          <w:rFonts w:ascii="Arial" w:eastAsia="Times New Roman" w:hAnsi="Arial" w:cs="Arial"/>
          <w:b/>
          <w:sz w:val="20"/>
          <w:szCs w:val="20"/>
        </w:rPr>
      </w:pPr>
      <w:r w:rsidRPr="00FE1EFF">
        <w:rPr>
          <w:rFonts w:ascii="Arial" w:eastAsia="Times New Roman" w:hAnsi="Arial" w:cs="Arial"/>
          <w:b/>
          <w:sz w:val="20"/>
          <w:szCs w:val="20"/>
        </w:rPr>
        <w:t xml:space="preserve">Please submit your </w:t>
      </w:r>
      <w:r w:rsidR="008746E3">
        <w:rPr>
          <w:rFonts w:ascii="Arial" w:eastAsia="Times New Roman" w:hAnsi="Arial" w:cs="Arial"/>
          <w:b/>
          <w:sz w:val="20"/>
          <w:szCs w:val="20"/>
        </w:rPr>
        <w:t>proposal form with your costings</w:t>
      </w:r>
      <w:r w:rsidRPr="00FE1EFF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746E3">
        <w:rPr>
          <w:rFonts w:ascii="Arial" w:eastAsia="Times New Roman" w:hAnsi="Arial" w:cs="Arial"/>
          <w:b/>
          <w:sz w:val="20"/>
          <w:szCs w:val="20"/>
        </w:rPr>
        <w:t xml:space="preserve">attached </w:t>
      </w:r>
      <w:r w:rsidR="00817424">
        <w:rPr>
          <w:rFonts w:ascii="Arial" w:eastAsia="Times New Roman" w:hAnsi="Arial" w:cs="Arial"/>
          <w:b/>
          <w:sz w:val="20"/>
          <w:szCs w:val="20"/>
        </w:rPr>
        <w:t>by</w:t>
      </w:r>
      <w:r w:rsidRPr="00FE1EFF">
        <w:rPr>
          <w:rFonts w:ascii="Arial" w:eastAsia="Times New Roman" w:hAnsi="Arial" w:cs="Arial"/>
          <w:b/>
          <w:sz w:val="20"/>
          <w:szCs w:val="20"/>
        </w:rPr>
        <w:t xml:space="preserve"> e</w:t>
      </w:r>
      <w:r w:rsidR="00817424">
        <w:rPr>
          <w:rFonts w:ascii="Arial" w:eastAsia="Times New Roman" w:hAnsi="Arial" w:cs="Arial"/>
          <w:b/>
          <w:sz w:val="20"/>
          <w:szCs w:val="20"/>
        </w:rPr>
        <w:t>-</w:t>
      </w:r>
      <w:r w:rsidRPr="00FE1EFF">
        <w:rPr>
          <w:rFonts w:ascii="Arial" w:eastAsia="Times New Roman" w:hAnsi="Arial" w:cs="Arial"/>
          <w:b/>
          <w:sz w:val="20"/>
          <w:szCs w:val="20"/>
        </w:rPr>
        <w:t xml:space="preserve">mail to </w:t>
      </w:r>
      <w:r w:rsidR="00F13EDE">
        <w:rPr>
          <w:rFonts w:ascii="Arial" w:eastAsia="Times New Roman" w:hAnsi="Arial" w:cs="Arial"/>
          <w:b/>
          <w:sz w:val="20"/>
          <w:szCs w:val="20"/>
        </w:rPr>
        <w:t>vaxhub@ucl.ac.uk</w:t>
      </w:r>
      <w:r w:rsidR="008746E3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sectPr w:rsidR="009B6625" w:rsidRPr="00181207" w:rsidSect="006D57EF">
      <w:headerReference w:type="default" r:id="rId7"/>
      <w:footerReference w:type="default" r:id="rId8"/>
      <w:pgSz w:w="11906" w:h="16838"/>
      <w:pgMar w:top="709" w:right="1080" w:bottom="142" w:left="1080" w:header="56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CE922" w14:textId="77777777" w:rsidR="00357A74" w:rsidRDefault="00357A74" w:rsidP="009E742E">
      <w:pPr>
        <w:spacing w:after="0" w:line="240" w:lineRule="auto"/>
      </w:pPr>
      <w:r>
        <w:separator/>
      </w:r>
    </w:p>
  </w:endnote>
  <w:endnote w:type="continuationSeparator" w:id="0">
    <w:p w14:paraId="53AA1A33" w14:textId="77777777" w:rsidR="00357A74" w:rsidRDefault="00357A74" w:rsidP="009E7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63E4B" w14:textId="2351B4C1" w:rsidR="006D57EF" w:rsidRPr="006D57EF" w:rsidRDefault="0007774F">
    <w:pPr>
      <w:pStyle w:val="Footer"/>
      <w:rPr>
        <w:sz w:val="20"/>
        <w:szCs w:val="20"/>
      </w:rPr>
    </w:pPr>
    <w:r w:rsidRPr="0007774F">
      <w:rPr>
        <w:sz w:val="20"/>
        <w:szCs w:val="20"/>
      </w:rPr>
      <w:t>The Future Vaccine Manufact</w:t>
    </w:r>
    <w:r>
      <w:rPr>
        <w:sz w:val="20"/>
        <w:szCs w:val="20"/>
      </w:rPr>
      <w:t xml:space="preserve">uring Hub Research Hub (Vax-Hub) </w:t>
    </w:r>
    <w:r>
      <w:rPr>
        <w:sz w:val="20"/>
        <w:szCs w:val="20"/>
      </w:rPr>
      <w:tab/>
      <w:t>Interaction Voucher</w:t>
    </w:r>
    <w:r w:rsidR="006D57EF" w:rsidRPr="006D57EF">
      <w:rPr>
        <w:sz w:val="20"/>
        <w:szCs w:val="20"/>
      </w:rPr>
      <w:t xml:space="preserve"> 2019-20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E31C5" w14:textId="77777777" w:rsidR="00357A74" w:rsidRDefault="00357A74" w:rsidP="009E742E">
      <w:pPr>
        <w:spacing w:after="0" w:line="240" w:lineRule="auto"/>
      </w:pPr>
      <w:r>
        <w:separator/>
      </w:r>
    </w:p>
  </w:footnote>
  <w:footnote w:type="continuationSeparator" w:id="0">
    <w:p w14:paraId="65364430" w14:textId="77777777" w:rsidR="00357A74" w:rsidRDefault="00357A74" w:rsidP="009E7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054DA" w14:textId="77777777" w:rsidR="007C1C74" w:rsidRDefault="007C1C74" w:rsidP="009E74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97953"/>
    <w:multiLevelType w:val="hybridMultilevel"/>
    <w:tmpl w:val="312E3C1E"/>
    <w:lvl w:ilvl="0" w:tplc="5BB80A7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5"/>
    <w:rsid w:val="000106E8"/>
    <w:rsid w:val="0007774F"/>
    <w:rsid w:val="000D3421"/>
    <w:rsid w:val="00181207"/>
    <w:rsid w:val="001A3C2A"/>
    <w:rsid w:val="001E0D49"/>
    <w:rsid w:val="001E4D77"/>
    <w:rsid w:val="002A122B"/>
    <w:rsid w:val="00327737"/>
    <w:rsid w:val="003456A7"/>
    <w:rsid w:val="00352328"/>
    <w:rsid w:val="00357A74"/>
    <w:rsid w:val="003756A8"/>
    <w:rsid w:val="003B3F7C"/>
    <w:rsid w:val="00407F0A"/>
    <w:rsid w:val="00431090"/>
    <w:rsid w:val="004E5650"/>
    <w:rsid w:val="004F77B8"/>
    <w:rsid w:val="00514D1F"/>
    <w:rsid w:val="0051627D"/>
    <w:rsid w:val="00555A7B"/>
    <w:rsid w:val="005F2F11"/>
    <w:rsid w:val="005F4F84"/>
    <w:rsid w:val="006D57EF"/>
    <w:rsid w:val="0070370A"/>
    <w:rsid w:val="0079520E"/>
    <w:rsid w:val="007C1C74"/>
    <w:rsid w:val="007E5F18"/>
    <w:rsid w:val="008163BE"/>
    <w:rsid w:val="00817424"/>
    <w:rsid w:val="008746E3"/>
    <w:rsid w:val="008B55A7"/>
    <w:rsid w:val="009B6625"/>
    <w:rsid w:val="009E4350"/>
    <w:rsid w:val="009E742E"/>
    <w:rsid w:val="00A06EAC"/>
    <w:rsid w:val="00A551A7"/>
    <w:rsid w:val="00B377A4"/>
    <w:rsid w:val="00B61B37"/>
    <w:rsid w:val="00C35E56"/>
    <w:rsid w:val="00C4116E"/>
    <w:rsid w:val="00C47AF1"/>
    <w:rsid w:val="00C54891"/>
    <w:rsid w:val="00C80558"/>
    <w:rsid w:val="00CB3B53"/>
    <w:rsid w:val="00D13B10"/>
    <w:rsid w:val="00D62BCB"/>
    <w:rsid w:val="00D83809"/>
    <w:rsid w:val="00DA383E"/>
    <w:rsid w:val="00E33119"/>
    <w:rsid w:val="00EB4981"/>
    <w:rsid w:val="00ED2EB0"/>
    <w:rsid w:val="00EF2D1B"/>
    <w:rsid w:val="00F10AE7"/>
    <w:rsid w:val="00F13EDE"/>
    <w:rsid w:val="00F2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B3B979"/>
  <w15:docId w15:val="{1BFA4666-39DC-4206-9EA8-4F5A2495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6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17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42E"/>
  </w:style>
  <w:style w:type="paragraph" w:styleId="Footer">
    <w:name w:val="footer"/>
    <w:basedOn w:val="Normal"/>
    <w:link w:val="FooterChar"/>
    <w:uiPriority w:val="99"/>
    <w:unhideWhenUsed/>
    <w:rsid w:val="009E7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42E"/>
  </w:style>
  <w:style w:type="paragraph" w:styleId="BalloonText">
    <w:name w:val="Balloon Text"/>
    <w:basedOn w:val="Normal"/>
    <w:link w:val="BalloonTextChar"/>
    <w:uiPriority w:val="99"/>
    <w:semiHidden/>
    <w:unhideWhenUsed/>
    <w:rsid w:val="009E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 Davidson</dc:creator>
  <cp:lastModifiedBy>Emily Petch</cp:lastModifiedBy>
  <cp:revision>10</cp:revision>
  <dcterms:created xsi:type="dcterms:W3CDTF">2019-08-15T14:26:00Z</dcterms:created>
  <dcterms:modified xsi:type="dcterms:W3CDTF">2019-09-04T09:09:00Z</dcterms:modified>
</cp:coreProperties>
</file>