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B1EE3" w:rsidR="00BC4B5C" w:rsidRDefault="004C6532" w14:paraId="070EC47A" w14:textId="798BE1C2">
      <w:pPr>
        <w:rPr>
          <w:sz w:val="36"/>
          <w:szCs w:val="36"/>
          <w:u w:val="single"/>
        </w:rPr>
      </w:pPr>
      <w:proofErr w:type="spellStart"/>
      <w:r w:rsidRPr="3C385F50">
        <w:rPr>
          <w:sz w:val="36"/>
          <w:szCs w:val="36"/>
          <w:u w:val="single"/>
        </w:rPr>
        <w:t>AnthroSchools</w:t>
      </w:r>
      <w:proofErr w:type="spellEnd"/>
      <w:r w:rsidRPr="3C385F50">
        <w:rPr>
          <w:sz w:val="36"/>
          <w:szCs w:val="36"/>
          <w:u w:val="single"/>
        </w:rPr>
        <w:t xml:space="preserve"> Homework Resource </w:t>
      </w:r>
    </w:p>
    <w:p w:rsidR="004C6532" w:rsidRDefault="004C6532" w14:paraId="58D1FF05" w14:textId="0B314ABF"/>
    <w:p w:rsidRPr="00336F00" w:rsidR="00336F00" w:rsidRDefault="00336F00" w14:paraId="63CC15A7" w14:textId="404977C1">
      <w:r>
        <w:rPr>
          <w:b/>
          <w:bCs/>
        </w:rPr>
        <w:t xml:space="preserve">Curriculum and Exam Board: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 w:rsidRPr="00336F00">
        <w:t>A-level AQA</w:t>
      </w:r>
    </w:p>
    <w:p w:rsidR="00336F00" w:rsidRDefault="00336F00" w14:paraId="3C0485F1" w14:textId="4A26A2C8">
      <w:r>
        <w:rPr>
          <w:b/>
          <w:bCs/>
        </w:rPr>
        <w:t>Subject</w:t>
      </w:r>
      <w:r>
        <w:t xml:space="preserve">: </w:t>
      </w:r>
      <w:r w:rsidR="0057267D">
        <w:t>Psychology</w:t>
      </w:r>
    </w:p>
    <w:p w:rsidR="00336F00" w:rsidRDefault="00336F00" w14:paraId="0956DD01" w14:textId="2F21F093">
      <w:r>
        <w:rPr>
          <w:b/>
          <w:bCs/>
        </w:rPr>
        <w:t>Topic</w:t>
      </w:r>
      <w:r>
        <w:t xml:space="preserve">: </w:t>
      </w:r>
      <w:r w:rsidR="007276E2">
        <w:t xml:space="preserve">4.1.3 </w:t>
      </w:r>
      <w:r w:rsidR="0057267D">
        <w:t>Attachment</w:t>
      </w:r>
    </w:p>
    <w:p w:rsidR="00336F00" w:rsidRDefault="00336F00" w14:paraId="540DFF31" w14:textId="3803D6AA"/>
    <w:p w:rsidR="00336F00" w:rsidRDefault="00336F00" w14:paraId="064F05C3" w14:textId="4CA46AFF">
      <w:pPr>
        <w:rPr>
          <w:sz w:val="28"/>
          <w:szCs w:val="26"/>
          <w:u w:val="single"/>
        </w:rPr>
      </w:pPr>
      <w:r w:rsidRPr="00530CA6">
        <w:rPr>
          <w:sz w:val="28"/>
          <w:szCs w:val="26"/>
          <w:u w:val="single"/>
        </w:rPr>
        <w:t>Resource</w:t>
      </w:r>
      <w:r w:rsidR="009C6B91">
        <w:rPr>
          <w:sz w:val="28"/>
          <w:szCs w:val="26"/>
          <w:u w:val="single"/>
        </w:rPr>
        <w:t xml:space="preserve"> Tasks</w:t>
      </w:r>
    </w:p>
    <w:p w:rsidRPr="00530CA6" w:rsidR="0049790E" w:rsidRDefault="0049790E" w14:paraId="08230006" w14:textId="77777777">
      <w:pPr>
        <w:rPr>
          <w:sz w:val="28"/>
          <w:szCs w:val="26"/>
          <w:u w:val="single"/>
        </w:rPr>
      </w:pPr>
    </w:p>
    <w:p w:rsidRPr="00C51B8B" w:rsidR="00603139" w:rsidP="00603139" w:rsidRDefault="0049790E" w14:paraId="59952CFF" w14:textId="6241A70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Watch and </w:t>
      </w:r>
      <w:r w:rsidR="00064065">
        <w:t>take notes on</w:t>
      </w:r>
      <w:r>
        <w:t xml:space="preserve"> a short film about childhood in an Israeli Kibbutz</w:t>
      </w:r>
    </w:p>
    <w:p w:rsidRPr="00603139" w:rsidR="00C51B8B" w:rsidP="59CC14D8" w:rsidRDefault="00C51B8B" w14:paraId="0BB0E9EC" w14:textId="31D81B77">
      <w:pPr>
        <w:pStyle w:val="ListParagraph"/>
        <w:numPr>
          <w:ilvl w:val="0"/>
          <w:numId w:val="1"/>
        </w:numPr>
        <w:rPr/>
      </w:pPr>
      <w:r w:rsidR="00C51B8B">
        <w:rPr/>
        <w:t xml:space="preserve">Answer Questions about the </w:t>
      </w:r>
      <w:r w:rsidR="61423ADB">
        <w:rPr/>
        <w:t>film</w:t>
      </w:r>
    </w:p>
    <w:p w:rsidR="00336F00" w:rsidP="00336F00" w:rsidRDefault="00336F00" w14:paraId="34BFD84A" w14:textId="1B633BF9">
      <w:pPr>
        <w:rPr>
          <w:u w:val="single"/>
        </w:rPr>
      </w:pPr>
    </w:p>
    <w:tbl>
      <w:tblPr>
        <w:tblStyle w:val="LightList-Accent1"/>
        <w:tblpPr w:leftFromText="180" w:rightFromText="180" w:vertAnchor="page" w:horzAnchor="margin" w:tblpY="5962"/>
        <w:tblW w:w="5000" w:type="pct"/>
        <w:tblLook w:val="04A0" w:firstRow="1" w:lastRow="0" w:firstColumn="1" w:lastColumn="0" w:noHBand="0" w:noVBand="1"/>
      </w:tblPr>
      <w:tblGrid>
        <w:gridCol w:w="9010"/>
      </w:tblGrid>
      <w:tr w:rsidRPr="00141F7E" w:rsidR="00661B09" w:rsidTr="00661B09" w14:paraId="30C458F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CCFF"/>
          </w:tcPr>
          <w:p w:rsidRPr="00141F7E" w:rsidR="00661B09" w:rsidP="00661B09" w:rsidRDefault="00661B09" w14:paraId="4EFBE671" w14:textId="77777777">
            <w:pPr>
              <w:rPr>
                <w:rFonts w:cs="Arial"/>
                <w:b/>
                <w:color w:val="000000" w:themeColor="text1"/>
              </w:rPr>
            </w:pPr>
            <w:r w:rsidRPr="00141F7E">
              <w:rPr>
                <w:rFonts w:cs="Arial"/>
                <w:b/>
                <w:color w:val="000000" w:themeColor="text1"/>
              </w:rPr>
              <w:t>Learning outcomes</w:t>
            </w:r>
          </w:p>
        </w:tc>
      </w:tr>
      <w:tr w:rsidRPr="00141F7E" w:rsidR="00661B09" w:rsidTr="00661B09" w14:paraId="5829D3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color="4472C4" w:themeColor="accent1" w:sz="12" w:space="0"/>
            </w:tcBorders>
          </w:tcPr>
          <w:p w:rsidR="00661B09" w:rsidP="00661B09" w:rsidRDefault="00661B09" w14:paraId="7796B6E0" w14:textId="77777777">
            <w:pPr>
              <w:pStyle w:val="NoSpacing"/>
              <w:rPr>
                <w:rFonts w:ascii="Arial" w:hAnsi="Arial" w:cs="Arial"/>
                <w:bCs w:val="0"/>
              </w:rPr>
            </w:pPr>
            <w:r w:rsidRPr="00141F7E">
              <w:rPr>
                <w:rFonts w:ascii="Arial" w:hAnsi="Arial" w:cs="Arial"/>
              </w:rPr>
              <w:t xml:space="preserve">Students will be </w:t>
            </w:r>
            <w:r>
              <w:rPr>
                <w:rFonts w:ascii="Arial" w:hAnsi="Arial" w:cs="Arial"/>
              </w:rPr>
              <w:t>able to critically examine key psychological studies</w:t>
            </w:r>
          </w:p>
          <w:p w:rsidRPr="00DC14A7" w:rsidR="00661B09" w:rsidP="00661B09" w:rsidRDefault="00661B09" w14:paraId="6BF2AED3" w14:textId="77777777">
            <w:pPr>
              <w:pStyle w:val="NoSpacing"/>
              <w:rPr>
                <w:rFonts w:ascii="Arial" w:hAnsi="Arial" w:cs="Arial"/>
                <w:bCs w:val="0"/>
              </w:rPr>
            </w:pPr>
          </w:p>
        </w:tc>
      </w:tr>
      <w:tr w:rsidRPr="00141F7E" w:rsidR="00661B09" w:rsidTr="00661B09" w14:paraId="7F6071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color="4472C4" w:themeColor="accent1" w:sz="12" w:space="0"/>
              <w:left w:val="single" w:color="4472C4" w:themeColor="accent1" w:sz="12" w:space="0"/>
              <w:bottom w:val="single" w:color="4472C4" w:themeColor="accent1" w:sz="12" w:space="0"/>
              <w:right w:val="single" w:color="4472C4" w:themeColor="accent1" w:sz="12" w:space="0"/>
            </w:tcBorders>
          </w:tcPr>
          <w:p w:rsidRPr="004C63F1" w:rsidR="00661B09" w:rsidP="00661B09" w:rsidRDefault="00661B09" w14:paraId="57AF691D" w14:textId="77777777">
            <w:pPr>
              <w:spacing w:after="120"/>
              <w:rPr>
                <w:rFonts w:cs="Arial"/>
                <w:color w:val="000000" w:themeColor="text1"/>
              </w:rPr>
            </w:pPr>
            <w:r w:rsidRPr="004C63F1">
              <w:rPr>
                <w:rFonts w:cs="Arial"/>
                <w:color w:val="000000" w:themeColor="text1"/>
              </w:rPr>
              <w:t>Students will develop an understanding of the cultural variations in attachment in a wider context</w:t>
            </w:r>
          </w:p>
        </w:tc>
      </w:tr>
    </w:tbl>
    <w:p w:rsidR="00661B09" w:rsidP="00336F00" w:rsidRDefault="00661B09" w14:paraId="4900716F" w14:textId="310C8F15">
      <w:pPr>
        <w:rPr>
          <w:u w:val="single"/>
        </w:rPr>
      </w:pPr>
    </w:p>
    <w:p w:rsidR="00661B09" w:rsidP="00336F00" w:rsidRDefault="00661B09" w14:paraId="49D9F7B6" w14:textId="77777777">
      <w:pPr>
        <w:rPr>
          <w:u w:val="single"/>
        </w:rPr>
      </w:pPr>
    </w:p>
    <w:p w:rsidR="00336F00" w:rsidP="00336F00" w:rsidRDefault="00530CA6" w14:paraId="36D0F497" w14:textId="37C57227">
      <w:pPr>
        <w:rPr>
          <w:sz w:val="28"/>
          <w:szCs w:val="26"/>
        </w:rPr>
      </w:pPr>
      <w:r>
        <w:rPr>
          <w:sz w:val="28"/>
          <w:szCs w:val="26"/>
          <w:u w:val="single"/>
        </w:rPr>
        <w:t>Key Skills Developed in Resources</w:t>
      </w:r>
    </w:p>
    <w:p w:rsidRPr="00DF0C0A" w:rsidR="00530CA6" w:rsidP="00DF0C0A" w:rsidRDefault="00530CA6" w14:paraId="47E020F9" w14:textId="2671E999">
      <w:pPr>
        <w:rPr>
          <w:sz w:val="28"/>
          <w:szCs w:val="26"/>
        </w:rPr>
      </w:pPr>
    </w:p>
    <w:p w:rsidRPr="00530CA6" w:rsidR="00530CA6" w:rsidP="00530CA6" w:rsidRDefault="004C63F1" w14:paraId="748E7971" w14:textId="505F599F">
      <w:pPr>
        <w:pStyle w:val="ListParagraph"/>
        <w:numPr>
          <w:ilvl w:val="0"/>
          <w:numId w:val="2"/>
        </w:numPr>
        <w:rPr>
          <w:sz w:val="28"/>
          <w:szCs w:val="26"/>
        </w:rPr>
      </w:pPr>
      <w:r>
        <w:t>Understand scientific language</w:t>
      </w:r>
    </w:p>
    <w:p w:rsidRPr="00530CA6" w:rsidR="00530CA6" w:rsidP="00530CA6" w:rsidRDefault="004C63F1" w14:paraId="4967EFAA" w14:textId="7D5F6980">
      <w:pPr>
        <w:pStyle w:val="ListParagraph"/>
        <w:numPr>
          <w:ilvl w:val="0"/>
          <w:numId w:val="2"/>
        </w:numPr>
        <w:rPr>
          <w:sz w:val="28"/>
          <w:szCs w:val="26"/>
        </w:rPr>
      </w:pPr>
      <w:r>
        <w:t>Critically examine key psychological studies</w:t>
      </w:r>
    </w:p>
    <w:p w:rsidRPr="00530CA6" w:rsidR="00530CA6" w:rsidP="00530CA6" w:rsidRDefault="004C63F1" w14:paraId="63E93E93" w14:textId="14402F33">
      <w:pPr>
        <w:pStyle w:val="ListParagraph"/>
        <w:numPr>
          <w:ilvl w:val="0"/>
          <w:numId w:val="2"/>
        </w:numPr>
        <w:rPr>
          <w:sz w:val="28"/>
          <w:szCs w:val="26"/>
        </w:rPr>
      </w:pPr>
      <w:r>
        <w:t xml:space="preserve">Application of </w:t>
      </w:r>
      <w:r w:rsidR="00DF0C0A">
        <w:t xml:space="preserve">aspects of </w:t>
      </w:r>
      <w:r>
        <w:t xml:space="preserve">research </w:t>
      </w:r>
      <w:r w:rsidR="00DF0C0A">
        <w:t>methodology to psychological studies</w:t>
      </w:r>
    </w:p>
    <w:p w:rsidRPr="00DF0C0A" w:rsidR="00530CA6" w:rsidP="00530CA6" w:rsidRDefault="00DF0C0A" w14:paraId="129FFE69" w14:textId="6B36113D">
      <w:pPr>
        <w:pStyle w:val="ListParagraph"/>
        <w:numPr>
          <w:ilvl w:val="0"/>
          <w:numId w:val="2"/>
        </w:numPr>
        <w:rPr>
          <w:sz w:val="28"/>
          <w:szCs w:val="26"/>
        </w:rPr>
      </w:pPr>
      <w:r>
        <w:t>Application of psychological theories to real-world contexts</w:t>
      </w:r>
    </w:p>
    <w:p w:rsidR="00530CA6" w:rsidP="00530CA6" w:rsidRDefault="00530CA6" w14:paraId="0FCBE7E6" w14:textId="2353F5A0">
      <w:pPr>
        <w:rPr>
          <w:sz w:val="28"/>
          <w:szCs w:val="26"/>
        </w:rPr>
      </w:pPr>
    </w:p>
    <w:p w:rsidR="00153DC3" w:rsidP="00530CA6" w:rsidRDefault="00153DC3" w14:paraId="6702C4DA" w14:textId="77777777">
      <w:pPr>
        <w:rPr>
          <w:sz w:val="28"/>
          <w:szCs w:val="26"/>
        </w:rPr>
      </w:pPr>
    </w:p>
    <w:p w:rsidR="00153DC3" w:rsidP="00530CA6" w:rsidRDefault="00153DC3" w14:paraId="17D27266" w14:textId="77777777">
      <w:pPr>
        <w:rPr>
          <w:sz w:val="28"/>
          <w:szCs w:val="26"/>
          <w:u w:val="single"/>
        </w:rPr>
      </w:pPr>
    </w:p>
    <w:p w:rsidR="00153DC3" w:rsidP="00530CA6" w:rsidRDefault="00153DC3" w14:paraId="3C839C4B" w14:textId="77777777">
      <w:pPr>
        <w:rPr>
          <w:sz w:val="28"/>
          <w:szCs w:val="26"/>
          <w:u w:val="single"/>
        </w:rPr>
      </w:pPr>
    </w:p>
    <w:p w:rsidR="00153DC3" w:rsidP="00530CA6" w:rsidRDefault="00153DC3" w14:paraId="17D2F3A2" w14:textId="77777777">
      <w:pPr>
        <w:rPr>
          <w:sz w:val="28"/>
          <w:szCs w:val="26"/>
          <w:u w:val="single"/>
        </w:rPr>
      </w:pPr>
    </w:p>
    <w:p w:rsidR="00153DC3" w:rsidP="00530CA6" w:rsidRDefault="00153DC3" w14:paraId="3469BCA7" w14:textId="77777777">
      <w:pPr>
        <w:rPr>
          <w:sz w:val="28"/>
          <w:szCs w:val="26"/>
          <w:u w:val="single"/>
        </w:rPr>
      </w:pPr>
    </w:p>
    <w:p w:rsidR="00153DC3" w:rsidP="00530CA6" w:rsidRDefault="00153DC3" w14:paraId="115DCFA0" w14:textId="77777777">
      <w:pPr>
        <w:rPr>
          <w:sz w:val="28"/>
          <w:szCs w:val="26"/>
          <w:u w:val="single"/>
        </w:rPr>
      </w:pPr>
    </w:p>
    <w:p w:rsidR="00153DC3" w:rsidP="00530CA6" w:rsidRDefault="00153DC3" w14:paraId="41EC5F98" w14:textId="77777777">
      <w:pPr>
        <w:rPr>
          <w:sz w:val="28"/>
          <w:szCs w:val="26"/>
          <w:u w:val="single"/>
        </w:rPr>
      </w:pPr>
    </w:p>
    <w:p w:rsidR="00153DC3" w:rsidP="00530CA6" w:rsidRDefault="00153DC3" w14:paraId="68F60A38" w14:textId="77777777">
      <w:pPr>
        <w:rPr>
          <w:sz w:val="28"/>
          <w:szCs w:val="26"/>
          <w:u w:val="single"/>
        </w:rPr>
      </w:pPr>
    </w:p>
    <w:p w:rsidR="00153DC3" w:rsidP="00530CA6" w:rsidRDefault="00153DC3" w14:paraId="2143D212" w14:textId="77777777">
      <w:pPr>
        <w:rPr>
          <w:sz w:val="28"/>
          <w:szCs w:val="26"/>
          <w:u w:val="single"/>
        </w:rPr>
      </w:pPr>
    </w:p>
    <w:p w:rsidR="00153DC3" w:rsidP="00530CA6" w:rsidRDefault="00153DC3" w14:paraId="1A2CB76F" w14:textId="77777777">
      <w:pPr>
        <w:rPr>
          <w:sz w:val="28"/>
          <w:szCs w:val="26"/>
          <w:u w:val="single"/>
        </w:rPr>
      </w:pPr>
    </w:p>
    <w:p w:rsidR="00153DC3" w:rsidP="00530CA6" w:rsidRDefault="00153DC3" w14:paraId="6A9C43A4" w14:textId="77777777">
      <w:pPr>
        <w:rPr>
          <w:sz w:val="28"/>
          <w:szCs w:val="26"/>
          <w:u w:val="single"/>
        </w:rPr>
      </w:pPr>
    </w:p>
    <w:p w:rsidR="00153DC3" w:rsidP="00530CA6" w:rsidRDefault="00153DC3" w14:paraId="16BFFAE3" w14:textId="77777777">
      <w:pPr>
        <w:rPr>
          <w:sz w:val="28"/>
          <w:szCs w:val="26"/>
          <w:u w:val="single"/>
        </w:rPr>
      </w:pPr>
    </w:p>
    <w:p w:rsidR="00153DC3" w:rsidP="00530CA6" w:rsidRDefault="00153DC3" w14:paraId="0C6C4884" w14:textId="77777777">
      <w:pPr>
        <w:rPr>
          <w:sz w:val="28"/>
          <w:szCs w:val="26"/>
          <w:u w:val="single"/>
        </w:rPr>
      </w:pPr>
    </w:p>
    <w:p w:rsidR="00153DC3" w:rsidP="00530CA6" w:rsidRDefault="00153DC3" w14:paraId="308119D8" w14:textId="77777777">
      <w:pPr>
        <w:rPr>
          <w:sz w:val="28"/>
          <w:szCs w:val="26"/>
          <w:u w:val="single"/>
        </w:rPr>
      </w:pPr>
    </w:p>
    <w:p w:rsidR="00153DC3" w:rsidP="00530CA6" w:rsidRDefault="00153DC3" w14:paraId="3A62FB7F" w14:textId="77777777">
      <w:pPr>
        <w:rPr>
          <w:sz w:val="28"/>
          <w:szCs w:val="26"/>
          <w:u w:val="single"/>
        </w:rPr>
      </w:pPr>
    </w:p>
    <w:p w:rsidR="00153DC3" w:rsidP="78E4EBA7" w:rsidRDefault="00064065" w14:paraId="5F672D2F" w14:textId="22358E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Task</w:t>
      </w:r>
      <w:r w:rsidRPr="78E4EBA7" w:rsidR="002D5CF0">
        <w:rPr>
          <w:sz w:val="28"/>
          <w:szCs w:val="28"/>
          <w:u w:val="single"/>
        </w:rPr>
        <w:t xml:space="preserve"> 1: </w:t>
      </w:r>
      <w:r>
        <w:rPr>
          <w:sz w:val="28"/>
          <w:szCs w:val="28"/>
          <w:u w:val="single"/>
        </w:rPr>
        <w:t xml:space="preserve">Watch </w:t>
      </w:r>
      <w:r w:rsidRPr="00064065" w:rsidR="00562D73">
        <w:rPr>
          <w:i/>
          <w:iCs/>
          <w:sz w:val="28"/>
          <w:szCs w:val="28"/>
          <w:u w:val="single"/>
        </w:rPr>
        <w:t>Israeli Boy: Life on a Kibbutz</w:t>
      </w:r>
    </w:p>
    <w:p w:rsidR="00153DC3" w:rsidP="00530CA6" w:rsidRDefault="00153DC3" w14:paraId="0D7FD70C" w14:textId="77777777"/>
    <w:p w:rsidR="00562D73" w:rsidP="00530CA6" w:rsidRDefault="00562D73" w14:paraId="2FE7D220" w14:textId="4D8C069E">
      <w:r>
        <w:t xml:space="preserve">In Van </w:t>
      </w:r>
      <w:proofErr w:type="spellStart"/>
      <w:r>
        <w:t>Ijzendoorn</w:t>
      </w:r>
      <w:proofErr w:type="spellEnd"/>
      <w:r>
        <w:t xml:space="preserve"> &amp; Kroonenberg’s (1988) meta-analysis, data from </w:t>
      </w:r>
      <w:proofErr w:type="spellStart"/>
      <w:r>
        <w:t>Sagi</w:t>
      </w:r>
      <w:proofErr w:type="spellEnd"/>
      <w:r>
        <w:t xml:space="preserve"> et al.’s 1985 </w:t>
      </w:r>
      <w:r w:rsidR="00DB6E44">
        <w:t xml:space="preserve">research </w:t>
      </w:r>
      <w:r w:rsidR="0049790E">
        <w:t>on</w:t>
      </w:r>
      <w:r>
        <w:t xml:space="preserve"> an Israeli Kibbutz is used is used to represent attachment styles among Israeli infants.</w:t>
      </w:r>
    </w:p>
    <w:p w:rsidR="00DB6E44" w:rsidP="00530CA6" w:rsidRDefault="00DB6E44" w14:paraId="1E605B73" w14:textId="77777777"/>
    <w:p w:rsidR="007276E2" w:rsidP="00530CA6" w:rsidRDefault="00562D73" w14:paraId="48091D9E" w14:textId="3B17C80B">
      <w:r>
        <w:t>Watch the short film ‘Israeli Boy: Life on a Kibbutz’ which can be found on YouTube (16 minutes)</w:t>
      </w:r>
      <w:r w:rsidR="00DB6E44">
        <w:t xml:space="preserve"> </w:t>
      </w:r>
      <w:r w:rsidR="007276E2">
        <w:t xml:space="preserve">and take notes about attachment styles based on what you learned in-class or from your textbooks. </w:t>
      </w:r>
    </w:p>
    <w:p w:rsidR="007276E2" w:rsidP="00530CA6" w:rsidRDefault="007276E2" w14:paraId="5777BA83" w14:textId="77777777"/>
    <w:p w:rsidR="00603139" w:rsidP="00530CA6" w:rsidRDefault="00603139" w14:paraId="19161DA0" w14:textId="77777777"/>
    <w:p w:rsidR="00061786" w:rsidP="00530CA6" w:rsidRDefault="00064065" w14:paraId="6C9F30C9" w14:textId="7CCEF4C4">
      <w:pPr>
        <w:rPr>
          <w:sz w:val="28"/>
          <w:szCs w:val="28"/>
          <w:u w:val="single"/>
        </w:rPr>
      </w:pPr>
      <w:r w:rsidRPr="59CC14D8" w:rsidR="00064065">
        <w:rPr>
          <w:sz w:val="28"/>
          <w:szCs w:val="28"/>
          <w:u w:val="single"/>
        </w:rPr>
        <w:t xml:space="preserve">Task 2: Answer </w:t>
      </w:r>
      <w:r w:rsidRPr="59CC14D8" w:rsidR="00061786">
        <w:rPr>
          <w:sz w:val="28"/>
          <w:szCs w:val="28"/>
          <w:u w:val="single"/>
        </w:rPr>
        <w:t>Questions</w:t>
      </w:r>
      <w:r w:rsidRPr="59CC14D8" w:rsidR="00603139">
        <w:rPr>
          <w:sz w:val="28"/>
          <w:szCs w:val="28"/>
          <w:u w:val="single"/>
        </w:rPr>
        <w:t xml:space="preserve"> about the </w:t>
      </w:r>
      <w:r w:rsidRPr="59CC14D8" w:rsidR="1C902706">
        <w:rPr>
          <w:sz w:val="28"/>
          <w:szCs w:val="28"/>
          <w:u w:val="single"/>
        </w:rPr>
        <w:t xml:space="preserve">film </w:t>
      </w:r>
      <w:r w:rsidRPr="59CC14D8" w:rsidR="00603139">
        <w:rPr>
          <w:sz w:val="28"/>
          <w:szCs w:val="28"/>
          <w:u w:val="single"/>
        </w:rPr>
        <w:t>(20 minutes)</w:t>
      </w:r>
    </w:p>
    <w:p w:rsidR="007276E2" w:rsidP="00530CA6" w:rsidRDefault="007276E2" w14:paraId="3ED66576" w14:textId="41FF38F5">
      <w:pPr>
        <w:rPr>
          <w:sz w:val="28"/>
          <w:szCs w:val="28"/>
          <w:u w:val="single"/>
        </w:rPr>
      </w:pPr>
    </w:p>
    <w:p w:rsidRPr="007276E2" w:rsidR="007276E2" w:rsidP="00530CA6" w:rsidRDefault="007276E2" w14:paraId="7738E7B7" w14:textId="0FFB4319">
      <w:pPr>
        <w:rPr>
          <w:szCs w:val="26"/>
        </w:rPr>
      </w:pPr>
      <w:r>
        <w:rPr>
          <w:szCs w:val="26"/>
        </w:rPr>
        <w:t xml:space="preserve">Now reflect and answer the following questions. </w:t>
      </w:r>
    </w:p>
    <w:p w:rsidR="008C36A4" w:rsidP="00530CA6" w:rsidRDefault="008C36A4" w14:paraId="78DEB9C4" w14:textId="13899333"/>
    <w:p w:rsidR="008C36A4" w:rsidP="008C36A4" w:rsidRDefault="00BF7468" w14:paraId="12DF64B2" w14:textId="0722FDB7">
      <w:pPr>
        <w:pStyle w:val="ListParagraph"/>
        <w:numPr>
          <w:ilvl w:val="0"/>
          <w:numId w:val="3"/>
        </w:numPr>
      </w:pPr>
      <w:r>
        <w:t>What are the similarities and differences between</w:t>
      </w:r>
      <w:r w:rsidR="008C36A4">
        <w:t xml:space="preserve"> childrearing practices in a Kibbutz </w:t>
      </w:r>
      <w:r>
        <w:t>and</w:t>
      </w:r>
      <w:r w:rsidR="008C36A4">
        <w:t xml:space="preserve"> western </w:t>
      </w:r>
      <w:r>
        <w:t xml:space="preserve">childrearing </w:t>
      </w:r>
      <w:r w:rsidR="008C36A4">
        <w:t>practices?</w:t>
      </w:r>
    </w:p>
    <w:p w:rsidR="00A90070" w:rsidP="00A90070" w:rsidRDefault="00A90070" w14:paraId="646C05F5" w14:textId="77777777">
      <w:pPr>
        <w:pStyle w:val="ListParagraph"/>
      </w:pPr>
    </w:p>
    <w:p w:rsidR="008C36A4" w:rsidP="008C36A4" w:rsidRDefault="008C36A4" w14:paraId="7EDB0BF9" w14:textId="628D2943">
      <w:pPr>
        <w:pStyle w:val="ListParagraph"/>
        <w:numPr>
          <w:ilvl w:val="0"/>
          <w:numId w:val="3"/>
        </w:numPr>
      </w:pPr>
      <w:r>
        <w:t xml:space="preserve">How might the childrearing practices in the Kibbutz influence the </w:t>
      </w:r>
      <w:r w:rsidR="00942DC6">
        <w:t>attachment style</w:t>
      </w:r>
      <w:r w:rsidR="00EB4E2D">
        <w:t xml:space="preserve"> of the children that are raised there?</w:t>
      </w:r>
    </w:p>
    <w:p w:rsidR="00A90070" w:rsidP="00A90070" w:rsidRDefault="00A90070" w14:paraId="5C74C7D4" w14:textId="77777777">
      <w:pPr>
        <w:pStyle w:val="ListParagraph"/>
      </w:pPr>
    </w:p>
    <w:p w:rsidR="00BF7468" w:rsidP="008C36A4" w:rsidRDefault="00BF7468" w14:paraId="13612909" w14:textId="6FEE5A5C">
      <w:pPr>
        <w:pStyle w:val="ListParagraph"/>
        <w:numPr>
          <w:ilvl w:val="0"/>
          <w:numId w:val="3"/>
        </w:numPr>
      </w:pPr>
      <w:r>
        <w:t xml:space="preserve">Explain why Ainsworth’s Strange Situation procedure </w:t>
      </w:r>
      <w:r w:rsidR="00725FAE">
        <w:t>may</w:t>
      </w:r>
      <w:r>
        <w:t xml:space="preserve"> have low internal validity in the context of an Israeli Kibbutz.</w:t>
      </w:r>
    </w:p>
    <w:p w:rsidR="00A90070" w:rsidP="00A90070" w:rsidRDefault="00A90070" w14:paraId="260D6227" w14:textId="77777777">
      <w:pPr>
        <w:ind w:left="360"/>
      </w:pPr>
    </w:p>
    <w:p w:rsidR="00B513CC" w:rsidP="00A90070" w:rsidRDefault="00725FAE" w14:paraId="62B92C07" w14:textId="4AD8294A">
      <w:pPr>
        <w:pStyle w:val="ListParagraph"/>
        <w:numPr>
          <w:ilvl w:val="0"/>
          <w:numId w:val="3"/>
        </w:numPr>
      </w:pPr>
      <w:r>
        <w:t>Are findings based on research on infants raised in a Kibbutz representative of attachment styles of Israeli on a national scale? Explain why.</w:t>
      </w:r>
    </w:p>
    <w:p w:rsidR="00B513CC" w:rsidP="00B513CC" w:rsidRDefault="00B513CC" w14:paraId="4D00D124" w14:textId="77777777">
      <w:pPr>
        <w:pStyle w:val="ListParagraph"/>
      </w:pPr>
    </w:p>
    <w:p w:rsidR="00B513CC" w:rsidP="00B513CC" w:rsidRDefault="00B513CC" w14:paraId="0729CCF3" w14:textId="734DCCFC">
      <w:pPr>
        <w:pStyle w:val="ListParagraph"/>
        <w:numPr>
          <w:ilvl w:val="0"/>
          <w:numId w:val="3"/>
        </w:numPr>
      </w:pPr>
      <w:r>
        <w:t>Evaluate the use of the Strange Situation procedure in different cultural contexts</w:t>
      </w:r>
    </w:p>
    <w:p w:rsidRPr="006908D4" w:rsidR="006908D4" w:rsidP="00530CA6" w:rsidRDefault="006908D4" w14:paraId="47355E6A" w14:textId="6573F201"/>
    <w:p w:rsidRPr="00A268D4" w:rsidR="78E4EBA7" w:rsidP="00A268D4" w:rsidRDefault="78E4EBA7" w14:paraId="665B1F80" w14:textId="2CDC1D2A">
      <w:pPr>
        <w:rPr>
          <w:sz w:val="28"/>
          <w:szCs w:val="26"/>
        </w:rPr>
      </w:pPr>
    </w:p>
    <w:sectPr w:rsidRPr="00A268D4" w:rsidR="78E4EBA7" w:rsidSect="00645042">
      <w:headerReference w:type="default" r:id="rId11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6EE5" w:rsidP="003B1EE3" w:rsidRDefault="00416EE5" w14:paraId="6E281291" w14:textId="77777777">
      <w:r>
        <w:separator/>
      </w:r>
    </w:p>
  </w:endnote>
  <w:endnote w:type="continuationSeparator" w:id="0">
    <w:p w:rsidR="00416EE5" w:rsidP="003B1EE3" w:rsidRDefault="00416EE5" w14:paraId="1BEF4287" w14:textId="77777777">
      <w:r>
        <w:continuationSeparator/>
      </w:r>
    </w:p>
  </w:endnote>
  <w:endnote w:type="continuationNotice" w:id="1">
    <w:p w:rsidR="009C6B91" w:rsidRDefault="009C6B91" w14:paraId="74BADB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AQA Chevin Pro Medium">
    <w:altName w:val="Calibri"/>
    <w:panose1 w:val="020B0604020202020204"/>
    <w:charset w:val="00"/>
    <w:family w:val="swiss"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6EE5" w:rsidP="003B1EE3" w:rsidRDefault="00416EE5" w14:paraId="5159F401" w14:textId="77777777">
      <w:r>
        <w:separator/>
      </w:r>
    </w:p>
  </w:footnote>
  <w:footnote w:type="continuationSeparator" w:id="0">
    <w:p w:rsidR="00416EE5" w:rsidP="003B1EE3" w:rsidRDefault="00416EE5" w14:paraId="322D6994" w14:textId="77777777">
      <w:r>
        <w:continuationSeparator/>
      </w:r>
    </w:p>
  </w:footnote>
  <w:footnote w:type="continuationNotice" w:id="1">
    <w:p w:rsidR="009C6B91" w:rsidRDefault="009C6B91" w14:paraId="5CC08B6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16 w16cex wp14">
  <w:p w:rsidR="008D0492" w:rsidRDefault="008D0492" w14:paraId="0368F0FB" w14:textId="224BCE8F">
    <w:pPr>
      <w:pStyle w:val="Header"/>
    </w:pPr>
    <w:r w:rsidRPr="009D389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400C41" wp14:editId="323B7630">
              <wp:simplePos x="0" y="0"/>
              <wp:positionH relativeFrom="column">
                <wp:posOffset>-890546</wp:posOffset>
              </wp:positionH>
              <wp:positionV relativeFrom="paragraph">
                <wp:posOffset>-438123</wp:posOffset>
              </wp:positionV>
              <wp:extent cx="5372100" cy="342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9421CE" w:rsidR="008D0492" w:rsidP="003B1EE3" w:rsidRDefault="008D0492" w14:paraId="42F8B83A" w14:textId="777777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ANTHROPOLOGY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51400C41">
              <v:stroke joinstyle="miter"/>
              <v:path gradientshapeok="t" o:connecttype="rect"/>
            </v:shapetype>
            <v:shape id="Text Box 3" style="position:absolute;margin-left:-70.1pt;margin-top:-34.5pt;width:423pt;height:27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">
              <v:textbox>
                <w:txbxContent>
                  <w:p w:rsidRPr="009421CE" w:rsidR="008D0492" w:rsidP="003B1EE3" w:rsidRDefault="008D0492" w14:paraId="42F8B83A" w14:textId="777777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ANTHROPOLOGY</w:t>
                    </w:r>
                  </w:p>
                </w:txbxContent>
              </v:textbox>
            </v:shape>
          </w:pict>
        </mc:Fallback>
      </mc:AlternateContent>
    </w:r>
    <w:r w:rsidRPr="009D389C">
      <w:rPr>
        <w:noProof/>
      </w:rPr>
      <w:drawing>
        <wp:anchor distT="0" distB="0" distL="114300" distR="114300" simplePos="0" relativeHeight="251658240" behindDoc="0" locked="0" layoutInCell="1" allowOverlap="1" wp14:anchorId="7D294C2A" wp14:editId="15F1E3D9">
          <wp:simplePos x="0" y="0"/>
          <wp:positionH relativeFrom="column">
            <wp:posOffset>-898498</wp:posOffset>
          </wp:positionH>
          <wp:positionV relativeFrom="paragraph">
            <wp:posOffset>-438260</wp:posOffset>
          </wp:positionV>
          <wp:extent cx="7556500" cy="1446165"/>
          <wp:effectExtent l="0" t="0" r="0" b="1905"/>
          <wp:wrapTopAndBottom/>
          <wp:docPr id="4" name="Picture 4" descr="Macintosh HD:Users:janineshalan:Dropbox:Logo:UCL-BANNERS:a4 _coated_eps_reformatted:a4_portrait_eps_coated:Orange716CP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ineshalan:Dropbox:Logo:UCL-BANNERS:a4 _coated_eps_reformatted:a4_portrait_eps_coated:Orange716CP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9CC14D8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00BA"/>
    <w:multiLevelType w:val="hybridMultilevel"/>
    <w:tmpl w:val="3EAA7A6E"/>
    <w:lvl w:ilvl="0" w:tplc="B6185C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D52543"/>
    <w:multiLevelType w:val="hybridMultilevel"/>
    <w:tmpl w:val="6D14F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577F"/>
    <w:multiLevelType w:val="hybridMultilevel"/>
    <w:tmpl w:val="BB821F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DA5204"/>
    <w:multiLevelType w:val="hybridMultilevel"/>
    <w:tmpl w:val="3A4E4BB0"/>
    <w:lvl w:ilvl="0" w:tplc="8E6C2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8A3C8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8C68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6B063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49C22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C64F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57968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9C407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196E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F8A35FA"/>
    <w:multiLevelType w:val="hybridMultilevel"/>
    <w:tmpl w:val="D94E2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F17E3"/>
    <w:multiLevelType w:val="hybridMultilevel"/>
    <w:tmpl w:val="233E5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40485"/>
    <w:multiLevelType w:val="hybridMultilevel"/>
    <w:tmpl w:val="0DCA4F76"/>
    <w:lvl w:ilvl="0" w:tplc="BBCC3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2506C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7E723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16A1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F8940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447E2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AF92E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39282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AAEC9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EA261AB"/>
    <w:multiLevelType w:val="hybridMultilevel"/>
    <w:tmpl w:val="BD52AB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11196"/>
    <w:multiLevelType w:val="hybridMultilevel"/>
    <w:tmpl w:val="B2E48994"/>
    <w:lvl w:ilvl="0" w:tplc="B6185C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EE4ADA"/>
    <w:multiLevelType w:val="hybridMultilevel"/>
    <w:tmpl w:val="9F96C1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336276"/>
    <w:multiLevelType w:val="hybridMultilevel"/>
    <w:tmpl w:val="C486BEF2"/>
    <w:lvl w:ilvl="0" w:tplc="F8BCDDF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3B9768A"/>
    <w:multiLevelType w:val="hybridMultilevel"/>
    <w:tmpl w:val="C8B207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6272DC"/>
    <w:multiLevelType w:val="hybridMultilevel"/>
    <w:tmpl w:val="706C73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E5A82"/>
    <w:multiLevelType w:val="hybridMultilevel"/>
    <w:tmpl w:val="00DA1B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F103C0"/>
    <w:multiLevelType w:val="hybridMultilevel"/>
    <w:tmpl w:val="6694CF1A"/>
    <w:lvl w:ilvl="0" w:tplc="B6185C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6"/>
  </w:num>
  <w:num w:numId="8">
    <w:abstractNumId w:val="13"/>
  </w:num>
  <w:num w:numId="9">
    <w:abstractNumId w:val="9"/>
  </w:num>
  <w:num w:numId="10">
    <w:abstractNumId w:val="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32"/>
    <w:rsid w:val="00026089"/>
    <w:rsid w:val="00034261"/>
    <w:rsid w:val="00061786"/>
    <w:rsid w:val="00064065"/>
    <w:rsid w:val="00086CEE"/>
    <w:rsid w:val="000D2151"/>
    <w:rsid w:val="000F3928"/>
    <w:rsid w:val="00153DC3"/>
    <w:rsid w:val="00223441"/>
    <w:rsid w:val="00247113"/>
    <w:rsid w:val="00290555"/>
    <w:rsid w:val="002A4B7B"/>
    <w:rsid w:val="002A688D"/>
    <w:rsid w:val="002C5A73"/>
    <w:rsid w:val="002D5CF0"/>
    <w:rsid w:val="002E507F"/>
    <w:rsid w:val="00310686"/>
    <w:rsid w:val="003341B7"/>
    <w:rsid w:val="00336F00"/>
    <w:rsid w:val="00353D21"/>
    <w:rsid w:val="00391FAB"/>
    <w:rsid w:val="003A78D4"/>
    <w:rsid w:val="003B1EE3"/>
    <w:rsid w:val="003B1F9C"/>
    <w:rsid w:val="00416EE5"/>
    <w:rsid w:val="00426165"/>
    <w:rsid w:val="0049790E"/>
    <w:rsid w:val="004A476F"/>
    <w:rsid w:val="004B4A1B"/>
    <w:rsid w:val="004C63F1"/>
    <w:rsid w:val="004C6532"/>
    <w:rsid w:val="004D1B67"/>
    <w:rsid w:val="004E284C"/>
    <w:rsid w:val="004E2E10"/>
    <w:rsid w:val="004F5407"/>
    <w:rsid w:val="0051258E"/>
    <w:rsid w:val="00530CA6"/>
    <w:rsid w:val="00531E30"/>
    <w:rsid w:val="005614E5"/>
    <w:rsid w:val="00562D73"/>
    <w:rsid w:val="0057267D"/>
    <w:rsid w:val="00597E13"/>
    <w:rsid w:val="005E7B27"/>
    <w:rsid w:val="00603139"/>
    <w:rsid w:val="00637D9C"/>
    <w:rsid w:val="00645042"/>
    <w:rsid w:val="00646CD1"/>
    <w:rsid w:val="00661B09"/>
    <w:rsid w:val="006908D4"/>
    <w:rsid w:val="00725FAE"/>
    <w:rsid w:val="007276E2"/>
    <w:rsid w:val="0074658E"/>
    <w:rsid w:val="00775E8B"/>
    <w:rsid w:val="007A5A92"/>
    <w:rsid w:val="007C7952"/>
    <w:rsid w:val="007D2586"/>
    <w:rsid w:val="00807ABF"/>
    <w:rsid w:val="00861A3C"/>
    <w:rsid w:val="008C36A4"/>
    <w:rsid w:val="008D0492"/>
    <w:rsid w:val="0090628C"/>
    <w:rsid w:val="00942DC6"/>
    <w:rsid w:val="009975AD"/>
    <w:rsid w:val="009C6B91"/>
    <w:rsid w:val="00A268D4"/>
    <w:rsid w:val="00A46B51"/>
    <w:rsid w:val="00A67EA5"/>
    <w:rsid w:val="00A90070"/>
    <w:rsid w:val="00A92D39"/>
    <w:rsid w:val="00AF05D7"/>
    <w:rsid w:val="00B46A41"/>
    <w:rsid w:val="00B513CC"/>
    <w:rsid w:val="00B955A2"/>
    <w:rsid w:val="00BC0833"/>
    <w:rsid w:val="00BC4B5C"/>
    <w:rsid w:val="00BD771F"/>
    <w:rsid w:val="00BE3B51"/>
    <w:rsid w:val="00BF07FE"/>
    <w:rsid w:val="00BF7468"/>
    <w:rsid w:val="00C02C71"/>
    <w:rsid w:val="00C13B3D"/>
    <w:rsid w:val="00C16F6B"/>
    <w:rsid w:val="00C3156A"/>
    <w:rsid w:val="00C32BDA"/>
    <w:rsid w:val="00C51B8B"/>
    <w:rsid w:val="00CF1EC9"/>
    <w:rsid w:val="00D04FF8"/>
    <w:rsid w:val="00D5365D"/>
    <w:rsid w:val="00D5717F"/>
    <w:rsid w:val="00DB6E44"/>
    <w:rsid w:val="00DC14A7"/>
    <w:rsid w:val="00DD0C8F"/>
    <w:rsid w:val="00DF0C0A"/>
    <w:rsid w:val="00E37F44"/>
    <w:rsid w:val="00E51033"/>
    <w:rsid w:val="00E51592"/>
    <w:rsid w:val="00E51AE8"/>
    <w:rsid w:val="00EB4E2D"/>
    <w:rsid w:val="00EE28D4"/>
    <w:rsid w:val="00EF1CC1"/>
    <w:rsid w:val="00F00321"/>
    <w:rsid w:val="00F00889"/>
    <w:rsid w:val="00F11287"/>
    <w:rsid w:val="00F81399"/>
    <w:rsid w:val="00FA0509"/>
    <w:rsid w:val="00FE1904"/>
    <w:rsid w:val="00FF709E"/>
    <w:rsid w:val="1C902706"/>
    <w:rsid w:val="291AA9FF"/>
    <w:rsid w:val="34111560"/>
    <w:rsid w:val="3C385F50"/>
    <w:rsid w:val="4A1ADA30"/>
    <w:rsid w:val="51C80941"/>
    <w:rsid w:val="59CC14D8"/>
    <w:rsid w:val="61423ADB"/>
    <w:rsid w:val="6781D42F"/>
    <w:rsid w:val="78E4E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E5A1"/>
  <w15:chartTrackingRefBased/>
  <w15:docId w15:val="{423D9D3C-A353-F443-B012-52F50521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cs="Times New Roman (Body CS)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7952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8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D0492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D0492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D0492"/>
    <w:pPr>
      <w:spacing w:before="100" w:beforeAutospacing="1" w:after="100" w:afterAutospacing="1"/>
      <w:outlineLvl w:val="3"/>
    </w:pPr>
    <w:rPr>
      <w:rFonts w:ascii="Times New Roman" w:hAnsi="Times New Roman" w:eastAsia="Times New Roman" w:cs="Times New Roman"/>
      <w:b/>
      <w:bCs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EE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B1EE3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1EE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B1EE3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336F0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336F00"/>
    <w:rPr>
      <w:rFonts w:asciiTheme="minorHAnsi" w:hAnsiTheme="minorHAnsi" w:eastAsiaTheme="minorEastAsia" w:cstheme="minorBidi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</w:style>
  <w:style w:type="paragraph" w:styleId="NoSpacing">
    <w:name w:val="No Spacing"/>
    <w:uiPriority w:val="1"/>
    <w:qFormat/>
    <w:rsid w:val="00336F00"/>
    <w:rPr>
      <w:rFonts w:ascii="AQA Chevin Pro Medium" w:hAnsi="AQA Chevin Pro Medium" w:eastAsiaTheme="minorEastAsia" w:cstheme="minorBidi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4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B5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46B51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B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46B51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B51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6B51"/>
    <w:rPr>
      <w:rFonts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D5365D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Revision">
    <w:name w:val="Revision"/>
    <w:hidden/>
    <w:uiPriority w:val="99"/>
    <w:semiHidden/>
    <w:rsid w:val="008D0492"/>
    <w:rPr>
      <w:rFonts w:ascii="Arial" w:hAnsi="Arial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8D0492"/>
    <w:rPr>
      <w:rFonts w:eastAsia="Times New Roman" w:cs="Times New Roman"/>
      <w:b/>
      <w:bCs/>
      <w:sz w:val="36"/>
      <w:szCs w:val="36"/>
      <w:lang w:val="en-GB"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8D0492"/>
    <w:rPr>
      <w:rFonts w:eastAsia="Times New Roman" w:cs="Times New Roman"/>
      <w:b/>
      <w:bCs/>
      <w:sz w:val="27"/>
      <w:szCs w:val="27"/>
      <w:lang w:val="en-GB" w:eastAsia="en-GB"/>
    </w:rPr>
  </w:style>
  <w:style w:type="character" w:styleId="Heading4Char" w:customStyle="1">
    <w:name w:val="Heading 4 Char"/>
    <w:basedOn w:val="DefaultParagraphFont"/>
    <w:link w:val="Heading4"/>
    <w:uiPriority w:val="9"/>
    <w:rsid w:val="008D0492"/>
    <w:rPr>
      <w:rFonts w:eastAsia="Times New Roman" w:cs="Times New Roman"/>
      <w:b/>
      <w:bCs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8D0492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8D0492"/>
  </w:style>
  <w:style w:type="character" w:styleId="captionlabel" w:customStyle="1">
    <w:name w:val="captionlabel"/>
    <w:basedOn w:val="DefaultParagraphFont"/>
    <w:rsid w:val="008D0492"/>
  </w:style>
  <w:style w:type="character" w:styleId="Strong">
    <w:name w:val="Strong"/>
    <w:basedOn w:val="DefaultParagraphFont"/>
    <w:uiPriority w:val="22"/>
    <w:qFormat/>
    <w:rsid w:val="008D0492"/>
    <w:rPr>
      <w:b/>
      <w:bCs/>
    </w:rPr>
  </w:style>
  <w:style w:type="character" w:styleId="figure" w:customStyle="1">
    <w:name w:val="figure"/>
    <w:basedOn w:val="DefaultParagraphFont"/>
    <w:rsid w:val="008D0492"/>
  </w:style>
  <w:style w:type="character" w:styleId="Heading1Char" w:customStyle="1">
    <w:name w:val="Heading 1 Char"/>
    <w:basedOn w:val="DefaultParagraphFont"/>
    <w:link w:val="Heading1"/>
    <w:uiPriority w:val="9"/>
    <w:rsid w:val="0074658E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1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70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7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31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1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7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31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5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82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76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52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50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360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21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22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00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7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6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7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05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63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6127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2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5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524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36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4068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8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9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99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84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35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31D61A3209C48A5C9AFE404A27953" ma:contentTypeVersion="4" ma:contentTypeDescription="Create a new document." ma:contentTypeScope="" ma:versionID="f314d43cb8d17be94645867cd062f752">
  <xsd:schema xmlns:xsd="http://www.w3.org/2001/XMLSchema" xmlns:xs="http://www.w3.org/2001/XMLSchema" xmlns:p="http://schemas.microsoft.com/office/2006/metadata/properties" xmlns:ns2="25243a26-3621-4a6a-9f60-e0f10bd0d92f" targetNamespace="http://schemas.microsoft.com/office/2006/metadata/properties" ma:root="true" ma:fieldsID="85f4e3168590af5f73e81731a861c731" ns2:_="">
    <xsd:import namespace="25243a26-3621-4a6a-9f60-e0f10bd0d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43a26-3621-4a6a-9f60-e0f10bd0d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A4DCC-8BF0-A04B-9781-EDDC7AEE6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B870D-412B-4F89-AD6F-CF3FE24BD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3D3289-283C-4D7C-8D8B-5CA50572A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79381-A81F-4CD8-BBF1-78D93B77E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43a26-3621-4a6a-9f60-e0f10bd0d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Runacres, Adam</dc:creator>
  <keywords/>
  <dc:description/>
  <lastModifiedBy>Runacres, Adam</lastModifiedBy>
  <revision>3</revision>
  <dcterms:created xsi:type="dcterms:W3CDTF">2021-01-20T14:06:00.0000000Z</dcterms:created>
  <dcterms:modified xsi:type="dcterms:W3CDTF">2021-02-04T09:07:47.4088635Z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0x01010009431D61A3209C48A5C9AFE404A27953</vt:lpwstr>
  </property>
</Properties>
</file>