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C4B77" w14:textId="374CE0C1" w:rsidR="004E6D21" w:rsidRPr="006169F2" w:rsidRDefault="004E6D21" w:rsidP="004E6D21">
      <w:pPr>
        <w:textAlignment w:val="baseline"/>
        <w:rPr>
          <w:rFonts w:ascii="Arial" w:hAnsi="Arial" w:cs="Arial"/>
          <w:sz w:val="18"/>
          <w:szCs w:val="18"/>
        </w:rPr>
      </w:pPr>
      <w:r w:rsidRPr="006169F2">
        <w:rPr>
          <w:rFonts w:ascii="Arial" w:hAnsi="Arial" w:cs="Arial"/>
          <w:sz w:val="36"/>
          <w:szCs w:val="36"/>
          <w:u w:val="single"/>
        </w:rPr>
        <w:t xml:space="preserve">AnthroSchools Homework </w:t>
      </w:r>
      <w:r w:rsidR="00860F15">
        <w:rPr>
          <w:rFonts w:ascii="Arial" w:hAnsi="Arial" w:cs="Arial"/>
          <w:sz w:val="36"/>
          <w:szCs w:val="36"/>
          <w:u w:val="single"/>
        </w:rPr>
        <w:t>Resource</w:t>
      </w:r>
      <w:r w:rsidRPr="006169F2">
        <w:rPr>
          <w:rFonts w:ascii="Arial" w:hAnsi="Arial" w:cs="Arial"/>
          <w:sz w:val="36"/>
          <w:szCs w:val="36"/>
        </w:rPr>
        <w:t> </w:t>
      </w:r>
    </w:p>
    <w:p w14:paraId="4207FA5C" w14:textId="7A365ADC" w:rsidR="004E6D21" w:rsidRPr="006169F2" w:rsidRDefault="004E6D21" w:rsidP="004E6D21">
      <w:pPr>
        <w:textAlignment w:val="baseline"/>
        <w:rPr>
          <w:rFonts w:ascii="Arial" w:hAnsi="Arial" w:cs="Arial"/>
          <w:sz w:val="18"/>
          <w:szCs w:val="18"/>
        </w:rPr>
      </w:pPr>
      <w:r w:rsidRPr="006169F2">
        <w:rPr>
          <w:rFonts w:ascii="Arial" w:hAnsi="Arial" w:cs="Arial"/>
        </w:rPr>
        <w:t> </w:t>
      </w:r>
    </w:p>
    <w:p w14:paraId="471C6514" w14:textId="1248AA6D" w:rsidR="004E6D21" w:rsidRPr="006169F2" w:rsidRDefault="003C78CD" w:rsidP="00296DA5">
      <w:pPr>
        <w:spacing w:line="480" w:lineRule="auto"/>
        <w:textAlignment w:val="baseline"/>
        <w:rPr>
          <w:rFonts w:ascii="Arial" w:hAnsi="Arial" w:cs="Arial"/>
          <w:color w:val="000000" w:themeColor="text1"/>
        </w:rPr>
      </w:pPr>
      <w:r>
        <w:rPr>
          <w:noProof/>
        </w:rPr>
        <mc:AlternateContent>
          <mc:Choice Requires="wps">
            <w:drawing>
              <wp:anchor distT="0" distB="0" distL="114300" distR="114300" simplePos="0" relativeHeight="251659264" behindDoc="0" locked="0" layoutInCell="1" allowOverlap="1" wp14:anchorId="25B4E6B0" wp14:editId="7861C664">
                <wp:simplePos x="0" y="0"/>
                <wp:positionH relativeFrom="column">
                  <wp:posOffset>3534410</wp:posOffset>
                </wp:positionH>
                <wp:positionV relativeFrom="paragraph">
                  <wp:posOffset>54876</wp:posOffset>
                </wp:positionV>
                <wp:extent cx="2239010" cy="1828800"/>
                <wp:effectExtent l="12700" t="12700" r="8890" b="10160"/>
                <wp:wrapSquare wrapText="bothSides"/>
                <wp:docPr id="5" name="Text Box 5"/>
                <wp:cNvGraphicFramePr/>
                <a:graphic xmlns:a="http://schemas.openxmlformats.org/drawingml/2006/main">
                  <a:graphicData uri="http://schemas.microsoft.com/office/word/2010/wordprocessingShape">
                    <wps:wsp>
                      <wps:cNvSpPr txBox="1"/>
                      <wps:spPr>
                        <a:xfrm>
                          <a:off x="0" y="0"/>
                          <a:ext cx="2239010" cy="1828800"/>
                        </a:xfrm>
                        <a:prstGeom prst="rect">
                          <a:avLst/>
                        </a:prstGeom>
                        <a:noFill/>
                        <a:ln w="28575">
                          <a:solidFill>
                            <a:schemeClr val="accent2"/>
                          </a:solidFill>
                        </a:ln>
                      </wps:spPr>
                      <wps:txbx>
                        <w:txbxContent>
                          <w:p w14:paraId="29C84EB2" w14:textId="77777777" w:rsidR="00DA1EF2" w:rsidRPr="00296DA5" w:rsidRDefault="00DA1EF2" w:rsidP="00DA1EF2">
                            <w:pPr>
                              <w:textAlignment w:val="baseline"/>
                              <w:rPr>
                                <w:rFonts w:ascii="Arial" w:hAnsi="Arial" w:cs="Arial"/>
                                <w:b/>
                                <w:bCs/>
                                <w:color w:val="000000" w:themeColor="text1"/>
                                <w:sz w:val="18"/>
                                <w:szCs w:val="18"/>
                              </w:rPr>
                            </w:pPr>
                            <w:r w:rsidRPr="00296DA5">
                              <w:rPr>
                                <w:rFonts w:ascii="Arial" w:hAnsi="Arial" w:cs="Arial"/>
                                <w:b/>
                                <w:bCs/>
                                <w:color w:val="000000" w:themeColor="text1"/>
                                <w:sz w:val="18"/>
                                <w:szCs w:val="18"/>
                              </w:rPr>
                              <w:t>A-level History (AQA) Curriculum Section 2S</w:t>
                            </w:r>
                          </w:p>
                          <w:p w14:paraId="047FC5E1" w14:textId="77777777" w:rsidR="00DA1EF2" w:rsidRPr="00296DA5" w:rsidRDefault="00DA1EF2" w:rsidP="00DA1EF2">
                            <w:pPr>
                              <w:pStyle w:val="ListParagraph"/>
                              <w:numPr>
                                <w:ilvl w:val="0"/>
                                <w:numId w:val="20"/>
                              </w:numPr>
                              <w:textAlignment w:val="baseline"/>
                              <w:rPr>
                                <w:rFonts w:ascii="Arial" w:hAnsi="Arial" w:cs="Arial"/>
                                <w:color w:val="000000" w:themeColor="text1"/>
                                <w:sz w:val="18"/>
                                <w:szCs w:val="18"/>
                              </w:rPr>
                            </w:pPr>
                            <w:r w:rsidRPr="00296DA5">
                              <w:rPr>
                                <w:rFonts w:ascii="Arial" w:hAnsi="Arial" w:cs="Arial"/>
                                <w:color w:val="000000" w:themeColor="text1"/>
                                <w:sz w:val="18"/>
                                <w:szCs w:val="18"/>
                              </w:rPr>
                              <w:t xml:space="preserve">Part Two: Modern Britain, 1979-2007. </w:t>
                            </w:r>
                          </w:p>
                          <w:p w14:paraId="34D6F998" w14:textId="77777777" w:rsidR="00DA1EF2" w:rsidRPr="00296DA5" w:rsidRDefault="00DA1EF2" w:rsidP="00DA1EF2">
                            <w:pPr>
                              <w:pStyle w:val="ListParagraph"/>
                              <w:numPr>
                                <w:ilvl w:val="1"/>
                                <w:numId w:val="20"/>
                              </w:numPr>
                              <w:textAlignment w:val="baseline"/>
                              <w:rPr>
                                <w:rFonts w:ascii="Arial" w:hAnsi="Arial" w:cs="Arial"/>
                                <w:color w:val="000000" w:themeColor="text1"/>
                                <w:sz w:val="18"/>
                                <w:szCs w:val="18"/>
                              </w:rPr>
                            </w:pPr>
                            <w:r w:rsidRPr="00296DA5">
                              <w:rPr>
                                <w:rFonts w:ascii="Arial" w:hAnsi="Arial" w:cs="Arial"/>
                                <w:color w:val="000000" w:themeColor="text1"/>
                                <w:sz w:val="18"/>
                                <w:szCs w:val="18"/>
                              </w:rPr>
                              <w:t xml:space="preserve">Section: The impact of Thatcherism, 1979–1987, </w:t>
                            </w:r>
                          </w:p>
                          <w:p w14:paraId="3632002E" w14:textId="77777777" w:rsidR="00DA1EF2" w:rsidRPr="00296DA5" w:rsidRDefault="00DA1EF2" w:rsidP="00DA1EF2">
                            <w:pPr>
                              <w:pStyle w:val="ListParagraph"/>
                              <w:numPr>
                                <w:ilvl w:val="0"/>
                                <w:numId w:val="20"/>
                              </w:numPr>
                              <w:textAlignment w:val="baseline"/>
                              <w:rPr>
                                <w:rFonts w:ascii="Arial" w:hAnsi="Arial" w:cs="Arial"/>
                                <w:color w:val="000000" w:themeColor="text1"/>
                                <w:sz w:val="18"/>
                                <w:szCs w:val="18"/>
                              </w:rPr>
                            </w:pPr>
                            <w:r w:rsidRPr="00296DA5">
                              <w:rPr>
                                <w:rFonts w:ascii="Arial" w:hAnsi="Arial" w:cs="Arial"/>
                                <w:color w:val="000000" w:themeColor="text1"/>
                                <w:sz w:val="18"/>
                                <w:szCs w:val="18"/>
                              </w:rPr>
                              <w:t>Main assessment objectives</w:t>
                            </w:r>
                          </w:p>
                          <w:p w14:paraId="373DB4E3" w14:textId="77777777" w:rsidR="00DA1EF2" w:rsidRPr="00296DA5" w:rsidRDefault="00DA1EF2" w:rsidP="00DA1EF2">
                            <w:pPr>
                              <w:pStyle w:val="ListParagraph"/>
                              <w:numPr>
                                <w:ilvl w:val="1"/>
                                <w:numId w:val="20"/>
                              </w:numPr>
                              <w:rPr>
                                <w:rFonts w:ascii="Arial" w:hAnsi="Arial" w:cs="Arial"/>
                                <w:color w:val="000000" w:themeColor="text1"/>
                                <w:sz w:val="18"/>
                                <w:szCs w:val="18"/>
                              </w:rPr>
                            </w:pPr>
                            <w:r w:rsidRPr="00296DA5">
                              <w:rPr>
                                <w:rFonts w:ascii="Arial" w:hAnsi="Arial" w:cs="Arial"/>
                                <w:color w:val="000000" w:themeColor="text1"/>
                                <w:sz w:val="18"/>
                                <w:szCs w:val="18"/>
                              </w:rPr>
                              <w:t xml:space="preserve">AO2: </w:t>
                            </w:r>
                            <w:r w:rsidRPr="00296DA5">
                              <w:rPr>
                                <w:rFonts w:ascii="Arial" w:hAnsi="Arial" w:cs="Arial"/>
                                <w:color w:val="000000" w:themeColor="text1"/>
                                <w:sz w:val="18"/>
                                <w:szCs w:val="18"/>
                                <w:shd w:val="clear" w:color="auto" w:fill="FFFFFF"/>
                              </w:rPr>
                              <w:t>Analyse and evaluate appropriate source material, primary and/or contemporary to the period, within its historical context.</w:t>
                            </w:r>
                            <w:r w:rsidRPr="00296DA5">
                              <w:rPr>
                                <w:rFonts w:ascii="Arial" w:hAnsi="Arial" w:cs="Arial"/>
                                <w:color w:val="000000" w:themeColor="text1"/>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5B4E6B0" id="_x0000_t202" coordsize="21600,21600" o:spt="202" path="m,l,21600r21600,l21600,xe">
                <v:stroke joinstyle="miter"/>
                <v:path gradientshapeok="t" o:connecttype="rect"/>
              </v:shapetype>
              <v:shape id="Text Box 5" o:spid="_x0000_s1026" type="#_x0000_t202" style="position:absolute;margin-left:278.3pt;margin-top:4.3pt;width:176.3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" filled="f" strokecolor="#ed7d31 [3205]" strokeweight="2.25pt">
                <v:fill o:detectmouseclick="t"/>
                <v:textbox style="mso-fit-shape-to-text:t">
                  <w:txbxContent>
                    <w:p w14:paraId="29C84EB2" w14:textId="77777777" w:rsidR="00DA1EF2" w:rsidRPr="00296DA5" w:rsidRDefault="00DA1EF2" w:rsidP="00DA1EF2">
                      <w:pPr>
                        <w:textAlignment w:val="baseline"/>
                        <w:rPr>
                          <w:rFonts w:ascii="Arial" w:hAnsi="Arial" w:cs="Arial"/>
                          <w:b/>
                          <w:bCs/>
                          <w:color w:val="000000" w:themeColor="text1"/>
                          <w:sz w:val="18"/>
                          <w:szCs w:val="18"/>
                        </w:rPr>
                      </w:pPr>
                      <w:r w:rsidRPr="00296DA5">
                        <w:rPr>
                          <w:rFonts w:ascii="Arial" w:hAnsi="Arial" w:cs="Arial"/>
                          <w:b/>
                          <w:bCs/>
                          <w:color w:val="000000" w:themeColor="text1"/>
                          <w:sz w:val="18"/>
                          <w:szCs w:val="18"/>
                        </w:rPr>
                        <w:t>A-level History (AQA) Curriculum Section 2S</w:t>
                      </w:r>
                    </w:p>
                    <w:p w14:paraId="047FC5E1" w14:textId="77777777" w:rsidR="00DA1EF2" w:rsidRPr="00296DA5" w:rsidRDefault="00DA1EF2" w:rsidP="00DA1EF2">
                      <w:pPr>
                        <w:pStyle w:val="ListParagraph"/>
                        <w:numPr>
                          <w:ilvl w:val="0"/>
                          <w:numId w:val="20"/>
                        </w:numPr>
                        <w:textAlignment w:val="baseline"/>
                        <w:rPr>
                          <w:rFonts w:ascii="Arial" w:hAnsi="Arial" w:cs="Arial"/>
                          <w:color w:val="000000" w:themeColor="text1"/>
                          <w:sz w:val="18"/>
                          <w:szCs w:val="18"/>
                        </w:rPr>
                      </w:pPr>
                      <w:r w:rsidRPr="00296DA5">
                        <w:rPr>
                          <w:rFonts w:ascii="Arial" w:hAnsi="Arial" w:cs="Arial"/>
                          <w:color w:val="000000" w:themeColor="text1"/>
                          <w:sz w:val="18"/>
                          <w:szCs w:val="18"/>
                        </w:rPr>
                        <w:t xml:space="preserve">Part Two: Modern Britain, 1979-2007. </w:t>
                      </w:r>
                    </w:p>
                    <w:p w14:paraId="34D6F998" w14:textId="77777777" w:rsidR="00DA1EF2" w:rsidRPr="00296DA5" w:rsidRDefault="00DA1EF2" w:rsidP="00DA1EF2">
                      <w:pPr>
                        <w:pStyle w:val="ListParagraph"/>
                        <w:numPr>
                          <w:ilvl w:val="1"/>
                          <w:numId w:val="20"/>
                        </w:numPr>
                        <w:textAlignment w:val="baseline"/>
                        <w:rPr>
                          <w:rFonts w:ascii="Arial" w:hAnsi="Arial" w:cs="Arial"/>
                          <w:color w:val="000000" w:themeColor="text1"/>
                          <w:sz w:val="18"/>
                          <w:szCs w:val="18"/>
                        </w:rPr>
                      </w:pPr>
                      <w:r w:rsidRPr="00296DA5">
                        <w:rPr>
                          <w:rFonts w:ascii="Arial" w:hAnsi="Arial" w:cs="Arial"/>
                          <w:color w:val="000000" w:themeColor="text1"/>
                          <w:sz w:val="18"/>
                          <w:szCs w:val="18"/>
                        </w:rPr>
                        <w:t xml:space="preserve">Section: The impact of Thatcherism, 1979–1987, </w:t>
                      </w:r>
                    </w:p>
                    <w:p w14:paraId="3632002E" w14:textId="77777777" w:rsidR="00DA1EF2" w:rsidRPr="00296DA5" w:rsidRDefault="00DA1EF2" w:rsidP="00DA1EF2">
                      <w:pPr>
                        <w:pStyle w:val="ListParagraph"/>
                        <w:numPr>
                          <w:ilvl w:val="0"/>
                          <w:numId w:val="20"/>
                        </w:numPr>
                        <w:textAlignment w:val="baseline"/>
                        <w:rPr>
                          <w:rFonts w:ascii="Arial" w:hAnsi="Arial" w:cs="Arial"/>
                          <w:color w:val="000000" w:themeColor="text1"/>
                          <w:sz w:val="18"/>
                          <w:szCs w:val="18"/>
                        </w:rPr>
                      </w:pPr>
                      <w:r w:rsidRPr="00296DA5">
                        <w:rPr>
                          <w:rFonts w:ascii="Arial" w:hAnsi="Arial" w:cs="Arial"/>
                          <w:color w:val="000000" w:themeColor="text1"/>
                          <w:sz w:val="18"/>
                          <w:szCs w:val="18"/>
                        </w:rPr>
                        <w:t>Main assessment objectives</w:t>
                      </w:r>
                    </w:p>
                    <w:p w14:paraId="373DB4E3" w14:textId="77777777" w:rsidR="00DA1EF2" w:rsidRPr="00296DA5" w:rsidRDefault="00DA1EF2" w:rsidP="00DA1EF2">
                      <w:pPr>
                        <w:pStyle w:val="ListParagraph"/>
                        <w:numPr>
                          <w:ilvl w:val="1"/>
                          <w:numId w:val="20"/>
                        </w:numPr>
                        <w:rPr>
                          <w:rFonts w:ascii="Arial" w:hAnsi="Arial" w:cs="Arial"/>
                          <w:color w:val="000000" w:themeColor="text1"/>
                          <w:sz w:val="18"/>
                          <w:szCs w:val="18"/>
                        </w:rPr>
                      </w:pPr>
                      <w:r w:rsidRPr="00296DA5">
                        <w:rPr>
                          <w:rFonts w:ascii="Arial" w:hAnsi="Arial" w:cs="Arial"/>
                          <w:color w:val="000000" w:themeColor="text1"/>
                          <w:sz w:val="18"/>
                          <w:szCs w:val="18"/>
                        </w:rPr>
                        <w:t xml:space="preserve">AO2: </w:t>
                      </w:r>
                      <w:proofErr w:type="spellStart"/>
                      <w:r w:rsidRPr="00296DA5">
                        <w:rPr>
                          <w:rFonts w:ascii="Arial" w:hAnsi="Arial" w:cs="Arial"/>
                          <w:color w:val="000000" w:themeColor="text1"/>
                          <w:sz w:val="18"/>
                          <w:szCs w:val="18"/>
                          <w:shd w:val="clear" w:color="auto" w:fill="FFFFFF"/>
                        </w:rPr>
                        <w:t>Analyse</w:t>
                      </w:r>
                      <w:proofErr w:type="spellEnd"/>
                      <w:r w:rsidRPr="00296DA5">
                        <w:rPr>
                          <w:rFonts w:ascii="Arial" w:hAnsi="Arial" w:cs="Arial"/>
                          <w:color w:val="000000" w:themeColor="text1"/>
                          <w:sz w:val="18"/>
                          <w:szCs w:val="18"/>
                          <w:shd w:val="clear" w:color="auto" w:fill="FFFFFF"/>
                        </w:rPr>
                        <w:t xml:space="preserve"> and evaluate appropriate source material, primary and/or contemporary to the period, within its historical context.</w:t>
                      </w:r>
                      <w:r w:rsidRPr="00296DA5">
                        <w:rPr>
                          <w:rFonts w:ascii="Arial" w:hAnsi="Arial" w:cs="Arial"/>
                          <w:color w:val="000000" w:themeColor="text1"/>
                          <w:sz w:val="18"/>
                          <w:szCs w:val="18"/>
                        </w:rPr>
                        <w:t xml:space="preserve">  </w:t>
                      </w:r>
                    </w:p>
                  </w:txbxContent>
                </v:textbox>
                <w10:wrap type="square"/>
              </v:shape>
            </w:pict>
          </mc:Fallback>
        </mc:AlternateContent>
      </w:r>
      <w:r w:rsidR="004E6D21" w:rsidRPr="00F366F2">
        <w:rPr>
          <w:rFonts w:ascii="Arial" w:hAnsi="Arial" w:cs="Arial"/>
          <w:b/>
          <w:bCs/>
          <w:color w:val="000000" w:themeColor="text1"/>
        </w:rPr>
        <w:t>Curriculum and Exam Board</w:t>
      </w:r>
      <w:r w:rsidR="004E6D21" w:rsidRPr="006169F2">
        <w:rPr>
          <w:rFonts w:ascii="Arial" w:hAnsi="Arial" w:cs="Arial"/>
          <w:color w:val="000000" w:themeColor="text1"/>
        </w:rPr>
        <w:t>: A-level</w:t>
      </w:r>
      <w:r w:rsidR="00A1086B" w:rsidRPr="006169F2">
        <w:rPr>
          <w:rFonts w:ascii="Arial" w:hAnsi="Arial" w:cs="Arial"/>
          <w:color w:val="000000" w:themeColor="text1"/>
        </w:rPr>
        <w:t>, AQA</w:t>
      </w:r>
    </w:p>
    <w:p w14:paraId="2B51BB36" w14:textId="7440920E" w:rsidR="00314858" w:rsidRPr="006169F2" w:rsidRDefault="004E6D21" w:rsidP="00296DA5">
      <w:pPr>
        <w:spacing w:line="480" w:lineRule="auto"/>
        <w:textAlignment w:val="baseline"/>
        <w:rPr>
          <w:rFonts w:ascii="Arial" w:hAnsi="Arial" w:cs="Arial"/>
          <w:color w:val="000000" w:themeColor="text1"/>
        </w:rPr>
      </w:pPr>
      <w:r w:rsidRPr="00F366F2">
        <w:rPr>
          <w:rFonts w:ascii="Arial" w:hAnsi="Arial" w:cs="Arial"/>
          <w:b/>
          <w:bCs/>
          <w:color w:val="000000" w:themeColor="text1"/>
        </w:rPr>
        <w:t>Subject:</w:t>
      </w:r>
      <w:r w:rsidRPr="006169F2">
        <w:rPr>
          <w:rFonts w:ascii="Arial" w:hAnsi="Arial" w:cs="Arial"/>
          <w:color w:val="000000" w:themeColor="text1"/>
        </w:rPr>
        <w:t> </w:t>
      </w:r>
      <w:r w:rsidR="0078543C" w:rsidRPr="006169F2">
        <w:rPr>
          <w:rFonts w:ascii="Arial" w:hAnsi="Arial" w:cs="Arial"/>
          <w:color w:val="000000" w:themeColor="text1"/>
        </w:rPr>
        <w:t>History</w:t>
      </w:r>
      <w:r w:rsidRPr="006169F2">
        <w:rPr>
          <w:rFonts w:ascii="Arial" w:hAnsi="Arial" w:cs="Arial"/>
          <w:color w:val="000000" w:themeColor="text1"/>
        </w:rPr>
        <w:t> </w:t>
      </w:r>
    </w:p>
    <w:p w14:paraId="772D321C" w14:textId="641AB5F9" w:rsidR="004E6D21" w:rsidRPr="00296DA5" w:rsidRDefault="004E6D21" w:rsidP="00296DA5">
      <w:pPr>
        <w:spacing w:line="480" w:lineRule="auto"/>
        <w:textAlignment w:val="baseline"/>
        <w:rPr>
          <w:rFonts w:ascii="Arial" w:hAnsi="Arial" w:cs="Arial"/>
          <w:color w:val="000000" w:themeColor="text1"/>
        </w:rPr>
      </w:pPr>
      <w:r w:rsidRPr="00F366F2">
        <w:rPr>
          <w:rFonts w:ascii="Arial" w:hAnsi="Arial" w:cs="Arial"/>
          <w:b/>
          <w:bCs/>
          <w:color w:val="000000" w:themeColor="text1"/>
        </w:rPr>
        <w:t>Topic:</w:t>
      </w:r>
      <w:r w:rsidR="00BC2011">
        <w:rPr>
          <w:rFonts w:ascii="Arial" w:hAnsi="Arial" w:cs="Arial"/>
          <w:b/>
          <w:bCs/>
          <w:color w:val="000000" w:themeColor="text1"/>
        </w:rPr>
        <w:t xml:space="preserve"> </w:t>
      </w:r>
      <w:r w:rsidR="00BC2011">
        <w:rPr>
          <w:rFonts w:ascii="Arial" w:hAnsi="Arial" w:cs="Arial"/>
          <w:color w:val="000000" w:themeColor="text1"/>
        </w:rPr>
        <w:t>The Falklands War</w:t>
      </w:r>
      <w:r w:rsidR="00A1086B" w:rsidRPr="006169F2">
        <w:rPr>
          <w:rFonts w:ascii="Arial" w:hAnsi="Arial" w:cs="Arial"/>
          <w:color w:val="000000" w:themeColor="text1"/>
        </w:rPr>
        <w:t xml:space="preserve"> </w:t>
      </w:r>
    </w:p>
    <w:p w14:paraId="0A188B99" w14:textId="07BA7C02" w:rsidR="005C38EF" w:rsidRPr="005C38EF" w:rsidRDefault="004E6D21" w:rsidP="004E6D21">
      <w:pPr>
        <w:textAlignment w:val="baseline"/>
        <w:rPr>
          <w:rFonts w:ascii="Arial" w:hAnsi="Arial" w:cs="Arial"/>
          <w:sz w:val="28"/>
          <w:szCs w:val="28"/>
        </w:rPr>
      </w:pPr>
      <w:r w:rsidRPr="006169F2">
        <w:rPr>
          <w:rFonts w:ascii="Arial" w:hAnsi="Arial" w:cs="Arial"/>
          <w:sz w:val="28"/>
          <w:szCs w:val="28"/>
          <w:u w:val="single"/>
        </w:rPr>
        <w:t>Resource</w:t>
      </w:r>
      <w:r w:rsidR="005C38EF">
        <w:rPr>
          <w:rFonts w:ascii="Arial" w:hAnsi="Arial" w:cs="Arial"/>
          <w:sz w:val="28"/>
          <w:szCs w:val="28"/>
          <w:u w:val="single"/>
        </w:rPr>
        <w:t xml:space="preserve"> Tasks</w:t>
      </w:r>
    </w:p>
    <w:p w14:paraId="39134451" w14:textId="3F37F973" w:rsidR="004E6D21" w:rsidRPr="006169F2" w:rsidRDefault="004E6D21" w:rsidP="004E6D21">
      <w:pPr>
        <w:textAlignment w:val="baseline"/>
        <w:rPr>
          <w:rFonts w:ascii="Arial" w:hAnsi="Arial" w:cs="Arial"/>
        </w:rPr>
      </w:pPr>
      <w:r w:rsidRPr="006169F2">
        <w:rPr>
          <w:rFonts w:ascii="Arial" w:hAnsi="Arial" w:cs="Arial"/>
        </w:rPr>
        <w:t> </w:t>
      </w:r>
    </w:p>
    <w:p w14:paraId="657AAAC1" w14:textId="43C8CEA6" w:rsidR="00797CFB" w:rsidRPr="00296DA5" w:rsidRDefault="00797CFB" w:rsidP="00797CFB">
      <w:pPr>
        <w:pStyle w:val="ListParagraph"/>
        <w:numPr>
          <w:ilvl w:val="0"/>
          <w:numId w:val="21"/>
        </w:numPr>
        <w:textAlignment w:val="baseline"/>
        <w:rPr>
          <w:rFonts w:ascii="Arial" w:hAnsi="Arial" w:cs="Arial"/>
        </w:rPr>
      </w:pPr>
      <w:r w:rsidRPr="00F366F2">
        <w:rPr>
          <w:rFonts w:ascii="Arial" w:hAnsi="Arial" w:cs="Arial"/>
        </w:rPr>
        <w:t xml:space="preserve">Territory </w:t>
      </w:r>
      <w:r w:rsidR="007F48A6" w:rsidRPr="00F366F2">
        <w:rPr>
          <w:rFonts w:ascii="Arial" w:hAnsi="Arial" w:cs="Arial"/>
        </w:rPr>
        <w:t xml:space="preserve">and borders </w:t>
      </w:r>
      <w:r w:rsidRPr="00F366F2">
        <w:rPr>
          <w:rFonts w:ascii="Arial" w:hAnsi="Arial" w:cs="Arial"/>
        </w:rPr>
        <w:t>as anthropological concept</w:t>
      </w:r>
      <w:r w:rsidR="00DA1EF2">
        <w:rPr>
          <w:rFonts w:ascii="Arial" w:hAnsi="Arial" w:cs="Arial"/>
        </w:rPr>
        <w:t>s</w:t>
      </w:r>
    </w:p>
    <w:p w14:paraId="208BAFDE" w14:textId="557C7FDB" w:rsidR="000E57AE" w:rsidRPr="00296DA5" w:rsidRDefault="00797CFB" w:rsidP="00296DA5">
      <w:pPr>
        <w:pStyle w:val="ListParagraph"/>
        <w:numPr>
          <w:ilvl w:val="0"/>
          <w:numId w:val="21"/>
        </w:numPr>
        <w:textAlignment w:val="baseline"/>
        <w:rPr>
          <w:rFonts w:ascii="Arial" w:hAnsi="Arial" w:cs="Arial"/>
        </w:rPr>
      </w:pPr>
      <w:r w:rsidRPr="00F366F2">
        <w:rPr>
          <w:rFonts w:ascii="Arial" w:hAnsi="Arial" w:cs="Arial"/>
        </w:rPr>
        <w:t xml:space="preserve">Departing from </w:t>
      </w:r>
      <w:r w:rsidR="0071213F" w:rsidRPr="00F366F2">
        <w:rPr>
          <w:rFonts w:ascii="Arial" w:hAnsi="Arial" w:cs="Arial"/>
        </w:rPr>
        <w:t>A</w:t>
      </w:r>
      <w:r w:rsidRPr="00F366F2">
        <w:rPr>
          <w:rFonts w:ascii="Arial" w:hAnsi="Arial" w:cs="Arial"/>
        </w:rPr>
        <w:t>nglo-centric narratives</w:t>
      </w:r>
    </w:p>
    <w:p w14:paraId="52BDF97D" w14:textId="31073B93" w:rsidR="00DA1EF2" w:rsidRPr="00296DA5" w:rsidRDefault="007B2792" w:rsidP="004E6D21">
      <w:pPr>
        <w:pStyle w:val="ListParagraph"/>
        <w:numPr>
          <w:ilvl w:val="0"/>
          <w:numId w:val="21"/>
        </w:numPr>
        <w:textAlignment w:val="baseline"/>
        <w:rPr>
          <w:rFonts w:ascii="Arial" w:hAnsi="Arial" w:cs="Arial"/>
        </w:rPr>
      </w:pPr>
      <w:r>
        <w:rPr>
          <w:rFonts w:ascii="Arial" w:hAnsi="Arial" w:cs="Arial"/>
        </w:rPr>
        <w:t>The US-UK Special Relationship</w:t>
      </w:r>
    </w:p>
    <w:p w14:paraId="238B97DB" w14:textId="72C3B1B8" w:rsidR="00DA1EF2" w:rsidRDefault="00DA1EF2" w:rsidP="004E6D21">
      <w:pPr>
        <w:textAlignment w:val="baseline"/>
        <w:rPr>
          <w:rFonts w:ascii="Arial" w:hAnsi="Arial" w:cs="Arial"/>
          <w:sz w:val="18"/>
          <w:szCs w:val="18"/>
        </w:rPr>
      </w:pPr>
    </w:p>
    <w:p w14:paraId="5885D21C" w14:textId="77777777" w:rsidR="00296DA5" w:rsidRPr="006169F2" w:rsidRDefault="00296DA5" w:rsidP="004E6D21">
      <w:pPr>
        <w:textAlignment w:val="baseline"/>
        <w:rPr>
          <w:rFonts w:ascii="Arial" w:hAnsi="Arial" w:cs="Arial"/>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4E6D21" w:rsidRPr="006169F2" w14:paraId="4F76B1BA" w14:textId="77777777" w:rsidTr="004E6D21">
        <w:tc>
          <w:tcPr>
            <w:tcW w:w="9000" w:type="dxa"/>
            <w:tcBorders>
              <w:top w:val="single" w:sz="6" w:space="0" w:color="000000"/>
              <w:left w:val="single" w:sz="6" w:space="0" w:color="000000"/>
              <w:bottom w:val="single" w:sz="6" w:space="0" w:color="000000"/>
              <w:right w:val="single" w:sz="6" w:space="0" w:color="000000"/>
            </w:tcBorders>
            <w:shd w:val="clear" w:color="auto" w:fill="CCCCFF"/>
            <w:hideMark/>
          </w:tcPr>
          <w:p w14:paraId="76AFC071" w14:textId="77777777" w:rsidR="004E6D21" w:rsidRPr="006169F2" w:rsidRDefault="004E6D21" w:rsidP="004E6D21">
            <w:pPr>
              <w:textAlignment w:val="baseline"/>
              <w:divId w:val="1686207274"/>
              <w:rPr>
                <w:rFonts w:ascii="Arial" w:hAnsi="Arial" w:cs="Arial"/>
                <w:color w:val="FFFFFF"/>
              </w:rPr>
            </w:pPr>
            <w:r w:rsidRPr="006169F2">
              <w:rPr>
                <w:rFonts w:ascii="Arial" w:hAnsi="Arial" w:cs="Arial"/>
                <w:color w:val="000000"/>
              </w:rPr>
              <w:t>Learning outcomes </w:t>
            </w:r>
          </w:p>
        </w:tc>
      </w:tr>
      <w:tr w:rsidR="004E6D21" w:rsidRPr="006169F2" w14:paraId="07D2C691" w14:textId="77777777" w:rsidTr="004E6D21">
        <w:trPr>
          <w:trHeight w:val="390"/>
        </w:trPr>
        <w:tc>
          <w:tcPr>
            <w:tcW w:w="9000" w:type="dxa"/>
            <w:tcBorders>
              <w:top w:val="single" w:sz="6" w:space="0" w:color="4472C4"/>
              <w:left w:val="single" w:sz="6" w:space="0" w:color="000000"/>
              <w:bottom w:val="single" w:sz="6" w:space="0" w:color="000000"/>
              <w:right w:val="single" w:sz="6" w:space="0" w:color="000000"/>
            </w:tcBorders>
            <w:shd w:val="clear" w:color="auto" w:fill="auto"/>
            <w:hideMark/>
          </w:tcPr>
          <w:p w14:paraId="1F3832D3" w14:textId="2F8D5A4D" w:rsidR="003270C8" w:rsidRPr="006169F2" w:rsidRDefault="003C7939" w:rsidP="00F45183">
            <w:pPr>
              <w:numPr>
                <w:ilvl w:val="0"/>
                <w:numId w:val="10"/>
              </w:numPr>
              <w:shd w:val="clear" w:color="auto" w:fill="FFFFFF"/>
              <w:spacing w:after="30"/>
              <w:ind w:left="0" w:hanging="357"/>
              <w:textAlignment w:val="baseline"/>
              <w:rPr>
                <w:rFonts w:ascii="Arial" w:hAnsi="Arial" w:cs="Arial"/>
                <w:color w:val="4C4C4B"/>
                <w:sz w:val="20"/>
                <w:szCs w:val="20"/>
              </w:rPr>
            </w:pPr>
            <w:r w:rsidRPr="006169F2">
              <w:rPr>
                <w:rFonts w:ascii="Arial" w:hAnsi="Arial" w:cs="Arial"/>
              </w:rPr>
              <w:t xml:space="preserve">Students </w:t>
            </w:r>
            <w:r w:rsidR="00797CFB" w:rsidRPr="006169F2">
              <w:rPr>
                <w:rFonts w:ascii="Arial" w:hAnsi="Arial" w:cs="Arial"/>
              </w:rPr>
              <w:t xml:space="preserve">can </w:t>
            </w:r>
            <w:r w:rsidR="00C17F53" w:rsidRPr="006169F2">
              <w:rPr>
                <w:rFonts w:ascii="Arial" w:hAnsi="Arial" w:cs="Arial"/>
              </w:rPr>
              <w:t>start to</w:t>
            </w:r>
            <w:r w:rsidR="00797CFB" w:rsidRPr="006169F2">
              <w:rPr>
                <w:rFonts w:ascii="Arial" w:hAnsi="Arial" w:cs="Arial"/>
              </w:rPr>
              <w:t xml:space="preserve"> think </w:t>
            </w:r>
            <w:r w:rsidR="00C17F53" w:rsidRPr="006169F2">
              <w:rPr>
                <w:rFonts w:ascii="Arial" w:hAnsi="Arial" w:cs="Arial"/>
              </w:rPr>
              <w:t xml:space="preserve">critically </w:t>
            </w:r>
            <w:r w:rsidR="00797CFB" w:rsidRPr="006169F2">
              <w:rPr>
                <w:rFonts w:ascii="Arial" w:hAnsi="Arial" w:cs="Arial"/>
              </w:rPr>
              <w:t>about concept</w:t>
            </w:r>
            <w:r w:rsidR="00A84C1F" w:rsidRPr="006169F2">
              <w:rPr>
                <w:rFonts w:ascii="Arial" w:hAnsi="Arial" w:cs="Arial"/>
              </w:rPr>
              <w:t>s like land ownership, territory and borders</w:t>
            </w:r>
            <w:r w:rsidR="0018184A" w:rsidRPr="006169F2">
              <w:rPr>
                <w:rFonts w:ascii="Arial" w:hAnsi="Arial" w:cs="Arial"/>
              </w:rPr>
              <w:t>.</w:t>
            </w:r>
            <w:r w:rsidR="00A84C1F" w:rsidRPr="006169F2">
              <w:rPr>
                <w:rFonts w:ascii="Arial" w:hAnsi="Arial" w:cs="Arial"/>
              </w:rPr>
              <w:t xml:space="preserve"> </w:t>
            </w:r>
            <w:r w:rsidR="00C17F53" w:rsidRPr="006169F2">
              <w:rPr>
                <w:rFonts w:ascii="Arial" w:hAnsi="Arial" w:cs="Arial"/>
              </w:rPr>
              <w:t xml:space="preserve">Students </w:t>
            </w:r>
            <w:r w:rsidR="00C17F53" w:rsidRPr="006169F2">
              <w:rPr>
                <w:rFonts w:ascii="Arial" w:hAnsi="Arial" w:cs="Arial"/>
                <w:color w:val="000000" w:themeColor="text1"/>
              </w:rPr>
              <w:t>will be introduced to more complex topics such as colonialism and anthropological terms like ethnocentrism.</w:t>
            </w:r>
            <w:r w:rsidR="003270C8" w:rsidRPr="006169F2">
              <w:rPr>
                <w:rFonts w:ascii="Arial" w:hAnsi="Arial" w:cs="Arial"/>
                <w:color w:val="000000" w:themeColor="text1"/>
              </w:rPr>
              <w:t xml:space="preserve"> This will also </w:t>
            </w:r>
            <w:r w:rsidR="00845FF4" w:rsidRPr="006169F2">
              <w:rPr>
                <w:rFonts w:ascii="Arial" w:hAnsi="Arial" w:cs="Arial"/>
                <w:color w:val="000000" w:themeColor="text1"/>
              </w:rPr>
              <w:t xml:space="preserve">help in </w:t>
            </w:r>
            <w:r w:rsidR="003270C8" w:rsidRPr="006169F2">
              <w:rPr>
                <w:rFonts w:ascii="Arial" w:hAnsi="Arial" w:cs="Arial"/>
                <w:color w:val="000000" w:themeColor="text1"/>
              </w:rPr>
              <w:t>acquir</w:t>
            </w:r>
            <w:r w:rsidR="00845FF4" w:rsidRPr="006169F2">
              <w:rPr>
                <w:rFonts w:ascii="Arial" w:hAnsi="Arial" w:cs="Arial"/>
                <w:color w:val="000000" w:themeColor="text1"/>
              </w:rPr>
              <w:t>ing</w:t>
            </w:r>
            <w:r w:rsidR="003270C8" w:rsidRPr="006169F2">
              <w:rPr>
                <w:rFonts w:ascii="Arial" w:hAnsi="Arial" w:cs="Arial"/>
                <w:color w:val="000000" w:themeColor="text1"/>
              </w:rPr>
              <w:t xml:space="preserve"> an understanding of different identities within society and an appreciation of aspects such as social, cultural, religious and ethnic diversity, as appropriate</w:t>
            </w:r>
            <w:r w:rsidR="00F45183" w:rsidRPr="006169F2">
              <w:rPr>
                <w:rFonts w:ascii="Arial" w:hAnsi="Arial" w:cs="Arial"/>
                <w:color w:val="000000" w:themeColor="text1"/>
              </w:rPr>
              <w:t>.</w:t>
            </w:r>
          </w:p>
          <w:p w14:paraId="63E42C93" w14:textId="54076C01" w:rsidR="00A84C1F" w:rsidRPr="006169F2" w:rsidRDefault="00A84C1F" w:rsidP="004E6D21">
            <w:pPr>
              <w:textAlignment w:val="baseline"/>
              <w:rPr>
                <w:rFonts w:ascii="Arial" w:hAnsi="Arial" w:cs="Arial"/>
              </w:rPr>
            </w:pPr>
          </w:p>
          <w:p w14:paraId="16F9CA4E" w14:textId="563FCD8D" w:rsidR="007F48A6" w:rsidRPr="006169F2" w:rsidRDefault="007F48A6" w:rsidP="0018184A">
            <w:pPr>
              <w:textAlignment w:val="baseline"/>
              <w:rPr>
                <w:rFonts w:ascii="Arial" w:hAnsi="Arial" w:cs="Arial"/>
              </w:rPr>
            </w:pPr>
          </w:p>
        </w:tc>
      </w:tr>
      <w:tr w:rsidR="004E6D21" w:rsidRPr="006169F2" w14:paraId="1340BAB1" w14:textId="77777777" w:rsidTr="004E6D21">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31DBF6EB" w14:textId="246A9246" w:rsidR="00A84C1F" w:rsidRPr="006169F2" w:rsidRDefault="007D5B93" w:rsidP="004E6D21">
            <w:pPr>
              <w:textAlignment w:val="baseline"/>
              <w:rPr>
                <w:rFonts w:ascii="Arial" w:hAnsi="Arial" w:cs="Arial"/>
                <w:color w:val="000000" w:themeColor="text1"/>
                <w:shd w:val="clear" w:color="auto" w:fill="FFFFFF"/>
              </w:rPr>
            </w:pPr>
            <w:r w:rsidRPr="006169F2">
              <w:rPr>
                <w:rFonts w:ascii="Arial" w:hAnsi="Arial" w:cs="Arial"/>
              </w:rPr>
              <w:t>Students will depart from purely Euro and Anglo-centric accounts and sources</w:t>
            </w:r>
            <w:r w:rsidR="00A84C1F" w:rsidRPr="006169F2">
              <w:rPr>
                <w:rFonts w:ascii="Arial" w:hAnsi="Arial" w:cs="Arial"/>
              </w:rPr>
              <w:t xml:space="preserve">. This will help students </w:t>
            </w:r>
            <w:r w:rsidR="007F48A6" w:rsidRPr="006169F2">
              <w:rPr>
                <w:rFonts w:ascii="Arial" w:hAnsi="Arial" w:cs="Arial"/>
              </w:rPr>
              <w:t>to incorporate</w:t>
            </w:r>
            <w:r w:rsidR="00A84C1F" w:rsidRPr="006169F2">
              <w:rPr>
                <w:rFonts w:ascii="Arial" w:hAnsi="Arial" w:cs="Arial"/>
              </w:rPr>
              <w:t xml:space="preserve"> different perspectives </w:t>
            </w:r>
            <w:r w:rsidR="007F48A6" w:rsidRPr="006169F2">
              <w:rPr>
                <w:rFonts w:ascii="Arial" w:hAnsi="Arial" w:cs="Arial"/>
              </w:rPr>
              <w:t>in</w:t>
            </w:r>
            <w:r w:rsidR="00A84C1F" w:rsidRPr="006169F2">
              <w:rPr>
                <w:rFonts w:ascii="Arial" w:hAnsi="Arial" w:cs="Arial"/>
              </w:rPr>
              <w:t>to</w:t>
            </w:r>
            <w:r w:rsidR="007F48A6" w:rsidRPr="006169F2">
              <w:rPr>
                <w:rFonts w:ascii="Arial" w:hAnsi="Arial" w:cs="Arial"/>
              </w:rPr>
              <w:t xml:space="preserve"> their historical analysis</w:t>
            </w:r>
            <w:r w:rsidR="003270C8" w:rsidRPr="006169F2">
              <w:rPr>
                <w:rFonts w:ascii="Arial" w:hAnsi="Arial" w:cs="Arial"/>
              </w:rPr>
              <w:t xml:space="preserve">, resulting in broad </w:t>
            </w:r>
            <w:r w:rsidR="003270C8" w:rsidRPr="006169F2">
              <w:rPr>
                <w:rFonts w:ascii="Arial" w:hAnsi="Arial" w:cs="Arial"/>
                <w:color w:val="000000" w:themeColor="text1"/>
              </w:rPr>
              <w:t>evaluation of</w:t>
            </w:r>
            <w:r w:rsidRPr="006169F2">
              <w:rPr>
                <w:rFonts w:ascii="Arial" w:hAnsi="Arial" w:cs="Arial"/>
                <w:color w:val="000000" w:themeColor="text1"/>
              </w:rPr>
              <w:t xml:space="preserve"> </w:t>
            </w:r>
            <w:r w:rsidR="003270C8" w:rsidRPr="006169F2">
              <w:rPr>
                <w:rFonts w:ascii="Arial" w:hAnsi="Arial" w:cs="Arial"/>
                <w:color w:val="000000" w:themeColor="text1"/>
                <w:shd w:val="clear" w:color="auto" w:fill="FFFFFF"/>
              </w:rPr>
              <w:t>appropriate source material, primary and/or contemporary to the period, within its historical context.</w:t>
            </w:r>
          </w:p>
          <w:p w14:paraId="277A3E0E" w14:textId="77777777" w:rsidR="003270C8" w:rsidRPr="006169F2" w:rsidRDefault="003270C8" w:rsidP="004E6D21">
            <w:pPr>
              <w:textAlignment w:val="baseline"/>
              <w:rPr>
                <w:rFonts w:ascii="Arial" w:hAnsi="Arial" w:cs="Arial"/>
              </w:rPr>
            </w:pPr>
          </w:p>
          <w:p w14:paraId="0B4C9019" w14:textId="6E4FE9F3" w:rsidR="007D5B93" w:rsidRPr="006169F2" w:rsidRDefault="007D5B93" w:rsidP="004E6D21">
            <w:pPr>
              <w:textAlignment w:val="baseline"/>
              <w:rPr>
                <w:rFonts w:ascii="Arial" w:hAnsi="Arial" w:cs="Arial"/>
              </w:rPr>
            </w:pPr>
          </w:p>
        </w:tc>
      </w:tr>
      <w:tr w:rsidR="004E6D21" w:rsidRPr="006169F2" w14:paraId="7C2073A1" w14:textId="77777777" w:rsidTr="004E6D21">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3546E734" w14:textId="123B030B" w:rsidR="004E6D21" w:rsidRPr="006169F2" w:rsidRDefault="004E6D21" w:rsidP="004E6D21">
            <w:pPr>
              <w:textAlignment w:val="baseline"/>
              <w:rPr>
                <w:rFonts w:ascii="Arial" w:hAnsi="Arial" w:cs="Arial"/>
              </w:rPr>
            </w:pPr>
          </w:p>
        </w:tc>
      </w:tr>
      <w:tr w:rsidR="004E6D21" w:rsidRPr="006169F2" w14:paraId="2FE258C7" w14:textId="77777777" w:rsidTr="004E6D21">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0088DC38" w14:textId="3C519F08" w:rsidR="003270C8" w:rsidRPr="006169F2" w:rsidRDefault="00110A92" w:rsidP="00B254B0">
            <w:pPr>
              <w:rPr>
                <w:rFonts w:ascii="Arial" w:hAnsi="Arial" w:cs="Arial"/>
              </w:rPr>
            </w:pPr>
            <w:r w:rsidRPr="006169F2">
              <w:rPr>
                <w:rFonts w:ascii="Arial" w:hAnsi="Arial" w:cs="Arial"/>
              </w:rPr>
              <w:t>Students will engage</w:t>
            </w:r>
            <w:r w:rsidR="00527521" w:rsidRPr="006169F2">
              <w:rPr>
                <w:rFonts w:ascii="Arial" w:hAnsi="Arial" w:cs="Arial"/>
              </w:rPr>
              <w:t xml:space="preserve"> </w:t>
            </w:r>
            <w:r w:rsidR="00527521" w:rsidRPr="006169F2">
              <w:rPr>
                <w:rFonts w:ascii="Arial" w:hAnsi="Arial" w:cs="Arial"/>
                <w:color w:val="000000" w:themeColor="text1"/>
              </w:rPr>
              <w:t>critically</w:t>
            </w:r>
            <w:r w:rsidRPr="006169F2">
              <w:rPr>
                <w:rFonts w:ascii="Arial" w:hAnsi="Arial" w:cs="Arial"/>
                <w:color w:val="000000" w:themeColor="text1"/>
              </w:rPr>
              <w:t xml:space="preserve"> with media</w:t>
            </w:r>
            <w:r w:rsidR="00527521" w:rsidRPr="006169F2">
              <w:rPr>
                <w:rFonts w:ascii="Arial" w:hAnsi="Arial" w:cs="Arial"/>
                <w:color w:val="000000" w:themeColor="text1"/>
              </w:rPr>
              <w:t xml:space="preserve"> </w:t>
            </w:r>
            <w:r w:rsidRPr="006169F2">
              <w:rPr>
                <w:rFonts w:ascii="Arial" w:hAnsi="Arial" w:cs="Arial"/>
                <w:color w:val="000000" w:themeColor="text1"/>
              </w:rPr>
              <w:t>propaganda</w:t>
            </w:r>
            <w:r w:rsidR="00527521" w:rsidRPr="006169F2">
              <w:rPr>
                <w:rFonts w:ascii="Arial" w:hAnsi="Arial" w:cs="Arial"/>
                <w:color w:val="000000" w:themeColor="text1"/>
              </w:rPr>
              <w:t>, and consider how</w:t>
            </w:r>
            <w:r w:rsidR="00B254B0" w:rsidRPr="006169F2">
              <w:rPr>
                <w:rFonts w:ascii="Arial" w:hAnsi="Arial" w:cs="Arial"/>
                <w:color w:val="000000" w:themeColor="text1"/>
              </w:rPr>
              <w:t xml:space="preserve"> </w:t>
            </w:r>
            <w:r w:rsidR="00B254B0" w:rsidRPr="006169F2">
              <w:rPr>
                <w:rFonts w:ascii="Arial" w:hAnsi="Arial" w:cs="Arial"/>
                <w:color w:val="000000" w:themeColor="text1"/>
                <w:shd w:val="clear" w:color="auto" w:fill="FFFFFF"/>
              </w:rPr>
              <w:t xml:space="preserve">it can be valuable as a historical source. </w:t>
            </w:r>
            <w:r w:rsidR="00F45183" w:rsidRPr="006169F2">
              <w:rPr>
                <w:rFonts w:ascii="Arial" w:hAnsi="Arial" w:cs="Arial"/>
                <w:color w:val="000000" w:themeColor="text1"/>
              </w:rPr>
              <w:t xml:space="preserve">In turn they will </w:t>
            </w:r>
            <w:r w:rsidR="003270C8" w:rsidRPr="006169F2">
              <w:rPr>
                <w:rFonts w:ascii="Arial" w:hAnsi="Arial" w:cs="Arial"/>
                <w:color w:val="000000" w:themeColor="text1"/>
              </w:rPr>
              <w:t>develop the ability to ask relevant and significant questions about the past and to research them</w:t>
            </w:r>
            <w:r w:rsidR="00F45183" w:rsidRPr="006169F2">
              <w:rPr>
                <w:rFonts w:ascii="Arial" w:hAnsi="Arial" w:cs="Arial"/>
                <w:color w:val="000000" w:themeColor="text1"/>
              </w:rPr>
              <w:t>.</w:t>
            </w:r>
          </w:p>
          <w:p w14:paraId="44126A94" w14:textId="77777777" w:rsidR="001A0F5A" w:rsidRPr="006169F2" w:rsidRDefault="001A0F5A" w:rsidP="00A45BBC">
            <w:pPr>
              <w:textAlignment w:val="baseline"/>
              <w:rPr>
                <w:rFonts w:ascii="Arial" w:hAnsi="Arial" w:cs="Arial"/>
              </w:rPr>
            </w:pPr>
          </w:p>
          <w:p w14:paraId="0400DB1B" w14:textId="350C62FB" w:rsidR="00A45BBC" w:rsidRPr="006169F2" w:rsidRDefault="00A45BBC" w:rsidP="00A45BBC">
            <w:pPr>
              <w:textAlignment w:val="baseline"/>
              <w:rPr>
                <w:rFonts w:ascii="Arial" w:hAnsi="Arial" w:cs="Arial"/>
              </w:rPr>
            </w:pPr>
          </w:p>
        </w:tc>
      </w:tr>
    </w:tbl>
    <w:p w14:paraId="453002FB" w14:textId="52785A6C" w:rsidR="003270C8" w:rsidRPr="006169F2" w:rsidRDefault="003270C8" w:rsidP="004E6D21">
      <w:pPr>
        <w:textAlignment w:val="baseline"/>
        <w:rPr>
          <w:rFonts w:ascii="Arial" w:hAnsi="Arial" w:cs="Arial"/>
          <w:sz w:val="28"/>
          <w:szCs w:val="28"/>
          <w:u w:val="single"/>
        </w:rPr>
      </w:pPr>
    </w:p>
    <w:p w14:paraId="19748617" w14:textId="0E0E5439" w:rsidR="004E6D21" w:rsidRPr="006169F2" w:rsidRDefault="004E6D21" w:rsidP="002C7EA5">
      <w:pPr>
        <w:textAlignment w:val="baseline"/>
        <w:rPr>
          <w:rFonts w:ascii="Arial" w:hAnsi="Arial" w:cs="Arial"/>
        </w:rPr>
      </w:pPr>
      <w:r w:rsidRPr="006169F2">
        <w:rPr>
          <w:rFonts w:ascii="Arial" w:hAnsi="Arial" w:cs="Arial"/>
          <w:u w:val="single"/>
        </w:rPr>
        <w:t>Key Skills Developed in Resources</w:t>
      </w:r>
      <w:r w:rsidRPr="006169F2">
        <w:rPr>
          <w:rFonts w:ascii="Arial" w:hAnsi="Arial" w:cs="Arial"/>
        </w:rPr>
        <w:t> </w:t>
      </w:r>
    </w:p>
    <w:p w14:paraId="2648D1E3" w14:textId="2FC65914" w:rsidR="004E6D21" w:rsidRPr="006169F2" w:rsidRDefault="004E6D21" w:rsidP="002C7EA5">
      <w:pPr>
        <w:textAlignment w:val="baseline"/>
        <w:rPr>
          <w:rFonts w:ascii="Arial" w:hAnsi="Arial" w:cs="Arial"/>
        </w:rPr>
      </w:pPr>
      <w:r w:rsidRPr="006169F2">
        <w:rPr>
          <w:rFonts w:ascii="Arial" w:hAnsi="Arial" w:cs="Arial"/>
        </w:rPr>
        <w:t> </w:t>
      </w:r>
    </w:p>
    <w:p w14:paraId="7337BC8B" w14:textId="59FFFBE1" w:rsidR="002D2336" w:rsidRPr="00906D49" w:rsidRDefault="00A84C1F" w:rsidP="002C7EA5">
      <w:pPr>
        <w:pStyle w:val="ListParagraph"/>
        <w:numPr>
          <w:ilvl w:val="0"/>
          <w:numId w:val="19"/>
        </w:numPr>
        <w:shd w:val="clear" w:color="auto" w:fill="FFFFFF"/>
        <w:spacing w:after="30"/>
        <w:textAlignment w:val="baseline"/>
        <w:rPr>
          <w:rFonts w:ascii="Arial" w:hAnsi="Arial" w:cs="Arial"/>
          <w:color w:val="4C4C4B"/>
          <w:sz w:val="20"/>
          <w:szCs w:val="20"/>
        </w:rPr>
      </w:pPr>
      <w:r w:rsidRPr="00906D49">
        <w:rPr>
          <w:rFonts w:ascii="Arial" w:hAnsi="Arial" w:cs="Arial"/>
          <w:color w:val="000000" w:themeColor="text1"/>
        </w:rPr>
        <w:t xml:space="preserve">Engaging with </w:t>
      </w:r>
      <w:r w:rsidR="00DB2B04" w:rsidRPr="00906D49">
        <w:rPr>
          <w:rFonts w:ascii="Arial" w:hAnsi="Arial" w:cs="Arial"/>
          <w:color w:val="000000" w:themeColor="text1"/>
        </w:rPr>
        <w:t xml:space="preserve">diverse </w:t>
      </w:r>
      <w:r w:rsidRPr="00906D49">
        <w:rPr>
          <w:rFonts w:ascii="Arial" w:hAnsi="Arial" w:cs="Arial"/>
          <w:color w:val="000000" w:themeColor="text1"/>
        </w:rPr>
        <w:t>source material, including newspaper cartoons</w:t>
      </w:r>
      <w:r w:rsidR="00F45183" w:rsidRPr="00906D49">
        <w:rPr>
          <w:rFonts w:ascii="Arial" w:hAnsi="Arial" w:cs="Arial"/>
          <w:color w:val="000000" w:themeColor="text1"/>
        </w:rPr>
        <w:t xml:space="preserve">, historical and </w:t>
      </w:r>
      <w:r w:rsidR="00DB2B04" w:rsidRPr="00906D49">
        <w:rPr>
          <w:rFonts w:ascii="Arial" w:hAnsi="Arial" w:cs="Arial"/>
          <w:color w:val="000000" w:themeColor="text1"/>
        </w:rPr>
        <w:t>anthropological texts.</w:t>
      </w:r>
    </w:p>
    <w:p w14:paraId="615F5A62" w14:textId="23ECA5D1" w:rsidR="002D2336" w:rsidRPr="00906D49" w:rsidRDefault="00F45183" w:rsidP="002C7EA5">
      <w:pPr>
        <w:pStyle w:val="ListParagraph"/>
        <w:numPr>
          <w:ilvl w:val="0"/>
          <w:numId w:val="19"/>
        </w:numPr>
        <w:shd w:val="clear" w:color="auto" w:fill="FFFFFF"/>
        <w:spacing w:after="30"/>
        <w:textAlignment w:val="baseline"/>
        <w:rPr>
          <w:rFonts w:ascii="Arial" w:hAnsi="Arial" w:cs="Arial"/>
          <w:color w:val="4C4C4B"/>
          <w:sz w:val="20"/>
          <w:szCs w:val="20"/>
        </w:rPr>
      </w:pPr>
      <w:r w:rsidRPr="00906D49">
        <w:rPr>
          <w:rFonts w:ascii="Arial" w:hAnsi="Arial" w:cs="Arial"/>
          <w:color w:val="000000" w:themeColor="text1"/>
        </w:rPr>
        <w:t>Critical questioning of information and sources, in order to acquire an understanding of the nature of historical study, for example that history is concerned with judgements based on available evidence and that historical judgements are provisional.</w:t>
      </w:r>
    </w:p>
    <w:p w14:paraId="7A340B90" w14:textId="77777777" w:rsidR="00024EC7" w:rsidRPr="00906D49" w:rsidRDefault="003270C8" w:rsidP="002C7EA5">
      <w:pPr>
        <w:pStyle w:val="ListParagraph"/>
        <w:numPr>
          <w:ilvl w:val="0"/>
          <w:numId w:val="19"/>
        </w:numPr>
        <w:shd w:val="clear" w:color="auto" w:fill="FFFFFF"/>
        <w:spacing w:after="30"/>
        <w:textAlignment w:val="baseline"/>
        <w:rPr>
          <w:rFonts w:ascii="Arial" w:hAnsi="Arial" w:cs="Arial"/>
          <w:color w:val="4C4C4B"/>
          <w:sz w:val="20"/>
          <w:szCs w:val="20"/>
        </w:rPr>
      </w:pPr>
      <w:r w:rsidRPr="00906D49">
        <w:rPr>
          <w:rFonts w:ascii="Arial" w:hAnsi="Arial" w:cs="Arial"/>
          <w:color w:val="000000" w:themeColor="text1"/>
        </w:rPr>
        <w:t xml:space="preserve">Developing </w:t>
      </w:r>
      <w:r w:rsidR="002D2336" w:rsidRPr="00906D49">
        <w:rPr>
          <w:rFonts w:ascii="Arial" w:hAnsi="Arial" w:cs="Arial"/>
          <w:color w:val="000000" w:themeColor="text1"/>
        </w:rPr>
        <w:t>the</w:t>
      </w:r>
      <w:r w:rsidRPr="00906D49">
        <w:rPr>
          <w:rFonts w:ascii="Arial" w:hAnsi="Arial" w:cs="Arial"/>
          <w:color w:val="000000" w:themeColor="text1"/>
        </w:rPr>
        <w:t xml:space="preserve"> use and understanding of historical terms, concepts and skills, while also being introduced to</w:t>
      </w:r>
      <w:r w:rsidR="002D2336" w:rsidRPr="00906D49">
        <w:rPr>
          <w:rFonts w:ascii="Arial" w:hAnsi="Arial" w:cs="Arial"/>
          <w:color w:val="000000" w:themeColor="text1"/>
        </w:rPr>
        <w:t xml:space="preserve"> new</w:t>
      </w:r>
      <w:r w:rsidRPr="00906D49">
        <w:rPr>
          <w:rFonts w:ascii="Arial" w:hAnsi="Arial" w:cs="Arial"/>
          <w:color w:val="000000" w:themeColor="text1"/>
        </w:rPr>
        <w:t xml:space="preserve"> </w:t>
      </w:r>
      <w:r w:rsidR="00DB2B04" w:rsidRPr="00906D49">
        <w:rPr>
          <w:rFonts w:ascii="Arial" w:hAnsi="Arial" w:cs="Arial"/>
          <w:color w:val="000000" w:themeColor="text1"/>
        </w:rPr>
        <w:t>anthropological terminology</w:t>
      </w:r>
      <w:r w:rsidR="00527521" w:rsidRPr="00906D49">
        <w:rPr>
          <w:rFonts w:ascii="Arial" w:hAnsi="Arial" w:cs="Arial"/>
          <w:color w:val="000000" w:themeColor="text1"/>
        </w:rPr>
        <w:t>.</w:t>
      </w:r>
    </w:p>
    <w:p w14:paraId="4022BD32" w14:textId="27CB74F0" w:rsidR="00024EC7" w:rsidRPr="00906D49" w:rsidRDefault="00024EC7" w:rsidP="002C7EA5">
      <w:pPr>
        <w:pStyle w:val="ListParagraph"/>
        <w:numPr>
          <w:ilvl w:val="0"/>
          <w:numId w:val="19"/>
        </w:numPr>
        <w:shd w:val="clear" w:color="auto" w:fill="FFFFFF"/>
        <w:spacing w:after="30"/>
        <w:textAlignment w:val="baseline"/>
        <w:rPr>
          <w:rFonts w:ascii="Arial" w:hAnsi="Arial" w:cs="Arial"/>
          <w:color w:val="4C4C4B"/>
          <w:sz w:val="20"/>
          <w:szCs w:val="20"/>
        </w:rPr>
      </w:pPr>
      <w:r w:rsidRPr="00906D49">
        <w:rPr>
          <w:rFonts w:ascii="Arial" w:hAnsi="Arial" w:cs="Arial"/>
          <w:color w:val="000000" w:themeColor="text1"/>
        </w:rPr>
        <w:t xml:space="preserve">Evaluation and analysis of unfamiliar historical perspectives and an understanding of the interrelation between different historical concepts. </w:t>
      </w:r>
    </w:p>
    <w:p w14:paraId="4A28DEC8" w14:textId="55001F71" w:rsidR="00A87DA7" w:rsidRPr="006169F2" w:rsidRDefault="00A87DA7" w:rsidP="00A87DA7">
      <w:pPr>
        <w:textAlignment w:val="baseline"/>
        <w:rPr>
          <w:rFonts w:ascii="Arial" w:hAnsi="Arial" w:cs="Arial"/>
        </w:rPr>
      </w:pPr>
    </w:p>
    <w:p w14:paraId="17381FB3" w14:textId="3AA0A9BE" w:rsidR="00DA1EF2" w:rsidRDefault="00DA1EF2" w:rsidP="00F366F2">
      <w:pPr>
        <w:pBdr>
          <w:bottom w:val="single" w:sz="6" w:space="1" w:color="auto"/>
        </w:pBdr>
        <w:textAlignment w:val="baseline"/>
        <w:rPr>
          <w:rFonts w:ascii="Arial" w:hAnsi="Arial" w:cs="Arial"/>
        </w:rPr>
      </w:pPr>
    </w:p>
    <w:p w14:paraId="009CA057" w14:textId="77777777" w:rsidR="00F61F20" w:rsidRDefault="00F61F20" w:rsidP="00F366F2">
      <w:pPr>
        <w:textAlignment w:val="baseline"/>
        <w:rPr>
          <w:rFonts w:ascii="Arial" w:hAnsi="Arial" w:cs="Arial"/>
          <w:color w:val="000000" w:themeColor="text1"/>
          <w:sz w:val="28"/>
          <w:szCs w:val="28"/>
          <w:u w:val="single"/>
        </w:rPr>
      </w:pPr>
    </w:p>
    <w:p w14:paraId="2E23DD6A" w14:textId="727C7A8E" w:rsidR="00F366F2" w:rsidRDefault="005C38EF" w:rsidP="00F366F2">
      <w:pPr>
        <w:textAlignment w:val="baseline"/>
        <w:rPr>
          <w:rFonts w:ascii="Arial" w:hAnsi="Arial" w:cs="Arial"/>
          <w:color w:val="000000"/>
          <w:sz w:val="28"/>
          <w:szCs w:val="28"/>
          <w:u w:val="single"/>
        </w:rPr>
      </w:pPr>
      <w:r>
        <w:rPr>
          <w:rFonts w:ascii="Arial" w:hAnsi="Arial" w:cs="Arial"/>
          <w:color w:val="000000" w:themeColor="text1"/>
          <w:sz w:val="28"/>
          <w:szCs w:val="28"/>
          <w:u w:val="single"/>
        </w:rPr>
        <w:t>Task</w:t>
      </w:r>
      <w:r w:rsidR="00906D49" w:rsidRPr="00F366F2">
        <w:rPr>
          <w:rFonts w:ascii="Arial" w:hAnsi="Arial" w:cs="Arial"/>
          <w:color w:val="000000" w:themeColor="text1"/>
          <w:sz w:val="28"/>
          <w:szCs w:val="28"/>
          <w:u w:val="single"/>
        </w:rPr>
        <w:t xml:space="preserve"> 1</w:t>
      </w:r>
      <w:r w:rsidR="00F366F2" w:rsidRPr="00F366F2">
        <w:rPr>
          <w:rFonts w:ascii="Arial" w:hAnsi="Arial" w:cs="Arial"/>
          <w:color w:val="000000" w:themeColor="text1"/>
          <w:sz w:val="28"/>
          <w:szCs w:val="28"/>
          <w:u w:val="single"/>
        </w:rPr>
        <w:t>:</w:t>
      </w:r>
      <w:r w:rsidR="00F366F2" w:rsidRPr="00F366F2">
        <w:rPr>
          <w:rFonts w:ascii="Arial" w:hAnsi="Arial" w:cs="Arial"/>
          <w:color w:val="000000"/>
          <w:sz w:val="28"/>
          <w:szCs w:val="28"/>
          <w:u w:val="single"/>
        </w:rPr>
        <w:t xml:space="preserve"> </w:t>
      </w:r>
      <w:r w:rsidR="00F366F2">
        <w:rPr>
          <w:rFonts w:ascii="Arial" w:hAnsi="Arial" w:cs="Arial"/>
          <w:color w:val="000000"/>
          <w:sz w:val="28"/>
          <w:szCs w:val="28"/>
          <w:u w:val="single"/>
        </w:rPr>
        <w:t>Territor</w:t>
      </w:r>
      <w:r w:rsidR="00DA1EF2">
        <w:rPr>
          <w:rFonts w:ascii="Arial" w:hAnsi="Arial" w:cs="Arial"/>
          <w:color w:val="000000"/>
          <w:sz w:val="28"/>
          <w:szCs w:val="28"/>
          <w:u w:val="single"/>
        </w:rPr>
        <w:t>y</w:t>
      </w:r>
      <w:r w:rsidR="00F366F2">
        <w:rPr>
          <w:rFonts w:ascii="Arial" w:hAnsi="Arial" w:cs="Arial"/>
          <w:color w:val="000000"/>
          <w:sz w:val="28"/>
          <w:szCs w:val="28"/>
          <w:u w:val="single"/>
        </w:rPr>
        <w:t xml:space="preserve"> and Border</w:t>
      </w:r>
    </w:p>
    <w:p w14:paraId="299AA64E" w14:textId="60DEFD34" w:rsidR="00903D69" w:rsidRDefault="00903D69" w:rsidP="00F366F2">
      <w:pPr>
        <w:textAlignment w:val="baseline"/>
        <w:rPr>
          <w:rFonts w:ascii="Arial" w:hAnsi="Arial" w:cs="Arial"/>
          <w:color w:val="000000"/>
          <w:sz w:val="28"/>
          <w:szCs w:val="28"/>
          <w:u w:val="single"/>
        </w:rPr>
      </w:pPr>
    </w:p>
    <w:p w14:paraId="6CB65AC2" w14:textId="3C98D8C6" w:rsidR="00903D69" w:rsidRDefault="00903D69" w:rsidP="00F366F2">
      <w:pPr>
        <w:textAlignment w:val="baseline"/>
        <w:rPr>
          <w:rFonts w:ascii="Arial" w:hAnsi="Arial" w:cs="Arial"/>
          <w:color w:val="000000"/>
        </w:rPr>
      </w:pPr>
      <w:r>
        <w:rPr>
          <w:rFonts w:ascii="Arial" w:hAnsi="Arial" w:cs="Arial"/>
          <w:color w:val="000000"/>
        </w:rPr>
        <w:t xml:space="preserve">This </w:t>
      </w:r>
      <w:r w:rsidR="005C38EF">
        <w:rPr>
          <w:rFonts w:ascii="Arial" w:hAnsi="Arial" w:cs="Arial"/>
          <w:color w:val="000000"/>
        </w:rPr>
        <w:t>task</w:t>
      </w:r>
      <w:r>
        <w:rPr>
          <w:rFonts w:ascii="Arial" w:hAnsi="Arial" w:cs="Arial"/>
          <w:color w:val="000000"/>
        </w:rPr>
        <w:t xml:space="preserve"> has two main aims. In this </w:t>
      </w:r>
      <w:r w:rsidR="005C38EF">
        <w:rPr>
          <w:rFonts w:ascii="Arial" w:hAnsi="Arial" w:cs="Arial"/>
          <w:color w:val="000000"/>
        </w:rPr>
        <w:t>task</w:t>
      </w:r>
      <w:r>
        <w:rPr>
          <w:rFonts w:ascii="Arial" w:hAnsi="Arial" w:cs="Arial"/>
          <w:color w:val="000000"/>
        </w:rPr>
        <w:t xml:space="preserve"> you will…</w:t>
      </w:r>
    </w:p>
    <w:p w14:paraId="6AD4DB18" w14:textId="382BA354" w:rsidR="00903D69" w:rsidRPr="00903D69" w:rsidRDefault="00903D69" w:rsidP="00F366F2">
      <w:pPr>
        <w:textAlignment w:val="baseline"/>
        <w:rPr>
          <w:rFonts w:ascii="Arial" w:hAnsi="Arial" w:cs="Arial"/>
          <w:color w:val="000000"/>
        </w:rPr>
      </w:pPr>
    </w:p>
    <w:p w14:paraId="704BE96C" w14:textId="7DE8E873" w:rsidR="00F366F2" w:rsidRPr="00903D69" w:rsidRDefault="00F366F2" w:rsidP="00903D69">
      <w:pPr>
        <w:pStyle w:val="ListParagraph"/>
        <w:numPr>
          <w:ilvl w:val="0"/>
          <w:numId w:val="22"/>
        </w:numPr>
        <w:textAlignment w:val="baseline"/>
        <w:rPr>
          <w:rFonts w:ascii="Arial" w:hAnsi="Arial" w:cs="Arial"/>
        </w:rPr>
      </w:pPr>
      <w:r w:rsidRPr="00903D69">
        <w:rPr>
          <w:rFonts w:ascii="Arial" w:hAnsi="Arial" w:cs="Arial"/>
          <w:color w:val="000000"/>
        </w:rPr>
        <w:t>Analyse and evaluate two brief excerpts from anthropological texts about territory and borders.</w:t>
      </w:r>
    </w:p>
    <w:p w14:paraId="6B2A7BF6" w14:textId="77777777" w:rsidR="00903D69" w:rsidRPr="00903D69" w:rsidRDefault="00903D69" w:rsidP="00903D69">
      <w:pPr>
        <w:pStyle w:val="ListParagraph"/>
        <w:textAlignment w:val="baseline"/>
        <w:rPr>
          <w:rFonts w:ascii="Arial" w:hAnsi="Arial" w:cs="Arial"/>
        </w:rPr>
      </w:pPr>
    </w:p>
    <w:p w14:paraId="290FDCCF" w14:textId="72378A54" w:rsidR="00F366F2" w:rsidRPr="00903D69" w:rsidRDefault="00F366F2" w:rsidP="00903D69">
      <w:pPr>
        <w:pStyle w:val="ListParagraph"/>
        <w:numPr>
          <w:ilvl w:val="0"/>
          <w:numId w:val="22"/>
        </w:numPr>
        <w:textAlignment w:val="baseline"/>
        <w:rPr>
          <w:rFonts w:ascii="Arial" w:hAnsi="Arial" w:cs="Arial"/>
        </w:rPr>
      </w:pPr>
      <w:r w:rsidRPr="00903D69">
        <w:rPr>
          <w:rFonts w:ascii="Arial" w:hAnsi="Arial" w:cs="Arial"/>
        </w:rPr>
        <w:t xml:space="preserve">Investigate and assess new anthropological concepts such as ethnocentrism. </w:t>
      </w:r>
    </w:p>
    <w:p w14:paraId="6D865323" w14:textId="0BF701DD" w:rsidR="00906D49" w:rsidRDefault="00906D49" w:rsidP="00527521">
      <w:pPr>
        <w:textAlignment w:val="baseline"/>
        <w:rPr>
          <w:rFonts w:ascii="Arial" w:hAnsi="Arial" w:cs="Arial"/>
          <w:color w:val="000000" w:themeColor="text1"/>
          <w:u w:val="single"/>
        </w:rPr>
      </w:pPr>
    </w:p>
    <w:p w14:paraId="481F3498" w14:textId="5C2F70CA" w:rsidR="00C713D5" w:rsidRPr="00774A51" w:rsidRDefault="00C713D5" w:rsidP="00527521">
      <w:pPr>
        <w:textAlignment w:val="baseline"/>
        <w:rPr>
          <w:rFonts w:ascii="Arial" w:hAnsi="Arial" w:cs="Arial"/>
          <w:color w:val="000000" w:themeColor="text1"/>
          <w:u w:val="single"/>
        </w:rPr>
      </w:pPr>
      <w:r w:rsidRPr="00774A51">
        <w:rPr>
          <w:rFonts w:ascii="Arial" w:hAnsi="Arial" w:cs="Arial"/>
          <w:b/>
          <w:bCs/>
          <w:color w:val="000000" w:themeColor="text1"/>
          <w:u w:val="single"/>
        </w:rPr>
        <w:t>Step 1</w:t>
      </w:r>
      <w:r w:rsidR="00296DA5" w:rsidRPr="00774A51">
        <w:rPr>
          <w:rFonts w:ascii="Arial" w:hAnsi="Arial" w:cs="Arial"/>
          <w:b/>
          <w:bCs/>
          <w:color w:val="000000" w:themeColor="text1"/>
          <w:u w:val="single"/>
        </w:rPr>
        <w:t>: Read the below excerpts</w:t>
      </w:r>
      <w:r w:rsidR="00296DA5" w:rsidRPr="00774A51">
        <w:rPr>
          <w:rFonts w:ascii="Arial" w:hAnsi="Arial" w:cs="Arial"/>
          <w:color w:val="000000" w:themeColor="text1"/>
          <w:u w:val="single"/>
        </w:rPr>
        <w:t xml:space="preserve"> </w:t>
      </w:r>
    </w:p>
    <w:p w14:paraId="23031CE4" w14:textId="6772CA5A" w:rsidR="00906D49" w:rsidRDefault="00906D49" w:rsidP="00527521">
      <w:pPr>
        <w:textAlignment w:val="baseline"/>
        <w:rPr>
          <w:rFonts w:ascii="Arial" w:hAnsi="Arial" w:cs="Arial"/>
          <w:color w:val="000000" w:themeColor="text1"/>
          <w:u w:val="single"/>
        </w:rPr>
      </w:pPr>
    </w:p>
    <w:p w14:paraId="39C9D9F4" w14:textId="735F39DB" w:rsidR="00C713D5" w:rsidRPr="00C713D5" w:rsidRDefault="00C713D5" w:rsidP="00527521">
      <w:pPr>
        <w:textAlignment w:val="baseline"/>
        <w:rPr>
          <w:rFonts w:ascii="Arial" w:hAnsi="Arial" w:cs="Arial"/>
          <w:color w:val="000000" w:themeColor="text1"/>
        </w:rPr>
      </w:pPr>
      <w:r>
        <w:rPr>
          <w:rFonts w:ascii="Arial" w:hAnsi="Arial" w:cs="Arial"/>
          <w:color w:val="000000" w:themeColor="text1"/>
        </w:rPr>
        <w:t>Read the following excerpts which analyse the concepts of territory and border from an anthropological perspective.</w:t>
      </w:r>
      <w:r w:rsidR="00F61F20">
        <w:rPr>
          <w:rFonts w:ascii="Arial" w:hAnsi="Arial" w:cs="Arial"/>
          <w:color w:val="000000" w:themeColor="text1"/>
        </w:rPr>
        <w:t xml:space="preserve"> </w:t>
      </w:r>
    </w:p>
    <w:p w14:paraId="7BE5BDA9" w14:textId="77777777" w:rsidR="00527521" w:rsidRPr="006169F2" w:rsidRDefault="00527521" w:rsidP="00527521">
      <w:pPr>
        <w:textAlignment w:val="baseline"/>
        <w:rPr>
          <w:rFonts w:ascii="Arial" w:hAnsi="Arial" w:cs="Arial"/>
          <w:color w:val="000000" w:themeColor="text1"/>
          <w:u w:val="single"/>
        </w:rPr>
      </w:pPr>
    </w:p>
    <w:p w14:paraId="636175C7" w14:textId="7CD32062" w:rsidR="00A62077" w:rsidRPr="002C7EA5" w:rsidRDefault="00B254B0" w:rsidP="00A62077">
      <w:pPr>
        <w:rPr>
          <w:rFonts w:ascii="Arial" w:hAnsi="Arial" w:cs="Arial"/>
          <w:color w:val="C45911" w:themeColor="accent2" w:themeShade="BF"/>
          <w:shd w:val="clear" w:color="auto" w:fill="FFFFFF"/>
        </w:rPr>
      </w:pPr>
      <w:r w:rsidRPr="002C7EA5">
        <w:rPr>
          <w:rFonts w:ascii="Arial" w:hAnsi="Arial" w:cs="Arial"/>
          <w:b/>
          <w:bCs/>
          <w:i/>
          <w:color w:val="C45911" w:themeColor="accent2" w:themeShade="BF"/>
        </w:rPr>
        <w:t>Source 1</w:t>
      </w:r>
      <w:r w:rsidRPr="002C7EA5">
        <w:rPr>
          <w:rFonts w:ascii="Arial" w:hAnsi="Arial" w:cs="Arial"/>
          <w:i/>
          <w:color w:val="C45911" w:themeColor="accent2" w:themeShade="BF"/>
        </w:rPr>
        <w:t>:</w:t>
      </w:r>
      <w:r w:rsidRPr="002C7EA5">
        <w:rPr>
          <w:rFonts w:ascii="Arial" w:hAnsi="Arial" w:cs="Arial"/>
          <w:color w:val="C45911" w:themeColor="accent2" w:themeShade="BF"/>
        </w:rPr>
        <w:t xml:space="preserve"> </w:t>
      </w:r>
      <w:r w:rsidR="00A62077" w:rsidRPr="002C7EA5">
        <w:rPr>
          <w:rFonts w:ascii="Arial" w:hAnsi="Arial" w:cs="Arial"/>
          <w:color w:val="C45911" w:themeColor="accent2" w:themeShade="BF"/>
        </w:rPr>
        <w:t>‘</w:t>
      </w:r>
      <w:r w:rsidR="00A62077" w:rsidRPr="002C7EA5">
        <w:rPr>
          <w:rFonts w:ascii="Arial" w:hAnsi="Arial" w:cs="Arial"/>
          <w:color w:val="C45911" w:themeColor="accent2" w:themeShade="BF"/>
          <w:shd w:val="clear" w:color="auto" w:fill="FFFFFF"/>
        </w:rPr>
        <w:t>When we speak of territory in anthropological terms, we understand it as the space of a certain society, social structure, group or institution, that is, as socially controlled and projected limits. Space, thus constituted as territory, expresses a relation of power: by controlling the territory this society establishes its power over itself, its groups, material resources and also in relation to other societies.’</w:t>
      </w:r>
    </w:p>
    <w:p w14:paraId="4A8E4D55" w14:textId="77777777" w:rsidR="00C713D5" w:rsidRPr="006169F2" w:rsidRDefault="00C713D5" w:rsidP="00A62077">
      <w:pPr>
        <w:rPr>
          <w:rFonts w:ascii="Arial" w:hAnsi="Arial" w:cs="Arial"/>
          <w:color w:val="000000"/>
          <w:shd w:val="clear" w:color="auto" w:fill="FFFFFF"/>
        </w:rPr>
      </w:pPr>
    </w:p>
    <w:p w14:paraId="391BFE4A" w14:textId="75D279B8" w:rsidR="00A62077" w:rsidRPr="006169F2" w:rsidRDefault="00A87DA7" w:rsidP="00F81FA1">
      <w:pPr>
        <w:ind w:left="720" w:firstLine="720"/>
        <w:jc w:val="right"/>
        <w:rPr>
          <w:rFonts w:ascii="Arial" w:hAnsi="Arial" w:cs="Arial"/>
          <w:sz w:val="20"/>
          <w:szCs w:val="20"/>
        </w:rPr>
      </w:pPr>
      <w:r w:rsidRPr="006169F2">
        <w:rPr>
          <w:rFonts w:ascii="Arial" w:hAnsi="Arial" w:cs="Arial"/>
          <w:i/>
          <w:color w:val="000000"/>
          <w:sz w:val="20"/>
          <w:szCs w:val="20"/>
          <w:shd w:val="clear" w:color="auto" w:fill="FFFFFF"/>
        </w:rPr>
        <w:t>Societies “against” and “in” the State</w:t>
      </w:r>
      <w:r w:rsidRPr="006169F2">
        <w:rPr>
          <w:rFonts w:ascii="Arial" w:hAnsi="Arial" w:cs="Arial"/>
          <w:color w:val="000000"/>
          <w:sz w:val="20"/>
          <w:szCs w:val="20"/>
          <w:shd w:val="clear" w:color="auto" w:fill="FFFFFF"/>
        </w:rPr>
        <w:t xml:space="preserve">, </w:t>
      </w:r>
      <w:r w:rsidRPr="006169F2">
        <w:rPr>
          <w:rStyle w:val="author-name"/>
          <w:rFonts w:ascii="Arial" w:hAnsi="Arial" w:cs="Arial"/>
          <w:color w:val="000000"/>
          <w:sz w:val="20"/>
          <w:szCs w:val="20"/>
          <w:shd w:val="clear" w:color="auto" w:fill="FFFFFF"/>
        </w:rPr>
        <w:t>Andrey Cordeiro Ferreira</w:t>
      </w:r>
    </w:p>
    <w:p w14:paraId="2E42EFF9" w14:textId="77777777" w:rsidR="00527521" w:rsidRPr="006169F2" w:rsidRDefault="00527521">
      <w:pPr>
        <w:rPr>
          <w:rFonts w:ascii="Arial" w:hAnsi="Arial" w:cs="Arial"/>
        </w:rPr>
      </w:pPr>
    </w:p>
    <w:p w14:paraId="01C9441B" w14:textId="503987ED" w:rsidR="00A45BBC" w:rsidRPr="002C7EA5" w:rsidRDefault="00B254B0">
      <w:pPr>
        <w:rPr>
          <w:rFonts w:ascii="Arial" w:hAnsi="Arial" w:cs="Arial"/>
          <w:color w:val="C45911" w:themeColor="accent2" w:themeShade="BF"/>
        </w:rPr>
      </w:pPr>
      <w:r w:rsidRPr="002C7EA5">
        <w:rPr>
          <w:rFonts w:ascii="Arial" w:hAnsi="Arial" w:cs="Arial"/>
          <w:b/>
          <w:bCs/>
          <w:i/>
          <w:color w:val="C45911" w:themeColor="accent2" w:themeShade="BF"/>
        </w:rPr>
        <w:t>Source 2</w:t>
      </w:r>
      <w:r w:rsidRPr="002C7EA5">
        <w:rPr>
          <w:rFonts w:ascii="Arial" w:hAnsi="Arial" w:cs="Arial"/>
          <w:i/>
          <w:color w:val="C45911" w:themeColor="accent2" w:themeShade="BF"/>
        </w:rPr>
        <w:t>:</w:t>
      </w:r>
      <w:r w:rsidRPr="002C7EA5">
        <w:rPr>
          <w:rFonts w:ascii="Arial" w:hAnsi="Arial" w:cs="Arial"/>
          <w:color w:val="C45911" w:themeColor="accent2" w:themeShade="BF"/>
        </w:rPr>
        <w:t xml:space="preserve"> </w:t>
      </w:r>
      <w:r w:rsidR="00A62077" w:rsidRPr="002C7EA5">
        <w:rPr>
          <w:rFonts w:ascii="Arial" w:hAnsi="Arial" w:cs="Arial"/>
          <w:color w:val="C45911" w:themeColor="accent2" w:themeShade="BF"/>
        </w:rPr>
        <w:t>‘Borders are both a philosophical category as well as fundamental social phenomena</w:t>
      </w:r>
      <w:r w:rsidR="004E6EC5" w:rsidRPr="002C7EA5">
        <w:rPr>
          <w:rFonts w:ascii="Arial" w:hAnsi="Arial" w:cs="Arial"/>
          <w:color w:val="C45911" w:themeColor="accent2" w:themeShade="BF"/>
        </w:rPr>
        <w:t>.</w:t>
      </w:r>
      <w:r w:rsidR="00A62077" w:rsidRPr="002C7EA5">
        <w:rPr>
          <w:rFonts w:ascii="Arial" w:hAnsi="Arial" w:cs="Arial"/>
          <w:color w:val="C45911" w:themeColor="accent2" w:themeShade="BF"/>
        </w:rPr>
        <w:t>’</w:t>
      </w:r>
    </w:p>
    <w:p w14:paraId="1D3C351C" w14:textId="77777777" w:rsidR="00C713D5" w:rsidRPr="006169F2" w:rsidRDefault="00C713D5">
      <w:pPr>
        <w:rPr>
          <w:rFonts w:ascii="Arial" w:hAnsi="Arial" w:cs="Arial"/>
        </w:rPr>
      </w:pPr>
    </w:p>
    <w:p w14:paraId="42F12F96" w14:textId="3EF00DF5" w:rsidR="00A62077" w:rsidRPr="006169F2" w:rsidRDefault="00A62077" w:rsidP="00F81FA1">
      <w:pPr>
        <w:autoSpaceDE w:val="0"/>
        <w:autoSpaceDN w:val="0"/>
        <w:adjustRightInd w:val="0"/>
        <w:ind w:left="720" w:firstLine="720"/>
        <w:jc w:val="right"/>
        <w:rPr>
          <w:rFonts w:ascii="Arial" w:hAnsi="Arial" w:cs="Arial"/>
          <w:color w:val="000000"/>
          <w:sz w:val="20"/>
          <w:szCs w:val="20"/>
        </w:rPr>
      </w:pPr>
      <w:r w:rsidRPr="006169F2">
        <w:rPr>
          <w:rFonts w:ascii="Arial" w:hAnsi="Arial" w:cs="Arial"/>
          <w:i/>
          <w:color w:val="000000"/>
          <w:sz w:val="20"/>
          <w:szCs w:val="20"/>
        </w:rPr>
        <w:t>Selected conceptual issues in border studies</w:t>
      </w:r>
      <w:r w:rsidRPr="006169F2">
        <w:rPr>
          <w:rFonts w:ascii="Arial" w:hAnsi="Arial" w:cs="Arial"/>
          <w:color w:val="000000"/>
          <w:sz w:val="20"/>
          <w:szCs w:val="20"/>
        </w:rPr>
        <w:t>, Vladimir Kolossov and James Scott</w:t>
      </w:r>
    </w:p>
    <w:p w14:paraId="796C225C" w14:textId="77777777" w:rsidR="00527521" w:rsidRPr="006169F2" w:rsidRDefault="00527521">
      <w:pPr>
        <w:rPr>
          <w:rFonts w:ascii="Arial" w:hAnsi="Arial" w:cs="Arial"/>
        </w:rPr>
      </w:pPr>
    </w:p>
    <w:p w14:paraId="7D012F1C" w14:textId="77777777" w:rsidR="00AA5B50" w:rsidRDefault="00AA5B50">
      <w:pPr>
        <w:rPr>
          <w:rFonts w:ascii="Arial" w:hAnsi="Arial" w:cs="Arial"/>
          <w:u w:val="single"/>
        </w:rPr>
      </w:pPr>
    </w:p>
    <w:p w14:paraId="07A47F80" w14:textId="3EFA4C69" w:rsidR="00C713D5" w:rsidRPr="00774A51" w:rsidRDefault="00C713D5">
      <w:pPr>
        <w:rPr>
          <w:rFonts w:ascii="Arial" w:hAnsi="Arial" w:cs="Arial"/>
          <w:b/>
          <w:bCs/>
          <w:u w:val="single"/>
        </w:rPr>
      </w:pPr>
      <w:r w:rsidRPr="00774A51">
        <w:rPr>
          <w:rFonts w:ascii="Arial" w:hAnsi="Arial" w:cs="Arial"/>
          <w:b/>
          <w:bCs/>
          <w:u w:val="single"/>
        </w:rPr>
        <w:t>Step 2</w:t>
      </w:r>
      <w:r w:rsidR="00296DA5" w:rsidRPr="00774A51">
        <w:rPr>
          <w:rFonts w:ascii="Arial" w:hAnsi="Arial" w:cs="Arial"/>
          <w:b/>
          <w:bCs/>
          <w:u w:val="single"/>
        </w:rPr>
        <w:t>: Answer the following questions</w:t>
      </w:r>
    </w:p>
    <w:p w14:paraId="57CC5459" w14:textId="7FEDA417" w:rsidR="00C713D5" w:rsidRDefault="00C713D5">
      <w:pPr>
        <w:rPr>
          <w:rFonts w:ascii="Arial" w:hAnsi="Arial" w:cs="Arial"/>
        </w:rPr>
      </w:pPr>
    </w:p>
    <w:p w14:paraId="725928E5" w14:textId="77777777" w:rsidR="001671D2" w:rsidRDefault="00C713D5">
      <w:pPr>
        <w:rPr>
          <w:rFonts w:ascii="Arial" w:hAnsi="Arial" w:cs="Arial"/>
        </w:rPr>
      </w:pPr>
      <w:r>
        <w:rPr>
          <w:rFonts w:ascii="Arial" w:hAnsi="Arial" w:cs="Arial"/>
        </w:rPr>
        <w:t>Answer the following questions about these excerpts based on you</w:t>
      </w:r>
      <w:r w:rsidR="00DA1EF2">
        <w:rPr>
          <w:rFonts w:ascii="Arial" w:hAnsi="Arial" w:cs="Arial"/>
        </w:rPr>
        <w:t>r understanding of the concepts ‘territory’ and ‘border’.</w:t>
      </w:r>
      <w:r w:rsidR="00F61F20">
        <w:rPr>
          <w:rFonts w:ascii="Arial" w:hAnsi="Arial" w:cs="Arial"/>
        </w:rPr>
        <w:t xml:space="preserve"> </w:t>
      </w:r>
    </w:p>
    <w:p w14:paraId="72B87692" w14:textId="77777777" w:rsidR="001671D2" w:rsidRDefault="001671D2">
      <w:pPr>
        <w:rPr>
          <w:rFonts w:ascii="Arial" w:hAnsi="Arial" w:cs="Arial"/>
        </w:rPr>
      </w:pPr>
    </w:p>
    <w:p w14:paraId="2F71B240" w14:textId="6182D1D3" w:rsidR="00F61F20" w:rsidRDefault="00F61F20">
      <w:pPr>
        <w:rPr>
          <w:rFonts w:ascii="Arial" w:hAnsi="Arial" w:cs="Arial"/>
        </w:rPr>
      </w:pPr>
      <w:r>
        <w:rPr>
          <w:rFonts w:ascii="Arial" w:hAnsi="Arial" w:cs="Arial"/>
        </w:rPr>
        <w:t xml:space="preserve">Consider how the above excerpts compare and contrast with the approaches taken to the Falklands War by the UK and Argentinian governments. </w:t>
      </w:r>
    </w:p>
    <w:p w14:paraId="743BBAD1" w14:textId="327AE182" w:rsidR="001671D2" w:rsidRDefault="001671D2">
      <w:pPr>
        <w:rPr>
          <w:rFonts w:ascii="Arial" w:hAnsi="Arial" w:cs="Arial"/>
        </w:rPr>
      </w:pPr>
    </w:p>
    <w:p w14:paraId="2F29FC30" w14:textId="78BC8D9C" w:rsidR="001671D2" w:rsidRDefault="001671D2">
      <w:pPr>
        <w:rPr>
          <w:rFonts w:ascii="Arial" w:hAnsi="Arial" w:cs="Arial"/>
        </w:rPr>
      </w:pPr>
    </w:p>
    <w:p w14:paraId="5ABD123F" w14:textId="6748681E" w:rsidR="00C713D5" w:rsidRDefault="00C713D5">
      <w:pPr>
        <w:rPr>
          <w:rFonts w:ascii="Arial" w:hAnsi="Arial" w:cs="Arial"/>
        </w:rPr>
      </w:pPr>
    </w:p>
    <w:p w14:paraId="66E16B1B" w14:textId="345E1ECE" w:rsidR="00E540A0" w:rsidRDefault="004E6EC5" w:rsidP="00D6101D">
      <w:pPr>
        <w:pStyle w:val="ListParagraph"/>
        <w:numPr>
          <w:ilvl w:val="0"/>
          <w:numId w:val="23"/>
        </w:numPr>
        <w:ind w:left="426"/>
        <w:rPr>
          <w:rFonts w:ascii="Arial" w:hAnsi="Arial" w:cs="Arial"/>
          <w:color w:val="000000" w:themeColor="text1"/>
        </w:rPr>
      </w:pPr>
      <w:r w:rsidRPr="00F61F20">
        <w:rPr>
          <w:rFonts w:ascii="Arial" w:hAnsi="Arial" w:cs="Arial"/>
        </w:rPr>
        <w:t xml:space="preserve">How do these </w:t>
      </w:r>
      <w:r w:rsidR="00A87DA7" w:rsidRPr="00F61F20">
        <w:rPr>
          <w:rFonts w:ascii="Arial" w:hAnsi="Arial" w:cs="Arial"/>
          <w:color w:val="000000" w:themeColor="text1"/>
        </w:rPr>
        <w:t>excerpts</w:t>
      </w:r>
      <w:r w:rsidRPr="00F61F20">
        <w:rPr>
          <w:rFonts w:ascii="Arial" w:hAnsi="Arial" w:cs="Arial"/>
          <w:color w:val="000000" w:themeColor="text1"/>
        </w:rPr>
        <w:t xml:space="preserve"> add to or change your </w:t>
      </w:r>
      <w:r w:rsidR="00A87DA7" w:rsidRPr="00F61F20">
        <w:rPr>
          <w:rFonts w:ascii="Arial" w:hAnsi="Arial" w:cs="Arial"/>
          <w:color w:val="000000" w:themeColor="text1"/>
        </w:rPr>
        <w:t>view</w:t>
      </w:r>
      <w:r w:rsidRPr="00F61F20">
        <w:rPr>
          <w:rFonts w:ascii="Arial" w:hAnsi="Arial" w:cs="Arial"/>
          <w:color w:val="000000" w:themeColor="text1"/>
        </w:rPr>
        <w:t xml:space="preserve"> on borders and territory?</w:t>
      </w:r>
      <w:r w:rsidR="001671D2">
        <w:rPr>
          <w:rFonts w:ascii="Arial" w:hAnsi="Arial" w:cs="Arial"/>
          <w:color w:val="000000" w:themeColor="text1"/>
        </w:rPr>
        <w:t xml:space="preserve"> (50 words)</w:t>
      </w:r>
    </w:p>
    <w:p w14:paraId="1CB27060" w14:textId="70BEB5C2" w:rsidR="00E540A0" w:rsidRDefault="00E540A0" w:rsidP="00E540A0">
      <w:pPr>
        <w:rPr>
          <w:rFonts w:ascii="Arial" w:hAnsi="Arial" w:cs="Arial"/>
          <w:color w:val="000000" w:themeColor="text1"/>
        </w:rPr>
      </w:pPr>
    </w:p>
    <w:p w14:paraId="1945606A" w14:textId="6854967B" w:rsidR="00E540A0" w:rsidRDefault="00E540A0" w:rsidP="00E540A0">
      <w:pPr>
        <w:spacing w:line="480" w:lineRule="auto"/>
        <w:rPr>
          <w:rFonts w:ascii="Arial" w:hAnsi="Arial" w:cs="Arial"/>
          <w:color w:val="000000" w:themeColor="text1"/>
          <w:u w:val="single"/>
        </w:rPr>
      </w:pPr>
      <w:r>
        <w:rPr>
          <w:rFonts w:ascii="Arial" w:hAnsi="Arial" w:cs="Arial"/>
          <w:color w:val="000000" w:themeColor="text1"/>
        </w:rPr>
        <w:t xml:space="preserve"> </w:t>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lastRenderedPageBreak/>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p>
    <w:p w14:paraId="4A26E6B1" w14:textId="77777777" w:rsidR="00E540A0" w:rsidRPr="00E540A0" w:rsidRDefault="00E540A0" w:rsidP="00E540A0">
      <w:pPr>
        <w:spacing w:line="480" w:lineRule="auto"/>
        <w:rPr>
          <w:rFonts w:ascii="Arial" w:hAnsi="Arial" w:cs="Arial"/>
          <w:color w:val="000000" w:themeColor="text1"/>
          <w:u w:val="single"/>
        </w:rPr>
      </w:pPr>
    </w:p>
    <w:p w14:paraId="107257CB" w14:textId="657928B8" w:rsidR="00B254B0" w:rsidRPr="00E540A0" w:rsidRDefault="00E540A0" w:rsidP="00D6101D">
      <w:pPr>
        <w:pStyle w:val="ListParagraph"/>
        <w:numPr>
          <w:ilvl w:val="0"/>
          <w:numId w:val="23"/>
        </w:numPr>
        <w:ind w:left="426"/>
        <w:rPr>
          <w:rFonts w:ascii="Arial" w:hAnsi="Arial" w:cs="Arial"/>
          <w:color w:val="000000" w:themeColor="text1"/>
        </w:rPr>
      </w:pPr>
      <w:r>
        <w:rPr>
          <w:rFonts w:ascii="Arial" w:hAnsi="Arial" w:cs="Arial"/>
          <w:color w:val="000000" w:themeColor="text1"/>
        </w:rPr>
        <w:t>I</w:t>
      </w:r>
      <w:r w:rsidR="00B254B0" w:rsidRPr="00E540A0">
        <w:rPr>
          <w:rFonts w:ascii="Arial" w:hAnsi="Arial" w:cs="Arial"/>
          <w:color w:val="000000" w:themeColor="text1"/>
        </w:rPr>
        <w:t xml:space="preserve">n </w:t>
      </w:r>
      <w:r w:rsidR="00B254B0" w:rsidRPr="00E540A0">
        <w:rPr>
          <w:rFonts w:ascii="Arial" w:hAnsi="Arial" w:cs="Arial"/>
          <w:color w:val="000000" w:themeColor="text1"/>
          <w:shd w:val="clear" w:color="auto" w:fill="FFFFFF"/>
        </w:rPr>
        <w:t xml:space="preserve">Source 1, Ferreira states that control of territory allows a state to establish "its power over itself". What </w:t>
      </w:r>
      <w:r w:rsidR="001671D2">
        <w:rPr>
          <w:rFonts w:ascii="Arial" w:hAnsi="Arial" w:cs="Arial"/>
          <w:color w:val="000000" w:themeColor="text1"/>
          <w:shd w:val="clear" w:color="auto" w:fill="FFFFFF"/>
        </w:rPr>
        <w:t xml:space="preserve">does </w:t>
      </w:r>
      <w:r w:rsidR="00B254B0" w:rsidRPr="00E540A0">
        <w:rPr>
          <w:rFonts w:ascii="Arial" w:hAnsi="Arial" w:cs="Arial"/>
          <w:color w:val="000000" w:themeColor="text1"/>
          <w:shd w:val="clear" w:color="auto" w:fill="FFFFFF"/>
        </w:rPr>
        <w:t xml:space="preserve">Ferreira means by this statement?  </w:t>
      </w:r>
      <w:r w:rsidR="001671D2">
        <w:rPr>
          <w:rFonts w:ascii="Arial" w:hAnsi="Arial" w:cs="Arial"/>
          <w:color w:val="000000" w:themeColor="text1"/>
          <w:shd w:val="clear" w:color="auto" w:fill="FFFFFF"/>
        </w:rPr>
        <w:t>(50 words)</w:t>
      </w:r>
      <w:r w:rsidR="00B254B0" w:rsidRPr="00E540A0">
        <w:rPr>
          <w:rFonts w:ascii="Arial" w:hAnsi="Arial" w:cs="Arial"/>
          <w:color w:val="000000" w:themeColor="text1"/>
          <w:shd w:val="clear" w:color="auto" w:fill="FFFFFF"/>
        </w:rPr>
        <w:t> </w:t>
      </w:r>
    </w:p>
    <w:p w14:paraId="72E0535A" w14:textId="6A6FBAC2" w:rsidR="00E540A0" w:rsidRDefault="00E540A0" w:rsidP="00E540A0">
      <w:pPr>
        <w:rPr>
          <w:rFonts w:ascii="Arial" w:hAnsi="Arial" w:cs="Arial"/>
          <w:color w:val="000000" w:themeColor="text1"/>
        </w:rPr>
      </w:pPr>
    </w:p>
    <w:p w14:paraId="09CDB3EA" w14:textId="69678971" w:rsidR="00E540A0" w:rsidRDefault="00E540A0" w:rsidP="00E540A0">
      <w:pPr>
        <w:spacing w:line="480" w:lineRule="auto"/>
        <w:rPr>
          <w:rFonts w:ascii="Arial" w:hAnsi="Arial" w:cs="Arial"/>
          <w:color w:val="000000" w:themeColor="text1"/>
          <w:u w:val="single"/>
        </w:rPr>
      </w:pP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r w:rsidR="000E57AE">
        <w:rPr>
          <w:rFonts w:ascii="Arial" w:hAnsi="Arial" w:cs="Arial"/>
          <w:color w:val="000000" w:themeColor="text1"/>
          <w:u w:val="single"/>
        </w:rPr>
        <w:tab/>
      </w:r>
    </w:p>
    <w:p w14:paraId="66828097" w14:textId="4E797AD5" w:rsidR="00F81FA1" w:rsidRDefault="00F81FA1">
      <w:pPr>
        <w:rPr>
          <w:rFonts w:ascii="Arial" w:hAnsi="Arial" w:cs="Arial"/>
          <w:color w:val="000000" w:themeColor="text1"/>
        </w:rPr>
      </w:pPr>
    </w:p>
    <w:p w14:paraId="256A0ADB" w14:textId="702F465A" w:rsidR="000E57AE" w:rsidRDefault="000E57AE">
      <w:pPr>
        <w:rPr>
          <w:rFonts w:ascii="Arial" w:hAnsi="Arial" w:cs="Arial"/>
          <w:color w:val="000000" w:themeColor="text1"/>
        </w:rPr>
      </w:pPr>
    </w:p>
    <w:p w14:paraId="3DFE438A" w14:textId="1887A3FE" w:rsidR="00B254B0" w:rsidRPr="00F81FA1" w:rsidRDefault="00B254B0" w:rsidP="00D6101D">
      <w:pPr>
        <w:pStyle w:val="ListParagraph"/>
        <w:numPr>
          <w:ilvl w:val="0"/>
          <w:numId w:val="23"/>
        </w:numPr>
        <w:ind w:left="426"/>
        <w:rPr>
          <w:rFonts w:ascii="Arial" w:hAnsi="Arial" w:cs="Arial"/>
          <w:color w:val="000000" w:themeColor="text1"/>
        </w:rPr>
      </w:pPr>
      <w:r w:rsidRPr="00F81FA1">
        <w:rPr>
          <w:rFonts w:ascii="Arial" w:hAnsi="Arial" w:cs="Arial"/>
          <w:color w:val="000000" w:themeColor="text1"/>
          <w:shd w:val="clear" w:color="auto" w:fill="FFFFFF"/>
        </w:rPr>
        <w:t xml:space="preserve">In Source 2, Kolossov states that borders are 'fundamental social phenomena'. Why do you think he uses the word 'fundamental'? </w:t>
      </w:r>
      <w:r w:rsidR="001671D2">
        <w:rPr>
          <w:rFonts w:ascii="Arial" w:hAnsi="Arial" w:cs="Arial"/>
          <w:color w:val="000000" w:themeColor="text1"/>
          <w:shd w:val="clear" w:color="auto" w:fill="FFFFFF"/>
        </w:rPr>
        <w:t>(50 words)</w:t>
      </w:r>
    </w:p>
    <w:p w14:paraId="4D03D663" w14:textId="151A2A3D" w:rsidR="00F81FA1" w:rsidRDefault="00F81FA1" w:rsidP="00F81FA1">
      <w:pPr>
        <w:rPr>
          <w:rFonts w:ascii="Arial" w:hAnsi="Arial" w:cs="Arial"/>
          <w:color w:val="000000" w:themeColor="text1"/>
        </w:rPr>
      </w:pPr>
    </w:p>
    <w:p w14:paraId="6C4B68B1" w14:textId="77777777" w:rsidR="00F81FA1" w:rsidRDefault="00F81FA1" w:rsidP="00F81FA1">
      <w:pPr>
        <w:spacing w:line="480" w:lineRule="auto"/>
        <w:rPr>
          <w:rFonts w:ascii="Arial" w:hAnsi="Arial" w:cs="Arial"/>
          <w:color w:val="000000" w:themeColor="text1"/>
          <w:u w:val="single"/>
        </w:rPr>
      </w:pP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lastRenderedPageBreak/>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p>
    <w:p w14:paraId="14D4E61A" w14:textId="77777777" w:rsidR="00A462FC" w:rsidRPr="006169F2" w:rsidRDefault="00A462FC">
      <w:pPr>
        <w:rPr>
          <w:rFonts w:ascii="Arial" w:hAnsi="Arial" w:cs="Arial"/>
        </w:rPr>
      </w:pPr>
    </w:p>
    <w:p w14:paraId="0C7CF39F" w14:textId="3639BD68" w:rsidR="00B11897" w:rsidRPr="00B11897" w:rsidRDefault="005C38EF" w:rsidP="00B11897">
      <w:pPr>
        <w:textAlignment w:val="baseline"/>
        <w:rPr>
          <w:rFonts w:ascii="Arial" w:hAnsi="Arial" w:cs="Arial"/>
          <w:sz w:val="28"/>
          <w:szCs w:val="28"/>
          <w:u w:val="single"/>
        </w:rPr>
      </w:pPr>
      <w:r>
        <w:rPr>
          <w:rFonts w:ascii="Arial" w:hAnsi="Arial" w:cs="Arial"/>
          <w:sz w:val="28"/>
          <w:szCs w:val="28"/>
          <w:u w:val="single"/>
        </w:rPr>
        <w:t>Task</w:t>
      </w:r>
      <w:r w:rsidR="00A87DA7" w:rsidRPr="00B11897">
        <w:rPr>
          <w:rFonts w:ascii="Arial" w:hAnsi="Arial" w:cs="Arial"/>
          <w:sz w:val="28"/>
          <w:szCs w:val="28"/>
          <w:u w:val="single"/>
        </w:rPr>
        <w:t xml:space="preserve"> 2</w:t>
      </w:r>
      <w:r w:rsidR="00B11897" w:rsidRPr="00B11897">
        <w:rPr>
          <w:rFonts w:ascii="Arial" w:hAnsi="Arial" w:cs="Arial"/>
          <w:sz w:val="28"/>
          <w:szCs w:val="28"/>
          <w:u w:val="single"/>
        </w:rPr>
        <w:t>: Departing from Anglo-centric narratives</w:t>
      </w:r>
    </w:p>
    <w:p w14:paraId="244AF1CE" w14:textId="603F25AA" w:rsidR="00A87DA7" w:rsidRDefault="00A87DA7">
      <w:pPr>
        <w:rPr>
          <w:rFonts w:ascii="Arial" w:hAnsi="Arial" w:cs="Arial"/>
          <w:u w:val="single"/>
        </w:rPr>
      </w:pPr>
    </w:p>
    <w:p w14:paraId="554008BA" w14:textId="52CDD66C" w:rsidR="00B11897" w:rsidRDefault="00B11897" w:rsidP="00B11897">
      <w:pPr>
        <w:textAlignment w:val="baseline"/>
        <w:rPr>
          <w:rFonts w:ascii="Arial" w:hAnsi="Arial" w:cs="Arial"/>
          <w:color w:val="000000"/>
        </w:rPr>
      </w:pPr>
      <w:r>
        <w:rPr>
          <w:rFonts w:ascii="Arial" w:hAnsi="Arial" w:cs="Arial"/>
          <w:color w:val="000000"/>
        </w:rPr>
        <w:t xml:space="preserve">This </w:t>
      </w:r>
      <w:r w:rsidR="005C38EF">
        <w:rPr>
          <w:rFonts w:ascii="Arial" w:hAnsi="Arial" w:cs="Arial"/>
          <w:color w:val="000000"/>
        </w:rPr>
        <w:t>task</w:t>
      </w:r>
      <w:r>
        <w:rPr>
          <w:rFonts w:ascii="Arial" w:hAnsi="Arial" w:cs="Arial"/>
          <w:color w:val="000000"/>
        </w:rPr>
        <w:t xml:space="preserve"> has two main aims. In this resource you will…</w:t>
      </w:r>
    </w:p>
    <w:p w14:paraId="149BA71B" w14:textId="77777777" w:rsidR="00B11897" w:rsidRPr="00903D69" w:rsidRDefault="00B11897" w:rsidP="00B11897">
      <w:pPr>
        <w:textAlignment w:val="baseline"/>
        <w:rPr>
          <w:rFonts w:ascii="Arial" w:hAnsi="Arial" w:cs="Arial"/>
          <w:color w:val="000000"/>
        </w:rPr>
      </w:pPr>
    </w:p>
    <w:p w14:paraId="5ED46A2F" w14:textId="3303E99C" w:rsidR="00B11897" w:rsidRPr="00B11897" w:rsidRDefault="00B11897" w:rsidP="00B11897">
      <w:pPr>
        <w:pStyle w:val="ListParagraph"/>
        <w:numPr>
          <w:ilvl w:val="0"/>
          <w:numId w:val="26"/>
        </w:numPr>
        <w:textAlignment w:val="baseline"/>
        <w:rPr>
          <w:rFonts w:ascii="Arial" w:hAnsi="Arial" w:cs="Arial"/>
        </w:rPr>
      </w:pPr>
      <w:r w:rsidRPr="00906D49">
        <w:rPr>
          <w:rFonts w:ascii="Arial" w:hAnsi="Arial" w:cs="Arial"/>
          <w:color w:val="000000"/>
        </w:rPr>
        <w:t xml:space="preserve">Investigate the Falklands War from the Argentinean perspective, especially in regard to claims over land. </w:t>
      </w:r>
    </w:p>
    <w:p w14:paraId="3825C224" w14:textId="77777777" w:rsidR="00B11897" w:rsidRPr="00B11897" w:rsidRDefault="00B11897" w:rsidP="00B11897">
      <w:pPr>
        <w:textAlignment w:val="baseline"/>
        <w:rPr>
          <w:rFonts w:ascii="Arial" w:hAnsi="Arial" w:cs="Arial"/>
        </w:rPr>
      </w:pPr>
    </w:p>
    <w:p w14:paraId="15FA7B72" w14:textId="77777777" w:rsidR="00B11897" w:rsidRPr="00906D49" w:rsidRDefault="00B11897" w:rsidP="00B11897">
      <w:pPr>
        <w:pStyle w:val="ListParagraph"/>
        <w:numPr>
          <w:ilvl w:val="0"/>
          <w:numId w:val="26"/>
        </w:numPr>
        <w:textAlignment w:val="baseline"/>
        <w:rPr>
          <w:rFonts w:ascii="Arial" w:hAnsi="Arial" w:cs="Arial"/>
        </w:rPr>
      </w:pPr>
      <w:r w:rsidRPr="00906D49">
        <w:rPr>
          <w:rFonts w:ascii="Arial" w:hAnsi="Arial" w:cs="Arial"/>
          <w:color w:val="000000"/>
        </w:rPr>
        <w:t xml:space="preserve">Consider the role of media and propaganda in wartimes. </w:t>
      </w:r>
    </w:p>
    <w:p w14:paraId="7194CC63" w14:textId="729082C1" w:rsidR="00B11897" w:rsidRDefault="00B11897">
      <w:pPr>
        <w:rPr>
          <w:rFonts w:ascii="Arial" w:hAnsi="Arial" w:cs="Arial"/>
          <w:u w:val="single"/>
        </w:rPr>
      </w:pPr>
    </w:p>
    <w:p w14:paraId="2CF520B3" w14:textId="77777777" w:rsidR="00B11897" w:rsidRDefault="00B11897">
      <w:pPr>
        <w:rPr>
          <w:rFonts w:ascii="Arial" w:hAnsi="Arial" w:cs="Arial"/>
          <w:u w:val="single"/>
        </w:rPr>
      </w:pPr>
    </w:p>
    <w:p w14:paraId="5F57878D" w14:textId="1251EC20" w:rsidR="000E57AE" w:rsidRPr="00774A51" w:rsidRDefault="00B11897">
      <w:pPr>
        <w:rPr>
          <w:rFonts w:ascii="Arial" w:hAnsi="Arial" w:cs="Arial"/>
          <w:b/>
          <w:bCs/>
          <w:u w:val="single"/>
        </w:rPr>
      </w:pPr>
      <w:r w:rsidRPr="00774A51">
        <w:rPr>
          <w:rFonts w:ascii="Arial" w:hAnsi="Arial" w:cs="Arial"/>
          <w:b/>
          <w:bCs/>
          <w:u w:val="single"/>
        </w:rPr>
        <w:t xml:space="preserve">Step 1: Read the following </w:t>
      </w:r>
      <w:r w:rsidR="000E57AE" w:rsidRPr="00774A51">
        <w:rPr>
          <w:rFonts w:ascii="Arial" w:hAnsi="Arial" w:cs="Arial"/>
          <w:b/>
          <w:bCs/>
          <w:u w:val="single"/>
        </w:rPr>
        <w:t>quote</w:t>
      </w:r>
      <w:r w:rsidRPr="00774A51">
        <w:rPr>
          <w:rFonts w:ascii="Arial" w:hAnsi="Arial" w:cs="Arial"/>
          <w:b/>
          <w:bCs/>
          <w:u w:val="single"/>
        </w:rPr>
        <w:t xml:space="preserve"> and </w:t>
      </w:r>
      <w:r w:rsidR="000E57AE" w:rsidRPr="00774A51">
        <w:rPr>
          <w:rFonts w:ascii="Arial" w:hAnsi="Arial" w:cs="Arial"/>
          <w:b/>
          <w:bCs/>
          <w:u w:val="single"/>
        </w:rPr>
        <w:t>look at the attached image</w:t>
      </w:r>
    </w:p>
    <w:p w14:paraId="06EC8ABB" w14:textId="77777777" w:rsidR="000E57AE" w:rsidRPr="006169F2" w:rsidRDefault="000E57AE">
      <w:pPr>
        <w:rPr>
          <w:rFonts w:ascii="Arial" w:hAnsi="Arial" w:cs="Arial"/>
        </w:rPr>
      </w:pPr>
    </w:p>
    <w:p w14:paraId="09C4AC14" w14:textId="1B4CC26D" w:rsidR="000E57AE" w:rsidRPr="00774A51" w:rsidRDefault="000E57AE" w:rsidP="000E57AE">
      <w:pPr>
        <w:rPr>
          <w:rFonts w:ascii="Arial" w:hAnsi="Arial" w:cs="Arial"/>
          <w:color w:val="C45911" w:themeColor="accent2" w:themeShade="BF"/>
          <w:shd w:val="clear" w:color="auto" w:fill="FFFFFF"/>
        </w:rPr>
      </w:pPr>
      <w:r w:rsidRPr="00774A51">
        <w:rPr>
          <w:rFonts w:ascii="Arial" w:hAnsi="Arial" w:cs="Arial"/>
          <w:b/>
          <w:bCs/>
          <w:i/>
          <w:iCs/>
          <w:color w:val="C45911" w:themeColor="accent2" w:themeShade="BF"/>
          <w:shd w:val="clear" w:color="auto" w:fill="FFFFFF"/>
        </w:rPr>
        <w:t>Source 1:</w:t>
      </w:r>
      <w:r w:rsidRPr="00774A51">
        <w:rPr>
          <w:rFonts w:ascii="Arial" w:hAnsi="Arial" w:cs="Arial"/>
          <w:color w:val="C45911" w:themeColor="accent2" w:themeShade="BF"/>
          <w:shd w:val="clear" w:color="auto" w:fill="FFFFFF"/>
        </w:rPr>
        <w:t xml:space="preserve"> ‘Ethnocentrism is the term anthropologists use to describe the opinion that one’s own way of life is natural or correct… Another example of ethnocentrism is colonialism. Colonialism can be defined as cultural domination with enforced social change.’</w:t>
      </w:r>
    </w:p>
    <w:p w14:paraId="590A345C" w14:textId="47987ABF" w:rsidR="000E57AE" w:rsidRPr="006169F2" w:rsidRDefault="000E57AE" w:rsidP="000E57AE">
      <w:pPr>
        <w:jc w:val="right"/>
        <w:rPr>
          <w:rFonts w:ascii="Arial" w:hAnsi="Arial" w:cs="Arial"/>
          <w:color w:val="000000" w:themeColor="text1"/>
          <w:sz w:val="20"/>
          <w:szCs w:val="20"/>
          <w:shd w:val="clear" w:color="auto" w:fill="FFFFFF"/>
        </w:rPr>
      </w:pPr>
      <w:r w:rsidRPr="006169F2">
        <w:rPr>
          <w:rFonts w:ascii="Arial" w:hAnsi="Arial" w:cs="Arial"/>
          <w:i/>
          <w:color w:val="000000" w:themeColor="text1"/>
          <w:sz w:val="20"/>
          <w:szCs w:val="20"/>
          <w:shd w:val="clear" w:color="auto" w:fill="FFFFFF"/>
        </w:rPr>
        <w:t>Ethnocentrism</w:t>
      </w:r>
      <w:r w:rsidRPr="006169F2">
        <w:rPr>
          <w:rFonts w:ascii="Arial" w:hAnsi="Arial" w:cs="Arial"/>
          <w:color w:val="000000" w:themeColor="text1"/>
          <w:sz w:val="20"/>
          <w:szCs w:val="20"/>
          <w:shd w:val="clear" w:color="auto" w:fill="FFFFFF"/>
        </w:rPr>
        <w:t xml:space="preserve">, Lumen Learning </w:t>
      </w:r>
    </w:p>
    <w:p w14:paraId="3ED95D8C" w14:textId="26E84C95" w:rsidR="00527521" w:rsidRPr="006169F2" w:rsidRDefault="00527521" w:rsidP="00FD232E">
      <w:pPr>
        <w:rPr>
          <w:rFonts w:ascii="Arial" w:hAnsi="Arial" w:cs="Arial"/>
          <w:color w:val="000000" w:themeColor="text1"/>
        </w:rPr>
      </w:pPr>
    </w:p>
    <w:p w14:paraId="24B14D9C" w14:textId="55A1C633" w:rsidR="000E57AE" w:rsidRDefault="000E57AE">
      <w:pPr>
        <w:rPr>
          <w:rFonts w:ascii="Arial" w:hAnsi="Arial" w:cs="Arial"/>
          <w:color w:val="000000" w:themeColor="text1"/>
        </w:rPr>
      </w:pPr>
    </w:p>
    <w:p w14:paraId="7D30E7B6" w14:textId="6127F9AA" w:rsidR="000E57AE" w:rsidRDefault="00AA5B50">
      <w:pPr>
        <w:rPr>
          <w:rFonts w:ascii="Arial" w:hAnsi="Arial" w:cs="Arial"/>
          <w:color w:val="000000" w:themeColor="text1"/>
        </w:rPr>
      </w:pPr>
      <w:r w:rsidRPr="006169F2">
        <w:rPr>
          <w:rFonts w:ascii="Arial" w:hAnsi="Arial" w:cs="Arial"/>
          <w:noProof/>
        </w:rPr>
        <w:drawing>
          <wp:anchor distT="0" distB="0" distL="114300" distR="114300" simplePos="0" relativeHeight="251662336" behindDoc="0" locked="0" layoutInCell="1" allowOverlap="1" wp14:anchorId="27F3DD6E" wp14:editId="614DC580">
            <wp:simplePos x="0" y="0"/>
            <wp:positionH relativeFrom="column">
              <wp:posOffset>117475</wp:posOffset>
            </wp:positionH>
            <wp:positionV relativeFrom="paragraph">
              <wp:posOffset>-101176</wp:posOffset>
            </wp:positionV>
            <wp:extent cx="2387600" cy="1704975"/>
            <wp:effectExtent l="0" t="0" r="0"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387600" cy="1704975"/>
                    </a:xfrm>
                    <a:prstGeom prst="rect">
                      <a:avLst/>
                    </a:prstGeom>
                  </pic:spPr>
                </pic:pic>
              </a:graphicData>
            </a:graphic>
            <wp14:sizeRelH relativeFrom="page">
              <wp14:pctWidth>0</wp14:pctWidth>
            </wp14:sizeRelH>
            <wp14:sizeRelV relativeFrom="page">
              <wp14:pctHeight>0</wp14:pctHeight>
            </wp14:sizeRelV>
          </wp:anchor>
        </w:drawing>
      </w:r>
    </w:p>
    <w:p w14:paraId="2F06CB75" w14:textId="7D69E97F" w:rsidR="000E57AE" w:rsidRDefault="00AA5B50">
      <w:pPr>
        <w:rPr>
          <w:rFonts w:ascii="Arial" w:hAnsi="Arial" w:cs="Arial"/>
          <w:color w:val="000000" w:themeColor="text1"/>
        </w:rPr>
      </w:pPr>
      <w:r>
        <w:rPr>
          <w:noProof/>
        </w:rPr>
        <mc:AlternateContent>
          <mc:Choice Requires="wps">
            <w:drawing>
              <wp:anchor distT="0" distB="0" distL="114300" distR="114300" simplePos="0" relativeHeight="251661312" behindDoc="0" locked="0" layoutInCell="1" allowOverlap="1" wp14:anchorId="10A58CD4" wp14:editId="15223DC1">
                <wp:simplePos x="0" y="0"/>
                <wp:positionH relativeFrom="column">
                  <wp:posOffset>2835910</wp:posOffset>
                </wp:positionH>
                <wp:positionV relativeFrom="paragraph">
                  <wp:posOffset>85090</wp:posOffset>
                </wp:positionV>
                <wp:extent cx="2454910" cy="973455"/>
                <wp:effectExtent l="0" t="0" r="8890" b="17145"/>
                <wp:wrapSquare wrapText="bothSides"/>
                <wp:docPr id="7" name="Text Box 7"/>
                <wp:cNvGraphicFramePr/>
                <a:graphic xmlns:a="http://schemas.openxmlformats.org/drawingml/2006/main">
                  <a:graphicData uri="http://schemas.microsoft.com/office/word/2010/wordprocessingShape">
                    <wps:wsp>
                      <wps:cNvSpPr txBox="1"/>
                      <wps:spPr>
                        <a:xfrm>
                          <a:off x="0" y="0"/>
                          <a:ext cx="2454910" cy="973455"/>
                        </a:xfrm>
                        <a:prstGeom prst="rect">
                          <a:avLst/>
                        </a:prstGeom>
                        <a:noFill/>
                        <a:ln w="6350">
                          <a:solidFill>
                            <a:prstClr val="black"/>
                          </a:solidFill>
                        </a:ln>
                      </wps:spPr>
                      <wps:txbx>
                        <w:txbxContent>
                          <w:p w14:paraId="687FFFCB" w14:textId="3D96EA6F" w:rsidR="000E57AE" w:rsidRPr="000E57AE" w:rsidRDefault="000E57AE" w:rsidP="000E57AE">
                            <w:pPr>
                              <w:jc w:val="center"/>
                              <w:rPr>
                                <w:rFonts w:ascii="Arial" w:hAnsi="Arial" w:cs="Arial"/>
                                <w:i/>
                                <w:color w:val="000000" w:themeColor="text1"/>
                                <w:sz w:val="20"/>
                                <w:szCs w:val="20"/>
                                <w:shd w:val="clear" w:color="auto" w:fill="FFFFFF"/>
                              </w:rPr>
                            </w:pPr>
                            <w:r w:rsidRPr="000E57AE">
                              <w:rPr>
                                <w:rFonts w:ascii="Arial" w:hAnsi="Arial" w:cs="Arial"/>
                                <w:i/>
                                <w:color w:val="000000" w:themeColor="text1"/>
                                <w:sz w:val="20"/>
                                <w:szCs w:val="20"/>
                                <w:shd w:val="clear" w:color="auto" w:fill="FFFFFF"/>
                              </w:rPr>
                              <w:t>A window poster in support of Britain’s claim to the Falkland Island</w:t>
                            </w:r>
                          </w:p>
                          <w:p w14:paraId="5BB8122C" w14:textId="27D5C676" w:rsidR="000E57AE" w:rsidRPr="000E57AE" w:rsidRDefault="000E57AE" w:rsidP="000E57AE">
                            <w:pPr>
                              <w:jc w:val="center"/>
                              <w:rPr>
                                <w:rFonts w:ascii="Arial" w:hAnsi="Arial" w:cs="Arial"/>
                              </w:rPr>
                            </w:pPr>
                            <w:r w:rsidRPr="000E57AE">
                              <w:rPr>
                                <w:rFonts w:ascii="Arial" w:hAnsi="Arial" w:cs="Arial"/>
                                <w:i/>
                                <w:color w:val="000000" w:themeColor="text1"/>
                                <w:sz w:val="20"/>
                                <w:szCs w:val="20"/>
                                <w:shd w:val="clear" w:color="auto" w:fill="FFFFFF"/>
                              </w:rPr>
                              <w:t xml:space="preserve">Source: </w:t>
                            </w:r>
                            <w:r w:rsidRPr="000E57AE">
                              <w:rPr>
                                <w:rFonts w:ascii="Arial" w:hAnsi="Arial" w:cs="Arial"/>
                                <w:sz w:val="20"/>
                                <w:szCs w:val="20"/>
                              </w:rPr>
                              <w:t xml:space="preserve">CC-BY-NC-ND-4.0 Photographer: Marcos Brindicci, </w:t>
                            </w:r>
                            <w:hyperlink r:id="rId12" w:tgtFrame="_blank" w:history="1">
                              <w:r w:rsidRPr="000E57AE">
                                <w:rPr>
                                  <w:rStyle w:val="Hyperlink"/>
                                  <w:rFonts w:ascii="Arial" w:hAnsi="Arial" w:cs="Arial"/>
                                  <w:color w:val="20588F"/>
                                  <w:sz w:val="20"/>
                                  <w:szCs w:val="20"/>
                                  <w:shd w:val="clear" w:color="auto" w:fill="FFFFFF"/>
                                </w:rPr>
                                <w:t>http://www.scanpix.no</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58CD4" id="Text Box 7" o:spid="_x0000_s1028" type="#_x0000_t202" style="position:absolute;margin-left:223.3pt;margin-top:6.7pt;width:193.3pt;height:7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" filled="f" strokeweight=".5pt">
                <v:fill o:detectmouseclick="t"/>
                <v:textbox>
                  <w:txbxContent>
                    <w:p w14:paraId="687FFFCB" w14:textId="3D96EA6F" w:rsidR="000E57AE" w:rsidRPr="000E57AE" w:rsidRDefault="000E57AE" w:rsidP="000E57AE">
                      <w:pPr>
                        <w:jc w:val="center"/>
                        <w:rPr>
                          <w:rFonts w:ascii="Arial" w:hAnsi="Arial" w:cs="Arial"/>
                          <w:i/>
                          <w:color w:val="000000" w:themeColor="text1"/>
                          <w:sz w:val="20"/>
                          <w:szCs w:val="20"/>
                          <w:shd w:val="clear" w:color="auto" w:fill="FFFFFF"/>
                        </w:rPr>
                      </w:pPr>
                      <w:r w:rsidRPr="000E57AE">
                        <w:rPr>
                          <w:rFonts w:ascii="Arial" w:hAnsi="Arial" w:cs="Arial"/>
                          <w:i/>
                          <w:color w:val="000000" w:themeColor="text1"/>
                          <w:sz w:val="20"/>
                          <w:szCs w:val="20"/>
                          <w:shd w:val="clear" w:color="auto" w:fill="FFFFFF"/>
                        </w:rPr>
                        <w:t>A window poster in support of Britain’s claim to the Falkland Island</w:t>
                      </w:r>
                    </w:p>
                    <w:p w14:paraId="5BB8122C" w14:textId="27D5C676" w:rsidR="000E57AE" w:rsidRPr="000E57AE" w:rsidRDefault="000E57AE" w:rsidP="000E57AE">
                      <w:pPr>
                        <w:jc w:val="center"/>
                        <w:rPr>
                          <w:rFonts w:ascii="Arial" w:hAnsi="Arial" w:cs="Arial"/>
                        </w:rPr>
                      </w:pPr>
                      <w:r w:rsidRPr="000E57AE">
                        <w:rPr>
                          <w:rFonts w:ascii="Arial" w:hAnsi="Arial" w:cs="Arial"/>
                          <w:i/>
                          <w:color w:val="000000" w:themeColor="text1"/>
                          <w:sz w:val="20"/>
                          <w:szCs w:val="20"/>
                          <w:shd w:val="clear" w:color="auto" w:fill="FFFFFF"/>
                        </w:rPr>
                        <w:t xml:space="preserve">Source: </w:t>
                      </w:r>
                      <w:r w:rsidRPr="000E57AE">
                        <w:rPr>
                          <w:rFonts w:ascii="Arial" w:hAnsi="Arial" w:cs="Arial"/>
                          <w:sz w:val="20"/>
                          <w:szCs w:val="20"/>
                        </w:rPr>
                        <w:t xml:space="preserve">CC-BY-NC-ND-4.0 Photographer: Marcos </w:t>
                      </w:r>
                      <w:proofErr w:type="spellStart"/>
                      <w:r w:rsidRPr="000E57AE">
                        <w:rPr>
                          <w:rFonts w:ascii="Arial" w:hAnsi="Arial" w:cs="Arial"/>
                          <w:sz w:val="20"/>
                          <w:szCs w:val="20"/>
                        </w:rPr>
                        <w:t>Brindicci</w:t>
                      </w:r>
                      <w:proofErr w:type="spellEnd"/>
                      <w:r w:rsidRPr="000E57AE">
                        <w:rPr>
                          <w:rFonts w:ascii="Arial" w:hAnsi="Arial" w:cs="Arial"/>
                          <w:sz w:val="20"/>
                          <w:szCs w:val="20"/>
                        </w:rPr>
                        <w:t xml:space="preserve">, </w:t>
                      </w:r>
                      <w:hyperlink r:id="rId13" w:tgtFrame="_blank" w:history="1">
                        <w:r w:rsidRPr="000E57AE">
                          <w:rPr>
                            <w:rStyle w:val="Hyperlink"/>
                            <w:rFonts w:ascii="Arial" w:hAnsi="Arial" w:cs="Arial"/>
                            <w:color w:val="20588F"/>
                            <w:sz w:val="20"/>
                            <w:szCs w:val="20"/>
                            <w:shd w:val="clear" w:color="auto" w:fill="FFFFFF"/>
                          </w:rPr>
                          <w:t>http://www.scanpix.no</w:t>
                        </w:r>
                      </w:hyperlink>
                    </w:p>
                  </w:txbxContent>
                </v:textbox>
                <w10:wrap type="square"/>
              </v:shape>
            </w:pict>
          </mc:Fallback>
        </mc:AlternateContent>
      </w:r>
    </w:p>
    <w:p w14:paraId="58241558" w14:textId="21089763" w:rsidR="000E57AE" w:rsidRDefault="000E57AE">
      <w:pPr>
        <w:rPr>
          <w:rFonts w:ascii="Arial" w:hAnsi="Arial" w:cs="Arial"/>
          <w:color w:val="000000" w:themeColor="text1"/>
        </w:rPr>
      </w:pPr>
    </w:p>
    <w:p w14:paraId="56421C8C" w14:textId="003F8484" w:rsidR="000E57AE" w:rsidRDefault="000E57AE">
      <w:pPr>
        <w:rPr>
          <w:rFonts w:ascii="Arial" w:hAnsi="Arial" w:cs="Arial"/>
          <w:color w:val="000000" w:themeColor="text1"/>
        </w:rPr>
      </w:pPr>
    </w:p>
    <w:p w14:paraId="6B29C5EB" w14:textId="3281EC3D" w:rsidR="000E57AE" w:rsidRDefault="000E57AE">
      <w:pPr>
        <w:rPr>
          <w:rFonts w:ascii="Arial" w:hAnsi="Arial" w:cs="Arial"/>
          <w:color w:val="000000" w:themeColor="text1"/>
        </w:rPr>
      </w:pPr>
    </w:p>
    <w:p w14:paraId="15BAA76F" w14:textId="58E15942" w:rsidR="000E57AE" w:rsidRDefault="000E57AE">
      <w:pPr>
        <w:rPr>
          <w:rFonts w:ascii="Arial" w:hAnsi="Arial" w:cs="Arial"/>
          <w:color w:val="000000" w:themeColor="text1"/>
        </w:rPr>
      </w:pPr>
    </w:p>
    <w:p w14:paraId="4518AC58" w14:textId="2640500A" w:rsidR="000E57AE" w:rsidRDefault="000E57AE">
      <w:pPr>
        <w:rPr>
          <w:rFonts w:ascii="Arial" w:hAnsi="Arial" w:cs="Arial"/>
          <w:color w:val="000000" w:themeColor="text1"/>
        </w:rPr>
      </w:pPr>
    </w:p>
    <w:p w14:paraId="1B411429" w14:textId="0EF5D043" w:rsidR="000E57AE" w:rsidRDefault="000E57AE">
      <w:pPr>
        <w:rPr>
          <w:rFonts w:ascii="Arial" w:hAnsi="Arial" w:cs="Arial"/>
          <w:color w:val="000000" w:themeColor="text1"/>
        </w:rPr>
      </w:pPr>
    </w:p>
    <w:p w14:paraId="1BFCCD62" w14:textId="32536870" w:rsidR="000E57AE" w:rsidRDefault="000E57AE">
      <w:pPr>
        <w:rPr>
          <w:rFonts w:ascii="Arial" w:hAnsi="Arial" w:cs="Arial"/>
          <w:color w:val="000000" w:themeColor="text1"/>
        </w:rPr>
      </w:pPr>
    </w:p>
    <w:p w14:paraId="16930588" w14:textId="4B24ACC5" w:rsidR="000E57AE" w:rsidRDefault="000E57AE">
      <w:pPr>
        <w:rPr>
          <w:rFonts w:ascii="Arial" w:hAnsi="Arial" w:cs="Arial"/>
          <w:color w:val="000000" w:themeColor="text1"/>
        </w:rPr>
      </w:pPr>
    </w:p>
    <w:p w14:paraId="616CDCB1" w14:textId="1B1B2B42" w:rsidR="000E57AE" w:rsidRDefault="000E57AE">
      <w:pPr>
        <w:rPr>
          <w:rFonts w:ascii="Arial" w:hAnsi="Arial" w:cs="Arial"/>
          <w:color w:val="000000" w:themeColor="text1"/>
        </w:rPr>
      </w:pPr>
    </w:p>
    <w:p w14:paraId="5CA9F060" w14:textId="162F558A" w:rsidR="000E57AE" w:rsidRPr="00774A51" w:rsidRDefault="000E57AE">
      <w:pPr>
        <w:rPr>
          <w:rFonts w:ascii="Arial" w:hAnsi="Arial" w:cs="Arial"/>
          <w:b/>
          <w:bCs/>
          <w:color w:val="000000" w:themeColor="text1"/>
          <w:u w:val="single"/>
        </w:rPr>
      </w:pPr>
      <w:r w:rsidRPr="00774A51">
        <w:rPr>
          <w:rFonts w:ascii="Arial" w:hAnsi="Arial" w:cs="Arial"/>
          <w:b/>
          <w:bCs/>
          <w:color w:val="000000" w:themeColor="text1"/>
          <w:u w:val="single"/>
        </w:rPr>
        <w:t>Step 2: Answer the following questions</w:t>
      </w:r>
    </w:p>
    <w:p w14:paraId="4AD3E923" w14:textId="77777777" w:rsidR="000E57AE" w:rsidRDefault="000E57AE">
      <w:pPr>
        <w:rPr>
          <w:rFonts w:ascii="Arial" w:hAnsi="Arial" w:cs="Arial"/>
          <w:color w:val="000000" w:themeColor="text1"/>
        </w:rPr>
      </w:pPr>
    </w:p>
    <w:p w14:paraId="07E87E81" w14:textId="7E77891C" w:rsidR="00A462FC" w:rsidRPr="00774A51" w:rsidRDefault="00A87DA7">
      <w:pPr>
        <w:rPr>
          <w:rFonts w:ascii="Arial" w:hAnsi="Arial" w:cs="Arial"/>
          <w:i/>
          <w:iCs/>
          <w:color w:val="C45911" w:themeColor="accent2" w:themeShade="BF"/>
        </w:rPr>
      </w:pPr>
      <w:r w:rsidRPr="00774A51">
        <w:rPr>
          <w:rFonts w:ascii="Arial" w:hAnsi="Arial" w:cs="Arial"/>
          <w:i/>
          <w:iCs/>
          <w:color w:val="C45911" w:themeColor="accent2" w:themeShade="BF"/>
        </w:rPr>
        <w:t>Territory claims and land disputes are an age</w:t>
      </w:r>
      <w:r w:rsidR="009E164D" w:rsidRPr="00774A51">
        <w:rPr>
          <w:rFonts w:ascii="Arial" w:hAnsi="Arial" w:cs="Arial"/>
          <w:i/>
          <w:iCs/>
          <w:color w:val="C45911" w:themeColor="accent2" w:themeShade="BF"/>
        </w:rPr>
        <w:t>-</w:t>
      </w:r>
      <w:r w:rsidRPr="00774A51">
        <w:rPr>
          <w:rFonts w:ascii="Arial" w:hAnsi="Arial" w:cs="Arial"/>
          <w:i/>
          <w:iCs/>
          <w:color w:val="C45911" w:themeColor="accent2" w:themeShade="BF"/>
        </w:rPr>
        <w:t xml:space="preserve">old tale intrinsic to the development of humanity and culture. </w:t>
      </w:r>
      <w:r w:rsidR="009E164D" w:rsidRPr="00774A51">
        <w:rPr>
          <w:rFonts w:ascii="Arial" w:hAnsi="Arial" w:cs="Arial"/>
          <w:i/>
          <w:iCs/>
          <w:color w:val="C45911" w:themeColor="accent2" w:themeShade="BF"/>
        </w:rPr>
        <w:t>However, the age of Empires, imperialism and colonial rule had unprecedented and often destructive effects across the globe. The Falkland</w:t>
      </w:r>
      <w:r w:rsidR="00FD232E" w:rsidRPr="00774A51">
        <w:rPr>
          <w:rFonts w:ascii="Arial" w:hAnsi="Arial" w:cs="Arial"/>
          <w:i/>
          <w:iCs/>
          <w:color w:val="C45911" w:themeColor="accent2" w:themeShade="BF"/>
        </w:rPr>
        <w:t xml:space="preserve"> Islands are</w:t>
      </w:r>
      <w:r w:rsidR="009E164D" w:rsidRPr="00774A51">
        <w:rPr>
          <w:rFonts w:ascii="Arial" w:hAnsi="Arial" w:cs="Arial"/>
          <w:i/>
          <w:iCs/>
          <w:color w:val="C45911" w:themeColor="accent2" w:themeShade="BF"/>
        </w:rPr>
        <w:t xml:space="preserve"> considered a </w:t>
      </w:r>
      <w:r w:rsidR="00FD232E" w:rsidRPr="00774A51">
        <w:rPr>
          <w:rFonts w:ascii="Arial" w:hAnsi="Arial" w:cs="Arial"/>
          <w:i/>
          <w:iCs/>
          <w:color w:val="C45911" w:themeColor="accent2" w:themeShade="BF"/>
        </w:rPr>
        <w:t xml:space="preserve">British overseas </w:t>
      </w:r>
      <w:r w:rsidR="009E164D" w:rsidRPr="00774A51">
        <w:rPr>
          <w:rFonts w:ascii="Arial" w:hAnsi="Arial" w:cs="Arial"/>
          <w:i/>
          <w:iCs/>
          <w:color w:val="C45911" w:themeColor="accent2" w:themeShade="BF"/>
        </w:rPr>
        <w:t xml:space="preserve">territory rather than a colony. </w:t>
      </w:r>
    </w:p>
    <w:p w14:paraId="15329D9F" w14:textId="6BDC33D5" w:rsidR="00A462FC" w:rsidRDefault="00A462FC">
      <w:pPr>
        <w:rPr>
          <w:rFonts w:ascii="Arial" w:hAnsi="Arial" w:cs="Arial"/>
          <w:color w:val="000000" w:themeColor="text1"/>
        </w:rPr>
      </w:pPr>
    </w:p>
    <w:p w14:paraId="79BD52A9" w14:textId="77777777" w:rsidR="000E57AE" w:rsidRPr="006169F2" w:rsidRDefault="000E57AE">
      <w:pPr>
        <w:rPr>
          <w:rFonts w:ascii="Arial" w:hAnsi="Arial" w:cs="Arial"/>
          <w:color w:val="000000" w:themeColor="text1"/>
        </w:rPr>
      </w:pPr>
    </w:p>
    <w:p w14:paraId="244625AB" w14:textId="707FC5A4" w:rsidR="00A462FC" w:rsidRDefault="009E164D" w:rsidP="000E57AE">
      <w:pPr>
        <w:pStyle w:val="ListParagraph"/>
        <w:numPr>
          <w:ilvl w:val="2"/>
          <w:numId w:val="19"/>
        </w:numPr>
        <w:ind w:left="426"/>
        <w:rPr>
          <w:rFonts w:ascii="Arial" w:hAnsi="Arial" w:cs="Arial"/>
          <w:color w:val="000000" w:themeColor="text1"/>
        </w:rPr>
      </w:pPr>
      <w:r w:rsidRPr="000E57AE">
        <w:rPr>
          <w:rFonts w:ascii="Arial" w:hAnsi="Arial" w:cs="Arial"/>
          <w:color w:val="000000" w:themeColor="text1"/>
        </w:rPr>
        <w:t>What do you think the difference</w:t>
      </w:r>
      <w:r w:rsidR="00B254B0" w:rsidRPr="000E57AE">
        <w:rPr>
          <w:rFonts w:ascii="Arial" w:hAnsi="Arial" w:cs="Arial"/>
          <w:color w:val="000000" w:themeColor="text1"/>
        </w:rPr>
        <w:t>s</w:t>
      </w:r>
      <w:r w:rsidRPr="000E57AE">
        <w:rPr>
          <w:rFonts w:ascii="Arial" w:hAnsi="Arial" w:cs="Arial"/>
          <w:color w:val="000000" w:themeColor="text1"/>
        </w:rPr>
        <w:t xml:space="preserve"> </w:t>
      </w:r>
      <w:r w:rsidR="00B254B0" w:rsidRPr="000E57AE">
        <w:rPr>
          <w:rFonts w:ascii="Arial" w:hAnsi="Arial" w:cs="Arial"/>
          <w:color w:val="000000" w:themeColor="text1"/>
        </w:rPr>
        <w:t>between a territory and colony are?</w:t>
      </w:r>
      <w:r w:rsidR="000D64BD">
        <w:rPr>
          <w:rFonts w:ascii="Arial" w:hAnsi="Arial" w:cs="Arial"/>
          <w:color w:val="000000" w:themeColor="text1"/>
        </w:rPr>
        <w:t xml:space="preserve"> (50 words)</w:t>
      </w:r>
    </w:p>
    <w:p w14:paraId="7AFE09AA" w14:textId="0AD0923F" w:rsidR="000E57AE" w:rsidRDefault="000E57AE" w:rsidP="000E57AE">
      <w:pPr>
        <w:rPr>
          <w:rFonts w:ascii="Arial" w:hAnsi="Arial" w:cs="Arial"/>
          <w:color w:val="000000" w:themeColor="text1"/>
        </w:rPr>
      </w:pPr>
    </w:p>
    <w:p w14:paraId="24F0419A" w14:textId="77777777" w:rsidR="000E57AE" w:rsidRDefault="000E57AE" w:rsidP="000E57AE">
      <w:pPr>
        <w:spacing w:line="480" w:lineRule="auto"/>
        <w:rPr>
          <w:rFonts w:ascii="Arial" w:hAnsi="Arial" w:cs="Arial"/>
          <w:color w:val="000000" w:themeColor="text1"/>
          <w:u w:val="single"/>
        </w:rPr>
      </w:pP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p>
    <w:p w14:paraId="7E873B06" w14:textId="25A69BA7" w:rsidR="000E57AE" w:rsidRPr="000E57AE" w:rsidRDefault="000E57AE" w:rsidP="000E57AE">
      <w:pPr>
        <w:pStyle w:val="ListParagraph"/>
        <w:numPr>
          <w:ilvl w:val="2"/>
          <w:numId w:val="19"/>
        </w:numPr>
        <w:ind w:left="426"/>
        <w:rPr>
          <w:rFonts w:ascii="Arial" w:hAnsi="Arial" w:cs="Arial"/>
          <w:color w:val="000000" w:themeColor="text1"/>
        </w:rPr>
      </w:pPr>
      <w:r w:rsidRPr="006169F2">
        <w:rPr>
          <w:rFonts w:ascii="Arial" w:hAnsi="Arial" w:cs="Arial"/>
          <w:color w:val="000000" w:themeColor="text1"/>
          <w:shd w:val="clear" w:color="auto" w:fill="FFFFFF"/>
        </w:rPr>
        <w:t>At the time of the war, the Falkland Islands were considered a British Crown Colony rather than an overseas territory by the British public. Why do you think this was?</w:t>
      </w:r>
      <w:r w:rsidR="000D64BD">
        <w:rPr>
          <w:rFonts w:ascii="Arial" w:hAnsi="Arial" w:cs="Arial"/>
          <w:color w:val="000000" w:themeColor="text1"/>
          <w:shd w:val="clear" w:color="auto" w:fill="FFFFFF"/>
        </w:rPr>
        <w:t xml:space="preserve"> (50 words) </w:t>
      </w:r>
    </w:p>
    <w:p w14:paraId="23C18897" w14:textId="11A51099" w:rsidR="00B254B0" w:rsidRDefault="00B254B0" w:rsidP="00B254B0">
      <w:pPr>
        <w:rPr>
          <w:rFonts w:ascii="Arial" w:hAnsi="Arial" w:cs="Arial"/>
          <w:color w:val="000000" w:themeColor="text1"/>
        </w:rPr>
      </w:pPr>
    </w:p>
    <w:p w14:paraId="66F16DE6" w14:textId="77777777" w:rsidR="000E57AE" w:rsidRDefault="000E57AE" w:rsidP="000E57AE">
      <w:pPr>
        <w:spacing w:line="480" w:lineRule="auto"/>
        <w:rPr>
          <w:rFonts w:ascii="Arial" w:hAnsi="Arial" w:cs="Arial"/>
          <w:color w:val="000000" w:themeColor="text1"/>
          <w:u w:val="single"/>
        </w:rPr>
      </w:pP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p>
    <w:p w14:paraId="047A67EC" w14:textId="77777777" w:rsidR="000E57AE" w:rsidRPr="006169F2" w:rsidRDefault="000E57AE" w:rsidP="00B254B0">
      <w:pPr>
        <w:rPr>
          <w:rFonts w:ascii="Arial" w:hAnsi="Arial" w:cs="Arial"/>
          <w:color w:val="000000" w:themeColor="text1"/>
        </w:rPr>
      </w:pPr>
    </w:p>
    <w:p w14:paraId="2EE2838F" w14:textId="77777777" w:rsidR="00A462FC" w:rsidRPr="006169F2" w:rsidRDefault="00A462FC">
      <w:pPr>
        <w:rPr>
          <w:rFonts w:ascii="Arial" w:hAnsi="Arial" w:cs="Arial"/>
          <w:color w:val="000000" w:themeColor="text1"/>
        </w:rPr>
      </w:pPr>
    </w:p>
    <w:p w14:paraId="4C0E03A6" w14:textId="77777777" w:rsidR="000D64BD" w:rsidRDefault="000D64BD" w:rsidP="00A45BBC">
      <w:pPr>
        <w:rPr>
          <w:rFonts w:ascii="Arial" w:hAnsi="Arial" w:cs="Arial"/>
          <w:u w:val="single"/>
        </w:rPr>
      </w:pPr>
    </w:p>
    <w:p w14:paraId="0B931874" w14:textId="77777777" w:rsidR="005C38EF" w:rsidRDefault="005C38EF" w:rsidP="00A45BBC">
      <w:pPr>
        <w:rPr>
          <w:rFonts w:ascii="Arial" w:hAnsi="Arial" w:cs="Arial"/>
          <w:sz w:val="28"/>
          <w:szCs w:val="28"/>
          <w:u w:val="single"/>
        </w:rPr>
      </w:pPr>
    </w:p>
    <w:p w14:paraId="05989BBE" w14:textId="310112CD" w:rsidR="00A45BBC" w:rsidRPr="00296DA5" w:rsidRDefault="005C38EF" w:rsidP="00A45BBC">
      <w:pPr>
        <w:rPr>
          <w:rFonts w:ascii="Arial" w:hAnsi="Arial" w:cs="Arial"/>
          <w:sz w:val="28"/>
          <w:szCs w:val="28"/>
        </w:rPr>
      </w:pPr>
      <w:r>
        <w:rPr>
          <w:rFonts w:ascii="Arial" w:hAnsi="Arial" w:cs="Arial"/>
          <w:sz w:val="28"/>
          <w:szCs w:val="28"/>
          <w:u w:val="single"/>
        </w:rPr>
        <w:t>Task</w:t>
      </w:r>
      <w:r w:rsidR="007B2792" w:rsidRPr="00296DA5">
        <w:rPr>
          <w:rFonts w:ascii="Arial" w:hAnsi="Arial" w:cs="Arial"/>
          <w:sz w:val="28"/>
          <w:szCs w:val="28"/>
          <w:u w:val="single"/>
        </w:rPr>
        <w:t xml:space="preserve"> 3: The US-UK Special Relationship and the Falklands</w:t>
      </w:r>
    </w:p>
    <w:p w14:paraId="3C13B3BD" w14:textId="73A30ECA" w:rsidR="00B254B0" w:rsidRDefault="00B254B0" w:rsidP="00A45BBC">
      <w:pPr>
        <w:rPr>
          <w:rFonts w:ascii="Arial" w:hAnsi="Arial" w:cs="Arial"/>
          <w:color w:val="000000" w:themeColor="text1"/>
        </w:rPr>
      </w:pPr>
    </w:p>
    <w:p w14:paraId="11FA5F21" w14:textId="53D90EC1" w:rsidR="00C93D9B" w:rsidRDefault="00C93D9B" w:rsidP="00C93D9B">
      <w:pPr>
        <w:textAlignment w:val="baseline"/>
        <w:rPr>
          <w:rFonts w:ascii="Arial" w:hAnsi="Arial" w:cs="Arial"/>
          <w:color w:val="000000"/>
        </w:rPr>
      </w:pPr>
      <w:r>
        <w:rPr>
          <w:rFonts w:ascii="Arial" w:hAnsi="Arial" w:cs="Arial"/>
          <w:color w:val="000000"/>
        </w:rPr>
        <w:t xml:space="preserve">This </w:t>
      </w:r>
      <w:r w:rsidR="005C38EF">
        <w:rPr>
          <w:rFonts w:ascii="Arial" w:hAnsi="Arial" w:cs="Arial"/>
          <w:color w:val="000000"/>
        </w:rPr>
        <w:t>task</w:t>
      </w:r>
      <w:r>
        <w:rPr>
          <w:rFonts w:ascii="Arial" w:hAnsi="Arial" w:cs="Arial"/>
          <w:color w:val="000000"/>
        </w:rPr>
        <w:t xml:space="preserve"> has two main aims. In this </w:t>
      </w:r>
      <w:r w:rsidR="005C38EF">
        <w:rPr>
          <w:rFonts w:ascii="Arial" w:hAnsi="Arial" w:cs="Arial"/>
          <w:color w:val="000000"/>
        </w:rPr>
        <w:t>task</w:t>
      </w:r>
      <w:r>
        <w:rPr>
          <w:rFonts w:ascii="Arial" w:hAnsi="Arial" w:cs="Arial"/>
          <w:color w:val="000000"/>
        </w:rPr>
        <w:t xml:space="preserve"> you will…</w:t>
      </w:r>
    </w:p>
    <w:p w14:paraId="5661BA97" w14:textId="77777777" w:rsidR="003F2D49" w:rsidRDefault="003F2D49" w:rsidP="00A45BBC">
      <w:pPr>
        <w:rPr>
          <w:rFonts w:ascii="Arial" w:hAnsi="Arial" w:cs="Arial"/>
          <w:color w:val="000000" w:themeColor="text1"/>
        </w:rPr>
      </w:pPr>
    </w:p>
    <w:p w14:paraId="1262EE61" w14:textId="5688A665" w:rsidR="00EE62C4" w:rsidRDefault="00EE62C4" w:rsidP="00EE62C4">
      <w:pPr>
        <w:pStyle w:val="ListParagraph"/>
        <w:numPr>
          <w:ilvl w:val="0"/>
          <w:numId w:val="27"/>
        </w:numPr>
        <w:rPr>
          <w:rFonts w:ascii="Arial" w:hAnsi="Arial" w:cs="Arial"/>
          <w:color w:val="000000" w:themeColor="text1"/>
        </w:rPr>
      </w:pPr>
      <w:r w:rsidRPr="00EE62C4">
        <w:rPr>
          <w:rFonts w:ascii="Arial" w:hAnsi="Arial" w:cs="Arial"/>
          <w:color w:val="000000" w:themeColor="text1"/>
        </w:rPr>
        <w:t>Describe and a</w:t>
      </w:r>
      <w:r w:rsidR="007B2792" w:rsidRPr="00EE62C4">
        <w:rPr>
          <w:rFonts w:ascii="Arial" w:hAnsi="Arial" w:cs="Arial"/>
          <w:color w:val="000000" w:themeColor="text1"/>
        </w:rPr>
        <w:t xml:space="preserve">nalyse a cartoon </w:t>
      </w:r>
    </w:p>
    <w:p w14:paraId="53646787" w14:textId="77777777" w:rsidR="00EE62C4" w:rsidRPr="00EE62C4" w:rsidRDefault="00EE62C4" w:rsidP="00EE62C4">
      <w:pPr>
        <w:rPr>
          <w:rFonts w:ascii="Arial" w:hAnsi="Arial" w:cs="Arial"/>
          <w:color w:val="000000" w:themeColor="text1"/>
        </w:rPr>
      </w:pPr>
    </w:p>
    <w:p w14:paraId="4BF216BF" w14:textId="500478E7" w:rsidR="007B2792" w:rsidRDefault="00EE62C4" w:rsidP="007B2792">
      <w:pPr>
        <w:pStyle w:val="ListParagraph"/>
        <w:numPr>
          <w:ilvl w:val="0"/>
          <w:numId w:val="27"/>
        </w:numPr>
        <w:rPr>
          <w:rFonts w:ascii="Arial" w:hAnsi="Arial" w:cs="Arial"/>
          <w:color w:val="000000" w:themeColor="text1"/>
        </w:rPr>
      </w:pPr>
      <w:r>
        <w:rPr>
          <w:rFonts w:ascii="Arial" w:hAnsi="Arial" w:cs="Arial"/>
          <w:color w:val="000000" w:themeColor="text1"/>
        </w:rPr>
        <w:lastRenderedPageBreak/>
        <w:t>Answer</w:t>
      </w:r>
      <w:r w:rsidR="007B2792">
        <w:rPr>
          <w:rFonts w:ascii="Arial" w:hAnsi="Arial" w:cs="Arial"/>
          <w:color w:val="000000" w:themeColor="text1"/>
        </w:rPr>
        <w:t xml:space="preserve"> questions about the role of media and propaganda in war</w:t>
      </w:r>
    </w:p>
    <w:p w14:paraId="40DA1AA1" w14:textId="77777777" w:rsidR="00C93D9B" w:rsidRPr="00C93D9B" w:rsidRDefault="00C93D9B" w:rsidP="00C93D9B">
      <w:pPr>
        <w:pStyle w:val="ListParagraph"/>
        <w:rPr>
          <w:rFonts w:ascii="Arial" w:hAnsi="Arial" w:cs="Arial"/>
          <w:color w:val="000000" w:themeColor="text1"/>
        </w:rPr>
      </w:pPr>
    </w:p>
    <w:p w14:paraId="687A8F58" w14:textId="15FC6DC9" w:rsidR="00C93D9B" w:rsidRDefault="00C93D9B" w:rsidP="00C93D9B">
      <w:pPr>
        <w:rPr>
          <w:rFonts w:ascii="Arial" w:hAnsi="Arial" w:cs="Arial"/>
          <w:color w:val="000000" w:themeColor="text1"/>
        </w:rPr>
      </w:pPr>
    </w:p>
    <w:p w14:paraId="100C6A4D" w14:textId="794B4885" w:rsidR="00C93D9B" w:rsidRPr="00774A51" w:rsidRDefault="00C93D9B" w:rsidP="00C93D9B">
      <w:pPr>
        <w:rPr>
          <w:rFonts w:ascii="Arial" w:hAnsi="Arial" w:cs="Arial"/>
          <w:b/>
          <w:bCs/>
          <w:color w:val="000000" w:themeColor="text1"/>
          <w:u w:val="single"/>
        </w:rPr>
      </w:pPr>
      <w:r w:rsidRPr="00774A51">
        <w:rPr>
          <w:rFonts w:ascii="Arial" w:hAnsi="Arial" w:cs="Arial"/>
          <w:b/>
          <w:bCs/>
          <w:color w:val="000000" w:themeColor="text1"/>
          <w:u w:val="single"/>
        </w:rPr>
        <w:t xml:space="preserve">Step 1: </w:t>
      </w:r>
      <w:r w:rsidR="0079174A" w:rsidRPr="00774A51">
        <w:rPr>
          <w:rFonts w:ascii="Arial" w:hAnsi="Arial" w:cs="Arial"/>
          <w:b/>
          <w:bCs/>
          <w:color w:val="000000" w:themeColor="text1"/>
          <w:u w:val="single"/>
        </w:rPr>
        <w:t>Describe and Analyse</w:t>
      </w:r>
      <w:r w:rsidRPr="00774A51">
        <w:rPr>
          <w:rFonts w:ascii="Arial" w:hAnsi="Arial" w:cs="Arial"/>
          <w:b/>
          <w:bCs/>
          <w:color w:val="000000" w:themeColor="text1"/>
          <w:u w:val="single"/>
        </w:rPr>
        <w:t xml:space="preserve"> at the Below Cartoon</w:t>
      </w:r>
    </w:p>
    <w:p w14:paraId="417BB144" w14:textId="2312D902" w:rsidR="00C93D9B" w:rsidRDefault="00C93D9B" w:rsidP="00C93D9B">
      <w:pPr>
        <w:rPr>
          <w:rFonts w:ascii="Arial" w:hAnsi="Arial" w:cs="Arial"/>
          <w:color w:val="000000" w:themeColor="text1"/>
        </w:rPr>
      </w:pPr>
    </w:p>
    <w:p w14:paraId="0B949917" w14:textId="56BC03DD" w:rsidR="0079174A" w:rsidRPr="00C93D9B" w:rsidRDefault="00C93D9B" w:rsidP="00C93D9B">
      <w:pPr>
        <w:rPr>
          <w:rFonts w:ascii="Arial" w:hAnsi="Arial" w:cs="Arial"/>
          <w:color w:val="000000" w:themeColor="text1"/>
        </w:rPr>
      </w:pPr>
      <w:r>
        <w:rPr>
          <w:rFonts w:ascii="Arial" w:hAnsi="Arial" w:cs="Arial"/>
          <w:color w:val="000000" w:themeColor="text1"/>
        </w:rPr>
        <w:t>Look at the Argentinian cartoon below</w:t>
      </w:r>
      <w:r w:rsidR="0079174A">
        <w:rPr>
          <w:rFonts w:ascii="Arial" w:hAnsi="Arial" w:cs="Arial"/>
          <w:color w:val="000000" w:themeColor="text1"/>
        </w:rPr>
        <w:t>, depicting</w:t>
      </w:r>
      <w:r>
        <w:rPr>
          <w:rFonts w:ascii="Arial" w:hAnsi="Arial" w:cs="Arial"/>
          <w:color w:val="000000" w:themeColor="text1"/>
        </w:rPr>
        <w:t xml:space="preserve"> the relationship between Margaret Thatcher and Ronald Reagan</w:t>
      </w:r>
      <w:r w:rsidR="0079174A">
        <w:rPr>
          <w:rFonts w:ascii="Arial" w:hAnsi="Arial" w:cs="Arial"/>
          <w:color w:val="000000" w:themeColor="text1"/>
        </w:rPr>
        <w:t xml:space="preserve"> during the Falklands War. </w:t>
      </w:r>
    </w:p>
    <w:p w14:paraId="6828A865" w14:textId="046AD616" w:rsidR="00205803" w:rsidRPr="006169F2" w:rsidRDefault="0079174A" w:rsidP="00A45BBC">
      <w:pPr>
        <w:rPr>
          <w:rFonts w:ascii="Arial" w:hAnsi="Arial" w:cs="Arial"/>
        </w:rPr>
      </w:pPr>
      <w:r>
        <w:rPr>
          <w:noProof/>
        </w:rPr>
        <mc:AlternateContent>
          <mc:Choice Requires="wps">
            <w:drawing>
              <wp:anchor distT="0" distB="0" distL="114300" distR="114300" simplePos="0" relativeHeight="251664384" behindDoc="0" locked="0" layoutInCell="1" allowOverlap="1" wp14:anchorId="0FAB9C33" wp14:editId="4D49D960">
                <wp:simplePos x="0" y="0"/>
                <wp:positionH relativeFrom="column">
                  <wp:posOffset>2927985</wp:posOffset>
                </wp:positionH>
                <wp:positionV relativeFrom="paragraph">
                  <wp:posOffset>1075055</wp:posOffset>
                </wp:positionV>
                <wp:extent cx="2743200" cy="1388110"/>
                <wp:effectExtent l="0" t="0" r="12700" b="8890"/>
                <wp:wrapSquare wrapText="bothSides"/>
                <wp:docPr id="9" name="Text Box 9"/>
                <wp:cNvGraphicFramePr/>
                <a:graphic xmlns:a="http://schemas.openxmlformats.org/drawingml/2006/main">
                  <a:graphicData uri="http://schemas.microsoft.com/office/word/2010/wordprocessingShape">
                    <wps:wsp>
                      <wps:cNvSpPr txBox="1"/>
                      <wps:spPr>
                        <a:xfrm>
                          <a:off x="0" y="0"/>
                          <a:ext cx="2743200" cy="1388110"/>
                        </a:xfrm>
                        <a:prstGeom prst="rect">
                          <a:avLst/>
                        </a:prstGeom>
                        <a:noFill/>
                        <a:ln w="6350">
                          <a:solidFill>
                            <a:prstClr val="black"/>
                          </a:solidFill>
                        </a:ln>
                      </wps:spPr>
                      <wps:txbx>
                        <w:txbxContent>
                          <w:p w14:paraId="634CC840" w14:textId="77777777" w:rsidR="0079174A" w:rsidRPr="001E1FE3" w:rsidRDefault="0079174A">
                            <w:pPr>
                              <w:rPr>
                                <w:rFonts w:ascii="Arial" w:hAnsi="Arial" w:cs="Arial"/>
                                <w:b/>
                                <w:bCs/>
                                <w:color w:val="C45911" w:themeColor="accent2" w:themeShade="BF"/>
                                <w:sz w:val="21"/>
                                <w:szCs w:val="21"/>
                              </w:rPr>
                            </w:pPr>
                            <w:r w:rsidRPr="001E1FE3">
                              <w:rPr>
                                <w:rFonts w:ascii="Arial" w:hAnsi="Arial" w:cs="Arial"/>
                                <w:b/>
                                <w:bCs/>
                                <w:i/>
                                <w:color w:val="C45911" w:themeColor="accent2" w:themeShade="BF"/>
                                <w:sz w:val="21"/>
                                <w:szCs w:val="21"/>
                              </w:rPr>
                              <w:t>Translation: the devil breeds them… and the ambition brings them together!</w:t>
                            </w:r>
                            <w:r w:rsidRPr="001E1FE3">
                              <w:rPr>
                                <w:rFonts w:ascii="Arial" w:hAnsi="Arial" w:cs="Arial"/>
                                <w:b/>
                                <w:bCs/>
                                <w:color w:val="C45911" w:themeColor="accent2" w:themeShade="BF"/>
                                <w:sz w:val="21"/>
                                <w:szCs w:val="21"/>
                              </w:rPr>
                              <w:t xml:space="preserve"> </w:t>
                            </w:r>
                          </w:p>
                          <w:p w14:paraId="2A01CA15" w14:textId="77777777" w:rsidR="0079174A" w:rsidRDefault="0079174A">
                            <w:pPr>
                              <w:rPr>
                                <w:rFonts w:ascii="Arial" w:hAnsi="Arial" w:cs="Arial"/>
                                <w:sz w:val="20"/>
                                <w:szCs w:val="20"/>
                              </w:rPr>
                            </w:pPr>
                          </w:p>
                          <w:p w14:paraId="52B78B7A" w14:textId="13AB344B" w:rsidR="0079174A" w:rsidRPr="0079174A" w:rsidRDefault="0079174A">
                            <w:pPr>
                              <w:rPr>
                                <w:rFonts w:ascii="Arial" w:hAnsi="Arial" w:cs="Arial"/>
                                <w:i/>
                                <w:sz w:val="20"/>
                                <w:szCs w:val="20"/>
                              </w:rPr>
                            </w:pPr>
                            <w:r w:rsidRPr="0079174A">
                              <w:rPr>
                                <w:rFonts w:ascii="Arial" w:hAnsi="Arial" w:cs="Arial"/>
                                <w:sz w:val="20"/>
                                <w:szCs w:val="20"/>
                              </w:rPr>
                              <w:t xml:space="preserve">Source: </w:t>
                            </w:r>
                            <w:hyperlink r:id="rId14" w:tooltip="Malvinas-Falklands Propaganda Flyer 29 (438824577).jpg" w:history="1">
                              <w:r w:rsidRPr="0079174A">
                                <w:rPr>
                                  <w:rStyle w:val="Hyperlink"/>
                                  <w:rFonts w:ascii="Arial" w:hAnsi="Arial" w:cs="Arial"/>
                                  <w:color w:val="0B0080"/>
                                  <w:sz w:val="20"/>
                                  <w:szCs w:val="20"/>
                                  <w:shd w:val="clear" w:color="auto" w:fill="FFFFFF"/>
                                </w:rPr>
                                <w:t>Malvinas-Falklands_Propaganda_Flyer_29_(438824577).jpg</w:t>
                              </w:r>
                            </w:hyperlink>
                            <w:r w:rsidRPr="0079174A">
                              <w:rPr>
                                <w:rFonts w:ascii="Arial" w:hAnsi="Arial" w:cs="Arial"/>
                                <w:color w:val="202122"/>
                                <w:sz w:val="20"/>
                                <w:szCs w:val="20"/>
                                <w:shd w:val="clear" w:color="auto" w:fill="FFFFFF"/>
                              </w:rPr>
                              <w:t> ‎</w:t>
                            </w:r>
                            <w:r w:rsidRPr="0079174A">
                              <w:rPr>
                                <w:rStyle w:val="fileinfo"/>
                                <w:rFonts w:ascii="Arial" w:hAnsi="Arial" w:cs="Arial"/>
                                <w:color w:val="202122"/>
                                <w:sz w:val="20"/>
                                <w:szCs w:val="20"/>
                                <w:shd w:val="clear" w:color="auto" w:fill="FFFFFF"/>
                              </w:rPr>
                              <w:t>(376 × 450 pixels, file size: 32 KB, MIME type: </w:t>
                            </w:r>
                            <w:r w:rsidRPr="0079174A">
                              <w:rPr>
                                <w:rStyle w:val="mime-type"/>
                                <w:rFonts w:ascii="Arial" w:hAnsi="Arial" w:cs="Arial"/>
                                <w:color w:val="202122"/>
                                <w:sz w:val="20"/>
                                <w:szCs w:val="20"/>
                                <w:shd w:val="clear" w:color="auto" w:fill="FFFFFF"/>
                              </w:rPr>
                              <w:t>image/jpeg</w:t>
                            </w:r>
                            <w:r w:rsidRPr="0079174A">
                              <w:rPr>
                                <w:rStyle w:val="fileinfo"/>
                                <w:rFonts w:ascii="Arial" w:hAnsi="Arial" w:cs="Arial"/>
                                <w:color w:val="202122"/>
                                <w:sz w:val="20"/>
                                <w:szCs w:val="20"/>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B9C33" id="Text Box 9" o:spid="_x0000_s1029" type="#_x0000_t202" style="position:absolute;margin-left:230.55pt;margin-top:84.65pt;width:3in;height:10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" filled="f" strokeweight=".5pt">
                <v:fill o:detectmouseclick="t"/>
                <v:textbox>
                  <w:txbxContent>
                    <w:p w14:paraId="634CC840" w14:textId="77777777" w:rsidR="0079174A" w:rsidRPr="001E1FE3" w:rsidRDefault="0079174A">
                      <w:pPr>
                        <w:rPr>
                          <w:rFonts w:ascii="Arial" w:hAnsi="Arial" w:cs="Arial"/>
                          <w:b/>
                          <w:bCs/>
                          <w:color w:val="C45911" w:themeColor="accent2" w:themeShade="BF"/>
                          <w:sz w:val="21"/>
                          <w:szCs w:val="21"/>
                        </w:rPr>
                      </w:pPr>
                      <w:r w:rsidRPr="001E1FE3">
                        <w:rPr>
                          <w:rFonts w:ascii="Arial" w:hAnsi="Arial" w:cs="Arial"/>
                          <w:b/>
                          <w:bCs/>
                          <w:i/>
                          <w:color w:val="C45911" w:themeColor="accent2" w:themeShade="BF"/>
                          <w:sz w:val="21"/>
                          <w:szCs w:val="21"/>
                        </w:rPr>
                        <w:t>Translation: the devil breeds them… and the ambition brings them together!</w:t>
                      </w:r>
                      <w:r w:rsidRPr="001E1FE3">
                        <w:rPr>
                          <w:rFonts w:ascii="Arial" w:hAnsi="Arial" w:cs="Arial"/>
                          <w:b/>
                          <w:bCs/>
                          <w:color w:val="C45911" w:themeColor="accent2" w:themeShade="BF"/>
                          <w:sz w:val="21"/>
                          <w:szCs w:val="21"/>
                        </w:rPr>
                        <w:t xml:space="preserve"> </w:t>
                      </w:r>
                    </w:p>
                    <w:p w14:paraId="2A01CA15" w14:textId="77777777" w:rsidR="0079174A" w:rsidRDefault="0079174A">
                      <w:pPr>
                        <w:rPr>
                          <w:rFonts w:ascii="Arial" w:hAnsi="Arial" w:cs="Arial"/>
                          <w:sz w:val="20"/>
                          <w:szCs w:val="20"/>
                        </w:rPr>
                      </w:pPr>
                    </w:p>
                    <w:p w14:paraId="52B78B7A" w14:textId="13AB344B" w:rsidR="0079174A" w:rsidRPr="0079174A" w:rsidRDefault="0079174A">
                      <w:pPr>
                        <w:rPr>
                          <w:rFonts w:ascii="Arial" w:hAnsi="Arial" w:cs="Arial"/>
                          <w:i/>
                          <w:sz w:val="20"/>
                          <w:szCs w:val="20"/>
                        </w:rPr>
                      </w:pPr>
                      <w:r w:rsidRPr="0079174A">
                        <w:rPr>
                          <w:rFonts w:ascii="Arial" w:hAnsi="Arial" w:cs="Arial"/>
                          <w:sz w:val="20"/>
                          <w:szCs w:val="20"/>
                        </w:rPr>
                        <w:t xml:space="preserve">Source: </w:t>
                      </w:r>
                      <w:hyperlink r:id="rId15" w:tooltip="Malvinas-Falklands Propaganda Flyer 29 (438824577).jpg" w:history="1">
                        <w:r w:rsidRPr="0079174A">
                          <w:rPr>
                            <w:rStyle w:val="Hyperlink"/>
                            <w:rFonts w:ascii="Arial" w:hAnsi="Arial" w:cs="Arial"/>
                            <w:color w:val="0B0080"/>
                            <w:sz w:val="20"/>
                            <w:szCs w:val="20"/>
                            <w:shd w:val="clear" w:color="auto" w:fill="FFFFFF"/>
                          </w:rPr>
                          <w:t>Malvinas-Falklands_Propaganda_Flyer_29_(438824577).jpg</w:t>
                        </w:r>
                      </w:hyperlink>
                      <w:r w:rsidRPr="0079174A">
                        <w:rPr>
                          <w:rFonts w:ascii="Arial" w:hAnsi="Arial" w:cs="Arial"/>
                          <w:color w:val="202122"/>
                          <w:sz w:val="20"/>
                          <w:szCs w:val="20"/>
                          <w:shd w:val="clear" w:color="auto" w:fill="FFFFFF"/>
                        </w:rPr>
                        <w:t> ‎</w:t>
                      </w:r>
                      <w:r w:rsidRPr="0079174A">
                        <w:rPr>
                          <w:rStyle w:val="fileinfo"/>
                          <w:rFonts w:ascii="Arial" w:hAnsi="Arial" w:cs="Arial"/>
                          <w:color w:val="202122"/>
                          <w:sz w:val="20"/>
                          <w:szCs w:val="20"/>
                          <w:shd w:val="clear" w:color="auto" w:fill="FFFFFF"/>
                        </w:rPr>
                        <w:t>(376 × 450 pixels, file size: 32 KB, MIME type: </w:t>
                      </w:r>
                      <w:r w:rsidRPr="0079174A">
                        <w:rPr>
                          <w:rStyle w:val="mime-type"/>
                          <w:rFonts w:ascii="Arial" w:hAnsi="Arial" w:cs="Arial"/>
                          <w:color w:val="202122"/>
                          <w:sz w:val="20"/>
                          <w:szCs w:val="20"/>
                          <w:shd w:val="clear" w:color="auto" w:fill="FFFFFF"/>
                        </w:rPr>
                        <w:t>image/jpeg</w:t>
                      </w:r>
                      <w:r w:rsidRPr="0079174A">
                        <w:rPr>
                          <w:rStyle w:val="fileinfo"/>
                          <w:rFonts w:ascii="Arial" w:hAnsi="Arial" w:cs="Arial"/>
                          <w:color w:val="202122"/>
                          <w:sz w:val="20"/>
                          <w:szCs w:val="20"/>
                          <w:shd w:val="clear" w:color="auto" w:fill="FFFFFF"/>
                        </w:rPr>
                        <w:t>)</w:t>
                      </w:r>
                    </w:p>
                  </w:txbxContent>
                </v:textbox>
                <w10:wrap type="square"/>
              </v:shape>
            </w:pict>
          </mc:Fallback>
        </mc:AlternateContent>
      </w:r>
      <w:r w:rsidR="002D2336" w:rsidRPr="006169F2">
        <w:rPr>
          <w:rFonts w:ascii="Arial" w:hAnsi="Arial" w:cs="Arial"/>
          <w:noProof/>
        </w:rPr>
        <w:drawing>
          <wp:inline distT="0" distB="0" distL="0" distR="0" wp14:anchorId="0DBF95B0" wp14:editId="09DE2E6C">
            <wp:extent cx="2748220" cy="32842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tive commons cartoon thatcher and reagean.jpg"/>
                    <pic:cNvPicPr/>
                  </pic:nvPicPr>
                  <pic:blipFill>
                    <a:blip r:embed="rId16">
                      <a:extLst>
                        <a:ext uri="{28A0092B-C50C-407E-A947-70E740481C1C}">
                          <a14:useLocalDpi xmlns:a14="http://schemas.microsoft.com/office/drawing/2010/main" val="0"/>
                        </a:ext>
                      </a:extLst>
                    </a:blip>
                    <a:stretch>
                      <a:fillRect/>
                    </a:stretch>
                  </pic:blipFill>
                  <pic:spPr>
                    <a:xfrm>
                      <a:off x="0" y="0"/>
                      <a:ext cx="2751197" cy="3287777"/>
                    </a:xfrm>
                    <a:prstGeom prst="rect">
                      <a:avLst/>
                    </a:prstGeom>
                  </pic:spPr>
                </pic:pic>
              </a:graphicData>
            </a:graphic>
          </wp:inline>
        </w:drawing>
      </w:r>
    </w:p>
    <w:p w14:paraId="2192183D" w14:textId="77777777" w:rsidR="0079174A" w:rsidRDefault="0079174A" w:rsidP="00FE44A1">
      <w:pPr>
        <w:rPr>
          <w:rFonts w:ascii="Arial" w:hAnsi="Arial" w:cs="Arial"/>
          <w:sz w:val="20"/>
          <w:szCs w:val="20"/>
        </w:rPr>
      </w:pPr>
    </w:p>
    <w:p w14:paraId="09FD10A4" w14:textId="029A1509" w:rsidR="0079174A" w:rsidRPr="00AD67A6" w:rsidRDefault="0079174A" w:rsidP="00AD67A6">
      <w:pPr>
        <w:pStyle w:val="ListParagraph"/>
        <w:numPr>
          <w:ilvl w:val="0"/>
          <w:numId w:val="28"/>
        </w:numPr>
        <w:rPr>
          <w:rFonts w:ascii="Arial" w:hAnsi="Arial" w:cs="Arial"/>
        </w:rPr>
      </w:pPr>
      <w:r w:rsidRPr="00AD67A6">
        <w:rPr>
          <w:rFonts w:ascii="Arial" w:hAnsi="Arial" w:cs="Arial"/>
        </w:rPr>
        <w:t>Briefly describe the cartoon</w:t>
      </w:r>
      <w:r w:rsidR="000D64BD">
        <w:rPr>
          <w:rFonts w:ascii="Arial" w:hAnsi="Arial" w:cs="Arial"/>
        </w:rPr>
        <w:t xml:space="preserve"> (50 words)</w:t>
      </w:r>
    </w:p>
    <w:p w14:paraId="554E4DC9" w14:textId="77777777" w:rsidR="00AD67A6" w:rsidRDefault="00AD67A6" w:rsidP="00FE44A1">
      <w:pPr>
        <w:rPr>
          <w:rFonts w:ascii="Arial" w:hAnsi="Arial" w:cs="Arial"/>
          <w:i/>
          <w:sz w:val="20"/>
          <w:szCs w:val="20"/>
        </w:rPr>
      </w:pPr>
    </w:p>
    <w:p w14:paraId="380B0019" w14:textId="164F5B6D" w:rsidR="00AD67A6" w:rsidRDefault="00AD67A6" w:rsidP="00AD67A6">
      <w:pPr>
        <w:spacing w:line="480" w:lineRule="auto"/>
        <w:rPr>
          <w:rFonts w:ascii="Arial" w:hAnsi="Arial" w:cs="Arial"/>
          <w:color w:val="000000" w:themeColor="text1"/>
          <w:u w:val="single"/>
        </w:rPr>
      </w:pP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p>
    <w:p w14:paraId="714FB2B0" w14:textId="316A47B9" w:rsidR="00FE44A1" w:rsidRPr="006169F2" w:rsidRDefault="00205803" w:rsidP="00FE44A1">
      <w:pPr>
        <w:rPr>
          <w:rFonts w:ascii="Arial" w:hAnsi="Arial" w:cs="Arial"/>
          <w:sz w:val="20"/>
          <w:szCs w:val="20"/>
        </w:rPr>
      </w:pPr>
      <w:r w:rsidRPr="006169F2">
        <w:rPr>
          <w:rFonts w:ascii="Arial" w:hAnsi="Arial" w:cs="Arial"/>
          <w:i/>
          <w:sz w:val="20"/>
          <w:szCs w:val="20"/>
        </w:rPr>
        <w:br/>
      </w:r>
    </w:p>
    <w:p w14:paraId="2AD90025" w14:textId="0A281C7A" w:rsidR="00AD67A6" w:rsidRPr="00AD67A6" w:rsidRDefault="00AD67A6" w:rsidP="00AD67A6">
      <w:pPr>
        <w:pStyle w:val="ListParagraph"/>
        <w:numPr>
          <w:ilvl w:val="0"/>
          <w:numId w:val="28"/>
        </w:numPr>
        <w:ind w:left="426"/>
        <w:rPr>
          <w:rFonts w:ascii="Arial" w:hAnsi="Arial" w:cs="Arial"/>
          <w:color w:val="000000"/>
        </w:rPr>
      </w:pPr>
      <w:r w:rsidRPr="00AD67A6">
        <w:rPr>
          <w:rFonts w:ascii="Arial" w:hAnsi="Arial" w:cs="Arial"/>
        </w:rPr>
        <w:t>Now analyse the cartoon</w:t>
      </w:r>
      <w:r w:rsidR="00F54266" w:rsidRPr="00F54266">
        <w:rPr>
          <w:rFonts w:ascii="Arial" w:hAnsi="Arial" w:cs="Arial"/>
          <w:i/>
          <w:iCs/>
        </w:rPr>
        <w:t xml:space="preserve"> </w:t>
      </w:r>
      <w:r w:rsidR="00F54266" w:rsidRPr="00F54266">
        <w:rPr>
          <w:rFonts w:ascii="Arial" w:hAnsi="Arial" w:cs="Arial"/>
          <w:color w:val="000000"/>
        </w:rPr>
        <w:t>(100 words)</w:t>
      </w:r>
    </w:p>
    <w:p w14:paraId="6147D6DD" w14:textId="77777777" w:rsidR="00AD67A6" w:rsidRPr="00AD67A6" w:rsidRDefault="00AD67A6" w:rsidP="00AD67A6">
      <w:pPr>
        <w:rPr>
          <w:rFonts w:ascii="Arial" w:hAnsi="Arial" w:cs="Arial"/>
          <w:color w:val="000000"/>
        </w:rPr>
      </w:pPr>
    </w:p>
    <w:p w14:paraId="03DD9B93" w14:textId="63A75238" w:rsidR="00AD67A6" w:rsidRDefault="00A462FC" w:rsidP="00AD67A6">
      <w:pPr>
        <w:pStyle w:val="ListParagraph"/>
        <w:numPr>
          <w:ilvl w:val="1"/>
          <w:numId w:val="28"/>
        </w:numPr>
        <w:rPr>
          <w:rFonts w:ascii="Arial" w:hAnsi="Arial" w:cs="Arial"/>
          <w:color w:val="000000"/>
        </w:rPr>
      </w:pPr>
      <w:r w:rsidRPr="00AD67A6">
        <w:rPr>
          <w:rFonts w:ascii="Arial" w:hAnsi="Arial" w:cs="Arial"/>
        </w:rPr>
        <w:t>What does this depiction of Thatcher and Reagan</w:t>
      </w:r>
      <w:r w:rsidR="00B254B0" w:rsidRPr="00AD67A6">
        <w:rPr>
          <w:rFonts w:ascii="Arial" w:hAnsi="Arial" w:cs="Arial"/>
        </w:rPr>
        <w:t>, in this Argentinian propaganda flyer,</w:t>
      </w:r>
      <w:r w:rsidRPr="00AD67A6">
        <w:rPr>
          <w:rFonts w:ascii="Arial" w:hAnsi="Arial" w:cs="Arial"/>
        </w:rPr>
        <w:t xml:space="preserve"> say </w:t>
      </w:r>
      <w:r w:rsidRPr="00AD67A6">
        <w:rPr>
          <w:rFonts w:ascii="Arial" w:hAnsi="Arial" w:cs="Arial"/>
          <w:color w:val="000000"/>
        </w:rPr>
        <w:t xml:space="preserve">about the ‘special relationship’ between the UK and the USA and how it is perceived by others? </w:t>
      </w:r>
    </w:p>
    <w:p w14:paraId="250A1A78" w14:textId="74A90A64" w:rsidR="00AD67A6" w:rsidRDefault="00AD67A6" w:rsidP="00AD67A6">
      <w:pPr>
        <w:rPr>
          <w:rFonts w:ascii="Arial" w:hAnsi="Arial" w:cs="Arial"/>
          <w:color w:val="000000"/>
        </w:rPr>
      </w:pPr>
    </w:p>
    <w:p w14:paraId="14009564" w14:textId="77777777" w:rsidR="00AD67A6" w:rsidRPr="00AD67A6" w:rsidRDefault="00AD67A6" w:rsidP="00AD67A6">
      <w:pPr>
        <w:rPr>
          <w:rFonts w:ascii="Arial" w:hAnsi="Arial" w:cs="Arial"/>
          <w:color w:val="000000"/>
        </w:rPr>
      </w:pPr>
    </w:p>
    <w:p w14:paraId="3004F261" w14:textId="6BB07C0E" w:rsidR="00205803" w:rsidRPr="00F54266" w:rsidRDefault="00A462FC" w:rsidP="00191D09">
      <w:pPr>
        <w:pStyle w:val="ListParagraph"/>
        <w:numPr>
          <w:ilvl w:val="1"/>
          <w:numId w:val="28"/>
        </w:numPr>
        <w:rPr>
          <w:rFonts w:ascii="Arial" w:hAnsi="Arial" w:cs="Arial"/>
          <w:i/>
          <w:iCs/>
          <w:color w:val="000000"/>
        </w:rPr>
      </w:pPr>
      <w:r w:rsidRPr="00F54266">
        <w:rPr>
          <w:rFonts w:ascii="Arial" w:hAnsi="Arial" w:cs="Arial"/>
          <w:i/>
          <w:iCs/>
        </w:rPr>
        <w:lastRenderedPageBreak/>
        <w:t>In answering this question</w:t>
      </w:r>
      <w:r w:rsidR="002D2336" w:rsidRPr="00F54266">
        <w:rPr>
          <w:rFonts w:ascii="Arial" w:hAnsi="Arial" w:cs="Arial"/>
          <w:i/>
          <w:iCs/>
        </w:rPr>
        <w:t xml:space="preserve"> </w:t>
      </w:r>
      <w:r w:rsidRPr="00F54266">
        <w:rPr>
          <w:rFonts w:ascii="Arial" w:hAnsi="Arial" w:cs="Arial"/>
          <w:i/>
          <w:iCs/>
        </w:rPr>
        <w:t>consider</w:t>
      </w:r>
      <w:r w:rsidR="001A0F5A" w:rsidRPr="00F54266">
        <w:rPr>
          <w:rFonts w:ascii="Arial" w:hAnsi="Arial" w:cs="Arial"/>
          <w:i/>
          <w:iCs/>
        </w:rPr>
        <w:t xml:space="preserve"> </w:t>
      </w:r>
      <w:r w:rsidRPr="00F54266">
        <w:rPr>
          <w:rFonts w:ascii="Arial" w:hAnsi="Arial" w:cs="Arial"/>
          <w:i/>
          <w:iCs/>
        </w:rPr>
        <w:t>concepts such as</w:t>
      </w:r>
      <w:r w:rsidR="001A0F5A" w:rsidRPr="00F54266">
        <w:rPr>
          <w:rFonts w:ascii="Arial" w:hAnsi="Arial" w:cs="Arial"/>
          <w:i/>
          <w:iCs/>
        </w:rPr>
        <w:t xml:space="preserve"> territory and staking </w:t>
      </w:r>
      <w:r w:rsidRPr="00F54266">
        <w:rPr>
          <w:rFonts w:ascii="Arial" w:hAnsi="Arial" w:cs="Arial"/>
          <w:i/>
          <w:iCs/>
        </w:rPr>
        <w:t xml:space="preserve">a </w:t>
      </w:r>
      <w:r w:rsidR="001A0F5A" w:rsidRPr="00F54266">
        <w:rPr>
          <w:rFonts w:ascii="Arial" w:hAnsi="Arial" w:cs="Arial"/>
          <w:i/>
          <w:iCs/>
        </w:rPr>
        <w:t>claim to land. Consider the representations and choices of characterization</w:t>
      </w:r>
      <w:r w:rsidRPr="00F54266">
        <w:rPr>
          <w:rFonts w:ascii="Arial" w:hAnsi="Arial" w:cs="Arial"/>
          <w:i/>
          <w:iCs/>
        </w:rPr>
        <w:t xml:space="preserve"> depicted</w:t>
      </w:r>
    </w:p>
    <w:p w14:paraId="07325905" w14:textId="318DBFE7" w:rsidR="00AD67A6" w:rsidRDefault="00AD67A6" w:rsidP="00FE44A1">
      <w:pPr>
        <w:rPr>
          <w:rFonts w:ascii="Arial" w:hAnsi="Arial" w:cs="Arial"/>
          <w:color w:val="000000"/>
        </w:rPr>
      </w:pPr>
    </w:p>
    <w:p w14:paraId="132CDB02" w14:textId="77777777" w:rsidR="00AD67A6" w:rsidRDefault="00AD67A6" w:rsidP="00AD67A6">
      <w:pPr>
        <w:spacing w:line="480" w:lineRule="auto"/>
        <w:rPr>
          <w:rFonts w:ascii="Arial" w:hAnsi="Arial" w:cs="Arial"/>
          <w:color w:val="000000" w:themeColor="text1"/>
          <w:u w:val="single"/>
        </w:rPr>
      </w:pP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p>
    <w:p w14:paraId="3ADAA65B" w14:textId="77777777" w:rsidR="00AD67A6" w:rsidRDefault="00AD67A6" w:rsidP="00AD67A6">
      <w:pPr>
        <w:spacing w:line="480" w:lineRule="auto"/>
        <w:rPr>
          <w:rFonts w:ascii="Arial" w:hAnsi="Arial" w:cs="Arial"/>
          <w:color w:val="000000" w:themeColor="text1"/>
          <w:u w:val="single"/>
        </w:rPr>
      </w:pP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p>
    <w:p w14:paraId="2607C568" w14:textId="77777777" w:rsidR="00AD67A6" w:rsidRPr="00AD67A6" w:rsidRDefault="00AD67A6" w:rsidP="00FE44A1">
      <w:pPr>
        <w:rPr>
          <w:rFonts w:ascii="Arial" w:hAnsi="Arial" w:cs="Arial"/>
        </w:rPr>
      </w:pPr>
    </w:p>
    <w:p w14:paraId="0B8CD417" w14:textId="34B12CC1" w:rsidR="00A462FC" w:rsidRPr="006169F2" w:rsidRDefault="00A462FC" w:rsidP="00FE44A1">
      <w:pPr>
        <w:rPr>
          <w:rFonts w:ascii="Arial" w:hAnsi="Arial" w:cs="Arial"/>
        </w:rPr>
      </w:pPr>
    </w:p>
    <w:p w14:paraId="5004D0D3" w14:textId="77777777" w:rsidR="00AD67A6" w:rsidRDefault="00AD67A6" w:rsidP="00FE44A1">
      <w:pPr>
        <w:rPr>
          <w:rFonts w:ascii="Arial" w:hAnsi="Arial" w:cs="Arial"/>
        </w:rPr>
      </w:pPr>
    </w:p>
    <w:p w14:paraId="272C2767" w14:textId="77777777" w:rsidR="00AD67A6" w:rsidRDefault="00AD67A6" w:rsidP="00FE44A1">
      <w:pPr>
        <w:rPr>
          <w:rFonts w:ascii="Arial" w:hAnsi="Arial" w:cs="Arial"/>
        </w:rPr>
      </w:pPr>
    </w:p>
    <w:p w14:paraId="16DA657E" w14:textId="77777777" w:rsidR="00AD67A6" w:rsidRDefault="00AD67A6" w:rsidP="00FE44A1">
      <w:pPr>
        <w:rPr>
          <w:rFonts w:ascii="Arial" w:hAnsi="Arial" w:cs="Arial"/>
        </w:rPr>
      </w:pPr>
    </w:p>
    <w:p w14:paraId="310ADC27" w14:textId="77777777" w:rsidR="00AD67A6" w:rsidRDefault="00AD67A6" w:rsidP="00FE44A1">
      <w:pPr>
        <w:rPr>
          <w:rFonts w:ascii="Arial" w:hAnsi="Arial" w:cs="Arial"/>
        </w:rPr>
      </w:pPr>
    </w:p>
    <w:p w14:paraId="5FC974D2" w14:textId="77777777" w:rsidR="00AD67A6" w:rsidRDefault="00AD67A6" w:rsidP="00FE44A1">
      <w:pPr>
        <w:rPr>
          <w:rFonts w:ascii="Arial" w:hAnsi="Arial" w:cs="Arial"/>
        </w:rPr>
      </w:pPr>
    </w:p>
    <w:p w14:paraId="0DC817E4" w14:textId="77777777" w:rsidR="00AD67A6" w:rsidRDefault="00AD67A6" w:rsidP="00FE44A1">
      <w:pPr>
        <w:rPr>
          <w:rFonts w:ascii="Arial" w:hAnsi="Arial" w:cs="Arial"/>
        </w:rPr>
      </w:pPr>
    </w:p>
    <w:p w14:paraId="0C0EBD03" w14:textId="4E938E54" w:rsidR="00A462FC" w:rsidRPr="00774A51" w:rsidRDefault="00AD67A6" w:rsidP="00FE44A1">
      <w:pPr>
        <w:rPr>
          <w:rFonts w:ascii="Arial" w:hAnsi="Arial" w:cs="Arial"/>
          <w:b/>
          <w:bCs/>
          <w:u w:val="single"/>
        </w:rPr>
      </w:pPr>
      <w:r w:rsidRPr="00774A51">
        <w:rPr>
          <w:rFonts w:ascii="Arial" w:hAnsi="Arial" w:cs="Arial"/>
          <w:b/>
          <w:bCs/>
          <w:u w:val="single"/>
        </w:rPr>
        <w:t>Step 2: Answer Questions about the Role of Media in War</w:t>
      </w:r>
    </w:p>
    <w:p w14:paraId="17A09846" w14:textId="622862B5" w:rsidR="00AD67A6" w:rsidRDefault="00AD67A6" w:rsidP="00FE44A1">
      <w:pPr>
        <w:rPr>
          <w:rFonts w:ascii="Arial" w:hAnsi="Arial" w:cs="Arial"/>
        </w:rPr>
      </w:pPr>
    </w:p>
    <w:p w14:paraId="4F4147D8" w14:textId="674282AE" w:rsidR="002D2336" w:rsidRPr="00AD67A6" w:rsidRDefault="002D2336" w:rsidP="00AD67A6">
      <w:pPr>
        <w:pStyle w:val="ListParagraph"/>
        <w:numPr>
          <w:ilvl w:val="0"/>
          <w:numId w:val="30"/>
        </w:numPr>
        <w:ind w:left="426"/>
        <w:rPr>
          <w:rFonts w:ascii="Arial" w:hAnsi="Arial" w:cs="Arial"/>
          <w:color w:val="000000"/>
        </w:rPr>
      </w:pPr>
      <w:r w:rsidRPr="00AD67A6">
        <w:rPr>
          <w:rFonts w:ascii="Arial" w:hAnsi="Arial" w:cs="Arial"/>
        </w:rPr>
        <w:t xml:space="preserve"> </w:t>
      </w:r>
      <w:r w:rsidR="00FE44A1" w:rsidRPr="00AD67A6">
        <w:rPr>
          <w:rFonts w:ascii="Arial" w:hAnsi="Arial" w:cs="Arial"/>
          <w:color w:val="000000"/>
        </w:rPr>
        <w:t>What is the role of</w:t>
      </w:r>
      <w:r w:rsidR="00C17F53" w:rsidRPr="00AD67A6">
        <w:rPr>
          <w:rFonts w:ascii="Arial" w:hAnsi="Arial" w:cs="Arial"/>
          <w:color w:val="000000"/>
        </w:rPr>
        <w:t xml:space="preserve"> local</w:t>
      </w:r>
      <w:r w:rsidR="00FE44A1" w:rsidRPr="00AD67A6">
        <w:rPr>
          <w:rFonts w:ascii="Arial" w:hAnsi="Arial" w:cs="Arial"/>
          <w:color w:val="000000"/>
        </w:rPr>
        <w:t xml:space="preserve"> media </w:t>
      </w:r>
      <w:r w:rsidR="00C17F53" w:rsidRPr="00AD67A6">
        <w:rPr>
          <w:rFonts w:ascii="Arial" w:hAnsi="Arial" w:cs="Arial"/>
          <w:color w:val="000000"/>
        </w:rPr>
        <w:t xml:space="preserve">during times of war? </w:t>
      </w:r>
      <w:r w:rsidRPr="00AD67A6">
        <w:rPr>
          <w:rFonts w:ascii="Arial" w:hAnsi="Arial" w:cs="Arial"/>
          <w:color w:val="000000"/>
        </w:rPr>
        <w:t>(100 words)</w:t>
      </w:r>
      <w:r w:rsidR="000D64BD">
        <w:rPr>
          <w:rFonts w:ascii="Arial" w:hAnsi="Arial" w:cs="Arial"/>
          <w:color w:val="000000"/>
        </w:rPr>
        <w:t xml:space="preserve"> Continue on a separate sheet if you need to. </w:t>
      </w:r>
    </w:p>
    <w:p w14:paraId="1414AFCC" w14:textId="77777777" w:rsidR="002D2336" w:rsidRPr="006169F2" w:rsidRDefault="002D2336" w:rsidP="00A84C1F">
      <w:pPr>
        <w:rPr>
          <w:rFonts w:ascii="Arial" w:hAnsi="Arial" w:cs="Arial"/>
          <w:color w:val="000000"/>
        </w:rPr>
      </w:pPr>
    </w:p>
    <w:p w14:paraId="50494478" w14:textId="77777777" w:rsidR="00AD67A6" w:rsidRDefault="00AD67A6" w:rsidP="00AD67A6">
      <w:pPr>
        <w:spacing w:line="480" w:lineRule="auto"/>
        <w:rPr>
          <w:rFonts w:ascii="Arial" w:hAnsi="Arial" w:cs="Arial"/>
          <w:color w:val="000000" w:themeColor="text1"/>
          <w:u w:val="single"/>
        </w:rPr>
      </w:pPr>
      <w:r>
        <w:rPr>
          <w:rFonts w:ascii="Arial" w:hAnsi="Arial" w:cs="Arial"/>
          <w:color w:val="000000" w:themeColor="text1"/>
          <w:u w:val="single"/>
        </w:rPr>
        <w:lastRenderedPageBreak/>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p>
    <w:p w14:paraId="042A3A65" w14:textId="0F2C4318" w:rsidR="002D2336" w:rsidRPr="00AD67A6" w:rsidRDefault="00AD67A6" w:rsidP="00AD67A6">
      <w:pPr>
        <w:spacing w:line="480" w:lineRule="auto"/>
        <w:rPr>
          <w:rFonts w:ascii="Arial" w:hAnsi="Arial" w:cs="Arial"/>
          <w:color w:val="000000" w:themeColor="text1"/>
          <w:u w:val="single"/>
        </w:rPr>
      </w:pP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p>
    <w:p w14:paraId="4F9CB7E5" w14:textId="77777777" w:rsidR="002D2336" w:rsidRPr="006169F2" w:rsidRDefault="002D2336" w:rsidP="00A84C1F">
      <w:pPr>
        <w:rPr>
          <w:rFonts w:ascii="Arial" w:hAnsi="Arial" w:cs="Arial"/>
          <w:color w:val="000000"/>
        </w:rPr>
      </w:pPr>
    </w:p>
    <w:p w14:paraId="31D67AE7" w14:textId="5DC76381" w:rsidR="001B4511" w:rsidRPr="00AD67A6" w:rsidRDefault="00B254B0" w:rsidP="00AD67A6">
      <w:pPr>
        <w:pStyle w:val="ListParagraph"/>
        <w:numPr>
          <w:ilvl w:val="0"/>
          <w:numId w:val="30"/>
        </w:numPr>
        <w:ind w:left="426"/>
        <w:rPr>
          <w:rFonts w:ascii="Arial" w:hAnsi="Arial" w:cs="Arial"/>
        </w:rPr>
      </w:pPr>
      <w:r w:rsidRPr="00AD67A6">
        <w:rPr>
          <w:rFonts w:ascii="Arial" w:hAnsi="Arial" w:cs="Arial"/>
          <w:color w:val="000000" w:themeColor="text1"/>
          <w:shd w:val="clear" w:color="auto" w:fill="FFFFFF"/>
        </w:rPr>
        <w:t xml:space="preserve">How valuable is media propaganda to a historian? </w:t>
      </w:r>
      <w:r w:rsidR="00DB2B04" w:rsidRPr="00AD67A6">
        <w:rPr>
          <w:rFonts w:ascii="Arial" w:hAnsi="Arial" w:cs="Arial"/>
          <w:color w:val="000000" w:themeColor="text1"/>
        </w:rPr>
        <w:t>(100 words</w:t>
      </w:r>
      <w:r w:rsidR="00DB2B04" w:rsidRPr="00AD67A6">
        <w:rPr>
          <w:rFonts w:ascii="Arial" w:hAnsi="Arial" w:cs="Arial"/>
          <w:color w:val="000000"/>
        </w:rPr>
        <w:t>)</w:t>
      </w:r>
      <w:r w:rsidR="000D64BD">
        <w:rPr>
          <w:rFonts w:ascii="Arial" w:hAnsi="Arial" w:cs="Arial"/>
          <w:color w:val="000000"/>
        </w:rPr>
        <w:t xml:space="preserve"> Continue on a separate sheet if you need to. </w:t>
      </w:r>
    </w:p>
    <w:p w14:paraId="5CF55112" w14:textId="070A221A" w:rsidR="001B4511" w:rsidRPr="006169F2" w:rsidRDefault="001B4511" w:rsidP="001B4511">
      <w:pPr>
        <w:rPr>
          <w:rFonts w:ascii="Arial" w:hAnsi="Arial" w:cs="Arial"/>
        </w:rPr>
      </w:pPr>
    </w:p>
    <w:p w14:paraId="3016B494" w14:textId="77777777" w:rsidR="00AD67A6" w:rsidRDefault="00AD67A6" w:rsidP="00AD67A6">
      <w:pPr>
        <w:spacing w:line="480" w:lineRule="auto"/>
        <w:rPr>
          <w:rFonts w:ascii="Arial" w:hAnsi="Arial" w:cs="Arial"/>
          <w:color w:val="000000" w:themeColor="text1"/>
          <w:u w:val="single"/>
        </w:rPr>
      </w:pP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p>
    <w:p w14:paraId="7A348FC3" w14:textId="0856B504" w:rsidR="00AD67A6" w:rsidRPr="00AD67A6" w:rsidRDefault="00AD67A6" w:rsidP="00AD67A6">
      <w:pPr>
        <w:spacing w:line="480" w:lineRule="auto"/>
        <w:rPr>
          <w:rFonts w:ascii="Arial" w:hAnsi="Arial" w:cs="Arial"/>
          <w:color w:val="000000" w:themeColor="text1"/>
          <w:u w:val="single"/>
        </w:rPr>
      </w:pP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p>
    <w:p w14:paraId="53F33540" w14:textId="344EC0A0" w:rsidR="002D2336" w:rsidRPr="006169F2" w:rsidRDefault="002D2336" w:rsidP="001B4511">
      <w:pPr>
        <w:rPr>
          <w:rFonts w:ascii="Arial" w:hAnsi="Arial" w:cs="Arial"/>
        </w:rPr>
      </w:pPr>
    </w:p>
    <w:p w14:paraId="3F9392D0" w14:textId="77777777" w:rsidR="006844DB" w:rsidRDefault="006844DB" w:rsidP="001B4511">
      <w:pPr>
        <w:rPr>
          <w:rFonts w:ascii="Arial" w:hAnsi="Arial" w:cs="Arial"/>
        </w:rPr>
      </w:pPr>
    </w:p>
    <w:p w14:paraId="7380B437" w14:textId="128B285B" w:rsidR="006A40AF" w:rsidRDefault="006A40AF" w:rsidP="00296DA5">
      <w:pPr>
        <w:spacing w:line="480" w:lineRule="auto"/>
        <w:rPr>
          <w:rFonts w:ascii="Arial" w:hAnsi="Arial" w:cs="Arial"/>
          <w:u w:val="single"/>
        </w:rPr>
      </w:pPr>
    </w:p>
    <w:p w14:paraId="7F97F6BC" w14:textId="03E175AC" w:rsidR="007D1595" w:rsidRDefault="007D1595" w:rsidP="00296DA5">
      <w:pPr>
        <w:spacing w:line="480" w:lineRule="auto"/>
        <w:rPr>
          <w:rFonts w:ascii="Arial" w:hAnsi="Arial" w:cs="Arial"/>
          <w:u w:val="single"/>
        </w:rPr>
      </w:pPr>
    </w:p>
    <w:p w14:paraId="7B6C0632" w14:textId="77777777" w:rsidR="007D1595" w:rsidRDefault="007D1595" w:rsidP="00296DA5">
      <w:pPr>
        <w:spacing w:line="480" w:lineRule="auto"/>
        <w:rPr>
          <w:rFonts w:ascii="Arial" w:hAnsi="Arial" w:cs="Arial"/>
          <w:u w:val="single"/>
        </w:rPr>
      </w:pPr>
    </w:p>
    <w:p w14:paraId="4C4094F0" w14:textId="69025972" w:rsidR="002D2336" w:rsidRPr="006844DB" w:rsidRDefault="002D2336" w:rsidP="00296DA5">
      <w:pPr>
        <w:spacing w:line="480" w:lineRule="auto"/>
        <w:rPr>
          <w:rFonts w:ascii="Arial" w:hAnsi="Arial" w:cs="Arial"/>
          <w:u w:val="single"/>
        </w:rPr>
      </w:pPr>
      <w:r w:rsidRPr="006844DB">
        <w:rPr>
          <w:rFonts w:ascii="Arial" w:hAnsi="Arial" w:cs="Arial"/>
          <w:u w:val="single"/>
        </w:rPr>
        <w:lastRenderedPageBreak/>
        <w:t xml:space="preserve">Learning Outcomes </w:t>
      </w:r>
      <w:r w:rsidR="00024EC7" w:rsidRPr="006844DB">
        <w:rPr>
          <w:rFonts w:ascii="Arial" w:hAnsi="Arial" w:cs="Arial"/>
          <w:u w:val="single"/>
        </w:rPr>
        <w:t>Achieved</w:t>
      </w:r>
      <w:r w:rsidR="006844DB" w:rsidRPr="006844DB">
        <w:rPr>
          <w:rFonts w:ascii="Arial" w:hAnsi="Arial" w:cs="Arial"/>
          <w:u w:val="single"/>
        </w:rPr>
        <w:t xml:space="preserve"> from Resource</w:t>
      </w:r>
    </w:p>
    <w:p w14:paraId="36BB582A" w14:textId="4C320F03" w:rsidR="00024EC7" w:rsidRPr="006169F2" w:rsidRDefault="00024EC7" w:rsidP="00296DA5">
      <w:pPr>
        <w:spacing w:line="480" w:lineRule="auto"/>
        <w:rPr>
          <w:rFonts w:ascii="Arial" w:hAnsi="Arial" w:cs="Arial"/>
        </w:rPr>
      </w:pPr>
    </w:p>
    <w:p w14:paraId="3776B211" w14:textId="5AF55F0E" w:rsidR="00024EC7" w:rsidRPr="006169F2" w:rsidRDefault="00024EC7" w:rsidP="00296DA5">
      <w:pPr>
        <w:pStyle w:val="ListParagraph"/>
        <w:numPr>
          <w:ilvl w:val="0"/>
          <w:numId w:val="14"/>
        </w:numPr>
        <w:spacing w:line="480" w:lineRule="auto"/>
        <w:rPr>
          <w:rFonts w:ascii="Arial" w:hAnsi="Arial" w:cs="Arial"/>
        </w:rPr>
      </w:pPr>
      <w:r w:rsidRPr="006169F2">
        <w:rPr>
          <w:rFonts w:ascii="Arial" w:hAnsi="Arial" w:cs="Arial"/>
          <w:color w:val="000000" w:themeColor="text1"/>
        </w:rPr>
        <w:t>Acquired an understanding of different identities within society and an appreciation of aspects such as social, cultural, religious and ethnic diversity, as appropriate.</w:t>
      </w:r>
    </w:p>
    <w:p w14:paraId="124C7D7F" w14:textId="11CD514F" w:rsidR="00024EC7" w:rsidRPr="006169F2" w:rsidRDefault="00024EC7" w:rsidP="00296DA5">
      <w:pPr>
        <w:pStyle w:val="ListParagraph"/>
        <w:numPr>
          <w:ilvl w:val="0"/>
          <w:numId w:val="14"/>
        </w:numPr>
        <w:spacing w:line="480" w:lineRule="auto"/>
        <w:rPr>
          <w:rFonts w:ascii="Arial" w:hAnsi="Arial" w:cs="Arial"/>
        </w:rPr>
      </w:pPr>
      <w:r w:rsidRPr="006169F2">
        <w:rPr>
          <w:rFonts w:ascii="Arial" w:hAnsi="Arial" w:cs="Arial"/>
        </w:rPr>
        <w:t>Introduced to new anthropological terminology and how it relates to historical analysis.</w:t>
      </w:r>
    </w:p>
    <w:p w14:paraId="0CB503EB" w14:textId="0DDD418E" w:rsidR="00024EC7" w:rsidRPr="006169F2" w:rsidRDefault="00024EC7" w:rsidP="00296DA5">
      <w:pPr>
        <w:pStyle w:val="ListParagraph"/>
        <w:numPr>
          <w:ilvl w:val="0"/>
          <w:numId w:val="14"/>
        </w:numPr>
        <w:spacing w:line="480" w:lineRule="auto"/>
        <w:rPr>
          <w:rFonts w:ascii="Arial" w:hAnsi="Arial" w:cs="Arial"/>
        </w:rPr>
      </w:pPr>
      <w:r w:rsidRPr="006169F2">
        <w:rPr>
          <w:rFonts w:ascii="Arial" w:eastAsia="Times New Roman" w:hAnsi="Arial" w:cs="Arial"/>
          <w:lang w:val="en-GB"/>
        </w:rPr>
        <w:t xml:space="preserve">Incorporated different perspectives into their historical analysis, resulting in broad </w:t>
      </w:r>
      <w:r w:rsidRPr="006169F2">
        <w:rPr>
          <w:rFonts w:ascii="Arial" w:eastAsia="Times New Roman" w:hAnsi="Arial" w:cs="Arial"/>
          <w:color w:val="000000" w:themeColor="text1"/>
          <w:lang w:val="en-GB"/>
        </w:rPr>
        <w:t xml:space="preserve">evaluation of </w:t>
      </w:r>
      <w:r w:rsidRPr="006169F2">
        <w:rPr>
          <w:rFonts w:ascii="Arial" w:hAnsi="Arial" w:cs="Arial"/>
          <w:color w:val="000000" w:themeColor="text1"/>
          <w:shd w:val="clear" w:color="auto" w:fill="FFFFFF"/>
        </w:rPr>
        <w:t>appropriate source material, primary and/or contemporary to the period, within its historical context.</w:t>
      </w:r>
    </w:p>
    <w:p w14:paraId="74AD6F25" w14:textId="2BD44685" w:rsidR="00024EC7" w:rsidRPr="006169F2" w:rsidRDefault="00024EC7" w:rsidP="00296DA5">
      <w:pPr>
        <w:pStyle w:val="ListParagraph"/>
        <w:numPr>
          <w:ilvl w:val="0"/>
          <w:numId w:val="14"/>
        </w:numPr>
        <w:spacing w:line="480" w:lineRule="auto"/>
        <w:rPr>
          <w:rFonts w:ascii="Arial" w:hAnsi="Arial" w:cs="Arial"/>
        </w:rPr>
      </w:pPr>
      <w:r w:rsidRPr="006169F2">
        <w:rPr>
          <w:rFonts w:ascii="Arial" w:hAnsi="Arial" w:cs="Arial"/>
          <w:color w:val="000000" w:themeColor="text1"/>
        </w:rPr>
        <w:t>Developed the ability to ask relevant and significant questions about the past and to research them.</w:t>
      </w:r>
    </w:p>
    <w:p w14:paraId="1C1F0E7D" w14:textId="77777777" w:rsidR="002D2336" w:rsidRPr="006169F2" w:rsidRDefault="002D2336" w:rsidP="00296DA5">
      <w:pPr>
        <w:spacing w:line="480" w:lineRule="auto"/>
        <w:textAlignment w:val="baseline"/>
        <w:rPr>
          <w:rFonts w:ascii="Arial" w:hAnsi="Arial" w:cs="Arial"/>
          <w:sz w:val="28"/>
          <w:szCs w:val="28"/>
          <w:u w:val="single"/>
        </w:rPr>
      </w:pPr>
    </w:p>
    <w:p w14:paraId="6E7B9A76" w14:textId="2F8A5597" w:rsidR="002D2336" w:rsidRPr="006844DB" w:rsidRDefault="002D2336" w:rsidP="00296DA5">
      <w:pPr>
        <w:spacing w:line="480" w:lineRule="auto"/>
        <w:textAlignment w:val="baseline"/>
        <w:rPr>
          <w:rFonts w:ascii="Arial" w:hAnsi="Arial" w:cs="Arial"/>
          <w:u w:val="single"/>
        </w:rPr>
      </w:pPr>
      <w:r w:rsidRPr="006844DB">
        <w:rPr>
          <w:rFonts w:ascii="Arial" w:hAnsi="Arial" w:cs="Arial"/>
          <w:u w:val="single"/>
        </w:rPr>
        <w:t>Key Skills Developed</w:t>
      </w:r>
      <w:r w:rsidR="006844DB" w:rsidRPr="006844DB">
        <w:rPr>
          <w:rFonts w:ascii="Arial" w:hAnsi="Arial" w:cs="Arial"/>
          <w:u w:val="single"/>
        </w:rPr>
        <w:t xml:space="preserve"> through Resource</w:t>
      </w:r>
    </w:p>
    <w:p w14:paraId="0577C673" w14:textId="5F04CC78" w:rsidR="00024EC7" w:rsidRPr="006169F2" w:rsidRDefault="00024EC7" w:rsidP="00296DA5">
      <w:pPr>
        <w:spacing w:line="480" w:lineRule="auto"/>
        <w:textAlignment w:val="baseline"/>
        <w:rPr>
          <w:rFonts w:ascii="Arial" w:hAnsi="Arial" w:cs="Arial"/>
        </w:rPr>
      </w:pPr>
    </w:p>
    <w:p w14:paraId="697F9AC3" w14:textId="462B2EAA" w:rsidR="002D2336" w:rsidRPr="006169F2" w:rsidRDefault="00024EC7" w:rsidP="00296DA5">
      <w:pPr>
        <w:pStyle w:val="ListParagraph"/>
        <w:numPr>
          <w:ilvl w:val="0"/>
          <w:numId w:val="15"/>
        </w:numPr>
        <w:spacing w:line="480" w:lineRule="auto"/>
        <w:textAlignment w:val="baseline"/>
        <w:rPr>
          <w:rFonts w:ascii="Arial" w:hAnsi="Arial" w:cs="Arial"/>
          <w:color w:val="000000" w:themeColor="text1"/>
        </w:rPr>
      </w:pPr>
      <w:r w:rsidRPr="006169F2">
        <w:rPr>
          <w:rFonts w:ascii="Arial" w:hAnsi="Arial" w:cs="Arial"/>
          <w:color w:val="000000" w:themeColor="text1"/>
        </w:rPr>
        <w:t>Ability to e</w:t>
      </w:r>
      <w:r w:rsidR="002D2336" w:rsidRPr="006169F2">
        <w:rPr>
          <w:rFonts w:ascii="Arial" w:hAnsi="Arial" w:cs="Arial"/>
          <w:color w:val="000000" w:themeColor="text1"/>
        </w:rPr>
        <w:t>ngag</w:t>
      </w:r>
      <w:r w:rsidRPr="006169F2">
        <w:rPr>
          <w:rFonts w:ascii="Arial" w:hAnsi="Arial" w:cs="Arial"/>
          <w:color w:val="000000" w:themeColor="text1"/>
        </w:rPr>
        <w:t>e</w:t>
      </w:r>
      <w:r w:rsidR="002D2336" w:rsidRPr="006169F2">
        <w:rPr>
          <w:rFonts w:ascii="Arial" w:hAnsi="Arial" w:cs="Arial"/>
          <w:color w:val="000000" w:themeColor="text1"/>
        </w:rPr>
        <w:t xml:space="preserve"> with diverse source material</w:t>
      </w:r>
      <w:r w:rsidRPr="006169F2">
        <w:rPr>
          <w:rFonts w:ascii="Arial" w:hAnsi="Arial" w:cs="Arial"/>
          <w:color w:val="000000" w:themeColor="text1"/>
        </w:rPr>
        <w:t>.</w:t>
      </w:r>
    </w:p>
    <w:p w14:paraId="1CD56250" w14:textId="3E4FE479" w:rsidR="00024EC7" w:rsidRPr="006169F2" w:rsidRDefault="002D2336" w:rsidP="00296DA5">
      <w:pPr>
        <w:pStyle w:val="ListParagraph"/>
        <w:numPr>
          <w:ilvl w:val="0"/>
          <w:numId w:val="15"/>
        </w:numPr>
        <w:spacing w:line="480" w:lineRule="auto"/>
        <w:textAlignment w:val="baseline"/>
        <w:rPr>
          <w:rFonts w:ascii="Arial" w:hAnsi="Arial" w:cs="Arial"/>
          <w:color w:val="000000" w:themeColor="text1"/>
        </w:rPr>
      </w:pPr>
      <w:r w:rsidRPr="006169F2">
        <w:rPr>
          <w:rFonts w:ascii="Arial" w:hAnsi="Arial" w:cs="Arial"/>
          <w:color w:val="000000" w:themeColor="text1"/>
        </w:rPr>
        <w:t xml:space="preserve">Critical questioning of </w:t>
      </w:r>
      <w:r w:rsidR="00024EC7" w:rsidRPr="006169F2">
        <w:rPr>
          <w:rFonts w:ascii="Arial" w:hAnsi="Arial" w:cs="Arial"/>
          <w:color w:val="000000" w:themeColor="text1"/>
        </w:rPr>
        <w:t>these</w:t>
      </w:r>
      <w:r w:rsidRPr="006169F2">
        <w:rPr>
          <w:rFonts w:ascii="Arial" w:hAnsi="Arial" w:cs="Arial"/>
          <w:color w:val="000000" w:themeColor="text1"/>
        </w:rPr>
        <w:t xml:space="preserve"> sources, in order to acquire an understanding of the nature of historical study, for example that history is concerned with judgements based on available evidence and that historical judgements are provisional.</w:t>
      </w:r>
    </w:p>
    <w:p w14:paraId="33A27563" w14:textId="4D9D887F" w:rsidR="002D2336" w:rsidRPr="005C38EF" w:rsidRDefault="00024EC7" w:rsidP="001B4511">
      <w:pPr>
        <w:pStyle w:val="ListParagraph"/>
        <w:numPr>
          <w:ilvl w:val="0"/>
          <w:numId w:val="15"/>
        </w:numPr>
        <w:spacing w:line="480" w:lineRule="auto"/>
        <w:textAlignment w:val="baseline"/>
        <w:rPr>
          <w:rFonts w:ascii="Arial" w:hAnsi="Arial" w:cs="Arial"/>
          <w:color w:val="000000" w:themeColor="text1"/>
        </w:rPr>
      </w:pPr>
      <w:r w:rsidRPr="006169F2">
        <w:rPr>
          <w:rFonts w:ascii="Arial" w:hAnsi="Arial" w:cs="Arial"/>
          <w:color w:val="000000" w:themeColor="text1"/>
        </w:rPr>
        <w:t xml:space="preserve">Evaluation and analysis of unfamiliar historical perspectives and an understanding of the interrelation between different historical concepts. </w:t>
      </w:r>
    </w:p>
    <w:sectPr w:rsidR="002D2336" w:rsidRPr="005C38EF" w:rsidSect="008C739A">
      <w:head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819D0" w14:textId="77777777" w:rsidR="00476481" w:rsidRDefault="00476481" w:rsidP="002D2336">
      <w:r>
        <w:separator/>
      </w:r>
    </w:p>
  </w:endnote>
  <w:endnote w:type="continuationSeparator" w:id="0">
    <w:p w14:paraId="359B844F" w14:textId="77777777" w:rsidR="00476481" w:rsidRDefault="00476481" w:rsidP="002D2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42D24" w14:textId="77777777" w:rsidR="00476481" w:rsidRDefault="00476481" w:rsidP="002D2336">
      <w:r>
        <w:separator/>
      </w:r>
    </w:p>
  </w:footnote>
  <w:footnote w:type="continuationSeparator" w:id="0">
    <w:p w14:paraId="2256F084" w14:textId="77777777" w:rsidR="00476481" w:rsidRDefault="00476481" w:rsidP="002D2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6B8A6" w14:textId="7C6AB3FC" w:rsidR="00442936" w:rsidRDefault="00442936">
    <w:pPr>
      <w:pStyle w:val="Header"/>
    </w:pPr>
    <w:r w:rsidRPr="00442936">
      <w:rPr>
        <w:noProof/>
      </w:rPr>
      <w:drawing>
        <wp:anchor distT="0" distB="0" distL="114300" distR="114300" simplePos="0" relativeHeight="251659264" behindDoc="0" locked="0" layoutInCell="1" allowOverlap="1" wp14:anchorId="3A3339AE" wp14:editId="586CF9D9">
          <wp:simplePos x="0" y="0"/>
          <wp:positionH relativeFrom="column">
            <wp:posOffset>-897467</wp:posOffset>
          </wp:positionH>
          <wp:positionV relativeFrom="paragraph">
            <wp:posOffset>-559435</wp:posOffset>
          </wp:positionV>
          <wp:extent cx="7556500" cy="1445895"/>
          <wp:effectExtent l="0" t="0" r="0" b="1905"/>
          <wp:wrapTopAndBottom/>
          <wp:docPr id="2" name="Picture 2" descr="Macintosh HD:Users:janineshalan:Dropbox:Logo:UCL-BANNERS:a4 _coated_eps_reformatted:a4_portrait_eps_coated:Orange716CP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ineshalan:Dropbox:Logo:UCL-BANNERS:a4 _coated_eps_reformatted:a4_portrait_eps_coated:Orange716CP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2936">
      <w:rPr>
        <w:noProof/>
      </w:rPr>
      <mc:AlternateContent>
        <mc:Choice Requires="wps">
          <w:drawing>
            <wp:anchor distT="0" distB="0" distL="114300" distR="114300" simplePos="0" relativeHeight="251660288" behindDoc="0" locked="0" layoutInCell="1" allowOverlap="1" wp14:anchorId="475D7909" wp14:editId="4645271A">
              <wp:simplePos x="0" y="0"/>
              <wp:positionH relativeFrom="column">
                <wp:posOffset>-902123</wp:posOffset>
              </wp:positionH>
              <wp:positionV relativeFrom="paragraph">
                <wp:posOffset>-471170</wp:posOffset>
              </wp:positionV>
              <wp:extent cx="5372100" cy="342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21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07A9761A" w14:textId="77777777" w:rsidR="00442936" w:rsidRPr="00442936" w:rsidRDefault="00442936" w:rsidP="00442936">
                          <w:pPr>
                            <w:rPr>
                              <w:rFonts w:ascii="Arial" w:hAnsi="Arial" w:cs="Arial"/>
                              <w:b/>
                              <w:sz w:val="20"/>
                              <w:szCs w:val="20"/>
                            </w:rPr>
                          </w:pPr>
                          <w:r w:rsidRPr="00442936">
                            <w:rPr>
                              <w:rFonts w:ascii="Arial" w:hAnsi="Arial" w:cs="Arial"/>
                              <w:b/>
                              <w:sz w:val="20"/>
                              <w:szCs w:val="20"/>
                            </w:rPr>
                            <w:t>ANTHROPOLOGY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5D7909" id="_x0000_t202" coordsize="21600,21600" o:spt="202" path="m,l,21600r21600,l21600,xe">
              <v:stroke joinstyle="miter"/>
              <v:path gradientshapeok="t" o:connecttype="rect"/>
            </v:shapetype>
            <v:shape id="Text Box 3" o:spid="_x0000_s1030" type="#_x0000_t202" style="position:absolute;margin-left:-71.05pt;margin-top:-37.1pt;width:423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" filled="f" stroked="f">
              <v:textbox>
                <w:txbxContent>
                  <w:p w14:paraId="07A9761A" w14:textId="77777777" w:rsidR="00442936" w:rsidRPr="00442936" w:rsidRDefault="00442936" w:rsidP="00442936">
                    <w:pPr>
                      <w:rPr>
                        <w:rFonts w:ascii="Arial" w:hAnsi="Arial" w:cs="Arial"/>
                        <w:b/>
                        <w:sz w:val="20"/>
                        <w:szCs w:val="20"/>
                      </w:rPr>
                    </w:pPr>
                    <w:r w:rsidRPr="00442936">
                      <w:rPr>
                        <w:rFonts w:ascii="Arial" w:hAnsi="Arial" w:cs="Arial"/>
                        <w:b/>
                        <w:sz w:val="20"/>
                        <w:szCs w:val="20"/>
                      </w:rPr>
                      <w:t>ANTHROPOLOGY</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6487"/>
    <w:multiLevelType w:val="multilevel"/>
    <w:tmpl w:val="DCFE91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05815"/>
    <w:multiLevelType w:val="hybridMultilevel"/>
    <w:tmpl w:val="2726239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D0045"/>
    <w:multiLevelType w:val="hybridMultilevel"/>
    <w:tmpl w:val="0F0EC77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15:restartNumberingAfterBreak="0">
    <w:nsid w:val="0FE045E9"/>
    <w:multiLevelType w:val="hybridMultilevel"/>
    <w:tmpl w:val="5C9C4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23034"/>
    <w:multiLevelType w:val="multilevel"/>
    <w:tmpl w:val="FE78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C16D0"/>
    <w:multiLevelType w:val="hybridMultilevel"/>
    <w:tmpl w:val="FCFCDE62"/>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FA227B"/>
    <w:multiLevelType w:val="multilevel"/>
    <w:tmpl w:val="DC62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FE0011"/>
    <w:multiLevelType w:val="hybridMultilevel"/>
    <w:tmpl w:val="5B94C014"/>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CC6054"/>
    <w:multiLevelType w:val="hybridMultilevel"/>
    <w:tmpl w:val="AFC24AF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E43BE5"/>
    <w:multiLevelType w:val="multilevel"/>
    <w:tmpl w:val="1B04F23C"/>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w:eastAsiaTheme="minorHAnsi" w:hAnsi="Calibri" w:cs="Calibri"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64308E"/>
    <w:multiLevelType w:val="multilevel"/>
    <w:tmpl w:val="E8A6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CF07D3"/>
    <w:multiLevelType w:val="multilevel"/>
    <w:tmpl w:val="C212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0D33F3"/>
    <w:multiLevelType w:val="hybridMultilevel"/>
    <w:tmpl w:val="6D9EA8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87748D"/>
    <w:multiLevelType w:val="hybridMultilevel"/>
    <w:tmpl w:val="3B188A4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15:restartNumberingAfterBreak="0">
    <w:nsid w:val="3AF62399"/>
    <w:multiLevelType w:val="hybridMultilevel"/>
    <w:tmpl w:val="52003B56"/>
    <w:lvl w:ilvl="0" w:tplc="04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CE6B62"/>
    <w:multiLevelType w:val="hybridMultilevel"/>
    <w:tmpl w:val="B1965AFC"/>
    <w:lvl w:ilvl="0" w:tplc="5418AB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B318B3"/>
    <w:multiLevelType w:val="hybridMultilevel"/>
    <w:tmpl w:val="AFC24AF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5E575C"/>
    <w:multiLevelType w:val="hybridMultilevel"/>
    <w:tmpl w:val="6E065720"/>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56725F"/>
    <w:multiLevelType w:val="hybridMultilevel"/>
    <w:tmpl w:val="EC728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E003ED"/>
    <w:multiLevelType w:val="hybridMultilevel"/>
    <w:tmpl w:val="786A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278B4"/>
    <w:multiLevelType w:val="multilevel"/>
    <w:tmpl w:val="C758F5B6"/>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start w:val="17"/>
      <w:numFmt w:val="upperLetter"/>
      <w:lvlText w:val="%3."/>
      <w:lvlJc w:val="left"/>
      <w:pPr>
        <w:ind w:left="2160" w:hanging="360"/>
      </w:pPr>
      <w:rPr>
        <w:rFonts w:hint="default"/>
      </w:rPr>
    </w:lvl>
    <w:lvl w:ilvl="3">
      <w:start w:val="2008"/>
      <w:numFmt w:val="bullet"/>
      <w:lvlText w:val="-"/>
      <w:lvlJc w:val="left"/>
      <w:pPr>
        <w:ind w:left="2880" w:hanging="360"/>
      </w:pPr>
      <w:rPr>
        <w:rFonts w:ascii="Times New Roman" w:eastAsia="Times New Roman" w:hAnsi="Times New Roman" w:cs="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255398"/>
    <w:multiLevelType w:val="hybridMultilevel"/>
    <w:tmpl w:val="BBD68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055FBF"/>
    <w:multiLevelType w:val="multilevel"/>
    <w:tmpl w:val="D05E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2228FD"/>
    <w:multiLevelType w:val="multilevel"/>
    <w:tmpl w:val="61C4F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6E3C3A"/>
    <w:multiLevelType w:val="hybridMultilevel"/>
    <w:tmpl w:val="B1965AFC"/>
    <w:lvl w:ilvl="0" w:tplc="5418AB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F56241"/>
    <w:multiLevelType w:val="multilevel"/>
    <w:tmpl w:val="61C4F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29362A"/>
    <w:multiLevelType w:val="multilevel"/>
    <w:tmpl w:val="5F70CA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5A7DE7"/>
    <w:multiLevelType w:val="multilevel"/>
    <w:tmpl w:val="FAB8FF1E"/>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color w:val="auto"/>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D11FA4"/>
    <w:multiLevelType w:val="hybridMultilevel"/>
    <w:tmpl w:val="33AA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432B8E"/>
    <w:multiLevelType w:val="hybridMultilevel"/>
    <w:tmpl w:val="5C9C4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6"/>
  </w:num>
  <w:num w:numId="3">
    <w:abstractNumId w:val="0"/>
  </w:num>
  <w:num w:numId="4">
    <w:abstractNumId w:val="9"/>
  </w:num>
  <w:num w:numId="5">
    <w:abstractNumId w:val="10"/>
  </w:num>
  <w:num w:numId="6">
    <w:abstractNumId w:val="3"/>
  </w:num>
  <w:num w:numId="7">
    <w:abstractNumId w:val="29"/>
  </w:num>
  <w:num w:numId="8">
    <w:abstractNumId w:val="21"/>
  </w:num>
  <w:num w:numId="9">
    <w:abstractNumId w:val="23"/>
  </w:num>
  <w:num w:numId="10">
    <w:abstractNumId w:val="6"/>
  </w:num>
  <w:num w:numId="11">
    <w:abstractNumId w:val="4"/>
  </w:num>
  <w:num w:numId="12">
    <w:abstractNumId w:val="11"/>
  </w:num>
  <w:num w:numId="13">
    <w:abstractNumId w:val="22"/>
  </w:num>
  <w:num w:numId="14">
    <w:abstractNumId w:val="28"/>
  </w:num>
  <w:num w:numId="15">
    <w:abstractNumId w:val="19"/>
  </w:num>
  <w:num w:numId="16">
    <w:abstractNumId w:val="2"/>
  </w:num>
  <w:num w:numId="17">
    <w:abstractNumId w:val="13"/>
  </w:num>
  <w:num w:numId="18">
    <w:abstractNumId w:val="18"/>
  </w:num>
  <w:num w:numId="19">
    <w:abstractNumId w:val="27"/>
  </w:num>
  <w:num w:numId="20">
    <w:abstractNumId w:val="25"/>
  </w:num>
  <w:num w:numId="21">
    <w:abstractNumId w:val="24"/>
  </w:num>
  <w:num w:numId="22">
    <w:abstractNumId w:val="8"/>
  </w:num>
  <w:num w:numId="23">
    <w:abstractNumId w:val="7"/>
  </w:num>
  <w:num w:numId="24">
    <w:abstractNumId w:val="15"/>
  </w:num>
  <w:num w:numId="25">
    <w:abstractNumId w:val="16"/>
  </w:num>
  <w:num w:numId="26">
    <w:abstractNumId w:val="17"/>
  </w:num>
  <w:num w:numId="27">
    <w:abstractNumId w:val="12"/>
  </w:num>
  <w:num w:numId="28">
    <w:abstractNumId w:val="5"/>
  </w:num>
  <w:num w:numId="29">
    <w:abstractNumId w:val="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D21"/>
    <w:rsid w:val="00001B19"/>
    <w:rsid w:val="00024EC7"/>
    <w:rsid w:val="000344A6"/>
    <w:rsid w:val="000556AE"/>
    <w:rsid w:val="000D64BD"/>
    <w:rsid w:val="000E57AE"/>
    <w:rsid w:val="001024E2"/>
    <w:rsid w:val="00110A92"/>
    <w:rsid w:val="001148F2"/>
    <w:rsid w:val="001671D2"/>
    <w:rsid w:val="00171ADC"/>
    <w:rsid w:val="0018184A"/>
    <w:rsid w:val="001A0F5A"/>
    <w:rsid w:val="001B4511"/>
    <w:rsid w:val="001E1FE3"/>
    <w:rsid w:val="00205803"/>
    <w:rsid w:val="0020612F"/>
    <w:rsid w:val="00240C8B"/>
    <w:rsid w:val="00255454"/>
    <w:rsid w:val="00296DA5"/>
    <w:rsid w:val="002C7EA5"/>
    <w:rsid w:val="002D2336"/>
    <w:rsid w:val="00314858"/>
    <w:rsid w:val="003270C8"/>
    <w:rsid w:val="00387E2E"/>
    <w:rsid w:val="00393B12"/>
    <w:rsid w:val="003A213A"/>
    <w:rsid w:val="003C78CD"/>
    <w:rsid w:val="003C7939"/>
    <w:rsid w:val="003F2D49"/>
    <w:rsid w:val="00442936"/>
    <w:rsid w:val="00476481"/>
    <w:rsid w:val="004877A6"/>
    <w:rsid w:val="004E1580"/>
    <w:rsid w:val="004E6D21"/>
    <w:rsid w:val="004E6EC5"/>
    <w:rsid w:val="00527521"/>
    <w:rsid w:val="005539B0"/>
    <w:rsid w:val="005C38EF"/>
    <w:rsid w:val="006169F2"/>
    <w:rsid w:val="00635F5D"/>
    <w:rsid w:val="00681B28"/>
    <w:rsid w:val="006844DB"/>
    <w:rsid w:val="006A40AF"/>
    <w:rsid w:val="006D7307"/>
    <w:rsid w:val="0071213F"/>
    <w:rsid w:val="00774A51"/>
    <w:rsid w:val="0078543C"/>
    <w:rsid w:val="0079174A"/>
    <w:rsid w:val="00797CFB"/>
    <w:rsid w:val="007B2792"/>
    <w:rsid w:val="007D1595"/>
    <w:rsid w:val="007D5B93"/>
    <w:rsid w:val="007F48A6"/>
    <w:rsid w:val="00845FF4"/>
    <w:rsid w:val="00860F15"/>
    <w:rsid w:val="008C739A"/>
    <w:rsid w:val="00903D69"/>
    <w:rsid w:val="00906D49"/>
    <w:rsid w:val="00952294"/>
    <w:rsid w:val="009E164D"/>
    <w:rsid w:val="00A1086B"/>
    <w:rsid w:val="00A2137B"/>
    <w:rsid w:val="00A45BBC"/>
    <w:rsid w:val="00A462FC"/>
    <w:rsid w:val="00A52F25"/>
    <w:rsid w:val="00A54F93"/>
    <w:rsid w:val="00A62077"/>
    <w:rsid w:val="00A84C1F"/>
    <w:rsid w:val="00A87DA7"/>
    <w:rsid w:val="00AA5B50"/>
    <w:rsid w:val="00AC20C7"/>
    <w:rsid w:val="00AD67A6"/>
    <w:rsid w:val="00B11897"/>
    <w:rsid w:val="00B254B0"/>
    <w:rsid w:val="00B55377"/>
    <w:rsid w:val="00B60B5A"/>
    <w:rsid w:val="00B83C3E"/>
    <w:rsid w:val="00BC2011"/>
    <w:rsid w:val="00BE13C1"/>
    <w:rsid w:val="00C17F53"/>
    <w:rsid w:val="00C32ADB"/>
    <w:rsid w:val="00C713D5"/>
    <w:rsid w:val="00C93D9B"/>
    <w:rsid w:val="00D2399D"/>
    <w:rsid w:val="00D6101D"/>
    <w:rsid w:val="00DA1EF2"/>
    <w:rsid w:val="00DB2B04"/>
    <w:rsid w:val="00E04235"/>
    <w:rsid w:val="00E540A0"/>
    <w:rsid w:val="00EC76BD"/>
    <w:rsid w:val="00EE62C4"/>
    <w:rsid w:val="00F366F2"/>
    <w:rsid w:val="00F45183"/>
    <w:rsid w:val="00F54266"/>
    <w:rsid w:val="00F61F20"/>
    <w:rsid w:val="00F81FA1"/>
    <w:rsid w:val="00FD232E"/>
    <w:rsid w:val="00FE44A1"/>
    <w:rsid w:val="00FF53E6"/>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3065E"/>
  <w15:chartTrackingRefBased/>
  <w15:docId w15:val="{5C2E4304-0F7A-3A4D-AE3E-F3A89DE6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2F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255454"/>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link w:val="Heading3Char"/>
    <w:uiPriority w:val="9"/>
    <w:qFormat/>
    <w:rsid w:val="0031485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E6D21"/>
    <w:pPr>
      <w:spacing w:before="100" w:beforeAutospacing="1" w:after="100" w:afterAutospacing="1"/>
    </w:pPr>
  </w:style>
  <w:style w:type="character" w:customStyle="1" w:styleId="normaltextrun">
    <w:name w:val="normaltextrun"/>
    <w:basedOn w:val="DefaultParagraphFont"/>
    <w:rsid w:val="004E6D21"/>
  </w:style>
  <w:style w:type="character" w:customStyle="1" w:styleId="eop">
    <w:name w:val="eop"/>
    <w:basedOn w:val="DefaultParagraphFont"/>
    <w:rsid w:val="004E6D21"/>
  </w:style>
  <w:style w:type="character" w:customStyle="1" w:styleId="Heading3Char">
    <w:name w:val="Heading 3 Char"/>
    <w:basedOn w:val="DefaultParagraphFont"/>
    <w:link w:val="Heading3"/>
    <w:uiPriority w:val="9"/>
    <w:rsid w:val="00314858"/>
    <w:rPr>
      <w:rFonts w:ascii="Times New Roman" w:eastAsia="Times New Roman" w:hAnsi="Times New Roman" w:cs="Times New Roman"/>
      <w:b/>
      <w:bCs/>
      <w:sz w:val="27"/>
      <w:szCs w:val="27"/>
    </w:rPr>
  </w:style>
  <w:style w:type="paragraph" w:styleId="ListParagraph">
    <w:name w:val="List Paragraph"/>
    <w:basedOn w:val="Normal"/>
    <w:uiPriority w:val="34"/>
    <w:qFormat/>
    <w:rsid w:val="00FF53E6"/>
    <w:pPr>
      <w:ind w:left="720"/>
      <w:contextualSpacing/>
    </w:pPr>
    <w:rPr>
      <w:rFonts w:asciiTheme="minorHAnsi" w:eastAsiaTheme="minorHAnsi" w:hAnsiTheme="minorHAnsi" w:cstheme="minorBidi"/>
      <w:lang w:val="en-US"/>
    </w:rPr>
  </w:style>
  <w:style w:type="character" w:styleId="Hyperlink">
    <w:name w:val="Hyperlink"/>
    <w:basedOn w:val="DefaultParagraphFont"/>
    <w:uiPriority w:val="99"/>
    <w:unhideWhenUsed/>
    <w:rsid w:val="00A62077"/>
    <w:rPr>
      <w:color w:val="0563C1" w:themeColor="hyperlink"/>
      <w:u w:val="single"/>
    </w:rPr>
  </w:style>
  <w:style w:type="character" w:styleId="UnresolvedMention">
    <w:name w:val="Unresolved Mention"/>
    <w:basedOn w:val="DefaultParagraphFont"/>
    <w:uiPriority w:val="99"/>
    <w:semiHidden/>
    <w:unhideWhenUsed/>
    <w:rsid w:val="00A62077"/>
    <w:rPr>
      <w:color w:val="605E5C"/>
      <w:shd w:val="clear" w:color="auto" w:fill="E1DFDD"/>
    </w:rPr>
  </w:style>
  <w:style w:type="character" w:customStyle="1" w:styleId="author-name">
    <w:name w:val="author-name"/>
    <w:basedOn w:val="DefaultParagraphFont"/>
    <w:rsid w:val="00A87DA7"/>
  </w:style>
  <w:style w:type="character" w:customStyle="1" w:styleId="Heading2Char">
    <w:name w:val="Heading 2 Char"/>
    <w:basedOn w:val="DefaultParagraphFont"/>
    <w:link w:val="Heading2"/>
    <w:uiPriority w:val="9"/>
    <w:semiHidden/>
    <w:rsid w:val="00255454"/>
    <w:rPr>
      <w:rFonts w:asciiTheme="majorHAnsi" w:eastAsiaTheme="majorEastAsia" w:hAnsiTheme="majorHAnsi" w:cstheme="majorBidi"/>
      <w:color w:val="2F5496" w:themeColor="accent1" w:themeShade="BF"/>
      <w:sz w:val="26"/>
      <w:szCs w:val="26"/>
      <w:lang w:val="en-US"/>
    </w:rPr>
  </w:style>
  <w:style w:type="paragraph" w:styleId="FootnoteText">
    <w:name w:val="footnote text"/>
    <w:basedOn w:val="Normal"/>
    <w:link w:val="FootnoteTextChar"/>
    <w:uiPriority w:val="99"/>
    <w:semiHidden/>
    <w:unhideWhenUsed/>
    <w:rsid w:val="002D2336"/>
    <w:rPr>
      <w:sz w:val="20"/>
      <w:szCs w:val="20"/>
    </w:rPr>
  </w:style>
  <w:style w:type="character" w:customStyle="1" w:styleId="FootnoteTextChar">
    <w:name w:val="Footnote Text Char"/>
    <w:basedOn w:val="DefaultParagraphFont"/>
    <w:link w:val="FootnoteText"/>
    <w:uiPriority w:val="99"/>
    <w:semiHidden/>
    <w:rsid w:val="002D233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2336"/>
    <w:rPr>
      <w:vertAlign w:val="superscript"/>
    </w:rPr>
  </w:style>
  <w:style w:type="character" w:customStyle="1" w:styleId="fileinfo">
    <w:name w:val="fileinfo"/>
    <w:basedOn w:val="DefaultParagraphFont"/>
    <w:rsid w:val="002D2336"/>
  </w:style>
  <w:style w:type="character" w:customStyle="1" w:styleId="mime-type">
    <w:name w:val="mime-type"/>
    <w:basedOn w:val="DefaultParagraphFont"/>
    <w:rsid w:val="002D2336"/>
  </w:style>
  <w:style w:type="character" w:styleId="FollowedHyperlink">
    <w:name w:val="FollowedHyperlink"/>
    <w:basedOn w:val="DefaultParagraphFont"/>
    <w:uiPriority w:val="99"/>
    <w:semiHidden/>
    <w:unhideWhenUsed/>
    <w:rsid w:val="00B254B0"/>
    <w:rPr>
      <w:color w:val="954F72" w:themeColor="followedHyperlink"/>
      <w:u w:val="single"/>
    </w:rPr>
  </w:style>
  <w:style w:type="paragraph" w:styleId="Header">
    <w:name w:val="header"/>
    <w:basedOn w:val="Normal"/>
    <w:link w:val="HeaderChar"/>
    <w:uiPriority w:val="99"/>
    <w:unhideWhenUsed/>
    <w:rsid w:val="00442936"/>
    <w:pPr>
      <w:tabs>
        <w:tab w:val="center" w:pos="4680"/>
        <w:tab w:val="right" w:pos="9360"/>
      </w:tabs>
    </w:pPr>
  </w:style>
  <w:style w:type="character" w:customStyle="1" w:styleId="HeaderChar">
    <w:name w:val="Header Char"/>
    <w:basedOn w:val="DefaultParagraphFont"/>
    <w:link w:val="Header"/>
    <w:uiPriority w:val="99"/>
    <w:rsid w:val="00442936"/>
    <w:rPr>
      <w:rFonts w:ascii="Times New Roman" w:eastAsia="Times New Roman" w:hAnsi="Times New Roman" w:cs="Times New Roman"/>
    </w:rPr>
  </w:style>
  <w:style w:type="paragraph" w:styleId="Footer">
    <w:name w:val="footer"/>
    <w:basedOn w:val="Normal"/>
    <w:link w:val="FooterChar"/>
    <w:uiPriority w:val="99"/>
    <w:unhideWhenUsed/>
    <w:rsid w:val="00442936"/>
    <w:pPr>
      <w:tabs>
        <w:tab w:val="center" w:pos="4680"/>
        <w:tab w:val="right" w:pos="9360"/>
      </w:tabs>
    </w:pPr>
  </w:style>
  <w:style w:type="character" w:customStyle="1" w:styleId="FooterChar">
    <w:name w:val="Footer Char"/>
    <w:basedOn w:val="DefaultParagraphFont"/>
    <w:link w:val="Footer"/>
    <w:uiPriority w:val="99"/>
    <w:rsid w:val="0044293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683559">
      <w:bodyDiv w:val="1"/>
      <w:marLeft w:val="0"/>
      <w:marRight w:val="0"/>
      <w:marTop w:val="0"/>
      <w:marBottom w:val="0"/>
      <w:divBdr>
        <w:top w:val="none" w:sz="0" w:space="0" w:color="auto"/>
        <w:left w:val="none" w:sz="0" w:space="0" w:color="auto"/>
        <w:bottom w:val="none" w:sz="0" w:space="0" w:color="auto"/>
        <w:right w:val="none" w:sz="0" w:space="0" w:color="auto"/>
      </w:divBdr>
    </w:div>
    <w:div w:id="258300474">
      <w:bodyDiv w:val="1"/>
      <w:marLeft w:val="0"/>
      <w:marRight w:val="0"/>
      <w:marTop w:val="0"/>
      <w:marBottom w:val="0"/>
      <w:divBdr>
        <w:top w:val="none" w:sz="0" w:space="0" w:color="auto"/>
        <w:left w:val="none" w:sz="0" w:space="0" w:color="auto"/>
        <w:bottom w:val="none" w:sz="0" w:space="0" w:color="auto"/>
        <w:right w:val="none" w:sz="0" w:space="0" w:color="auto"/>
      </w:divBdr>
    </w:div>
    <w:div w:id="373428016">
      <w:bodyDiv w:val="1"/>
      <w:marLeft w:val="0"/>
      <w:marRight w:val="0"/>
      <w:marTop w:val="0"/>
      <w:marBottom w:val="0"/>
      <w:divBdr>
        <w:top w:val="none" w:sz="0" w:space="0" w:color="auto"/>
        <w:left w:val="none" w:sz="0" w:space="0" w:color="auto"/>
        <w:bottom w:val="none" w:sz="0" w:space="0" w:color="auto"/>
        <w:right w:val="none" w:sz="0" w:space="0" w:color="auto"/>
      </w:divBdr>
    </w:div>
    <w:div w:id="453253910">
      <w:bodyDiv w:val="1"/>
      <w:marLeft w:val="0"/>
      <w:marRight w:val="0"/>
      <w:marTop w:val="0"/>
      <w:marBottom w:val="0"/>
      <w:divBdr>
        <w:top w:val="none" w:sz="0" w:space="0" w:color="auto"/>
        <w:left w:val="none" w:sz="0" w:space="0" w:color="auto"/>
        <w:bottom w:val="none" w:sz="0" w:space="0" w:color="auto"/>
        <w:right w:val="none" w:sz="0" w:space="0" w:color="auto"/>
      </w:divBdr>
    </w:div>
    <w:div w:id="778842617">
      <w:bodyDiv w:val="1"/>
      <w:marLeft w:val="0"/>
      <w:marRight w:val="0"/>
      <w:marTop w:val="0"/>
      <w:marBottom w:val="0"/>
      <w:divBdr>
        <w:top w:val="none" w:sz="0" w:space="0" w:color="auto"/>
        <w:left w:val="none" w:sz="0" w:space="0" w:color="auto"/>
        <w:bottom w:val="none" w:sz="0" w:space="0" w:color="auto"/>
        <w:right w:val="none" w:sz="0" w:space="0" w:color="auto"/>
      </w:divBdr>
      <w:divsChild>
        <w:div w:id="1984846298">
          <w:marLeft w:val="0"/>
          <w:marRight w:val="0"/>
          <w:marTop w:val="0"/>
          <w:marBottom w:val="0"/>
          <w:divBdr>
            <w:top w:val="none" w:sz="0" w:space="0" w:color="auto"/>
            <w:left w:val="none" w:sz="0" w:space="0" w:color="auto"/>
            <w:bottom w:val="none" w:sz="0" w:space="0" w:color="auto"/>
            <w:right w:val="none" w:sz="0" w:space="0" w:color="auto"/>
          </w:divBdr>
        </w:div>
        <w:div w:id="671907161">
          <w:marLeft w:val="0"/>
          <w:marRight w:val="0"/>
          <w:marTop w:val="0"/>
          <w:marBottom w:val="0"/>
          <w:divBdr>
            <w:top w:val="none" w:sz="0" w:space="0" w:color="auto"/>
            <w:left w:val="none" w:sz="0" w:space="0" w:color="auto"/>
            <w:bottom w:val="none" w:sz="0" w:space="0" w:color="auto"/>
            <w:right w:val="none" w:sz="0" w:space="0" w:color="auto"/>
          </w:divBdr>
        </w:div>
        <w:div w:id="1612317242">
          <w:marLeft w:val="0"/>
          <w:marRight w:val="0"/>
          <w:marTop w:val="0"/>
          <w:marBottom w:val="0"/>
          <w:divBdr>
            <w:top w:val="none" w:sz="0" w:space="0" w:color="auto"/>
            <w:left w:val="none" w:sz="0" w:space="0" w:color="auto"/>
            <w:bottom w:val="none" w:sz="0" w:space="0" w:color="auto"/>
            <w:right w:val="none" w:sz="0" w:space="0" w:color="auto"/>
          </w:divBdr>
        </w:div>
        <w:div w:id="1760059199">
          <w:marLeft w:val="0"/>
          <w:marRight w:val="0"/>
          <w:marTop w:val="0"/>
          <w:marBottom w:val="0"/>
          <w:divBdr>
            <w:top w:val="none" w:sz="0" w:space="0" w:color="auto"/>
            <w:left w:val="none" w:sz="0" w:space="0" w:color="auto"/>
            <w:bottom w:val="none" w:sz="0" w:space="0" w:color="auto"/>
            <w:right w:val="none" w:sz="0" w:space="0" w:color="auto"/>
          </w:divBdr>
        </w:div>
        <w:div w:id="212809384">
          <w:marLeft w:val="0"/>
          <w:marRight w:val="0"/>
          <w:marTop w:val="0"/>
          <w:marBottom w:val="0"/>
          <w:divBdr>
            <w:top w:val="none" w:sz="0" w:space="0" w:color="auto"/>
            <w:left w:val="none" w:sz="0" w:space="0" w:color="auto"/>
            <w:bottom w:val="none" w:sz="0" w:space="0" w:color="auto"/>
            <w:right w:val="none" w:sz="0" w:space="0" w:color="auto"/>
          </w:divBdr>
        </w:div>
        <w:div w:id="1389960200">
          <w:marLeft w:val="0"/>
          <w:marRight w:val="0"/>
          <w:marTop w:val="0"/>
          <w:marBottom w:val="0"/>
          <w:divBdr>
            <w:top w:val="none" w:sz="0" w:space="0" w:color="auto"/>
            <w:left w:val="none" w:sz="0" w:space="0" w:color="auto"/>
            <w:bottom w:val="none" w:sz="0" w:space="0" w:color="auto"/>
            <w:right w:val="none" w:sz="0" w:space="0" w:color="auto"/>
          </w:divBdr>
          <w:divsChild>
            <w:div w:id="1545827752">
              <w:marLeft w:val="0"/>
              <w:marRight w:val="0"/>
              <w:marTop w:val="0"/>
              <w:marBottom w:val="0"/>
              <w:divBdr>
                <w:top w:val="none" w:sz="0" w:space="0" w:color="auto"/>
                <w:left w:val="none" w:sz="0" w:space="0" w:color="auto"/>
                <w:bottom w:val="none" w:sz="0" w:space="0" w:color="auto"/>
                <w:right w:val="none" w:sz="0" w:space="0" w:color="auto"/>
              </w:divBdr>
            </w:div>
            <w:div w:id="1285497556">
              <w:marLeft w:val="0"/>
              <w:marRight w:val="0"/>
              <w:marTop w:val="0"/>
              <w:marBottom w:val="0"/>
              <w:divBdr>
                <w:top w:val="none" w:sz="0" w:space="0" w:color="auto"/>
                <w:left w:val="none" w:sz="0" w:space="0" w:color="auto"/>
                <w:bottom w:val="none" w:sz="0" w:space="0" w:color="auto"/>
                <w:right w:val="none" w:sz="0" w:space="0" w:color="auto"/>
              </w:divBdr>
            </w:div>
            <w:div w:id="833184911">
              <w:marLeft w:val="0"/>
              <w:marRight w:val="0"/>
              <w:marTop w:val="0"/>
              <w:marBottom w:val="0"/>
              <w:divBdr>
                <w:top w:val="none" w:sz="0" w:space="0" w:color="auto"/>
                <w:left w:val="none" w:sz="0" w:space="0" w:color="auto"/>
                <w:bottom w:val="none" w:sz="0" w:space="0" w:color="auto"/>
                <w:right w:val="none" w:sz="0" w:space="0" w:color="auto"/>
              </w:divBdr>
            </w:div>
            <w:div w:id="1516771253">
              <w:marLeft w:val="0"/>
              <w:marRight w:val="0"/>
              <w:marTop w:val="0"/>
              <w:marBottom w:val="0"/>
              <w:divBdr>
                <w:top w:val="none" w:sz="0" w:space="0" w:color="auto"/>
                <w:left w:val="none" w:sz="0" w:space="0" w:color="auto"/>
                <w:bottom w:val="none" w:sz="0" w:space="0" w:color="auto"/>
                <w:right w:val="none" w:sz="0" w:space="0" w:color="auto"/>
              </w:divBdr>
            </w:div>
            <w:div w:id="1996644054">
              <w:marLeft w:val="0"/>
              <w:marRight w:val="0"/>
              <w:marTop w:val="0"/>
              <w:marBottom w:val="0"/>
              <w:divBdr>
                <w:top w:val="none" w:sz="0" w:space="0" w:color="auto"/>
                <w:left w:val="none" w:sz="0" w:space="0" w:color="auto"/>
                <w:bottom w:val="none" w:sz="0" w:space="0" w:color="auto"/>
                <w:right w:val="none" w:sz="0" w:space="0" w:color="auto"/>
              </w:divBdr>
            </w:div>
          </w:divsChild>
        </w:div>
        <w:div w:id="661397949">
          <w:marLeft w:val="0"/>
          <w:marRight w:val="0"/>
          <w:marTop w:val="0"/>
          <w:marBottom w:val="0"/>
          <w:divBdr>
            <w:top w:val="none" w:sz="0" w:space="0" w:color="auto"/>
            <w:left w:val="none" w:sz="0" w:space="0" w:color="auto"/>
            <w:bottom w:val="none" w:sz="0" w:space="0" w:color="auto"/>
            <w:right w:val="none" w:sz="0" w:space="0" w:color="auto"/>
          </w:divBdr>
          <w:divsChild>
            <w:div w:id="1702902260">
              <w:marLeft w:val="0"/>
              <w:marRight w:val="0"/>
              <w:marTop w:val="0"/>
              <w:marBottom w:val="0"/>
              <w:divBdr>
                <w:top w:val="none" w:sz="0" w:space="0" w:color="auto"/>
                <w:left w:val="none" w:sz="0" w:space="0" w:color="auto"/>
                <w:bottom w:val="none" w:sz="0" w:space="0" w:color="auto"/>
                <w:right w:val="none" w:sz="0" w:space="0" w:color="auto"/>
              </w:divBdr>
            </w:div>
            <w:div w:id="1846941384">
              <w:marLeft w:val="0"/>
              <w:marRight w:val="0"/>
              <w:marTop w:val="0"/>
              <w:marBottom w:val="0"/>
              <w:divBdr>
                <w:top w:val="none" w:sz="0" w:space="0" w:color="auto"/>
                <w:left w:val="none" w:sz="0" w:space="0" w:color="auto"/>
                <w:bottom w:val="none" w:sz="0" w:space="0" w:color="auto"/>
                <w:right w:val="none" w:sz="0" w:space="0" w:color="auto"/>
              </w:divBdr>
            </w:div>
            <w:div w:id="185874917">
              <w:marLeft w:val="0"/>
              <w:marRight w:val="0"/>
              <w:marTop w:val="0"/>
              <w:marBottom w:val="0"/>
              <w:divBdr>
                <w:top w:val="none" w:sz="0" w:space="0" w:color="auto"/>
                <w:left w:val="none" w:sz="0" w:space="0" w:color="auto"/>
                <w:bottom w:val="none" w:sz="0" w:space="0" w:color="auto"/>
                <w:right w:val="none" w:sz="0" w:space="0" w:color="auto"/>
              </w:divBdr>
            </w:div>
          </w:divsChild>
        </w:div>
        <w:div w:id="1048840072">
          <w:marLeft w:val="0"/>
          <w:marRight w:val="0"/>
          <w:marTop w:val="0"/>
          <w:marBottom w:val="0"/>
          <w:divBdr>
            <w:top w:val="none" w:sz="0" w:space="0" w:color="auto"/>
            <w:left w:val="none" w:sz="0" w:space="0" w:color="auto"/>
            <w:bottom w:val="none" w:sz="0" w:space="0" w:color="auto"/>
            <w:right w:val="none" w:sz="0" w:space="0" w:color="auto"/>
          </w:divBdr>
          <w:divsChild>
            <w:div w:id="875582655">
              <w:marLeft w:val="-75"/>
              <w:marRight w:val="0"/>
              <w:marTop w:val="30"/>
              <w:marBottom w:val="30"/>
              <w:divBdr>
                <w:top w:val="none" w:sz="0" w:space="0" w:color="auto"/>
                <w:left w:val="none" w:sz="0" w:space="0" w:color="auto"/>
                <w:bottom w:val="none" w:sz="0" w:space="0" w:color="auto"/>
                <w:right w:val="none" w:sz="0" w:space="0" w:color="auto"/>
              </w:divBdr>
              <w:divsChild>
                <w:div w:id="507869437">
                  <w:marLeft w:val="0"/>
                  <w:marRight w:val="0"/>
                  <w:marTop w:val="0"/>
                  <w:marBottom w:val="0"/>
                  <w:divBdr>
                    <w:top w:val="none" w:sz="0" w:space="0" w:color="auto"/>
                    <w:left w:val="none" w:sz="0" w:space="0" w:color="auto"/>
                    <w:bottom w:val="none" w:sz="0" w:space="0" w:color="auto"/>
                    <w:right w:val="none" w:sz="0" w:space="0" w:color="auto"/>
                  </w:divBdr>
                  <w:divsChild>
                    <w:div w:id="1686207274">
                      <w:marLeft w:val="0"/>
                      <w:marRight w:val="0"/>
                      <w:marTop w:val="0"/>
                      <w:marBottom w:val="0"/>
                      <w:divBdr>
                        <w:top w:val="none" w:sz="0" w:space="0" w:color="auto"/>
                        <w:left w:val="none" w:sz="0" w:space="0" w:color="auto"/>
                        <w:bottom w:val="none" w:sz="0" w:space="0" w:color="auto"/>
                        <w:right w:val="none" w:sz="0" w:space="0" w:color="auto"/>
                      </w:divBdr>
                    </w:div>
                  </w:divsChild>
                </w:div>
                <w:div w:id="2121683013">
                  <w:marLeft w:val="0"/>
                  <w:marRight w:val="0"/>
                  <w:marTop w:val="0"/>
                  <w:marBottom w:val="0"/>
                  <w:divBdr>
                    <w:top w:val="none" w:sz="0" w:space="0" w:color="auto"/>
                    <w:left w:val="none" w:sz="0" w:space="0" w:color="auto"/>
                    <w:bottom w:val="none" w:sz="0" w:space="0" w:color="auto"/>
                    <w:right w:val="none" w:sz="0" w:space="0" w:color="auto"/>
                  </w:divBdr>
                  <w:divsChild>
                    <w:div w:id="454301499">
                      <w:marLeft w:val="0"/>
                      <w:marRight w:val="0"/>
                      <w:marTop w:val="0"/>
                      <w:marBottom w:val="0"/>
                      <w:divBdr>
                        <w:top w:val="none" w:sz="0" w:space="0" w:color="auto"/>
                        <w:left w:val="none" w:sz="0" w:space="0" w:color="auto"/>
                        <w:bottom w:val="none" w:sz="0" w:space="0" w:color="auto"/>
                        <w:right w:val="none" w:sz="0" w:space="0" w:color="auto"/>
                      </w:divBdr>
                    </w:div>
                    <w:div w:id="1204635042">
                      <w:marLeft w:val="0"/>
                      <w:marRight w:val="0"/>
                      <w:marTop w:val="0"/>
                      <w:marBottom w:val="0"/>
                      <w:divBdr>
                        <w:top w:val="none" w:sz="0" w:space="0" w:color="auto"/>
                        <w:left w:val="none" w:sz="0" w:space="0" w:color="auto"/>
                        <w:bottom w:val="none" w:sz="0" w:space="0" w:color="auto"/>
                        <w:right w:val="none" w:sz="0" w:space="0" w:color="auto"/>
                      </w:divBdr>
                    </w:div>
                  </w:divsChild>
                </w:div>
                <w:div w:id="563685455">
                  <w:marLeft w:val="0"/>
                  <w:marRight w:val="0"/>
                  <w:marTop w:val="0"/>
                  <w:marBottom w:val="0"/>
                  <w:divBdr>
                    <w:top w:val="none" w:sz="0" w:space="0" w:color="auto"/>
                    <w:left w:val="none" w:sz="0" w:space="0" w:color="auto"/>
                    <w:bottom w:val="none" w:sz="0" w:space="0" w:color="auto"/>
                    <w:right w:val="none" w:sz="0" w:space="0" w:color="auto"/>
                  </w:divBdr>
                  <w:divsChild>
                    <w:div w:id="275217893">
                      <w:marLeft w:val="0"/>
                      <w:marRight w:val="0"/>
                      <w:marTop w:val="0"/>
                      <w:marBottom w:val="0"/>
                      <w:divBdr>
                        <w:top w:val="none" w:sz="0" w:space="0" w:color="auto"/>
                        <w:left w:val="none" w:sz="0" w:space="0" w:color="auto"/>
                        <w:bottom w:val="none" w:sz="0" w:space="0" w:color="auto"/>
                        <w:right w:val="none" w:sz="0" w:space="0" w:color="auto"/>
                      </w:divBdr>
                    </w:div>
                    <w:div w:id="1786659121">
                      <w:marLeft w:val="0"/>
                      <w:marRight w:val="0"/>
                      <w:marTop w:val="0"/>
                      <w:marBottom w:val="0"/>
                      <w:divBdr>
                        <w:top w:val="none" w:sz="0" w:space="0" w:color="auto"/>
                        <w:left w:val="none" w:sz="0" w:space="0" w:color="auto"/>
                        <w:bottom w:val="none" w:sz="0" w:space="0" w:color="auto"/>
                        <w:right w:val="none" w:sz="0" w:space="0" w:color="auto"/>
                      </w:divBdr>
                    </w:div>
                  </w:divsChild>
                </w:div>
                <w:div w:id="1516118546">
                  <w:marLeft w:val="0"/>
                  <w:marRight w:val="0"/>
                  <w:marTop w:val="0"/>
                  <w:marBottom w:val="0"/>
                  <w:divBdr>
                    <w:top w:val="none" w:sz="0" w:space="0" w:color="auto"/>
                    <w:left w:val="none" w:sz="0" w:space="0" w:color="auto"/>
                    <w:bottom w:val="none" w:sz="0" w:space="0" w:color="auto"/>
                    <w:right w:val="none" w:sz="0" w:space="0" w:color="auto"/>
                  </w:divBdr>
                  <w:divsChild>
                    <w:div w:id="43867685">
                      <w:marLeft w:val="0"/>
                      <w:marRight w:val="0"/>
                      <w:marTop w:val="0"/>
                      <w:marBottom w:val="0"/>
                      <w:divBdr>
                        <w:top w:val="none" w:sz="0" w:space="0" w:color="auto"/>
                        <w:left w:val="none" w:sz="0" w:space="0" w:color="auto"/>
                        <w:bottom w:val="none" w:sz="0" w:space="0" w:color="auto"/>
                        <w:right w:val="none" w:sz="0" w:space="0" w:color="auto"/>
                      </w:divBdr>
                    </w:div>
                  </w:divsChild>
                </w:div>
                <w:div w:id="984971561">
                  <w:marLeft w:val="0"/>
                  <w:marRight w:val="0"/>
                  <w:marTop w:val="0"/>
                  <w:marBottom w:val="0"/>
                  <w:divBdr>
                    <w:top w:val="none" w:sz="0" w:space="0" w:color="auto"/>
                    <w:left w:val="none" w:sz="0" w:space="0" w:color="auto"/>
                    <w:bottom w:val="none" w:sz="0" w:space="0" w:color="auto"/>
                    <w:right w:val="none" w:sz="0" w:space="0" w:color="auto"/>
                  </w:divBdr>
                  <w:divsChild>
                    <w:div w:id="6730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74977">
          <w:marLeft w:val="0"/>
          <w:marRight w:val="0"/>
          <w:marTop w:val="0"/>
          <w:marBottom w:val="0"/>
          <w:divBdr>
            <w:top w:val="none" w:sz="0" w:space="0" w:color="auto"/>
            <w:left w:val="none" w:sz="0" w:space="0" w:color="auto"/>
            <w:bottom w:val="none" w:sz="0" w:space="0" w:color="auto"/>
            <w:right w:val="none" w:sz="0" w:space="0" w:color="auto"/>
          </w:divBdr>
          <w:divsChild>
            <w:div w:id="2092072116">
              <w:marLeft w:val="0"/>
              <w:marRight w:val="0"/>
              <w:marTop w:val="0"/>
              <w:marBottom w:val="0"/>
              <w:divBdr>
                <w:top w:val="none" w:sz="0" w:space="0" w:color="auto"/>
                <w:left w:val="none" w:sz="0" w:space="0" w:color="auto"/>
                <w:bottom w:val="none" w:sz="0" w:space="0" w:color="auto"/>
                <w:right w:val="none" w:sz="0" w:space="0" w:color="auto"/>
              </w:divBdr>
            </w:div>
            <w:div w:id="953442115">
              <w:marLeft w:val="0"/>
              <w:marRight w:val="0"/>
              <w:marTop w:val="0"/>
              <w:marBottom w:val="0"/>
              <w:divBdr>
                <w:top w:val="none" w:sz="0" w:space="0" w:color="auto"/>
                <w:left w:val="none" w:sz="0" w:space="0" w:color="auto"/>
                <w:bottom w:val="none" w:sz="0" w:space="0" w:color="auto"/>
                <w:right w:val="none" w:sz="0" w:space="0" w:color="auto"/>
              </w:divBdr>
            </w:div>
            <w:div w:id="1050689754">
              <w:marLeft w:val="0"/>
              <w:marRight w:val="0"/>
              <w:marTop w:val="0"/>
              <w:marBottom w:val="0"/>
              <w:divBdr>
                <w:top w:val="none" w:sz="0" w:space="0" w:color="auto"/>
                <w:left w:val="none" w:sz="0" w:space="0" w:color="auto"/>
                <w:bottom w:val="none" w:sz="0" w:space="0" w:color="auto"/>
                <w:right w:val="none" w:sz="0" w:space="0" w:color="auto"/>
              </w:divBdr>
            </w:div>
          </w:divsChild>
        </w:div>
        <w:div w:id="784160400">
          <w:marLeft w:val="0"/>
          <w:marRight w:val="0"/>
          <w:marTop w:val="0"/>
          <w:marBottom w:val="0"/>
          <w:divBdr>
            <w:top w:val="none" w:sz="0" w:space="0" w:color="auto"/>
            <w:left w:val="none" w:sz="0" w:space="0" w:color="auto"/>
            <w:bottom w:val="none" w:sz="0" w:space="0" w:color="auto"/>
            <w:right w:val="none" w:sz="0" w:space="0" w:color="auto"/>
          </w:divBdr>
          <w:divsChild>
            <w:div w:id="1110201392">
              <w:marLeft w:val="0"/>
              <w:marRight w:val="0"/>
              <w:marTop w:val="0"/>
              <w:marBottom w:val="0"/>
              <w:divBdr>
                <w:top w:val="none" w:sz="0" w:space="0" w:color="auto"/>
                <w:left w:val="none" w:sz="0" w:space="0" w:color="auto"/>
                <w:bottom w:val="none" w:sz="0" w:space="0" w:color="auto"/>
                <w:right w:val="none" w:sz="0" w:space="0" w:color="auto"/>
              </w:divBdr>
            </w:div>
            <w:div w:id="1545557274">
              <w:marLeft w:val="0"/>
              <w:marRight w:val="0"/>
              <w:marTop w:val="0"/>
              <w:marBottom w:val="0"/>
              <w:divBdr>
                <w:top w:val="none" w:sz="0" w:space="0" w:color="auto"/>
                <w:left w:val="none" w:sz="0" w:space="0" w:color="auto"/>
                <w:bottom w:val="none" w:sz="0" w:space="0" w:color="auto"/>
                <w:right w:val="none" w:sz="0" w:space="0" w:color="auto"/>
              </w:divBdr>
            </w:div>
            <w:div w:id="1966230141">
              <w:marLeft w:val="0"/>
              <w:marRight w:val="0"/>
              <w:marTop w:val="0"/>
              <w:marBottom w:val="0"/>
              <w:divBdr>
                <w:top w:val="none" w:sz="0" w:space="0" w:color="auto"/>
                <w:left w:val="none" w:sz="0" w:space="0" w:color="auto"/>
                <w:bottom w:val="none" w:sz="0" w:space="0" w:color="auto"/>
                <w:right w:val="none" w:sz="0" w:space="0" w:color="auto"/>
              </w:divBdr>
            </w:div>
          </w:divsChild>
        </w:div>
        <w:div w:id="2045403384">
          <w:marLeft w:val="0"/>
          <w:marRight w:val="0"/>
          <w:marTop w:val="0"/>
          <w:marBottom w:val="0"/>
          <w:divBdr>
            <w:top w:val="none" w:sz="0" w:space="0" w:color="auto"/>
            <w:left w:val="none" w:sz="0" w:space="0" w:color="auto"/>
            <w:bottom w:val="none" w:sz="0" w:space="0" w:color="auto"/>
            <w:right w:val="none" w:sz="0" w:space="0" w:color="auto"/>
          </w:divBdr>
        </w:div>
        <w:div w:id="535974008">
          <w:marLeft w:val="0"/>
          <w:marRight w:val="0"/>
          <w:marTop w:val="0"/>
          <w:marBottom w:val="0"/>
          <w:divBdr>
            <w:top w:val="none" w:sz="0" w:space="0" w:color="auto"/>
            <w:left w:val="none" w:sz="0" w:space="0" w:color="auto"/>
            <w:bottom w:val="none" w:sz="0" w:space="0" w:color="auto"/>
            <w:right w:val="none" w:sz="0" w:space="0" w:color="auto"/>
          </w:divBdr>
        </w:div>
        <w:div w:id="854466038">
          <w:marLeft w:val="0"/>
          <w:marRight w:val="0"/>
          <w:marTop w:val="0"/>
          <w:marBottom w:val="0"/>
          <w:divBdr>
            <w:top w:val="none" w:sz="0" w:space="0" w:color="auto"/>
            <w:left w:val="none" w:sz="0" w:space="0" w:color="auto"/>
            <w:bottom w:val="none" w:sz="0" w:space="0" w:color="auto"/>
            <w:right w:val="none" w:sz="0" w:space="0" w:color="auto"/>
          </w:divBdr>
        </w:div>
        <w:div w:id="1860895319">
          <w:marLeft w:val="0"/>
          <w:marRight w:val="0"/>
          <w:marTop w:val="0"/>
          <w:marBottom w:val="0"/>
          <w:divBdr>
            <w:top w:val="none" w:sz="0" w:space="0" w:color="auto"/>
            <w:left w:val="none" w:sz="0" w:space="0" w:color="auto"/>
            <w:bottom w:val="none" w:sz="0" w:space="0" w:color="auto"/>
            <w:right w:val="none" w:sz="0" w:space="0" w:color="auto"/>
          </w:divBdr>
        </w:div>
        <w:div w:id="1151021749">
          <w:marLeft w:val="0"/>
          <w:marRight w:val="0"/>
          <w:marTop w:val="0"/>
          <w:marBottom w:val="0"/>
          <w:divBdr>
            <w:top w:val="none" w:sz="0" w:space="0" w:color="auto"/>
            <w:left w:val="none" w:sz="0" w:space="0" w:color="auto"/>
            <w:bottom w:val="none" w:sz="0" w:space="0" w:color="auto"/>
            <w:right w:val="none" w:sz="0" w:space="0" w:color="auto"/>
          </w:divBdr>
        </w:div>
        <w:div w:id="1636717061">
          <w:marLeft w:val="0"/>
          <w:marRight w:val="0"/>
          <w:marTop w:val="0"/>
          <w:marBottom w:val="0"/>
          <w:divBdr>
            <w:top w:val="none" w:sz="0" w:space="0" w:color="auto"/>
            <w:left w:val="none" w:sz="0" w:space="0" w:color="auto"/>
            <w:bottom w:val="none" w:sz="0" w:space="0" w:color="auto"/>
            <w:right w:val="none" w:sz="0" w:space="0" w:color="auto"/>
          </w:divBdr>
        </w:div>
      </w:divsChild>
    </w:div>
    <w:div w:id="825823335">
      <w:bodyDiv w:val="1"/>
      <w:marLeft w:val="0"/>
      <w:marRight w:val="0"/>
      <w:marTop w:val="0"/>
      <w:marBottom w:val="0"/>
      <w:divBdr>
        <w:top w:val="none" w:sz="0" w:space="0" w:color="auto"/>
        <w:left w:val="none" w:sz="0" w:space="0" w:color="auto"/>
        <w:bottom w:val="none" w:sz="0" w:space="0" w:color="auto"/>
        <w:right w:val="none" w:sz="0" w:space="0" w:color="auto"/>
      </w:divBdr>
    </w:div>
    <w:div w:id="945231116">
      <w:bodyDiv w:val="1"/>
      <w:marLeft w:val="0"/>
      <w:marRight w:val="0"/>
      <w:marTop w:val="0"/>
      <w:marBottom w:val="0"/>
      <w:divBdr>
        <w:top w:val="none" w:sz="0" w:space="0" w:color="auto"/>
        <w:left w:val="none" w:sz="0" w:space="0" w:color="auto"/>
        <w:bottom w:val="none" w:sz="0" w:space="0" w:color="auto"/>
        <w:right w:val="none" w:sz="0" w:space="0" w:color="auto"/>
      </w:divBdr>
    </w:div>
    <w:div w:id="962004154">
      <w:bodyDiv w:val="1"/>
      <w:marLeft w:val="0"/>
      <w:marRight w:val="0"/>
      <w:marTop w:val="0"/>
      <w:marBottom w:val="0"/>
      <w:divBdr>
        <w:top w:val="none" w:sz="0" w:space="0" w:color="auto"/>
        <w:left w:val="none" w:sz="0" w:space="0" w:color="auto"/>
        <w:bottom w:val="none" w:sz="0" w:space="0" w:color="auto"/>
        <w:right w:val="none" w:sz="0" w:space="0" w:color="auto"/>
      </w:divBdr>
    </w:div>
    <w:div w:id="1001813382">
      <w:bodyDiv w:val="1"/>
      <w:marLeft w:val="0"/>
      <w:marRight w:val="0"/>
      <w:marTop w:val="0"/>
      <w:marBottom w:val="0"/>
      <w:divBdr>
        <w:top w:val="none" w:sz="0" w:space="0" w:color="auto"/>
        <w:left w:val="none" w:sz="0" w:space="0" w:color="auto"/>
        <w:bottom w:val="none" w:sz="0" w:space="0" w:color="auto"/>
        <w:right w:val="none" w:sz="0" w:space="0" w:color="auto"/>
      </w:divBdr>
    </w:div>
    <w:div w:id="1060907407">
      <w:bodyDiv w:val="1"/>
      <w:marLeft w:val="0"/>
      <w:marRight w:val="0"/>
      <w:marTop w:val="0"/>
      <w:marBottom w:val="0"/>
      <w:divBdr>
        <w:top w:val="none" w:sz="0" w:space="0" w:color="auto"/>
        <w:left w:val="none" w:sz="0" w:space="0" w:color="auto"/>
        <w:bottom w:val="none" w:sz="0" w:space="0" w:color="auto"/>
        <w:right w:val="none" w:sz="0" w:space="0" w:color="auto"/>
      </w:divBdr>
    </w:div>
    <w:div w:id="1064985666">
      <w:bodyDiv w:val="1"/>
      <w:marLeft w:val="0"/>
      <w:marRight w:val="0"/>
      <w:marTop w:val="0"/>
      <w:marBottom w:val="0"/>
      <w:divBdr>
        <w:top w:val="none" w:sz="0" w:space="0" w:color="auto"/>
        <w:left w:val="none" w:sz="0" w:space="0" w:color="auto"/>
        <w:bottom w:val="none" w:sz="0" w:space="0" w:color="auto"/>
        <w:right w:val="none" w:sz="0" w:space="0" w:color="auto"/>
      </w:divBdr>
    </w:div>
    <w:div w:id="1312052289">
      <w:bodyDiv w:val="1"/>
      <w:marLeft w:val="0"/>
      <w:marRight w:val="0"/>
      <w:marTop w:val="0"/>
      <w:marBottom w:val="0"/>
      <w:divBdr>
        <w:top w:val="none" w:sz="0" w:space="0" w:color="auto"/>
        <w:left w:val="none" w:sz="0" w:space="0" w:color="auto"/>
        <w:bottom w:val="none" w:sz="0" w:space="0" w:color="auto"/>
        <w:right w:val="none" w:sz="0" w:space="0" w:color="auto"/>
      </w:divBdr>
    </w:div>
    <w:div w:id="1323894739">
      <w:bodyDiv w:val="1"/>
      <w:marLeft w:val="0"/>
      <w:marRight w:val="0"/>
      <w:marTop w:val="0"/>
      <w:marBottom w:val="0"/>
      <w:divBdr>
        <w:top w:val="none" w:sz="0" w:space="0" w:color="auto"/>
        <w:left w:val="none" w:sz="0" w:space="0" w:color="auto"/>
        <w:bottom w:val="none" w:sz="0" w:space="0" w:color="auto"/>
        <w:right w:val="none" w:sz="0" w:space="0" w:color="auto"/>
      </w:divBdr>
    </w:div>
    <w:div w:id="1330868985">
      <w:bodyDiv w:val="1"/>
      <w:marLeft w:val="0"/>
      <w:marRight w:val="0"/>
      <w:marTop w:val="0"/>
      <w:marBottom w:val="0"/>
      <w:divBdr>
        <w:top w:val="none" w:sz="0" w:space="0" w:color="auto"/>
        <w:left w:val="none" w:sz="0" w:space="0" w:color="auto"/>
        <w:bottom w:val="none" w:sz="0" w:space="0" w:color="auto"/>
        <w:right w:val="none" w:sz="0" w:space="0" w:color="auto"/>
      </w:divBdr>
    </w:div>
    <w:div w:id="1426656812">
      <w:bodyDiv w:val="1"/>
      <w:marLeft w:val="0"/>
      <w:marRight w:val="0"/>
      <w:marTop w:val="0"/>
      <w:marBottom w:val="0"/>
      <w:divBdr>
        <w:top w:val="none" w:sz="0" w:space="0" w:color="auto"/>
        <w:left w:val="none" w:sz="0" w:space="0" w:color="auto"/>
        <w:bottom w:val="none" w:sz="0" w:space="0" w:color="auto"/>
        <w:right w:val="none" w:sz="0" w:space="0" w:color="auto"/>
      </w:divBdr>
    </w:div>
    <w:div w:id="1479147758">
      <w:bodyDiv w:val="1"/>
      <w:marLeft w:val="0"/>
      <w:marRight w:val="0"/>
      <w:marTop w:val="0"/>
      <w:marBottom w:val="0"/>
      <w:divBdr>
        <w:top w:val="none" w:sz="0" w:space="0" w:color="auto"/>
        <w:left w:val="none" w:sz="0" w:space="0" w:color="auto"/>
        <w:bottom w:val="none" w:sz="0" w:space="0" w:color="auto"/>
        <w:right w:val="none" w:sz="0" w:space="0" w:color="auto"/>
      </w:divBdr>
    </w:div>
    <w:div w:id="1535270979">
      <w:bodyDiv w:val="1"/>
      <w:marLeft w:val="0"/>
      <w:marRight w:val="0"/>
      <w:marTop w:val="0"/>
      <w:marBottom w:val="0"/>
      <w:divBdr>
        <w:top w:val="none" w:sz="0" w:space="0" w:color="auto"/>
        <w:left w:val="none" w:sz="0" w:space="0" w:color="auto"/>
        <w:bottom w:val="none" w:sz="0" w:space="0" w:color="auto"/>
        <w:right w:val="none" w:sz="0" w:space="0" w:color="auto"/>
      </w:divBdr>
    </w:div>
    <w:div w:id="1781802088">
      <w:bodyDiv w:val="1"/>
      <w:marLeft w:val="0"/>
      <w:marRight w:val="0"/>
      <w:marTop w:val="0"/>
      <w:marBottom w:val="0"/>
      <w:divBdr>
        <w:top w:val="none" w:sz="0" w:space="0" w:color="auto"/>
        <w:left w:val="none" w:sz="0" w:space="0" w:color="auto"/>
        <w:bottom w:val="none" w:sz="0" w:space="0" w:color="auto"/>
        <w:right w:val="none" w:sz="0" w:space="0" w:color="auto"/>
      </w:divBdr>
    </w:div>
    <w:div w:id="1786660034">
      <w:bodyDiv w:val="1"/>
      <w:marLeft w:val="0"/>
      <w:marRight w:val="0"/>
      <w:marTop w:val="0"/>
      <w:marBottom w:val="0"/>
      <w:divBdr>
        <w:top w:val="none" w:sz="0" w:space="0" w:color="auto"/>
        <w:left w:val="none" w:sz="0" w:space="0" w:color="auto"/>
        <w:bottom w:val="none" w:sz="0" w:space="0" w:color="auto"/>
        <w:right w:val="none" w:sz="0" w:space="0" w:color="auto"/>
      </w:divBdr>
    </w:div>
    <w:div w:id="1898391086">
      <w:bodyDiv w:val="1"/>
      <w:marLeft w:val="0"/>
      <w:marRight w:val="0"/>
      <w:marTop w:val="0"/>
      <w:marBottom w:val="0"/>
      <w:divBdr>
        <w:top w:val="none" w:sz="0" w:space="0" w:color="auto"/>
        <w:left w:val="none" w:sz="0" w:space="0" w:color="auto"/>
        <w:bottom w:val="none" w:sz="0" w:space="0" w:color="auto"/>
        <w:right w:val="none" w:sz="0" w:space="0" w:color="auto"/>
      </w:divBdr>
    </w:div>
    <w:div w:id="1988246719">
      <w:bodyDiv w:val="1"/>
      <w:marLeft w:val="0"/>
      <w:marRight w:val="0"/>
      <w:marTop w:val="0"/>
      <w:marBottom w:val="0"/>
      <w:divBdr>
        <w:top w:val="none" w:sz="0" w:space="0" w:color="auto"/>
        <w:left w:val="none" w:sz="0" w:space="0" w:color="auto"/>
        <w:bottom w:val="none" w:sz="0" w:space="0" w:color="auto"/>
        <w:right w:val="none" w:sz="0" w:space="0" w:color="auto"/>
      </w:divBdr>
    </w:div>
    <w:div w:id="2028019625">
      <w:bodyDiv w:val="1"/>
      <w:marLeft w:val="0"/>
      <w:marRight w:val="0"/>
      <w:marTop w:val="0"/>
      <w:marBottom w:val="0"/>
      <w:divBdr>
        <w:top w:val="none" w:sz="0" w:space="0" w:color="auto"/>
        <w:left w:val="none" w:sz="0" w:space="0" w:color="auto"/>
        <w:bottom w:val="none" w:sz="0" w:space="0" w:color="auto"/>
        <w:right w:val="none" w:sz="0" w:space="0" w:color="auto"/>
      </w:divBdr>
    </w:div>
    <w:div w:id="208005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anpix.n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anpix.n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upload.wikimedia.org/wikipedia/commons/f/fb/Malvinas-Falklands_Propaganda_Flyer_29_%28438824577%29.jp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pload.wikimedia.org/wikipedia/commons/f/fb/Malvinas-Falklands_Propaganda_Flyer_29_%28438824577%29.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9431D61A3209C48A5C9AFE404A27953" ma:contentTypeVersion="4" ma:contentTypeDescription="Create a new document." ma:contentTypeScope="" ma:versionID="f314d43cb8d17be94645867cd062f752">
  <xsd:schema xmlns:xsd="http://www.w3.org/2001/XMLSchema" xmlns:xs="http://www.w3.org/2001/XMLSchema" xmlns:p="http://schemas.microsoft.com/office/2006/metadata/properties" xmlns:ns2="25243a26-3621-4a6a-9f60-e0f10bd0d92f" targetNamespace="http://schemas.microsoft.com/office/2006/metadata/properties" ma:root="true" ma:fieldsID="85f4e3168590af5f73e81731a861c731" ns2:_="">
    <xsd:import namespace="25243a26-3621-4a6a-9f60-e0f10bd0d9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43a26-3621-4a6a-9f60-e0f10bd0d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274B5F-881F-4D17-86C1-B40CC5A182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47B567-7070-4A8B-9F79-43D65D4878F2}">
  <ds:schemaRefs>
    <ds:schemaRef ds:uri="http://schemas.microsoft.com/sharepoint/v3/contenttype/forms"/>
  </ds:schemaRefs>
</ds:datastoreItem>
</file>

<file path=customXml/itemProps3.xml><?xml version="1.0" encoding="utf-8"?>
<ds:datastoreItem xmlns:ds="http://schemas.openxmlformats.org/officeDocument/2006/customXml" ds:itemID="{1640E8DE-74EB-7242-BEB6-5930864BB1BB}">
  <ds:schemaRefs>
    <ds:schemaRef ds:uri="http://schemas.openxmlformats.org/officeDocument/2006/bibliography"/>
  </ds:schemaRefs>
</ds:datastoreItem>
</file>

<file path=customXml/itemProps4.xml><?xml version="1.0" encoding="utf-8"?>
<ds:datastoreItem xmlns:ds="http://schemas.openxmlformats.org/officeDocument/2006/customXml" ds:itemID="{BC9D4DC7-E52E-4B58-9CDF-C6F8A182B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43a26-3621-4a6a-9f60-e0f10bd0d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Riddell</dc:creator>
  <cp:keywords/>
  <dc:description/>
  <cp:lastModifiedBy>Runacres, Adam</cp:lastModifiedBy>
  <cp:revision>44</cp:revision>
  <dcterms:created xsi:type="dcterms:W3CDTF">2020-11-30T13:13:00Z</dcterms:created>
  <dcterms:modified xsi:type="dcterms:W3CDTF">2021-01-20T14:16:00Z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0x01010009431D61A3209C48A5C9AFE404A27953</vt:lpwstr>
  </property>
</Properties>
</file>