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DB2F" w14:textId="6EB88D0B" w:rsidR="00CE0DF7" w:rsidRDefault="00EF25B7" w:rsidP="00EF25B7">
      <w:pPr>
        <w:jc w:val="center"/>
        <w:rPr>
          <w:b/>
          <w:bCs/>
          <w:color w:val="4472C4" w:themeColor="accent1"/>
        </w:rPr>
      </w:pPr>
      <w:r w:rsidRPr="00EF25B7">
        <w:rPr>
          <w:b/>
          <w:bCs/>
          <w:color w:val="4472C4" w:themeColor="accent1"/>
        </w:rPr>
        <w:t>EASY WINS WITH MEDICAL STUDENTS ON PACU</w:t>
      </w:r>
    </w:p>
    <w:p w14:paraId="3907D54F" w14:textId="7C8F0A57" w:rsidR="00EF25B7" w:rsidRDefault="00EF25B7" w:rsidP="00EF25B7">
      <w:pPr>
        <w:jc w:val="center"/>
        <w:rPr>
          <w:b/>
          <w:bCs/>
          <w:color w:val="4472C4" w:themeColor="accent1"/>
        </w:rPr>
      </w:pPr>
    </w:p>
    <w:p w14:paraId="40B66D88" w14:textId="7F750423" w:rsidR="00EF25B7" w:rsidRDefault="00EF25B7" w:rsidP="00EF25B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KEY THING</w:t>
      </w:r>
      <w:r w:rsidRPr="00E31550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>
        <w:rPr>
          <w:rFonts w:ascii="Arial" w:hAnsi="Arial" w:cs="Arial"/>
          <w:b/>
          <w:color w:val="FF0000"/>
          <w:sz w:val="22"/>
          <w:szCs w:val="22"/>
        </w:rPr>
        <w:t>How can we help</w:t>
      </w:r>
      <w:r w:rsidRPr="00E31550">
        <w:rPr>
          <w:rFonts w:ascii="Arial" w:hAnsi="Arial" w:cs="Arial"/>
          <w:b/>
          <w:color w:val="FF0000"/>
          <w:sz w:val="22"/>
          <w:szCs w:val="22"/>
        </w:rPr>
        <w:t xml:space="preserve"> make them a better FY1</w:t>
      </w:r>
      <w:r>
        <w:rPr>
          <w:rFonts w:ascii="Arial" w:hAnsi="Arial" w:cs="Arial"/>
          <w:b/>
          <w:color w:val="FF0000"/>
          <w:sz w:val="22"/>
          <w:szCs w:val="22"/>
        </w:rPr>
        <w:t>?</w:t>
      </w:r>
    </w:p>
    <w:p w14:paraId="7191BB64" w14:textId="7ECED3D9" w:rsidR="00EF25B7" w:rsidRDefault="00EF25B7" w:rsidP="00EF25B7">
      <w:pPr>
        <w:rPr>
          <w:b/>
          <w:bCs/>
          <w:color w:val="4472C4" w:themeColor="accent1"/>
        </w:rPr>
      </w:pPr>
    </w:p>
    <w:p w14:paraId="159158E2" w14:textId="1A7683E6" w:rsidR="00EF25B7" w:rsidRDefault="00EF25B7" w:rsidP="00EF25B7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Handover</w:t>
      </w:r>
    </w:p>
    <w:p w14:paraId="4FAED955" w14:textId="33933A97" w:rsidR="00EF25B7" w:rsidRPr="00C06458" w:rsidRDefault="00C06458" w:rsidP="00C06458">
      <w:pPr>
        <w:pStyle w:val="ListParagraph"/>
        <w:numPr>
          <w:ilvl w:val="0"/>
          <w:numId w:val="2"/>
        </w:numPr>
        <w:rPr>
          <w:b/>
          <w:bCs/>
          <w:color w:val="000000" w:themeColor="text1"/>
        </w:rPr>
      </w:pPr>
      <w:r>
        <w:rPr>
          <w:color w:val="000000" w:themeColor="text1"/>
        </w:rPr>
        <w:t>Introduce them to the team!</w:t>
      </w:r>
    </w:p>
    <w:p w14:paraId="1BDF1A76" w14:textId="0F4CBF66" w:rsidR="00C06458" w:rsidRDefault="00C06458" w:rsidP="00C06458">
      <w:pPr>
        <w:rPr>
          <w:b/>
          <w:bCs/>
          <w:color w:val="000000" w:themeColor="text1"/>
        </w:rPr>
      </w:pPr>
    </w:p>
    <w:p w14:paraId="0E5771E4" w14:textId="4E278AAA" w:rsidR="00C06458" w:rsidRDefault="00C06458" w:rsidP="00C06458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Ward Round</w:t>
      </w:r>
    </w:p>
    <w:p w14:paraId="135B7446" w14:textId="77CC6693" w:rsidR="00310B3D" w:rsidRPr="00AC6475" w:rsidRDefault="00310B3D" w:rsidP="00AC6475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Shadow trainees when reviewing patients</w:t>
      </w:r>
      <w:r w:rsidR="00AC6475">
        <w:t xml:space="preserve"> (can review with remote supervision later)</w:t>
      </w:r>
    </w:p>
    <w:p w14:paraId="778805CB" w14:textId="48CF1695" w:rsidR="00AC6475" w:rsidRPr="00AC6475" w:rsidRDefault="00AC6475" w:rsidP="00AC6475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Write in the notes</w:t>
      </w:r>
    </w:p>
    <w:p w14:paraId="11DEC2CC" w14:textId="4AA82233" w:rsidR="00310B3D" w:rsidRPr="00310B3D" w:rsidRDefault="00310B3D" w:rsidP="00C06458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Prescribe basic medications (with supervision)</w:t>
      </w:r>
    </w:p>
    <w:p w14:paraId="62226BA3" w14:textId="372B26EE" w:rsidR="00AC6475" w:rsidRPr="00AC6475" w:rsidRDefault="00AC6475" w:rsidP="00C06458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Review investigations (</w:t>
      </w:r>
      <w:proofErr w:type="spellStart"/>
      <w:r>
        <w:t>eg.</w:t>
      </w:r>
      <w:proofErr w:type="spellEnd"/>
      <w:r>
        <w:t xml:space="preserve"> Bloods, ECG, ABG)</w:t>
      </w:r>
    </w:p>
    <w:p w14:paraId="2F34E69B" w14:textId="0D815B4B" w:rsidR="00310B3D" w:rsidRPr="00AC6475" w:rsidRDefault="00AC6475" w:rsidP="00C06458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Go and get everyone coffee</w:t>
      </w:r>
    </w:p>
    <w:p w14:paraId="36981620" w14:textId="08D07F3D" w:rsidR="00AC6475" w:rsidRDefault="00AC6475" w:rsidP="00AC6475">
      <w:pPr>
        <w:rPr>
          <w:color w:val="4472C4" w:themeColor="accent1"/>
        </w:rPr>
      </w:pPr>
    </w:p>
    <w:p w14:paraId="7FDBC8E6" w14:textId="1680B821" w:rsidR="00AC6475" w:rsidRDefault="00AC6475" w:rsidP="00AC647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Jobs</w:t>
      </w:r>
    </w:p>
    <w:p w14:paraId="10E22185" w14:textId="65ABD377" w:rsidR="00AC6475" w:rsidRPr="00AC6475" w:rsidRDefault="00AC6475" w:rsidP="00AC6475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Clerk new patients (with supervision)</w:t>
      </w:r>
    </w:p>
    <w:p w14:paraId="0BDC5B3E" w14:textId="68932B29" w:rsidR="00AC6475" w:rsidRPr="00AC6475" w:rsidRDefault="00AC6475" w:rsidP="00AC6475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Liaise with specialty teams</w:t>
      </w:r>
    </w:p>
    <w:p w14:paraId="70EBAE5D" w14:textId="3DF641AF" w:rsidR="00AC6475" w:rsidRPr="00AC6475" w:rsidRDefault="00AC6475" w:rsidP="00AC6475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IV cannulation</w:t>
      </w:r>
    </w:p>
    <w:p w14:paraId="2B429B36" w14:textId="7CF117CA" w:rsidR="00AC6475" w:rsidRPr="00AC6475" w:rsidRDefault="00AC6475" w:rsidP="00AC6475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NG insertion</w:t>
      </w:r>
    </w:p>
    <w:p w14:paraId="482AA994" w14:textId="043DE041" w:rsidR="00AC6475" w:rsidRPr="000E7324" w:rsidRDefault="00AC6475" w:rsidP="00AC6475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ABG sampling</w:t>
      </w:r>
    </w:p>
    <w:p w14:paraId="54D0E16C" w14:textId="75A7284A" w:rsidR="000E7324" w:rsidRPr="000E7324" w:rsidRDefault="000E7324" w:rsidP="00AC6475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Blood collection</w:t>
      </w:r>
    </w:p>
    <w:p w14:paraId="28C19AAB" w14:textId="025A6710" w:rsidR="000E7324" w:rsidRDefault="000E7324" w:rsidP="000E7324">
      <w:pPr>
        <w:rPr>
          <w:color w:val="4472C4" w:themeColor="accent1"/>
        </w:rPr>
      </w:pPr>
    </w:p>
    <w:p w14:paraId="61307AD8" w14:textId="539227B6" w:rsidR="000E7324" w:rsidRDefault="000E7324" w:rsidP="000E732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Other activities</w:t>
      </w:r>
    </w:p>
    <w:p w14:paraId="47B3A541" w14:textId="6EDCED68" w:rsidR="000E7324" w:rsidRPr="000E7324" w:rsidRDefault="000E7324" w:rsidP="000E7324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>
        <w:t>MDT</w:t>
      </w:r>
    </w:p>
    <w:p w14:paraId="2C8CB14F" w14:textId="65CFF5F5" w:rsidR="000E7324" w:rsidRPr="00313F27" w:rsidRDefault="000E7324" w:rsidP="000E7324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>
        <w:t>Nurse</w:t>
      </w:r>
      <w:r w:rsidR="00313F27">
        <w:t>/bedside</w:t>
      </w:r>
      <w:r>
        <w:t xml:space="preserve"> education</w:t>
      </w:r>
    </w:p>
    <w:p w14:paraId="761B9297" w14:textId="23337CFF" w:rsidR="00313F27" w:rsidRPr="000E7324" w:rsidRDefault="00313F27" w:rsidP="000E7324">
      <w:pPr>
        <w:pStyle w:val="ListParagraph"/>
        <w:numPr>
          <w:ilvl w:val="0"/>
          <w:numId w:val="2"/>
        </w:numPr>
        <w:rPr>
          <w:b/>
          <w:bCs/>
          <w:color w:val="4472C4" w:themeColor="accent1"/>
        </w:rPr>
      </w:pPr>
      <w:r>
        <w:t>Basic introduction to bedside paraphernalia (</w:t>
      </w:r>
      <w:proofErr w:type="spellStart"/>
      <w:r>
        <w:t>eg.</w:t>
      </w:r>
      <w:proofErr w:type="spellEnd"/>
      <w:r>
        <w:t xml:space="preserve"> Monitor, infusion pumps, lines…etc)</w:t>
      </w:r>
    </w:p>
    <w:p w14:paraId="552505C1" w14:textId="77777777" w:rsidR="000E7324" w:rsidRDefault="000E7324" w:rsidP="000E7324">
      <w:pPr>
        <w:rPr>
          <w:color w:val="4472C4" w:themeColor="accent1"/>
        </w:rPr>
      </w:pPr>
    </w:p>
    <w:p w14:paraId="399979F3" w14:textId="40907EB9" w:rsidR="000E7324" w:rsidRDefault="000E7324" w:rsidP="000E7324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Possible discussion topics</w:t>
      </w:r>
    </w:p>
    <w:p w14:paraId="5139173B" w14:textId="130ABB34" w:rsidR="000E7324" w:rsidRPr="000E7324" w:rsidRDefault="000E7324" w:rsidP="000E7324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A/B/C/D/E approach</w:t>
      </w:r>
    </w:p>
    <w:p w14:paraId="1DBC6AE5" w14:textId="2972D15D" w:rsidR="000E7324" w:rsidRPr="000E7324" w:rsidRDefault="000E7324" w:rsidP="000E7324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Fluid management/prescription</w:t>
      </w:r>
    </w:p>
    <w:p w14:paraId="34D6AF6F" w14:textId="5A2E77EF" w:rsidR="000E7324" w:rsidRPr="000E7324" w:rsidRDefault="000E7324" w:rsidP="000E7324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Pain management/prescription</w:t>
      </w:r>
    </w:p>
    <w:p w14:paraId="19FC38E5" w14:textId="36C0479B" w:rsidR="000E7324" w:rsidRPr="000E7324" w:rsidRDefault="000E7324" w:rsidP="000E7324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Common ward scenarios (</w:t>
      </w:r>
      <w:proofErr w:type="spellStart"/>
      <w:r>
        <w:t>eg.</w:t>
      </w:r>
      <w:proofErr w:type="spellEnd"/>
      <w:r>
        <w:t xml:space="preserve"> Pt. with a fever</w:t>
      </w:r>
      <w:proofErr w:type="gramStart"/>
      <w:r>
        <w:t>….etc</w:t>
      </w:r>
      <w:proofErr w:type="gramEnd"/>
      <w:r>
        <w:t>)</w:t>
      </w:r>
    </w:p>
    <w:p w14:paraId="0987E585" w14:textId="451C4233" w:rsidR="000E7324" w:rsidRPr="000E7324" w:rsidRDefault="000E7324" w:rsidP="000E7324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DVT prophylaxis</w:t>
      </w:r>
    </w:p>
    <w:p w14:paraId="68248387" w14:textId="0F58BF0C" w:rsidR="000E7324" w:rsidRPr="000E7324" w:rsidRDefault="000E7324" w:rsidP="000E7324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>Handover</w:t>
      </w:r>
    </w:p>
    <w:p w14:paraId="5AA5F079" w14:textId="4514CF63" w:rsidR="000E7324" w:rsidRPr="000E7324" w:rsidRDefault="000E7324" w:rsidP="000E7324">
      <w:pPr>
        <w:pStyle w:val="ListParagraph"/>
        <w:numPr>
          <w:ilvl w:val="0"/>
          <w:numId w:val="2"/>
        </w:numPr>
        <w:rPr>
          <w:color w:val="4472C4" w:themeColor="accent1"/>
        </w:rPr>
      </w:pPr>
      <w:r>
        <w:t xml:space="preserve">Anything they request </w:t>
      </w:r>
      <w:r w:rsidR="00313F27">
        <w:t>–</w:t>
      </w:r>
      <w:r>
        <w:t xml:space="preserve"> </w:t>
      </w:r>
      <w:r w:rsidR="00313F27">
        <w:t xml:space="preserve">you might remember more medical school material than you think…. </w:t>
      </w:r>
    </w:p>
    <w:sectPr w:rsidR="000E7324" w:rsidRPr="000E7324" w:rsidSect="00E46A3F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4ACA" w14:textId="77777777" w:rsidR="00EE783F" w:rsidRDefault="00EE783F" w:rsidP="00FE13C0">
      <w:r>
        <w:separator/>
      </w:r>
    </w:p>
  </w:endnote>
  <w:endnote w:type="continuationSeparator" w:id="0">
    <w:p w14:paraId="160332A8" w14:textId="77777777" w:rsidR="00EE783F" w:rsidRDefault="00EE783F" w:rsidP="00FE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C10B" w14:textId="05F87521" w:rsidR="00FE13C0" w:rsidRDefault="00C1504E">
    <w:pPr>
      <w:pStyle w:val="Footer"/>
    </w:pPr>
    <w:r>
      <w:t>Olly Cook and Rob Stephens 2022</w:t>
    </w:r>
  </w:p>
  <w:p w14:paraId="5F369561" w14:textId="77777777" w:rsidR="00FE13C0" w:rsidRDefault="00FE1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907B" w14:textId="77777777" w:rsidR="00EE783F" w:rsidRDefault="00EE783F" w:rsidP="00FE13C0">
      <w:r>
        <w:separator/>
      </w:r>
    </w:p>
  </w:footnote>
  <w:footnote w:type="continuationSeparator" w:id="0">
    <w:p w14:paraId="34BBDE35" w14:textId="77777777" w:rsidR="00EE783F" w:rsidRDefault="00EE783F" w:rsidP="00FE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0C8"/>
    <w:multiLevelType w:val="hybridMultilevel"/>
    <w:tmpl w:val="D13ED644"/>
    <w:lvl w:ilvl="0" w:tplc="E2E4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0D61"/>
    <w:multiLevelType w:val="hybridMultilevel"/>
    <w:tmpl w:val="355A1DC0"/>
    <w:lvl w:ilvl="0" w:tplc="25D02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16031">
    <w:abstractNumId w:val="1"/>
  </w:num>
  <w:num w:numId="2" w16cid:durableId="81850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B7"/>
    <w:rsid w:val="000E7324"/>
    <w:rsid w:val="00310B3D"/>
    <w:rsid w:val="00313F27"/>
    <w:rsid w:val="00AC6475"/>
    <w:rsid w:val="00C06458"/>
    <w:rsid w:val="00C1504E"/>
    <w:rsid w:val="00CE0DF7"/>
    <w:rsid w:val="00E46A3F"/>
    <w:rsid w:val="00EE783F"/>
    <w:rsid w:val="00EF25B7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404C8"/>
  <w15:chartTrackingRefBased/>
  <w15:docId w15:val="{6AD88FEB-0C36-3646-B648-5DA8EC4B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3C0"/>
  </w:style>
  <w:style w:type="paragraph" w:styleId="Footer">
    <w:name w:val="footer"/>
    <w:basedOn w:val="Normal"/>
    <w:link w:val="FooterChar"/>
    <w:uiPriority w:val="99"/>
    <w:unhideWhenUsed/>
    <w:rsid w:val="00FE1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Cook</dc:creator>
  <cp:keywords/>
  <dc:description/>
  <cp:lastModifiedBy>Stephens, Robert</cp:lastModifiedBy>
  <cp:revision>2</cp:revision>
  <dcterms:created xsi:type="dcterms:W3CDTF">2022-10-12T11:56:00Z</dcterms:created>
  <dcterms:modified xsi:type="dcterms:W3CDTF">2022-10-12T11:56:00Z</dcterms:modified>
</cp:coreProperties>
</file>