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2F" w:rsidRPr="00163526" w:rsidRDefault="00982D5A" w:rsidP="009640B4">
      <w:pPr>
        <w:pStyle w:val="Heading3"/>
        <w:ind w:right="4244"/>
        <w:rPr>
          <w:b w:val="0"/>
          <w:bCs w:val="0"/>
        </w:rPr>
      </w:pPr>
      <w:bookmarkStart w:id="0" w:name="_GoBack"/>
      <w:bookmarkEnd w:id="0"/>
      <w:r w:rsidRPr="00947C59">
        <w:rPr>
          <w:noProof/>
          <w:lang w:eastAsia="zh-CN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-6350</wp:posOffset>
            </wp:positionV>
            <wp:extent cx="7512685" cy="97790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68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FDD" w:rsidRPr="00947C59">
        <w:t xml:space="preserve"> ACADEMIC SERVICES</w:t>
      </w:r>
    </w:p>
    <w:p w:rsidR="00CA6B2F" w:rsidRPr="00947C59" w:rsidRDefault="00CA6B2F" w:rsidP="00CA6B2F">
      <w:pPr>
        <w:rPr>
          <w:rFonts w:ascii="Arial" w:hAnsi="Arial" w:cs="Arial"/>
        </w:rPr>
      </w:pPr>
    </w:p>
    <w:p w:rsidR="002B6AC6" w:rsidRPr="00947C59" w:rsidRDefault="002B6AC6" w:rsidP="002B6AC6">
      <w:pPr>
        <w:rPr>
          <w:rFonts w:ascii="Arial" w:hAnsi="Arial" w:cs="Arial"/>
        </w:rPr>
      </w:pPr>
    </w:p>
    <w:p w:rsidR="009640B4" w:rsidRDefault="009640B4" w:rsidP="002B6AC6">
      <w:pPr>
        <w:jc w:val="center"/>
        <w:rPr>
          <w:rFonts w:ascii="Arial" w:hAnsi="Arial" w:cs="Arial"/>
          <w:b/>
        </w:rPr>
      </w:pPr>
    </w:p>
    <w:p w:rsidR="009640B4" w:rsidRDefault="009640B4" w:rsidP="002B6AC6">
      <w:pPr>
        <w:jc w:val="center"/>
        <w:rPr>
          <w:rFonts w:ascii="Arial" w:hAnsi="Arial" w:cs="Arial"/>
          <w:b/>
        </w:rPr>
      </w:pPr>
    </w:p>
    <w:p w:rsidR="009640B4" w:rsidRDefault="009640B4" w:rsidP="002B6AC6">
      <w:pPr>
        <w:jc w:val="center"/>
        <w:rPr>
          <w:rFonts w:ascii="Arial" w:hAnsi="Arial" w:cs="Arial"/>
          <w:b/>
        </w:rPr>
      </w:pPr>
    </w:p>
    <w:p w:rsidR="002B6AC6" w:rsidRPr="00947C59" w:rsidRDefault="00163526" w:rsidP="002B6AC6">
      <w:pPr>
        <w:jc w:val="center"/>
        <w:rPr>
          <w:rFonts w:ascii="Arial" w:hAnsi="Arial" w:cs="Arial"/>
          <w:b/>
        </w:rPr>
      </w:pPr>
      <w:r w:rsidRPr="00947C59">
        <w:rPr>
          <w:rFonts w:ascii="Arial" w:hAnsi="Arial" w:cs="Arial"/>
          <w:b/>
        </w:rPr>
        <w:t>REPORT ON THE EXAMINATION OF PRACTICUM EXPERIENCE</w:t>
      </w:r>
      <w:r>
        <w:rPr>
          <w:rFonts w:ascii="Arial" w:hAnsi="Arial" w:cs="Arial"/>
          <w:b/>
        </w:rPr>
        <w:t xml:space="preserve"> FOR A PROFESSIONAL DOCTORATE</w:t>
      </w:r>
    </w:p>
    <w:p w:rsidR="00CA6B2F" w:rsidRPr="00947C59" w:rsidRDefault="00163526" w:rsidP="00CA6B2F">
      <w:pPr>
        <w:rPr>
          <w:rFonts w:ascii="Arial" w:hAnsi="Arial" w:cs="Arial"/>
          <w:b/>
          <w:bCs/>
        </w:rPr>
      </w:pPr>
      <w:r w:rsidRPr="00947C59">
        <w:rPr>
          <w:rFonts w:ascii="Arial" w:hAnsi="Arial" w:cs="Arial"/>
        </w:rPr>
        <w:tab/>
      </w:r>
      <w:r w:rsidRPr="00947C59">
        <w:rPr>
          <w:rFonts w:ascii="Arial" w:hAnsi="Arial" w:cs="Arial"/>
        </w:rPr>
        <w:tab/>
      </w:r>
      <w:r w:rsidRPr="00947C59">
        <w:rPr>
          <w:rFonts w:ascii="Arial" w:hAnsi="Arial" w:cs="Arial"/>
        </w:rPr>
        <w:tab/>
      </w:r>
      <w:r w:rsidRPr="00947C59">
        <w:rPr>
          <w:rFonts w:ascii="Arial" w:hAnsi="Arial" w:cs="Arial"/>
        </w:rPr>
        <w:tab/>
      </w:r>
      <w:r w:rsidRPr="00947C59">
        <w:rPr>
          <w:rFonts w:ascii="Arial" w:hAnsi="Arial" w:cs="Arial"/>
        </w:rPr>
        <w:tab/>
      </w:r>
      <w:r w:rsidRPr="00947C59">
        <w:rPr>
          <w:rFonts w:ascii="Arial" w:hAnsi="Arial" w:cs="Arial"/>
        </w:rPr>
        <w:tab/>
      </w:r>
      <w:r w:rsidRPr="00947C59">
        <w:rPr>
          <w:rFonts w:ascii="Arial" w:hAnsi="Arial" w:cs="Arial"/>
        </w:rPr>
        <w:tab/>
      </w:r>
      <w:r w:rsidRPr="00947C59">
        <w:rPr>
          <w:rFonts w:ascii="Arial" w:hAnsi="Arial" w:cs="Arial"/>
        </w:rPr>
        <w:tab/>
      </w:r>
      <w:r w:rsidRPr="00947C59">
        <w:rPr>
          <w:rFonts w:ascii="Arial" w:hAnsi="Arial" w:cs="Arial"/>
        </w:rPr>
        <w:tab/>
      </w:r>
    </w:p>
    <w:p w:rsidR="00CA6B2F" w:rsidRPr="00163526" w:rsidRDefault="00D516E5" w:rsidP="00CA6B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63526">
        <w:rPr>
          <w:rFonts w:ascii="Arial" w:hAnsi="Arial" w:cs="Arial"/>
          <w:b/>
          <w:bCs/>
        </w:rPr>
        <w:t>Name of C</w:t>
      </w:r>
      <w:r w:rsidR="00CA6B2F" w:rsidRPr="00163526">
        <w:rPr>
          <w:rFonts w:ascii="Arial" w:hAnsi="Arial" w:cs="Arial"/>
          <w:b/>
          <w:bCs/>
        </w:rPr>
        <w:t xml:space="preserve">andidate:       </w:t>
      </w:r>
    </w:p>
    <w:p w:rsidR="00CA6B2F" w:rsidRPr="00163526" w:rsidRDefault="00CA6B2F" w:rsidP="00CA6B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C63B9" w:rsidRDefault="00CA6B2F" w:rsidP="00163526">
      <w:pPr>
        <w:pBdr>
          <w:bottom w:val="single" w:sz="6" w:space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63526">
        <w:rPr>
          <w:rFonts w:ascii="Arial" w:hAnsi="Arial" w:cs="Arial"/>
          <w:b/>
          <w:bCs/>
        </w:rPr>
        <w:t xml:space="preserve">Date of Oral Examination: </w:t>
      </w:r>
    </w:p>
    <w:p w:rsidR="006906E9" w:rsidRPr="00163526" w:rsidRDefault="00CA6B2F" w:rsidP="00163526">
      <w:pPr>
        <w:pBdr>
          <w:bottom w:val="single" w:sz="6" w:space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63526">
        <w:rPr>
          <w:rFonts w:ascii="Arial" w:hAnsi="Arial" w:cs="Arial"/>
          <w:b/>
          <w:bCs/>
        </w:rPr>
        <w:t xml:space="preserve">                           </w:t>
      </w:r>
      <w:r w:rsidRPr="00163526">
        <w:rPr>
          <w:rFonts w:ascii="Arial" w:hAnsi="Arial" w:cs="Arial"/>
          <w:b/>
          <w:bCs/>
        </w:rPr>
        <w:tab/>
      </w:r>
      <w:r w:rsidRPr="00163526">
        <w:rPr>
          <w:rFonts w:ascii="Arial" w:hAnsi="Arial" w:cs="Arial"/>
          <w:b/>
          <w:bCs/>
        </w:rPr>
        <w:tab/>
      </w:r>
      <w:r w:rsidRPr="00163526">
        <w:rPr>
          <w:rFonts w:ascii="Arial" w:hAnsi="Arial" w:cs="Arial"/>
          <w:b/>
          <w:bCs/>
        </w:rPr>
        <w:tab/>
      </w:r>
    </w:p>
    <w:p w:rsidR="00D516E5" w:rsidRDefault="00163526" w:rsidP="007C11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56"/>
      </w:tblGrid>
      <w:tr w:rsidR="00D516E5" w:rsidRPr="00467097" w:rsidTr="001049F1">
        <w:tc>
          <w:tcPr>
            <w:tcW w:w="8856" w:type="dxa"/>
            <w:shd w:val="clear" w:color="auto" w:fill="auto"/>
          </w:tcPr>
          <w:p w:rsidR="00D516E5" w:rsidRPr="00AC63B9" w:rsidRDefault="007C117D" w:rsidP="00AC63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63B9">
              <w:rPr>
                <w:rFonts w:ascii="Arial" w:hAnsi="Arial" w:cs="Arial"/>
              </w:rPr>
              <w:t xml:space="preserve">Upon completion of the examination of practicum experience both examiners should complete all sections and sign the form.  </w:t>
            </w:r>
            <w:r w:rsidR="00D516E5" w:rsidRPr="00AC63B9">
              <w:rPr>
                <w:rFonts w:ascii="Arial" w:hAnsi="Arial" w:cs="Arial"/>
              </w:rPr>
              <w:t xml:space="preserve">The signed form should be returned to Academic Services, </w:t>
            </w:r>
            <w:r w:rsidR="00AC63B9" w:rsidRPr="00AC63B9">
              <w:rPr>
                <w:rFonts w:ascii="Arial" w:hAnsi="Arial" w:cs="Arial"/>
              </w:rPr>
              <w:t>2 Taviton Street, London, WC1H 0BT</w:t>
            </w:r>
            <w:r w:rsidR="0016769B" w:rsidRPr="00AC63B9">
              <w:rPr>
                <w:rFonts w:ascii="Arial" w:hAnsi="Arial" w:cs="Arial"/>
              </w:rPr>
              <w:t xml:space="preserve"> </w:t>
            </w:r>
            <w:r w:rsidR="0016769B" w:rsidRPr="00AC63B9">
              <w:rPr>
                <w:rFonts w:ascii="Arial" w:hAnsi="Arial" w:cs="Arial"/>
                <w:u w:val="single"/>
              </w:rPr>
              <w:t>and</w:t>
            </w:r>
            <w:r w:rsidR="0016769B" w:rsidRPr="00AC63B9">
              <w:rPr>
                <w:rFonts w:ascii="Arial" w:hAnsi="Arial" w:cs="Arial"/>
              </w:rPr>
              <w:t xml:space="preserve"> to the student’s home Department</w:t>
            </w:r>
            <w:r w:rsidR="0095440B">
              <w:rPr>
                <w:rFonts w:ascii="Arial" w:hAnsi="Arial" w:cs="Arial"/>
              </w:rPr>
              <w:t xml:space="preserve">. </w:t>
            </w:r>
            <w:r w:rsidR="00D516E5" w:rsidRPr="00AC63B9">
              <w:rPr>
                <w:rFonts w:ascii="Arial" w:hAnsi="Arial" w:cs="Arial"/>
              </w:rPr>
              <w:t xml:space="preserve">The form can also be submitted in .pdf format by email to </w:t>
            </w:r>
            <w:hyperlink r:id="rId7" w:history="1">
              <w:r w:rsidR="00AC63B9" w:rsidRPr="00E704B5">
                <w:rPr>
                  <w:rStyle w:val="Hyperlink"/>
                  <w:rFonts w:ascii="Arial" w:hAnsi="Arial" w:cs="Arial"/>
                </w:rPr>
                <w:t>examiners@ucl.ac.uk</w:t>
              </w:r>
            </w:hyperlink>
            <w:r w:rsidR="00D516E5" w:rsidRPr="00AC63B9">
              <w:rPr>
                <w:rFonts w:ascii="Arial" w:hAnsi="Arial" w:cs="Arial"/>
              </w:rPr>
              <w:t xml:space="preserve">.   </w:t>
            </w:r>
          </w:p>
        </w:tc>
      </w:tr>
    </w:tbl>
    <w:p w:rsidR="001049F1" w:rsidRPr="00467097" w:rsidRDefault="001049F1" w:rsidP="001049F1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56"/>
      </w:tblGrid>
      <w:tr w:rsidR="00163526" w:rsidRPr="00467097" w:rsidTr="00163526">
        <w:tc>
          <w:tcPr>
            <w:tcW w:w="8856" w:type="dxa"/>
            <w:shd w:val="clear" w:color="auto" w:fill="auto"/>
          </w:tcPr>
          <w:p w:rsidR="00163526" w:rsidRPr="00467097" w:rsidRDefault="00163526" w:rsidP="007971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16E5" w:rsidRPr="00467097" w:rsidTr="00163526">
        <w:tc>
          <w:tcPr>
            <w:tcW w:w="8856" w:type="dxa"/>
            <w:shd w:val="clear" w:color="auto" w:fill="auto"/>
          </w:tcPr>
          <w:p w:rsidR="00D516E5" w:rsidRPr="00467097" w:rsidRDefault="00D516E5" w:rsidP="00797150">
            <w:pPr>
              <w:rPr>
                <w:rFonts w:ascii="Arial" w:hAnsi="Arial" w:cs="Arial"/>
                <w:b/>
                <w:bCs/>
              </w:rPr>
            </w:pPr>
            <w:r w:rsidRPr="00467097">
              <w:rPr>
                <w:rFonts w:ascii="Arial" w:hAnsi="Arial" w:cs="Arial"/>
                <w:b/>
                <w:bCs/>
              </w:rPr>
              <w:t xml:space="preserve">SECTION ONE: </w:t>
            </w:r>
          </w:p>
        </w:tc>
      </w:tr>
      <w:tr w:rsidR="007D4F17" w:rsidRPr="00467097" w:rsidTr="00163526">
        <w:tc>
          <w:tcPr>
            <w:tcW w:w="8856" w:type="dxa"/>
            <w:shd w:val="clear" w:color="auto" w:fill="auto"/>
          </w:tcPr>
          <w:p w:rsidR="00AB5030" w:rsidRPr="00467097" w:rsidRDefault="00AB5030" w:rsidP="00AB5030">
            <w:pPr>
              <w:spacing w:line="192" w:lineRule="auto"/>
              <w:rPr>
                <w:rFonts w:ascii="Arial" w:hAnsi="Arial" w:cs="Arial"/>
              </w:rPr>
            </w:pPr>
          </w:p>
          <w:p w:rsidR="00AB5030" w:rsidRPr="00467097" w:rsidRDefault="00AB5030" w:rsidP="00AB5030">
            <w:pPr>
              <w:spacing w:line="192" w:lineRule="auto"/>
              <w:rPr>
                <w:rFonts w:ascii="Arial" w:hAnsi="Arial" w:cs="Arial"/>
              </w:rPr>
            </w:pPr>
          </w:p>
          <w:p w:rsidR="007D4F17" w:rsidRPr="00467097" w:rsidRDefault="00982D5A" w:rsidP="00AB5030">
            <w:pPr>
              <w:spacing w:line="192" w:lineRule="auto"/>
              <w:ind w:left="540"/>
              <w:rPr>
                <w:rFonts w:ascii="Arial" w:hAnsi="Arial" w:cs="Arial"/>
              </w:rPr>
            </w:pPr>
            <w:r w:rsidRPr="00467097">
              <w:rPr>
                <w:rFonts w:ascii="Arial" w:hAnsi="Arial"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9525" t="11430" r="9525" b="762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030" w:rsidRDefault="00AB5030" w:rsidP="00AB50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0;margin-top:1.5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">
                      <v:textbox>
                        <w:txbxContent>
                          <w:p w:rsidR="00AB5030" w:rsidRDefault="00AB5030" w:rsidP="00AB5030"/>
                        </w:txbxContent>
                      </v:textbox>
                    </v:shape>
                  </w:pict>
                </mc:Fallback>
              </mc:AlternateContent>
            </w:r>
            <w:r w:rsidR="007D4F17" w:rsidRPr="00467097">
              <w:rPr>
                <w:rFonts w:ascii="Arial" w:hAnsi="Arial" w:cs="Arial"/>
                <w:b/>
                <w:bCs/>
              </w:rPr>
              <w:t>The examiners report</w:t>
            </w:r>
            <w:r w:rsidR="007D4F17" w:rsidRPr="00467097">
              <w:rPr>
                <w:rFonts w:ascii="Arial" w:hAnsi="Arial" w:cs="Arial"/>
              </w:rPr>
              <w:t xml:space="preserve"> that</w:t>
            </w:r>
            <w:r w:rsidR="00E92E12" w:rsidRPr="00467097">
              <w:rPr>
                <w:rFonts w:ascii="Arial" w:hAnsi="Arial" w:cs="Arial"/>
              </w:rPr>
              <w:t xml:space="preserve">, in relation to the criteria for the practicum component prescribed by the Professional Doctorate programme, </w:t>
            </w:r>
            <w:r w:rsidR="007D4F17" w:rsidRPr="00467097">
              <w:rPr>
                <w:rFonts w:ascii="Arial" w:hAnsi="Arial" w:cs="Arial"/>
              </w:rPr>
              <w:t xml:space="preserve">they have examined </w:t>
            </w:r>
            <w:r w:rsidR="002B6AC6" w:rsidRPr="00467097">
              <w:rPr>
                <w:rFonts w:ascii="Arial" w:hAnsi="Arial" w:cs="Arial"/>
              </w:rPr>
              <w:t xml:space="preserve">materials </w:t>
            </w:r>
            <w:r w:rsidR="007D4F17" w:rsidRPr="00467097">
              <w:rPr>
                <w:rFonts w:ascii="Arial" w:hAnsi="Arial" w:cs="Arial"/>
              </w:rPr>
              <w:t>submitted by the candidate and have also examined the candidate orally on the subject of th</w:t>
            </w:r>
            <w:r w:rsidR="005971B8" w:rsidRPr="00467097">
              <w:rPr>
                <w:rFonts w:ascii="Arial" w:hAnsi="Arial" w:cs="Arial"/>
              </w:rPr>
              <w:t xml:space="preserve">is material </w:t>
            </w:r>
            <w:r w:rsidR="002B6AC6" w:rsidRPr="00467097">
              <w:rPr>
                <w:rFonts w:ascii="Arial" w:hAnsi="Arial" w:cs="Arial"/>
              </w:rPr>
              <w:t xml:space="preserve">and </w:t>
            </w:r>
            <w:r w:rsidR="005971B8" w:rsidRPr="00467097">
              <w:rPr>
                <w:rFonts w:ascii="Arial" w:hAnsi="Arial" w:cs="Arial"/>
              </w:rPr>
              <w:t xml:space="preserve">any </w:t>
            </w:r>
            <w:r w:rsidR="007D4F17" w:rsidRPr="00467097">
              <w:rPr>
                <w:rFonts w:ascii="Arial" w:hAnsi="Arial" w:cs="Arial"/>
              </w:rPr>
              <w:t xml:space="preserve">relevant </w:t>
            </w:r>
            <w:r w:rsidR="00E92E12" w:rsidRPr="00467097">
              <w:rPr>
                <w:rFonts w:ascii="Arial" w:hAnsi="Arial" w:cs="Arial"/>
              </w:rPr>
              <w:t>issues.</w:t>
            </w:r>
          </w:p>
        </w:tc>
      </w:tr>
      <w:tr w:rsidR="00163526" w:rsidRPr="00467097" w:rsidTr="00163526">
        <w:tc>
          <w:tcPr>
            <w:tcW w:w="8856" w:type="dxa"/>
            <w:shd w:val="clear" w:color="auto" w:fill="auto"/>
          </w:tcPr>
          <w:p w:rsidR="00163526" w:rsidRPr="00467097" w:rsidRDefault="00163526" w:rsidP="007D4F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16E5" w:rsidRPr="00467097" w:rsidTr="00163526">
        <w:tc>
          <w:tcPr>
            <w:tcW w:w="8856" w:type="dxa"/>
            <w:shd w:val="clear" w:color="auto" w:fill="auto"/>
          </w:tcPr>
          <w:p w:rsidR="00D516E5" w:rsidRDefault="00D516E5" w:rsidP="007D4F17">
            <w:pPr>
              <w:rPr>
                <w:rFonts w:ascii="Arial" w:hAnsi="Arial" w:cs="Arial"/>
                <w:b/>
                <w:bCs/>
              </w:rPr>
            </w:pPr>
            <w:r w:rsidRPr="00467097">
              <w:rPr>
                <w:rFonts w:ascii="Arial" w:hAnsi="Arial" w:cs="Arial"/>
                <w:b/>
                <w:bCs/>
              </w:rPr>
              <w:t>SECTION TWO:</w:t>
            </w:r>
          </w:p>
          <w:p w:rsidR="009640B4" w:rsidRPr="00467097" w:rsidRDefault="009640B4" w:rsidP="007D4F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D4F17" w:rsidRPr="00163526" w:rsidTr="00163526">
        <w:tc>
          <w:tcPr>
            <w:tcW w:w="8856" w:type="dxa"/>
            <w:shd w:val="clear" w:color="auto" w:fill="auto"/>
          </w:tcPr>
          <w:p w:rsidR="007D4F17" w:rsidRPr="00163526" w:rsidRDefault="007D4F17" w:rsidP="007D4F17">
            <w:pPr>
              <w:rPr>
                <w:rFonts w:ascii="Arial" w:hAnsi="Arial" w:cs="Arial"/>
              </w:rPr>
            </w:pPr>
            <w:r w:rsidRPr="00163526">
              <w:rPr>
                <w:rFonts w:ascii="Arial" w:hAnsi="Arial" w:cs="Arial"/>
              </w:rPr>
              <w:t xml:space="preserve">The above named candidate has been examined by </w:t>
            </w:r>
            <w:r w:rsidR="005971B8" w:rsidRPr="00163526">
              <w:rPr>
                <w:rFonts w:ascii="Arial" w:hAnsi="Arial" w:cs="Arial"/>
              </w:rPr>
              <w:t xml:space="preserve">presentation of materials and </w:t>
            </w:r>
            <w:r w:rsidRPr="00163526">
              <w:rPr>
                <w:rFonts w:ascii="Arial" w:hAnsi="Arial" w:cs="Arial"/>
              </w:rPr>
              <w:t>viva voce.</w:t>
            </w:r>
            <w:r w:rsidR="005971B8" w:rsidRPr="00163526">
              <w:rPr>
                <w:rFonts w:ascii="Arial" w:hAnsi="Arial" w:cs="Arial"/>
              </w:rPr>
              <w:t xml:space="preserve"> </w:t>
            </w:r>
            <w:r w:rsidRPr="00163526">
              <w:rPr>
                <w:rFonts w:ascii="Arial" w:hAnsi="Arial" w:cs="Arial"/>
              </w:rPr>
              <w:t>The examiners have agreed that the result of the examination is as given below:</w:t>
            </w:r>
          </w:p>
          <w:p w:rsidR="005971B8" w:rsidRPr="00163526" w:rsidRDefault="005971B8" w:rsidP="000F1E85">
            <w:pPr>
              <w:spacing w:line="192" w:lineRule="auto"/>
              <w:rPr>
                <w:rFonts w:ascii="Arial" w:hAnsi="Arial" w:cs="Arial"/>
              </w:rPr>
            </w:pPr>
          </w:p>
          <w:p w:rsidR="005971B8" w:rsidRPr="00163526" w:rsidRDefault="005971B8" w:rsidP="000F1E85">
            <w:pPr>
              <w:spacing w:line="192" w:lineRule="auto"/>
              <w:rPr>
                <w:rFonts w:ascii="Arial" w:hAnsi="Arial" w:cs="Arial"/>
              </w:rPr>
            </w:pPr>
          </w:p>
          <w:p w:rsidR="005971B8" w:rsidRPr="00163526" w:rsidRDefault="00982D5A" w:rsidP="000F1E85">
            <w:pPr>
              <w:spacing w:line="192" w:lineRule="auto"/>
              <w:ind w:left="540"/>
              <w:rPr>
                <w:rFonts w:ascii="Arial" w:hAnsi="Arial" w:cs="Arial"/>
              </w:rPr>
            </w:pPr>
            <w:r w:rsidRPr="00163526">
              <w:rPr>
                <w:rFonts w:ascii="Arial" w:hAnsi="Arial"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9525" t="8890" r="9525" b="1016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4F4A" w:rsidRDefault="00904F4A" w:rsidP="005971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0;margin-top:1.5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">
                      <v:textbox>
                        <w:txbxContent>
                          <w:p w:rsidR="00904F4A" w:rsidRDefault="00904F4A" w:rsidP="005971B8"/>
                        </w:txbxContent>
                      </v:textbox>
                    </v:shape>
                  </w:pict>
                </mc:Fallback>
              </mc:AlternateContent>
            </w:r>
            <w:r w:rsidR="005971B8" w:rsidRPr="00163526">
              <w:rPr>
                <w:rFonts w:ascii="Arial" w:hAnsi="Arial" w:cs="Arial"/>
              </w:rPr>
              <w:t xml:space="preserve">Assessed practicum </w:t>
            </w:r>
            <w:r w:rsidR="00AA1C8F" w:rsidRPr="00163526">
              <w:rPr>
                <w:rFonts w:ascii="Arial" w:hAnsi="Arial" w:cs="Arial"/>
              </w:rPr>
              <w:t xml:space="preserve">assignment </w:t>
            </w:r>
            <w:r w:rsidR="005971B8" w:rsidRPr="00163526">
              <w:rPr>
                <w:rFonts w:ascii="Arial" w:hAnsi="Arial" w:cs="Arial"/>
              </w:rPr>
              <w:t>passed</w:t>
            </w:r>
          </w:p>
          <w:p w:rsidR="005971B8" w:rsidRPr="00163526" w:rsidRDefault="005971B8" w:rsidP="000F1E85">
            <w:pPr>
              <w:spacing w:line="192" w:lineRule="auto"/>
              <w:rPr>
                <w:rFonts w:ascii="Arial" w:hAnsi="Arial" w:cs="Arial"/>
              </w:rPr>
            </w:pPr>
          </w:p>
          <w:p w:rsidR="005971B8" w:rsidRPr="00163526" w:rsidRDefault="00982D5A" w:rsidP="000F1E85">
            <w:pPr>
              <w:spacing w:line="192" w:lineRule="auto"/>
              <w:rPr>
                <w:rFonts w:ascii="Arial" w:hAnsi="Arial" w:cs="Arial"/>
              </w:rPr>
            </w:pPr>
            <w:r w:rsidRPr="00163526">
              <w:rPr>
                <w:rFonts w:ascii="Arial" w:hAnsi="Arial"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165735</wp:posOffset>
                      </wp:positionV>
                      <wp:extent cx="114300" cy="114300"/>
                      <wp:effectExtent l="5080" t="6350" r="13970" b="12700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4F4A" w:rsidRDefault="00904F4A" w:rsidP="005971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style="position:absolute;margin-left:.4pt;margin-top:13.0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">
                      <v:textbox>
                        <w:txbxContent>
                          <w:p w:rsidR="00904F4A" w:rsidRDefault="00904F4A" w:rsidP="005971B8"/>
                        </w:txbxContent>
                      </v:textbox>
                    </v:shape>
                  </w:pict>
                </mc:Fallback>
              </mc:AlternateContent>
            </w:r>
          </w:p>
          <w:p w:rsidR="005971B8" w:rsidRPr="00163526" w:rsidRDefault="005971B8" w:rsidP="000F1E85">
            <w:pPr>
              <w:spacing w:line="192" w:lineRule="auto"/>
              <w:ind w:left="540"/>
              <w:rPr>
                <w:rFonts w:ascii="Arial" w:hAnsi="Arial" w:cs="Arial"/>
              </w:rPr>
            </w:pPr>
            <w:r w:rsidRPr="00163526">
              <w:rPr>
                <w:rFonts w:ascii="Arial" w:hAnsi="Arial" w:cs="Arial"/>
              </w:rPr>
              <w:t xml:space="preserve">Assessed practicum </w:t>
            </w:r>
            <w:r w:rsidR="00AA1C8F" w:rsidRPr="00163526">
              <w:rPr>
                <w:rFonts w:ascii="Arial" w:hAnsi="Arial" w:cs="Arial"/>
              </w:rPr>
              <w:t xml:space="preserve">assignment </w:t>
            </w:r>
            <w:r w:rsidRPr="00163526">
              <w:rPr>
                <w:rFonts w:ascii="Arial" w:hAnsi="Arial" w:cs="Arial"/>
              </w:rPr>
              <w:t>passed but with s</w:t>
            </w:r>
            <w:r w:rsidR="00254DF2" w:rsidRPr="00163526">
              <w:rPr>
                <w:rFonts w:ascii="Arial" w:hAnsi="Arial" w:cs="Arial"/>
              </w:rPr>
              <w:t xml:space="preserve">tipulated </w:t>
            </w:r>
            <w:r w:rsidRPr="00163526">
              <w:rPr>
                <w:rFonts w:ascii="Arial" w:hAnsi="Arial" w:cs="Arial"/>
              </w:rPr>
              <w:t xml:space="preserve">requirements </w:t>
            </w:r>
            <w:r w:rsidR="00D22F11" w:rsidRPr="00163526">
              <w:rPr>
                <w:rFonts w:ascii="Arial" w:hAnsi="Arial" w:cs="Arial"/>
              </w:rPr>
              <w:t xml:space="preserve">for the </w:t>
            </w:r>
            <w:r w:rsidRPr="00163526">
              <w:rPr>
                <w:rFonts w:ascii="Arial" w:hAnsi="Arial" w:cs="Arial"/>
              </w:rPr>
              <w:t>demonstrat</w:t>
            </w:r>
            <w:r w:rsidR="00D22F11" w:rsidRPr="00163526">
              <w:rPr>
                <w:rFonts w:ascii="Arial" w:hAnsi="Arial" w:cs="Arial"/>
              </w:rPr>
              <w:t xml:space="preserve">ion of </w:t>
            </w:r>
            <w:r w:rsidR="00254DF2" w:rsidRPr="00163526">
              <w:rPr>
                <w:rFonts w:ascii="Arial" w:hAnsi="Arial" w:cs="Arial"/>
              </w:rPr>
              <w:t xml:space="preserve">specific </w:t>
            </w:r>
            <w:r w:rsidRPr="00163526">
              <w:rPr>
                <w:rFonts w:ascii="Arial" w:hAnsi="Arial" w:cs="Arial"/>
              </w:rPr>
              <w:t xml:space="preserve">competencies in </w:t>
            </w:r>
            <w:r w:rsidR="00D22F11" w:rsidRPr="00163526">
              <w:rPr>
                <w:rFonts w:ascii="Arial" w:hAnsi="Arial" w:cs="Arial"/>
              </w:rPr>
              <w:t>subsequent practicum</w:t>
            </w:r>
            <w:r w:rsidR="00AA1C8F" w:rsidRPr="00163526">
              <w:rPr>
                <w:rFonts w:ascii="Arial" w:hAnsi="Arial" w:cs="Arial"/>
              </w:rPr>
              <w:t xml:space="preserve">s  </w:t>
            </w:r>
          </w:p>
          <w:p w:rsidR="005971B8" w:rsidRPr="00163526" w:rsidRDefault="005971B8" w:rsidP="000F1E85">
            <w:pPr>
              <w:spacing w:line="192" w:lineRule="auto"/>
              <w:ind w:left="540"/>
              <w:rPr>
                <w:rFonts w:ascii="Arial" w:hAnsi="Arial" w:cs="Arial"/>
              </w:rPr>
            </w:pPr>
          </w:p>
          <w:p w:rsidR="005971B8" w:rsidRPr="00163526" w:rsidRDefault="005971B8" w:rsidP="000F1E85">
            <w:pPr>
              <w:spacing w:line="192" w:lineRule="auto"/>
              <w:rPr>
                <w:rFonts w:ascii="Arial" w:hAnsi="Arial" w:cs="Arial"/>
              </w:rPr>
            </w:pPr>
          </w:p>
          <w:p w:rsidR="007D4F17" w:rsidRPr="00163526" w:rsidRDefault="005971B8" w:rsidP="00163526">
            <w:pPr>
              <w:spacing w:line="192" w:lineRule="auto"/>
              <w:ind w:left="540"/>
              <w:rPr>
                <w:rFonts w:ascii="Arial" w:hAnsi="Arial" w:cs="Arial"/>
              </w:rPr>
            </w:pPr>
            <w:r w:rsidRPr="00163526">
              <w:rPr>
                <w:rFonts w:ascii="Arial" w:hAnsi="Arial" w:cs="Arial"/>
              </w:rPr>
              <w:t>Assessed practicum component failed</w:t>
            </w:r>
            <w:r w:rsidR="00982D5A" w:rsidRPr="00163526">
              <w:rPr>
                <w:rFonts w:ascii="Arial" w:hAnsi="Arial"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80010</wp:posOffset>
                      </wp:positionV>
                      <wp:extent cx="114300" cy="114300"/>
                      <wp:effectExtent l="10795" t="12065" r="8255" b="6985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4F4A" w:rsidRDefault="00904F4A" w:rsidP="005971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left:0;text-align:left;margin-left:.1pt;margin-top:6.3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">
                      <v:textbox>
                        <w:txbxContent>
                          <w:p w:rsidR="00904F4A" w:rsidRDefault="00904F4A" w:rsidP="005971B8"/>
                        </w:txbxContent>
                      </v:textbox>
                    </v:shape>
                  </w:pict>
                </mc:Fallback>
              </mc:AlternateContent>
            </w:r>
            <w:r w:rsidRPr="00163526">
              <w:rPr>
                <w:rFonts w:ascii="Arial" w:hAnsi="Arial" w:cs="Arial"/>
              </w:rPr>
              <w:t xml:space="preserve"> </w:t>
            </w:r>
          </w:p>
          <w:p w:rsidR="007D4F17" w:rsidRPr="00163526" w:rsidRDefault="007D4F17" w:rsidP="000F1E85">
            <w:pPr>
              <w:ind w:left="540"/>
              <w:rPr>
                <w:rFonts w:ascii="Arial" w:hAnsi="Arial" w:cs="Arial"/>
              </w:rPr>
            </w:pPr>
          </w:p>
        </w:tc>
      </w:tr>
    </w:tbl>
    <w:p w:rsidR="00163526" w:rsidRDefault="00163526" w:rsidP="006906E9">
      <w:pPr>
        <w:rPr>
          <w:rFonts w:ascii="Arial" w:hAnsi="Arial" w:cs="Arial"/>
        </w:rPr>
      </w:pPr>
    </w:p>
    <w:p w:rsidR="00456A0D" w:rsidRPr="00163526" w:rsidRDefault="00163526" w:rsidP="00163526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56"/>
      </w:tblGrid>
      <w:tr w:rsidR="00456A0D" w:rsidRPr="00163526" w:rsidTr="00163526">
        <w:tc>
          <w:tcPr>
            <w:tcW w:w="8856" w:type="dxa"/>
            <w:shd w:val="clear" w:color="auto" w:fill="auto"/>
          </w:tcPr>
          <w:p w:rsidR="00456A0D" w:rsidRPr="00163526" w:rsidRDefault="00456A0D" w:rsidP="000F1E85">
            <w:pPr>
              <w:spacing w:line="480" w:lineRule="auto"/>
              <w:rPr>
                <w:rFonts w:ascii="Arial" w:hAnsi="Arial" w:cs="Arial"/>
              </w:rPr>
            </w:pPr>
            <w:r w:rsidRPr="00163526">
              <w:rPr>
                <w:rFonts w:ascii="Arial" w:hAnsi="Arial" w:cs="Arial"/>
              </w:rPr>
              <w:t>Name of Examiner (External):</w:t>
            </w:r>
            <w:r w:rsidR="00163526" w:rsidRPr="00163526">
              <w:rPr>
                <w:rStyle w:val="FootnoteReference"/>
                <w:rFonts w:ascii="Arial" w:hAnsi="Arial" w:cs="Arial"/>
                <w:b/>
                <w:bCs/>
              </w:rPr>
              <w:t xml:space="preserve"> </w:t>
            </w:r>
            <w:r w:rsidR="00163526" w:rsidRPr="00163526">
              <w:rPr>
                <w:rStyle w:val="FootnoteReference"/>
                <w:rFonts w:ascii="Arial" w:hAnsi="Arial" w:cs="Arial"/>
                <w:b/>
                <w:bCs/>
              </w:rPr>
              <w:footnoteReference w:id="1"/>
            </w:r>
            <w:r w:rsidRPr="00163526">
              <w:rPr>
                <w:rFonts w:ascii="Arial" w:hAnsi="Arial" w:cs="Arial"/>
              </w:rPr>
              <w:t xml:space="preserve">  </w:t>
            </w:r>
          </w:p>
          <w:p w:rsidR="00456A0D" w:rsidRPr="00163526" w:rsidRDefault="00456A0D" w:rsidP="000F1E85">
            <w:pPr>
              <w:spacing w:line="480" w:lineRule="auto"/>
              <w:rPr>
                <w:rFonts w:ascii="Arial" w:hAnsi="Arial" w:cs="Arial"/>
              </w:rPr>
            </w:pPr>
            <w:r w:rsidRPr="00163526">
              <w:rPr>
                <w:rFonts w:ascii="Arial" w:hAnsi="Arial" w:cs="Arial"/>
              </w:rPr>
              <w:t>Signature: ________________________________________________</w:t>
            </w:r>
          </w:p>
          <w:p w:rsidR="00456A0D" w:rsidRPr="00163526" w:rsidRDefault="00456A0D" w:rsidP="000F1E85">
            <w:pPr>
              <w:spacing w:line="480" w:lineRule="auto"/>
              <w:rPr>
                <w:rFonts w:ascii="Arial" w:hAnsi="Arial" w:cs="Arial"/>
              </w:rPr>
            </w:pPr>
          </w:p>
          <w:p w:rsidR="00456A0D" w:rsidRPr="00163526" w:rsidRDefault="00456A0D" w:rsidP="000F1E85">
            <w:pPr>
              <w:spacing w:line="480" w:lineRule="auto"/>
              <w:rPr>
                <w:rFonts w:ascii="Arial" w:hAnsi="Arial" w:cs="Arial"/>
              </w:rPr>
            </w:pPr>
            <w:r w:rsidRPr="00163526">
              <w:rPr>
                <w:rFonts w:ascii="Arial" w:hAnsi="Arial" w:cs="Arial"/>
              </w:rPr>
              <w:t xml:space="preserve">Name of Examiner (Internal):  </w:t>
            </w:r>
          </w:p>
          <w:p w:rsidR="00456A0D" w:rsidRPr="00163526" w:rsidRDefault="00456A0D" w:rsidP="00456A0D">
            <w:pPr>
              <w:rPr>
                <w:rFonts w:ascii="Arial" w:hAnsi="Arial" w:cs="Arial"/>
              </w:rPr>
            </w:pPr>
            <w:r w:rsidRPr="00163526">
              <w:rPr>
                <w:rFonts w:ascii="Arial" w:hAnsi="Arial" w:cs="Arial"/>
              </w:rPr>
              <w:t>Signature: ________________________________________________</w:t>
            </w:r>
          </w:p>
          <w:p w:rsidR="00456A0D" w:rsidRPr="00163526" w:rsidRDefault="00456A0D" w:rsidP="000F1E8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63526" w:rsidRPr="00163526" w:rsidTr="00163526">
        <w:tc>
          <w:tcPr>
            <w:tcW w:w="8856" w:type="dxa"/>
            <w:shd w:val="clear" w:color="auto" w:fill="auto"/>
          </w:tcPr>
          <w:p w:rsidR="00163526" w:rsidRPr="00467097" w:rsidRDefault="00163526" w:rsidP="007D4F17">
            <w:pPr>
              <w:rPr>
                <w:rFonts w:ascii="Arial" w:hAnsi="Arial" w:cs="Arial"/>
                <w:b/>
                <w:bCs/>
              </w:rPr>
            </w:pPr>
            <w:r w:rsidRPr="00467097">
              <w:rPr>
                <w:rFonts w:ascii="Arial" w:hAnsi="Arial" w:cs="Arial"/>
                <w:b/>
                <w:bCs/>
              </w:rPr>
              <w:t>SECTION THREE:</w:t>
            </w:r>
          </w:p>
          <w:p w:rsidR="00163526" w:rsidRPr="00163526" w:rsidRDefault="00163526" w:rsidP="007D4F17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7D4F17" w:rsidRPr="00163526" w:rsidTr="00163526">
        <w:tc>
          <w:tcPr>
            <w:tcW w:w="8856" w:type="dxa"/>
            <w:shd w:val="clear" w:color="auto" w:fill="auto"/>
          </w:tcPr>
          <w:p w:rsidR="007D4F17" w:rsidRPr="00163526" w:rsidRDefault="007D4F17" w:rsidP="007D4F17">
            <w:pPr>
              <w:rPr>
                <w:rFonts w:ascii="Arial" w:hAnsi="Arial" w:cs="Arial"/>
              </w:rPr>
            </w:pPr>
            <w:r w:rsidRPr="00163526">
              <w:rPr>
                <w:rFonts w:ascii="Arial" w:hAnsi="Arial" w:cs="Arial"/>
              </w:rPr>
              <w:t>Comments:</w:t>
            </w:r>
          </w:p>
          <w:p w:rsidR="007D4F17" w:rsidRPr="00163526" w:rsidRDefault="007D4F17" w:rsidP="006906E9">
            <w:pPr>
              <w:rPr>
                <w:rFonts w:ascii="Arial" w:hAnsi="Arial" w:cs="Arial"/>
              </w:rPr>
            </w:pPr>
          </w:p>
          <w:p w:rsidR="007D4F17" w:rsidRPr="00163526" w:rsidRDefault="007D4F17" w:rsidP="006906E9">
            <w:pPr>
              <w:rPr>
                <w:rFonts w:ascii="Arial" w:hAnsi="Arial" w:cs="Arial"/>
              </w:rPr>
            </w:pPr>
          </w:p>
          <w:p w:rsidR="00456A0D" w:rsidRPr="00163526" w:rsidRDefault="00456A0D" w:rsidP="006906E9">
            <w:pPr>
              <w:rPr>
                <w:rFonts w:ascii="Arial" w:hAnsi="Arial" w:cs="Arial"/>
              </w:rPr>
            </w:pPr>
          </w:p>
          <w:p w:rsidR="00456A0D" w:rsidRPr="00163526" w:rsidRDefault="00456A0D" w:rsidP="006906E9">
            <w:pPr>
              <w:rPr>
                <w:rFonts w:ascii="Arial" w:hAnsi="Arial" w:cs="Arial"/>
              </w:rPr>
            </w:pPr>
          </w:p>
          <w:p w:rsidR="00456A0D" w:rsidRPr="00163526" w:rsidRDefault="00456A0D" w:rsidP="006906E9">
            <w:pPr>
              <w:rPr>
                <w:rFonts w:ascii="Arial" w:hAnsi="Arial" w:cs="Arial"/>
              </w:rPr>
            </w:pPr>
          </w:p>
          <w:p w:rsidR="00456A0D" w:rsidRPr="00163526" w:rsidRDefault="00456A0D" w:rsidP="006906E9">
            <w:pPr>
              <w:rPr>
                <w:rFonts w:ascii="Arial" w:hAnsi="Arial" w:cs="Arial"/>
              </w:rPr>
            </w:pPr>
          </w:p>
          <w:p w:rsidR="00456A0D" w:rsidRPr="00163526" w:rsidRDefault="00456A0D" w:rsidP="006906E9">
            <w:pPr>
              <w:rPr>
                <w:rFonts w:ascii="Arial" w:hAnsi="Arial" w:cs="Arial"/>
              </w:rPr>
            </w:pPr>
          </w:p>
          <w:p w:rsidR="00456A0D" w:rsidRPr="00163526" w:rsidRDefault="00456A0D" w:rsidP="006906E9">
            <w:pPr>
              <w:rPr>
                <w:rFonts w:ascii="Arial" w:hAnsi="Arial" w:cs="Arial"/>
              </w:rPr>
            </w:pPr>
          </w:p>
          <w:p w:rsidR="00456A0D" w:rsidRPr="00163526" w:rsidRDefault="00456A0D" w:rsidP="006906E9">
            <w:pPr>
              <w:rPr>
                <w:rFonts w:ascii="Arial" w:hAnsi="Arial" w:cs="Arial"/>
              </w:rPr>
            </w:pPr>
          </w:p>
          <w:p w:rsidR="00456A0D" w:rsidRPr="00163526" w:rsidRDefault="00456A0D" w:rsidP="006906E9">
            <w:pPr>
              <w:rPr>
                <w:rFonts w:ascii="Arial" w:hAnsi="Arial" w:cs="Arial"/>
              </w:rPr>
            </w:pPr>
          </w:p>
          <w:p w:rsidR="00456A0D" w:rsidRPr="00163526" w:rsidRDefault="00456A0D" w:rsidP="006906E9">
            <w:pPr>
              <w:rPr>
                <w:rFonts w:ascii="Arial" w:hAnsi="Arial" w:cs="Arial"/>
              </w:rPr>
            </w:pPr>
          </w:p>
          <w:p w:rsidR="00456A0D" w:rsidRPr="00163526" w:rsidRDefault="00456A0D" w:rsidP="006906E9">
            <w:pPr>
              <w:rPr>
                <w:rFonts w:ascii="Arial" w:hAnsi="Arial" w:cs="Arial"/>
              </w:rPr>
            </w:pPr>
          </w:p>
          <w:p w:rsidR="00456A0D" w:rsidRPr="00163526" w:rsidRDefault="00456A0D" w:rsidP="006906E9">
            <w:pPr>
              <w:rPr>
                <w:rFonts w:ascii="Arial" w:hAnsi="Arial" w:cs="Arial"/>
              </w:rPr>
            </w:pPr>
          </w:p>
          <w:p w:rsidR="00456A0D" w:rsidRPr="00163526" w:rsidRDefault="00456A0D" w:rsidP="006906E9">
            <w:pPr>
              <w:rPr>
                <w:rFonts w:ascii="Arial" w:hAnsi="Arial" w:cs="Arial"/>
              </w:rPr>
            </w:pPr>
          </w:p>
          <w:p w:rsidR="00456A0D" w:rsidRPr="00163526" w:rsidRDefault="00456A0D" w:rsidP="006906E9">
            <w:pPr>
              <w:rPr>
                <w:rFonts w:ascii="Arial" w:hAnsi="Arial" w:cs="Arial"/>
              </w:rPr>
            </w:pPr>
          </w:p>
          <w:p w:rsidR="00456A0D" w:rsidRPr="00163526" w:rsidRDefault="00456A0D" w:rsidP="006906E9">
            <w:pPr>
              <w:rPr>
                <w:rFonts w:ascii="Arial" w:hAnsi="Arial" w:cs="Arial"/>
              </w:rPr>
            </w:pPr>
          </w:p>
          <w:p w:rsidR="00456A0D" w:rsidRPr="00163526" w:rsidRDefault="00456A0D" w:rsidP="006906E9">
            <w:pPr>
              <w:rPr>
                <w:rFonts w:ascii="Arial" w:hAnsi="Arial" w:cs="Arial"/>
              </w:rPr>
            </w:pPr>
          </w:p>
          <w:p w:rsidR="00456A0D" w:rsidRPr="00163526" w:rsidRDefault="00456A0D" w:rsidP="006906E9">
            <w:pPr>
              <w:rPr>
                <w:rFonts w:ascii="Arial" w:hAnsi="Arial" w:cs="Arial"/>
              </w:rPr>
            </w:pPr>
          </w:p>
          <w:p w:rsidR="00456A0D" w:rsidRPr="00163526" w:rsidRDefault="00456A0D" w:rsidP="006906E9">
            <w:pPr>
              <w:rPr>
                <w:rFonts w:ascii="Arial" w:hAnsi="Arial" w:cs="Arial"/>
              </w:rPr>
            </w:pPr>
          </w:p>
          <w:p w:rsidR="00456A0D" w:rsidRPr="00163526" w:rsidRDefault="00456A0D" w:rsidP="006906E9">
            <w:pPr>
              <w:rPr>
                <w:rFonts w:ascii="Arial" w:hAnsi="Arial" w:cs="Arial"/>
              </w:rPr>
            </w:pPr>
          </w:p>
        </w:tc>
      </w:tr>
    </w:tbl>
    <w:p w:rsidR="007D4F17" w:rsidRPr="00163526" w:rsidRDefault="007D4F17" w:rsidP="006906E9">
      <w:pPr>
        <w:rPr>
          <w:rFonts w:ascii="Arial" w:hAnsi="Arial" w:cs="Arial"/>
        </w:rPr>
      </w:pPr>
    </w:p>
    <w:p w:rsidR="007D4F17" w:rsidRPr="00947C59" w:rsidRDefault="007D4F17" w:rsidP="006906E9">
      <w:pPr>
        <w:rPr>
          <w:rFonts w:ascii="Arial" w:hAnsi="Arial" w:cs="Arial"/>
        </w:rPr>
      </w:pPr>
    </w:p>
    <w:p w:rsidR="007D4F17" w:rsidRPr="00947C59" w:rsidRDefault="007D4F17" w:rsidP="006906E9">
      <w:pPr>
        <w:rPr>
          <w:rFonts w:ascii="Arial" w:hAnsi="Arial" w:cs="Arial"/>
        </w:rPr>
      </w:pPr>
    </w:p>
    <w:p w:rsidR="007D4F17" w:rsidRPr="00947C59" w:rsidRDefault="007D4F17">
      <w:pPr>
        <w:rPr>
          <w:rFonts w:ascii="Arial" w:hAnsi="Arial" w:cs="Arial"/>
        </w:rPr>
      </w:pPr>
    </w:p>
    <w:sectPr w:rsidR="007D4F17" w:rsidRPr="00947C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933" w:rsidRDefault="00946933" w:rsidP="00D516E5">
      <w:r>
        <w:separator/>
      </w:r>
    </w:p>
  </w:endnote>
  <w:endnote w:type="continuationSeparator" w:id="0">
    <w:p w:rsidR="00946933" w:rsidRDefault="00946933" w:rsidP="00D5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933" w:rsidRDefault="00946933" w:rsidP="00D516E5">
      <w:r>
        <w:separator/>
      </w:r>
    </w:p>
  </w:footnote>
  <w:footnote w:type="continuationSeparator" w:id="0">
    <w:p w:rsidR="00946933" w:rsidRDefault="00946933" w:rsidP="00D516E5">
      <w:r>
        <w:continuationSeparator/>
      </w:r>
    </w:p>
  </w:footnote>
  <w:footnote w:id="1">
    <w:p w:rsidR="00904F4A" w:rsidRDefault="00904F4A" w:rsidP="00163526">
      <w:pPr>
        <w:pStyle w:val="FootnoteText"/>
      </w:pPr>
      <w:r>
        <w:rPr>
          <w:rStyle w:val="FootnoteReference"/>
        </w:rPr>
        <w:footnoteRef/>
      </w:r>
      <w:r>
        <w:t xml:space="preserve"> In exceptional circumstances there may be two external examiners and the form should be amended to read ‘First External Examiner and ‘Name of Second External Examiner’.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2F"/>
    <w:rsid w:val="000F1E85"/>
    <w:rsid w:val="001049F1"/>
    <w:rsid w:val="0015307F"/>
    <w:rsid w:val="00163526"/>
    <w:rsid w:val="0016769B"/>
    <w:rsid w:val="001B6EBA"/>
    <w:rsid w:val="00254DF2"/>
    <w:rsid w:val="0026128D"/>
    <w:rsid w:val="00291369"/>
    <w:rsid w:val="002B009A"/>
    <w:rsid w:val="002B605F"/>
    <w:rsid w:val="002B6AC6"/>
    <w:rsid w:val="00456A0D"/>
    <w:rsid w:val="00467097"/>
    <w:rsid w:val="004A47EA"/>
    <w:rsid w:val="00500926"/>
    <w:rsid w:val="00511D3A"/>
    <w:rsid w:val="005971B8"/>
    <w:rsid w:val="005C290C"/>
    <w:rsid w:val="00645FDD"/>
    <w:rsid w:val="006906E9"/>
    <w:rsid w:val="006B6E50"/>
    <w:rsid w:val="007428D4"/>
    <w:rsid w:val="00797150"/>
    <w:rsid w:val="007C117D"/>
    <w:rsid w:val="007D4F17"/>
    <w:rsid w:val="007E30A3"/>
    <w:rsid w:val="008861D8"/>
    <w:rsid w:val="00887EA9"/>
    <w:rsid w:val="00904F4A"/>
    <w:rsid w:val="00946933"/>
    <w:rsid w:val="00947C59"/>
    <w:rsid w:val="0095440B"/>
    <w:rsid w:val="009640B4"/>
    <w:rsid w:val="00982D5A"/>
    <w:rsid w:val="00A92AEE"/>
    <w:rsid w:val="00AA1C8F"/>
    <w:rsid w:val="00AA51AA"/>
    <w:rsid w:val="00AB5030"/>
    <w:rsid w:val="00AC63B9"/>
    <w:rsid w:val="00B163D8"/>
    <w:rsid w:val="00B25B35"/>
    <w:rsid w:val="00B3057B"/>
    <w:rsid w:val="00B90037"/>
    <w:rsid w:val="00C62D1E"/>
    <w:rsid w:val="00CA26C8"/>
    <w:rsid w:val="00CA6B2F"/>
    <w:rsid w:val="00D22F11"/>
    <w:rsid w:val="00D516E5"/>
    <w:rsid w:val="00D70CE6"/>
    <w:rsid w:val="00D90364"/>
    <w:rsid w:val="00E31AE2"/>
    <w:rsid w:val="00E92E12"/>
    <w:rsid w:val="00EC491C"/>
    <w:rsid w:val="00F02868"/>
    <w:rsid w:val="00F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AA33BD-BD75-4E0A-8CB9-2B650A80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B2F"/>
    <w:rPr>
      <w:rFonts w:ascii="Times" w:hAnsi="Times" w:cs="Times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A6B2F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CA6B2F"/>
    <w:pPr>
      <w:keepNext/>
      <w:spacing w:after="80"/>
      <w:ind w:right="567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D4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5971B8"/>
    <w:rPr>
      <w:sz w:val="16"/>
      <w:szCs w:val="16"/>
    </w:rPr>
  </w:style>
  <w:style w:type="paragraph" w:styleId="CommentText">
    <w:name w:val="annotation text"/>
    <w:basedOn w:val="Normal"/>
    <w:semiHidden/>
    <w:rsid w:val="005971B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971B8"/>
    <w:rPr>
      <w:b/>
      <w:bCs/>
    </w:rPr>
  </w:style>
  <w:style w:type="paragraph" w:styleId="BalloonText">
    <w:name w:val="Balloon Text"/>
    <w:basedOn w:val="Normal"/>
    <w:semiHidden/>
    <w:rsid w:val="005971B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D516E5"/>
    <w:rPr>
      <w:sz w:val="20"/>
      <w:szCs w:val="20"/>
    </w:rPr>
  </w:style>
  <w:style w:type="character" w:customStyle="1" w:styleId="FootnoteTextChar">
    <w:name w:val="Footnote Text Char"/>
    <w:link w:val="FootnoteText"/>
    <w:rsid w:val="00D516E5"/>
    <w:rPr>
      <w:rFonts w:ascii="Times" w:hAnsi="Times" w:cs="Times"/>
      <w:lang w:eastAsia="en-US"/>
    </w:rPr>
  </w:style>
  <w:style w:type="character" w:styleId="FootnoteReference">
    <w:name w:val="footnote reference"/>
    <w:rsid w:val="00D516E5"/>
    <w:rPr>
      <w:vertAlign w:val="superscript"/>
    </w:rPr>
  </w:style>
  <w:style w:type="character" w:styleId="Hyperlink">
    <w:name w:val="Hyperlink"/>
    <w:rsid w:val="00D51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xaminers@ucl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UCL REGISTRY</vt:lpstr>
    </vt:vector>
  </TitlesOfParts>
  <Company>UCL</Company>
  <LinksUpToDate>false</LinksUpToDate>
  <CharactersWithSpaces>1547</CharactersWithSpaces>
  <SharedDoc>false</SharedDoc>
  <HLinks>
    <vt:vector size="6" baseType="variant">
      <vt:variant>
        <vt:i4>2359384</vt:i4>
      </vt:variant>
      <vt:variant>
        <vt:i4>0</vt:i4>
      </vt:variant>
      <vt:variant>
        <vt:i4>0</vt:i4>
      </vt:variant>
      <vt:variant>
        <vt:i4>5</vt:i4>
      </vt:variant>
      <vt:variant>
        <vt:lpwstr>mailto:examiners@ucl.ac.uk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UCL REGISTRY</dc:title>
  <dc:subject/>
  <dc:creator>Psychology</dc:creator>
  <cp:keywords/>
  <cp:lastModifiedBy>Darren Payne</cp:lastModifiedBy>
  <cp:revision>2</cp:revision>
  <cp:lastPrinted>2011-02-09T08:36:00Z</cp:lastPrinted>
  <dcterms:created xsi:type="dcterms:W3CDTF">2018-08-02T09:17:00Z</dcterms:created>
  <dcterms:modified xsi:type="dcterms:W3CDTF">2018-08-02T09:17:00Z</dcterms:modified>
</cp:coreProperties>
</file>